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49A2" w:rsidRDefault="00DD3D06" w:rsidP="001B44F0">
      <w:pPr>
        <w:jc w:val="center"/>
        <w:rPr>
          <w:sz w:val="36"/>
          <w:szCs w:val="36"/>
        </w:rPr>
      </w:pPr>
      <w:r>
        <w:rPr>
          <w:noProof/>
          <w:sz w:val="36"/>
          <w:szCs w:val="36"/>
          <w:lang w:val="es-EC" w:eastAsia="es-EC"/>
        </w:rPr>
        <w:drawing>
          <wp:inline distT="0" distB="0" distL="0" distR="0">
            <wp:extent cx="2626241" cy="1531088"/>
            <wp:effectExtent l="0" t="0" r="3175" b="0"/>
            <wp:docPr id="1" name="Imagen 1" descr="C:\Users\Estefany Sigcha\Pictures\ecuadoruniversitario_com_logo_uhemisferios_ver-350x2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stefany Sigcha\Pictures\ecuadoruniversitario_com_logo_uhemisferios_ver-350x263.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26404" cy="1531183"/>
                    </a:xfrm>
                    <a:prstGeom prst="rect">
                      <a:avLst/>
                    </a:prstGeom>
                    <a:noFill/>
                    <a:ln>
                      <a:noFill/>
                    </a:ln>
                  </pic:spPr>
                </pic:pic>
              </a:graphicData>
            </a:graphic>
          </wp:inline>
        </w:drawing>
      </w:r>
    </w:p>
    <w:p w:rsidR="00B54E8F" w:rsidRPr="00DD3D06" w:rsidRDefault="001B44F0" w:rsidP="00DD3D06">
      <w:pPr>
        <w:jc w:val="center"/>
        <w:rPr>
          <w:rFonts w:ascii="Times New Roman" w:hAnsi="Times New Roman" w:cs="Times New Roman"/>
          <w:color w:val="000000" w:themeColor="text1"/>
          <w:sz w:val="32"/>
          <w:szCs w:val="28"/>
        </w:rPr>
      </w:pPr>
      <w:r w:rsidRPr="00DD3D06">
        <w:rPr>
          <w:rFonts w:ascii="Times New Roman" w:hAnsi="Times New Roman" w:cs="Times New Roman"/>
          <w:color w:val="000000" w:themeColor="text1"/>
          <w:sz w:val="32"/>
          <w:szCs w:val="28"/>
        </w:rPr>
        <w:t>UNIVERSIDAD DE LOS HEMISFERIOS</w:t>
      </w:r>
    </w:p>
    <w:p w:rsidR="001B44F0" w:rsidRPr="00DD3D06" w:rsidRDefault="001B44F0" w:rsidP="00DD3D06">
      <w:pPr>
        <w:jc w:val="center"/>
        <w:rPr>
          <w:rFonts w:ascii="Times New Roman" w:hAnsi="Times New Roman" w:cs="Times New Roman"/>
          <w:color w:val="000000" w:themeColor="text1"/>
          <w:sz w:val="32"/>
          <w:szCs w:val="28"/>
        </w:rPr>
      </w:pPr>
      <w:r w:rsidRPr="00DD3D06">
        <w:rPr>
          <w:rFonts w:ascii="Times New Roman" w:hAnsi="Times New Roman" w:cs="Times New Roman"/>
          <w:color w:val="000000" w:themeColor="text1"/>
          <w:sz w:val="32"/>
          <w:szCs w:val="28"/>
        </w:rPr>
        <w:t>FACULTAD DE CIENCIAS JURÍDICAS Y POLÍTICAS</w:t>
      </w:r>
    </w:p>
    <w:p w:rsidR="001B44F0" w:rsidRPr="00DD3D06" w:rsidRDefault="001B44F0" w:rsidP="001B44F0">
      <w:pPr>
        <w:jc w:val="center"/>
        <w:rPr>
          <w:rFonts w:ascii="Times New Roman" w:hAnsi="Times New Roman" w:cs="Times New Roman"/>
          <w:color w:val="000000" w:themeColor="text1"/>
          <w:sz w:val="32"/>
          <w:szCs w:val="28"/>
        </w:rPr>
      </w:pPr>
    </w:p>
    <w:p w:rsidR="001B44F0" w:rsidRPr="00DD3D06" w:rsidRDefault="001B44F0" w:rsidP="00DD3D06">
      <w:pPr>
        <w:jc w:val="center"/>
        <w:rPr>
          <w:rFonts w:ascii="Times New Roman" w:hAnsi="Times New Roman" w:cs="Times New Roman"/>
          <w:color w:val="000000" w:themeColor="text1"/>
          <w:sz w:val="32"/>
          <w:szCs w:val="28"/>
        </w:rPr>
      </w:pPr>
      <w:r w:rsidRPr="00DD3D06">
        <w:rPr>
          <w:rFonts w:ascii="Times New Roman" w:hAnsi="Times New Roman" w:cs="Times New Roman"/>
          <w:color w:val="000000" w:themeColor="text1"/>
          <w:sz w:val="32"/>
          <w:szCs w:val="28"/>
        </w:rPr>
        <w:t>TEMA</w:t>
      </w:r>
    </w:p>
    <w:p w:rsidR="004801AD" w:rsidRPr="00DD3D06" w:rsidRDefault="004801AD" w:rsidP="004801AD">
      <w:pPr>
        <w:spacing w:line="360" w:lineRule="auto"/>
        <w:jc w:val="center"/>
        <w:rPr>
          <w:rFonts w:ascii="Times New Roman" w:hAnsi="Times New Roman" w:cs="Times New Roman"/>
          <w:color w:val="000000" w:themeColor="text1"/>
          <w:sz w:val="32"/>
          <w:szCs w:val="28"/>
        </w:rPr>
      </w:pPr>
      <w:r w:rsidRPr="00DD3D06">
        <w:rPr>
          <w:rFonts w:ascii="Times New Roman" w:hAnsi="Times New Roman" w:cs="Times New Roman"/>
          <w:color w:val="000000" w:themeColor="text1"/>
          <w:sz w:val="32"/>
          <w:szCs w:val="28"/>
        </w:rPr>
        <w:t>ANÁLISIS DE LAS MODALIDADES CONTRACTUALES INDIVIDUALES EN LA LEGISLACIÓN LABORAL COMPARADA ENTRE ECUADOR, COLOMBIAY PERÚ, CON LA FINALIDAD DE EVALUAR LAS NUEVAS MODALIDAD CONTRACTUALES PROPUESTAS EN EL PROYECTO DE CÓDIGO ORGÁNICO DE RELACIONES LABORALES.</w:t>
      </w:r>
    </w:p>
    <w:p w:rsidR="001B44F0" w:rsidRPr="00DD3D06" w:rsidRDefault="001B44F0" w:rsidP="001B44F0">
      <w:pPr>
        <w:jc w:val="center"/>
        <w:rPr>
          <w:rFonts w:ascii="Times New Roman" w:hAnsi="Times New Roman" w:cs="Times New Roman"/>
          <w:color w:val="000000" w:themeColor="text1"/>
          <w:sz w:val="32"/>
          <w:szCs w:val="28"/>
        </w:rPr>
      </w:pPr>
    </w:p>
    <w:p w:rsidR="001B44F0" w:rsidRPr="00DD3D06" w:rsidRDefault="001B44F0" w:rsidP="001B44F0">
      <w:pPr>
        <w:jc w:val="center"/>
        <w:rPr>
          <w:rFonts w:ascii="Times New Roman" w:hAnsi="Times New Roman" w:cs="Times New Roman"/>
          <w:color w:val="000000" w:themeColor="text1"/>
          <w:sz w:val="32"/>
          <w:szCs w:val="28"/>
        </w:rPr>
      </w:pPr>
      <w:r w:rsidRPr="00DD3D06">
        <w:rPr>
          <w:rFonts w:ascii="Times New Roman" w:hAnsi="Times New Roman" w:cs="Times New Roman"/>
          <w:color w:val="000000" w:themeColor="text1"/>
          <w:sz w:val="32"/>
          <w:szCs w:val="28"/>
        </w:rPr>
        <w:t xml:space="preserve">ALUMNO </w:t>
      </w:r>
    </w:p>
    <w:p w:rsidR="001B44F0" w:rsidRPr="00DD3D06" w:rsidRDefault="001B44F0" w:rsidP="00DD3D06">
      <w:pPr>
        <w:jc w:val="center"/>
        <w:rPr>
          <w:rFonts w:ascii="Times New Roman" w:hAnsi="Times New Roman" w:cs="Times New Roman"/>
          <w:color w:val="000000" w:themeColor="text1"/>
          <w:sz w:val="32"/>
          <w:szCs w:val="28"/>
        </w:rPr>
      </w:pPr>
      <w:r w:rsidRPr="00DD3D06">
        <w:rPr>
          <w:rFonts w:ascii="Times New Roman" w:hAnsi="Times New Roman" w:cs="Times New Roman"/>
          <w:color w:val="000000" w:themeColor="text1"/>
          <w:sz w:val="32"/>
          <w:szCs w:val="28"/>
        </w:rPr>
        <w:t>JUAN JOSÉ CAMPAÑA DEL CASTILLO</w:t>
      </w:r>
    </w:p>
    <w:p w:rsidR="00DD3D06" w:rsidRPr="00DD3D06" w:rsidRDefault="00DD3D06" w:rsidP="00DD3D06">
      <w:pPr>
        <w:jc w:val="center"/>
        <w:rPr>
          <w:rFonts w:ascii="Times New Roman" w:hAnsi="Times New Roman" w:cs="Times New Roman"/>
          <w:color w:val="000000" w:themeColor="text1"/>
          <w:sz w:val="32"/>
          <w:szCs w:val="28"/>
        </w:rPr>
      </w:pPr>
    </w:p>
    <w:p w:rsidR="00DD3D06" w:rsidRPr="00DD3D06" w:rsidRDefault="00DD3D06" w:rsidP="00DD3D06">
      <w:pPr>
        <w:jc w:val="center"/>
        <w:rPr>
          <w:rFonts w:ascii="Times New Roman" w:hAnsi="Times New Roman" w:cs="Times New Roman"/>
          <w:color w:val="000000" w:themeColor="text1"/>
          <w:sz w:val="32"/>
          <w:szCs w:val="28"/>
        </w:rPr>
      </w:pPr>
      <w:r w:rsidRPr="00DD3D06">
        <w:rPr>
          <w:rFonts w:ascii="Times New Roman" w:hAnsi="Times New Roman" w:cs="Times New Roman"/>
          <w:color w:val="000000" w:themeColor="text1"/>
          <w:sz w:val="32"/>
          <w:szCs w:val="28"/>
        </w:rPr>
        <w:t xml:space="preserve">TUTOR </w:t>
      </w:r>
    </w:p>
    <w:p w:rsidR="00DD3D06" w:rsidRPr="00DD3D06" w:rsidRDefault="00DD3D06" w:rsidP="00DD3D06">
      <w:pPr>
        <w:jc w:val="center"/>
        <w:rPr>
          <w:rFonts w:ascii="Times New Roman" w:hAnsi="Times New Roman" w:cs="Times New Roman"/>
          <w:color w:val="000000" w:themeColor="text1"/>
          <w:sz w:val="32"/>
          <w:szCs w:val="28"/>
        </w:rPr>
      </w:pPr>
      <w:r w:rsidRPr="00DD3D06">
        <w:rPr>
          <w:rFonts w:ascii="Times New Roman" w:hAnsi="Times New Roman" w:cs="Times New Roman"/>
          <w:color w:val="000000" w:themeColor="text1"/>
          <w:sz w:val="32"/>
          <w:szCs w:val="28"/>
        </w:rPr>
        <w:t xml:space="preserve">DR. ABELARDO POSSO SERRANO </w:t>
      </w:r>
    </w:p>
    <w:p w:rsidR="00DD3D06" w:rsidRPr="00DD3D06" w:rsidRDefault="00DD3D06" w:rsidP="00DD3D06">
      <w:pPr>
        <w:jc w:val="center"/>
        <w:rPr>
          <w:rFonts w:ascii="Times New Roman" w:hAnsi="Times New Roman" w:cs="Times New Roman"/>
          <w:color w:val="000000" w:themeColor="text1"/>
          <w:sz w:val="32"/>
          <w:szCs w:val="28"/>
        </w:rPr>
      </w:pPr>
      <w:r w:rsidRPr="00DD3D06">
        <w:rPr>
          <w:rFonts w:ascii="Times New Roman" w:hAnsi="Times New Roman" w:cs="Times New Roman"/>
          <w:color w:val="000000" w:themeColor="text1"/>
          <w:sz w:val="32"/>
          <w:szCs w:val="28"/>
        </w:rPr>
        <w:t>QUITO.2014</w:t>
      </w:r>
    </w:p>
    <w:sdt>
      <w:sdtPr>
        <w:rPr>
          <w:rFonts w:ascii="Times New Roman" w:eastAsiaTheme="minorHAnsi" w:hAnsi="Times New Roman" w:cs="Times New Roman"/>
          <w:b w:val="0"/>
          <w:bCs w:val="0"/>
          <w:color w:val="000000" w:themeColor="text1"/>
          <w:sz w:val="22"/>
          <w:szCs w:val="22"/>
          <w:lang w:val="es-ES" w:eastAsia="en-US"/>
        </w:rPr>
        <w:id w:val="-278728822"/>
        <w:docPartObj>
          <w:docPartGallery w:val="Table of Contents"/>
          <w:docPartUnique/>
        </w:docPartObj>
      </w:sdtPr>
      <w:sdtEndPr/>
      <w:sdtContent>
        <w:p w:rsidR="00662530" w:rsidRDefault="00662530">
          <w:pPr>
            <w:pStyle w:val="TtulodeTDC"/>
            <w:rPr>
              <w:rFonts w:ascii="Times New Roman" w:eastAsiaTheme="minorHAnsi" w:hAnsi="Times New Roman" w:cs="Times New Roman"/>
              <w:b w:val="0"/>
              <w:bCs w:val="0"/>
              <w:color w:val="000000" w:themeColor="text1"/>
              <w:sz w:val="22"/>
              <w:szCs w:val="22"/>
              <w:lang w:val="es-ES" w:eastAsia="en-US"/>
            </w:rPr>
          </w:pPr>
        </w:p>
        <w:p w:rsidR="00197577" w:rsidRPr="00662530" w:rsidRDefault="00197577">
          <w:pPr>
            <w:pStyle w:val="TtulodeTDC"/>
            <w:rPr>
              <w:rFonts w:ascii="Times New Roman" w:eastAsiaTheme="minorHAnsi" w:hAnsi="Times New Roman" w:cs="Times New Roman"/>
              <w:b w:val="0"/>
              <w:bCs w:val="0"/>
              <w:color w:val="000000" w:themeColor="text1"/>
              <w:sz w:val="22"/>
              <w:szCs w:val="22"/>
              <w:lang w:val="es-ES" w:eastAsia="en-US"/>
            </w:rPr>
          </w:pPr>
          <w:r w:rsidRPr="001601AE">
            <w:rPr>
              <w:rFonts w:ascii="Times New Roman" w:hAnsi="Times New Roman" w:cs="Times New Roman"/>
              <w:color w:val="000000" w:themeColor="text1"/>
              <w:lang w:val="es-ES"/>
            </w:rPr>
            <w:t>Contenido</w:t>
          </w:r>
        </w:p>
        <w:p w:rsidR="00DA5DF8" w:rsidRDefault="00197577">
          <w:pPr>
            <w:pStyle w:val="TDC1"/>
            <w:tabs>
              <w:tab w:val="right" w:leader="dot" w:pos="9350"/>
            </w:tabs>
            <w:rPr>
              <w:rFonts w:eastAsiaTheme="minorEastAsia"/>
              <w:noProof/>
              <w:lang w:val="es-EC" w:eastAsia="es-EC"/>
            </w:rPr>
          </w:pPr>
          <w:r w:rsidRPr="001601AE">
            <w:rPr>
              <w:rFonts w:ascii="Times New Roman" w:hAnsi="Times New Roman" w:cs="Times New Roman"/>
              <w:color w:val="000000" w:themeColor="text1"/>
            </w:rPr>
            <w:fldChar w:fldCharType="begin"/>
          </w:r>
          <w:r w:rsidRPr="001601AE">
            <w:rPr>
              <w:rFonts w:ascii="Times New Roman" w:hAnsi="Times New Roman" w:cs="Times New Roman"/>
              <w:color w:val="000000" w:themeColor="text1"/>
            </w:rPr>
            <w:instrText xml:space="preserve"> TOC \o "1-3" \h \z \u </w:instrText>
          </w:r>
          <w:r w:rsidRPr="001601AE">
            <w:rPr>
              <w:rFonts w:ascii="Times New Roman" w:hAnsi="Times New Roman" w:cs="Times New Roman"/>
              <w:color w:val="000000" w:themeColor="text1"/>
            </w:rPr>
            <w:fldChar w:fldCharType="separate"/>
          </w:r>
          <w:hyperlink w:anchor="_Toc385925735" w:history="1">
            <w:r w:rsidR="00DA5DF8" w:rsidRPr="00B162F4">
              <w:rPr>
                <w:rStyle w:val="Hipervnculo"/>
                <w:rFonts w:ascii="Times New Roman" w:hAnsi="Times New Roman" w:cs="Times New Roman"/>
                <w:noProof/>
                <w:lang w:val="es-EC"/>
              </w:rPr>
              <w:t>RESUMEN</w:t>
            </w:r>
            <w:r w:rsidR="00DA5DF8">
              <w:rPr>
                <w:noProof/>
                <w:webHidden/>
              </w:rPr>
              <w:tab/>
            </w:r>
            <w:r w:rsidR="00DA5DF8">
              <w:rPr>
                <w:noProof/>
                <w:webHidden/>
              </w:rPr>
              <w:fldChar w:fldCharType="begin"/>
            </w:r>
            <w:r w:rsidR="00DA5DF8">
              <w:rPr>
                <w:noProof/>
                <w:webHidden/>
              </w:rPr>
              <w:instrText xml:space="preserve"> PAGEREF _Toc385925735 \h </w:instrText>
            </w:r>
            <w:r w:rsidR="00DA5DF8">
              <w:rPr>
                <w:noProof/>
                <w:webHidden/>
              </w:rPr>
            </w:r>
            <w:r w:rsidR="00DA5DF8">
              <w:rPr>
                <w:noProof/>
                <w:webHidden/>
              </w:rPr>
              <w:fldChar w:fldCharType="separate"/>
            </w:r>
            <w:r w:rsidR="00DA5DF8">
              <w:rPr>
                <w:noProof/>
                <w:webHidden/>
              </w:rPr>
              <w:t>4</w:t>
            </w:r>
            <w:r w:rsidR="00DA5DF8">
              <w:rPr>
                <w:noProof/>
                <w:webHidden/>
              </w:rPr>
              <w:fldChar w:fldCharType="end"/>
            </w:r>
          </w:hyperlink>
        </w:p>
        <w:p w:rsidR="00DA5DF8" w:rsidRDefault="00DA5DF8">
          <w:pPr>
            <w:pStyle w:val="TDC1"/>
            <w:tabs>
              <w:tab w:val="right" w:leader="dot" w:pos="9350"/>
            </w:tabs>
            <w:rPr>
              <w:rFonts w:eastAsiaTheme="minorEastAsia"/>
              <w:noProof/>
              <w:lang w:val="es-EC" w:eastAsia="es-EC"/>
            </w:rPr>
          </w:pPr>
          <w:hyperlink w:anchor="_Toc385925736" w:history="1">
            <w:r w:rsidRPr="00B162F4">
              <w:rPr>
                <w:rStyle w:val="Hipervnculo"/>
                <w:noProof/>
              </w:rPr>
              <w:t>ABSTRACT</w:t>
            </w:r>
            <w:r>
              <w:rPr>
                <w:noProof/>
                <w:webHidden/>
              </w:rPr>
              <w:tab/>
            </w:r>
            <w:r>
              <w:rPr>
                <w:noProof/>
                <w:webHidden/>
              </w:rPr>
              <w:fldChar w:fldCharType="begin"/>
            </w:r>
            <w:r>
              <w:rPr>
                <w:noProof/>
                <w:webHidden/>
              </w:rPr>
              <w:instrText xml:space="preserve"> PAGEREF _Toc385925736 \h </w:instrText>
            </w:r>
            <w:r>
              <w:rPr>
                <w:noProof/>
                <w:webHidden/>
              </w:rPr>
            </w:r>
            <w:r>
              <w:rPr>
                <w:noProof/>
                <w:webHidden/>
              </w:rPr>
              <w:fldChar w:fldCharType="separate"/>
            </w:r>
            <w:r>
              <w:rPr>
                <w:noProof/>
                <w:webHidden/>
              </w:rPr>
              <w:t>4</w:t>
            </w:r>
            <w:r>
              <w:rPr>
                <w:noProof/>
                <w:webHidden/>
              </w:rPr>
              <w:fldChar w:fldCharType="end"/>
            </w:r>
          </w:hyperlink>
        </w:p>
        <w:p w:rsidR="00DA5DF8" w:rsidRDefault="00DA5DF8">
          <w:pPr>
            <w:pStyle w:val="TDC1"/>
            <w:tabs>
              <w:tab w:val="right" w:leader="dot" w:pos="9350"/>
            </w:tabs>
            <w:rPr>
              <w:rFonts w:eastAsiaTheme="minorEastAsia"/>
              <w:noProof/>
              <w:lang w:val="es-EC" w:eastAsia="es-EC"/>
            </w:rPr>
          </w:pPr>
          <w:hyperlink w:anchor="_Toc385925737" w:history="1">
            <w:r w:rsidRPr="00B162F4">
              <w:rPr>
                <w:rStyle w:val="Hipervnculo"/>
                <w:rFonts w:ascii="Times New Roman" w:hAnsi="Times New Roman" w:cs="Times New Roman"/>
                <w:noProof/>
                <w:lang w:val="es-EC"/>
              </w:rPr>
              <w:t>INTRODUCCIÓN</w:t>
            </w:r>
            <w:r>
              <w:rPr>
                <w:noProof/>
                <w:webHidden/>
              </w:rPr>
              <w:tab/>
            </w:r>
            <w:r>
              <w:rPr>
                <w:noProof/>
                <w:webHidden/>
              </w:rPr>
              <w:fldChar w:fldCharType="begin"/>
            </w:r>
            <w:r>
              <w:rPr>
                <w:noProof/>
                <w:webHidden/>
              </w:rPr>
              <w:instrText xml:space="preserve"> PAGEREF _Toc385925737 \h </w:instrText>
            </w:r>
            <w:r>
              <w:rPr>
                <w:noProof/>
                <w:webHidden/>
              </w:rPr>
            </w:r>
            <w:r>
              <w:rPr>
                <w:noProof/>
                <w:webHidden/>
              </w:rPr>
              <w:fldChar w:fldCharType="separate"/>
            </w:r>
            <w:r>
              <w:rPr>
                <w:noProof/>
                <w:webHidden/>
              </w:rPr>
              <w:t>5</w:t>
            </w:r>
            <w:r>
              <w:rPr>
                <w:noProof/>
                <w:webHidden/>
              </w:rPr>
              <w:fldChar w:fldCharType="end"/>
            </w:r>
          </w:hyperlink>
        </w:p>
        <w:p w:rsidR="00DA5DF8" w:rsidRDefault="00DA5DF8">
          <w:pPr>
            <w:pStyle w:val="TDC1"/>
            <w:tabs>
              <w:tab w:val="right" w:leader="dot" w:pos="9350"/>
            </w:tabs>
            <w:rPr>
              <w:rFonts w:eastAsiaTheme="minorEastAsia"/>
              <w:noProof/>
              <w:lang w:val="es-EC" w:eastAsia="es-EC"/>
            </w:rPr>
          </w:pPr>
          <w:hyperlink w:anchor="_Toc385925738" w:history="1">
            <w:r w:rsidRPr="00B162F4">
              <w:rPr>
                <w:rStyle w:val="Hipervnculo"/>
                <w:rFonts w:ascii="Times New Roman" w:hAnsi="Times New Roman" w:cs="Times New Roman"/>
                <w:noProof/>
                <w:lang w:val="es-EC"/>
              </w:rPr>
              <w:t>CAPITULO I</w:t>
            </w:r>
            <w:r>
              <w:rPr>
                <w:noProof/>
                <w:webHidden/>
              </w:rPr>
              <w:tab/>
            </w:r>
            <w:r>
              <w:rPr>
                <w:noProof/>
                <w:webHidden/>
              </w:rPr>
              <w:fldChar w:fldCharType="begin"/>
            </w:r>
            <w:r>
              <w:rPr>
                <w:noProof/>
                <w:webHidden/>
              </w:rPr>
              <w:instrText xml:space="preserve"> PAGEREF _Toc385925738 \h </w:instrText>
            </w:r>
            <w:r>
              <w:rPr>
                <w:noProof/>
                <w:webHidden/>
              </w:rPr>
            </w:r>
            <w:r>
              <w:rPr>
                <w:noProof/>
                <w:webHidden/>
              </w:rPr>
              <w:fldChar w:fldCharType="separate"/>
            </w:r>
            <w:r>
              <w:rPr>
                <w:noProof/>
                <w:webHidden/>
              </w:rPr>
              <w:t>8</w:t>
            </w:r>
            <w:r>
              <w:rPr>
                <w:noProof/>
                <w:webHidden/>
              </w:rPr>
              <w:fldChar w:fldCharType="end"/>
            </w:r>
          </w:hyperlink>
        </w:p>
        <w:p w:rsidR="00DA5DF8" w:rsidRDefault="00DA5DF8">
          <w:pPr>
            <w:pStyle w:val="TDC1"/>
            <w:tabs>
              <w:tab w:val="right" w:leader="dot" w:pos="9350"/>
            </w:tabs>
            <w:rPr>
              <w:rFonts w:eastAsiaTheme="minorEastAsia"/>
              <w:noProof/>
              <w:lang w:val="es-EC" w:eastAsia="es-EC"/>
            </w:rPr>
          </w:pPr>
          <w:hyperlink w:anchor="_Toc385925739" w:history="1">
            <w:r w:rsidRPr="00B162F4">
              <w:rPr>
                <w:rStyle w:val="Hipervnculo"/>
                <w:rFonts w:ascii="Times New Roman" w:hAnsi="Times New Roman" w:cs="Times New Roman"/>
                <w:noProof/>
                <w:lang w:val="es-EC"/>
              </w:rPr>
              <w:t>GENERALIDADES</w:t>
            </w:r>
            <w:r>
              <w:rPr>
                <w:noProof/>
                <w:webHidden/>
              </w:rPr>
              <w:tab/>
            </w:r>
            <w:r>
              <w:rPr>
                <w:noProof/>
                <w:webHidden/>
              </w:rPr>
              <w:fldChar w:fldCharType="begin"/>
            </w:r>
            <w:r>
              <w:rPr>
                <w:noProof/>
                <w:webHidden/>
              </w:rPr>
              <w:instrText xml:space="preserve"> PAGEREF _Toc385925739 \h </w:instrText>
            </w:r>
            <w:r>
              <w:rPr>
                <w:noProof/>
                <w:webHidden/>
              </w:rPr>
            </w:r>
            <w:r>
              <w:rPr>
                <w:noProof/>
                <w:webHidden/>
              </w:rPr>
              <w:fldChar w:fldCharType="separate"/>
            </w:r>
            <w:r>
              <w:rPr>
                <w:noProof/>
                <w:webHidden/>
              </w:rPr>
              <w:t>8</w:t>
            </w:r>
            <w:r>
              <w:rPr>
                <w:noProof/>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40" w:history="1">
            <w:r w:rsidRPr="00B162F4">
              <w:rPr>
                <w:rStyle w:val="Hipervnculo"/>
                <w:rFonts w:ascii="Times New Roman" w:hAnsi="Times New Roman" w:cs="Times New Roman"/>
                <w:noProof/>
              </w:rPr>
              <w:t>2.1 ANTECEDENTES</w:t>
            </w:r>
            <w:r>
              <w:rPr>
                <w:noProof/>
                <w:webHidden/>
              </w:rPr>
              <w:tab/>
            </w:r>
            <w:r>
              <w:rPr>
                <w:noProof/>
                <w:webHidden/>
              </w:rPr>
              <w:fldChar w:fldCharType="begin"/>
            </w:r>
            <w:r>
              <w:rPr>
                <w:noProof/>
                <w:webHidden/>
              </w:rPr>
              <w:instrText xml:space="preserve"> PAGEREF _Toc385925740 \h </w:instrText>
            </w:r>
            <w:r>
              <w:rPr>
                <w:noProof/>
                <w:webHidden/>
              </w:rPr>
            </w:r>
            <w:r>
              <w:rPr>
                <w:noProof/>
                <w:webHidden/>
              </w:rPr>
              <w:fldChar w:fldCharType="separate"/>
            </w:r>
            <w:r>
              <w:rPr>
                <w:noProof/>
                <w:webHidden/>
              </w:rPr>
              <w:t>8</w:t>
            </w:r>
            <w:r>
              <w:rPr>
                <w:noProof/>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41" w:history="1">
            <w:r w:rsidRPr="00B162F4">
              <w:rPr>
                <w:rStyle w:val="Hipervnculo"/>
                <w:rFonts w:ascii="Times New Roman" w:hAnsi="Times New Roman" w:cs="Times New Roman"/>
                <w:noProof/>
              </w:rPr>
              <w:t>2.2 MARCO CONSTITUCIONAL</w:t>
            </w:r>
            <w:r>
              <w:rPr>
                <w:noProof/>
                <w:webHidden/>
              </w:rPr>
              <w:tab/>
            </w:r>
            <w:r>
              <w:rPr>
                <w:noProof/>
                <w:webHidden/>
              </w:rPr>
              <w:fldChar w:fldCharType="begin"/>
            </w:r>
            <w:r>
              <w:rPr>
                <w:noProof/>
                <w:webHidden/>
              </w:rPr>
              <w:instrText xml:space="preserve"> PAGEREF _Toc385925741 \h </w:instrText>
            </w:r>
            <w:r>
              <w:rPr>
                <w:noProof/>
                <w:webHidden/>
              </w:rPr>
            </w:r>
            <w:r>
              <w:rPr>
                <w:noProof/>
                <w:webHidden/>
              </w:rPr>
              <w:fldChar w:fldCharType="separate"/>
            </w:r>
            <w:r>
              <w:rPr>
                <w:noProof/>
                <w:webHidden/>
              </w:rPr>
              <w:t>10</w:t>
            </w:r>
            <w:r>
              <w:rPr>
                <w:noProof/>
                <w:webHidden/>
              </w:rPr>
              <w:fldChar w:fldCharType="end"/>
            </w:r>
          </w:hyperlink>
        </w:p>
        <w:p w:rsidR="00DA5DF8" w:rsidRDefault="00DA5DF8" w:rsidP="00DA5DF8">
          <w:pPr>
            <w:pStyle w:val="TDC3"/>
            <w:rPr>
              <w:rFonts w:eastAsiaTheme="minorEastAsia"/>
              <w:lang w:val="es-EC" w:eastAsia="es-EC"/>
            </w:rPr>
          </w:pPr>
          <w:hyperlink w:anchor="_Toc385925742" w:history="1">
            <w:r w:rsidRPr="00B162F4">
              <w:rPr>
                <w:rStyle w:val="Hipervnculo"/>
              </w:rPr>
              <w:t>2.2.1 CONSTITUCIÓN ECUADOR</w:t>
            </w:r>
            <w:r>
              <w:rPr>
                <w:webHidden/>
              </w:rPr>
              <w:tab/>
            </w:r>
            <w:r>
              <w:rPr>
                <w:webHidden/>
              </w:rPr>
              <w:fldChar w:fldCharType="begin"/>
            </w:r>
            <w:r>
              <w:rPr>
                <w:webHidden/>
              </w:rPr>
              <w:instrText xml:space="preserve"> PAGEREF _Toc385925742 \h </w:instrText>
            </w:r>
            <w:r>
              <w:rPr>
                <w:webHidden/>
              </w:rPr>
            </w:r>
            <w:r>
              <w:rPr>
                <w:webHidden/>
              </w:rPr>
              <w:fldChar w:fldCharType="separate"/>
            </w:r>
            <w:r>
              <w:rPr>
                <w:webHidden/>
              </w:rPr>
              <w:t>10</w:t>
            </w:r>
            <w:r>
              <w:rPr>
                <w:webHidden/>
              </w:rPr>
              <w:fldChar w:fldCharType="end"/>
            </w:r>
          </w:hyperlink>
        </w:p>
        <w:p w:rsidR="00DA5DF8" w:rsidRDefault="00DA5DF8" w:rsidP="00DA5DF8">
          <w:pPr>
            <w:pStyle w:val="TDC3"/>
            <w:rPr>
              <w:rFonts w:eastAsiaTheme="minorEastAsia"/>
              <w:lang w:val="es-EC" w:eastAsia="es-EC"/>
            </w:rPr>
          </w:pPr>
          <w:hyperlink w:anchor="_Toc385925743" w:history="1">
            <w:r w:rsidRPr="00B162F4">
              <w:rPr>
                <w:rStyle w:val="Hipervnculo"/>
              </w:rPr>
              <w:t>2.2.2 CONSTITUCIÓN COLOMBIA</w:t>
            </w:r>
            <w:r>
              <w:rPr>
                <w:webHidden/>
              </w:rPr>
              <w:tab/>
            </w:r>
            <w:r>
              <w:rPr>
                <w:webHidden/>
              </w:rPr>
              <w:fldChar w:fldCharType="begin"/>
            </w:r>
            <w:r>
              <w:rPr>
                <w:webHidden/>
              </w:rPr>
              <w:instrText xml:space="preserve"> PAGEREF _Toc385925743 \h </w:instrText>
            </w:r>
            <w:r>
              <w:rPr>
                <w:webHidden/>
              </w:rPr>
            </w:r>
            <w:r>
              <w:rPr>
                <w:webHidden/>
              </w:rPr>
              <w:fldChar w:fldCharType="separate"/>
            </w:r>
            <w:r>
              <w:rPr>
                <w:webHidden/>
              </w:rPr>
              <w:t>11</w:t>
            </w:r>
            <w:r>
              <w:rPr>
                <w:webHidden/>
              </w:rPr>
              <w:fldChar w:fldCharType="end"/>
            </w:r>
          </w:hyperlink>
        </w:p>
        <w:p w:rsidR="00DA5DF8" w:rsidRDefault="00DA5DF8" w:rsidP="00DA5DF8">
          <w:pPr>
            <w:pStyle w:val="TDC3"/>
            <w:rPr>
              <w:rFonts w:eastAsiaTheme="minorEastAsia"/>
              <w:lang w:val="es-EC" w:eastAsia="es-EC"/>
            </w:rPr>
          </w:pPr>
          <w:hyperlink w:anchor="_Toc385925744" w:history="1">
            <w:r w:rsidRPr="00B162F4">
              <w:rPr>
                <w:rStyle w:val="Hipervnculo"/>
              </w:rPr>
              <w:t>2.2.3 CONSTITUCIÓN PERUANA</w:t>
            </w:r>
            <w:r>
              <w:rPr>
                <w:webHidden/>
              </w:rPr>
              <w:tab/>
            </w:r>
            <w:r>
              <w:rPr>
                <w:webHidden/>
              </w:rPr>
              <w:fldChar w:fldCharType="begin"/>
            </w:r>
            <w:r>
              <w:rPr>
                <w:webHidden/>
              </w:rPr>
              <w:instrText xml:space="preserve"> PAGEREF _Toc385925744 \h </w:instrText>
            </w:r>
            <w:r>
              <w:rPr>
                <w:webHidden/>
              </w:rPr>
            </w:r>
            <w:r>
              <w:rPr>
                <w:webHidden/>
              </w:rPr>
              <w:fldChar w:fldCharType="separate"/>
            </w:r>
            <w:r>
              <w:rPr>
                <w:webHidden/>
              </w:rPr>
              <w:t>12</w:t>
            </w:r>
            <w:r>
              <w:rPr>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45" w:history="1">
            <w:r w:rsidRPr="00B162F4">
              <w:rPr>
                <w:rStyle w:val="Hipervnculo"/>
                <w:rFonts w:ascii="Times New Roman" w:hAnsi="Times New Roman" w:cs="Times New Roman"/>
                <w:noProof/>
              </w:rPr>
              <w:t>2.3 CONTRATO DE TRABAJO Y  ELEMENTOS DE LAS OBLIGACIÓN</w:t>
            </w:r>
            <w:r>
              <w:rPr>
                <w:noProof/>
                <w:webHidden/>
              </w:rPr>
              <w:tab/>
            </w:r>
            <w:r>
              <w:rPr>
                <w:noProof/>
                <w:webHidden/>
              </w:rPr>
              <w:fldChar w:fldCharType="begin"/>
            </w:r>
            <w:r>
              <w:rPr>
                <w:noProof/>
                <w:webHidden/>
              </w:rPr>
              <w:instrText xml:space="preserve"> PAGEREF _Toc385925745 \h </w:instrText>
            </w:r>
            <w:r>
              <w:rPr>
                <w:noProof/>
                <w:webHidden/>
              </w:rPr>
            </w:r>
            <w:r>
              <w:rPr>
                <w:noProof/>
                <w:webHidden/>
              </w:rPr>
              <w:fldChar w:fldCharType="separate"/>
            </w:r>
            <w:r>
              <w:rPr>
                <w:noProof/>
                <w:webHidden/>
              </w:rPr>
              <w:t>13</w:t>
            </w:r>
            <w:r>
              <w:rPr>
                <w:noProof/>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46" w:history="1">
            <w:r w:rsidRPr="00B162F4">
              <w:rPr>
                <w:rStyle w:val="Hipervnculo"/>
                <w:rFonts w:ascii="Times New Roman" w:hAnsi="Times New Roman" w:cs="Times New Roman"/>
                <w:noProof/>
              </w:rPr>
              <w:t>2.3.2 CONCEPTO DE CONTRATO DE TRABAJO</w:t>
            </w:r>
            <w:r>
              <w:rPr>
                <w:noProof/>
                <w:webHidden/>
              </w:rPr>
              <w:tab/>
            </w:r>
            <w:r>
              <w:rPr>
                <w:noProof/>
                <w:webHidden/>
              </w:rPr>
              <w:fldChar w:fldCharType="begin"/>
            </w:r>
            <w:r>
              <w:rPr>
                <w:noProof/>
                <w:webHidden/>
              </w:rPr>
              <w:instrText xml:space="preserve"> PAGEREF _Toc385925746 \h </w:instrText>
            </w:r>
            <w:r>
              <w:rPr>
                <w:noProof/>
                <w:webHidden/>
              </w:rPr>
            </w:r>
            <w:r>
              <w:rPr>
                <w:noProof/>
                <w:webHidden/>
              </w:rPr>
              <w:fldChar w:fldCharType="separate"/>
            </w:r>
            <w:r>
              <w:rPr>
                <w:noProof/>
                <w:webHidden/>
              </w:rPr>
              <w:t>14</w:t>
            </w:r>
            <w:r>
              <w:rPr>
                <w:noProof/>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47" w:history="1">
            <w:r w:rsidRPr="00B162F4">
              <w:rPr>
                <w:rStyle w:val="Hipervnculo"/>
                <w:rFonts w:ascii="Times New Roman" w:hAnsi="Times New Roman" w:cs="Times New Roman"/>
                <w:noProof/>
              </w:rPr>
              <w:t>2.3.3 ELEMENTOS DE LAS OBLIGACIONES</w:t>
            </w:r>
            <w:r>
              <w:rPr>
                <w:noProof/>
                <w:webHidden/>
              </w:rPr>
              <w:tab/>
            </w:r>
            <w:r>
              <w:rPr>
                <w:noProof/>
                <w:webHidden/>
              </w:rPr>
              <w:fldChar w:fldCharType="begin"/>
            </w:r>
            <w:r>
              <w:rPr>
                <w:noProof/>
                <w:webHidden/>
              </w:rPr>
              <w:instrText xml:space="preserve"> PAGEREF _Toc385925747 \h </w:instrText>
            </w:r>
            <w:r>
              <w:rPr>
                <w:noProof/>
                <w:webHidden/>
              </w:rPr>
            </w:r>
            <w:r>
              <w:rPr>
                <w:noProof/>
                <w:webHidden/>
              </w:rPr>
              <w:fldChar w:fldCharType="separate"/>
            </w:r>
            <w:r>
              <w:rPr>
                <w:noProof/>
                <w:webHidden/>
              </w:rPr>
              <w:t>15</w:t>
            </w:r>
            <w:r>
              <w:rPr>
                <w:noProof/>
                <w:webHidden/>
              </w:rPr>
              <w:fldChar w:fldCharType="end"/>
            </w:r>
          </w:hyperlink>
        </w:p>
        <w:p w:rsidR="00DA5DF8" w:rsidRDefault="00DA5DF8" w:rsidP="00DA5DF8">
          <w:pPr>
            <w:pStyle w:val="TDC3"/>
            <w:rPr>
              <w:rFonts w:eastAsiaTheme="minorEastAsia"/>
              <w:lang w:val="es-EC" w:eastAsia="es-EC"/>
            </w:rPr>
          </w:pPr>
          <w:hyperlink w:anchor="_Toc385925748" w:history="1">
            <w:r w:rsidRPr="00B162F4">
              <w:rPr>
                <w:rStyle w:val="Hipervnculo"/>
              </w:rPr>
              <w:t>2.3.3.1. CAPACIDAD</w:t>
            </w:r>
            <w:r>
              <w:rPr>
                <w:webHidden/>
              </w:rPr>
              <w:tab/>
            </w:r>
            <w:r>
              <w:rPr>
                <w:webHidden/>
              </w:rPr>
              <w:fldChar w:fldCharType="begin"/>
            </w:r>
            <w:r>
              <w:rPr>
                <w:webHidden/>
              </w:rPr>
              <w:instrText xml:space="preserve"> PAGEREF _Toc385925748 \h </w:instrText>
            </w:r>
            <w:r>
              <w:rPr>
                <w:webHidden/>
              </w:rPr>
            </w:r>
            <w:r>
              <w:rPr>
                <w:webHidden/>
              </w:rPr>
              <w:fldChar w:fldCharType="separate"/>
            </w:r>
            <w:r>
              <w:rPr>
                <w:webHidden/>
              </w:rPr>
              <w:t>15</w:t>
            </w:r>
            <w:r>
              <w:rPr>
                <w:webHidden/>
              </w:rPr>
              <w:fldChar w:fldCharType="end"/>
            </w:r>
          </w:hyperlink>
        </w:p>
        <w:p w:rsidR="00DA5DF8" w:rsidRDefault="00DA5DF8" w:rsidP="00DA5DF8">
          <w:pPr>
            <w:pStyle w:val="TDC3"/>
            <w:rPr>
              <w:rFonts w:eastAsiaTheme="minorEastAsia"/>
              <w:lang w:val="es-EC" w:eastAsia="es-EC"/>
            </w:rPr>
          </w:pPr>
          <w:hyperlink w:anchor="_Toc385925749" w:history="1">
            <w:r w:rsidRPr="00B162F4">
              <w:rPr>
                <w:rStyle w:val="Hipervnculo"/>
              </w:rPr>
              <w:t>2.3.3.2 CONSENTIMIENTO</w:t>
            </w:r>
            <w:r>
              <w:rPr>
                <w:webHidden/>
              </w:rPr>
              <w:tab/>
            </w:r>
            <w:r>
              <w:rPr>
                <w:webHidden/>
              </w:rPr>
              <w:fldChar w:fldCharType="begin"/>
            </w:r>
            <w:r>
              <w:rPr>
                <w:webHidden/>
              </w:rPr>
              <w:instrText xml:space="preserve"> PAGEREF _Toc385925749 \h </w:instrText>
            </w:r>
            <w:r>
              <w:rPr>
                <w:webHidden/>
              </w:rPr>
            </w:r>
            <w:r>
              <w:rPr>
                <w:webHidden/>
              </w:rPr>
              <w:fldChar w:fldCharType="separate"/>
            </w:r>
            <w:r>
              <w:rPr>
                <w:webHidden/>
              </w:rPr>
              <w:t>17</w:t>
            </w:r>
            <w:r>
              <w:rPr>
                <w:webHidden/>
              </w:rPr>
              <w:fldChar w:fldCharType="end"/>
            </w:r>
          </w:hyperlink>
        </w:p>
        <w:p w:rsidR="00DA5DF8" w:rsidRDefault="00DA5DF8" w:rsidP="00DA5DF8">
          <w:pPr>
            <w:pStyle w:val="TDC3"/>
            <w:rPr>
              <w:rFonts w:eastAsiaTheme="minorEastAsia"/>
              <w:lang w:val="es-EC" w:eastAsia="es-EC"/>
            </w:rPr>
          </w:pPr>
          <w:hyperlink w:anchor="_Toc385925750" w:history="1">
            <w:r w:rsidRPr="00B162F4">
              <w:rPr>
                <w:rStyle w:val="Hipervnculo"/>
              </w:rPr>
              <w:t>2.3.3.2 OBJETO</w:t>
            </w:r>
            <w:r>
              <w:rPr>
                <w:webHidden/>
              </w:rPr>
              <w:tab/>
            </w:r>
            <w:r>
              <w:rPr>
                <w:webHidden/>
              </w:rPr>
              <w:fldChar w:fldCharType="begin"/>
            </w:r>
            <w:r>
              <w:rPr>
                <w:webHidden/>
              </w:rPr>
              <w:instrText xml:space="preserve"> PAGEREF _Toc385925750 \h </w:instrText>
            </w:r>
            <w:r>
              <w:rPr>
                <w:webHidden/>
              </w:rPr>
            </w:r>
            <w:r>
              <w:rPr>
                <w:webHidden/>
              </w:rPr>
              <w:fldChar w:fldCharType="separate"/>
            </w:r>
            <w:r>
              <w:rPr>
                <w:webHidden/>
              </w:rPr>
              <w:t>18</w:t>
            </w:r>
            <w:r>
              <w:rPr>
                <w:webHidden/>
              </w:rPr>
              <w:fldChar w:fldCharType="end"/>
            </w:r>
          </w:hyperlink>
        </w:p>
        <w:p w:rsidR="00DA5DF8" w:rsidRDefault="00DA5DF8" w:rsidP="00DA5DF8">
          <w:pPr>
            <w:pStyle w:val="TDC3"/>
            <w:rPr>
              <w:rFonts w:eastAsiaTheme="minorEastAsia"/>
              <w:lang w:val="es-EC" w:eastAsia="es-EC"/>
            </w:rPr>
          </w:pPr>
          <w:hyperlink w:anchor="_Toc385925751" w:history="1">
            <w:r w:rsidRPr="00B162F4">
              <w:rPr>
                <w:rStyle w:val="Hipervnculo"/>
              </w:rPr>
              <w:t>2.3.3.4 CAUSA</w:t>
            </w:r>
            <w:r>
              <w:rPr>
                <w:webHidden/>
              </w:rPr>
              <w:tab/>
            </w:r>
            <w:r>
              <w:rPr>
                <w:webHidden/>
              </w:rPr>
              <w:fldChar w:fldCharType="begin"/>
            </w:r>
            <w:r>
              <w:rPr>
                <w:webHidden/>
              </w:rPr>
              <w:instrText xml:space="preserve"> PAGEREF _Toc385925751 \h </w:instrText>
            </w:r>
            <w:r>
              <w:rPr>
                <w:webHidden/>
              </w:rPr>
            </w:r>
            <w:r>
              <w:rPr>
                <w:webHidden/>
              </w:rPr>
              <w:fldChar w:fldCharType="separate"/>
            </w:r>
            <w:r>
              <w:rPr>
                <w:webHidden/>
              </w:rPr>
              <w:t>18</w:t>
            </w:r>
            <w:r>
              <w:rPr>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52" w:history="1">
            <w:r w:rsidRPr="00B162F4">
              <w:rPr>
                <w:rStyle w:val="Hipervnculo"/>
                <w:rFonts w:ascii="Times New Roman" w:hAnsi="Times New Roman" w:cs="Times New Roman"/>
                <w:noProof/>
              </w:rPr>
              <w:t>2.3.4  ELEMENTOS DE UN CONTRATO LABORAL</w:t>
            </w:r>
            <w:r>
              <w:rPr>
                <w:noProof/>
                <w:webHidden/>
              </w:rPr>
              <w:tab/>
            </w:r>
            <w:r>
              <w:rPr>
                <w:noProof/>
                <w:webHidden/>
              </w:rPr>
              <w:fldChar w:fldCharType="begin"/>
            </w:r>
            <w:r>
              <w:rPr>
                <w:noProof/>
                <w:webHidden/>
              </w:rPr>
              <w:instrText xml:space="preserve"> PAGEREF _Toc385925752 \h </w:instrText>
            </w:r>
            <w:r>
              <w:rPr>
                <w:noProof/>
                <w:webHidden/>
              </w:rPr>
            </w:r>
            <w:r>
              <w:rPr>
                <w:noProof/>
                <w:webHidden/>
              </w:rPr>
              <w:fldChar w:fldCharType="separate"/>
            </w:r>
            <w:r>
              <w:rPr>
                <w:noProof/>
                <w:webHidden/>
              </w:rPr>
              <w:t>19</w:t>
            </w:r>
            <w:r>
              <w:rPr>
                <w:noProof/>
                <w:webHidden/>
              </w:rPr>
              <w:fldChar w:fldCharType="end"/>
            </w:r>
          </w:hyperlink>
        </w:p>
        <w:p w:rsidR="00DA5DF8" w:rsidRDefault="00DA5DF8" w:rsidP="00DA5DF8">
          <w:pPr>
            <w:pStyle w:val="TDC3"/>
            <w:rPr>
              <w:rFonts w:eastAsiaTheme="minorEastAsia"/>
              <w:lang w:val="es-EC" w:eastAsia="es-EC"/>
            </w:rPr>
          </w:pPr>
          <w:hyperlink w:anchor="_Toc385925753" w:history="1">
            <w:r w:rsidRPr="00B162F4">
              <w:rPr>
                <w:rStyle w:val="Hipervnculo"/>
              </w:rPr>
              <w:t>2.3.4.1 ACUERDO DE VOLUNTADES</w:t>
            </w:r>
            <w:r>
              <w:rPr>
                <w:webHidden/>
              </w:rPr>
              <w:tab/>
            </w:r>
            <w:r>
              <w:rPr>
                <w:webHidden/>
              </w:rPr>
              <w:fldChar w:fldCharType="begin"/>
            </w:r>
            <w:r>
              <w:rPr>
                <w:webHidden/>
              </w:rPr>
              <w:instrText xml:space="preserve"> PAGEREF _Toc385925753 \h </w:instrText>
            </w:r>
            <w:r>
              <w:rPr>
                <w:webHidden/>
              </w:rPr>
            </w:r>
            <w:r>
              <w:rPr>
                <w:webHidden/>
              </w:rPr>
              <w:fldChar w:fldCharType="separate"/>
            </w:r>
            <w:r>
              <w:rPr>
                <w:webHidden/>
              </w:rPr>
              <w:t>19</w:t>
            </w:r>
            <w:r>
              <w:rPr>
                <w:webHidden/>
              </w:rPr>
              <w:fldChar w:fldCharType="end"/>
            </w:r>
          </w:hyperlink>
        </w:p>
        <w:p w:rsidR="00DA5DF8" w:rsidRDefault="00DA5DF8" w:rsidP="00DA5DF8">
          <w:pPr>
            <w:pStyle w:val="TDC3"/>
            <w:rPr>
              <w:rFonts w:eastAsiaTheme="minorEastAsia"/>
              <w:lang w:val="es-EC" w:eastAsia="es-EC"/>
            </w:rPr>
          </w:pPr>
          <w:hyperlink w:anchor="_Toc385925754" w:history="1">
            <w:r w:rsidRPr="00B162F4">
              <w:rPr>
                <w:rStyle w:val="Hipervnculo"/>
              </w:rPr>
              <w:t>2.3.4.2 PRESTACION DE SERVICIOS LÍCITOS Y PERSONALES</w:t>
            </w:r>
            <w:r>
              <w:rPr>
                <w:webHidden/>
              </w:rPr>
              <w:tab/>
            </w:r>
            <w:r>
              <w:rPr>
                <w:webHidden/>
              </w:rPr>
              <w:fldChar w:fldCharType="begin"/>
            </w:r>
            <w:r>
              <w:rPr>
                <w:webHidden/>
              </w:rPr>
              <w:instrText xml:space="preserve"> PAGEREF _Toc385925754 \h </w:instrText>
            </w:r>
            <w:r>
              <w:rPr>
                <w:webHidden/>
              </w:rPr>
            </w:r>
            <w:r>
              <w:rPr>
                <w:webHidden/>
              </w:rPr>
              <w:fldChar w:fldCharType="separate"/>
            </w:r>
            <w:r>
              <w:rPr>
                <w:webHidden/>
              </w:rPr>
              <w:t>20</w:t>
            </w:r>
            <w:r>
              <w:rPr>
                <w:webHidden/>
              </w:rPr>
              <w:fldChar w:fldCharType="end"/>
            </w:r>
          </w:hyperlink>
        </w:p>
        <w:p w:rsidR="00DA5DF8" w:rsidRDefault="00DA5DF8" w:rsidP="00DA5DF8">
          <w:pPr>
            <w:pStyle w:val="TDC3"/>
            <w:rPr>
              <w:rFonts w:eastAsiaTheme="minorEastAsia"/>
              <w:lang w:val="es-EC" w:eastAsia="es-EC"/>
            </w:rPr>
          </w:pPr>
          <w:hyperlink w:anchor="_Toc385925755" w:history="1">
            <w:r w:rsidRPr="00B162F4">
              <w:rPr>
                <w:rStyle w:val="Hipervnculo"/>
              </w:rPr>
              <w:t>2.3.4.3 SUBORDINACION O RELACION DE DEPENDENCIA</w:t>
            </w:r>
            <w:r>
              <w:rPr>
                <w:webHidden/>
              </w:rPr>
              <w:tab/>
            </w:r>
            <w:r>
              <w:rPr>
                <w:webHidden/>
              </w:rPr>
              <w:fldChar w:fldCharType="begin"/>
            </w:r>
            <w:r>
              <w:rPr>
                <w:webHidden/>
              </w:rPr>
              <w:instrText xml:space="preserve"> PAGEREF _Toc385925755 \h </w:instrText>
            </w:r>
            <w:r>
              <w:rPr>
                <w:webHidden/>
              </w:rPr>
            </w:r>
            <w:r>
              <w:rPr>
                <w:webHidden/>
              </w:rPr>
              <w:fldChar w:fldCharType="separate"/>
            </w:r>
            <w:r>
              <w:rPr>
                <w:webHidden/>
              </w:rPr>
              <w:t>20</w:t>
            </w:r>
            <w:r>
              <w:rPr>
                <w:webHidden/>
              </w:rPr>
              <w:fldChar w:fldCharType="end"/>
            </w:r>
          </w:hyperlink>
        </w:p>
        <w:p w:rsidR="00DA5DF8" w:rsidRDefault="00DA5DF8" w:rsidP="00DA5DF8">
          <w:pPr>
            <w:pStyle w:val="TDC3"/>
            <w:rPr>
              <w:rFonts w:eastAsiaTheme="minorEastAsia"/>
              <w:lang w:val="es-EC" w:eastAsia="es-EC"/>
            </w:rPr>
          </w:pPr>
          <w:hyperlink w:anchor="_Toc385925756" w:history="1">
            <w:r w:rsidRPr="00B162F4">
              <w:rPr>
                <w:rStyle w:val="Hipervnculo"/>
              </w:rPr>
              <w:t>2.3.4.4 REMUNERACION</w:t>
            </w:r>
            <w:r>
              <w:rPr>
                <w:webHidden/>
              </w:rPr>
              <w:tab/>
            </w:r>
            <w:r>
              <w:rPr>
                <w:webHidden/>
              </w:rPr>
              <w:fldChar w:fldCharType="begin"/>
            </w:r>
            <w:r>
              <w:rPr>
                <w:webHidden/>
              </w:rPr>
              <w:instrText xml:space="preserve"> PAGEREF _Toc385925756 \h </w:instrText>
            </w:r>
            <w:r>
              <w:rPr>
                <w:webHidden/>
              </w:rPr>
            </w:r>
            <w:r>
              <w:rPr>
                <w:webHidden/>
              </w:rPr>
              <w:fldChar w:fldCharType="separate"/>
            </w:r>
            <w:r>
              <w:rPr>
                <w:webHidden/>
              </w:rPr>
              <w:t>21</w:t>
            </w:r>
            <w:r>
              <w:rPr>
                <w:webHidden/>
              </w:rPr>
              <w:fldChar w:fldCharType="end"/>
            </w:r>
          </w:hyperlink>
        </w:p>
        <w:p w:rsidR="00DA5DF8" w:rsidRDefault="00DA5DF8">
          <w:pPr>
            <w:pStyle w:val="TDC1"/>
            <w:tabs>
              <w:tab w:val="right" w:leader="dot" w:pos="9350"/>
            </w:tabs>
            <w:rPr>
              <w:rFonts w:eastAsiaTheme="minorEastAsia"/>
              <w:noProof/>
              <w:lang w:val="es-EC" w:eastAsia="es-EC"/>
            </w:rPr>
          </w:pPr>
          <w:hyperlink w:anchor="_Toc385925757" w:history="1">
            <w:r w:rsidRPr="00B162F4">
              <w:rPr>
                <w:rStyle w:val="Hipervnculo"/>
                <w:rFonts w:ascii="Times New Roman" w:hAnsi="Times New Roman" w:cs="Times New Roman"/>
                <w:noProof/>
                <w:lang w:val="es-EC"/>
              </w:rPr>
              <w:t>CAPITULO II</w:t>
            </w:r>
            <w:r>
              <w:rPr>
                <w:noProof/>
                <w:webHidden/>
              </w:rPr>
              <w:tab/>
            </w:r>
            <w:r>
              <w:rPr>
                <w:noProof/>
                <w:webHidden/>
              </w:rPr>
              <w:fldChar w:fldCharType="begin"/>
            </w:r>
            <w:r>
              <w:rPr>
                <w:noProof/>
                <w:webHidden/>
              </w:rPr>
              <w:instrText xml:space="preserve"> PAGEREF _Toc385925757 \h </w:instrText>
            </w:r>
            <w:r>
              <w:rPr>
                <w:noProof/>
                <w:webHidden/>
              </w:rPr>
            </w:r>
            <w:r>
              <w:rPr>
                <w:noProof/>
                <w:webHidden/>
              </w:rPr>
              <w:fldChar w:fldCharType="separate"/>
            </w:r>
            <w:r>
              <w:rPr>
                <w:noProof/>
                <w:webHidden/>
              </w:rPr>
              <w:t>22</w:t>
            </w:r>
            <w:r>
              <w:rPr>
                <w:noProof/>
                <w:webHidden/>
              </w:rPr>
              <w:fldChar w:fldCharType="end"/>
            </w:r>
          </w:hyperlink>
        </w:p>
        <w:p w:rsidR="00DA5DF8" w:rsidRDefault="00DA5DF8">
          <w:pPr>
            <w:pStyle w:val="TDC1"/>
            <w:tabs>
              <w:tab w:val="right" w:leader="dot" w:pos="9350"/>
            </w:tabs>
            <w:rPr>
              <w:rFonts w:eastAsiaTheme="minorEastAsia"/>
              <w:noProof/>
              <w:lang w:val="es-EC" w:eastAsia="es-EC"/>
            </w:rPr>
          </w:pPr>
          <w:hyperlink w:anchor="_Toc385925758" w:history="1">
            <w:r w:rsidRPr="00B162F4">
              <w:rPr>
                <w:rStyle w:val="Hipervnculo"/>
                <w:rFonts w:ascii="Times New Roman" w:hAnsi="Times New Roman" w:cs="Times New Roman"/>
                <w:noProof/>
                <w:lang w:val="es-EC"/>
              </w:rPr>
              <w:t>ANÁLISIS COMPARADO MODALIDADES CONTRACTUALES EN ECUADOR, COLOMBIA Y PERÚ</w:t>
            </w:r>
            <w:r>
              <w:rPr>
                <w:noProof/>
                <w:webHidden/>
              </w:rPr>
              <w:tab/>
            </w:r>
            <w:r>
              <w:rPr>
                <w:noProof/>
                <w:webHidden/>
              </w:rPr>
              <w:fldChar w:fldCharType="begin"/>
            </w:r>
            <w:r>
              <w:rPr>
                <w:noProof/>
                <w:webHidden/>
              </w:rPr>
              <w:instrText xml:space="preserve"> PAGEREF _Toc385925758 \h </w:instrText>
            </w:r>
            <w:r>
              <w:rPr>
                <w:noProof/>
                <w:webHidden/>
              </w:rPr>
            </w:r>
            <w:r>
              <w:rPr>
                <w:noProof/>
                <w:webHidden/>
              </w:rPr>
              <w:fldChar w:fldCharType="separate"/>
            </w:r>
            <w:r>
              <w:rPr>
                <w:noProof/>
                <w:webHidden/>
              </w:rPr>
              <w:t>22</w:t>
            </w:r>
            <w:r>
              <w:rPr>
                <w:noProof/>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59" w:history="1">
            <w:r w:rsidRPr="00B162F4">
              <w:rPr>
                <w:rStyle w:val="Hipervnculo"/>
                <w:noProof/>
              </w:rPr>
              <w:t>3.1. MODALIDADES CONTRACTUALES</w:t>
            </w:r>
            <w:r>
              <w:rPr>
                <w:noProof/>
                <w:webHidden/>
              </w:rPr>
              <w:tab/>
            </w:r>
            <w:r>
              <w:rPr>
                <w:noProof/>
                <w:webHidden/>
              </w:rPr>
              <w:fldChar w:fldCharType="begin"/>
            </w:r>
            <w:r>
              <w:rPr>
                <w:noProof/>
                <w:webHidden/>
              </w:rPr>
              <w:instrText xml:space="preserve"> PAGEREF _Toc385925759 \h </w:instrText>
            </w:r>
            <w:r>
              <w:rPr>
                <w:noProof/>
                <w:webHidden/>
              </w:rPr>
            </w:r>
            <w:r>
              <w:rPr>
                <w:noProof/>
                <w:webHidden/>
              </w:rPr>
              <w:fldChar w:fldCharType="separate"/>
            </w:r>
            <w:r>
              <w:rPr>
                <w:noProof/>
                <w:webHidden/>
              </w:rPr>
              <w:t>22</w:t>
            </w:r>
            <w:r>
              <w:rPr>
                <w:noProof/>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60" w:history="1">
            <w:r w:rsidRPr="00B162F4">
              <w:rPr>
                <w:rStyle w:val="Hipervnculo"/>
                <w:rFonts w:ascii="Times New Roman" w:hAnsi="Times New Roman" w:cs="Times New Roman"/>
                <w:noProof/>
              </w:rPr>
              <w:t>3.2  CONTRATOS POR LA FORMA DE CELEBRACIÓN</w:t>
            </w:r>
            <w:r>
              <w:rPr>
                <w:noProof/>
                <w:webHidden/>
              </w:rPr>
              <w:tab/>
            </w:r>
            <w:r>
              <w:rPr>
                <w:noProof/>
                <w:webHidden/>
              </w:rPr>
              <w:fldChar w:fldCharType="begin"/>
            </w:r>
            <w:r>
              <w:rPr>
                <w:noProof/>
                <w:webHidden/>
              </w:rPr>
              <w:instrText xml:space="preserve"> PAGEREF _Toc385925760 \h </w:instrText>
            </w:r>
            <w:r>
              <w:rPr>
                <w:noProof/>
                <w:webHidden/>
              </w:rPr>
            </w:r>
            <w:r>
              <w:rPr>
                <w:noProof/>
                <w:webHidden/>
              </w:rPr>
              <w:fldChar w:fldCharType="separate"/>
            </w:r>
            <w:r>
              <w:rPr>
                <w:noProof/>
                <w:webHidden/>
              </w:rPr>
              <w:t>24</w:t>
            </w:r>
            <w:r>
              <w:rPr>
                <w:noProof/>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61" w:history="1">
            <w:r w:rsidRPr="00B162F4">
              <w:rPr>
                <w:rStyle w:val="Hipervnculo"/>
                <w:rFonts w:ascii="Times New Roman" w:hAnsi="Times New Roman" w:cs="Times New Roman"/>
                <w:noProof/>
              </w:rPr>
              <w:t>3.3 CONTRATOS  POR LA FORMA DE REMUNERACIÓN</w:t>
            </w:r>
            <w:r>
              <w:rPr>
                <w:noProof/>
                <w:webHidden/>
              </w:rPr>
              <w:tab/>
            </w:r>
            <w:r>
              <w:rPr>
                <w:noProof/>
                <w:webHidden/>
              </w:rPr>
              <w:fldChar w:fldCharType="begin"/>
            </w:r>
            <w:r>
              <w:rPr>
                <w:noProof/>
                <w:webHidden/>
              </w:rPr>
              <w:instrText xml:space="preserve"> PAGEREF _Toc385925761 \h </w:instrText>
            </w:r>
            <w:r>
              <w:rPr>
                <w:noProof/>
                <w:webHidden/>
              </w:rPr>
            </w:r>
            <w:r>
              <w:rPr>
                <w:noProof/>
                <w:webHidden/>
              </w:rPr>
              <w:fldChar w:fldCharType="separate"/>
            </w:r>
            <w:r>
              <w:rPr>
                <w:noProof/>
                <w:webHidden/>
              </w:rPr>
              <w:t>26</w:t>
            </w:r>
            <w:r>
              <w:rPr>
                <w:noProof/>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62" w:history="1">
            <w:r w:rsidRPr="00B162F4">
              <w:rPr>
                <w:rStyle w:val="Hipervnculo"/>
                <w:rFonts w:ascii="Times New Roman" w:hAnsi="Times New Roman" w:cs="Times New Roman"/>
                <w:noProof/>
              </w:rPr>
              <w:t>3.4 CONTRATOS POR FORMA DE EJECUCIÓN</w:t>
            </w:r>
            <w:r>
              <w:rPr>
                <w:noProof/>
                <w:webHidden/>
              </w:rPr>
              <w:tab/>
            </w:r>
            <w:r>
              <w:rPr>
                <w:noProof/>
                <w:webHidden/>
              </w:rPr>
              <w:fldChar w:fldCharType="begin"/>
            </w:r>
            <w:r>
              <w:rPr>
                <w:noProof/>
                <w:webHidden/>
              </w:rPr>
              <w:instrText xml:space="preserve"> PAGEREF _Toc385925762 \h </w:instrText>
            </w:r>
            <w:r>
              <w:rPr>
                <w:noProof/>
                <w:webHidden/>
              </w:rPr>
            </w:r>
            <w:r>
              <w:rPr>
                <w:noProof/>
                <w:webHidden/>
              </w:rPr>
              <w:fldChar w:fldCharType="separate"/>
            </w:r>
            <w:r>
              <w:rPr>
                <w:noProof/>
                <w:webHidden/>
              </w:rPr>
              <w:t>28</w:t>
            </w:r>
            <w:r>
              <w:rPr>
                <w:noProof/>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63" w:history="1">
            <w:r w:rsidRPr="00B162F4">
              <w:rPr>
                <w:rStyle w:val="Hipervnculo"/>
                <w:rFonts w:ascii="Times New Roman" w:hAnsi="Times New Roman" w:cs="Times New Roman"/>
                <w:noProof/>
              </w:rPr>
              <w:t>3.5 CONTRATOS POR EL TIEMPO DE DURACIÓN</w:t>
            </w:r>
            <w:r>
              <w:rPr>
                <w:noProof/>
                <w:webHidden/>
              </w:rPr>
              <w:tab/>
            </w:r>
            <w:r>
              <w:rPr>
                <w:noProof/>
                <w:webHidden/>
              </w:rPr>
              <w:fldChar w:fldCharType="begin"/>
            </w:r>
            <w:r>
              <w:rPr>
                <w:noProof/>
                <w:webHidden/>
              </w:rPr>
              <w:instrText xml:space="preserve"> PAGEREF _Toc385925763 \h </w:instrText>
            </w:r>
            <w:r>
              <w:rPr>
                <w:noProof/>
                <w:webHidden/>
              </w:rPr>
            </w:r>
            <w:r>
              <w:rPr>
                <w:noProof/>
                <w:webHidden/>
              </w:rPr>
              <w:fldChar w:fldCharType="separate"/>
            </w:r>
            <w:r>
              <w:rPr>
                <w:noProof/>
                <w:webHidden/>
              </w:rPr>
              <w:t>29</w:t>
            </w:r>
            <w:r>
              <w:rPr>
                <w:noProof/>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64" w:history="1">
            <w:r w:rsidRPr="00B162F4">
              <w:rPr>
                <w:rStyle w:val="Hipervnculo"/>
                <w:rFonts w:ascii="Times New Roman" w:hAnsi="Times New Roman" w:cs="Times New Roman"/>
                <w:noProof/>
              </w:rPr>
              <w:t>3.6  CONTRATOS POR NUMERO DE TRABAJADORES</w:t>
            </w:r>
            <w:r>
              <w:rPr>
                <w:noProof/>
                <w:webHidden/>
              </w:rPr>
              <w:tab/>
            </w:r>
            <w:r>
              <w:rPr>
                <w:noProof/>
                <w:webHidden/>
              </w:rPr>
              <w:fldChar w:fldCharType="begin"/>
            </w:r>
            <w:r>
              <w:rPr>
                <w:noProof/>
                <w:webHidden/>
              </w:rPr>
              <w:instrText xml:space="preserve"> PAGEREF _Toc385925764 \h </w:instrText>
            </w:r>
            <w:r>
              <w:rPr>
                <w:noProof/>
                <w:webHidden/>
              </w:rPr>
            </w:r>
            <w:r>
              <w:rPr>
                <w:noProof/>
                <w:webHidden/>
              </w:rPr>
              <w:fldChar w:fldCharType="separate"/>
            </w:r>
            <w:r>
              <w:rPr>
                <w:noProof/>
                <w:webHidden/>
              </w:rPr>
              <w:t>34</w:t>
            </w:r>
            <w:r>
              <w:rPr>
                <w:noProof/>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65" w:history="1">
            <w:r w:rsidRPr="00B162F4">
              <w:rPr>
                <w:rStyle w:val="Hipervnculo"/>
                <w:rFonts w:ascii="Times New Roman" w:hAnsi="Times New Roman" w:cs="Times New Roman"/>
                <w:noProof/>
              </w:rPr>
              <w:t>3.7  CONTRATOS ACCIDENTALES</w:t>
            </w:r>
            <w:r>
              <w:rPr>
                <w:noProof/>
                <w:webHidden/>
              </w:rPr>
              <w:tab/>
            </w:r>
            <w:r>
              <w:rPr>
                <w:noProof/>
                <w:webHidden/>
              </w:rPr>
              <w:fldChar w:fldCharType="begin"/>
            </w:r>
            <w:r>
              <w:rPr>
                <w:noProof/>
                <w:webHidden/>
              </w:rPr>
              <w:instrText xml:space="preserve"> PAGEREF _Toc385925765 \h </w:instrText>
            </w:r>
            <w:r>
              <w:rPr>
                <w:noProof/>
                <w:webHidden/>
              </w:rPr>
            </w:r>
            <w:r>
              <w:rPr>
                <w:noProof/>
                <w:webHidden/>
              </w:rPr>
              <w:fldChar w:fldCharType="separate"/>
            </w:r>
            <w:r>
              <w:rPr>
                <w:noProof/>
                <w:webHidden/>
              </w:rPr>
              <w:t>35</w:t>
            </w:r>
            <w:r>
              <w:rPr>
                <w:noProof/>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66" w:history="1">
            <w:r w:rsidRPr="00B162F4">
              <w:rPr>
                <w:rStyle w:val="Hipervnculo"/>
                <w:rFonts w:ascii="Times New Roman" w:hAnsi="Times New Roman" w:cs="Times New Roman"/>
                <w:noProof/>
              </w:rPr>
              <w:t>3.8 CONTRATOS ESPECIALES</w:t>
            </w:r>
            <w:r>
              <w:rPr>
                <w:noProof/>
                <w:webHidden/>
              </w:rPr>
              <w:tab/>
            </w:r>
            <w:r>
              <w:rPr>
                <w:noProof/>
                <w:webHidden/>
              </w:rPr>
              <w:fldChar w:fldCharType="begin"/>
            </w:r>
            <w:r>
              <w:rPr>
                <w:noProof/>
                <w:webHidden/>
              </w:rPr>
              <w:instrText xml:space="preserve"> PAGEREF _Toc385925766 \h </w:instrText>
            </w:r>
            <w:r>
              <w:rPr>
                <w:noProof/>
                <w:webHidden/>
              </w:rPr>
            </w:r>
            <w:r>
              <w:rPr>
                <w:noProof/>
                <w:webHidden/>
              </w:rPr>
              <w:fldChar w:fldCharType="separate"/>
            </w:r>
            <w:r>
              <w:rPr>
                <w:noProof/>
                <w:webHidden/>
              </w:rPr>
              <w:t>37</w:t>
            </w:r>
            <w:r>
              <w:rPr>
                <w:noProof/>
                <w:webHidden/>
              </w:rPr>
              <w:fldChar w:fldCharType="end"/>
            </w:r>
          </w:hyperlink>
        </w:p>
        <w:p w:rsidR="00DA5DF8" w:rsidRDefault="00DA5DF8" w:rsidP="00DA5DF8">
          <w:pPr>
            <w:pStyle w:val="TDC3"/>
            <w:rPr>
              <w:rFonts w:eastAsiaTheme="minorEastAsia"/>
              <w:lang w:val="es-EC" w:eastAsia="es-EC"/>
            </w:rPr>
          </w:pPr>
          <w:hyperlink w:anchor="_Toc385925767" w:history="1">
            <w:r w:rsidRPr="00B162F4">
              <w:rPr>
                <w:rStyle w:val="Hipervnculo"/>
              </w:rPr>
              <w:t>3.8.1 CONTRATO DE APRENDIZAJE</w:t>
            </w:r>
            <w:r>
              <w:rPr>
                <w:webHidden/>
              </w:rPr>
              <w:tab/>
            </w:r>
            <w:r>
              <w:rPr>
                <w:webHidden/>
              </w:rPr>
              <w:fldChar w:fldCharType="begin"/>
            </w:r>
            <w:r>
              <w:rPr>
                <w:webHidden/>
              </w:rPr>
              <w:instrText xml:space="preserve"> PAGEREF _Toc385925767 \h </w:instrText>
            </w:r>
            <w:r>
              <w:rPr>
                <w:webHidden/>
              </w:rPr>
            </w:r>
            <w:r>
              <w:rPr>
                <w:webHidden/>
              </w:rPr>
              <w:fldChar w:fldCharType="separate"/>
            </w:r>
            <w:r>
              <w:rPr>
                <w:webHidden/>
              </w:rPr>
              <w:t>37</w:t>
            </w:r>
            <w:r>
              <w:rPr>
                <w:webHidden/>
              </w:rPr>
              <w:fldChar w:fldCharType="end"/>
            </w:r>
          </w:hyperlink>
        </w:p>
        <w:p w:rsidR="00DA5DF8" w:rsidRDefault="00DA5DF8" w:rsidP="00DA5DF8">
          <w:pPr>
            <w:pStyle w:val="TDC3"/>
            <w:rPr>
              <w:rFonts w:eastAsiaTheme="minorEastAsia"/>
              <w:lang w:val="es-EC" w:eastAsia="es-EC"/>
            </w:rPr>
          </w:pPr>
          <w:hyperlink w:anchor="_Toc385925768" w:history="1">
            <w:r w:rsidRPr="00B162F4">
              <w:rPr>
                <w:rStyle w:val="Hipervnculo"/>
              </w:rPr>
              <w:t>3.8.2 CONTRATO A DOMICILIO</w:t>
            </w:r>
            <w:r>
              <w:rPr>
                <w:webHidden/>
              </w:rPr>
              <w:tab/>
            </w:r>
            <w:r>
              <w:rPr>
                <w:webHidden/>
              </w:rPr>
              <w:fldChar w:fldCharType="begin"/>
            </w:r>
            <w:r>
              <w:rPr>
                <w:webHidden/>
              </w:rPr>
              <w:instrText xml:space="preserve"> PAGEREF _Toc385925768 \h </w:instrText>
            </w:r>
            <w:r>
              <w:rPr>
                <w:webHidden/>
              </w:rPr>
            </w:r>
            <w:r>
              <w:rPr>
                <w:webHidden/>
              </w:rPr>
              <w:fldChar w:fldCharType="separate"/>
            </w:r>
            <w:r>
              <w:rPr>
                <w:webHidden/>
              </w:rPr>
              <w:t>38</w:t>
            </w:r>
            <w:r>
              <w:rPr>
                <w:webHidden/>
              </w:rPr>
              <w:fldChar w:fldCharType="end"/>
            </w:r>
          </w:hyperlink>
        </w:p>
        <w:p w:rsidR="00DA5DF8" w:rsidRPr="00DA5DF8" w:rsidRDefault="00DA5DF8" w:rsidP="00DA5DF8">
          <w:pPr>
            <w:pStyle w:val="TDC3"/>
            <w:rPr>
              <w:rFonts w:eastAsiaTheme="minorEastAsia"/>
              <w:lang w:val="es-EC" w:eastAsia="es-EC"/>
            </w:rPr>
          </w:pPr>
          <w:hyperlink w:anchor="_Toc385925769" w:history="1">
            <w:r w:rsidRPr="00DA5DF8">
              <w:rPr>
                <w:rStyle w:val="Hipervnculo"/>
              </w:rPr>
              <w:t>3.8.3CONTRATO DE AGENTES DE COMERCIO Y CORREDORES DE SEGUROS.</w:t>
            </w:r>
            <w:r w:rsidRPr="00DA5DF8">
              <w:rPr>
                <w:webHidden/>
              </w:rPr>
              <w:tab/>
            </w:r>
            <w:r w:rsidRPr="00DA5DF8">
              <w:rPr>
                <w:webHidden/>
              </w:rPr>
              <w:fldChar w:fldCharType="begin"/>
            </w:r>
            <w:r w:rsidRPr="00DA5DF8">
              <w:rPr>
                <w:webHidden/>
              </w:rPr>
              <w:instrText xml:space="preserve"> PAGEREF _Toc385925769 \h </w:instrText>
            </w:r>
            <w:r w:rsidRPr="00DA5DF8">
              <w:rPr>
                <w:webHidden/>
              </w:rPr>
            </w:r>
            <w:r w:rsidRPr="00DA5DF8">
              <w:rPr>
                <w:webHidden/>
              </w:rPr>
              <w:fldChar w:fldCharType="separate"/>
            </w:r>
            <w:r w:rsidRPr="00DA5DF8">
              <w:rPr>
                <w:webHidden/>
              </w:rPr>
              <w:t>39</w:t>
            </w:r>
            <w:r w:rsidRPr="00DA5DF8">
              <w:rPr>
                <w:webHidden/>
              </w:rPr>
              <w:fldChar w:fldCharType="end"/>
            </w:r>
          </w:hyperlink>
        </w:p>
        <w:p w:rsidR="00DA5DF8" w:rsidRDefault="00DA5DF8" w:rsidP="00DA5DF8">
          <w:pPr>
            <w:pStyle w:val="TDC3"/>
            <w:rPr>
              <w:rFonts w:eastAsiaTheme="minorEastAsia"/>
              <w:lang w:val="es-EC" w:eastAsia="es-EC"/>
            </w:rPr>
          </w:pPr>
          <w:hyperlink w:anchor="_Toc385925770" w:history="1">
            <w:r w:rsidRPr="00B162F4">
              <w:rPr>
                <w:rStyle w:val="Hipervnculo"/>
              </w:rPr>
              <w:t>3.8.4  CONTRATO EMPLEADOS PRIVADOS</w:t>
            </w:r>
            <w:r>
              <w:rPr>
                <w:webHidden/>
              </w:rPr>
              <w:tab/>
            </w:r>
            <w:r>
              <w:rPr>
                <w:webHidden/>
              </w:rPr>
              <w:fldChar w:fldCharType="begin"/>
            </w:r>
            <w:r>
              <w:rPr>
                <w:webHidden/>
              </w:rPr>
              <w:instrText xml:space="preserve"> PAGEREF _Toc385925770 \h </w:instrText>
            </w:r>
            <w:r>
              <w:rPr>
                <w:webHidden/>
              </w:rPr>
            </w:r>
            <w:r>
              <w:rPr>
                <w:webHidden/>
              </w:rPr>
              <w:fldChar w:fldCharType="separate"/>
            </w:r>
            <w:r>
              <w:rPr>
                <w:webHidden/>
              </w:rPr>
              <w:t>40</w:t>
            </w:r>
            <w:r>
              <w:rPr>
                <w:webHidden/>
              </w:rPr>
              <w:fldChar w:fldCharType="end"/>
            </w:r>
          </w:hyperlink>
        </w:p>
        <w:p w:rsidR="00DA5DF8" w:rsidRDefault="00DA5DF8" w:rsidP="00DA5DF8">
          <w:pPr>
            <w:pStyle w:val="TDC3"/>
            <w:rPr>
              <w:rFonts w:eastAsiaTheme="minorEastAsia"/>
              <w:lang w:val="es-EC" w:eastAsia="es-EC"/>
            </w:rPr>
          </w:pPr>
          <w:hyperlink w:anchor="_Toc385925771" w:history="1">
            <w:r w:rsidRPr="00B162F4">
              <w:rPr>
                <w:rStyle w:val="Hipervnculo"/>
              </w:rPr>
              <w:t>3.8.5  CONTRATO TRABAJO AGRÍCOLA</w:t>
            </w:r>
            <w:r>
              <w:rPr>
                <w:webHidden/>
              </w:rPr>
              <w:tab/>
            </w:r>
            <w:r>
              <w:rPr>
                <w:webHidden/>
              </w:rPr>
              <w:fldChar w:fldCharType="begin"/>
            </w:r>
            <w:r>
              <w:rPr>
                <w:webHidden/>
              </w:rPr>
              <w:instrText xml:space="preserve"> PAGEREF _Toc385925771 \h </w:instrText>
            </w:r>
            <w:r>
              <w:rPr>
                <w:webHidden/>
              </w:rPr>
            </w:r>
            <w:r>
              <w:rPr>
                <w:webHidden/>
              </w:rPr>
              <w:fldChar w:fldCharType="separate"/>
            </w:r>
            <w:r>
              <w:rPr>
                <w:webHidden/>
              </w:rPr>
              <w:t>40</w:t>
            </w:r>
            <w:r>
              <w:rPr>
                <w:webHidden/>
              </w:rPr>
              <w:fldChar w:fldCharType="end"/>
            </w:r>
          </w:hyperlink>
        </w:p>
        <w:p w:rsidR="00DA5DF8" w:rsidRDefault="00DA5DF8" w:rsidP="00DA5DF8">
          <w:pPr>
            <w:pStyle w:val="TDC3"/>
            <w:rPr>
              <w:rFonts w:eastAsiaTheme="minorEastAsia"/>
              <w:lang w:val="es-EC" w:eastAsia="es-EC"/>
            </w:rPr>
          </w:pPr>
          <w:hyperlink w:anchor="_Toc385925772" w:history="1">
            <w:r w:rsidRPr="00B162F4">
              <w:rPr>
                <w:rStyle w:val="Hipervnculo"/>
              </w:rPr>
              <w:t>3.8.6 CONTRATO DE ARTESANO</w:t>
            </w:r>
            <w:r>
              <w:rPr>
                <w:webHidden/>
              </w:rPr>
              <w:tab/>
            </w:r>
            <w:r>
              <w:rPr>
                <w:webHidden/>
              </w:rPr>
              <w:fldChar w:fldCharType="begin"/>
            </w:r>
            <w:r>
              <w:rPr>
                <w:webHidden/>
              </w:rPr>
              <w:instrText xml:space="preserve"> PAGEREF _Toc385925772 \h </w:instrText>
            </w:r>
            <w:r>
              <w:rPr>
                <w:webHidden/>
              </w:rPr>
            </w:r>
            <w:r>
              <w:rPr>
                <w:webHidden/>
              </w:rPr>
              <w:fldChar w:fldCharType="separate"/>
            </w:r>
            <w:r>
              <w:rPr>
                <w:webHidden/>
              </w:rPr>
              <w:t>41</w:t>
            </w:r>
            <w:r>
              <w:rPr>
                <w:webHidden/>
              </w:rPr>
              <w:fldChar w:fldCharType="end"/>
            </w:r>
          </w:hyperlink>
        </w:p>
        <w:p w:rsidR="00DA5DF8" w:rsidRDefault="00DA5DF8" w:rsidP="00DA5DF8">
          <w:pPr>
            <w:pStyle w:val="TDC3"/>
            <w:rPr>
              <w:rFonts w:eastAsiaTheme="minorEastAsia"/>
              <w:lang w:val="es-EC" w:eastAsia="es-EC"/>
            </w:rPr>
          </w:pPr>
          <w:hyperlink w:anchor="_Toc385925773" w:history="1">
            <w:r w:rsidRPr="00B162F4">
              <w:rPr>
                <w:rStyle w:val="Hipervnculo"/>
              </w:rPr>
              <w:t>3.8.7 CONTRATO DE SERVICIO DOMESTICO</w:t>
            </w:r>
            <w:r>
              <w:rPr>
                <w:webHidden/>
              </w:rPr>
              <w:tab/>
            </w:r>
            <w:r>
              <w:rPr>
                <w:webHidden/>
              </w:rPr>
              <w:fldChar w:fldCharType="begin"/>
            </w:r>
            <w:r>
              <w:rPr>
                <w:webHidden/>
              </w:rPr>
              <w:instrText xml:space="preserve"> PAGEREF _Toc385925773 \h </w:instrText>
            </w:r>
            <w:r>
              <w:rPr>
                <w:webHidden/>
              </w:rPr>
            </w:r>
            <w:r>
              <w:rPr>
                <w:webHidden/>
              </w:rPr>
              <w:fldChar w:fldCharType="separate"/>
            </w:r>
            <w:r>
              <w:rPr>
                <w:webHidden/>
              </w:rPr>
              <w:t>42</w:t>
            </w:r>
            <w:r>
              <w:rPr>
                <w:webHidden/>
              </w:rPr>
              <w:fldChar w:fldCharType="end"/>
            </w:r>
          </w:hyperlink>
        </w:p>
        <w:p w:rsidR="00DA5DF8" w:rsidRDefault="00DA5DF8" w:rsidP="00DA5DF8">
          <w:pPr>
            <w:pStyle w:val="TDC3"/>
            <w:rPr>
              <w:rFonts w:eastAsiaTheme="minorEastAsia"/>
              <w:lang w:val="es-EC" w:eastAsia="es-EC"/>
            </w:rPr>
          </w:pPr>
          <w:hyperlink w:anchor="_Toc385925774" w:history="1">
            <w:r w:rsidRPr="00B162F4">
              <w:rPr>
                <w:rStyle w:val="Hipervnculo"/>
              </w:rPr>
              <w:t>3.8.8 CONTRATO DE ENGANCHE</w:t>
            </w:r>
            <w:r>
              <w:rPr>
                <w:webHidden/>
              </w:rPr>
              <w:tab/>
            </w:r>
            <w:r>
              <w:rPr>
                <w:webHidden/>
              </w:rPr>
              <w:fldChar w:fldCharType="begin"/>
            </w:r>
            <w:r>
              <w:rPr>
                <w:webHidden/>
              </w:rPr>
              <w:instrText xml:space="preserve"> PAGEREF _Toc385925774 \h </w:instrText>
            </w:r>
            <w:r>
              <w:rPr>
                <w:webHidden/>
              </w:rPr>
            </w:r>
            <w:r>
              <w:rPr>
                <w:webHidden/>
              </w:rPr>
              <w:fldChar w:fldCharType="separate"/>
            </w:r>
            <w:r>
              <w:rPr>
                <w:webHidden/>
              </w:rPr>
              <w:t>43</w:t>
            </w:r>
            <w:r>
              <w:rPr>
                <w:webHidden/>
              </w:rPr>
              <w:fldChar w:fldCharType="end"/>
            </w:r>
          </w:hyperlink>
        </w:p>
        <w:p w:rsidR="00DA5DF8" w:rsidRDefault="00DA5DF8">
          <w:pPr>
            <w:pStyle w:val="TDC1"/>
            <w:tabs>
              <w:tab w:val="right" w:leader="dot" w:pos="9350"/>
            </w:tabs>
            <w:rPr>
              <w:rFonts w:eastAsiaTheme="minorEastAsia"/>
              <w:noProof/>
              <w:lang w:val="es-EC" w:eastAsia="es-EC"/>
            </w:rPr>
          </w:pPr>
          <w:hyperlink w:anchor="_Toc385925775" w:history="1">
            <w:r w:rsidRPr="00B162F4">
              <w:rPr>
                <w:rStyle w:val="Hipervnculo"/>
                <w:rFonts w:ascii="Times New Roman" w:eastAsiaTheme="majorEastAsia" w:hAnsi="Times New Roman" w:cs="Times New Roman"/>
                <w:b/>
                <w:bCs/>
                <w:noProof/>
                <w:lang w:val="es-EC"/>
              </w:rPr>
              <w:t>CAPÍTULO III</w:t>
            </w:r>
            <w:r>
              <w:rPr>
                <w:noProof/>
                <w:webHidden/>
              </w:rPr>
              <w:tab/>
            </w:r>
            <w:r>
              <w:rPr>
                <w:noProof/>
                <w:webHidden/>
              </w:rPr>
              <w:fldChar w:fldCharType="begin"/>
            </w:r>
            <w:r>
              <w:rPr>
                <w:noProof/>
                <w:webHidden/>
              </w:rPr>
              <w:instrText xml:space="preserve"> PAGEREF _Toc385925775 \h </w:instrText>
            </w:r>
            <w:r>
              <w:rPr>
                <w:noProof/>
                <w:webHidden/>
              </w:rPr>
            </w:r>
            <w:r>
              <w:rPr>
                <w:noProof/>
                <w:webHidden/>
              </w:rPr>
              <w:fldChar w:fldCharType="separate"/>
            </w:r>
            <w:r>
              <w:rPr>
                <w:noProof/>
                <w:webHidden/>
              </w:rPr>
              <w:t>45</w:t>
            </w:r>
            <w:r>
              <w:rPr>
                <w:noProof/>
                <w:webHidden/>
              </w:rPr>
              <w:fldChar w:fldCharType="end"/>
            </w:r>
          </w:hyperlink>
        </w:p>
        <w:p w:rsidR="00DA5DF8" w:rsidRDefault="00DA5DF8">
          <w:pPr>
            <w:pStyle w:val="TDC1"/>
            <w:tabs>
              <w:tab w:val="right" w:leader="dot" w:pos="9350"/>
            </w:tabs>
            <w:rPr>
              <w:rFonts w:eastAsiaTheme="minorEastAsia"/>
              <w:noProof/>
              <w:lang w:val="es-EC" w:eastAsia="es-EC"/>
            </w:rPr>
          </w:pPr>
          <w:hyperlink w:anchor="_Toc385925776" w:history="1">
            <w:r w:rsidRPr="00B162F4">
              <w:rPr>
                <w:rStyle w:val="Hipervnculo"/>
                <w:rFonts w:ascii="Times New Roman" w:eastAsiaTheme="majorEastAsia" w:hAnsi="Times New Roman" w:cs="Times New Roman"/>
                <w:b/>
                <w:bCs/>
                <w:noProof/>
                <w:lang w:val="es-EC"/>
              </w:rPr>
              <w:t>COMPARACION ENTREL</w:t>
            </w:r>
            <w:r w:rsidRPr="00B162F4">
              <w:rPr>
                <w:rStyle w:val="Hipervnculo"/>
                <w:rFonts w:ascii="Times New Roman" w:eastAsiaTheme="majorEastAsia" w:hAnsi="Times New Roman" w:cs="Times New Roman"/>
                <w:b/>
                <w:bCs/>
                <w:noProof/>
                <w:lang w:val="es-EC"/>
              </w:rPr>
              <w:t xml:space="preserve"> </w:t>
            </w:r>
            <w:r w:rsidRPr="00B162F4">
              <w:rPr>
                <w:rStyle w:val="Hipervnculo"/>
                <w:rFonts w:ascii="Times New Roman" w:eastAsiaTheme="majorEastAsia" w:hAnsi="Times New Roman" w:cs="Times New Roman"/>
                <w:b/>
                <w:bCs/>
                <w:noProof/>
                <w:lang w:val="es-EC"/>
              </w:rPr>
              <w:t>EL ACTUAL CÓDIGO DE TRABAJO Y EL PROYECTO DE CÓDIGO ORGÁNICO DE RELACIONES LABORALES RESPECTO A LAS MODALIDADES CONTRACTUALES</w:t>
            </w:r>
            <w:r>
              <w:rPr>
                <w:noProof/>
                <w:webHidden/>
              </w:rPr>
              <w:tab/>
            </w:r>
            <w:r>
              <w:rPr>
                <w:noProof/>
                <w:webHidden/>
              </w:rPr>
              <w:fldChar w:fldCharType="begin"/>
            </w:r>
            <w:r>
              <w:rPr>
                <w:noProof/>
                <w:webHidden/>
              </w:rPr>
              <w:instrText xml:space="preserve"> PAGEREF _Toc385925776 \h </w:instrText>
            </w:r>
            <w:r>
              <w:rPr>
                <w:noProof/>
                <w:webHidden/>
              </w:rPr>
            </w:r>
            <w:r>
              <w:rPr>
                <w:noProof/>
                <w:webHidden/>
              </w:rPr>
              <w:fldChar w:fldCharType="separate"/>
            </w:r>
            <w:r>
              <w:rPr>
                <w:noProof/>
                <w:webHidden/>
              </w:rPr>
              <w:t>45</w:t>
            </w:r>
            <w:r>
              <w:rPr>
                <w:noProof/>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77" w:history="1">
            <w:r w:rsidRPr="00B162F4">
              <w:rPr>
                <w:rStyle w:val="Hipervnculo"/>
                <w:rFonts w:ascii="Times New Roman" w:hAnsi="Times New Roman" w:cs="Times New Roman"/>
                <w:noProof/>
              </w:rPr>
              <w:t>4.1 NUEVAS MODALIDADES QUE PRETENDE INCORPORAR EL  CÓDIGO ORGÁNICO DE RELACIONES LABORALES.</w:t>
            </w:r>
            <w:r>
              <w:rPr>
                <w:noProof/>
                <w:webHidden/>
              </w:rPr>
              <w:tab/>
            </w:r>
            <w:r>
              <w:rPr>
                <w:noProof/>
                <w:webHidden/>
              </w:rPr>
              <w:fldChar w:fldCharType="begin"/>
            </w:r>
            <w:r>
              <w:rPr>
                <w:noProof/>
                <w:webHidden/>
              </w:rPr>
              <w:instrText xml:space="preserve"> PAGEREF _Toc385925777 \h </w:instrText>
            </w:r>
            <w:r>
              <w:rPr>
                <w:noProof/>
                <w:webHidden/>
              </w:rPr>
            </w:r>
            <w:r>
              <w:rPr>
                <w:noProof/>
                <w:webHidden/>
              </w:rPr>
              <w:fldChar w:fldCharType="separate"/>
            </w:r>
            <w:r>
              <w:rPr>
                <w:noProof/>
                <w:webHidden/>
              </w:rPr>
              <w:t>45</w:t>
            </w:r>
            <w:r>
              <w:rPr>
                <w:noProof/>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78" w:history="1">
            <w:r w:rsidRPr="00B162F4">
              <w:rPr>
                <w:rStyle w:val="Hipervnculo"/>
                <w:rFonts w:ascii="Times New Roman" w:hAnsi="Times New Roman" w:cs="Times New Roman"/>
                <w:noProof/>
              </w:rPr>
              <w:t>4.2  NUEVOS ACUERDOS LABORALES EN LA LEGISLACION ECUATORIANA</w:t>
            </w:r>
            <w:r>
              <w:rPr>
                <w:noProof/>
                <w:webHidden/>
              </w:rPr>
              <w:tab/>
            </w:r>
            <w:r>
              <w:rPr>
                <w:noProof/>
                <w:webHidden/>
              </w:rPr>
              <w:fldChar w:fldCharType="begin"/>
            </w:r>
            <w:r>
              <w:rPr>
                <w:noProof/>
                <w:webHidden/>
              </w:rPr>
              <w:instrText xml:space="preserve"> PAGEREF _Toc385925778 \h </w:instrText>
            </w:r>
            <w:r>
              <w:rPr>
                <w:noProof/>
                <w:webHidden/>
              </w:rPr>
            </w:r>
            <w:r>
              <w:rPr>
                <w:noProof/>
                <w:webHidden/>
              </w:rPr>
              <w:fldChar w:fldCharType="separate"/>
            </w:r>
            <w:r>
              <w:rPr>
                <w:noProof/>
                <w:webHidden/>
              </w:rPr>
              <w:t>48</w:t>
            </w:r>
            <w:r>
              <w:rPr>
                <w:noProof/>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79" w:history="1">
            <w:r w:rsidRPr="00B162F4">
              <w:rPr>
                <w:rStyle w:val="Hipervnculo"/>
                <w:rFonts w:ascii="Times New Roman" w:hAnsi="Times New Roman" w:cs="Times New Roman"/>
                <w:noProof/>
              </w:rPr>
              <w:t>4.3. PROPUESTAS DE NUEVAS MODALIDADES QUE SE DEBERIAN INCORPORAR AL PROYECTO DEL CÓDIGO ORGÁNICO DE RELACIONES LABORALES.</w:t>
            </w:r>
            <w:r>
              <w:rPr>
                <w:noProof/>
                <w:webHidden/>
              </w:rPr>
              <w:tab/>
            </w:r>
            <w:r>
              <w:rPr>
                <w:noProof/>
                <w:webHidden/>
              </w:rPr>
              <w:fldChar w:fldCharType="begin"/>
            </w:r>
            <w:r>
              <w:rPr>
                <w:noProof/>
                <w:webHidden/>
              </w:rPr>
              <w:instrText xml:space="preserve"> PAGEREF _Toc385925779 \h </w:instrText>
            </w:r>
            <w:r>
              <w:rPr>
                <w:noProof/>
                <w:webHidden/>
              </w:rPr>
            </w:r>
            <w:r>
              <w:rPr>
                <w:noProof/>
                <w:webHidden/>
              </w:rPr>
              <w:fldChar w:fldCharType="separate"/>
            </w:r>
            <w:r>
              <w:rPr>
                <w:noProof/>
                <w:webHidden/>
              </w:rPr>
              <w:t>49</w:t>
            </w:r>
            <w:r>
              <w:rPr>
                <w:noProof/>
                <w:webHidden/>
              </w:rPr>
              <w:fldChar w:fldCharType="end"/>
            </w:r>
          </w:hyperlink>
        </w:p>
        <w:p w:rsidR="00DA5DF8" w:rsidRDefault="00DA5DF8" w:rsidP="00DA5DF8">
          <w:pPr>
            <w:pStyle w:val="TDC3"/>
            <w:rPr>
              <w:rFonts w:eastAsiaTheme="minorEastAsia"/>
              <w:lang w:val="es-EC" w:eastAsia="es-EC"/>
            </w:rPr>
          </w:pPr>
          <w:hyperlink w:anchor="_Toc385925780" w:history="1">
            <w:r w:rsidRPr="00B162F4">
              <w:rPr>
                <w:rStyle w:val="Hipervnculo"/>
              </w:rPr>
              <w:t>4.3.1 PRIMER EMPLEO</w:t>
            </w:r>
            <w:r>
              <w:rPr>
                <w:webHidden/>
              </w:rPr>
              <w:tab/>
            </w:r>
            <w:r>
              <w:rPr>
                <w:webHidden/>
              </w:rPr>
              <w:fldChar w:fldCharType="begin"/>
            </w:r>
            <w:r>
              <w:rPr>
                <w:webHidden/>
              </w:rPr>
              <w:instrText xml:space="preserve"> PAGEREF _Toc385925780 \h </w:instrText>
            </w:r>
            <w:r>
              <w:rPr>
                <w:webHidden/>
              </w:rPr>
            </w:r>
            <w:r>
              <w:rPr>
                <w:webHidden/>
              </w:rPr>
              <w:fldChar w:fldCharType="separate"/>
            </w:r>
            <w:r>
              <w:rPr>
                <w:webHidden/>
              </w:rPr>
              <w:t>50</w:t>
            </w:r>
            <w:r>
              <w:rPr>
                <w:webHidden/>
              </w:rPr>
              <w:fldChar w:fldCharType="end"/>
            </w:r>
          </w:hyperlink>
        </w:p>
        <w:p w:rsidR="00DA5DF8" w:rsidRDefault="00DA5DF8" w:rsidP="00DA5DF8">
          <w:pPr>
            <w:pStyle w:val="TDC3"/>
            <w:rPr>
              <w:rFonts w:eastAsiaTheme="minorEastAsia"/>
              <w:lang w:val="es-EC" w:eastAsia="es-EC"/>
            </w:rPr>
          </w:pPr>
          <w:hyperlink w:anchor="_Toc385925781" w:history="1">
            <w:r w:rsidRPr="00B162F4">
              <w:rPr>
                <w:rStyle w:val="Hipervnculo"/>
              </w:rPr>
              <w:t>4.3.2. TELETRABAJO</w:t>
            </w:r>
            <w:r>
              <w:rPr>
                <w:webHidden/>
              </w:rPr>
              <w:tab/>
            </w:r>
            <w:r>
              <w:rPr>
                <w:webHidden/>
              </w:rPr>
              <w:fldChar w:fldCharType="begin"/>
            </w:r>
            <w:r>
              <w:rPr>
                <w:webHidden/>
              </w:rPr>
              <w:instrText xml:space="preserve"> PAGEREF _Toc385925781 \h </w:instrText>
            </w:r>
            <w:r>
              <w:rPr>
                <w:webHidden/>
              </w:rPr>
            </w:r>
            <w:r>
              <w:rPr>
                <w:webHidden/>
              </w:rPr>
              <w:fldChar w:fldCharType="separate"/>
            </w:r>
            <w:r>
              <w:rPr>
                <w:webHidden/>
              </w:rPr>
              <w:t>51</w:t>
            </w:r>
            <w:r>
              <w:rPr>
                <w:webHidden/>
              </w:rPr>
              <w:fldChar w:fldCharType="end"/>
            </w:r>
          </w:hyperlink>
        </w:p>
        <w:p w:rsidR="00DA5DF8" w:rsidRDefault="00DA5DF8" w:rsidP="00DA5DF8">
          <w:pPr>
            <w:pStyle w:val="TDC3"/>
            <w:rPr>
              <w:rFonts w:eastAsiaTheme="minorEastAsia"/>
              <w:lang w:val="es-EC" w:eastAsia="es-EC"/>
            </w:rPr>
          </w:pPr>
          <w:hyperlink w:anchor="_Toc385925782" w:history="1">
            <w:r w:rsidRPr="00B162F4">
              <w:rPr>
                <w:rStyle w:val="Hipervnculo"/>
              </w:rPr>
              <w:t>4.3.3. TRABAJO COMPARTIDO (TRABAJO EN FINES DE SEMANA)</w:t>
            </w:r>
            <w:r>
              <w:rPr>
                <w:webHidden/>
              </w:rPr>
              <w:tab/>
            </w:r>
            <w:r>
              <w:rPr>
                <w:webHidden/>
              </w:rPr>
              <w:fldChar w:fldCharType="begin"/>
            </w:r>
            <w:r>
              <w:rPr>
                <w:webHidden/>
              </w:rPr>
              <w:instrText xml:space="preserve"> PAGEREF _Toc385925782 \h </w:instrText>
            </w:r>
            <w:r>
              <w:rPr>
                <w:webHidden/>
              </w:rPr>
            </w:r>
            <w:r>
              <w:rPr>
                <w:webHidden/>
              </w:rPr>
              <w:fldChar w:fldCharType="separate"/>
            </w:r>
            <w:r>
              <w:rPr>
                <w:webHidden/>
              </w:rPr>
              <w:t>52</w:t>
            </w:r>
            <w:r>
              <w:rPr>
                <w:webHidden/>
              </w:rPr>
              <w:fldChar w:fldCharType="end"/>
            </w:r>
          </w:hyperlink>
        </w:p>
        <w:p w:rsidR="00DA5DF8" w:rsidRDefault="00DA5DF8">
          <w:pPr>
            <w:pStyle w:val="TDC1"/>
            <w:tabs>
              <w:tab w:val="right" w:leader="dot" w:pos="9350"/>
            </w:tabs>
            <w:rPr>
              <w:rFonts w:eastAsiaTheme="minorEastAsia"/>
              <w:noProof/>
              <w:lang w:val="es-EC" w:eastAsia="es-EC"/>
            </w:rPr>
          </w:pPr>
          <w:hyperlink w:anchor="_Toc385925783" w:history="1">
            <w:r w:rsidRPr="00B162F4">
              <w:rPr>
                <w:rStyle w:val="Hipervnculo"/>
                <w:rFonts w:ascii="Times New Roman" w:hAnsi="Times New Roman" w:cs="Times New Roman"/>
                <w:noProof/>
                <w:lang w:val="es-EC"/>
              </w:rPr>
              <w:t>CAPÍTULO IV</w:t>
            </w:r>
            <w:r>
              <w:rPr>
                <w:noProof/>
                <w:webHidden/>
              </w:rPr>
              <w:tab/>
            </w:r>
            <w:r>
              <w:rPr>
                <w:noProof/>
                <w:webHidden/>
              </w:rPr>
              <w:fldChar w:fldCharType="begin"/>
            </w:r>
            <w:r>
              <w:rPr>
                <w:noProof/>
                <w:webHidden/>
              </w:rPr>
              <w:instrText xml:space="preserve"> PAGEREF _Toc385925783 \h </w:instrText>
            </w:r>
            <w:r>
              <w:rPr>
                <w:noProof/>
                <w:webHidden/>
              </w:rPr>
            </w:r>
            <w:r>
              <w:rPr>
                <w:noProof/>
                <w:webHidden/>
              </w:rPr>
              <w:fldChar w:fldCharType="separate"/>
            </w:r>
            <w:r>
              <w:rPr>
                <w:noProof/>
                <w:webHidden/>
              </w:rPr>
              <w:t>54</w:t>
            </w:r>
            <w:r>
              <w:rPr>
                <w:noProof/>
                <w:webHidden/>
              </w:rPr>
              <w:fldChar w:fldCharType="end"/>
            </w:r>
          </w:hyperlink>
        </w:p>
        <w:p w:rsidR="00DA5DF8" w:rsidRDefault="00DA5DF8">
          <w:pPr>
            <w:pStyle w:val="TDC1"/>
            <w:tabs>
              <w:tab w:val="right" w:leader="dot" w:pos="9350"/>
            </w:tabs>
            <w:rPr>
              <w:rFonts w:eastAsiaTheme="minorEastAsia"/>
              <w:noProof/>
              <w:lang w:val="es-EC" w:eastAsia="es-EC"/>
            </w:rPr>
          </w:pPr>
          <w:hyperlink w:anchor="_Toc385925784" w:history="1">
            <w:r w:rsidRPr="00B162F4">
              <w:rPr>
                <w:rStyle w:val="Hipervnculo"/>
                <w:rFonts w:ascii="Times New Roman" w:hAnsi="Times New Roman" w:cs="Times New Roman"/>
                <w:noProof/>
                <w:lang w:val="es-EC"/>
              </w:rPr>
              <w:t>CONCLUSIONES</w:t>
            </w:r>
            <w:r>
              <w:rPr>
                <w:noProof/>
                <w:webHidden/>
              </w:rPr>
              <w:tab/>
            </w:r>
            <w:r>
              <w:rPr>
                <w:noProof/>
                <w:webHidden/>
              </w:rPr>
              <w:fldChar w:fldCharType="begin"/>
            </w:r>
            <w:r>
              <w:rPr>
                <w:noProof/>
                <w:webHidden/>
              </w:rPr>
              <w:instrText xml:space="preserve"> PAGEREF _Toc385925784 \h </w:instrText>
            </w:r>
            <w:r>
              <w:rPr>
                <w:noProof/>
                <w:webHidden/>
              </w:rPr>
            </w:r>
            <w:r>
              <w:rPr>
                <w:noProof/>
                <w:webHidden/>
              </w:rPr>
              <w:fldChar w:fldCharType="separate"/>
            </w:r>
            <w:r>
              <w:rPr>
                <w:noProof/>
                <w:webHidden/>
              </w:rPr>
              <w:t>54</w:t>
            </w:r>
            <w:r>
              <w:rPr>
                <w:noProof/>
                <w:webHidden/>
              </w:rPr>
              <w:fldChar w:fldCharType="end"/>
            </w:r>
          </w:hyperlink>
        </w:p>
        <w:p w:rsidR="00DA5DF8" w:rsidRDefault="00DA5DF8">
          <w:pPr>
            <w:pStyle w:val="TDC2"/>
            <w:tabs>
              <w:tab w:val="right" w:leader="dot" w:pos="9350"/>
            </w:tabs>
            <w:rPr>
              <w:rFonts w:eastAsiaTheme="minorEastAsia"/>
              <w:noProof/>
              <w:lang w:val="es-EC" w:eastAsia="es-EC"/>
            </w:rPr>
          </w:pPr>
          <w:hyperlink w:anchor="_Toc385925785" w:history="1">
            <w:r w:rsidRPr="00B162F4">
              <w:rPr>
                <w:rStyle w:val="Hipervnculo"/>
                <w:rFonts w:ascii="Times New Roman" w:hAnsi="Times New Roman" w:cs="Times New Roman"/>
                <w:noProof/>
                <w:lang w:val="es-EC"/>
              </w:rPr>
              <w:t>5.1 CONCLUSIONES</w:t>
            </w:r>
            <w:r>
              <w:rPr>
                <w:noProof/>
                <w:webHidden/>
              </w:rPr>
              <w:tab/>
            </w:r>
            <w:r>
              <w:rPr>
                <w:noProof/>
                <w:webHidden/>
              </w:rPr>
              <w:fldChar w:fldCharType="begin"/>
            </w:r>
            <w:r>
              <w:rPr>
                <w:noProof/>
                <w:webHidden/>
              </w:rPr>
              <w:instrText xml:space="preserve"> PAGEREF _Toc385925785 \h </w:instrText>
            </w:r>
            <w:r>
              <w:rPr>
                <w:noProof/>
                <w:webHidden/>
              </w:rPr>
            </w:r>
            <w:r>
              <w:rPr>
                <w:noProof/>
                <w:webHidden/>
              </w:rPr>
              <w:fldChar w:fldCharType="separate"/>
            </w:r>
            <w:r>
              <w:rPr>
                <w:noProof/>
                <w:webHidden/>
              </w:rPr>
              <w:t>54</w:t>
            </w:r>
            <w:r>
              <w:rPr>
                <w:noProof/>
                <w:webHidden/>
              </w:rPr>
              <w:fldChar w:fldCharType="end"/>
            </w:r>
          </w:hyperlink>
        </w:p>
        <w:p w:rsidR="00DA5DF8" w:rsidRDefault="00DA5DF8">
          <w:pPr>
            <w:pStyle w:val="TDC1"/>
            <w:tabs>
              <w:tab w:val="right" w:leader="dot" w:pos="9350"/>
            </w:tabs>
            <w:rPr>
              <w:rFonts w:eastAsiaTheme="minorEastAsia"/>
              <w:noProof/>
              <w:lang w:val="es-EC" w:eastAsia="es-EC"/>
            </w:rPr>
          </w:pPr>
          <w:hyperlink w:anchor="_Toc385925786" w:history="1">
            <w:r w:rsidRPr="00B162F4">
              <w:rPr>
                <w:rStyle w:val="Hipervnculo"/>
                <w:noProof/>
                <w:lang w:val="es-EC"/>
              </w:rPr>
              <w:t>BIBLIOGRAFÍA</w:t>
            </w:r>
            <w:r>
              <w:rPr>
                <w:noProof/>
                <w:webHidden/>
              </w:rPr>
              <w:tab/>
            </w:r>
            <w:r>
              <w:rPr>
                <w:noProof/>
                <w:webHidden/>
              </w:rPr>
              <w:fldChar w:fldCharType="begin"/>
            </w:r>
            <w:r>
              <w:rPr>
                <w:noProof/>
                <w:webHidden/>
              </w:rPr>
              <w:instrText xml:space="preserve"> PAGEREF _Toc385925786 \h </w:instrText>
            </w:r>
            <w:r>
              <w:rPr>
                <w:noProof/>
                <w:webHidden/>
              </w:rPr>
            </w:r>
            <w:r>
              <w:rPr>
                <w:noProof/>
                <w:webHidden/>
              </w:rPr>
              <w:fldChar w:fldCharType="separate"/>
            </w:r>
            <w:r>
              <w:rPr>
                <w:noProof/>
                <w:webHidden/>
              </w:rPr>
              <w:t>57</w:t>
            </w:r>
            <w:r>
              <w:rPr>
                <w:noProof/>
                <w:webHidden/>
              </w:rPr>
              <w:fldChar w:fldCharType="end"/>
            </w:r>
          </w:hyperlink>
        </w:p>
        <w:p w:rsidR="00197577" w:rsidRPr="001601AE" w:rsidRDefault="00197577">
          <w:pPr>
            <w:rPr>
              <w:rFonts w:ascii="Times New Roman" w:hAnsi="Times New Roman" w:cs="Times New Roman"/>
              <w:color w:val="000000" w:themeColor="text1"/>
            </w:rPr>
          </w:pPr>
          <w:r w:rsidRPr="001601AE">
            <w:rPr>
              <w:rFonts w:ascii="Times New Roman" w:hAnsi="Times New Roman" w:cs="Times New Roman"/>
              <w:b/>
              <w:bCs/>
              <w:color w:val="000000" w:themeColor="text1"/>
            </w:rPr>
            <w:fldChar w:fldCharType="end"/>
          </w:r>
        </w:p>
      </w:sdtContent>
    </w:sdt>
    <w:p w:rsidR="00703A68" w:rsidRPr="001601AE" w:rsidRDefault="00703A68" w:rsidP="00703A68">
      <w:pPr>
        <w:rPr>
          <w:rFonts w:ascii="Times New Roman" w:hAnsi="Times New Roman" w:cs="Times New Roman"/>
          <w:color w:val="000000" w:themeColor="text1"/>
          <w:sz w:val="24"/>
          <w:szCs w:val="24"/>
        </w:rPr>
      </w:pPr>
    </w:p>
    <w:p w:rsidR="00703A68" w:rsidRDefault="00703A68" w:rsidP="00A93687">
      <w:pPr>
        <w:rPr>
          <w:rFonts w:ascii="Times New Roman" w:hAnsi="Times New Roman" w:cs="Times New Roman"/>
          <w:color w:val="000000" w:themeColor="text1"/>
          <w:sz w:val="24"/>
          <w:szCs w:val="24"/>
        </w:rPr>
      </w:pPr>
    </w:p>
    <w:p w:rsidR="00662530" w:rsidRDefault="00662530" w:rsidP="00A93687">
      <w:pPr>
        <w:rPr>
          <w:rFonts w:ascii="Times New Roman" w:hAnsi="Times New Roman" w:cs="Times New Roman"/>
          <w:color w:val="000000" w:themeColor="text1"/>
          <w:sz w:val="24"/>
          <w:szCs w:val="24"/>
        </w:rPr>
      </w:pPr>
    </w:p>
    <w:p w:rsidR="00662530" w:rsidRDefault="00662530" w:rsidP="00A93687">
      <w:pPr>
        <w:rPr>
          <w:rFonts w:ascii="Times New Roman" w:hAnsi="Times New Roman" w:cs="Times New Roman"/>
          <w:color w:val="000000" w:themeColor="text1"/>
          <w:sz w:val="24"/>
          <w:szCs w:val="24"/>
        </w:rPr>
        <w:sectPr w:rsidR="00662530" w:rsidSect="00712FEB">
          <w:footerReference w:type="default" r:id="rId9"/>
          <w:footerReference w:type="first" r:id="rId10"/>
          <w:pgSz w:w="12240" w:h="15840"/>
          <w:pgMar w:top="1440" w:right="1440" w:bottom="1440" w:left="1440" w:header="720" w:footer="720" w:gutter="0"/>
          <w:pgNumType w:start="1"/>
          <w:cols w:space="720"/>
          <w:docGrid w:linePitch="360"/>
        </w:sectPr>
      </w:pPr>
    </w:p>
    <w:p w:rsidR="00662530" w:rsidRPr="001601AE" w:rsidRDefault="00662530" w:rsidP="00A93687">
      <w:pPr>
        <w:rPr>
          <w:rFonts w:ascii="Times New Roman" w:hAnsi="Times New Roman" w:cs="Times New Roman"/>
          <w:color w:val="000000" w:themeColor="text1"/>
          <w:sz w:val="24"/>
          <w:szCs w:val="24"/>
        </w:rPr>
      </w:pPr>
    </w:p>
    <w:p w:rsidR="001B44F0" w:rsidRPr="001601AE" w:rsidRDefault="00C25132" w:rsidP="00197577">
      <w:pPr>
        <w:pStyle w:val="Ttulo1"/>
        <w:rPr>
          <w:rFonts w:ascii="Times New Roman" w:hAnsi="Times New Roman" w:cs="Times New Roman"/>
          <w:color w:val="000000" w:themeColor="text1"/>
          <w:lang w:val="es-EC"/>
        </w:rPr>
      </w:pPr>
      <w:bookmarkStart w:id="0" w:name="_Toc385925735"/>
      <w:r w:rsidRPr="001601AE">
        <w:rPr>
          <w:rFonts w:ascii="Times New Roman" w:hAnsi="Times New Roman" w:cs="Times New Roman"/>
          <w:color w:val="000000" w:themeColor="text1"/>
          <w:lang w:val="es-EC"/>
        </w:rPr>
        <w:t>RESUMEN</w:t>
      </w:r>
      <w:bookmarkEnd w:id="0"/>
      <w:r w:rsidRPr="001601AE">
        <w:rPr>
          <w:rFonts w:ascii="Times New Roman" w:hAnsi="Times New Roman" w:cs="Times New Roman"/>
          <w:color w:val="000000" w:themeColor="text1"/>
          <w:lang w:val="es-EC"/>
        </w:rPr>
        <w:t xml:space="preserve"> </w:t>
      </w:r>
    </w:p>
    <w:p w:rsidR="00C25132" w:rsidRPr="001601AE" w:rsidRDefault="00712FEB" w:rsidP="00712FEB">
      <w:pPr>
        <w:tabs>
          <w:tab w:val="left" w:pos="709"/>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p>
    <w:p w:rsidR="005D6DDB" w:rsidRPr="005D6DDB" w:rsidRDefault="00A93687" w:rsidP="005D6DDB">
      <w:pPr>
        <w:pStyle w:val="ecxmsonormal"/>
        <w:spacing w:line="480" w:lineRule="auto"/>
        <w:jc w:val="both"/>
      </w:pPr>
      <w:r w:rsidRPr="001601AE">
        <w:rPr>
          <w:color w:val="000000" w:themeColor="text1"/>
        </w:rPr>
        <w:tab/>
      </w:r>
      <w:r w:rsidR="005D6DDB" w:rsidRPr="005D6DDB">
        <w:rPr>
          <w:color w:val="000000"/>
          <w:lang w:val="es-ES"/>
        </w:rPr>
        <w:t xml:space="preserve">El Presente trabajo tiene por objeto hacer un análisis investigativo y comparativo de las modalidades contractuales en la legislación laboral de Ecuador, Colombia y Perú, con el afán de evidenciar nuestras fortalezas y debilidades normativamente, con lo cual se busca concluir cuales podrían ser nuevas modalidades contractuales a incorporarse en nuestra legislación y cuales se deberían desechar. Esto con el propósito de aportar al nuevo proyecto de ley que se encuentra elaborando el ejecutivo denominado proyecto de Código Orgánico de Relaciones Laborales. </w:t>
      </w:r>
    </w:p>
    <w:p w:rsidR="005D6DDB" w:rsidRPr="005D6DDB" w:rsidRDefault="005D6DDB" w:rsidP="005D6DDB">
      <w:pPr>
        <w:spacing w:after="0" w:line="240" w:lineRule="auto"/>
        <w:rPr>
          <w:rFonts w:ascii="Times New Roman" w:eastAsia="Times New Roman" w:hAnsi="Times New Roman" w:cs="Times New Roman"/>
          <w:sz w:val="24"/>
          <w:szCs w:val="24"/>
          <w:lang w:val="es-EC" w:eastAsia="es-EC"/>
        </w:rPr>
      </w:pPr>
    </w:p>
    <w:tbl>
      <w:tblPr>
        <w:tblW w:w="0" w:type="auto"/>
        <w:tblCellSpacing w:w="0" w:type="dxa"/>
        <w:tblCellMar>
          <w:left w:w="0" w:type="dxa"/>
          <w:right w:w="0" w:type="dxa"/>
        </w:tblCellMar>
        <w:tblLook w:val="04A0" w:firstRow="1" w:lastRow="0" w:firstColumn="1" w:lastColumn="0" w:noHBand="0" w:noVBand="1"/>
      </w:tblPr>
      <w:tblGrid>
        <w:gridCol w:w="6"/>
      </w:tblGrid>
      <w:tr w:rsidR="005D6DDB" w:rsidRPr="005D6DDB" w:rsidTr="005D6DDB">
        <w:trPr>
          <w:tblCellSpacing w:w="0" w:type="dxa"/>
        </w:trPr>
        <w:tc>
          <w:tcPr>
            <w:tcW w:w="0" w:type="auto"/>
            <w:vAlign w:val="center"/>
            <w:hideMark/>
          </w:tcPr>
          <w:p w:rsidR="005D6DDB" w:rsidRPr="005D6DDB" w:rsidRDefault="005D6DDB" w:rsidP="005D6DDB">
            <w:pPr>
              <w:spacing w:after="0" w:line="240" w:lineRule="auto"/>
              <w:rPr>
                <w:rFonts w:ascii="Times New Roman" w:eastAsia="Times New Roman" w:hAnsi="Times New Roman" w:cs="Times New Roman"/>
                <w:sz w:val="24"/>
                <w:szCs w:val="24"/>
                <w:lang w:val="es-EC" w:eastAsia="es-EC"/>
              </w:rPr>
            </w:pPr>
          </w:p>
        </w:tc>
      </w:tr>
    </w:tbl>
    <w:p w:rsidR="00C25132" w:rsidRPr="005D6DDB" w:rsidRDefault="005D6DDB" w:rsidP="005D6DDB">
      <w:pPr>
        <w:pStyle w:val="Ttulo1"/>
        <w:rPr>
          <w:color w:val="auto"/>
        </w:rPr>
      </w:pPr>
      <w:bookmarkStart w:id="1" w:name="_Toc385925736"/>
      <w:r w:rsidRPr="005D6DDB">
        <w:rPr>
          <w:color w:val="auto"/>
        </w:rPr>
        <w:t>ABSTRACT</w:t>
      </w:r>
      <w:bookmarkEnd w:id="1"/>
      <w:r w:rsidRPr="005D6DDB">
        <w:rPr>
          <w:color w:val="auto"/>
        </w:rPr>
        <w:t xml:space="preserve"> </w:t>
      </w:r>
    </w:p>
    <w:p w:rsidR="00AD183E" w:rsidRDefault="00AD183E" w:rsidP="00AD183E">
      <w:pPr>
        <w:spacing w:line="480" w:lineRule="auto"/>
        <w:ind w:firstLine="720"/>
        <w:jc w:val="both"/>
        <w:rPr>
          <w:rFonts w:ascii="Times New Roman" w:hAnsi="Times New Roman" w:cs="Times New Roman"/>
          <w:sz w:val="24"/>
          <w:szCs w:val="24"/>
          <w:lang w:val="en-US"/>
        </w:rPr>
      </w:pPr>
    </w:p>
    <w:p w:rsidR="005D6DDB" w:rsidRPr="005D6DDB" w:rsidRDefault="005D6DDB" w:rsidP="00AD183E">
      <w:pPr>
        <w:spacing w:line="480" w:lineRule="auto"/>
        <w:ind w:firstLine="720"/>
        <w:jc w:val="both"/>
        <w:rPr>
          <w:rFonts w:ascii="Times New Roman" w:hAnsi="Times New Roman" w:cs="Times New Roman"/>
          <w:color w:val="000000" w:themeColor="text1"/>
          <w:sz w:val="24"/>
          <w:szCs w:val="24"/>
          <w:lang w:val="en-US"/>
        </w:rPr>
      </w:pPr>
      <w:r w:rsidRPr="005D6DDB">
        <w:rPr>
          <w:rFonts w:ascii="Times New Roman" w:hAnsi="Times New Roman" w:cs="Times New Roman"/>
          <w:sz w:val="24"/>
          <w:szCs w:val="24"/>
          <w:lang w:val="en-US"/>
        </w:rPr>
        <w:t>The following document presents the research and comparative analysis of contractual models between the labor legislation of Ecuador, Colombia and Peru. Its goal is to highlight the strengths and weaknesses within the norms. From this document we can conclude, which models might be incorporated into our legislation and which ones should be taken out. The goal is to make a contribution toward the new law project (</w:t>
      </w:r>
      <w:proofErr w:type="spellStart"/>
      <w:r w:rsidRPr="005D6DDB">
        <w:rPr>
          <w:rFonts w:ascii="Times New Roman" w:hAnsi="Times New Roman" w:cs="Times New Roman"/>
          <w:sz w:val="24"/>
          <w:szCs w:val="24"/>
          <w:lang w:val="en-US"/>
        </w:rPr>
        <w:t>proyecto</w:t>
      </w:r>
      <w:proofErr w:type="spellEnd"/>
      <w:r w:rsidRPr="005D6DDB">
        <w:rPr>
          <w:rFonts w:ascii="Times New Roman" w:hAnsi="Times New Roman" w:cs="Times New Roman"/>
          <w:sz w:val="24"/>
          <w:szCs w:val="24"/>
          <w:lang w:val="en-US"/>
        </w:rPr>
        <w:t xml:space="preserve"> de ley), which the Executive Power is preparing and it has been designated as The Labor Relations Law (Organic Code) Project</w:t>
      </w:r>
    </w:p>
    <w:p w:rsidR="00C25132" w:rsidRPr="005D6DDB" w:rsidRDefault="00C25132" w:rsidP="00AD183E">
      <w:pPr>
        <w:rPr>
          <w:rFonts w:ascii="Times New Roman" w:hAnsi="Times New Roman" w:cs="Times New Roman"/>
          <w:color w:val="000000" w:themeColor="text1"/>
          <w:sz w:val="24"/>
          <w:szCs w:val="24"/>
          <w:lang w:val="en-US"/>
        </w:rPr>
      </w:pPr>
    </w:p>
    <w:p w:rsidR="00C25132" w:rsidRPr="005D6DDB" w:rsidRDefault="00C25132" w:rsidP="001B44F0">
      <w:pPr>
        <w:jc w:val="center"/>
        <w:rPr>
          <w:rFonts w:ascii="Times New Roman" w:hAnsi="Times New Roman" w:cs="Times New Roman"/>
          <w:color w:val="000000" w:themeColor="text1"/>
          <w:sz w:val="24"/>
          <w:szCs w:val="24"/>
          <w:lang w:val="en-US"/>
        </w:rPr>
      </w:pPr>
    </w:p>
    <w:p w:rsidR="00C25132" w:rsidRPr="005D6DDB" w:rsidRDefault="00C25132" w:rsidP="001B44F0">
      <w:pPr>
        <w:jc w:val="center"/>
        <w:rPr>
          <w:rFonts w:ascii="Times New Roman" w:hAnsi="Times New Roman" w:cs="Times New Roman"/>
          <w:color w:val="000000" w:themeColor="text1"/>
          <w:sz w:val="24"/>
          <w:szCs w:val="24"/>
          <w:lang w:val="en-US"/>
        </w:rPr>
      </w:pPr>
    </w:p>
    <w:p w:rsidR="00C25132" w:rsidRPr="005D6DDB" w:rsidRDefault="00C25132" w:rsidP="00197577">
      <w:pPr>
        <w:pStyle w:val="Ttulo1"/>
        <w:rPr>
          <w:rFonts w:ascii="Times New Roman" w:hAnsi="Times New Roman" w:cs="Times New Roman"/>
          <w:color w:val="000000" w:themeColor="text1"/>
        </w:rPr>
      </w:pPr>
    </w:p>
    <w:p w:rsidR="001B44F0" w:rsidRPr="001601AE" w:rsidRDefault="000A7661" w:rsidP="00AD183E">
      <w:pPr>
        <w:jc w:val="center"/>
        <w:rPr>
          <w:rFonts w:ascii="Times New Roman" w:hAnsi="Times New Roman" w:cs="Times New Roman"/>
          <w:color w:val="000000" w:themeColor="text1"/>
        </w:rPr>
      </w:pPr>
      <w:r w:rsidRPr="001601AE">
        <w:rPr>
          <w:rFonts w:ascii="Times New Roman" w:hAnsi="Times New Roman" w:cs="Times New Roman"/>
          <w:color w:val="000000" w:themeColor="text1"/>
        </w:rPr>
        <w:t>I</w:t>
      </w:r>
    </w:p>
    <w:p w:rsidR="004801AD" w:rsidRPr="001601AE" w:rsidRDefault="001B44F0" w:rsidP="00AD183E">
      <w:pPr>
        <w:pStyle w:val="Ttulo1"/>
        <w:jc w:val="center"/>
        <w:rPr>
          <w:rFonts w:ascii="Times New Roman" w:hAnsi="Times New Roman" w:cs="Times New Roman"/>
          <w:color w:val="000000" w:themeColor="text1"/>
          <w:lang w:val="es-EC"/>
        </w:rPr>
      </w:pPr>
      <w:bookmarkStart w:id="2" w:name="_Toc385925737"/>
      <w:r w:rsidRPr="001601AE">
        <w:rPr>
          <w:rFonts w:ascii="Times New Roman" w:hAnsi="Times New Roman" w:cs="Times New Roman"/>
          <w:color w:val="000000" w:themeColor="text1"/>
          <w:lang w:val="es-EC"/>
        </w:rPr>
        <w:t>INTRODUCCIÓN</w:t>
      </w:r>
      <w:bookmarkEnd w:id="2"/>
    </w:p>
    <w:p w:rsidR="00A93687" w:rsidRPr="001601AE" w:rsidRDefault="00A93687" w:rsidP="004801AD">
      <w:pPr>
        <w:spacing w:line="480" w:lineRule="auto"/>
        <w:ind w:firstLine="720"/>
        <w:jc w:val="both"/>
        <w:rPr>
          <w:rFonts w:ascii="Times New Roman" w:hAnsi="Times New Roman" w:cs="Times New Roman"/>
          <w:color w:val="000000" w:themeColor="text1"/>
          <w:sz w:val="24"/>
          <w:szCs w:val="24"/>
        </w:rPr>
      </w:pPr>
    </w:p>
    <w:p w:rsidR="004801AD" w:rsidRPr="001601AE" w:rsidRDefault="004801AD" w:rsidP="004801AD">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El presente trabajo para obtener el título de abogado, abarca un análisis comparativo de las modalidades contractuales en legislación comparada de Colombia y Perú y las reguladas por el Código de Trabajo del Ecuador vigente, con la finalidad de contrastar con las propuestas por el Proyecto de Código Orgánico de Relaciones Laborales que se encuentra en proceso de socialización por parte del Ministerio de Relaciones Laborales, el estudio se centra específicamente en las modalidades contractuales individuales de trabajo que tienen los países de la región, concretamente Colombia, Perú y Ecuador. Este trabajo se plantea demostrar y evidenciar las distintas modalidades contractuales y sus  características en relación con el trabajador y el- patrono, estableciendo las diferencias, semejanzas, ventajas y desventajas en la utilidad en cada una de las legislaciones de los países mencionadas. Cabe puntualizar que el crecimiento económico que han tenido nuestros países vecinos, en gran medida responde con el establecimiento de formas de contratación acordes con la globalización y competitividad que las necesidades laborales actuales exigen.</w:t>
      </w:r>
    </w:p>
    <w:p w:rsidR="004801AD" w:rsidRPr="001601AE" w:rsidRDefault="004801AD" w:rsidP="00AD183E">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En el desarrollo de este análisis pretendo  demostrar los errores y virtudes que tiene nuestra legislación en materia laboral en comparación c</w:t>
      </w:r>
      <w:r w:rsidR="000D5E5C">
        <w:rPr>
          <w:rFonts w:ascii="Times New Roman" w:hAnsi="Times New Roman" w:cs="Times New Roman"/>
          <w:color w:val="000000" w:themeColor="text1"/>
          <w:sz w:val="24"/>
          <w:szCs w:val="24"/>
        </w:rPr>
        <w:t xml:space="preserve">on las legislaciones </w:t>
      </w:r>
      <w:r w:rsidRPr="001601AE">
        <w:rPr>
          <w:rFonts w:ascii="Times New Roman" w:hAnsi="Times New Roman" w:cs="Times New Roman"/>
          <w:color w:val="000000" w:themeColor="text1"/>
          <w:sz w:val="24"/>
          <w:szCs w:val="24"/>
        </w:rPr>
        <w:t xml:space="preserve">de los países limítrofes, de esta manera recomendar que en el nuevo proyecto de creación del Código Orgánico de Relaciones Laborales se considerare la utilidad y necesidad de un mercado laboral dinámico, el cual impulse la generación de empleo en armonía con el respeto de los derechos laborales que consagra la Constitución de la República y los convenios internacionales suscritos </w:t>
      </w:r>
      <w:r w:rsidRPr="001601AE">
        <w:rPr>
          <w:rFonts w:ascii="Times New Roman" w:hAnsi="Times New Roman" w:cs="Times New Roman"/>
          <w:color w:val="000000" w:themeColor="text1"/>
          <w:sz w:val="24"/>
          <w:szCs w:val="24"/>
        </w:rPr>
        <w:lastRenderedPageBreak/>
        <w:t xml:space="preserve">y ratificados por el país.  Al ser el Ecuador un país en vía de desarrollo , tiene como desafío el mejorar los niveles de competitividad en relación a nuestros vecinos, para aumentar los rendimientos económicos de las empresa y la calidad de vida de los trabajadores,  es por esto que la  legislación ecuatoriana debe adaptarse a la realidad mundial actual, buscando mecanismos eficientes que promuevan la generación de empleo formal y la dinamización de las relaciones entre empleadores y trabajadores, como un medio para alcanzar la mejora en la calidad de vida de los trabajadores y a su vez óptimos resultados en productividad, siendo útil y necesario por estas razones la comparación normativa de la legislación laboral de nuestros vecinos fronterizos. </w:t>
      </w:r>
    </w:p>
    <w:p w:rsidR="004801AD" w:rsidRPr="001601AE" w:rsidRDefault="004801AD"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Es por los motivos expuestos  que se desarrolla el presente trabajo, para  evidenciar cuales son las fortalezas jurídicas que tiene nuestra legislación y sobretodo identificar cuáles </w:t>
      </w:r>
      <w:r w:rsidR="000D5E5C">
        <w:rPr>
          <w:rFonts w:ascii="Times New Roman" w:hAnsi="Times New Roman" w:cs="Times New Roman"/>
          <w:color w:val="000000" w:themeColor="text1"/>
          <w:sz w:val="24"/>
          <w:szCs w:val="24"/>
        </w:rPr>
        <w:t>son las debilidades que tenemos</w:t>
      </w:r>
      <w:r w:rsidR="000D5E5C" w:rsidRPr="001601AE">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estableciendo posibles soluciones para alcanzar una normativa la cual genere un desarrollo económico equilibrado y sostenido en el país. De igual manera al tener una legislación de vanguardia podremos establecer una equidad laboral en donde la relación empleador-trabajador tenga derechos y obligaciones para las partes claras y definidas, brindando certeza y seguridad jurídica que contribuya a la generación de inversiones e innovación en la producción.</w:t>
      </w:r>
    </w:p>
    <w:p w:rsidR="002A794D" w:rsidRPr="001601AE" w:rsidRDefault="000D5E5C" w:rsidP="004801AD">
      <w:pPr>
        <w:spacing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Este trabajo comprende</w:t>
      </w:r>
      <w:r w:rsidR="002A794D" w:rsidRPr="001601AE">
        <w:rPr>
          <w:rFonts w:ascii="Times New Roman" w:hAnsi="Times New Roman" w:cs="Times New Roman"/>
          <w:color w:val="000000" w:themeColor="text1"/>
          <w:sz w:val="24"/>
          <w:szCs w:val="24"/>
        </w:rPr>
        <w:t xml:space="preserve"> cuatro capítulos. Los cuales son los siguientes. El primer capí</w:t>
      </w:r>
      <w:r w:rsidR="00712FEB">
        <w:rPr>
          <w:rFonts w:ascii="Times New Roman" w:hAnsi="Times New Roman" w:cs="Times New Roman"/>
          <w:color w:val="000000" w:themeColor="text1"/>
          <w:sz w:val="24"/>
          <w:szCs w:val="24"/>
        </w:rPr>
        <w:t xml:space="preserve">tulo son las generalidades, en </w:t>
      </w:r>
      <w:proofErr w:type="spellStart"/>
      <w:r w:rsidR="00712FEB">
        <w:rPr>
          <w:rFonts w:ascii="Times New Roman" w:hAnsi="Times New Roman" w:cs="Times New Roman"/>
          <w:color w:val="000000" w:themeColor="text1"/>
          <w:sz w:val="24"/>
          <w:szCs w:val="24"/>
        </w:rPr>
        <w:t>el</w:t>
      </w:r>
      <w:proofErr w:type="spellEnd"/>
      <w:r w:rsidR="00712FEB">
        <w:rPr>
          <w:rFonts w:ascii="Times New Roman" w:hAnsi="Times New Roman" w:cs="Times New Roman"/>
          <w:color w:val="000000" w:themeColor="text1"/>
          <w:sz w:val="24"/>
          <w:szCs w:val="24"/>
        </w:rPr>
        <w:t xml:space="preserve"> </w:t>
      </w:r>
      <w:r w:rsidR="002A794D" w:rsidRPr="001601AE">
        <w:rPr>
          <w:rFonts w:ascii="Times New Roman" w:hAnsi="Times New Roman" w:cs="Times New Roman"/>
          <w:color w:val="000000" w:themeColor="text1"/>
          <w:sz w:val="24"/>
          <w:szCs w:val="24"/>
        </w:rPr>
        <w:t>se trata temas conceptuales respecto al contrato sus elementos, qué es un contrato, cóm</w:t>
      </w:r>
      <w:r w:rsidR="00712FEB">
        <w:rPr>
          <w:rFonts w:ascii="Times New Roman" w:hAnsi="Times New Roman" w:cs="Times New Roman"/>
          <w:color w:val="000000" w:themeColor="text1"/>
          <w:sz w:val="24"/>
          <w:szCs w:val="24"/>
        </w:rPr>
        <w:t xml:space="preserve">o la Constitución se refiere al </w:t>
      </w:r>
      <w:r w:rsidR="002A794D" w:rsidRPr="001601AE">
        <w:rPr>
          <w:rFonts w:ascii="Times New Roman" w:hAnsi="Times New Roman" w:cs="Times New Roman"/>
          <w:color w:val="000000" w:themeColor="text1"/>
          <w:sz w:val="24"/>
          <w:szCs w:val="24"/>
        </w:rPr>
        <w:t xml:space="preserve"> derecho laboral y un breve antecedente de cómo se formó la legislación laboral y los contratos. El segundo capítulo tiene como objetivo analizar las modalidades contractuales laborales y como tratan las distintas legislaciones mencionadas, de esta manera se podrá</w:t>
      </w:r>
      <w:r w:rsidR="00597DC3" w:rsidRPr="001601AE">
        <w:rPr>
          <w:rFonts w:ascii="Times New Roman" w:hAnsi="Times New Roman" w:cs="Times New Roman"/>
          <w:color w:val="000000" w:themeColor="text1"/>
          <w:sz w:val="24"/>
          <w:szCs w:val="24"/>
        </w:rPr>
        <w:t xml:space="preserve"> comparar como se encuentra nuestra legislación laboral en comparación de la legislación colombiana y peruana. El tercer </w:t>
      </w:r>
      <w:r w:rsidR="004801AD" w:rsidRPr="001601AE">
        <w:rPr>
          <w:rFonts w:ascii="Times New Roman" w:hAnsi="Times New Roman" w:cs="Times New Roman"/>
          <w:color w:val="000000" w:themeColor="text1"/>
          <w:sz w:val="24"/>
          <w:szCs w:val="24"/>
        </w:rPr>
        <w:t>capítulo</w:t>
      </w:r>
      <w:r w:rsidR="00597DC3" w:rsidRPr="001601AE">
        <w:rPr>
          <w:rFonts w:ascii="Times New Roman" w:hAnsi="Times New Roman" w:cs="Times New Roman"/>
          <w:color w:val="000000" w:themeColor="text1"/>
          <w:sz w:val="24"/>
          <w:szCs w:val="24"/>
        </w:rPr>
        <w:t xml:space="preserve"> versa sobra las nuevas modalidades que </w:t>
      </w:r>
      <w:r w:rsidR="00597DC3" w:rsidRPr="001601AE">
        <w:rPr>
          <w:rFonts w:ascii="Times New Roman" w:hAnsi="Times New Roman" w:cs="Times New Roman"/>
          <w:color w:val="000000" w:themeColor="text1"/>
          <w:sz w:val="24"/>
          <w:szCs w:val="24"/>
        </w:rPr>
        <w:lastRenderedPageBreak/>
        <w:t xml:space="preserve">pretende incorporar el Código Orgánico de Relaciones Laborales y cuáles podrían ser los contratos que se podrían incorporar en virtud del análisis del segundo capítulo. En el último capítulo van a incluir todas las conclusiones que desarrolla el análisis comparativo realizado. </w:t>
      </w:r>
    </w:p>
    <w:p w:rsidR="004A4AC7" w:rsidRPr="001601AE" w:rsidRDefault="004A4AC7" w:rsidP="004801AD">
      <w:pPr>
        <w:spacing w:line="480" w:lineRule="auto"/>
        <w:jc w:val="both"/>
        <w:rPr>
          <w:rFonts w:ascii="Times New Roman" w:hAnsi="Times New Roman" w:cs="Times New Roman"/>
          <w:color w:val="000000" w:themeColor="text1"/>
          <w:sz w:val="24"/>
          <w:szCs w:val="24"/>
        </w:rPr>
      </w:pPr>
    </w:p>
    <w:p w:rsidR="00B27C62" w:rsidRPr="001601AE" w:rsidRDefault="00B27C62" w:rsidP="00D012E9">
      <w:pPr>
        <w:spacing w:line="480" w:lineRule="auto"/>
        <w:jc w:val="center"/>
        <w:rPr>
          <w:rFonts w:ascii="Times New Roman" w:hAnsi="Times New Roman" w:cs="Times New Roman"/>
          <w:color w:val="000000" w:themeColor="text1"/>
          <w:sz w:val="24"/>
          <w:szCs w:val="24"/>
        </w:rPr>
      </w:pPr>
    </w:p>
    <w:p w:rsidR="00B27C62" w:rsidRPr="001601AE" w:rsidRDefault="00B27C62" w:rsidP="00D012E9">
      <w:pPr>
        <w:spacing w:line="480" w:lineRule="auto"/>
        <w:jc w:val="center"/>
        <w:rPr>
          <w:rFonts w:ascii="Times New Roman" w:hAnsi="Times New Roman" w:cs="Times New Roman"/>
          <w:color w:val="000000" w:themeColor="text1"/>
          <w:sz w:val="24"/>
          <w:szCs w:val="24"/>
        </w:rPr>
      </w:pPr>
    </w:p>
    <w:p w:rsidR="004801AD" w:rsidRPr="001601AE" w:rsidRDefault="004801AD" w:rsidP="00D012E9">
      <w:pPr>
        <w:spacing w:line="480" w:lineRule="auto"/>
        <w:jc w:val="center"/>
        <w:rPr>
          <w:rFonts w:ascii="Times New Roman" w:hAnsi="Times New Roman" w:cs="Times New Roman"/>
          <w:color w:val="000000" w:themeColor="text1"/>
          <w:sz w:val="24"/>
          <w:szCs w:val="24"/>
        </w:rPr>
      </w:pPr>
    </w:p>
    <w:p w:rsidR="004801AD" w:rsidRPr="001601AE" w:rsidRDefault="004801AD" w:rsidP="00D012E9">
      <w:pPr>
        <w:spacing w:line="480" w:lineRule="auto"/>
        <w:jc w:val="center"/>
        <w:rPr>
          <w:rFonts w:ascii="Times New Roman" w:hAnsi="Times New Roman" w:cs="Times New Roman"/>
          <w:color w:val="000000" w:themeColor="text1"/>
          <w:sz w:val="24"/>
          <w:szCs w:val="24"/>
        </w:rPr>
      </w:pPr>
    </w:p>
    <w:p w:rsidR="004801AD" w:rsidRPr="001601AE" w:rsidRDefault="004801AD" w:rsidP="00D012E9">
      <w:pPr>
        <w:spacing w:line="480" w:lineRule="auto"/>
        <w:jc w:val="center"/>
        <w:rPr>
          <w:rFonts w:ascii="Times New Roman" w:hAnsi="Times New Roman" w:cs="Times New Roman"/>
          <w:color w:val="000000" w:themeColor="text1"/>
          <w:sz w:val="24"/>
          <w:szCs w:val="24"/>
        </w:rPr>
      </w:pPr>
    </w:p>
    <w:p w:rsidR="004801AD" w:rsidRPr="001601AE" w:rsidRDefault="004801AD" w:rsidP="00D012E9">
      <w:pPr>
        <w:spacing w:line="480" w:lineRule="auto"/>
        <w:jc w:val="center"/>
        <w:rPr>
          <w:rFonts w:ascii="Times New Roman" w:hAnsi="Times New Roman" w:cs="Times New Roman"/>
          <w:color w:val="000000" w:themeColor="text1"/>
          <w:sz w:val="24"/>
          <w:szCs w:val="24"/>
        </w:rPr>
      </w:pPr>
    </w:p>
    <w:p w:rsidR="004801AD" w:rsidRPr="001601AE" w:rsidRDefault="004801AD" w:rsidP="00D012E9">
      <w:pPr>
        <w:spacing w:line="480" w:lineRule="auto"/>
        <w:jc w:val="center"/>
        <w:rPr>
          <w:rFonts w:ascii="Times New Roman" w:hAnsi="Times New Roman" w:cs="Times New Roman"/>
          <w:color w:val="000000" w:themeColor="text1"/>
          <w:sz w:val="24"/>
          <w:szCs w:val="24"/>
        </w:rPr>
      </w:pPr>
    </w:p>
    <w:p w:rsidR="00B27C62" w:rsidRPr="001601AE" w:rsidRDefault="00B27C62" w:rsidP="00D012E9">
      <w:pPr>
        <w:spacing w:line="480" w:lineRule="auto"/>
        <w:rPr>
          <w:rFonts w:ascii="Times New Roman" w:hAnsi="Times New Roman" w:cs="Times New Roman"/>
          <w:color w:val="000000" w:themeColor="text1"/>
          <w:sz w:val="24"/>
          <w:szCs w:val="24"/>
        </w:rPr>
      </w:pPr>
    </w:p>
    <w:p w:rsidR="004801AD" w:rsidRPr="001601AE" w:rsidRDefault="004801AD" w:rsidP="00D012E9">
      <w:pPr>
        <w:spacing w:line="480" w:lineRule="auto"/>
        <w:rPr>
          <w:rFonts w:ascii="Times New Roman" w:hAnsi="Times New Roman" w:cs="Times New Roman"/>
          <w:color w:val="000000" w:themeColor="text1"/>
          <w:sz w:val="24"/>
          <w:szCs w:val="24"/>
        </w:rPr>
      </w:pPr>
    </w:p>
    <w:p w:rsidR="004801AD" w:rsidRPr="001601AE" w:rsidRDefault="004801AD" w:rsidP="00D012E9">
      <w:pPr>
        <w:spacing w:line="480" w:lineRule="auto"/>
        <w:rPr>
          <w:rFonts w:ascii="Times New Roman" w:hAnsi="Times New Roman" w:cs="Times New Roman"/>
          <w:color w:val="000000" w:themeColor="text1"/>
          <w:sz w:val="24"/>
          <w:szCs w:val="24"/>
        </w:rPr>
      </w:pPr>
    </w:p>
    <w:p w:rsidR="004801AD" w:rsidRPr="001601AE" w:rsidRDefault="004801AD" w:rsidP="00D012E9">
      <w:pPr>
        <w:spacing w:line="480" w:lineRule="auto"/>
        <w:rPr>
          <w:rFonts w:ascii="Times New Roman" w:hAnsi="Times New Roman" w:cs="Times New Roman"/>
          <w:color w:val="000000" w:themeColor="text1"/>
          <w:sz w:val="24"/>
          <w:szCs w:val="24"/>
        </w:rPr>
      </w:pPr>
    </w:p>
    <w:p w:rsidR="00703A68" w:rsidRPr="001601AE" w:rsidRDefault="00703A68" w:rsidP="00D012E9">
      <w:pPr>
        <w:spacing w:line="480" w:lineRule="auto"/>
        <w:jc w:val="center"/>
        <w:rPr>
          <w:rFonts w:ascii="Times New Roman" w:hAnsi="Times New Roman" w:cs="Times New Roman"/>
          <w:color w:val="000000" w:themeColor="text1"/>
          <w:sz w:val="24"/>
          <w:szCs w:val="24"/>
        </w:rPr>
      </w:pPr>
    </w:p>
    <w:p w:rsidR="004A4AC7" w:rsidRPr="001601AE" w:rsidRDefault="000A7661" w:rsidP="005875EA">
      <w:pPr>
        <w:pStyle w:val="Ttulo1"/>
        <w:jc w:val="center"/>
        <w:rPr>
          <w:rFonts w:ascii="Times New Roman" w:hAnsi="Times New Roman" w:cs="Times New Roman"/>
          <w:color w:val="000000" w:themeColor="text1"/>
          <w:lang w:val="es-EC"/>
        </w:rPr>
      </w:pPr>
      <w:bookmarkStart w:id="3" w:name="_Toc385925738"/>
      <w:r w:rsidRPr="001601AE">
        <w:rPr>
          <w:rFonts w:ascii="Times New Roman" w:hAnsi="Times New Roman" w:cs="Times New Roman"/>
          <w:color w:val="000000" w:themeColor="text1"/>
          <w:lang w:val="es-EC"/>
        </w:rPr>
        <w:lastRenderedPageBreak/>
        <w:t xml:space="preserve">CAPITULO </w:t>
      </w:r>
      <w:r w:rsidR="006354A7" w:rsidRPr="001601AE">
        <w:rPr>
          <w:rFonts w:ascii="Times New Roman" w:hAnsi="Times New Roman" w:cs="Times New Roman"/>
          <w:color w:val="000000" w:themeColor="text1"/>
          <w:lang w:val="es-EC"/>
        </w:rPr>
        <w:t>I</w:t>
      </w:r>
      <w:bookmarkEnd w:id="3"/>
    </w:p>
    <w:p w:rsidR="004A4AC7" w:rsidRPr="001601AE" w:rsidRDefault="0055365A" w:rsidP="005875EA">
      <w:pPr>
        <w:pStyle w:val="Ttulo1"/>
        <w:jc w:val="center"/>
        <w:rPr>
          <w:rFonts w:ascii="Times New Roman" w:hAnsi="Times New Roman" w:cs="Times New Roman"/>
          <w:color w:val="000000" w:themeColor="text1"/>
          <w:lang w:val="es-EC"/>
        </w:rPr>
      </w:pPr>
      <w:bookmarkStart w:id="4" w:name="_Toc385925739"/>
      <w:r w:rsidRPr="001601AE">
        <w:rPr>
          <w:rFonts w:ascii="Times New Roman" w:hAnsi="Times New Roman" w:cs="Times New Roman"/>
          <w:color w:val="000000" w:themeColor="text1"/>
          <w:lang w:val="es-EC"/>
        </w:rPr>
        <w:t>GENERALIDADES</w:t>
      </w:r>
      <w:bookmarkEnd w:id="4"/>
    </w:p>
    <w:p w:rsidR="005875EA" w:rsidRDefault="005875EA" w:rsidP="00D012E9">
      <w:pPr>
        <w:spacing w:line="480" w:lineRule="auto"/>
        <w:ind w:firstLine="720"/>
        <w:jc w:val="both"/>
        <w:rPr>
          <w:rFonts w:ascii="Times New Roman" w:hAnsi="Times New Roman" w:cs="Times New Roman"/>
          <w:color w:val="000000" w:themeColor="text1"/>
          <w:sz w:val="24"/>
          <w:szCs w:val="24"/>
        </w:rPr>
      </w:pPr>
    </w:p>
    <w:p w:rsidR="004A4AC7" w:rsidRPr="001601AE" w:rsidRDefault="004A4AC7" w:rsidP="00D012E9">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En el presente capitulo hablaremos sobre ciertos conceptos</w:t>
      </w:r>
      <w:r w:rsidR="005B31A8" w:rsidRPr="001601AE">
        <w:rPr>
          <w:rFonts w:ascii="Times New Roman" w:hAnsi="Times New Roman" w:cs="Times New Roman"/>
          <w:color w:val="000000" w:themeColor="text1"/>
          <w:sz w:val="24"/>
          <w:szCs w:val="24"/>
        </w:rPr>
        <w:t xml:space="preserve"> jurídicos para de estar pasar a conceptos</w:t>
      </w:r>
      <w:r w:rsidRPr="001601AE">
        <w:rPr>
          <w:rFonts w:ascii="Times New Roman" w:hAnsi="Times New Roman" w:cs="Times New Roman"/>
          <w:color w:val="000000" w:themeColor="text1"/>
          <w:sz w:val="24"/>
          <w:szCs w:val="24"/>
        </w:rPr>
        <w:t xml:space="preserve"> en materia laboral. De igual manera un análisis sobre </w:t>
      </w:r>
      <w:r w:rsidR="005B31A8" w:rsidRPr="001601AE">
        <w:rPr>
          <w:rFonts w:ascii="Times New Roman" w:hAnsi="Times New Roman" w:cs="Times New Roman"/>
          <w:color w:val="000000" w:themeColor="text1"/>
          <w:sz w:val="24"/>
          <w:szCs w:val="24"/>
        </w:rPr>
        <w:t>el marco constitucional</w:t>
      </w:r>
      <w:r w:rsidR="00712FEB">
        <w:rPr>
          <w:rFonts w:ascii="Times New Roman" w:hAnsi="Times New Roman" w:cs="Times New Roman"/>
          <w:color w:val="000000" w:themeColor="text1"/>
          <w:sz w:val="24"/>
          <w:szCs w:val="24"/>
        </w:rPr>
        <w:t xml:space="preserve"> acerca de</w:t>
      </w:r>
      <w:r w:rsidR="005B31A8" w:rsidRPr="001601AE">
        <w:rPr>
          <w:rFonts w:ascii="Times New Roman" w:hAnsi="Times New Roman" w:cs="Times New Roman"/>
          <w:color w:val="000000" w:themeColor="text1"/>
          <w:sz w:val="24"/>
          <w:szCs w:val="24"/>
        </w:rPr>
        <w:t xml:space="preserve"> los derechos laborales y sus modalidades contractuales. </w:t>
      </w:r>
    </w:p>
    <w:p w:rsidR="006F2057" w:rsidRPr="001601AE" w:rsidRDefault="000A7661" w:rsidP="00703A68">
      <w:pPr>
        <w:pStyle w:val="Ttulo2"/>
        <w:rPr>
          <w:rFonts w:ascii="Times New Roman" w:hAnsi="Times New Roman" w:cs="Times New Roman"/>
          <w:color w:val="000000" w:themeColor="text1"/>
        </w:rPr>
      </w:pPr>
      <w:bookmarkStart w:id="5" w:name="_Toc385925740"/>
      <w:r w:rsidRPr="001601AE">
        <w:rPr>
          <w:rFonts w:ascii="Times New Roman" w:hAnsi="Times New Roman" w:cs="Times New Roman"/>
          <w:color w:val="000000" w:themeColor="text1"/>
        </w:rPr>
        <w:t>2</w:t>
      </w:r>
      <w:r w:rsidR="006F2057" w:rsidRPr="001601AE">
        <w:rPr>
          <w:rFonts w:ascii="Times New Roman" w:hAnsi="Times New Roman" w:cs="Times New Roman"/>
          <w:color w:val="000000" w:themeColor="text1"/>
        </w:rPr>
        <w:t>.1 ANTECEDENTES</w:t>
      </w:r>
      <w:bookmarkEnd w:id="5"/>
      <w:r w:rsidR="006F2057" w:rsidRPr="001601AE">
        <w:rPr>
          <w:rFonts w:ascii="Times New Roman" w:hAnsi="Times New Roman" w:cs="Times New Roman"/>
          <w:color w:val="000000" w:themeColor="text1"/>
        </w:rPr>
        <w:t xml:space="preserve"> </w:t>
      </w:r>
    </w:p>
    <w:p w:rsidR="005875EA" w:rsidRDefault="003D4D73" w:rsidP="003D4D73">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r>
    </w:p>
    <w:p w:rsidR="003D4D73" w:rsidRPr="001601AE" w:rsidRDefault="003D4D73"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El derecho laboral es una rama del derecho la cual se encarga se de regular las relaciones del patrono y su trabajador. Doctrinariamente se lo define</w:t>
      </w:r>
      <w:proofErr w:type="gramStart"/>
      <w:r w:rsidR="00221FFC" w:rsidRPr="001601AE">
        <w:rPr>
          <w:rFonts w:ascii="Times New Roman" w:hAnsi="Times New Roman" w:cs="Times New Roman"/>
          <w:color w:val="000000" w:themeColor="text1"/>
          <w:sz w:val="24"/>
          <w:szCs w:val="24"/>
        </w:rPr>
        <w:t>:¨</w:t>
      </w:r>
      <w:proofErr w:type="gramEnd"/>
      <w:r w:rsidRPr="001601AE">
        <w:rPr>
          <w:rFonts w:ascii="Times New Roman" w:hAnsi="Times New Roman" w:cs="Times New Roman"/>
          <w:color w:val="000000" w:themeColor="text1"/>
          <w:sz w:val="24"/>
          <w:szCs w:val="24"/>
        </w:rPr>
        <w:t xml:space="preserve"> Es el conjunto de doctrinas o teorías, normas e instituciones cuyo fin es la reivindicación y protección de los intereses y derechos del trabajador y de las clases sociales económicamente débiles¨ </w:t>
      </w:r>
      <w:sdt>
        <w:sdtPr>
          <w:rPr>
            <w:rFonts w:ascii="Times New Roman" w:hAnsi="Times New Roman" w:cs="Times New Roman"/>
            <w:color w:val="000000" w:themeColor="text1"/>
            <w:sz w:val="24"/>
            <w:szCs w:val="24"/>
          </w:rPr>
          <w:id w:val="-96878380"/>
          <w:citation/>
        </w:sdtPr>
        <w:sdtEndPr/>
        <w:sdtContent>
          <w:r w:rsidRPr="001601AE">
            <w:rPr>
              <w:rFonts w:ascii="Times New Roman" w:hAnsi="Times New Roman" w:cs="Times New Roman"/>
              <w:color w:val="000000" w:themeColor="text1"/>
              <w:sz w:val="24"/>
              <w:szCs w:val="24"/>
            </w:rPr>
            <w:fldChar w:fldCharType="begin"/>
          </w:r>
          <w:r w:rsidRPr="001601AE">
            <w:rPr>
              <w:rFonts w:ascii="Times New Roman" w:hAnsi="Times New Roman" w:cs="Times New Roman"/>
              <w:color w:val="000000" w:themeColor="text1"/>
              <w:sz w:val="24"/>
              <w:szCs w:val="24"/>
              <w:lang w:val="es-EC"/>
            </w:rPr>
            <w:instrText xml:space="preserve"> CITATION Hum94 \l 12298 </w:instrText>
          </w:r>
          <w:r w:rsidRPr="001601AE">
            <w:rPr>
              <w:rFonts w:ascii="Times New Roman" w:hAnsi="Times New Roman" w:cs="Times New Roman"/>
              <w:color w:val="000000" w:themeColor="text1"/>
              <w:sz w:val="24"/>
              <w:szCs w:val="24"/>
            </w:rPr>
            <w:fldChar w:fldCharType="separate"/>
          </w:r>
          <w:r w:rsidR="002436E4" w:rsidRPr="002436E4">
            <w:rPr>
              <w:rFonts w:ascii="Times New Roman" w:hAnsi="Times New Roman" w:cs="Times New Roman"/>
              <w:noProof/>
              <w:color w:val="000000" w:themeColor="text1"/>
              <w:sz w:val="24"/>
              <w:szCs w:val="24"/>
              <w:lang w:val="es-EC"/>
            </w:rPr>
            <w:t>(Humeres Magnan, 1994)</w:t>
          </w:r>
          <w:r w:rsidRPr="001601AE">
            <w:rPr>
              <w:rFonts w:ascii="Times New Roman" w:hAnsi="Times New Roman" w:cs="Times New Roman"/>
              <w:color w:val="000000" w:themeColor="text1"/>
              <w:sz w:val="24"/>
              <w:szCs w:val="24"/>
            </w:rPr>
            <w:fldChar w:fldCharType="end"/>
          </w:r>
        </w:sdtContent>
      </w:sdt>
      <w:r w:rsidRPr="001601AE">
        <w:rPr>
          <w:rFonts w:ascii="Times New Roman" w:hAnsi="Times New Roman" w:cs="Times New Roman"/>
          <w:color w:val="000000" w:themeColor="text1"/>
          <w:sz w:val="24"/>
          <w:szCs w:val="24"/>
        </w:rPr>
        <w:t xml:space="preserve">.  Dentro de esta rama se encuentran establecidas las modalidades contractuales en las cuales se puede entablar una relación jurídica entre empleador y trabajador en virtud de un contrato. </w:t>
      </w:r>
    </w:p>
    <w:p w:rsidR="00221FFC" w:rsidRPr="001601AE" w:rsidRDefault="001F0271" w:rsidP="00221FFC">
      <w:pPr>
        <w:spacing w:line="480" w:lineRule="auto"/>
        <w:ind w:left="144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rPr>
        <w:t>El contrato laboral es un convenio  entre las partes, q</w:t>
      </w:r>
      <w:r w:rsidR="00B535E6" w:rsidRPr="001601AE">
        <w:rPr>
          <w:rFonts w:ascii="Times New Roman" w:hAnsi="Times New Roman" w:cs="Times New Roman"/>
          <w:color w:val="000000" w:themeColor="text1"/>
        </w:rPr>
        <w:t>ue data de algunos años atrás. “La</w:t>
      </w:r>
      <w:r w:rsidRPr="001601AE">
        <w:rPr>
          <w:rFonts w:ascii="Times New Roman" w:hAnsi="Times New Roman" w:cs="Times New Roman"/>
          <w:color w:val="000000" w:themeColor="text1"/>
        </w:rPr>
        <w:t xml:space="preserve"> expresión contrato de trabajo fue utilizada por los economistas del siglo XIX y, de manera oficial, nace por primera vez  en Bélgica, con la Ley del 10 de marzo de 1900. Posteriormente, surge en Suiza y Francia y, paulatinamente, en otros países del mundo incorporan la expresión contrato de trabajo en su legislación laboral¨  </w:t>
      </w:r>
      <w:sdt>
        <w:sdtPr>
          <w:rPr>
            <w:rFonts w:ascii="Times New Roman" w:hAnsi="Times New Roman" w:cs="Times New Roman"/>
            <w:color w:val="000000" w:themeColor="text1"/>
          </w:rPr>
          <w:id w:val="1119571724"/>
          <w:citation/>
        </w:sdtPr>
        <w:sdtEndPr/>
        <w:sdtContent>
          <w:r w:rsidRPr="001601AE">
            <w:rPr>
              <w:rFonts w:ascii="Times New Roman" w:hAnsi="Times New Roman" w:cs="Times New Roman"/>
              <w:color w:val="000000" w:themeColor="text1"/>
            </w:rPr>
            <w:fldChar w:fldCharType="begin"/>
          </w:r>
          <w:r w:rsidRPr="001601AE">
            <w:rPr>
              <w:rFonts w:ascii="Times New Roman" w:hAnsi="Times New Roman" w:cs="Times New Roman"/>
              <w:color w:val="000000" w:themeColor="text1"/>
            </w:rPr>
            <w:instrText xml:space="preserve">CITATION Bus11 \p 7,8 \l 3082 </w:instrText>
          </w:r>
          <w:r w:rsidRPr="001601AE">
            <w:rPr>
              <w:rFonts w:ascii="Times New Roman" w:hAnsi="Times New Roman" w:cs="Times New Roman"/>
              <w:color w:val="000000" w:themeColor="text1"/>
            </w:rPr>
            <w:fldChar w:fldCharType="separate"/>
          </w:r>
          <w:r w:rsidR="002436E4" w:rsidRPr="002436E4">
            <w:rPr>
              <w:rFonts w:ascii="Times New Roman" w:hAnsi="Times New Roman" w:cs="Times New Roman"/>
              <w:noProof/>
              <w:color w:val="000000" w:themeColor="text1"/>
            </w:rPr>
            <w:t>(Bustamante Fuentes, 2011, págs. 7,8)</w:t>
          </w:r>
          <w:r w:rsidRPr="001601AE">
            <w:rPr>
              <w:rFonts w:ascii="Times New Roman" w:hAnsi="Times New Roman" w:cs="Times New Roman"/>
              <w:color w:val="000000" w:themeColor="text1"/>
            </w:rPr>
            <w:fldChar w:fldCharType="end"/>
          </w:r>
        </w:sdtContent>
      </w:sdt>
      <w:r w:rsidRPr="001601AE">
        <w:rPr>
          <w:rFonts w:ascii="Times New Roman" w:hAnsi="Times New Roman" w:cs="Times New Roman"/>
          <w:color w:val="000000" w:themeColor="text1"/>
          <w:sz w:val="24"/>
          <w:szCs w:val="24"/>
        </w:rPr>
        <w:t xml:space="preserve">. </w:t>
      </w:r>
    </w:p>
    <w:p w:rsidR="006F2057" w:rsidRPr="001601AE" w:rsidRDefault="001F0271" w:rsidP="00D012E9">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Claro que con esta definición que nos da él tratadista ecuatoriano Colon Bustamante Fuentes podemos apreciar que el derecho </w:t>
      </w:r>
      <w:r w:rsidR="00B535E6" w:rsidRPr="001601AE">
        <w:rPr>
          <w:rFonts w:ascii="Times New Roman" w:hAnsi="Times New Roman" w:cs="Times New Roman"/>
          <w:color w:val="000000" w:themeColor="text1"/>
          <w:sz w:val="24"/>
          <w:szCs w:val="24"/>
        </w:rPr>
        <w:t xml:space="preserve">laboral es un derecho de tinte moderno que surge con </w:t>
      </w:r>
      <w:r w:rsidR="00B535E6" w:rsidRPr="001601AE">
        <w:rPr>
          <w:rFonts w:ascii="Times New Roman" w:hAnsi="Times New Roman" w:cs="Times New Roman"/>
          <w:color w:val="000000" w:themeColor="text1"/>
          <w:sz w:val="24"/>
          <w:szCs w:val="24"/>
        </w:rPr>
        <w:lastRenderedPageBreak/>
        <w:t xml:space="preserve">el desarrollo económico que tuvo Europa, a través de su revolución industrial. Es </w:t>
      </w:r>
      <w:r w:rsidR="00F25A0C" w:rsidRPr="001601AE">
        <w:rPr>
          <w:rFonts w:ascii="Times New Roman" w:hAnsi="Times New Roman" w:cs="Times New Roman"/>
          <w:color w:val="000000" w:themeColor="text1"/>
          <w:sz w:val="24"/>
          <w:szCs w:val="24"/>
        </w:rPr>
        <w:t>así</w:t>
      </w:r>
      <w:r w:rsidR="00B535E6" w:rsidRPr="001601AE">
        <w:rPr>
          <w:rFonts w:ascii="Times New Roman" w:hAnsi="Times New Roman" w:cs="Times New Roman"/>
          <w:color w:val="000000" w:themeColor="text1"/>
          <w:sz w:val="24"/>
          <w:szCs w:val="24"/>
        </w:rPr>
        <w:t xml:space="preserve"> que en la edad contemporánea no existía</w:t>
      </w:r>
      <w:r w:rsidR="00712FEB">
        <w:rPr>
          <w:rFonts w:ascii="Times New Roman" w:hAnsi="Times New Roman" w:cs="Times New Roman"/>
          <w:color w:val="000000" w:themeColor="text1"/>
          <w:sz w:val="24"/>
          <w:szCs w:val="24"/>
        </w:rPr>
        <w:t>n</w:t>
      </w:r>
      <w:r w:rsidR="00B535E6" w:rsidRPr="001601AE">
        <w:rPr>
          <w:rFonts w:ascii="Times New Roman" w:hAnsi="Times New Roman" w:cs="Times New Roman"/>
          <w:color w:val="000000" w:themeColor="text1"/>
          <w:sz w:val="24"/>
          <w:szCs w:val="24"/>
        </w:rPr>
        <w:t xml:space="preserve"> los derecho</w:t>
      </w:r>
      <w:r w:rsidR="00712FEB">
        <w:rPr>
          <w:rFonts w:ascii="Times New Roman" w:hAnsi="Times New Roman" w:cs="Times New Roman"/>
          <w:color w:val="000000" w:themeColor="text1"/>
          <w:sz w:val="24"/>
          <w:szCs w:val="24"/>
        </w:rPr>
        <w:t>s laborales sin embargo habían</w:t>
      </w:r>
      <w:r w:rsidR="00B535E6" w:rsidRPr="001601AE">
        <w:rPr>
          <w:rFonts w:ascii="Times New Roman" w:hAnsi="Times New Roman" w:cs="Times New Roman"/>
          <w:color w:val="000000" w:themeColor="text1"/>
          <w:sz w:val="24"/>
          <w:szCs w:val="24"/>
        </w:rPr>
        <w:t xml:space="preserve"> derechos de igualdad entre seres humanos. ¨ La igualdad no estaba presente en las relaciones empleador-trabajador y, consecuentemente, constituía una injusticia porque el trabajador es parte débil económicamente hablando. Por lo tanto el contrato de trabajo aparece como una reacción contra las arbitrariedades del capitalismo industrial y del liberalismo económico¨</w:t>
      </w:r>
      <w:r w:rsidR="00B535E6" w:rsidRPr="001601AE">
        <w:rPr>
          <w:rFonts w:ascii="Times New Roman" w:hAnsi="Times New Roman" w:cs="Times New Roman"/>
          <w:b/>
          <w:i/>
          <w:color w:val="000000" w:themeColor="text1"/>
          <w:sz w:val="24"/>
          <w:szCs w:val="24"/>
        </w:rPr>
        <w:t xml:space="preserve">. </w:t>
      </w:r>
      <w:sdt>
        <w:sdtPr>
          <w:rPr>
            <w:rFonts w:ascii="Times New Roman" w:hAnsi="Times New Roman" w:cs="Times New Roman"/>
            <w:b/>
            <w:i/>
            <w:color w:val="000000" w:themeColor="text1"/>
            <w:sz w:val="24"/>
            <w:szCs w:val="24"/>
          </w:rPr>
          <w:id w:val="830950067"/>
          <w:citation/>
        </w:sdtPr>
        <w:sdtEndPr/>
        <w:sdtContent>
          <w:r w:rsidR="00F14DE0" w:rsidRPr="001601AE">
            <w:rPr>
              <w:rFonts w:ascii="Times New Roman" w:hAnsi="Times New Roman" w:cs="Times New Roman"/>
              <w:b/>
              <w:i/>
              <w:color w:val="000000" w:themeColor="text1"/>
              <w:sz w:val="24"/>
              <w:szCs w:val="24"/>
            </w:rPr>
            <w:fldChar w:fldCharType="begin"/>
          </w:r>
          <w:r w:rsidR="00F14DE0" w:rsidRPr="001601AE">
            <w:rPr>
              <w:rFonts w:ascii="Times New Roman" w:hAnsi="Times New Roman" w:cs="Times New Roman"/>
              <w:color w:val="000000" w:themeColor="text1"/>
              <w:sz w:val="24"/>
              <w:szCs w:val="24"/>
            </w:rPr>
            <w:instrText xml:space="preserve">CITATION Gon85 \p 139 \l 3082 </w:instrText>
          </w:r>
          <w:r w:rsidR="00F14DE0" w:rsidRPr="001601AE">
            <w:rPr>
              <w:rFonts w:ascii="Times New Roman" w:hAnsi="Times New Roman" w:cs="Times New Roman"/>
              <w:b/>
              <w:i/>
              <w:color w:val="000000" w:themeColor="text1"/>
              <w:sz w:val="24"/>
              <w:szCs w:val="24"/>
            </w:rPr>
            <w:fldChar w:fldCharType="separate"/>
          </w:r>
          <w:r w:rsidR="002436E4" w:rsidRPr="002436E4">
            <w:rPr>
              <w:rFonts w:ascii="Times New Roman" w:hAnsi="Times New Roman" w:cs="Times New Roman"/>
              <w:noProof/>
              <w:color w:val="000000" w:themeColor="text1"/>
              <w:sz w:val="24"/>
              <w:szCs w:val="24"/>
            </w:rPr>
            <w:t>(González Charry, 1985, pág. 139)</w:t>
          </w:r>
          <w:r w:rsidR="00F14DE0" w:rsidRPr="001601AE">
            <w:rPr>
              <w:rFonts w:ascii="Times New Roman" w:hAnsi="Times New Roman" w:cs="Times New Roman"/>
              <w:b/>
              <w:i/>
              <w:color w:val="000000" w:themeColor="text1"/>
              <w:sz w:val="24"/>
              <w:szCs w:val="24"/>
            </w:rPr>
            <w:fldChar w:fldCharType="end"/>
          </w:r>
        </w:sdtContent>
      </w:sdt>
      <w:r w:rsidR="00F14DE0" w:rsidRPr="001601AE">
        <w:rPr>
          <w:rFonts w:ascii="Times New Roman" w:hAnsi="Times New Roman" w:cs="Times New Roman"/>
          <w:b/>
          <w:i/>
          <w:color w:val="000000" w:themeColor="text1"/>
          <w:sz w:val="24"/>
          <w:szCs w:val="24"/>
        </w:rPr>
        <w:t xml:space="preserve">. </w:t>
      </w:r>
    </w:p>
    <w:p w:rsidR="00FA6588" w:rsidRPr="001601AE" w:rsidRDefault="004801AD"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Es así que a partir del siglo XIX en donde la mayoría de normas de carácter civil se inspiran en el Código de Napoleón  hacen ciertas referencias en la norma sustantiva civil, acerca de ciertos contratos civiles. El tratadista Guillermo Cabanellas indica ¨…se englobaron dentro de los llamados contratos de obra, arrendamientos de obras y servicios o locación de obras y servicios de las dos formas de prestación de servicios conocidos por los romanos: La </w:t>
      </w:r>
      <w:proofErr w:type="spellStart"/>
      <w:r w:rsidRPr="001601AE">
        <w:rPr>
          <w:rFonts w:ascii="Times New Roman" w:hAnsi="Times New Roman" w:cs="Times New Roman"/>
          <w:color w:val="000000" w:themeColor="text1"/>
          <w:sz w:val="24"/>
          <w:szCs w:val="24"/>
        </w:rPr>
        <w:t>locatio</w:t>
      </w:r>
      <w:proofErr w:type="spellEnd"/>
      <w:r w:rsidRPr="001601AE">
        <w:rPr>
          <w:rFonts w:ascii="Times New Roman" w:hAnsi="Times New Roman" w:cs="Times New Roman"/>
          <w:color w:val="000000" w:themeColor="text1"/>
          <w:sz w:val="24"/>
          <w:szCs w:val="24"/>
        </w:rPr>
        <w:t xml:space="preserve"> </w:t>
      </w:r>
      <w:proofErr w:type="spellStart"/>
      <w:r w:rsidRPr="001601AE">
        <w:rPr>
          <w:rFonts w:ascii="Times New Roman" w:hAnsi="Times New Roman" w:cs="Times New Roman"/>
          <w:color w:val="000000" w:themeColor="text1"/>
          <w:sz w:val="24"/>
          <w:szCs w:val="24"/>
        </w:rPr>
        <w:t>conductio</w:t>
      </w:r>
      <w:proofErr w:type="spellEnd"/>
      <w:r w:rsidRPr="001601AE">
        <w:rPr>
          <w:rFonts w:ascii="Times New Roman" w:hAnsi="Times New Roman" w:cs="Times New Roman"/>
          <w:color w:val="000000" w:themeColor="text1"/>
          <w:sz w:val="24"/>
          <w:szCs w:val="24"/>
        </w:rPr>
        <w:t xml:space="preserve"> </w:t>
      </w:r>
      <w:proofErr w:type="spellStart"/>
      <w:r w:rsidRPr="001601AE">
        <w:rPr>
          <w:rFonts w:ascii="Times New Roman" w:hAnsi="Times New Roman" w:cs="Times New Roman"/>
          <w:color w:val="000000" w:themeColor="text1"/>
          <w:sz w:val="24"/>
          <w:szCs w:val="24"/>
        </w:rPr>
        <w:t>operarum</w:t>
      </w:r>
      <w:proofErr w:type="spellEnd"/>
      <w:r w:rsidRPr="001601AE">
        <w:rPr>
          <w:rFonts w:ascii="Times New Roman" w:hAnsi="Times New Roman" w:cs="Times New Roman"/>
          <w:color w:val="000000" w:themeColor="text1"/>
          <w:sz w:val="24"/>
          <w:szCs w:val="24"/>
        </w:rPr>
        <w:t xml:space="preserve"> y la </w:t>
      </w:r>
      <w:proofErr w:type="spellStart"/>
      <w:r w:rsidRPr="001601AE">
        <w:rPr>
          <w:rFonts w:ascii="Times New Roman" w:hAnsi="Times New Roman" w:cs="Times New Roman"/>
          <w:color w:val="000000" w:themeColor="text1"/>
          <w:sz w:val="24"/>
          <w:szCs w:val="24"/>
        </w:rPr>
        <w:t>locatio</w:t>
      </w:r>
      <w:proofErr w:type="spellEnd"/>
      <w:r w:rsidRPr="001601AE">
        <w:rPr>
          <w:rFonts w:ascii="Times New Roman" w:hAnsi="Times New Roman" w:cs="Times New Roman"/>
          <w:color w:val="000000" w:themeColor="text1"/>
          <w:sz w:val="24"/>
          <w:szCs w:val="24"/>
        </w:rPr>
        <w:t xml:space="preserve"> </w:t>
      </w:r>
      <w:proofErr w:type="spellStart"/>
      <w:r w:rsidRPr="001601AE">
        <w:rPr>
          <w:rFonts w:ascii="Times New Roman" w:hAnsi="Times New Roman" w:cs="Times New Roman"/>
          <w:color w:val="000000" w:themeColor="text1"/>
          <w:sz w:val="24"/>
          <w:szCs w:val="24"/>
        </w:rPr>
        <w:t>conductio</w:t>
      </w:r>
      <w:proofErr w:type="spellEnd"/>
      <w:r w:rsidRPr="001601AE">
        <w:rPr>
          <w:rFonts w:ascii="Times New Roman" w:hAnsi="Times New Roman" w:cs="Times New Roman"/>
          <w:color w:val="000000" w:themeColor="text1"/>
          <w:sz w:val="24"/>
          <w:szCs w:val="24"/>
        </w:rPr>
        <w:t xml:space="preserve"> </w:t>
      </w:r>
      <w:proofErr w:type="spellStart"/>
      <w:r w:rsidRPr="001601AE">
        <w:rPr>
          <w:rFonts w:ascii="Times New Roman" w:hAnsi="Times New Roman" w:cs="Times New Roman"/>
          <w:color w:val="000000" w:themeColor="text1"/>
          <w:sz w:val="24"/>
          <w:szCs w:val="24"/>
        </w:rPr>
        <w:t>operis</w:t>
      </w:r>
      <w:proofErr w:type="spellEnd"/>
      <w:r w:rsidRPr="001601AE">
        <w:rPr>
          <w:rFonts w:ascii="Times New Roman" w:hAnsi="Times New Roman" w:cs="Times New Roman"/>
          <w:color w:val="000000" w:themeColor="text1"/>
          <w:sz w:val="24"/>
          <w:szCs w:val="24"/>
        </w:rPr>
        <w:t>¨. (Cabanellas, 1963). Se puede concluir que a través del derecho civil nacieron las primeras regulaciones laborales a través de la prestación de servicios. Es así que después de muchos años en Ecuador se instaura un Código de Trabajo en la presidencia del Gral. Alberto Enríquez Gallo en el año 1938, normativa que abarcaba ciertos preceptos jurídicos en materia laboral y social los cuales se encontraban incluidos en la Constitución de la República de 1929 específicamente en el artículo 151  numerales 17 y 18 . El numeral 17 ¨ la libertad de contratar ¨ por el cual permitía la libertad de contratación a cualquier persona con apego a la ley, por otra parte el  numeral 18  indicaba ¨ la protección del trabajo y su libertad. A nadie se le puede exigir servicios no impuestos por la ley¨. Constitución Política (1929, 26 de Marzo) Registro Oficial No. 138 Por lo cual se establecía que el trabajo es una garantía protegida y los ecuatorianos eran libres para contratar. Lo importante era que ya establecía que a nadie se le podía exigir modalidades que la ley no determinaba</w:t>
      </w:r>
      <w:r w:rsidR="00F3183B" w:rsidRPr="001601AE">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Con el pasar del </w:t>
      </w:r>
      <w:r w:rsidRPr="001601AE">
        <w:rPr>
          <w:rFonts w:ascii="Times New Roman" w:hAnsi="Times New Roman" w:cs="Times New Roman"/>
          <w:color w:val="000000" w:themeColor="text1"/>
          <w:sz w:val="24"/>
          <w:szCs w:val="24"/>
        </w:rPr>
        <w:lastRenderedPageBreak/>
        <w:t>tiempo nuestra normativa fue evolucionando y tuvimos varias reformas al Código del Trabajo en el año 1978,1997, 2005 y la última en el año 2010 Ley S/N (2010, 29 de diciembre) Suplemento  Registro Oficial 351 a través de Código Orgánico de la Producción en  la actualidad se pretende crear el Código Orgánico de Relaciones Laborales.</w:t>
      </w:r>
    </w:p>
    <w:p w:rsidR="000D3444" w:rsidRPr="001601AE" w:rsidRDefault="000A7661" w:rsidP="00703A68">
      <w:pPr>
        <w:pStyle w:val="Ttulo2"/>
        <w:rPr>
          <w:rFonts w:ascii="Times New Roman" w:hAnsi="Times New Roman" w:cs="Times New Roman"/>
          <w:color w:val="000000" w:themeColor="text1"/>
        </w:rPr>
      </w:pPr>
      <w:bookmarkStart w:id="6" w:name="_Toc385925741"/>
      <w:r w:rsidRPr="001601AE">
        <w:rPr>
          <w:rFonts w:ascii="Times New Roman" w:hAnsi="Times New Roman" w:cs="Times New Roman"/>
          <w:color w:val="000000" w:themeColor="text1"/>
        </w:rPr>
        <w:t>2</w:t>
      </w:r>
      <w:r w:rsidR="00FA6588" w:rsidRPr="001601AE">
        <w:rPr>
          <w:rFonts w:ascii="Times New Roman" w:hAnsi="Times New Roman" w:cs="Times New Roman"/>
          <w:color w:val="000000" w:themeColor="text1"/>
        </w:rPr>
        <w:t xml:space="preserve">.2 </w:t>
      </w:r>
      <w:r w:rsidR="000D3444" w:rsidRPr="001601AE">
        <w:rPr>
          <w:rFonts w:ascii="Times New Roman" w:hAnsi="Times New Roman" w:cs="Times New Roman"/>
          <w:color w:val="000000" w:themeColor="text1"/>
        </w:rPr>
        <w:t>MARCO CONSTITUCIONAL</w:t>
      </w:r>
      <w:bookmarkEnd w:id="6"/>
      <w:r w:rsidR="000D3444" w:rsidRPr="001601AE">
        <w:rPr>
          <w:rFonts w:ascii="Times New Roman" w:hAnsi="Times New Roman" w:cs="Times New Roman"/>
          <w:color w:val="000000" w:themeColor="text1"/>
        </w:rPr>
        <w:t xml:space="preserve">  </w:t>
      </w:r>
    </w:p>
    <w:p w:rsidR="005875EA" w:rsidRDefault="00B81F0D"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r>
    </w:p>
    <w:p w:rsidR="00B81F0D" w:rsidRPr="001601AE" w:rsidRDefault="00B81F0D"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Por el principio de jerarquía constitucional, lo que establece una Carta Magna sobrepasa a </w:t>
      </w:r>
      <w:proofErr w:type="gramStart"/>
      <w:r w:rsidRPr="001601AE">
        <w:rPr>
          <w:rFonts w:ascii="Times New Roman" w:hAnsi="Times New Roman" w:cs="Times New Roman"/>
          <w:color w:val="000000" w:themeColor="text1"/>
          <w:sz w:val="24"/>
          <w:szCs w:val="24"/>
        </w:rPr>
        <w:t>los</w:t>
      </w:r>
      <w:proofErr w:type="gramEnd"/>
      <w:r w:rsidRPr="001601AE">
        <w:rPr>
          <w:rFonts w:ascii="Times New Roman" w:hAnsi="Times New Roman" w:cs="Times New Roman"/>
          <w:color w:val="000000" w:themeColor="text1"/>
          <w:sz w:val="24"/>
          <w:szCs w:val="24"/>
        </w:rPr>
        <w:t xml:space="preserve"> normas inferiores. Es por este motivo que se trata al marco constitucional de las tres legislaciones que son sujetas a comparación. De esta manera podremos apreciar de </w:t>
      </w:r>
      <w:r w:rsidR="00221FFC" w:rsidRPr="001601AE">
        <w:rPr>
          <w:rFonts w:ascii="Times New Roman" w:hAnsi="Times New Roman" w:cs="Times New Roman"/>
          <w:color w:val="000000" w:themeColor="text1"/>
          <w:sz w:val="24"/>
          <w:szCs w:val="24"/>
        </w:rPr>
        <w:t>qué</w:t>
      </w:r>
      <w:r w:rsidRPr="001601AE">
        <w:rPr>
          <w:rFonts w:ascii="Times New Roman" w:hAnsi="Times New Roman" w:cs="Times New Roman"/>
          <w:color w:val="000000" w:themeColor="text1"/>
          <w:sz w:val="24"/>
          <w:szCs w:val="24"/>
        </w:rPr>
        <w:t xml:space="preserve"> manera se protege al derecho y a las modalidades contractuales y a sus partes. </w:t>
      </w:r>
    </w:p>
    <w:p w:rsidR="00B81F0D" w:rsidRPr="001601AE" w:rsidRDefault="000A7661" w:rsidP="00A93687">
      <w:pPr>
        <w:pStyle w:val="Ttulo3"/>
        <w:rPr>
          <w:color w:val="000000" w:themeColor="text1"/>
        </w:rPr>
      </w:pPr>
      <w:bookmarkStart w:id="7" w:name="_Toc385925742"/>
      <w:r w:rsidRPr="001601AE">
        <w:rPr>
          <w:color w:val="000000" w:themeColor="text1"/>
        </w:rPr>
        <w:t>2</w:t>
      </w:r>
      <w:r w:rsidR="00B81F0D" w:rsidRPr="001601AE">
        <w:rPr>
          <w:color w:val="000000" w:themeColor="text1"/>
        </w:rPr>
        <w:t>.2.1 CONSTITUCIÓN ECUADOR</w:t>
      </w:r>
      <w:bookmarkEnd w:id="7"/>
    </w:p>
    <w:p w:rsidR="005875EA" w:rsidRDefault="005875EA" w:rsidP="00B81F0D">
      <w:pPr>
        <w:spacing w:line="480" w:lineRule="auto"/>
        <w:ind w:firstLine="720"/>
        <w:jc w:val="both"/>
        <w:rPr>
          <w:rFonts w:ascii="Times New Roman" w:hAnsi="Times New Roman" w:cs="Times New Roman"/>
          <w:color w:val="000000" w:themeColor="text1"/>
          <w:sz w:val="24"/>
          <w:szCs w:val="24"/>
        </w:rPr>
      </w:pPr>
    </w:p>
    <w:p w:rsidR="000D3444" w:rsidRPr="001601AE" w:rsidRDefault="00B81F0D" w:rsidP="00B81F0D">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C</w:t>
      </w:r>
      <w:r w:rsidR="000D3444" w:rsidRPr="001601AE">
        <w:rPr>
          <w:rFonts w:ascii="Times New Roman" w:hAnsi="Times New Roman" w:cs="Times New Roman"/>
          <w:color w:val="000000" w:themeColor="text1"/>
          <w:sz w:val="24"/>
          <w:szCs w:val="24"/>
        </w:rPr>
        <w:t xml:space="preserve">on la nueva Constitución del 2008 el Ecuador </w:t>
      </w:r>
      <w:r w:rsidR="00983811" w:rsidRPr="001601AE">
        <w:rPr>
          <w:rFonts w:ascii="Times New Roman" w:hAnsi="Times New Roman" w:cs="Times New Roman"/>
          <w:color w:val="000000" w:themeColor="text1"/>
          <w:sz w:val="24"/>
          <w:szCs w:val="24"/>
        </w:rPr>
        <w:t>pasó</w:t>
      </w:r>
      <w:r w:rsidR="00F3183B">
        <w:rPr>
          <w:rFonts w:ascii="Times New Roman" w:hAnsi="Times New Roman" w:cs="Times New Roman"/>
          <w:color w:val="000000" w:themeColor="text1"/>
          <w:sz w:val="24"/>
          <w:szCs w:val="24"/>
        </w:rPr>
        <w:t xml:space="preserve"> de ser un Estado</w:t>
      </w:r>
      <w:r w:rsidR="000D3444" w:rsidRPr="001601AE">
        <w:rPr>
          <w:rFonts w:ascii="Times New Roman" w:hAnsi="Times New Roman" w:cs="Times New Roman"/>
          <w:color w:val="000000" w:themeColor="text1"/>
          <w:sz w:val="24"/>
          <w:szCs w:val="24"/>
        </w:rPr>
        <w:t xml:space="preserve"> Social de Derecho a un Estado Con</w:t>
      </w:r>
      <w:r w:rsidR="00F3183B">
        <w:rPr>
          <w:rFonts w:ascii="Times New Roman" w:hAnsi="Times New Roman" w:cs="Times New Roman"/>
          <w:color w:val="000000" w:themeColor="text1"/>
          <w:sz w:val="24"/>
          <w:szCs w:val="24"/>
        </w:rPr>
        <w:t>stitucional de derechos y de J</w:t>
      </w:r>
      <w:r w:rsidR="000D3444" w:rsidRPr="001601AE">
        <w:rPr>
          <w:rFonts w:ascii="Times New Roman" w:hAnsi="Times New Roman" w:cs="Times New Roman"/>
          <w:color w:val="000000" w:themeColor="text1"/>
          <w:sz w:val="24"/>
          <w:szCs w:val="24"/>
        </w:rPr>
        <w:t>usticia social. Con esta carta Magna se pasó a un Estado garantista, es decir en donde se cumple o garantiza el cumplimiento de los derechos fundamentales establecidos en la Constitución de la República del 2008.  Es así que en la artículo 33 del mencionado cuerpo normativo indica ¨ El trabajo es un derecho y un deber social¨,</w:t>
      </w:r>
      <w:r w:rsidR="0087535C" w:rsidRPr="001601AE">
        <w:rPr>
          <w:rFonts w:ascii="Times New Roman" w:hAnsi="Times New Roman" w:cs="Times New Roman"/>
          <w:color w:val="000000" w:themeColor="text1"/>
          <w:sz w:val="24"/>
          <w:szCs w:val="24"/>
        </w:rPr>
        <w:t xml:space="preserve"> Cód. S/N (2008, 20 de octubre) Registro Oficial 449 </w:t>
      </w:r>
      <w:r w:rsidR="000D3444" w:rsidRPr="001601AE">
        <w:rPr>
          <w:rFonts w:ascii="Times New Roman" w:hAnsi="Times New Roman" w:cs="Times New Roman"/>
          <w:color w:val="000000" w:themeColor="text1"/>
          <w:sz w:val="24"/>
          <w:szCs w:val="24"/>
        </w:rPr>
        <w:t xml:space="preserve"> es decir </w:t>
      </w:r>
      <w:r w:rsidR="0087535C" w:rsidRPr="001601AE">
        <w:rPr>
          <w:rFonts w:ascii="Times New Roman" w:hAnsi="Times New Roman" w:cs="Times New Roman"/>
          <w:color w:val="000000" w:themeColor="text1"/>
          <w:sz w:val="24"/>
          <w:szCs w:val="24"/>
        </w:rPr>
        <w:t>un derecho que tie</w:t>
      </w:r>
      <w:r w:rsidR="00F3183B">
        <w:rPr>
          <w:rFonts w:ascii="Times New Roman" w:hAnsi="Times New Roman" w:cs="Times New Roman"/>
          <w:color w:val="000000" w:themeColor="text1"/>
          <w:sz w:val="24"/>
          <w:szCs w:val="24"/>
        </w:rPr>
        <w:t>nen todos y un deber que el Estado</w:t>
      </w:r>
      <w:r w:rsidR="0087535C" w:rsidRPr="001601AE">
        <w:rPr>
          <w:rFonts w:ascii="Times New Roman" w:hAnsi="Times New Roman" w:cs="Times New Roman"/>
          <w:color w:val="000000" w:themeColor="text1"/>
          <w:sz w:val="24"/>
          <w:szCs w:val="24"/>
        </w:rPr>
        <w:t xml:space="preserve"> tiene que hacer cumplir en virtud que es un fin social que tienen los individuos. De igual manera dentro del mismo cuerpo nor</w:t>
      </w:r>
      <w:r w:rsidR="00983811" w:rsidRPr="001601AE">
        <w:rPr>
          <w:rFonts w:ascii="Times New Roman" w:hAnsi="Times New Roman" w:cs="Times New Roman"/>
          <w:color w:val="000000" w:themeColor="text1"/>
          <w:sz w:val="24"/>
          <w:szCs w:val="24"/>
        </w:rPr>
        <w:t xml:space="preserve">mativo referente a los derechos de libertad </w:t>
      </w:r>
      <w:r w:rsidR="0087535C" w:rsidRPr="001601AE">
        <w:rPr>
          <w:rFonts w:ascii="Times New Roman" w:hAnsi="Times New Roman" w:cs="Times New Roman"/>
          <w:color w:val="000000" w:themeColor="text1"/>
          <w:sz w:val="24"/>
          <w:szCs w:val="24"/>
        </w:rPr>
        <w:t xml:space="preserve">podemos apreciar en el </w:t>
      </w:r>
      <w:r w:rsidR="00983811" w:rsidRPr="001601AE">
        <w:rPr>
          <w:rFonts w:ascii="Times New Roman" w:hAnsi="Times New Roman" w:cs="Times New Roman"/>
          <w:color w:val="000000" w:themeColor="text1"/>
          <w:sz w:val="24"/>
          <w:szCs w:val="24"/>
        </w:rPr>
        <w:t>artículo 66 numeral 17 ¨ El derecho a la libertad de trabajo nadie será obligado a realizar un trabajo gratuito o forzoso¨, (</w:t>
      </w:r>
      <w:r w:rsidR="000D3DF7" w:rsidRPr="001601AE">
        <w:rPr>
          <w:rFonts w:ascii="Times New Roman" w:hAnsi="Times New Roman" w:cs="Times New Roman"/>
          <w:color w:val="000000" w:themeColor="text1"/>
          <w:sz w:val="24"/>
          <w:szCs w:val="24"/>
        </w:rPr>
        <w:t>Ibídem</w:t>
      </w:r>
      <w:r w:rsidR="00983811" w:rsidRPr="001601AE">
        <w:rPr>
          <w:rFonts w:ascii="Times New Roman" w:hAnsi="Times New Roman" w:cs="Times New Roman"/>
          <w:color w:val="000000" w:themeColor="text1"/>
          <w:sz w:val="24"/>
          <w:szCs w:val="24"/>
        </w:rPr>
        <w:t>). En concatenación con es</w:t>
      </w:r>
      <w:r w:rsidR="000D3DF7" w:rsidRPr="001601AE">
        <w:rPr>
          <w:rFonts w:ascii="Times New Roman" w:hAnsi="Times New Roman" w:cs="Times New Roman"/>
          <w:color w:val="000000" w:themeColor="text1"/>
          <w:sz w:val="24"/>
          <w:szCs w:val="24"/>
        </w:rPr>
        <w:t>ta norma el capítu</w:t>
      </w:r>
      <w:r w:rsidR="00F3183B">
        <w:rPr>
          <w:rFonts w:ascii="Times New Roman" w:hAnsi="Times New Roman" w:cs="Times New Roman"/>
          <w:color w:val="000000" w:themeColor="text1"/>
          <w:sz w:val="24"/>
          <w:szCs w:val="24"/>
        </w:rPr>
        <w:t>lo sexto de la Constitución,</w:t>
      </w:r>
      <w:r w:rsidR="000D3DF7" w:rsidRPr="001601AE">
        <w:rPr>
          <w:rFonts w:ascii="Times New Roman" w:hAnsi="Times New Roman" w:cs="Times New Roman"/>
          <w:color w:val="000000" w:themeColor="text1"/>
          <w:sz w:val="24"/>
          <w:szCs w:val="24"/>
        </w:rPr>
        <w:t xml:space="preserve"> en el </w:t>
      </w:r>
      <w:r w:rsidR="002A5017" w:rsidRPr="001601AE">
        <w:rPr>
          <w:rFonts w:ascii="Times New Roman" w:hAnsi="Times New Roman" w:cs="Times New Roman"/>
          <w:color w:val="000000" w:themeColor="text1"/>
          <w:sz w:val="24"/>
          <w:szCs w:val="24"/>
        </w:rPr>
        <w:t>artículo</w:t>
      </w:r>
      <w:r w:rsidR="000D3DF7" w:rsidRPr="001601AE">
        <w:rPr>
          <w:rFonts w:ascii="Times New Roman" w:hAnsi="Times New Roman" w:cs="Times New Roman"/>
          <w:color w:val="000000" w:themeColor="text1"/>
          <w:sz w:val="24"/>
          <w:szCs w:val="24"/>
        </w:rPr>
        <w:t xml:space="preserve"> 325 nos menciona ¨ El Estado garantizará el derecho al </w:t>
      </w:r>
      <w:r w:rsidR="000D3DF7" w:rsidRPr="001601AE">
        <w:rPr>
          <w:rFonts w:ascii="Times New Roman" w:hAnsi="Times New Roman" w:cs="Times New Roman"/>
          <w:color w:val="000000" w:themeColor="text1"/>
          <w:sz w:val="24"/>
          <w:szCs w:val="24"/>
        </w:rPr>
        <w:lastRenderedPageBreak/>
        <w:t>trabajo. Se reconocen todas las modalidades de trabajo¨ (Ibídem). En Este punto hay que centrarse en virtud que es el tema central del</w:t>
      </w:r>
      <w:r w:rsidR="00F3183B">
        <w:rPr>
          <w:rFonts w:ascii="Times New Roman" w:hAnsi="Times New Roman" w:cs="Times New Roman"/>
          <w:color w:val="000000" w:themeColor="text1"/>
          <w:sz w:val="24"/>
          <w:szCs w:val="24"/>
        </w:rPr>
        <w:t xml:space="preserve"> presente trabajo, es decir el E</w:t>
      </w:r>
      <w:r w:rsidR="000D3DF7" w:rsidRPr="001601AE">
        <w:rPr>
          <w:rFonts w:ascii="Times New Roman" w:hAnsi="Times New Roman" w:cs="Times New Roman"/>
          <w:color w:val="000000" w:themeColor="text1"/>
          <w:sz w:val="24"/>
          <w:szCs w:val="24"/>
        </w:rPr>
        <w:t>stado reconoce todas las modalidades que la ley ampare y no co</w:t>
      </w:r>
      <w:r w:rsidR="00F3183B">
        <w:rPr>
          <w:rFonts w:ascii="Times New Roman" w:hAnsi="Times New Roman" w:cs="Times New Roman"/>
          <w:color w:val="000000" w:themeColor="text1"/>
          <w:sz w:val="24"/>
          <w:szCs w:val="24"/>
        </w:rPr>
        <w:t>ntravengan ningún derecho</w:t>
      </w:r>
      <w:r w:rsidR="000D3DF7" w:rsidRPr="001601AE">
        <w:rPr>
          <w:rFonts w:ascii="Times New Roman" w:hAnsi="Times New Roman" w:cs="Times New Roman"/>
          <w:color w:val="000000" w:themeColor="text1"/>
          <w:sz w:val="24"/>
          <w:szCs w:val="24"/>
        </w:rPr>
        <w:t xml:space="preserve">. </w:t>
      </w:r>
    </w:p>
    <w:p w:rsidR="000D3DF7" w:rsidRPr="001601AE" w:rsidRDefault="000D3DF7" w:rsidP="00D012E9">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Dentro de este </w:t>
      </w:r>
      <w:r w:rsidR="00F632FD" w:rsidRPr="001601AE">
        <w:rPr>
          <w:rFonts w:ascii="Times New Roman" w:hAnsi="Times New Roman" w:cs="Times New Roman"/>
          <w:color w:val="000000" w:themeColor="text1"/>
          <w:sz w:val="24"/>
          <w:szCs w:val="24"/>
        </w:rPr>
        <w:t>capítulo</w:t>
      </w:r>
      <w:r w:rsidRPr="001601AE">
        <w:rPr>
          <w:rFonts w:ascii="Times New Roman" w:hAnsi="Times New Roman" w:cs="Times New Roman"/>
          <w:color w:val="000000" w:themeColor="text1"/>
          <w:sz w:val="24"/>
          <w:szCs w:val="24"/>
        </w:rPr>
        <w:t xml:space="preserve"> se mencionan varios principios que rigen </w:t>
      </w:r>
      <w:r w:rsidR="00F632FD" w:rsidRPr="001601AE">
        <w:rPr>
          <w:rFonts w:ascii="Times New Roman" w:hAnsi="Times New Roman" w:cs="Times New Roman"/>
          <w:color w:val="000000" w:themeColor="text1"/>
          <w:sz w:val="24"/>
          <w:szCs w:val="24"/>
        </w:rPr>
        <w:t>al Derecho Laboral, por lo tanto están presentes dentro de las modalidades contractuales que tiene la legislación en materia laboral el Ecuador. Dentro de los principales principios se puede rescatar 1. Se elimina el sub empleo 2. Los derechos laborales son irrenunciables e intangibles 3. In dubio pro operario 4. A igual trabajo igual remuneración. 5. Libertad de organización 6. Derecho a la huelga. Por otra parte este capítulo que trata al derecho de trabajo habla sobre la relación laboral, es decir en las modalidades contractuales la relación tiene que ser bilateral y directa, es decir se elimina la tercerización. De i</w:t>
      </w:r>
      <w:r w:rsidR="0043736C" w:rsidRPr="001601AE">
        <w:rPr>
          <w:rFonts w:ascii="Times New Roman" w:hAnsi="Times New Roman" w:cs="Times New Roman"/>
          <w:color w:val="000000" w:themeColor="text1"/>
          <w:sz w:val="24"/>
          <w:szCs w:val="24"/>
        </w:rPr>
        <w:t xml:space="preserve">gual manera se reconoce el acceso al trabajo de las personas discapacitadas. En conclusión dentro del marco constitucional en relación al tema laboral, se desprende que existe un control y sobretodo el carácter social es decir que sea un cumplimiento para la sociedad y que esta sea la beneficiaria de lo estipulado en la Constitución la cual garantizada que exista una relación equitativa dentro de la relación laboral existiendo cualquier tipo de modalidad contractual. </w:t>
      </w:r>
    </w:p>
    <w:p w:rsidR="005B31A8" w:rsidRPr="001601AE" w:rsidRDefault="000A7661" w:rsidP="00A93687">
      <w:pPr>
        <w:pStyle w:val="Ttulo3"/>
        <w:rPr>
          <w:color w:val="000000" w:themeColor="text1"/>
        </w:rPr>
      </w:pPr>
      <w:bookmarkStart w:id="8" w:name="_Toc385925743"/>
      <w:r w:rsidRPr="001601AE">
        <w:rPr>
          <w:color w:val="000000" w:themeColor="text1"/>
        </w:rPr>
        <w:t>2</w:t>
      </w:r>
      <w:r w:rsidR="005B31A8" w:rsidRPr="001601AE">
        <w:rPr>
          <w:color w:val="000000" w:themeColor="text1"/>
        </w:rPr>
        <w:t>.2.2 CONSTITUCIÓN COLOMBIA</w:t>
      </w:r>
      <w:bookmarkEnd w:id="8"/>
      <w:r w:rsidR="005B31A8" w:rsidRPr="001601AE">
        <w:rPr>
          <w:color w:val="000000" w:themeColor="text1"/>
        </w:rPr>
        <w:t xml:space="preserve"> </w:t>
      </w:r>
    </w:p>
    <w:p w:rsidR="005875EA" w:rsidRDefault="005875EA" w:rsidP="000A7661">
      <w:pPr>
        <w:spacing w:line="480" w:lineRule="auto"/>
        <w:ind w:firstLine="720"/>
        <w:jc w:val="both"/>
        <w:rPr>
          <w:rFonts w:ascii="Times New Roman" w:hAnsi="Times New Roman" w:cs="Times New Roman"/>
          <w:color w:val="000000" w:themeColor="text1"/>
          <w:sz w:val="24"/>
          <w:szCs w:val="24"/>
        </w:rPr>
      </w:pPr>
    </w:p>
    <w:p w:rsidR="000A7661" w:rsidRPr="001601AE" w:rsidRDefault="003F531B" w:rsidP="000A7661">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La Carta Magna Colombiana emitida en 1991, la c</w:t>
      </w:r>
      <w:r w:rsidR="00F3183B">
        <w:rPr>
          <w:rFonts w:ascii="Times New Roman" w:hAnsi="Times New Roman" w:cs="Times New Roman"/>
          <w:color w:val="000000" w:themeColor="text1"/>
          <w:sz w:val="24"/>
          <w:szCs w:val="24"/>
        </w:rPr>
        <w:t>ual es una Constitución de corte</w:t>
      </w:r>
      <w:r w:rsidRPr="001601AE">
        <w:rPr>
          <w:rFonts w:ascii="Times New Roman" w:hAnsi="Times New Roman" w:cs="Times New Roman"/>
          <w:color w:val="000000" w:themeColor="text1"/>
          <w:sz w:val="24"/>
          <w:szCs w:val="24"/>
        </w:rPr>
        <w:t xml:space="preserve"> neo liberal y tiene incorporado ciertos preceptos en materia laboral. Es así que en </w:t>
      </w:r>
      <w:r w:rsidR="00F3183B">
        <w:rPr>
          <w:rFonts w:ascii="Times New Roman" w:hAnsi="Times New Roman" w:cs="Times New Roman"/>
          <w:color w:val="000000" w:themeColor="text1"/>
          <w:sz w:val="24"/>
          <w:szCs w:val="24"/>
        </w:rPr>
        <w:t>artículo 25 se hace referencia a</w:t>
      </w:r>
      <w:r w:rsidRPr="001601AE">
        <w:rPr>
          <w:rFonts w:ascii="Times New Roman" w:hAnsi="Times New Roman" w:cs="Times New Roman"/>
          <w:color w:val="000000" w:themeColor="text1"/>
          <w:sz w:val="24"/>
          <w:szCs w:val="24"/>
        </w:rPr>
        <w:t xml:space="preserve"> lo siguiente ¨ el trabajo es un derecho y una obligación social y goza de todas sus modalidades de la protección del Estado¨  S/N (1991,1 de enero) Registro Autentico. Como se puede apreciar al igual que en Ec</w:t>
      </w:r>
      <w:r w:rsidR="00F3183B">
        <w:rPr>
          <w:rFonts w:ascii="Times New Roman" w:hAnsi="Times New Roman" w:cs="Times New Roman"/>
          <w:color w:val="000000" w:themeColor="text1"/>
          <w:sz w:val="24"/>
          <w:szCs w:val="24"/>
        </w:rPr>
        <w:t>uador, el E</w:t>
      </w:r>
      <w:r w:rsidRPr="001601AE">
        <w:rPr>
          <w:rFonts w:ascii="Times New Roman" w:hAnsi="Times New Roman" w:cs="Times New Roman"/>
          <w:color w:val="000000" w:themeColor="text1"/>
          <w:sz w:val="24"/>
          <w:szCs w:val="24"/>
        </w:rPr>
        <w:t xml:space="preserve">stado garantiza todas las modalidades laborales que </w:t>
      </w:r>
      <w:r w:rsidRPr="001601AE">
        <w:rPr>
          <w:rFonts w:ascii="Times New Roman" w:hAnsi="Times New Roman" w:cs="Times New Roman"/>
          <w:color w:val="000000" w:themeColor="text1"/>
          <w:sz w:val="24"/>
          <w:szCs w:val="24"/>
        </w:rPr>
        <w:lastRenderedPageBreak/>
        <w:t>tenga la legislación colombiana. De igual manera tiene ciertos principios que regulan la materia laboral colombiana</w:t>
      </w:r>
      <w:r w:rsidR="009821D1" w:rsidRPr="001601AE">
        <w:rPr>
          <w:rFonts w:ascii="Times New Roman" w:hAnsi="Times New Roman" w:cs="Times New Roman"/>
          <w:color w:val="000000" w:themeColor="text1"/>
          <w:sz w:val="24"/>
          <w:szCs w:val="24"/>
        </w:rPr>
        <w:t xml:space="preserve"> así lo estipula el articulo 53 </w:t>
      </w:r>
      <w:r w:rsidRPr="001601AE">
        <w:rPr>
          <w:rFonts w:ascii="Times New Roman" w:hAnsi="Times New Roman" w:cs="Times New Roman"/>
          <w:color w:val="000000" w:themeColor="text1"/>
          <w:sz w:val="24"/>
          <w:szCs w:val="24"/>
        </w:rPr>
        <w:t xml:space="preserve"> 1. Igualdad de condiciones 2. </w:t>
      </w:r>
      <w:proofErr w:type="spellStart"/>
      <w:r w:rsidRPr="001601AE">
        <w:rPr>
          <w:rFonts w:ascii="Times New Roman" w:hAnsi="Times New Roman" w:cs="Times New Roman"/>
          <w:color w:val="000000" w:themeColor="text1"/>
          <w:sz w:val="24"/>
          <w:szCs w:val="24"/>
        </w:rPr>
        <w:t>I</w:t>
      </w:r>
      <w:r w:rsidR="009821D1" w:rsidRPr="001601AE">
        <w:rPr>
          <w:rFonts w:ascii="Times New Roman" w:hAnsi="Times New Roman" w:cs="Times New Roman"/>
          <w:color w:val="000000" w:themeColor="text1"/>
          <w:sz w:val="24"/>
          <w:szCs w:val="24"/>
        </w:rPr>
        <w:t>n</w:t>
      </w:r>
      <w:r w:rsidRPr="001601AE">
        <w:rPr>
          <w:rFonts w:ascii="Times New Roman" w:hAnsi="Times New Roman" w:cs="Times New Roman"/>
          <w:color w:val="000000" w:themeColor="text1"/>
          <w:sz w:val="24"/>
          <w:szCs w:val="24"/>
        </w:rPr>
        <w:t>dubio</w:t>
      </w:r>
      <w:proofErr w:type="spellEnd"/>
      <w:r w:rsidRPr="001601AE">
        <w:rPr>
          <w:rFonts w:ascii="Times New Roman" w:hAnsi="Times New Roman" w:cs="Times New Roman"/>
          <w:color w:val="000000" w:themeColor="text1"/>
          <w:sz w:val="24"/>
          <w:szCs w:val="24"/>
        </w:rPr>
        <w:t xml:space="preserve"> pro operario 3. Remuneración </w:t>
      </w:r>
      <w:r w:rsidR="009821D1" w:rsidRPr="001601AE">
        <w:rPr>
          <w:rFonts w:ascii="Times New Roman" w:hAnsi="Times New Roman" w:cs="Times New Roman"/>
          <w:color w:val="000000" w:themeColor="text1"/>
          <w:sz w:val="24"/>
          <w:szCs w:val="24"/>
        </w:rPr>
        <w:t>mínima</w:t>
      </w:r>
      <w:r w:rsidRPr="001601AE">
        <w:rPr>
          <w:rFonts w:ascii="Times New Roman" w:hAnsi="Times New Roman" w:cs="Times New Roman"/>
          <w:color w:val="000000" w:themeColor="text1"/>
          <w:sz w:val="24"/>
          <w:szCs w:val="24"/>
        </w:rPr>
        <w:t xml:space="preserve"> vital y móvil </w:t>
      </w:r>
      <w:r w:rsidR="009821D1" w:rsidRPr="001601AE">
        <w:rPr>
          <w:rFonts w:ascii="Times New Roman" w:hAnsi="Times New Roman" w:cs="Times New Roman"/>
          <w:color w:val="000000" w:themeColor="text1"/>
          <w:sz w:val="24"/>
          <w:szCs w:val="24"/>
        </w:rPr>
        <w:t xml:space="preserve">4. Facultad para transigir. Lo novedoso dentro de este cuerpo normativo, es que dentro del mencionado artículo se crea un estatuto del trabajo el cual tiene una jerarquía mayor al Código Sustantivo de Trabajo. En donde se </w:t>
      </w:r>
      <w:r w:rsidR="00F3183B">
        <w:rPr>
          <w:rFonts w:ascii="Times New Roman" w:hAnsi="Times New Roman" w:cs="Times New Roman"/>
          <w:color w:val="000000" w:themeColor="text1"/>
          <w:sz w:val="24"/>
          <w:szCs w:val="24"/>
        </w:rPr>
        <w:t>reconocen</w:t>
      </w:r>
      <w:r w:rsidR="009821D1" w:rsidRPr="001601AE">
        <w:rPr>
          <w:rFonts w:ascii="Times New Roman" w:hAnsi="Times New Roman" w:cs="Times New Roman"/>
          <w:color w:val="000000" w:themeColor="text1"/>
          <w:sz w:val="24"/>
          <w:szCs w:val="24"/>
        </w:rPr>
        <w:t xml:space="preserve"> los principios establecidos en la Constitución. </w:t>
      </w:r>
    </w:p>
    <w:p w:rsidR="005B31A8" w:rsidRPr="001601AE" w:rsidRDefault="000A7661" w:rsidP="00A93687">
      <w:pPr>
        <w:pStyle w:val="Ttulo3"/>
        <w:rPr>
          <w:color w:val="000000" w:themeColor="text1"/>
        </w:rPr>
      </w:pPr>
      <w:bookmarkStart w:id="9" w:name="_Toc385925744"/>
      <w:r w:rsidRPr="001601AE">
        <w:rPr>
          <w:color w:val="000000" w:themeColor="text1"/>
        </w:rPr>
        <w:t>2.2.3</w:t>
      </w:r>
      <w:r w:rsidR="005B31A8" w:rsidRPr="001601AE">
        <w:rPr>
          <w:color w:val="000000" w:themeColor="text1"/>
        </w:rPr>
        <w:t xml:space="preserve"> CONSTITUCIÓN PERUANA</w:t>
      </w:r>
      <w:bookmarkEnd w:id="9"/>
      <w:r w:rsidR="005B31A8" w:rsidRPr="001601AE">
        <w:rPr>
          <w:color w:val="000000" w:themeColor="text1"/>
        </w:rPr>
        <w:t xml:space="preserve"> </w:t>
      </w:r>
    </w:p>
    <w:p w:rsidR="005875EA" w:rsidRDefault="005875EA" w:rsidP="00D012E9">
      <w:pPr>
        <w:spacing w:line="480" w:lineRule="auto"/>
        <w:ind w:firstLine="720"/>
        <w:jc w:val="both"/>
        <w:rPr>
          <w:rFonts w:ascii="Times New Roman" w:hAnsi="Times New Roman" w:cs="Times New Roman"/>
          <w:color w:val="000000" w:themeColor="text1"/>
          <w:sz w:val="24"/>
          <w:szCs w:val="24"/>
        </w:rPr>
      </w:pPr>
    </w:p>
    <w:p w:rsidR="009821D1" w:rsidRPr="001601AE" w:rsidRDefault="00096D91" w:rsidP="00D012E9">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La constitución peruana, al igual que la ecuatoriana y colombiana regula ciertos preceptos en materia laboral. Es así que en su artículo 2 numeral 15 hace referencia ¨ a trabajar libremente con sujeción a la ley¨ S/N (1993, 20 de diciembre) Registro Autentico. Por otra parte esta Carta Magna a diferencia de las otras dos tiene solo tres principios 1. Igualdad de oportunidades 2. </w:t>
      </w:r>
      <w:proofErr w:type="spellStart"/>
      <w:r w:rsidRPr="001601AE">
        <w:rPr>
          <w:rFonts w:ascii="Times New Roman" w:hAnsi="Times New Roman" w:cs="Times New Roman"/>
          <w:color w:val="000000" w:themeColor="text1"/>
          <w:sz w:val="24"/>
          <w:szCs w:val="24"/>
        </w:rPr>
        <w:t>Irrenunciabilidad</w:t>
      </w:r>
      <w:proofErr w:type="spellEnd"/>
      <w:r w:rsidRPr="001601AE">
        <w:rPr>
          <w:rFonts w:ascii="Times New Roman" w:hAnsi="Times New Roman" w:cs="Times New Roman"/>
          <w:color w:val="000000" w:themeColor="text1"/>
          <w:sz w:val="24"/>
          <w:szCs w:val="24"/>
        </w:rPr>
        <w:t xml:space="preserve"> de derechos 3. </w:t>
      </w:r>
      <w:proofErr w:type="spellStart"/>
      <w:r w:rsidRPr="001601AE">
        <w:rPr>
          <w:rFonts w:ascii="Times New Roman" w:hAnsi="Times New Roman" w:cs="Times New Roman"/>
          <w:color w:val="000000" w:themeColor="text1"/>
          <w:sz w:val="24"/>
          <w:szCs w:val="24"/>
        </w:rPr>
        <w:t>Indubio</w:t>
      </w:r>
      <w:proofErr w:type="spellEnd"/>
      <w:r w:rsidRPr="001601AE">
        <w:rPr>
          <w:rFonts w:ascii="Times New Roman" w:hAnsi="Times New Roman" w:cs="Times New Roman"/>
          <w:color w:val="000000" w:themeColor="text1"/>
          <w:sz w:val="24"/>
          <w:szCs w:val="24"/>
        </w:rPr>
        <w:t xml:space="preserve"> pro operario. De igual manera se garantiza las modalidades de trabajo al ser una atención prioritaria del Estado, como novedad se desprende que dentro de la Constitución se regula la jornada laboral en donde se establece que se trabajará por 8 horas </w:t>
      </w:r>
      <w:r w:rsidR="002A5017" w:rsidRPr="001601AE">
        <w:rPr>
          <w:rFonts w:ascii="Times New Roman" w:hAnsi="Times New Roman" w:cs="Times New Roman"/>
          <w:color w:val="000000" w:themeColor="text1"/>
          <w:sz w:val="24"/>
          <w:szCs w:val="24"/>
        </w:rPr>
        <w:t xml:space="preserve">diarias. </w:t>
      </w:r>
    </w:p>
    <w:p w:rsidR="00F3183B" w:rsidRDefault="00096D91" w:rsidP="00F3183B">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En conclusión dentro del marco constitucional las tres constituciones</w:t>
      </w:r>
      <w:r w:rsidR="002A5017" w:rsidRPr="001601AE">
        <w:rPr>
          <w:rFonts w:ascii="Times New Roman" w:hAnsi="Times New Roman" w:cs="Times New Roman"/>
          <w:color w:val="000000" w:themeColor="text1"/>
          <w:sz w:val="24"/>
          <w:szCs w:val="24"/>
        </w:rPr>
        <w:t xml:space="preserve"> estudiadas</w:t>
      </w:r>
      <w:r w:rsidRPr="001601AE">
        <w:rPr>
          <w:rFonts w:ascii="Times New Roman" w:hAnsi="Times New Roman" w:cs="Times New Roman"/>
          <w:color w:val="000000" w:themeColor="text1"/>
          <w:sz w:val="24"/>
          <w:szCs w:val="24"/>
        </w:rPr>
        <w:t xml:space="preserve"> regulan los mismos principios</w:t>
      </w:r>
      <w:r w:rsidR="002A5017" w:rsidRPr="001601AE">
        <w:rPr>
          <w:rFonts w:ascii="Times New Roman" w:hAnsi="Times New Roman" w:cs="Times New Roman"/>
          <w:color w:val="000000" w:themeColor="text1"/>
          <w:sz w:val="24"/>
          <w:szCs w:val="24"/>
        </w:rPr>
        <w:t>, en algunos casos como Ecuador y Colombia</w:t>
      </w:r>
      <w:r w:rsidR="00957FFE" w:rsidRPr="001601AE">
        <w:rPr>
          <w:rFonts w:ascii="Times New Roman" w:hAnsi="Times New Roman" w:cs="Times New Roman"/>
          <w:color w:val="000000" w:themeColor="text1"/>
          <w:sz w:val="24"/>
          <w:szCs w:val="24"/>
        </w:rPr>
        <w:t>,</w:t>
      </w:r>
      <w:r w:rsidR="000D147C" w:rsidRPr="001601AE">
        <w:rPr>
          <w:rFonts w:ascii="Times New Roman" w:hAnsi="Times New Roman" w:cs="Times New Roman"/>
          <w:color w:val="000000" w:themeColor="text1"/>
          <w:sz w:val="24"/>
          <w:szCs w:val="24"/>
        </w:rPr>
        <w:t xml:space="preserve"> tiene una variedad de principios </w:t>
      </w:r>
      <w:r w:rsidR="002A5017" w:rsidRPr="001601AE">
        <w:rPr>
          <w:rFonts w:ascii="Times New Roman" w:hAnsi="Times New Roman" w:cs="Times New Roman"/>
          <w:color w:val="000000" w:themeColor="text1"/>
          <w:sz w:val="24"/>
          <w:szCs w:val="24"/>
        </w:rPr>
        <w:t xml:space="preserve"> y en Perú específicamente son tres. Sin embargo</w:t>
      </w:r>
      <w:r w:rsidRPr="001601AE">
        <w:rPr>
          <w:rFonts w:ascii="Times New Roman" w:hAnsi="Times New Roman" w:cs="Times New Roman"/>
          <w:color w:val="000000" w:themeColor="text1"/>
          <w:sz w:val="24"/>
          <w:szCs w:val="24"/>
        </w:rPr>
        <w:t xml:space="preserve"> en las tres constituciones se respeta y pr</w:t>
      </w:r>
      <w:r w:rsidR="002A5017" w:rsidRPr="001601AE">
        <w:rPr>
          <w:rFonts w:ascii="Times New Roman" w:hAnsi="Times New Roman" w:cs="Times New Roman"/>
          <w:color w:val="000000" w:themeColor="text1"/>
          <w:sz w:val="24"/>
          <w:szCs w:val="24"/>
        </w:rPr>
        <w:t>otege las modalidades laborales</w:t>
      </w:r>
      <w:r w:rsidR="000D147C" w:rsidRPr="001601AE">
        <w:rPr>
          <w:rFonts w:ascii="Times New Roman" w:hAnsi="Times New Roman" w:cs="Times New Roman"/>
          <w:color w:val="000000" w:themeColor="text1"/>
          <w:sz w:val="24"/>
          <w:szCs w:val="24"/>
        </w:rPr>
        <w:t xml:space="preserve">  y se garantiza el goce de los derechos por parte del trabajador y a  los que tiene el empleador.</w:t>
      </w:r>
      <w:r w:rsidR="002A5017" w:rsidRPr="001601AE">
        <w:rPr>
          <w:rFonts w:ascii="Times New Roman" w:hAnsi="Times New Roman" w:cs="Times New Roman"/>
          <w:color w:val="000000" w:themeColor="text1"/>
          <w:sz w:val="24"/>
          <w:szCs w:val="24"/>
        </w:rPr>
        <w:t xml:space="preserve"> </w:t>
      </w:r>
    </w:p>
    <w:p w:rsidR="00F3183B" w:rsidRPr="00F3183B" w:rsidRDefault="00F3183B" w:rsidP="00F3183B">
      <w:pPr>
        <w:spacing w:line="480" w:lineRule="auto"/>
        <w:ind w:firstLine="720"/>
        <w:jc w:val="both"/>
        <w:rPr>
          <w:rFonts w:ascii="Times New Roman" w:hAnsi="Times New Roman" w:cs="Times New Roman"/>
          <w:color w:val="000000" w:themeColor="text1"/>
          <w:sz w:val="24"/>
          <w:szCs w:val="24"/>
        </w:rPr>
      </w:pPr>
    </w:p>
    <w:p w:rsidR="00FA6588" w:rsidRPr="001601AE" w:rsidRDefault="000A7661" w:rsidP="00197577">
      <w:pPr>
        <w:pStyle w:val="Ttulo2"/>
        <w:rPr>
          <w:rFonts w:ascii="Times New Roman" w:hAnsi="Times New Roman" w:cs="Times New Roman"/>
          <w:color w:val="000000" w:themeColor="text1"/>
        </w:rPr>
      </w:pPr>
      <w:bookmarkStart w:id="10" w:name="_Toc385925745"/>
      <w:r w:rsidRPr="001601AE">
        <w:rPr>
          <w:rFonts w:ascii="Times New Roman" w:hAnsi="Times New Roman" w:cs="Times New Roman"/>
          <w:color w:val="000000" w:themeColor="text1"/>
        </w:rPr>
        <w:lastRenderedPageBreak/>
        <w:t>2</w:t>
      </w:r>
      <w:r w:rsidR="00FA6588" w:rsidRPr="001601AE">
        <w:rPr>
          <w:rFonts w:ascii="Times New Roman" w:hAnsi="Times New Roman" w:cs="Times New Roman"/>
          <w:color w:val="000000" w:themeColor="text1"/>
        </w:rPr>
        <w:t>.3 CONTRATO DE TRABAJO Y  ELEMENTOS DE LAS OBLIGACIÓN</w:t>
      </w:r>
      <w:bookmarkEnd w:id="10"/>
      <w:r w:rsidR="00FA6588" w:rsidRPr="001601AE">
        <w:rPr>
          <w:rFonts w:ascii="Times New Roman" w:hAnsi="Times New Roman" w:cs="Times New Roman"/>
          <w:color w:val="000000" w:themeColor="text1"/>
        </w:rPr>
        <w:t xml:space="preserve"> </w:t>
      </w:r>
    </w:p>
    <w:p w:rsidR="005875EA" w:rsidRDefault="00DA27EB"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r>
    </w:p>
    <w:p w:rsidR="00DA27EB" w:rsidRPr="001601AE" w:rsidRDefault="00DA27EB"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En el presente tema se va a tratar el concepto de lo que es un contrato. Para que de esta manera podemos entender cuál es el concepto del Contrato de Trabajo. De igual manera se va topar el tema de los elementos para que una obligación tenga validez. </w:t>
      </w:r>
    </w:p>
    <w:p w:rsidR="00FA6588" w:rsidRPr="001601AE" w:rsidRDefault="00FA6588" w:rsidP="00D012E9">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Es importante tener un concepto primero de lo que es un contrato para después poder tener claro que es un convenio laboral. Los tratadistas colombianos Guillermo Ospina Fernández y Eduardo Ospina Acosta ¨ Las convenciones se suelen definir diciendo que son los acuerdos de las voluntades de dos o más agentes encaminados a crear modificar o extinguir relaciones jurídicas¨ </w:t>
      </w:r>
      <w:sdt>
        <w:sdtPr>
          <w:rPr>
            <w:rFonts w:ascii="Times New Roman" w:hAnsi="Times New Roman" w:cs="Times New Roman"/>
            <w:color w:val="000000" w:themeColor="text1"/>
            <w:sz w:val="24"/>
            <w:szCs w:val="24"/>
          </w:rPr>
          <w:id w:val="-112135601"/>
          <w:citation/>
        </w:sdtPr>
        <w:sdtEndPr/>
        <w:sdtContent>
          <w:r w:rsidRPr="001601AE">
            <w:rPr>
              <w:rFonts w:ascii="Times New Roman" w:hAnsi="Times New Roman" w:cs="Times New Roman"/>
              <w:color w:val="000000" w:themeColor="text1"/>
              <w:sz w:val="24"/>
              <w:szCs w:val="24"/>
            </w:rPr>
            <w:fldChar w:fldCharType="begin"/>
          </w:r>
          <w:r w:rsidRPr="001601AE">
            <w:rPr>
              <w:rFonts w:ascii="Times New Roman" w:hAnsi="Times New Roman" w:cs="Times New Roman"/>
              <w:color w:val="000000" w:themeColor="text1"/>
              <w:sz w:val="24"/>
              <w:szCs w:val="24"/>
            </w:rPr>
            <w:instrText xml:space="preserve"> CITATION Osi05 \l 3082 </w:instrText>
          </w:r>
          <w:r w:rsidRPr="001601AE">
            <w:rPr>
              <w:rFonts w:ascii="Times New Roman" w:hAnsi="Times New Roman" w:cs="Times New Roman"/>
              <w:color w:val="000000" w:themeColor="text1"/>
              <w:sz w:val="24"/>
              <w:szCs w:val="24"/>
            </w:rPr>
            <w:fldChar w:fldCharType="separate"/>
          </w:r>
          <w:r w:rsidR="002436E4" w:rsidRPr="002436E4">
            <w:rPr>
              <w:rFonts w:ascii="Times New Roman" w:hAnsi="Times New Roman" w:cs="Times New Roman"/>
              <w:noProof/>
              <w:color w:val="000000" w:themeColor="text1"/>
              <w:sz w:val="24"/>
              <w:szCs w:val="24"/>
            </w:rPr>
            <w:t>(Osipna Fernández &amp; Ospina Acosta, 2005)</w:t>
          </w:r>
          <w:r w:rsidRPr="001601AE">
            <w:rPr>
              <w:rFonts w:ascii="Times New Roman" w:hAnsi="Times New Roman" w:cs="Times New Roman"/>
              <w:color w:val="000000" w:themeColor="text1"/>
              <w:sz w:val="24"/>
              <w:szCs w:val="24"/>
            </w:rPr>
            <w:fldChar w:fldCharType="end"/>
          </w:r>
        </w:sdtContent>
      </w:sdt>
      <w:r w:rsidRPr="001601AE">
        <w:rPr>
          <w:rFonts w:ascii="Times New Roman" w:hAnsi="Times New Roman" w:cs="Times New Roman"/>
          <w:color w:val="000000" w:themeColor="text1"/>
          <w:sz w:val="24"/>
          <w:szCs w:val="24"/>
        </w:rPr>
        <w:t xml:space="preserve">. Por otra parte el tratadista </w:t>
      </w:r>
      <w:sdt>
        <w:sdtPr>
          <w:rPr>
            <w:rFonts w:ascii="Times New Roman" w:hAnsi="Times New Roman" w:cs="Times New Roman"/>
            <w:color w:val="000000" w:themeColor="text1"/>
            <w:sz w:val="24"/>
            <w:szCs w:val="24"/>
          </w:rPr>
          <w:id w:val="1043871726"/>
          <w:citation/>
        </w:sdtPr>
        <w:sdtEndPr/>
        <w:sdtContent>
          <w:r w:rsidRPr="001601AE">
            <w:rPr>
              <w:rFonts w:ascii="Times New Roman" w:hAnsi="Times New Roman" w:cs="Times New Roman"/>
              <w:color w:val="000000" w:themeColor="text1"/>
              <w:sz w:val="24"/>
              <w:szCs w:val="24"/>
            </w:rPr>
            <w:fldChar w:fldCharType="begin"/>
          </w:r>
          <w:r w:rsidRPr="001601AE">
            <w:rPr>
              <w:rFonts w:ascii="Times New Roman" w:hAnsi="Times New Roman" w:cs="Times New Roman"/>
              <w:color w:val="000000" w:themeColor="text1"/>
              <w:sz w:val="24"/>
              <w:szCs w:val="24"/>
            </w:rPr>
            <w:instrText xml:space="preserve"> CITATION Ale11 \l 3082 </w:instrText>
          </w:r>
          <w:r w:rsidRPr="001601AE">
            <w:rPr>
              <w:rFonts w:ascii="Times New Roman" w:hAnsi="Times New Roman" w:cs="Times New Roman"/>
              <w:color w:val="000000" w:themeColor="text1"/>
              <w:sz w:val="24"/>
              <w:szCs w:val="24"/>
            </w:rPr>
            <w:fldChar w:fldCharType="separate"/>
          </w:r>
          <w:r w:rsidR="002436E4" w:rsidRPr="002436E4">
            <w:rPr>
              <w:rFonts w:ascii="Times New Roman" w:hAnsi="Times New Roman" w:cs="Times New Roman"/>
              <w:noProof/>
              <w:color w:val="000000" w:themeColor="text1"/>
              <w:sz w:val="24"/>
              <w:szCs w:val="24"/>
            </w:rPr>
            <w:t>(Alessandri Rodríguez, 2011)</w:t>
          </w:r>
          <w:r w:rsidRPr="001601AE">
            <w:rPr>
              <w:rFonts w:ascii="Times New Roman" w:hAnsi="Times New Roman" w:cs="Times New Roman"/>
              <w:color w:val="000000" w:themeColor="text1"/>
              <w:sz w:val="24"/>
              <w:szCs w:val="24"/>
            </w:rPr>
            <w:fldChar w:fldCharType="end"/>
          </w:r>
        </w:sdtContent>
      </w:sdt>
      <w:r w:rsidRPr="001601AE">
        <w:rPr>
          <w:rFonts w:ascii="Times New Roman" w:hAnsi="Times New Roman" w:cs="Times New Roman"/>
          <w:color w:val="000000" w:themeColor="text1"/>
          <w:sz w:val="24"/>
          <w:szCs w:val="24"/>
        </w:rPr>
        <w:t xml:space="preserve"> afirma ¨  Podemos definirlo como la convención generadora de obligaciones o bien el acuerdo de las voluntades de dos o más personas destinado a crear obligaciones¨ (p. 3,4). De estas dos definiciones ya se puede desprender que un contrato es un convenio entre las partes, es decir existe una bilateralidad en donde las dos partes tienen derechos y a su vez asumen obligaciones.</w:t>
      </w:r>
    </w:p>
    <w:p w:rsidR="00DA27EB" w:rsidRPr="001601AE" w:rsidRDefault="00FA6588" w:rsidP="00D012E9">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La norma sustantiva civil da el concepto de lo que es un contrato específicamente en su artículo 1454  el cual indica lo siguiente ¨ Contrato o convención es un acto por el cual una parte se obliga para con otra a dar, hacer o no hacer alguna cosa. Cada parte puede ser una o muchas personas¨.</w:t>
      </w:r>
      <w:r w:rsidRPr="001601AE">
        <w:rPr>
          <w:rFonts w:ascii="Times New Roman" w:hAnsi="Times New Roman" w:cs="Times New Roman"/>
          <w:b/>
          <w:i/>
          <w:color w:val="000000" w:themeColor="text1"/>
          <w:sz w:val="24"/>
          <w:szCs w:val="24"/>
        </w:rPr>
        <w:t xml:space="preserve"> </w:t>
      </w:r>
      <w:r w:rsidRPr="001601AE">
        <w:rPr>
          <w:rFonts w:ascii="Times New Roman" w:hAnsi="Times New Roman" w:cs="Times New Roman"/>
          <w:color w:val="000000" w:themeColor="text1"/>
          <w:sz w:val="24"/>
          <w:szCs w:val="24"/>
        </w:rPr>
        <w:t xml:space="preserve">Cód. S/N (2005, 24 de junio) Registro Oficial Suplementario 46 .De la definición que nos da el Código Civil se aprecia que un contrato es un acto por el cual se necesita mínimo de dos personas para que tenga validez ya que una sola persona no puede contratarse a sí misma  y en el cual las partes se obligan con la otra. </w:t>
      </w:r>
    </w:p>
    <w:p w:rsidR="00DA27EB" w:rsidRPr="001601AE" w:rsidRDefault="000A7661" w:rsidP="00703A68">
      <w:pPr>
        <w:pStyle w:val="Ttulo2"/>
        <w:rPr>
          <w:rFonts w:ascii="Times New Roman" w:hAnsi="Times New Roman" w:cs="Times New Roman"/>
          <w:color w:val="000000" w:themeColor="text1"/>
        </w:rPr>
      </w:pPr>
      <w:bookmarkStart w:id="11" w:name="_Toc385925746"/>
      <w:r w:rsidRPr="001601AE">
        <w:rPr>
          <w:rFonts w:ascii="Times New Roman" w:hAnsi="Times New Roman" w:cs="Times New Roman"/>
          <w:color w:val="000000" w:themeColor="text1"/>
        </w:rPr>
        <w:lastRenderedPageBreak/>
        <w:t>2</w:t>
      </w:r>
      <w:r w:rsidR="00DA27EB" w:rsidRPr="001601AE">
        <w:rPr>
          <w:rFonts w:ascii="Times New Roman" w:hAnsi="Times New Roman" w:cs="Times New Roman"/>
          <w:color w:val="000000" w:themeColor="text1"/>
        </w:rPr>
        <w:t>.3.2 CONCEPTO DE CONTRATO DE TRABAJO</w:t>
      </w:r>
      <w:bookmarkEnd w:id="11"/>
      <w:r w:rsidR="00DA27EB" w:rsidRPr="001601AE">
        <w:rPr>
          <w:rFonts w:ascii="Times New Roman" w:hAnsi="Times New Roman" w:cs="Times New Roman"/>
          <w:color w:val="000000" w:themeColor="text1"/>
        </w:rPr>
        <w:t xml:space="preserve"> </w:t>
      </w:r>
    </w:p>
    <w:p w:rsidR="005875EA" w:rsidRDefault="005875EA" w:rsidP="00D012E9">
      <w:pPr>
        <w:spacing w:line="480" w:lineRule="auto"/>
        <w:ind w:firstLine="720"/>
        <w:jc w:val="both"/>
        <w:rPr>
          <w:rFonts w:ascii="Times New Roman" w:hAnsi="Times New Roman" w:cs="Times New Roman"/>
          <w:color w:val="000000" w:themeColor="text1"/>
          <w:sz w:val="24"/>
          <w:szCs w:val="24"/>
        </w:rPr>
      </w:pPr>
    </w:p>
    <w:p w:rsidR="00221FFC" w:rsidRPr="001601AE" w:rsidRDefault="00FA6588" w:rsidP="00D012E9">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El Código de Trabajo a su vez  describe que un contrato es ¨ Contrato Individual de trabajo es el convenio en virtud del cual una persona se compromete para con otra u otras a prestar sus servicios lícitos y personales, bajo su dependencia, por una remuneración fijada por el convenio, la ley, el contrato colectivo o la costumbre¨ Cód. S/N (2005,16 de diciembre) Registro Oficial Suplementario 167. Tratadistas en materia laboral definen al contrato de trabajo </w:t>
      </w:r>
    </w:p>
    <w:p w:rsidR="00221FFC" w:rsidRPr="001601AE" w:rsidRDefault="00FA6588" w:rsidP="00221FFC">
      <w:pPr>
        <w:spacing w:line="480" w:lineRule="auto"/>
        <w:ind w:left="1440"/>
        <w:jc w:val="both"/>
        <w:rPr>
          <w:rFonts w:ascii="Times New Roman" w:hAnsi="Times New Roman" w:cs="Times New Roman"/>
          <w:color w:val="000000" w:themeColor="text1"/>
        </w:rPr>
      </w:pPr>
      <w:r w:rsidRPr="001601AE">
        <w:rPr>
          <w:rFonts w:ascii="Times New Roman" w:hAnsi="Times New Roman" w:cs="Times New Roman"/>
          <w:color w:val="000000" w:themeColor="text1"/>
        </w:rPr>
        <w:t xml:space="preserve">¨ es aquel que tiene por objeto la prestación continuada de servicios privados y con carácter económico y por el cual una de las partes- el patrono empresario o empleador- da remuneración o recompensa a cambio de disfrutar o de servirse, bajo su dependencia o dirección de la actividad profesional o de otra. El esfuerzo productivo debe, en todos los casos, recibir una compensación equitativa de aquel que obtiene sus beneficios¨  </w:t>
      </w:r>
      <w:sdt>
        <w:sdtPr>
          <w:rPr>
            <w:rFonts w:ascii="Times New Roman" w:hAnsi="Times New Roman" w:cs="Times New Roman"/>
            <w:color w:val="000000" w:themeColor="text1"/>
          </w:rPr>
          <w:id w:val="-1444229649"/>
          <w:citation/>
        </w:sdtPr>
        <w:sdtEndPr/>
        <w:sdtContent>
          <w:r w:rsidRPr="001601AE">
            <w:rPr>
              <w:rFonts w:ascii="Times New Roman" w:hAnsi="Times New Roman" w:cs="Times New Roman"/>
              <w:color w:val="000000" w:themeColor="text1"/>
            </w:rPr>
            <w:fldChar w:fldCharType="begin"/>
          </w:r>
          <w:r w:rsidRPr="001601AE">
            <w:rPr>
              <w:rFonts w:ascii="Times New Roman" w:hAnsi="Times New Roman" w:cs="Times New Roman"/>
              <w:color w:val="000000" w:themeColor="text1"/>
            </w:rPr>
            <w:instrText xml:space="preserve">CITATION Cab49 \l 3082 </w:instrText>
          </w:r>
          <w:r w:rsidRPr="001601AE">
            <w:rPr>
              <w:rFonts w:ascii="Times New Roman" w:hAnsi="Times New Roman" w:cs="Times New Roman"/>
              <w:color w:val="000000" w:themeColor="text1"/>
            </w:rPr>
            <w:fldChar w:fldCharType="separate"/>
          </w:r>
          <w:r w:rsidR="002436E4" w:rsidRPr="002436E4">
            <w:rPr>
              <w:rFonts w:ascii="Times New Roman" w:hAnsi="Times New Roman" w:cs="Times New Roman"/>
              <w:noProof/>
              <w:color w:val="000000" w:themeColor="text1"/>
            </w:rPr>
            <w:t>(Cabanellas, Tratado de Derecho Laboral, 1949)</w:t>
          </w:r>
          <w:r w:rsidRPr="001601AE">
            <w:rPr>
              <w:rFonts w:ascii="Times New Roman" w:hAnsi="Times New Roman" w:cs="Times New Roman"/>
              <w:color w:val="000000" w:themeColor="text1"/>
            </w:rPr>
            <w:fldChar w:fldCharType="end"/>
          </w:r>
        </w:sdtContent>
      </w:sdt>
      <w:r w:rsidRPr="001601AE">
        <w:rPr>
          <w:rFonts w:ascii="Times New Roman" w:hAnsi="Times New Roman" w:cs="Times New Roman"/>
          <w:color w:val="000000" w:themeColor="text1"/>
        </w:rPr>
        <w:t xml:space="preserve">. </w:t>
      </w:r>
    </w:p>
    <w:p w:rsidR="005875EA" w:rsidRDefault="00FA6588"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En concatenación con esto el tratadista español </w:t>
      </w:r>
      <w:sdt>
        <w:sdtPr>
          <w:rPr>
            <w:rFonts w:ascii="Times New Roman" w:hAnsi="Times New Roman" w:cs="Times New Roman"/>
            <w:color w:val="000000" w:themeColor="text1"/>
            <w:sz w:val="24"/>
            <w:szCs w:val="24"/>
          </w:rPr>
          <w:id w:val="1048339220"/>
          <w:citation/>
        </w:sdtPr>
        <w:sdtEndPr/>
        <w:sdtContent>
          <w:r w:rsidRPr="001601AE">
            <w:rPr>
              <w:rFonts w:ascii="Times New Roman" w:hAnsi="Times New Roman" w:cs="Times New Roman"/>
              <w:color w:val="000000" w:themeColor="text1"/>
              <w:sz w:val="24"/>
              <w:szCs w:val="24"/>
            </w:rPr>
            <w:fldChar w:fldCharType="begin"/>
          </w:r>
          <w:r w:rsidRPr="001601AE">
            <w:rPr>
              <w:rFonts w:ascii="Times New Roman" w:hAnsi="Times New Roman" w:cs="Times New Roman"/>
              <w:color w:val="000000" w:themeColor="text1"/>
              <w:sz w:val="24"/>
              <w:szCs w:val="24"/>
            </w:rPr>
            <w:instrText xml:space="preserve"> CITATION Alo73 \l 3082 </w:instrText>
          </w:r>
          <w:r w:rsidRPr="001601AE">
            <w:rPr>
              <w:rFonts w:ascii="Times New Roman" w:hAnsi="Times New Roman" w:cs="Times New Roman"/>
              <w:color w:val="000000" w:themeColor="text1"/>
              <w:sz w:val="24"/>
              <w:szCs w:val="24"/>
            </w:rPr>
            <w:fldChar w:fldCharType="separate"/>
          </w:r>
          <w:r w:rsidR="002436E4" w:rsidRPr="002436E4">
            <w:rPr>
              <w:rFonts w:ascii="Times New Roman" w:hAnsi="Times New Roman" w:cs="Times New Roman"/>
              <w:noProof/>
              <w:color w:val="000000" w:themeColor="text1"/>
              <w:sz w:val="24"/>
              <w:szCs w:val="24"/>
            </w:rPr>
            <w:t>(Alonso Garcia, 1973)</w:t>
          </w:r>
          <w:r w:rsidRPr="001601AE">
            <w:rPr>
              <w:rFonts w:ascii="Times New Roman" w:hAnsi="Times New Roman" w:cs="Times New Roman"/>
              <w:color w:val="000000" w:themeColor="text1"/>
              <w:sz w:val="24"/>
              <w:szCs w:val="24"/>
            </w:rPr>
            <w:fldChar w:fldCharType="end"/>
          </w:r>
        </w:sdtContent>
      </w:sdt>
      <w:r w:rsidRPr="001601AE">
        <w:rPr>
          <w:rFonts w:ascii="Times New Roman" w:hAnsi="Times New Roman" w:cs="Times New Roman"/>
          <w:color w:val="000000" w:themeColor="text1"/>
          <w:sz w:val="24"/>
          <w:szCs w:val="24"/>
        </w:rPr>
        <w:t xml:space="preserve"> ¨ Todo acuerdo de voluntades (negocio jurídico bilateral) en virtud del cual una persona se compromete a realizar personalmente una obra o a prestar un servicio por cuenta de otra, a cambio de una remuneración.¨ (p. 302)</w:t>
      </w:r>
      <w:r w:rsidR="00221FFC" w:rsidRPr="001601AE">
        <w:rPr>
          <w:rFonts w:ascii="Times New Roman" w:hAnsi="Times New Roman" w:cs="Times New Roman"/>
          <w:color w:val="000000" w:themeColor="text1"/>
          <w:sz w:val="24"/>
          <w:szCs w:val="24"/>
        </w:rPr>
        <w:t xml:space="preserve">. </w:t>
      </w:r>
      <w:r w:rsidRPr="001601AE">
        <w:rPr>
          <w:rFonts w:ascii="Times New Roman" w:hAnsi="Times New Roman" w:cs="Times New Roman"/>
          <w:color w:val="000000" w:themeColor="text1"/>
          <w:sz w:val="24"/>
          <w:szCs w:val="24"/>
        </w:rPr>
        <w:t>De las definiciones que se encuentran en el pre</w:t>
      </w:r>
      <w:r w:rsidR="00F3183B">
        <w:rPr>
          <w:rFonts w:ascii="Times New Roman" w:hAnsi="Times New Roman" w:cs="Times New Roman"/>
          <w:color w:val="000000" w:themeColor="text1"/>
          <w:sz w:val="24"/>
          <w:szCs w:val="24"/>
        </w:rPr>
        <w:t xml:space="preserve">sente trabajo se puede afirmar </w:t>
      </w:r>
      <w:r w:rsidRPr="001601AE">
        <w:rPr>
          <w:rFonts w:ascii="Times New Roman" w:hAnsi="Times New Roman" w:cs="Times New Roman"/>
          <w:color w:val="000000" w:themeColor="text1"/>
          <w:sz w:val="24"/>
          <w:szCs w:val="24"/>
        </w:rPr>
        <w:t xml:space="preserve">que un contrato de trabajo es un convenio o acuerdo entre las partes en la cual el trabajador se obliga a prestar sus servicios lícitos personales y el empleador por esta prestación a pagar la correspondiente remuneración que merece el empleado, esto amparado en las obligaciones y derechos que configura todo negocio jurídico. </w:t>
      </w:r>
    </w:p>
    <w:p w:rsidR="005875EA" w:rsidRPr="005875EA" w:rsidRDefault="005875EA" w:rsidP="005875EA">
      <w:pPr>
        <w:spacing w:line="480" w:lineRule="auto"/>
        <w:ind w:firstLine="720"/>
        <w:jc w:val="both"/>
        <w:rPr>
          <w:rFonts w:ascii="Times New Roman" w:hAnsi="Times New Roman" w:cs="Times New Roman"/>
          <w:color w:val="000000" w:themeColor="text1"/>
          <w:sz w:val="24"/>
          <w:szCs w:val="24"/>
        </w:rPr>
      </w:pPr>
    </w:p>
    <w:p w:rsidR="00DA27EB" w:rsidRPr="001601AE" w:rsidRDefault="000A7661" w:rsidP="00703A68">
      <w:pPr>
        <w:pStyle w:val="Ttulo2"/>
        <w:rPr>
          <w:rFonts w:ascii="Times New Roman" w:hAnsi="Times New Roman" w:cs="Times New Roman"/>
          <w:color w:val="000000" w:themeColor="text1"/>
        </w:rPr>
      </w:pPr>
      <w:bookmarkStart w:id="12" w:name="_Toc385925747"/>
      <w:r w:rsidRPr="001601AE">
        <w:rPr>
          <w:rFonts w:ascii="Times New Roman" w:hAnsi="Times New Roman" w:cs="Times New Roman"/>
          <w:color w:val="000000" w:themeColor="text1"/>
        </w:rPr>
        <w:lastRenderedPageBreak/>
        <w:t>2</w:t>
      </w:r>
      <w:r w:rsidR="00DA27EB" w:rsidRPr="001601AE">
        <w:rPr>
          <w:rFonts w:ascii="Times New Roman" w:hAnsi="Times New Roman" w:cs="Times New Roman"/>
          <w:color w:val="000000" w:themeColor="text1"/>
        </w:rPr>
        <w:t>.3.3 ELEMENTOS DE LAS OBLIGACIONES</w:t>
      </w:r>
      <w:bookmarkEnd w:id="12"/>
      <w:r w:rsidR="00DA27EB" w:rsidRPr="001601AE">
        <w:rPr>
          <w:rFonts w:ascii="Times New Roman" w:hAnsi="Times New Roman" w:cs="Times New Roman"/>
          <w:color w:val="000000" w:themeColor="text1"/>
        </w:rPr>
        <w:t xml:space="preserve"> </w:t>
      </w:r>
    </w:p>
    <w:p w:rsidR="005875EA" w:rsidRDefault="005875EA" w:rsidP="00D012E9">
      <w:pPr>
        <w:spacing w:line="480" w:lineRule="auto"/>
        <w:ind w:firstLine="720"/>
        <w:jc w:val="both"/>
        <w:rPr>
          <w:rFonts w:ascii="Times New Roman" w:hAnsi="Times New Roman" w:cs="Times New Roman"/>
          <w:color w:val="000000" w:themeColor="text1"/>
          <w:sz w:val="24"/>
          <w:szCs w:val="24"/>
        </w:rPr>
      </w:pPr>
    </w:p>
    <w:p w:rsidR="00FA6588" w:rsidRPr="001601AE" w:rsidRDefault="00FA6588" w:rsidP="00D012E9">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Por otra parte para celebrar cualquier instrumento privado o contrato es necesario que exista Capacidad, Consentimiento, Objeto y Causa los cuales son elementos esenciales para que se configure una obligación entre las partes. En caso de no existir esto dentro de un contrato laboral en el cual las partes se obligan mut</w:t>
      </w:r>
      <w:r w:rsidR="00F3183B">
        <w:rPr>
          <w:rFonts w:ascii="Times New Roman" w:hAnsi="Times New Roman" w:cs="Times New Roman"/>
          <w:color w:val="000000" w:themeColor="text1"/>
          <w:sz w:val="24"/>
          <w:szCs w:val="24"/>
        </w:rPr>
        <w:t xml:space="preserve">uamente el contrato seria nulo. </w:t>
      </w:r>
      <w:r w:rsidR="00F3183B" w:rsidRPr="001601AE">
        <w:rPr>
          <w:rFonts w:ascii="Times New Roman" w:hAnsi="Times New Roman" w:cs="Times New Roman"/>
          <w:color w:val="000000" w:themeColor="text1"/>
          <w:sz w:val="24"/>
          <w:szCs w:val="24"/>
        </w:rPr>
        <w:t>Vamos</w:t>
      </w:r>
      <w:r w:rsidR="00B81F0D" w:rsidRPr="001601AE">
        <w:rPr>
          <w:rFonts w:ascii="Times New Roman" w:hAnsi="Times New Roman" w:cs="Times New Roman"/>
          <w:color w:val="000000" w:themeColor="text1"/>
          <w:sz w:val="24"/>
          <w:szCs w:val="24"/>
        </w:rPr>
        <w:t xml:space="preserve"> a estudiar los cuatro elemento</w:t>
      </w:r>
      <w:r w:rsidR="00F3183B">
        <w:rPr>
          <w:rFonts w:ascii="Times New Roman" w:hAnsi="Times New Roman" w:cs="Times New Roman"/>
          <w:color w:val="000000" w:themeColor="text1"/>
          <w:sz w:val="24"/>
          <w:szCs w:val="24"/>
        </w:rPr>
        <w:t>s principales de una obligación:</w:t>
      </w:r>
    </w:p>
    <w:p w:rsidR="00B81F0D" w:rsidRPr="001601AE" w:rsidRDefault="000A7661" w:rsidP="00703A68">
      <w:pPr>
        <w:pStyle w:val="Ttulo3"/>
        <w:rPr>
          <w:rFonts w:ascii="Times New Roman" w:hAnsi="Times New Roman" w:cs="Times New Roman"/>
          <w:color w:val="000000" w:themeColor="text1"/>
        </w:rPr>
      </w:pPr>
      <w:bookmarkStart w:id="13" w:name="_Toc385925748"/>
      <w:r w:rsidRPr="001601AE">
        <w:rPr>
          <w:rFonts w:ascii="Times New Roman" w:hAnsi="Times New Roman" w:cs="Times New Roman"/>
          <w:color w:val="000000" w:themeColor="text1"/>
        </w:rPr>
        <w:t>2.3.3.1.</w:t>
      </w:r>
      <w:r w:rsidR="00B81F0D" w:rsidRPr="001601AE">
        <w:rPr>
          <w:rFonts w:ascii="Times New Roman" w:hAnsi="Times New Roman" w:cs="Times New Roman"/>
          <w:color w:val="000000" w:themeColor="text1"/>
        </w:rPr>
        <w:t xml:space="preserve"> CAPACIDAD</w:t>
      </w:r>
      <w:bookmarkEnd w:id="13"/>
      <w:r w:rsidR="00B81F0D" w:rsidRPr="001601AE">
        <w:rPr>
          <w:rFonts w:ascii="Times New Roman" w:hAnsi="Times New Roman" w:cs="Times New Roman"/>
          <w:color w:val="000000" w:themeColor="text1"/>
        </w:rPr>
        <w:t xml:space="preserve"> </w:t>
      </w:r>
    </w:p>
    <w:p w:rsidR="005875EA" w:rsidRDefault="005875EA" w:rsidP="00D012E9">
      <w:pPr>
        <w:spacing w:line="480" w:lineRule="auto"/>
        <w:ind w:firstLine="720"/>
        <w:jc w:val="both"/>
        <w:rPr>
          <w:rFonts w:ascii="Times New Roman" w:hAnsi="Times New Roman" w:cs="Times New Roman"/>
          <w:color w:val="000000" w:themeColor="text1"/>
          <w:sz w:val="24"/>
          <w:szCs w:val="24"/>
        </w:rPr>
      </w:pPr>
    </w:p>
    <w:p w:rsidR="00FA6588" w:rsidRPr="001601AE" w:rsidRDefault="00FA6588" w:rsidP="00D012E9">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Es así que para que una persona se obligue por un acto es necesario que exista capacidad por parta de él. Los tratadistas </w:t>
      </w:r>
      <w:sdt>
        <w:sdtPr>
          <w:rPr>
            <w:rFonts w:ascii="Times New Roman" w:hAnsi="Times New Roman" w:cs="Times New Roman"/>
            <w:color w:val="000000" w:themeColor="text1"/>
            <w:sz w:val="24"/>
            <w:szCs w:val="24"/>
          </w:rPr>
          <w:id w:val="-1920019882"/>
          <w:citation/>
        </w:sdtPr>
        <w:sdtEndPr/>
        <w:sdtContent>
          <w:r w:rsidRPr="001601AE">
            <w:rPr>
              <w:rFonts w:ascii="Times New Roman" w:hAnsi="Times New Roman" w:cs="Times New Roman"/>
              <w:color w:val="000000" w:themeColor="text1"/>
              <w:sz w:val="24"/>
              <w:szCs w:val="24"/>
            </w:rPr>
            <w:fldChar w:fldCharType="begin"/>
          </w:r>
          <w:r w:rsidRPr="001601AE">
            <w:rPr>
              <w:rFonts w:ascii="Times New Roman" w:hAnsi="Times New Roman" w:cs="Times New Roman"/>
              <w:color w:val="000000" w:themeColor="text1"/>
              <w:sz w:val="24"/>
              <w:szCs w:val="24"/>
            </w:rPr>
            <w:instrText xml:space="preserve"> CITATION Osi05 \l 3082 </w:instrText>
          </w:r>
          <w:r w:rsidRPr="001601AE">
            <w:rPr>
              <w:rFonts w:ascii="Times New Roman" w:hAnsi="Times New Roman" w:cs="Times New Roman"/>
              <w:color w:val="000000" w:themeColor="text1"/>
              <w:sz w:val="24"/>
              <w:szCs w:val="24"/>
            </w:rPr>
            <w:fldChar w:fldCharType="separate"/>
          </w:r>
          <w:r w:rsidR="002436E4" w:rsidRPr="002436E4">
            <w:rPr>
              <w:rFonts w:ascii="Times New Roman" w:hAnsi="Times New Roman" w:cs="Times New Roman"/>
              <w:noProof/>
              <w:color w:val="000000" w:themeColor="text1"/>
              <w:sz w:val="24"/>
              <w:szCs w:val="24"/>
            </w:rPr>
            <w:t>(Osipna Fernández &amp; Ospina Acosta, 2005)</w:t>
          </w:r>
          <w:r w:rsidRPr="001601AE">
            <w:rPr>
              <w:rFonts w:ascii="Times New Roman" w:hAnsi="Times New Roman" w:cs="Times New Roman"/>
              <w:color w:val="000000" w:themeColor="text1"/>
              <w:sz w:val="24"/>
              <w:szCs w:val="24"/>
            </w:rPr>
            <w:fldChar w:fldCharType="end"/>
          </w:r>
        </w:sdtContent>
      </w:sdt>
      <w:r w:rsidRPr="001601AE">
        <w:rPr>
          <w:rFonts w:ascii="Times New Roman" w:hAnsi="Times New Roman" w:cs="Times New Roman"/>
          <w:color w:val="000000" w:themeColor="text1"/>
          <w:sz w:val="24"/>
          <w:szCs w:val="24"/>
        </w:rPr>
        <w:t xml:space="preserve"> ¨</w:t>
      </w:r>
    </w:p>
    <w:p w:rsidR="00FA6588" w:rsidRPr="001601AE" w:rsidRDefault="00FA6588" w:rsidP="001601AE">
      <w:pPr>
        <w:spacing w:line="480" w:lineRule="auto"/>
        <w:ind w:left="1440"/>
        <w:jc w:val="both"/>
        <w:rPr>
          <w:rFonts w:ascii="Times New Roman" w:hAnsi="Times New Roman" w:cs="Times New Roman"/>
          <w:color w:val="000000" w:themeColor="text1"/>
        </w:rPr>
      </w:pPr>
      <w:r w:rsidRPr="001601AE">
        <w:rPr>
          <w:rFonts w:ascii="Times New Roman" w:hAnsi="Times New Roman" w:cs="Times New Roman"/>
          <w:color w:val="000000" w:themeColor="text1"/>
        </w:rPr>
        <w:t>¨ Según ya quedó dicho, en el léxico jurídico la expresión capacidad es anfibológica</w:t>
      </w:r>
      <w:r w:rsidR="00B32E29" w:rsidRPr="001601AE">
        <w:rPr>
          <w:rFonts w:ascii="Times New Roman" w:hAnsi="Times New Roman" w:cs="Times New Roman"/>
          <w:color w:val="000000" w:themeColor="text1"/>
        </w:rPr>
        <w:t>.</w:t>
      </w:r>
      <w:r w:rsidRPr="001601AE">
        <w:rPr>
          <w:rFonts w:ascii="Times New Roman" w:hAnsi="Times New Roman" w:cs="Times New Roman"/>
          <w:color w:val="000000" w:themeColor="text1"/>
        </w:rPr>
        <w:t xml:space="preserve"> </w:t>
      </w:r>
      <w:r w:rsidR="00B32E29" w:rsidRPr="001601AE">
        <w:rPr>
          <w:rFonts w:ascii="Times New Roman" w:hAnsi="Times New Roman" w:cs="Times New Roman"/>
          <w:color w:val="000000" w:themeColor="text1"/>
        </w:rPr>
        <w:t>Pues</w:t>
      </w:r>
      <w:r w:rsidRPr="001601AE">
        <w:rPr>
          <w:rFonts w:ascii="Times New Roman" w:hAnsi="Times New Roman" w:cs="Times New Roman"/>
          <w:color w:val="000000" w:themeColor="text1"/>
        </w:rPr>
        <w:t xml:space="preserve"> denota dos </w:t>
      </w:r>
      <w:r w:rsidR="00B32E29" w:rsidRPr="001601AE">
        <w:rPr>
          <w:rFonts w:ascii="Times New Roman" w:hAnsi="Times New Roman" w:cs="Times New Roman"/>
          <w:color w:val="000000" w:themeColor="text1"/>
        </w:rPr>
        <w:t xml:space="preserve">sentidos. </w:t>
      </w:r>
      <w:r w:rsidRPr="001601AE">
        <w:rPr>
          <w:rFonts w:ascii="Times New Roman" w:hAnsi="Times New Roman" w:cs="Times New Roman"/>
          <w:color w:val="000000" w:themeColor="text1"/>
        </w:rPr>
        <w:t>En el primero de los sentidos indicados la capacidad es un atributo de la personalidad jurídica, porque la aptitud para convertirse en titular de derechos y obligaciones es precisamente la que permite que un ente pueda entrar a formar parte de la categoría de las personas o sujetos</w:t>
      </w:r>
      <w:proofErr w:type="gramStart"/>
      <w:r w:rsidRPr="001601AE">
        <w:rPr>
          <w:rFonts w:ascii="Times New Roman" w:hAnsi="Times New Roman" w:cs="Times New Roman"/>
          <w:color w:val="000000" w:themeColor="text1"/>
        </w:rPr>
        <w:t>..</w:t>
      </w:r>
      <w:proofErr w:type="gramEnd"/>
      <w:r w:rsidRPr="001601AE">
        <w:rPr>
          <w:rFonts w:ascii="Times New Roman" w:hAnsi="Times New Roman" w:cs="Times New Roman"/>
          <w:color w:val="000000" w:themeColor="text1"/>
        </w:rPr>
        <w:t xml:space="preserve"> En un segundo sentido la capacidad ya no es un atributo de todas las personas o sujetos de derecho, sino un requisito para la validez de los actos jurídicos realizados por ellos, porque si bien es cierto que la capacidad de </w:t>
      </w:r>
      <w:proofErr w:type="gramStart"/>
      <w:r w:rsidRPr="001601AE">
        <w:rPr>
          <w:rFonts w:ascii="Times New Roman" w:hAnsi="Times New Roman" w:cs="Times New Roman"/>
          <w:color w:val="000000" w:themeColor="text1"/>
        </w:rPr>
        <w:t>goce ,</w:t>
      </w:r>
      <w:proofErr w:type="gramEnd"/>
      <w:r w:rsidRPr="001601AE">
        <w:rPr>
          <w:rFonts w:ascii="Times New Roman" w:hAnsi="Times New Roman" w:cs="Times New Roman"/>
          <w:color w:val="000000" w:themeColor="text1"/>
        </w:rPr>
        <w:t xml:space="preserve"> o sea, la aptitud para ser titular de derechos y obligaciones, es una propiedad esencial de todas las personas, las legislaciones positivas no admiten la validez de los actos jurídicos celebrados por quienes no tienen el gra</w:t>
      </w:r>
      <w:r w:rsidR="001601AE">
        <w:rPr>
          <w:rFonts w:ascii="Times New Roman" w:hAnsi="Times New Roman" w:cs="Times New Roman"/>
          <w:color w:val="000000" w:themeColor="text1"/>
        </w:rPr>
        <w:t>do de discernimiento¨  ( p. 86)</w:t>
      </w:r>
    </w:p>
    <w:p w:rsidR="00FA6588" w:rsidRPr="001601AE" w:rsidRDefault="00FA6588" w:rsidP="00D012E9">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 El artículo 1461 del Código Civil ecuatoriano nos indica ¨La capacidad legal de una persona consiste en poderse obligar por </w:t>
      </w:r>
      <w:proofErr w:type="spellStart"/>
      <w:r w:rsidRPr="001601AE">
        <w:rPr>
          <w:rFonts w:ascii="Times New Roman" w:hAnsi="Times New Roman" w:cs="Times New Roman"/>
          <w:color w:val="000000" w:themeColor="text1"/>
          <w:sz w:val="24"/>
          <w:szCs w:val="24"/>
        </w:rPr>
        <w:t>si</w:t>
      </w:r>
      <w:proofErr w:type="spellEnd"/>
      <w:r w:rsidRPr="001601AE">
        <w:rPr>
          <w:rFonts w:ascii="Times New Roman" w:hAnsi="Times New Roman" w:cs="Times New Roman"/>
          <w:color w:val="000000" w:themeColor="text1"/>
          <w:sz w:val="24"/>
          <w:szCs w:val="24"/>
        </w:rPr>
        <w:t xml:space="preserve"> misma y, sin el ministerio o la autorización de otra¨. </w:t>
      </w:r>
      <w:r w:rsidRPr="001601AE">
        <w:rPr>
          <w:rFonts w:ascii="Times New Roman" w:hAnsi="Times New Roman" w:cs="Times New Roman"/>
          <w:color w:val="000000" w:themeColor="text1"/>
          <w:sz w:val="24"/>
          <w:szCs w:val="24"/>
        </w:rPr>
        <w:lastRenderedPageBreak/>
        <w:t xml:space="preserve">De esta definición que nos da el Código y los tratadistas Ospina Acosta &amp; Ospina Fernández  podemos entender que para que exista un contrato que tenga plena validez es necesario tener capacidad. De esta manera  que una persona capaz es la que tiene la posibilidad de actuar por si sola y no por un tercero, la cual a través de sus actos creara consecuencias jurídicas </w:t>
      </w:r>
      <w:r w:rsidR="00221FFC" w:rsidRPr="001601AE">
        <w:rPr>
          <w:rFonts w:ascii="Times New Roman" w:hAnsi="Times New Roman" w:cs="Times New Roman"/>
          <w:color w:val="000000" w:themeColor="text1"/>
          <w:sz w:val="24"/>
          <w:szCs w:val="24"/>
        </w:rPr>
        <w:t>válidas</w:t>
      </w:r>
      <w:r w:rsidRPr="001601AE">
        <w:rPr>
          <w:rFonts w:ascii="Times New Roman" w:hAnsi="Times New Roman" w:cs="Times New Roman"/>
          <w:color w:val="000000" w:themeColor="text1"/>
          <w:sz w:val="24"/>
          <w:szCs w:val="24"/>
        </w:rPr>
        <w:t xml:space="preserve"> </w:t>
      </w:r>
      <w:r w:rsidR="00F3183B">
        <w:rPr>
          <w:rFonts w:ascii="Times New Roman" w:hAnsi="Times New Roman" w:cs="Times New Roman"/>
          <w:color w:val="000000" w:themeColor="text1"/>
          <w:sz w:val="24"/>
          <w:szCs w:val="24"/>
        </w:rPr>
        <w:t xml:space="preserve">que </w:t>
      </w:r>
      <w:r w:rsidRPr="001601AE">
        <w:rPr>
          <w:rFonts w:ascii="Times New Roman" w:hAnsi="Times New Roman" w:cs="Times New Roman"/>
          <w:color w:val="000000" w:themeColor="text1"/>
          <w:sz w:val="24"/>
          <w:szCs w:val="24"/>
        </w:rPr>
        <w:t xml:space="preserve">generan obligaciones y derechos dentro de los contratantes. En concatenación la mencionada norma en su artículo 1462 indica que todas </w:t>
      </w:r>
      <w:proofErr w:type="gramStart"/>
      <w:r w:rsidRPr="001601AE">
        <w:rPr>
          <w:rFonts w:ascii="Times New Roman" w:hAnsi="Times New Roman" w:cs="Times New Roman"/>
          <w:color w:val="000000" w:themeColor="text1"/>
          <w:sz w:val="24"/>
          <w:szCs w:val="24"/>
        </w:rPr>
        <w:t>la</w:t>
      </w:r>
      <w:proofErr w:type="gramEnd"/>
      <w:r w:rsidRPr="001601AE">
        <w:rPr>
          <w:rFonts w:ascii="Times New Roman" w:hAnsi="Times New Roman" w:cs="Times New Roman"/>
          <w:color w:val="000000" w:themeColor="text1"/>
          <w:sz w:val="24"/>
          <w:szCs w:val="24"/>
        </w:rPr>
        <w:t xml:space="preserve"> personas son capaces a excepción de las que declare la ley. Ahí se hace la distinción de capaces absolutos e incapaces relativos. Los primeros son los dementes, impúberes y sordomudos que no pueden darse por escrito; los relativos son los menores adultos los interdictos y las personas jurídicas y los que la ley les ha prohibido para ciertos actos. </w:t>
      </w:r>
    </w:p>
    <w:p w:rsidR="00FA6588" w:rsidRPr="001601AE" w:rsidRDefault="00FA6588" w:rsidP="00D012E9">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En materia laboral hay un aspecto importante respecto a la capacidad ya que si se encuentra establecido que los incapaces pueden suscribir contratos, específicamente los incapaces relativos. Es así que el artículo 35 del Código del Trabajo ecuatoriano  menciona que  personas con capacidad civil para obligarse y adolescentes desde los 15 años de edad.  Por otra parte la legislación colombiana respecto a éste tema señala en su Código Sustantivo de Trabajo específicamente en su artículo 29 que desde los 18 años de edad. Con autorización desde los 14 años.</w:t>
      </w:r>
      <w:r w:rsidRPr="001601AE">
        <w:rPr>
          <w:rFonts w:ascii="Times New Roman" w:hAnsi="Times New Roman" w:cs="Times New Roman"/>
          <w:color w:val="000000" w:themeColor="text1"/>
        </w:rPr>
        <w:t xml:space="preserve"> </w:t>
      </w:r>
      <w:proofErr w:type="spellStart"/>
      <w:r w:rsidRPr="001601AE">
        <w:rPr>
          <w:rFonts w:ascii="Times New Roman" w:hAnsi="Times New Roman" w:cs="Times New Roman"/>
          <w:color w:val="000000" w:themeColor="text1"/>
          <w:sz w:val="24"/>
          <w:szCs w:val="24"/>
        </w:rPr>
        <w:t>Cod</w:t>
      </w:r>
      <w:proofErr w:type="spellEnd"/>
      <w:r w:rsidRPr="001601AE">
        <w:rPr>
          <w:rFonts w:ascii="Times New Roman" w:hAnsi="Times New Roman" w:cs="Times New Roman"/>
          <w:color w:val="000000" w:themeColor="text1"/>
          <w:sz w:val="24"/>
          <w:szCs w:val="24"/>
        </w:rPr>
        <w:t xml:space="preserve">. S/N (1950, 9 de septiembre) Diario oficial No. 24.407. Por otra parte en Perú  el Código del Niño y del Adolescente, Ley S/N No 27337 (2000, 8 de agosto) El peruano. Indica en su artículo 51 que pueden trabajar los  mayores de edad, además: a) 15 años para labores agrícolas no industriales; b) 16 años para labores industriales; y, c) 17 años para labores de pesca industrial. Se desprende de ésta comparación, que los tres países tienen requisitos similares, es decir se permite a menores adultos la capacidad de suscribir contratos a nombre personal. Por lo </w:t>
      </w:r>
      <w:r w:rsidRPr="001601AE">
        <w:rPr>
          <w:rFonts w:ascii="Times New Roman" w:hAnsi="Times New Roman" w:cs="Times New Roman"/>
          <w:color w:val="000000" w:themeColor="text1"/>
          <w:sz w:val="24"/>
          <w:szCs w:val="24"/>
        </w:rPr>
        <w:lastRenderedPageBreak/>
        <w:t xml:space="preserve">tanto ese acto jurídico tiene plena validez y en este caso los menores tienen derechos y a la vez obligaciones adquiridas. </w:t>
      </w:r>
    </w:p>
    <w:p w:rsidR="00B81F0D" w:rsidRPr="001601AE" w:rsidRDefault="000A7661" w:rsidP="00703A68">
      <w:pPr>
        <w:pStyle w:val="Ttulo3"/>
        <w:rPr>
          <w:rFonts w:ascii="Times New Roman" w:hAnsi="Times New Roman" w:cs="Times New Roman"/>
          <w:color w:val="000000" w:themeColor="text1"/>
        </w:rPr>
      </w:pPr>
      <w:bookmarkStart w:id="14" w:name="_Toc385925749"/>
      <w:r w:rsidRPr="001601AE">
        <w:rPr>
          <w:rFonts w:ascii="Times New Roman" w:hAnsi="Times New Roman" w:cs="Times New Roman"/>
          <w:color w:val="000000" w:themeColor="text1"/>
        </w:rPr>
        <w:t>2.3.</w:t>
      </w:r>
      <w:r w:rsidR="00226D82" w:rsidRPr="001601AE">
        <w:rPr>
          <w:rFonts w:ascii="Times New Roman" w:hAnsi="Times New Roman" w:cs="Times New Roman"/>
          <w:color w:val="000000" w:themeColor="text1"/>
        </w:rPr>
        <w:t>3.2</w:t>
      </w:r>
      <w:r w:rsidR="00B81F0D" w:rsidRPr="001601AE">
        <w:rPr>
          <w:rFonts w:ascii="Times New Roman" w:hAnsi="Times New Roman" w:cs="Times New Roman"/>
          <w:color w:val="000000" w:themeColor="text1"/>
        </w:rPr>
        <w:t xml:space="preserve"> CONSENTIMIENTO</w:t>
      </w:r>
      <w:bookmarkEnd w:id="14"/>
      <w:r w:rsidR="00B81F0D" w:rsidRPr="001601AE">
        <w:rPr>
          <w:rFonts w:ascii="Times New Roman" w:hAnsi="Times New Roman" w:cs="Times New Roman"/>
          <w:color w:val="000000" w:themeColor="text1"/>
        </w:rPr>
        <w:t xml:space="preserve"> </w:t>
      </w:r>
    </w:p>
    <w:p w:rsidR="005875EA" w:rsidRDefault="00FA6588"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r>
    </w:p>
    <w:p w:rsidR="00221FFC" w:rsidRPr="001601AE" w:rsidRDefault="00FA6588"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El otro elemento de </w:t>
      </w:r>
      <w:r w:rsidR="00B81F0D" w:rsidRPr="001601AE">
        <w:rPr>
          <w:rFonts w:ascii="Times New Roman" w:hAnsi="Times New Roman" w:cs="Times New Roman"/>
          <w:color w:val="000000" w:themeColor="text1"/>
          <w:sz w:val="24"/>
          <w:szCs w:val="24"/>
        </w:rPr>
        <w:t xml:space="preserve">una obligación la cual es </w:t>
      </w:r>
      <w:r w:rsidRPr="001601AE">
        <w:rPr>
          <w:rFonts w:ascii="Times New Roman" w:hAnsi="Times New Roman" w:cs="Times New Roman"/>
          <w:color w:val="000000" w:themeColor="text1"/>
          <w:sz w:val="24"/>
          <w:szCs w:val="24"/>
        </w:rPr>
        <w:t xml:space="preserve">sujeta análisis es el consentimiento. Doctrinariamente se la define de la siguiente manera </w:t>
      </w:r>
    </w:p>
    <w:p w:rsidR="00221FFC" w:rsidRPr="001601AE" w:rsidRDefault="00FA6588" w:rsidP="00221FFC">
      <w:pPr>
        <w:spacing w:line="480" w:lineRule="auto"/>
        <w:ind w:left="144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rPr>
        <w:t>¨ La piedra angular sobre</w:t>
      </w:r>
      <w:r w:rsidR="00DB4182">
        <w:rPr>
          <w:rFonts w:ascii="Times New Roman" w:hAnsi="Times New Roman" w:cs="Times New Roman"/>
          <w:color w:val="000000" w:themeColor="text1"/>
        </w:rPr>
        <w:t xml:space="preserve"> la</w:t>
      </w:r>
      <w:r w:rsidRPr="001601AE">
        <w:rPr>
          <w:rFonts w:ascii="Times New Roman" w:hAnsi="Times New Roman" w:cs="Times New Roman"/>
          <w:color w:val="000000" w:themeColor="text1"/>
        </w:rPr>
        <w:t xml:space="preserve"> que descansa el contrato es el consentimiento, esto es, el acuerdo de las voluntades de dos o más personas sobre un objeto jurídico. El contrato consiste esencialmente en un acuerdo de voluntades destinado a crear obligaciones sin él no lo hay¨  </w:t>
      </w:r>
      <w:sdt>
        <w:sdtPr>
          <w:rPr>
            <w:rFonts w:ascii="Times New Roman" w:hAnsi="Times New Roman" w:cs="Times New Roman"/>
            <w:color w:val="000000" w:themeColor="text1"/>
          </w:rPr>
          <w:id w:val="190109247"/>
          <w:citation/>
        </w:sdtPr>
        <w:sdtEndPr/>
        <w:sdtContent>
          <w:r w:rsidRPr="001601AE">
            <w:rPr>
              <w:rFonts w:ascii="Times New Roman" w:hAnsi="Times New Roman" w:cs="Times New Roman"/>
              <w:color w:val="000000" w:themeColor="text1"/>
            </w:rPr>
            <w:fldChar w:fldCharType="begin"/>
          </w:r>
          <w:r w:rsidRPr="001601AE">
            <w:rPr>
              <w:rFonts w:ascii="Times New Roman" w:hAnsi="Times New Roman" w:cs="Times New Roman"/>
              <w:color w:val="000000" w:themeColor="text1"/>
            </w:rPr>
            <w:instrText xml:space="preserve">CITATION Ale11 \p 6 \l 3082 </w:instrText>
          </w:r>
          <w:r w:rsidRPr="001601AE">
            <w:rPr>
              <w:rFonts w:ascii="Times New Roman" w:hAnsi="Times New Roman" w:cs="Times New Roman"/>
              <w:color w:val="000000" w:themeColor="text1"/>
            </w:rPr>
            <w:fldChar w:fldCharType="separate"/>
          </w:r>
          <w:r w:rsidR="002436E4" w:rsidRPr="002436E4">
            <w:rPr>
              <w:rFonts w:ascii="Times New Roman" w:hAnsi="Times New Roman" w:cs="Times New Roman"/>
              <w:noProof/>
              <w:color w:val="000000" w:themeColor="text1"/>
            </w:rPr>
            <w:t>(Alessandri Rodríguez, 2011, pág. 6)</w:t>
          </w:r>
          <w:r w:rsidRPr="001601AE">
            <w:rPr>
              <w:rFonts w:ascii="Times New Roman" w:hAnsi="Times New Roman" w:cs="Times New Roman"/>
              <w:color w:val="000000" w:themeColor="text1"/>
            </w:rPr>
            <w:fldChar w:fldCharType="end"/>
          </w:r>
        </w:sdtContent>
      </w:sdt>
      <w:r w:rsidRPr="001601AE">
        <w:rPr>
          <w:rFonts w:ascii="Times New Roman" w:hAnsi="Times New Roman" w:cs="Times New Roman"/>
          <w:color w:val="000000" w:themeColor="text1"/>
          <w:sz w:val="24"/>
          <w:szCs w:val="24"/>
        </w:rPr>
        <w:t>.</w:t>
      </w:r>
    </w:p>
    <w:p w:rsidR="00FA6588" w:rsidRPr="001601AE" w:rsidRDefault="00FA6588"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 </w:t>
      </w:r>
      <w:r w:rsidR="00221FFC" w:rsidRPr="001601AE">
        <w:rPr>
          <w:rFonts w:ascii="Times New Roman" w:hAnsi="Times New Roman" w:cs="Times New Roman"/>
          <w:color w:val="000000" w:themeColor="text1"/>
          <w:sz w:val="24"/>
          <w:szCs w:val="24"/>
        </w:rPr>
        <w:tab/>
      </w:r>
      <w:r w:rsidRPr="001601AE">
        <w:rPr>
          <w:rFonts w:ascii="Times New Roman" w:hAnsi="Times New Roman" w:cs="Times New Roman"/>
          <w:color w:val="000000" w:themeColor="text1"/>
          <w:sz w:val="24"/>
          <w:szCs w:val="24"/>
        </w:rPr>
        <w:t xml:space="preserve">Por otra  </w:t>
      </w:r>
      <w:sdt>
        <w:sdtPr>
          <w:rPr>
            <w:rFonts w:ascii="Times New Roman" w:hAnsi="Times New Roman" w:cs="Times New Roman"/>
            <w:color w:val="000000" w:themeColor="text1"/>
            <w:sz w:val="24"/>
            <w:szCs w:val="24"/>
          </w:rPr>
          <w:id w:val="1913579368"/>
          <w:citation/>
        </w:sdtPr>
        <w:sdtEndPr/>
        <w:sdtContent>
          <w:r w:rsidRPr="001601AE">
            <w:rPr>
              <w:rFonts w:ascii="Times New Roman" w:hAnsi="Times New Roman" w:cs="Times New Roman"/>
              <w:color w:val="000000" w:themeColor="text1"/>
              <w:sz w:val="24"/>
              <w:szCs w:val="24"/>
            </w:rPr>
            <w:fldChar w:fldCharType="begin"/>
          </w:r>
          <w:r w:rsidRPr="001601AE">
            <w:rPr>
              <w:rFonts w:ascii="Times New Roman" w:hAnsi="Times New Roman" w:cs="Times New Roman"/>
              <w:color w:val="000000" w:themeColor="text1"/>
              <w:sz w:val="24"/>
              <w:szCs w:val="24"/>
            </w:rPr>
            <w:instrText xml:space="preserve"> CITATION Vás13 \l 3082 </w:instrText>
          </w:r>
          <w:r w:rsidRPr="001601AE">
            <w:rPr>
              <w:rFonts w:ascii="Times New Roman" w:hAnsi="Times New Roman" w:cs="Times New Roman"/>
              <w:color w:val="000000" w:themeColor="text1"/>
              <w:sz w:val="24"/>
              <w:szCs w:val="24"/>
            </w:rPr>
            <w:fldChar w:fldCharType="separate"/>
          </w:r>
          <w:r w:rsidR="002436E4" w:rsidRPr="002436E4">
            <w:rPr>
              <w:rFonts w:ascii="Times New Roman" w:hAnsi="Times New Roman" w:cs="Times New Roman"/>
              <w:noProof/>
              <w:color w:val="000000" w:themeColor="text1"/>
              <w:sz w:val="24"/>
              <w:szCs w:val="24"/>
            </w:rPr>
            <w:t>(Vásquez López, 2013)</w:t>
          </w:r>
          <w:r w:rsidRPr="001601AE">
            <w:rPr>
              <w:rFonts w:ascii="Times New Roman" w:hAnsi="Times New Roman" w:cs="Times New Roman"/>
              <w:color w:val="000000" w:themeColor="text1"/>
              <w:sz w:val="24"/>
              <w:szCs w:val="24"/>
            </w:rPr>
            <w:fldChar w:fldCharType="end"/>
          </w:r>
        </w:sdtContent>
      </w:sdt>
      <w:r w:rsidRPr="001601AE">
        <w:rPr>
          <w:rFonts w:ascii="Times New Roman" w:hAnsi="Times New Roman" w:cs="Times New Roman"/>
          <w:color w:val="000000" w:themeColor="text1"/>
          <w:sz w:val="24"/>
          <w:szCs w:val="24"/>
        </w:rPr>
        <w:t xml:space="preserve"> ¨ Consentimiento es el acuerdo de dos o más voluntades sobre un mismo objeto o asunto jurídico, y si este falta no existe la manifestación de voluntades y por tanto anula la validez y existencia de un contrato¨  (p. 30). De estas dos definiciones doctrinarias se puede establecer que el consentimiento es el acuerdo que realizan las partes  a través de un acto, en el cual se comprometen a cumplir lo estipulado en cada cláusula  del instrumento suscrito, es decir dan su consentimiento y se obligan mutuamente. Sin este elemento ningún tipo de contrato sea civil, mercantil o laboral tendría validez porque tendría un vicio. </w:t>
      </w:r>
    </w:p>
    <w:p w:rsidR="00FA6588" w:rsidRPr="001601AE" w:rsidRDefault="00FA6588"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Es por este motivo que estos dos elementos analizados en este punto. Son fundamentales dentro de un contrato laboral. Así de esta manera sabemos que nuestra legislación acepta que un incapaz</w:t>
      </w:r>
      <w:r w:rsidR="00DB4182">
        <w:rPr>
          <w:rFonts w:ascii="Times New Roman" w:hAnsi="Times New Roman" w:cs="Times New Roman"/>
          <w:color w:val="000000" w:themeColor="text1"/>
          <w:sz w:val="24"/>
          <w:szCs w:val="24"/>
        </w:rPr>
        <w:t xml:space="preserve"> relativo suscriba un contrato, debido a que </w:t>
      </w:r>
      <w:r w:rsidRPr="001601AE">
        <w:rPr>
          <w:rFonts w:ascii="Times New Roman" w:hAnsi="Times New Roman" w:cs="Times New Roman"/>
          <w:color w:val="000000" w:themeColor="text1"/>
          <w:sz w:val="24"/>
          <w:szCs w:val="24"/>
        </w:rPr>
        <w:t xml:space="preserve">tiene plena capacidad para suscribir un documento. El consentimiento el otro punto esencial de un contrato no tiene limitaciones respecto a la edad, sin embargo es el principal motivo por el cual se suscribe un documento al ser </w:t>
      </w:r>
      <w:r w:rsidRPr="001601AE">
        <w:rPr>
          <w:rFonts w:ascii="Times New Roman" w:hAnsi="Times New Roman" w:cs="Times New Roman"/>
          <w:color w:val="000000" w:themeColor="text1"/>
          <w:sz w:val="24"/>
          <w:szCs w:val="24"/>
        </w:rPr>
        <w:lastRenderedPageBreak/>
        <w:t xml:space="preserve">el ánimo de las partes de obligarse a dar, hacer  y no hacer. Lo cual queda manifestado en un contrato. </w:t>
      </w:r>
    </w:p>
    <w:p w:rsidR="00D0236D" w:rsidRPr="001601AE" w:rsidRDefault="00D0236D" w:rsidP="00703A68">
      <w:pPr>
        <w:pStyle w:val="Ttulo3"/>
        <w:rPr>
          <w:rFonts w:ascii="Times New Roman" w:hAnsi="Times New Roman" w:cs="Times New Roman"/>
          <w:color w:val="000000" w:themeColor="text1"/>
        </w:rPr>
      </w:pPr>
      <w:bookmarkStart w:id="15" w:name="_Toc385925750"/>
      <w:r w:rsidRPr="001601AE">
        <w:rPr>
          <w:rFonts w:ascii="Times New Roman" w:hAnsi="Times New Roman" w:cs="Times New Roman"/>
          <w:color w:val="000000" w:themeColor="text1"/>
        </w:rPr>
        <w:t>2.3.3.2 OBJETO</w:t>
      </w:r>
      <w:bookmarkEnd w:id="15"/>
      <w:r w:rsidRPr="001601AE">
        <w:rPr>
          <w:rFonts w:ascii="Times New Roman" w:hAnsi="Times New Roman" w:cs="Times New Roman"/>
          <w:color w:val="000000" w:themeColor="text1"/>
        </w:rPr>
        <w:t xml:space="preserve"> </w:t>
      </w:r>
    </w:p>
    <w:p w:rsidR="005875EA" w:rsidRDefault="00D0236D" w:rsidP="00D0236D">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 xml:space="preserve"> </w:t>
      </w:r>
    </w:p>
    <w:p w:rsidR="00D0236D" w:rsidRPr="001601AE" w:rsidRDefault="00D0236D"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El objeto es otro  elemento constitutivo de una obligación “el objeto de todo contrato es crear obligaciones”.</w:t>
      </w:r>
      <w:sdt>
        <w:sdtPr>
          <w:rPr>
            <w:rFonts w:ascii="Times New Roman" w:hAnsi="Times New Roman" w:cs="Times New Roman"/>
            <w:color w:val="000000" w:themeColor="text1"/>
            <w:sz w:val="24"/>
            <w:szCs w:val="24"/>
          </w:rPr>
          <w:id w:val="850451998"/>
          <w:citation/>
        </w:sdtPr>
        <w:sdtEndPr/>
        <w:sdtContent>
          <w:r w:rsidR="002436E4">
            <w:rPr>
              <w:rFonts w:ascii="Times New Roman" w:hAnsi="Times New Roman" w:cs="Times New Roman"/>
              <w:color w:val="000000" w:themeColor="text1"/>
              <w:sz w:val="24"/>
              <w:szCs w:val="24"/>
            </w:rPr>
            <w:fldChar w:fldCharType="begin"/>
          </w:r>
          <w:r w:rsidR="002436E4">
            <w:rPr>
              <w:rFonts w:ascii="Times New Roman" w:hAnsi="Times New Roman" w:cs="Times New Roman"/>
              <w:color w:val="000000" w:themeColor="text1"/>
              <w:sz w:val="24"/>
              <w:szCs w:val="24"/>
            </w:rPr>
            <w:instrText xml:space="preserve">CITATION Cam97 \p 207 \l 3082 </w:instrText>
          </w:r>
          <w:r w:rsidR="002436E4">
            <w:rPr>
              <w:rFonts w:ascii="Times New Roman" w:hAnsi="Times New Roman" w:cs="Times New Roman"/>
              <w:color w:val="000000" w:themeColor="text1"/>
              <w:sz w:val="24"/>
              <w:szCs w:val="24"/>
            </w:rPr>
            <w:fldChar w:fldCharType="separate"/>
          </w:r>
          <w:r w:rsidR="002436E4">
            <w:rPr>
              <w:rFonts w:ascii="Times New Roman" w:hAnsi="Times New Roman" w:cs="Times New Roman"/>
              <w:noProof/>
              <w:color w:val="000000" w:themeColor="text1"/>
              <w:sz w:val="24"/>
              <w:szCs w:val="24"/>
            </w:rPr>
            <w:t xml:space="preserve"> </w:t>
          </w:r>
          <w:r w:rsidR="002436E4" w:rsidRPr="002436E4">
            <w:rPr>
              <w:rFonts w:ascii="Times New Roman" w:hAnsi="Times New Roman" w:cs="Times New Roman"/>
              <w:noProof/>
              <w:color w:val="000000" w:themeColor="text1"/>
              <w:sz w:val="24"/>
              <w:szCs w:val="24"/>
            </w:rPr>
            <w:t>(Campos Rivera, 1997, pág. 207)</w:t>
          </w:r>
          <w:r w:rsidR="002436E4">
            <w:rPr>
              <w:rFonts w:ascii="Times New Roman" w:hAnsi="Times New Roman" w:cs="Times New Roman"/>
              <w:color w:val="000000" w:themeColor="text1"/>
              <w:sz w:val="24"/>
              <w:szCs w:val="24"/>
            </w:rPr>
            <w:fldChar w:fldCharType="end"/>
          </w:r>
        </w:sdtContent>
      </w:sdt>
      <w:r w:rsidR="002436E4">
        <w:rPr>
          <w:rFonts w:ascii="Times New Roman" w:hAnsi="Times New Roman" w:cs="Times New Roman"/>
          <w:color w:val="000000" w:themeColor="text1"/>
          <w:sz w:val="24"/>
          <w:szCs w:val="24"/>
        </w:rPr>
        <w:t xml:space="preserve"> </w:t>
      </w:r>
      <w:r w:rsidRPr="001601AE">
        <w:rPr>
          <w:rFonts w:ascii="Times New Roman" w:hAnsi="Times New Roman" w:cs="Times New Roman"/>
          <w:color w:val="000000" w:themeColor="text1"/>
          <w:sz w:val="24"/>
          <w:szCs w:val="24"/>
        </w:rPr>
        <w:t xml:space="preserve"> Es decir por objeto comprendemos como el hecho que genera la obligación o el motivo por el cual se produce la obligación entre las partes a través de un instrumento privado. </w:t>
      </w:r>
    </w:p>
    <w:p w:rsidR="00D0236D" w:rsidRPr="001601AE" w:rsidRDefault="00D0236D" w:rsidP="00703A68">
      <w:pPr>
        <w:pStyle w:val="Ttulo3"/>
        <w:rPr>
          <w:rFonts w:ascii="Times New Roman" w:hAnsi="Times New Roman" w:cs="Times New Roman"/>
          <w:color w:val="000000" w:themeColor="text1"/>
        </w:rPr>
      </w:pPr>
      <w:bookmarkStart w:id="16" w:name="_Toc385925751"/>
      <w:r w:rsidRPr="001601AE">
        <w:rPr>
          <w:rFonts w:ascii="Times New Roman" w:hAnsi="Times New Roman" w:cs="Times New Roman"/>
          <w:color w:val="000000" w:themeColor="text1"/>
        </w:rPr>
        <w:t>2.3.3.4 CAUSA</w:t>
      </w:r>
      <w:bookmarkEnd w:id="16"/>
      <w:r w:rsidRPr="001601AE">
        <w:rPr>
          <w:rFonts w:ascii="Times New Roman" w:hAnsi="Times New Roman" w:cs="Times New Roman"/>
          <w:color w:val="000000" w:themeColor="text1"/>
        </w:rPr>
        <w:t xml:space="preserve"> </w:t>
      </w:r>
    </w:p>
    <w:p w:rsidR="005875EA" w:rsidRDefault="00D0236D" w:rsidP="00D0236D">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r>
    </w:p>
    <w:p w:rsidR="00D0236D" w:rsidRPr="001601AE" w:rsidRDefault="00D0236D"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Éste es el último elemento que contiene una obligación. ¨ A partir de </w:t>
      </w:r>
      <w:proofErr w:type="spellStart"/>
      <w:r w:rsidRPr="001601AE">
        <w:rPr>
          <w:rFonts w:ascii="Times New Roman" w:hAnsi="Times New Roman" w:cs="Times New Roman"/>
          <w:color w:val="000000" w:themeColor="text1"/>
          <w:sz w:val="24"/>
          <w:szCs w:val="24"/>
        </w:rPr>
        <w:t>Domat</w:t>
      </w:r>
      <w:proofErr w:type="spellEnd"/>
      <w:r w:rsidRPr="001601AE">
        <w:rPr>
          <w:rFonts w:ascii="Times New Roman" w:hAnsi="Times New Roman" w:cs="Times New Roman"/>
          <w:color w:val="000000" w:themeColor="text1"/>
          <w:sz w:val="24"/>
          <w:szCs w:val="24"/>
        </w:rPr>
        <w:t xml:space="preserve">, creyó descubrir la necesidad de un nuevo requisito, no para los actos jurídicos en general, sino para algunos contratos a saber: que las obligaciones resultantes de estos tuvieran una causa real y licita.¨ </w:t>
      </w:r>
      <w:sdt>
        <w:sdtPr>
          <w:rPr>
            <w:rFonts w:ascii="Times New Roman" w:hAnsi="Times New Roman" w:cs="Times New Roman"/>
            <w:color w:val="000000" w:themeColor="text1"/>
            <w:sz w:val="24"/>
            <w:szCs w:val="24"/>
          </w:rPr>
          <w:id w:val="-1933033521"/>
          <w:citation/>
        </w:sdtPr>
        <w:sdtEndPr/>
        <w:sdtContent>
          <w:r w:rsidRPr="001601AE">
            <w:rPr>
              <w:rFonts w:ascii="Times New Roman" w:hAnsi="Times New Roman" w:cs="Times New Roman"/>
              <w:color w:val="000000" w:themeColor="text1"/>
              <w:sz w:val="24"/>
              <w:szCs w:val="24"/>
            </w:rPr>
            <w:fldChar w:fldCharType="begin"/>
          </w:r>
          <w:r w:rsidRPr="001601AE">
            <w:rPr>
              <w:rFonts w:ascii="Times New Roman" w:hAnsi="Times New Roman" w:cs="Times New Roman"/>
              <w:color w:val="000000" w:themeColor="text1"/>
              <w:sz w:val="24"/>
              <w:szCs w:val="24"/>
            </w:rPr>
            <w:instrText xml:space="preserve">CITATION Osi05 \p "257 " \l 3082 </w:instrText>
          </w:r>
          <w:r w:rsidRPr="001601AE">
            <w:rPr>
              <w:rFonts w:ascii="Times New Roman" w:hAnsi="Times New Roman" w:cs="Times New Roman"/>
              <w:color w:val="000000" w:themeColor="text1"/>
              <w:sz w:val="24"/>
              <w:szCs w:val="24"/>
            </w:rPr>
            <w:fldChar w:fldCharType="separate"/>
          </w:r>
          <w:r w:rsidR="002436E4" w:rsidRPr="002436E4">
            <w:rPr>
              <w:rFonts w:ascii="Times New Roman" w:hAnsi="Times New Roman" w:cs="Times New Roman"/>
              <w:noProof/>
              <w:color w:val="000000" w:themeColor="text1"/>
              <w:sz w:val="24"/>
              <w:szCs w:val="24"/>
            </w:rPr>
            <w:t>(Osipna Fernández &amp; Ospina Acosta, 2005, pág. 257 )</w:t>
          </w:r>
          <w:r w:rsidRPr="001601AE">
            <w:rPr>
              <w:rFonts w:ascii="Times New Roman" w:hAnsi="Times New Roman" w:cs="Times New Roman"/>
              <w:color w:val="000000" w:themeColor="text1"/>
              <w:sz w:val="24"/>
              <w:szCs w:val="24"/>
            </w:rPr>
            <w:fldChar w:fldCharType="end"/>
          </w:r>
        </w:sdtContent>
      </w:sdt>
      <w:r w:rsidRPr="001601AE">
        <w:rPr>
          <w:rFonts w:ascii="Times New Roman" w:hAnsi="Times New Roman" w:cs="Times New Roman"/>
          <w:color w:val="000000" w:themeColor="text1"/>
          <w:sz w:val="24"/>
          <w:szCs w:val="24"/>
        </w:rPr>
        <w:t xml:space="preserve">. Es decir es un nuevo elemento incorporado a las obligaciones, al cual se lo define ¨ siempre que una persona se obliga lo hace en vista de un fin inmediato y directo que la determina a hacer nacer la obligación… Es este fin lo que se llama causa¨ </w:t>
      </w:r>
      <w:sdt>
        <w:sdtPr>
          <w:rPr>
            <w:rFonts w:ascii="Times New Roman" w:hAnsi="Times New Roman" w:cs="Times New Roman"/>
            <w:color w:val="000000" w:themeColor="text1"/>
            <w:sz w:val="24"/>
            <w:szCs w:val="24"/>
          </w:rPr>
          <w:id w:val="-88390959"/>
          <w:citation/>
        </w:sdtPr>
        <w:sdtEndPr/>
        <w:sdtContent>
          <w:r w:rsidRPr="001601AE">
            <w:rPr>
              <w:rFonts w:ascii="Times New Roman" w:hAnsi="Times New Roman" w:cs="Times New Roman"/>
              <w:color w:val="000000" w:themeColor="text1"/>
              <w:sz w:val="24"/>
              <w:szCs w:val="24"/>
            </w:rPr>
            <w:fldChar w:fldCharType="begin"/>
          </w:r>
          <w:r w:rsidRPr="001601AE">
            <w:rPr>
              <w:rFonts w:ascii="Times New Roman" w:hAnsi="Times New Roman" w:cs="Times New Roman"/>
              <w:color w:val="000000" w:themeColor="text1"/>
              <w:sz w:val="24"/>
              <w:szCs w:val="24"/>
            </w:rPr>
            <w:instrText xml:space="preserve">CITATION Osi05 \p 257 \l 3082 </w:instrText>
          </w:r>
          <w:r w:rsidRPr="001601AE">
            <w:rPr>
              <w:rFonts w:ascii="Times New Roman" w:hAnsi="Times New Roman" w:cs="Times New Roman"/>
              <w:color w:val="000000" w:themeColor="text1"/>
              <w:sz w:val="24"/>
              <w:szCs w:val="24"/>
            </w:rPr>
            <w:fldChar w:fldCharType="separate"/>
          </w:r>
          <w:r w:rsidR="002436E4" w:rsidRPr="002436E4">
            <w:rPr>
              <w:rFonts w:ascii="Times New Roman" w:hAnsi="Times New Roman" w:cs="Times New Roman"/>
              <w:noProof/>
              <w:color w:val="000000" w:themeColor="text1"/>
              <w:sz w:val="24"/>
              <w:szCs w:val="24"/>
            </w:rPr>
            <w:t>(Osipna Fernández &amp; Ospina Acosta, 2005, pág. 257)</w:t>
          </w:r>
          <w:r w:rsidRPr="001601AE">
            <w:rPr>
              <w:rFonts w:ascii="Times New Roman" w:hAnsi="Times New Roman" w:cs="Times New Roman"/>
              <w:color w:val="000000" w:themeColor="text1"/>
              <w:sz w:val="24"/>
              <w:szCs w:val="24"/>
            </w:rPr>
            <w:fldChar w:fldCharType="end"/>
          </w:r>
        </w:sdtContent>
      </w:sdt>
      <w:r w:rsidRPr="001601AE">
        <w:rPr>
          <w:rFonts w:ascii="Times New Roman" w:hAnsi="Times New Roman" w:cs="Times New Roman"/>
          <w:color w:val="000000" w:themeColor="text1"/>
          <w:sz w:val="24"/>
          <w:szCs w:val="24"/>
        </w:rPr>
        <w:t xml:space="preserve">. Esto dentro de un vínculo laboral se entiende como el motivo o interés que induce a las partes a celebrar un contrato laboral. </w:t>
      </w:r>
    </w:p>
    <w:p w:rsidR="005875EA" w:rsidRDefault="005875EA" w:rsidP="005875EA">
      <w:pPr>
        <w:rPr>
          <w:rFonts w:ascii="Times New Roman" w:hAnsi="Times New Roman" w:cs="Times New Roman"/>
          <w:color w:val="000000" w:themeColor="text1"/>
          <w:sz w:val="24"/>
          <w:szCs w:val="24"/>
        </w:rPr>
      </w:pPr>
    </w:p>
    <w:p w:rsidR="005875EA" w:rsidRDefault="005875EA" w:rsidP="00703A68">
      <w:pPr>
        <w:pStyle w:val="Ttulo2"/>
        <w:rPr>
          <w:rFonts w:asciiTheme="minorHAnsi" w:eastAsiaTheme="minorHAnsi" w:hAnsiTheme="minorHAnsi" w:cstheme="minorBidi"/>
          <w:b w:val="0"/>
          <w:bCs w:val="0"/>
          <w:color w:val="auto"/>
          <w:sz w:val="22"/>
          <w:szCs w:val="22"/>
        </w:rPr>
      </w:pPr>
    </w:p>
    <w:p w:rsidR="005875EA" w:rsidRPr="005875EA" w:rsidRDefault="005875EA" w:rsidP="005875EA"/>
    <w:p w:rsidR="00DB4182" w:rsidRDefault="00DB4182" w:rsidP="00703A68">
      <w:pPr>
        <w:pStyle w:val="Ttulo2"/>
        <w:rPr>
          <w:rFonts w:ascii="Times New Roman" w:hAnsi="Times New Roman" w:cs="Times New Roman"/>
          <w:color w:val="000000" w:themeColor="text1"/>
        </w:rPr>
      </w:pPr>
    </w:p>
    <w:p w:rsidR="00FA6588" w:rsidRPr="001601AE" w:rsidRDefault="00226D82" w:rsidP="00703A68">
      <w:pPr>
        <w:pStyle w:val="Ttulo2"/>
        <w:rPr>
          <w:rFonts w:ascii="Times New Roman" w:hAnsi="Times New Roman" w:cs="Times New Roman"/>
          <w:color w:val="000000" w:themeColor="text1"/>
        </w:rPr>
      </w:pPr>
      <w:bookmarkStart w:id="17" w:name="_Toc385925752"/>
      <w:r w:rsidRPr="001601AE">
        <w:rPr>
          <w:rFonts w:ascii="Times New Roman" w:hAnsi="Times New Roman" w:cs="Times New Roman"/>
          <w:color w:val="000000" w:themeColor="text1"/>
        </w:rPr>
        <w:t xml:space="preserve">2.3.4  </w:t>
      </w:r>
      <w:r w:rsidR="00DA27EB" w:rsidRPr="001601AE">
        <w:rPr>
          <w:rFonts w:ascii="Times New Roman" w:hAnsi="Times New Roman" w:cs="Times New Roman"/>
          <w:color w:val="000000" w:themeColor="text1"/>
        </w:rPr>
        <w:t>ELEMENTOS DE UN CONTRATO LABORAL</w:t>
      </w:r>
      <w:bookmarkEnd w:id="17"/>
      <w:r w:rsidR="00DA27EB" w:rsidRPr="001601AE">
        <w:rPr>
          <w:rFonts w:ascii="Times New Roman" w:hAnsi="Times New Roman" w:cs="Times New Roman"/>
          <w:color w:val="000000" w:themeColor="text1"/>
        </w:rPr>
        <w:t xml:space="preserve"> </w:t>
      </w:r>
    </w:p>
    <w:p w:rsidR="005875EA" w:rsidRDefault="005875EA" w:rsidP="00D012E9">
      <w:pPr>
        <w:spacing w:line="480" w:lineRule="auto"/>
        <w:jc w:val="both"/>
        <w:rPr>
          <w:rFonts w:ascii="Times New Roman" w:hAnsi="Times New Roman" w:cs="Times New Roman"/>
          <w:color w:val="000000" w:themeColor="text1"/>
          <w:sz w:val="24"/>
          <w:szCs w:val="24"/>
        </w:rPr>
      </w:pPr>
    </w:p>
    <w:p w:rsidR="00FF5EB6" w:rsidRPr="001601AE" w:rsidRDefault="00FA6588"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En el punto anterior del presente </w:t>
      </w:r>
      <w:r w:rsidR="00B32E29" w:rsidRPr="001601AE">
        <w:rPr>
          <w:rFonts w:ascii="Times New Roman" w:hAnsi="Times New Roman" w:cs="Times New Roman"/>
          <w:color w:val="000000" w:themeColor="text1"/>
          <w:sz w:val="24"/>
          <w:szCs w:val="24"/>
        </w:rPr>
        <w:t>capítulo</w:t>
      </w:r>
      <w:r w:rsidRPr="001601AE">
        <w:rPr>
          <w:rFonts w:ascii="Times New Roman" w:hAnsi="Times New Roman" w:cs="Times New Roman"/>
          <w:color w:val="000000" w:themeColor="text1"/>
          <w:sz w:val="24"/>
          <w:szCs w:val="24"/>
        </w:rPr>
        <w:t>, ya analizamos lo que es un contrato y los dos elementos que serían sujeto</w:t>
      </w:r>
      <w:r w:rsidR="00DB4182">
        <w:rPr>
          <w:rFonts w:ascii="Times New Roman" w:hAnsi="Times New Roman" w:cs="Times New Roman"/>
          <w:color w:val="000000" w:themeColor="text1"/>
          <w:sz w:val="24"/>
          <w:szCs w:val="24"/>
        </w:rPr>
        <w:t>s</w:t>
      </w:r>
      <w:r w:rsidRPr="001601AE">
        <w:rPr>
          <w:rFonts w:ascii="Times New Roman" w:hAnsi="Times New Roman" w:cs="Times New Roman"/>
          <w:color w:val="000000" w:themeColor="text1"/>
          <w:sz w:val="24"/>
          <w:szCs w:val="24"/>
        </w:rPr>
        <w:t xml:space="preserve"> </w:t>
      </w:r>
      <w:r w:rsidR="00DB4182">
        <w:rPr>
          <w:rFonts w:ascii="Times New Roman" w:hAnsi="Times New Roman" w:cs="Times New Roman"/>
          <w:color w:val="000000" w:themeColor="text1"/>
          <w:sz w:val="24"/>
          <w:szCs w:val="24"/>
        </w:rPr>
        <w:t xml:space="preserve">a </w:t>
      </w:r>
      <w:r w:rsidRPr="001601AE">
        <w:rPr>
          <w:rFonts w:ascii="Times New Roman" w:hAnsi="Times New Roman" w:cs="Times New Roman"/>
          <w:color w:val="000000" w:themeColor="text1"/>
          <w:sz w:val="24"/>
          <w:szCs w:val="24"/>
        </w:rPr>
        <w:t>análisis dentro de un contrato laboral</w:t>
      </w:r>
      <w:r w:rsidR="00DB4182">
        <w:rPr>
          <w:rFonts w:ascii="Times New Roman" w:hAnsi="Times New Roman" w:cs="Times New Roman"/>
          <w:color w:val="000000" w:themeColor="text1"/>
          <w:sz w:val="24"/>
          <w:szCs w:val="24"/>
        </w:rPr>
        <w:t xml:space="preserve">, que establece </w:t>
      </w:r>
      <w:r w:rsidRPr="001601AE">
        <w:rPr>
          <w:rFonts w:ascii="Times New Roman" w:hAnsi="Times New Roman" w:cs="Times New Roman"/>
          <w:color w:val="000000" w:themeColor="text1"/>
          <w:sz w:val="24"/>
          <w:szCs w:val="24"/>
        </w:rPr>
        <w:t xml:space="preserve">una obligación. Lo que ahora </w:t>
      </w:r>
      <w:r w:rsidR="001553EF" w:rsidRPr="001601AE">
        <w:rPr>
          <w:rFonts w:ascii="Times New Roman" w:hAnsi="Times New Roman" w:cs="Times New Roman"/>
          <w:color w:val="000000" w:themeColor="text1"/>
          <w:sz w:val="24"/>
          <w:szCs w:val="24"/>
        </w:rPr>
        <w:t>falta es analizar los elementos de una relación laboral, los cuales en caso de no existir desvirtuarían el contrato laboral.</w:t>
      </w:r>
      <w:r w:rsidR="007F5F83" w:rsidRPr="001601AE">
        <w:rPr>
          <w:rFonts w:ascii="Times New Roman" w:hAnsi="Times New Roman" w:cs="Times New Roman"/>
          <w:color w:val="000000" w:themeColor="text1"/>
          <w:sz w:val="24"/>
          <w:szCs w:val="24"/>
        </w:rPr>
        <w:t xml:space="preserve"> Como indica el tratadista ecuatoriano </w:t>
      </w:r>
      <w:sdt>
        <w:sdtPr>
          <w:rPr>
            <w:rFonts w:ascii="Times New Roman" w:hAnsi="Times New Roman" w:cs="Times New Roman"/>
            <w:color w:val="000000" w:themeColor="text1"/>
            <w:sz w:val="24"/>
            <w:szCs w:val="24"/>
          </w:rPr>
          <w:id w:val="-1408842297"/>
          <w:citation/>
        </w:sdtPr>
        <w:sdtEndPr/>
        <w:sdtContent>
          <w:r w:rsidR="007F5F83" w:rsidRPr="001601AE">
            <w:rPr>
              <w:rFonts w:ascii="Times New Roman" w:hAnsi="Times New Roman" w:cs="Times New Roman"/>
              <w:color w:val="000000" w:themeColor="text1"/>
              <w:sz w:val="24"/>
              <w:szCs w:val="24"/>
            </w:rPr>
            <w:fldChar w:fldCharType="begin"/>
          </w:r>
          <w:r w:rsidR="007F5F83" w:rsidRPr="001601AE">
            <w:rPr>
              <w:rFonts w:ascii="Times New Roman" w:hAnsi="Times New Roman" w:cs="Times New Roman"/>
              <w:color w:val="000000" w:themeColor="text1"/>
              <w:sz w:val="24"/>
              <w:szCs w:val="24"/>
            </w:rPr>
            <w:instrText xml:space="preserve"> CITATION Bus11 \l 3082 </w:instrText>
          </w:r>
          <w:r w:rsidR="007F5F83" w:rsidRPr="001601AE">
            <w:rPr>
              <w:rFonts w:ascii="Times New Roman" w:hAnsi="Times New Roman" w:cs="Times New Roman"/>
              <w:color w:val="000000" w:themeColor="text1"/>
              <w:sz w:val="24"/>
              <w:szCs w:val="24"/>
            </w:rPr>
            <w:fldChar w:fldCharType="separate"/>
          </w:r>
          <w:r w:rsidR="002436E4" w:rsidRPr="002436E4">
            <w:rPr>
              <w:rFonts w:ascii="Times New Roman" w:hAnsi="Times New Roman" w:cs="Times New Roman"/>
              <w:noProof/>
              <w:color w:val="000000" w:themeColor="text1"/>
              <w:sz w:val="24"/>
              <w:szCs w:val="24"/>
            </w:rPr>
            <w:t>(Bustamante Fuentes, 2011)</w:t>
          </w:r>
          <w:r w:rsidR="007F5F83" w:rsidRPr="001601AE">
            <w:rPr>
              <w:rFonts w:ascii="Times New Roman" w:hAnsi="Times New Roman" w:cs="Times New Roman"/>
              <w:color w:val="000000" w:themeColor="text1"/>
              <w:sz w:val="24"/>
              <w:szCs w:val="24"/>
            </w:rPr>
            <w:fldChar w:fldCharType="end"/>
          </w:r>
        </w:sdtContent>
      </w:sdt>
      <w:r w:rsidR="007F5F83" w:rsidRPr="001601AE">
        <w:rPr>
          <w:rFonts w:ascii="Times New Roman" w:hAnsi="Times New Roman" w:cs="Times New Roman"/>
          <w:color w:val="000000" w:themeColor="text1"/>
          <w:sz w:val="24"/>
          <w:szCs w:val="24"/>
        </w:rPr>
        <w:t xml:space="preserve"> ¨ Por lo tanto lo diferencia de los demás contratos de naturaleza civil y/o mercantil¨ (p. 14)</w:t>
      </w:r>
      <w:r w:rsidR="001553EF" w:rsidRPr="001601AE">
        <w:rPr>
          <w:rFonts w:ascii="Times New Roman" w:hAnsi="Times New Roman" w:cs="Times New Roman"/>
          <w:color w:val="000000" w:themeColor="text1"/>
          <w:sz w:val="24"/>
          <w:szCs w:val="24"/>
        </w:rPr>
        <w:t xml:space="preserve"> En la definición que nos brinda el Código del Trabajo </w:t>
      </w:r>
      <w:r w:rsidR="00FF5EB6" w:rsidRPr="001601AE">
        <w:rPr>
          <w:rFonts w:ascii="Times New Roman" w:hAnsi="Times New Roman" w:cs="Times New Roman"/>
          <w:color w:val="000000" w:themeColor="text1"/>
          <w:sz w:val="24"/>
          <w:szCs w:val="24"/>
        </w:rPr>
        <w:t xml:space="preserve">en su artículo 8  ¨ Contrato Individual de trabajo es el convenio en virtud del cual una persona se compromete para con otra u otras a prestar sus servicios lícitos y personales, bajo su dependencia, por una remuneración fijada por el convenio, la ley, el contrato colectivo o la costumbre¨ Cód. S/N (2005,16 de diciembre) Registro Oficial Suplementario 167. De esta definición se desprende que existen cuatros elementos los cuales son los siguientes: 1. Acuerdo de voluntades 2. Prestación de servicios lícitos y personales 3. Relación bajo dependencia 4. Retribución Económica. </w:t>
      </w:r>
    </w:p>
    <w:p w:rsidR="00DA27EB" w:rsidRPr="001601AE" w:rsidRDefault="00226D82" w:rsidP="00703A68">
      <w:pPr>
        <w:pStyle w:val="Ttulo3"/>
        <w:rPr>
          <w:rFonts w:ascii="Times New Roman" w:hAnsi="Times New Roman" w:cs="Times New Roman"/>
          <w:color w:val="000000" w:themeColor="text1"/>
        </w:rPr>
      </w:pPr>
      <w:bookmarkStart w:id="18" w:name="_Toc385925753"/>
      <w:r w:rsidRPr="001601AE">
        <w:rPr>
          <w:rFonts w:ascii="Times New Roman" w:hAnsi="Times New Roman" w:cs="Times New Roman"/>
          <w:color w:val="000000" w:themeColor="text1"/>
        </w:rPr>
        <w:t>2.3.4.1</w:t>
      </w:r>
      <w:r w:rsidR="00DA27EB" w:rsidRPr="001601AE">
        <w:rPr>
          <w:rFonts w:ascii="Times New Roman" w:hAnsi="Times New Roman" w:cs="Times New Roman"/>
          <w:color w:val="000000" w:themeColor="text1"/>
        </w:rPr>
        <w:t xml:space="preserve"> ACUERDO DE VOLUNTADES</w:t>
      </w:r>
      <w:bookmarkEnd w:id="18"/>
      <w:r w:rsidR="00DA27EB" w:rsidRPr="001601AE">
        <w:rPr>
          <w:rFonts w:ascii="Times New Roman" w:hAnsi="Times New Roman" w:cs="Times New Roman"/>
          <w:color w:val="000000" w:themeColor="text1"/>
        </w:rPr>
        <w:t xml:space="preserve"> </w:t>
      </w:r>
    </w:p>
    <w:p w:rsidR="005875EA" w:rsidRDefault="005875EA" w:rsidP="00D012E9">
      <w:pPr>
        <w:spacing w:line="480" w:lineRule="auto"/>
        <w:ind w:firstLine="720"/>
        <w:jc w:val="both"/>
        <w:rPr>
          <w:rFonts w:ascii="Times New Roman" w:hAnsi="Times New Roman" w:cs="Times New Roman"/>
          <w:color w:val="000000" w:themeColor="text1"/>
          <w:sz w:val="24"/>
          <w:szCs w:val="24"/>
        </w:rPr>
      </w:pPr>
    </w:p>
    <w:p w:rsidR="00F11E3E" w:rsidRPr="001601AE" w:rsidRDefault="00F11E3E" w:rsidP="00D012E9">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Como ya lo indicamos el consentimiento es un acuerdo de voluntades, es así que  este elemento primordial dentro de una obligación se vuelve un elemento indispensable dentro de un contrato laboral. Con el acuerdo de voluntades las partes regulan sus derechos y obligaciones a cumplir por el acuerdo de las partes en virtud de las condiciones que estipulen</w:t>
      </w:r>
      <w:r w:rsidR="0072373D" w:rsidRPr="001601AE">
        <w:rPr>
          <w:rFonts w:ascii="Times New Roman" w:hAnsi="Times New Roman" w:cs="Times New Roman"/>
          <w:color w:val="000000" w:themeColor="text1"/>
          <w:sz w:val="24"/>
          <w:szCs w:val="24"/>
        </w:rPr>
        <w:t>, la ausencia de este elemento anula todo contrato celebrado</w:t>
      </w:r>
      <w:r w:rsidRPr="001601AE">
        <w:rPr>
          <w:rFonts w:ascii="Times New Roman" w:hAnsi="Times New Roman" w:cs="Times New Roman"/>
          <w:color w:val="000000" w:themeColor="text1"/>
          <w:sz w:val="24"/>
          <w:szCs w:val="24"/>
        </w:rPr>
        <w:t xml:space="preserve">. </w:t>
      </w:r>
      <w:r w:rsidR="0072373D" w:rsidRPr="001601AE">
        <w:rPr>
          <w:rFonts w:ascii="Times New Roman" w:hAnsi="Times New Roman" w:cs="Times New Roman"/>
          <w:color w:val="000000" w:themeColor="text1"/>
          <w:sz w:val="24"/>
          <w:szCs w:val="24"/>
        </w:rPr>
        <w:t xml:space="preserve">Es así que el artículo 1561 del Código Civil ¨ Todo contrato legalmente celebrado es una ley para los contratantes, y no puede ser invalidada si no </w:t>
      </w:r>
      <w:r w:rsidR="0072373D" w:rsidRPr="001601AE">
        <w:rPr>
          <w:rFonts w:ascii="Times New Roman" w:hAnsi="Times New Roman" w:cs="Times New Roman"/>
          <w:color w:val="000000" w:themeColor="text1"/>
          <w:sz w:val="24"/>
          <w:szCs w:val="24"/>
        </w:rPr>
        <w:lastRenderedPageBreak/>
        <w:t xml:space="preserve">por su consentimiento mutuo o por causas legales¨ Cód. S/N (2005, 24 de junio) Registro Oficial Suplementario 46.  </w:t>
      </w:r>
    </w:p>
    <w:p w:rsidR="00DA27EB" w:rsidRPr="001601AE" w:rsidRDefault="00226D82" w:rsidP="00703A68">
      <w:pPr>
        <w:pStyle w:val="Ttulo3"/>
        <w:rPr>
          <w:rFonts w:ascii="Times New Roman" w:hAnsi="Times New Roman" w:cs="Times New Roman"/>
          <w:color w:val="000000" w:themeColor="text1"/>
        </w:rPr>
      </w:pPr>
      <w:bookmarkStart w:id="19" w:name="_Toc385925754"/>
      <w:r w:rsidRPr="001601AE">
        <w:rPr>
          <w:rFonts w:ascii="Times New Roman" w:hAnsi="Times New Roman" w:cs="Times New Roman"/>
          <w:color w:val="000000" w:themeColor="text1"/>
        </w:rPr>
        <w:t>2.3.4</w:t>
      </w:r>
      <w:r w:rsidR="00DA27EB" w:rsidRPr="001601AE">
        <w:rPr>
          <w:rFonts w:ascii="Times New Roman" w:hAnsi="Times New Roman" w:cs="Times New Roman"/>
          <w:color w:val="000000" w:themeColor="text1"/>
        </w:rPr>
        <w:t>.2 PRESTACION DE SERVICIOS LÍCITOS Y PERSONALES</w:t>
      </w:r>
      <w:bookmarkEnd w:id="19"/>
      <w:r w:rsidR="00DA27EB" w:rsidRPr="001601AE">
        <w:rPr>
          <w:rFonts w:ascii="Times New Roman" w:hAnsi="Times New Roman" w:cs="Times New Roman"/>
          <w:color w:val="000000" w:themeColor="text1"/>
        </w:rPr>
        <w:t xml:space="preserve"> </w:t>
      </w:r>
    </w:p>
    <w:p w:rsidR="005875EA" w:rsidRDefault="005875EA" w:rsidP="00D012E9">
      <w:pPr>
        <w:spacing w:line="480" w:lineRule="auto"/>
        <w:ind w:firstLine="720"/>
        <w:jc w:val="both"/>
        <w:rPr>
          <w:rFonts w:ascii="Times New Roman" w:hAnsi="Times New Roman" w:cs="Times New Roman"/>
          <w:color w:val="000000" w:themeColor="text1"/>
          <w:sz w:val="24"/>
          <w:szCs w:val="24"/>
        </w:rPr>
      </w:pPr>
    </w:p>
    <w:p w:rsidR="00D0356D" w:rsidRPr="001601AE" w:rsidRDefault="00D0356D" w:rsidP="00D012E9">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El segundo punto a tratar en  la prestación de servicios lícitos y personales. Es así que en la doctrina se enuncia lo siguiente ¨ la licitud de los servicios implica que el trabajo en </w:t>
      </w:r>
      <w:proofErr w:type="spellStart"/>
      <w:r w:rsidRPr="001601AE">
        <w:rPr>
          <w:rFonts w:ascii="Times New Roman" w:hAnsi="Times New Roman" w:cs="Times New Roman"/>
          <w:color w:val="000000" w:themeColor="text1"/>
          <w:sz w:val="24"/>
          <w:szCs w:val="24"/>
        </w:rPr>
        <w:t>si</w:t>
      </w:r>
      <w:proofErr w:type="spellEnd"/>
      <w:r w:rsidRPr="001601AE">
        <w:rPr>
          <w:rFonts w:ascii="Times New Roman" w:hAnsi="Times New Roman" w:cs="Times New Roman"/>
          <w:color w:val="000000" w:themeColor="text1"/>
          <w:sz w:val="24"/>
          <w:szCs w:val="24"/>
        </w:rPr>
        <w:t xml:space="preserve"> mismo considerado y el fin que persigue no deben estar prohibidos por la ley¨ </w:t>
      </w:r>
      <w:sdt>
        <w:sdtPr>
          <w:rPr>
            <w:rFonts w:ascii="Times New Roman" w:hAnsi="Times New Roman" w:cs="Times New Roman"/>
            <w:color w:val="000000" w:themeColor="text1"/>
            <w:sz w:val="24"/>
            <w:szCs w:val="24"/>
          </w:rPr>
          <w:id w:val="1350137951"/>
          <w:citation/>
        </w:sdtPr>
        <w:sdtEndPr/>
        <w:sdtContent>
          <w:r w:rsidRPr="001601AE">
            <w:rPr>
              <w:rFonts w:ascii="Times New Roman" w:hAnsi="Times New Roman" w:cs="Times New Roman"/>
              <w:color w:val="000000" w:themeColor="text1"/>
              <w:sz w:val="24"/>
              <w:szCs w:val="24"/>
            </w:rPr>
            <w:fldChar w:fldCharType="begin"/>
          </w:r>
          <w:r w:rsidRPr="001601AE">
            <w:rPr>
              <w:rFonts w:ascii="Times New Roman" w:hAnsi="Times New Roman" w:cs="Times New Roman"/>
              <w:color w:val="000000" w:themeColor="text1"/>
              <w:sz w:val="24"/>
              <w:szCs w:val="24"/>
            </w:rPr>
            <w:instrText xml:space="preserve">CITATION Mon13 \p 104 \l 3082 </w:instrText>
          </w:r>
          <w:r w:rsidRPr="001601AE">
            <w:rPr>
              <w:rFonts w:ascii="Times New Roman" w:hAnsi="Times New Roman" w:cs="Times New Roman"/>
              <w:color w:val="000000" w:themeColor="text1"/>
              <w:sz w:val="24"/>
              <w:szCs w:val="24"/>
            </w:rPr>
            <w:fldChar w:fldCharType="separate"/>
          </w:r>
          <w:r w:rsidR="002436E4" w:rsidRPr="002436E4">
            <w:rPr>
              <w:rFonts w:ascii="Times New Roman" w:hAnsi="Times New Roman" w:cs="Times New Roman"/>
              <w:noProof/>
              <w:color w:val="000000" w:themeColor="text1"/>
              <w:sz w:val="24"/>
              <w:szCs w:val="24"/>
            </w:rPr>
            <w:t>(Monesterolo Lencioni, 2013, pág. 104)</w:t>
          </w:r>
          <w:r w:rsidRPr="001601AE">
            <w:rPr>
              <w:rFonts w:ascii="Times New Roman" w:hAnsi="Times New Roman" w:cs="Times New Roman"/>
              <w:color w:val="000000" w:themeColor="text1"/>
              <w:sz w:val="24"/>
              <w:szCs w:val="24"/>
            </w:rPr>
            <w:fldChar w:fldCharType="end"/>
          </w:r>
        </w:sdtContent>
      </w:sdt>
      <w:r w:rsidRPr="001601AE">
        <w:rPr>
          <w:rFonts w:ascii="Times New Roman" w:hAnsi="Times New Roman" w:cs="Times New Roman"/>
          <w:color w:val="000000" w:themeColor="text1"/>
          <w:sz w:val="24"/>
          <w:szCs w:val="24"/>
        </w:rPr>
        <w:t>. De esta definición podemos apreciar que por licitud se entiende que el objeto el cual es un elemento de la obligación no contravenga contra la ley, en caso de serlo anularía lo pactado por las partes.</w:t>
      </w:r>
      <w:r w:rsidR="00A55A0D" w:rsidRPr="001601AE">
        <w:rPr>
          <w:rFonts w:ascii="Times New Roman" w:hAnsi="Times New Roman" w:cs="Times New Roman"/>
          <w:color w:val="000000" w:themeColor="text1"/>
          <w:sz w:val="24"/>
          <w:szCs w:val="24"/>
        </w:rPr>
        <w:t xml:space="preserve"> La misma autora hace referencia al aspect</w:t>
      </w:r>
      <w:r w:rsidR="00DB4182">
        <w:rPr>
          <w:rFonts w:ascii="Times New Roman" w:hAnsi="Times New Roman" w:cs="Times New Roman"/>
          <w:color w:val="000000" w:themeColor="text1"/>
          <w:sz w:val="24"/>
          <w:szCs w:val="24"/>
        </w:rPr>
        <w:t>o de los servicios personales que</w:t>
      </w:r>
      <w:r w:rsidR="00A55A0D" w:rsidRPr="001601AE">
        <w:rPr>
          <w:rFonts w:ascii="Times New Roman" w:hAnsi="Times New Roman" w:cs="Times New Roman"/>
          <w:color w:val="000000" w:themeColor="text1"/>
          <w:sz w:val="24"/>
          <w:szCs w:val="24"/>
        </w:rPr>
        <w:t xml:space="preserve"> indica ¨ los servicios son personales si la persona que se compromete a prestarlos los realiza directamente, es decir, sin que medie encargo ni representación de ello se infiere que el trabajador sea persona natural¨ </w:t>
      </w:r>
      <w:sdt>
        <w:sdtPr>
          <w:rPr>
            <w:rFonts w:ascii="Times New Roman" w:hAnsi="Times New Roman" w:cs="Times New Roman"/>
            <w:color w:val="000000" w:themeColor="text1"/>
            <w:sz w:val="24"/>
            <w:szCs w:val="24"/>
          </w:rPr>
          <w:id w:val="-717735123"/>
          <w:citation/>
        </w:sdtPr>
        <w:sdtEndPr/>
        <w:sdtContent>
          <w:r w:rsidR="00A55A0D" w:rsidRPr="001601AE">
            <w:rPr>
              <w:rFonts w:ascii="Times New Roman" w:hAnsi="Times New Roman" w:cs="Times New Roman"/>
              <w:color w:val="000000" w:themeColor="text1"/>
              <w:sz w:val="24"/>
              <w:szCs w:val="24"/>
            </w:rPr>
            <w:fldChar w:fldCharType="begin"/>
          </w:r>
          <w:r w:rsidR="00A55A0D" w:rsidRPr="001601AE">
            <w:rPr>
              <w:rFonts w:ascii="Times New Roman" w:hAnsi="Times New Roman" w:cs="Times New Roman"/>
              <w:color w:val="000000" w:themeColor="text1"/>
              <w:sz w:val="24"/>
              <w:szCs w:val="24"/>
            </w:rPr>
            <w:instrText xml:space="preserve"> CITATION Mon13 \l 3082 </w:instrText>
          </w:r>
          <w:r w:rsidR="00A55A0D" w:rsidRPr="001601AE">
            <w:rPr>
              <w:rFonts w:ascii="Times New Roman" w:hAnsi="Times New Roman" w:cs="Times New Roman"/>
              <w:color w:val="000000" w:themeColor="text1"/>
              <w:sz w:val="24"/>
              <w:szCs w:val="24"/>
            </w:rPr>
            <w:fldChar w:fldCharType="separate"/>
          </w:r>
          <w:r w:rsidR="002436E4" w:rsidRPr="002436E4">
            <w:rPr>
              <w:rFonts w:ascii="Times New Roman" w:hAnsi="Times New Roman" w:cs="Times New Roman"/>
              <w:noProof/>
              <w:color w:val="000000" w:themeColor="text1"/>
              <w:sz w:val="24"/>
              <w:szCs w:val="24"/>
            </w:rPr>
            <w:t>(Monesterolo Lencioni, 2013)</w:t>
          </w:r>
          <w:r w:rsidR="00A55A0D" w:rsidRPr="001601AE">
            <w:rPr>
              <w:rFonts w:ascii="Times New Roman" w:hAnsi="Times New Roman" w:cs="Times New Roman"/>
              <w:color w:val="000000" w:themeColor="text1"/>
              <w:sz w:val="24"/>
              <w:szCs w:val="24"/>
            </w:rPr>
            <w:fldChar w:fldCharType="end"/>
          </w:r>
        </w:sdtContent>
      </w:sdt>
      <w:r w:rsidR="00A55A0D" w:rsidRPr="001601AE">
        <w:rPr>
          <w:rFonts w:ascii="Times New Roman" w:hAnsi="Times New Roman" w:cs="Times New Roman"/>
          <w:color w:val="000000" w:themeColor="text1"/>
          <w:sz w:val="24"/>
          <w:szCs w:val="24"/>
        </w:rPr>
        <w:t xml:space="preserve">. Con esta definición </w:t>
      </w:r>
      <w:r w:rsidR="00BF3A5B" w:rsidRPr="001601AE">
        <w:rPr>
          <w:rFonts w:ascii="Times New Roman" w:hAnsi="Times New Roman" w:cs="Times New Roman"/>
          <w:color w:val="000000" w:themeColor="text1"/>
          <w:sz w:val="24"/>
          <w:szCs w:val="24"/>
        </w:rPr>
        <w:t>observamos que aparte de ser un elemento esencial del contrato se</w:t>
      </w:r>
      <w:r w:rsidR="00DB4182">
        <w:rPr>
          <w:rFonts w:ascii="Times New Roman" w:hAnsi="Times New Roman" w:cs="Times New Roman"/>
          <w:color w:val="000000" w:themeColor="text1"/>
          <w:sz w:val="24"/>
          <w:szCs w:val="24"/>
        </w:rPr>
        <w:t xml:space="preserve"> ratifica lo establecido en la C</w:t>
      </w:r>
      <w:r w:rsidR="00BF3A5B" w:rsidRPr="001601AE">
        <w:rPr>
          <w:rFonts w:ascii="Times New Roman" w:hAnsi="Times New Roman" w:cs="Times New Roman"/>
          <w:color w:val="000000" w:themeColor="text1"/>
          <w:sz w:val="24"/>
          <w:szCs w:val="24"/>
        </w:rPr>
        <w:t xml:space="preserve">onstitución en que la relación tiene que ser bilateral y directa, es decir que quien trabaje ofrece sus servicios de manera directa a un patrono, esto también concatena con lo que fundamenta el mandato 8 </w:t>
      </w:r>
      <w:r w:rsidR="00DB4182">
        <w:rPr>
          <w:rFonts w:ascii="Times New Roman" w:hAnsi="Times New Roman" w:cs="Times New Roman"/>
          <w:color w:val="000000" w:themeColor="text1"/>
          <w:sz w:val="24"/>
          <w:szCs w:val="24"/>
        </w:rPr>
        <w:t xml:space="preserve">que </w:t>
      </w:r>
      <w:r w:rsidR="00BF3A5B" w:rsidRPr="001601AE">
        <w:rPr>
          <w:rFonts w:ascii="Times New Roman" w:hAnsi="Times New Roman" w:cs="Times New Roman"/>
          <w:color w:val="000000" w:themeColor="text1"/>
          <w:sz w:val="24"/>
          <w:szCs w:val="24"/>
        </w:rPr>
        <w:t>elimina la tercerización.</w:t>
      </w:r>
      <w:r w:rsidR="00A767B5" w:rsidRPr="001601AE">
        <w:rPr>
          <w:rFonts w:ascii="Times New Roman" w:hAnsi="Times New Roman" w:cs="Times New Roman"/>
          <w:color w:val="000000" w:themeColor="text1"/>
          <w:sz w:val="24"/>
          <w:szCs w:val="24"/>
        </w:rPr>
        <w:t xml:space="preserve"> </w:t>
      </w:r>
      <w:r w:rsidR="00BF3A5B" w:rsidRPr="001601AE">
        <w:rPr>
          <w:rFonts w:ascii="Times New Roman" w:hAnsi="Times New Roman" w:cs="Times New Roman"/>
          <w:color w:val="000000" w:themeColor="text1"/>
          <w:sz w:val="24"/>
          <w:szCs w:val="24"/>
        </w:rPr>
        <w:t xml:space="preserve"> </w:t>
      </w:r>
      <w:r w:rsidR="00A55A0D" w:rsidRPr="001601AE">
        <w:rPr>
          <w:rFonts w:ascii="Times New Roman" w:hAnsi="Times New Roman" w:cs="Times New Roman"/>
          <w:color w:val="000000" w:themeColor="text1"/>
          <w:sz w:val="24"/>
          <w:szCs w:val="24"/>
        </w:rPr>
        <w:t xml:space="preserve"> </w:t>
      </w:r>
    </w:p>
    <w:p w:rsidR="00DA27EB" w:rsidRPr="001601AE" w:rsidRDefault="00226D82" w:rsidP="00703A68">
      <w:pPr>
        <w:pStyle w:val="Ttulo3"/>
        <w:rPr>
          <w:rFonts w:ascii="Times New Roman" w:hAnsi="Times New Roman" w:cs="Times New Roman"/>
          <w:color w:val="000000" w:themeColor="text1"/>
        </w:rPr>
      </w:pPr>
      <w:bookmarkStart w:id="20" w:name="_Toc385925755"/>
      <w:r w:rsidRPr="001601AE">
        <w:rPr>
          <w:rFonts w:ascii="Times New Roman" w:hAnsi="Times New Roman" w:cs="Times New Roman"/>
          <w:color w:val="000000" w:themeColor="text1"/>
        </w:rPr>
        <w:t>2.3.4.</w:t>
      </w:r>
      <w:r w:rsidR="00DA27EB" w:rsidRPr="001601AE">
        <w:rPr>
          <w:rFonts w:ascii="Times New Roman" w:hAnsi="Times New Roman" w:cs="Times New Roman"/>
          <w:color w:val="000000" w:themeColor="text1"/>
        </w:rPr>
        <w:t>3 SUBORDINACION O RELACION DE DEPENDENCIA</w:t>
      </w:r>
      <w:bookmarkEnd w:id="20"/>
      <w:r w:rsidR="00DA27EB" w:rsidRPr="001601AE">
        <w:rPr>
          <w:rFonts w:ascii="Times New Roman" w:hAnsi="Times New Roman" w:cs="Times New Roman"/>
          <w:color w:val="000000" w:themeColor="text1"/>
        </w:rPr>
        <w:t xml:space="preserve"> </w:t>
      </w:r>
    </w:p>
    <w:p w:rsidR="005875EA" w:rsidRDefault="00A96395"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r>
    </w:p>
    <w:p w:rsidR="00623F5B" w:rsidRPr="001601AE" w:rsidRDefault="00A96395"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El tercero punto de este tema es la subordinación o relación de dependencia. </w:t>
      </w:r>
      <w:sdt>
        <w:sdtPr>
          <w:rPr>
            <w:rFonts w:ascii="Times New Roman" w:hAnsi="Times New Roman" w:cs="Times New Roman"/>
            <w:color w:val="000000" w:themeColor="text1"/>
            <w:sz w:val="24"/>
            <w:szCs w:val="24"/>
          </w:rPr>
          <w:id w:val="814144799"/>
          <w:citation/>
        </w:sdtPr>
        <w:sdtEndPr/>
        <w:sdtContent>
          <w:r w:rsidRPr="001601AE">
            <w:rPr>
              <w:rFonts w:ascii="Times New Roman" w:hAnsi="Times New Roman" w:cs="Times New Roman"/>
              <w:color w:val="000000" w:themeColor="text1"/>
              <w:sz w:val="24"/>
              <w:szCs w:val="24"/>
            </w:rPr>
            <w:fldChar w:fldCharType="begin"/>
          </w:r>
          <w:r w:rsidRPr="001601AE">
            <w:rPr>
              <w:rFonts w:ascii="Times New Roman" w:hAnsi="Times New Roman" w:cs="Times New Roman"/>
              <w:color w:val="000000" w:themeColor="text1"/>
              <w:sz w:val="24"/>
              <w:szCs w:val="24"/>
            </w:rPr>
            <w:instrText xml:space="preserve"> CITATION Vás13 \l 1033 </w:instrText>
          </w:r>
          <w:r w:rsidRPr="001601AE">
            <w:rPr>
              <w:rFonts w:ascii="Times New Roman" w:hAnsi="Times New Roman" w:cs="Times New Roman"/>
              <w:color w:val="000000" w:themeColor="text1"/>
              <w:sz w:val="24"/>
              <w:szCs w:val="24"/>
            </w:rPr>
            <w:fldChar w:fldCharType="separate"/>
          </w:r>
          <w:r w:rsidR="002436E4" w:rsidRPr="002436E4">
            <w:rPr>
              <w:rFonts w:ascii="Times New Roman" w:hAnsi="Times New Roman" w:cs="Times New Roman"/>
              <w:noProof/>
              <w:color w:val="000000" w:themeColor="text1"/>
              <w:sz w:val="24"/>
              <w:szCs w:val="24"/>
            </w:rPr>
            <w:t>(Vásquez López, 2013)</w:t>
          </w:r>
          <w:r w:rsidRPr="001601AE">
            <w:rPr>
              <w:rFonts w:ascii="Times New Roman" w:hAnsi="Times New Roman" w:cs="Times New Roman"/>
              <w:color w:val="000000" w:themeColor="text1"/>
              <w:sz w:val="24"/>
              <w:szCs w:val="24"/>
            </w:rPr>
            <w:fldChar w:fldCharType="end"/>
          </w:r>
        </w:sdtContent>
      </w:sdt>
      <w:r w:rsidRPr="001601AE">
        <w:rPr>
          <w:rFonts w:ascii="Times New Roman" w:hAnsi="Times New Roman" w:cs="Times New Roman"/>
          <w:color w:val="000000" w:themeColor="text1"/>
          <w:sz w:val="24"/>
          <w:szCs w:val="24"/>
        </w:rPr>
        <w:t xml:space="preserve"> </w:t>
      </w:r>
      <w:r w:rsidR="000303DB" w:rsidRPr="001601AE">
        <w:rPr>
          <w:rFonts w:ascii="Times New Roman" w:hAnsi="Times New Roman" w:cs="Times New Roman"/>
          <w:color w:val="000000" w:themeColor="text1"/>
          <w:sz w:val="24"/>
          <w:szCs w:val="24"/>
        </w:rPr>
        <w:t>“En</w:t>
      </w:r>
      <w:r w:rsidRPr="001601AE">
        <w:rPr>
          <w:rFonts w:ascii="Times New Roman" w:hAnsi="Times New Roman" w:cs="Times New Roman"/>
          <w:color w:val="000000" w:themeColor="text1"/>
          <w:sz w:val="24"/>
          <w:szCs w:val="24"/>
        </w:rPr>
        <w:t xml:space="preserve"> este marco, el trabajador deberá respetar las decisiones que adopte el empleador sobre actividades administrativas, disciplinarias y de ejecución de tareas¨ (p. 29)  por otra parte </w:t>
      </w:r>
      <w:sdt>
        <w:sdtPr>
          <w:rPr>
            <w:rFonts w:ascii="Times New Roman" w:hAnsi="Times New Roman" w:cs="Times New Roman"/>
            <w:color w:val="000000" w:themeColor="text1"/>
            <w:sz w:val="24"/>
            <w:szCs w:val="24"/>
          </w:rPr>
          <w:id w:val="-1075113629"/>
          <w:citation/>
        </w:sdtPr>
        <w:sdtEndPr/>
        <w:sdtContent>
          <w:r w:rsidRPr="001601AE">
            <w:rPr>
              <w:rFonts w:ascii="Times New Roman" w:hAnsi="Times New Roman" w:cs="Times New Roman"/>
              <w:color w:val="000000" w:themeColor="text1"/>
              <w:sz w:val="24"/>
              <w:szCs w:val="24"/>
            </w:rPr>
            <w:fldChar w:fldCharType="begin"/>
          </w:r>
          <w:r w:rsidRPr="001601AE">
            <w:rPr>
              <w:rFonts w:ascii="Times New Roman" w:hAnsi="Times New Roman" w:cs="Times New Roman"/>
              <w:color w:val="000000" w:themeColor="text1"/>
              <w:sz w:val="24"/>
              <w:szCs w:val="24"/>
            </w:rPr>
            <w:instrText xml:space="preserve"> CITATION Mon13 \l 3082 </w:instrText>
          </w:r>
          <w:r w:rsidRPr="001601AE">
            <w:rPr>
              <w:rFonts w:ascii="Times New Roman" w:hAnsi="Times New Roman" w:cs="Times New Roman"/>
              <w:color w:val="000000" w:themeColor="text1"/>
              <w:sz w:val="24"/>
              <w:szCs w:val="24"/>
            </w:rPr>
            <w:fldChar w:fldCharType="separate"/>
          </w:r>
          <w:r w:rsidR="002436E4" w:rsidRPr="002436E4">
            <w:rPr>
              <w:rFonts w:ascii="Times New Roman" w:hAnsi="Times New Roman" w:cs="Times New Roman"/>
              <w:noProof/>
              <w:color w:val="000000" w:themeColor="text1"/>
              <w:sz w:val="24"/>
              <w:szCs w:val="24"/>
            </w:rPr>
            <w:t>(Monesterolo Lencioni, 2013)</w:t>
          </w:r>
          <w:r w:rsidRPr="001601AE">
            <w:rPr>
              <w:rFonts w:ascii="Times New Roman" w:hAnsi="Times New Roman" w:cs="Times New Roman"/>
              <w:color w:val="000000" w:themeColor="text1"/>
              <w:sz w:val="24"/>
              <w:szCs w:val="24"/>
            </w:rPr>
            <w:fldChar w:fldCharType="end"/>
          </w:r>
        </w:sdtContent>
      </w:sdt>
      <w:r w:rsidRPr="001601AE">
        <w:rPr>
          <w:rFonts w:ascii="Times New Roman" w:hAnsi="Times New Roman" w:cs="Times New Roman"/>
          <w:color w:val="000000" w:themeColor="text1"/>
          <w:sz w:val="24"/>
          <w:szCs w:val="24"/>
        </w:rPr>
        <w:t xml:space="preserve"> indica que ¨ la inclusión </w:t>
      </w:r>
      <w:r w:rsidR="000303DB" w:rsidRPr="001601AE">
        <w:rPr>
          <w:rFonts w:ascii="Times New Roman" w:hAnsi="Times New Roman" w:cs="Times New Roman"/>
          <w:color w:val="000000" w:themeColor="text1"/>
          <w:sz w:val="24"/>
          <w:szCs w:val="24"/>
        </w:rPr>
        <w:t xml:space="preserve">del término subordinación en el </w:t>
      </w:r>
      <w:r w:rsidR="000303DB" w:rsidRPr="001601AE">
        <w:rPr>
          <w:rFonts w:ascii="Times New Roman" w:hAnsi="Times New Roman" w:cs="Times New Roman"/>
          <w:color w:val="000000" w:themeColor="text1"/>
          <w:sz w:val="24"/>
          <w:szCs w:val="24"/>
        </w:rPr>
        <w:lastRenderedPageBreak/>
        <w:t>significado de la relación individual de trabajo permite distinguir las relaciones reguladas por el Derecho Laboral de las reguladas por el por otros ordenamientos¨ (p. 105). Dentro de estas definiciones que nos dan estos tratadistas podemos apreciar que este elemento delimita mucho la relación laboral. En virtud que la dependencia o subordinación diferencia que el trabajador tenga un contrato laboral o un contrato civil de prestación de servicios. Dado que al tener que rendir cuentas y someterse a las directrices que la empresa o</w:t>
      </w:r>
      <w:r w:rsidR="00DB4182">
        <w:rPr>
          <w:rFonts w:ascii="Times New Roman" w:hAnsi="Times New Roman" w:cs="Times New Roman"/>
          <w:color w:val="000000" w:themeColor="text1"/>
          <w:sz w:val="24"/>
          <w:szCs w:val="24"/>
        </w:rPr>
        <w:t xml:space="preserve"> el</w:t>
      </w:r>
      <w:r w:rsidR="000303DB" w:rsidRPr="001601AE">
        <w:rPr>
          <w:rFonts w:ascii="Times New Roman" w:hAnsi="Times New Roman" w:cs="Times New Roman"/>
          <w:color w:val="000000" w:themeColor="text1"/>
          <w:sz w:val="24"/>
          <w:szCs w:val="24"/>
        </w:rPr>
        <w:t xml:space="preserve"> patrono </w:t>
      </w:r>
      <w:r w:rsidR="00DB4182">
        <w:rPr>
          <w:rFonts w:ascii="Times New Roman" w:hAnsi="Times New Roman" w:cs="Times New Roman"/>
          <w:color w:val="000000" w:themeColor="text1"/>
          <w:sz w:val="24"/>
          <w:szCs w:val="24"/>
        </w:rPr>
        <w:t xml:space="preserve">disponen </w:t>
      </w:r>
      <w:r w:rsidR="000303DB" w:rsidRPr="001601AE">
        <w:rPr>
          <w:rFonts w:ascii="Times New Roman" w:hAnsi="Times New Roman" w:cs="Times New Roman"/>
          <w:color w:val="000000" w:themeColor="text1"/>
          <w:sz w:val="24"/>
          <w:szCs w:val="24"/>
        </w:rPr>
        <w:t>una relación muy diferente a la que un contrato civil puede dar. Un vivo ej</w:t>
      </w:r>
      <w:r w:rsidR="00DB4182">
        <w:rPr>
          <w:rFonts w:ascii="Times New Roman" w:hAnsi="Times New Roman" w:cs="Times New Roman"/>
          <w:color w:val="000000" w:themeColor="text1"/>
          <w:sz w:val="24"/>
          <w:szCs w:val="24"/>
        </w:rPr>
        <w:t xml:space="preserve">emplo de esto es el horario que se lo establece en un </w:t>
      </w:r>
      <w:r w:rsidR="000303DB" w:rsidRPr="001601AE">
        <w:rPr>
          <w:rFonts w:ascii="Times New Roman" w:hAnsi="Times New Roman" w:cs="Times New Roman"/>
          <w:color w:val="000000" w:themeColor="text1"/>
          <w:sz w:val="24"/>
          <w:szCs w:val="24"/>
        </w:rPr>
        <w:t>Reglamento Interno de Trabajo o</w:t>
      </w:r>
      <w:r w:rsidR="00DB4182">
        <w:rPr>
          <w:rFonts w:ascii="Times New Roman" w:hAnsi="Times New Roman" w:cs="Times New Roman"/>
          <w:color w:val="000000" w:themeColor="text1"/>
          <w:sz w:val="24"/>
          <w:szCs w:val="24"/>
        </w:rPr>
        <w:t xml:space="preserve"> por</w:t>
      </w:r>
      <w:r w:rsidR="000303DB" w:rsidRPr="001601AE">
        <w:rPr>
          <w:rFonts w:ascii="Times New Roman" w:hAnsi="Times New Roman" w:cs="Times New Roman"/>
          <w:color w:val="000000" w:themeColor="text1"/>
          <w:sz w:val="24"/>
          <w:szCs w:val="24"/>
        </w:rPr>
        <w:t xml:space="preserve"> un acuerdo de voluntades,  cuando no existe un contrato de trabajo el empleado no se encuentra sometido a un horario por lo tal no existe esa relación de dependencia que te genera la relación patrono- empleado. </w:t>
      </w:r>
    </w:p>
    <w:p w:rsidR="00DA27EB" w:rsidRPr="001601AE" w:rsidRDefault="00226D82" w:rsidP="00703A68">
      <w:pPr>
        <w:pStyle w:val="Ttulo3"/>
        <w:rPr>
          <w:rFonts w:ascii="Times New Roman" w:hAnsi="Times New Roman" w:cs="Times New Roman"/>
          <w:color w:val="000000" w:themeColor="text1"/>
        </w:rPr>
      </w:pPr>
      <w:bookmarkStart w:id="21" w:name="_Toc385925756"/>
      <w:r w:rsidRPr="001601AE">
        <w:rPr>
          <w:rFonts w:ascii="Times New Roman" w:hAnsi="Times New Roman" w:cs="Times New Roman"/>
          <w:color w:val="000000" w:themeColor="text1"/>
        </w:rPr>
        <w:t>2.3.</w:t>
      </w:r>
      <w:r w:rsidR="00DA27EB" w:rsidRPr="001601AE">
        <w:rPr>
          <w:rFonts w:ascii="Times New Roman" w:hAnsi="Times New Roman" w:cs="Times New Roman"/>
          <w:color w:val="000000" w:themeColor="text1"/>
        </w:rPr>
        <w:t>4.4 REMUNERACION</w:t>
      </w:r>
      <w:bookmarkEnd w:id="21"/>
      <w:r w:rsidR="00DA27EB" w:rsidRPr="001601AE">
        <w:rPr>
          <w:rFonts w:ascii="Times New Roman" w:hAnsi="Times New Roman" w:cs="Times New Roman"/>
          <w:color w:val="000000" w:themeColor="text1"/>
        </w:rPr>
        <w:t xml:space="preserve"> </w:t>
      </w:r>
    </w:p>
    <w:p w:rsidR="005875EA" w:rsidRDefault="000303DB"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 xml:space="preserve"> </w:t>
      </w:r>
    </w:p>
    <w:p w:rsidR="00221FFC" w:rsidRPr="001601AE" w:rsidRDefault="000303DB"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El último p</w:t>
      </w:r>
      <w:r w:rsidR="00DB4182">
        <w:rPr>
          <w:rFonts w:ascii="Times New Roman" w:hAnsi="Times New Roman" w:cs="Times New Roman"/>
          <w:color w:val="000000" w:themeColor="text1"/>
          <w:sz w:val="24"/>
          <w:szCs w:val="24"/>
        </w:rPr>
        <w:t>unto es la remuneración, que</w:t>
      </w:r>
      <w:r w:rsidRPr="001601AE">
        <w:rPr>
          <w:rFonts w:ascii="Times New Roman" w:hAnsi="Times New Roman" w:cs="Times New Roman"/>
          <w:color w:val="000000" w:themeColor="text1"/>
          <w:sz w:val="24"/>
          <w:szCs w:val="24"/>
        </w:rPr>
        <w:t xml:space="preserve"> es el estipendio o salario que se le da al trabajador por realizar determinada obra o actividad. </w:t>
      </w:r>
      <w:r w:rsidR="00287A13" w:rsidRPr="001601AE">
        <w:rPr>
          <w:rFonts w:ascii="Times New Roman" w:hAnsi="Times New Roman" w:cs="Times New Roman"/>
          <w:color w:val="000000" w:themeColor="text1"/>
          <w:sz w:val="24"/>
          <w:szCs w:val="24"/>
        </w:rPr>
        <w:t xml:space="preserve">Todo esto en virtud de un contrato, la ley, contratos colectivos y la costumbre. </w:t>
      </w:r>
      <w:r w:rsidR="00C63F9F" w:rsidRPr="001601AE">
        <w:rPr>
          <w:rFonts w:ascii="Times New Roman" w:hAnsi="Times New Roman" w:cs="Times New Roman"/>
          <w:color w:val="000000" w:themeColor="text1"/>
          <w:sz w:val="24"/>
          <w:szCs w:val="24"/>
        </w:rPr>
        <w:t xml:space="preserve"> ¨ </w:t>
      </w:r>
      <w:proofErr w:type="gramStart"/>
      <w:r w:rsidR="00C63F9F" w:rsidRPr="001601AE">
        <w:rPr>
          <w:rFonts w:ascii="Times New Roman" w:hAnsi="Times New Roman" w:cs="Times New Roman"/>
          <w:color w:val="000000" w:themeColor="text1"/>
          <w:sz w:val="24"/>
          <w:szCs w:val="24"/>
        </w:rPr>
        <w:t>su</w:t>
      </w:r>
      <w:proofErr w:type="gramEnd"/>
      <w:r w:rsidR="00C63F9F" w:rsidRPr="001601AE">
        <w:rPr>
          <w:rFonts w:ascii="Times New Roman" w:hAnsi="Times New Roman" w:cs="Times New Roman"/>
          <w:color w:val="000000" w:themeColor="text1"/>
          <w:sz w:val="24"/>
          <w:szCs w:val="24"/>
        </w:rPr>
        <w:t xml:space="preserve"> nacimiento depende únicamente de la presencia de un trabajador, de un empleador y de la prestación de un servicio o la ejecución de un trabajo¨ </w:t>
      </w:r>
      <w:sdt>
        <w:sdtPr>
          <w:rPr>
            <w:rFonts w:ascii="Times New Roman" w:hAnsi="Times New Roman" w:cs="Times New Roman"/>
            <w:color w:val="000000" w:themeColor="text1"/>
            <w:sz w:val="24"/>
            <w:szCs w:val="24"/>
          </w:rPr>
          <w:id w:val="189275274"/>
          <w:citation/>
        </w:sdtPr>
        <w:sdtEndPr/>
        <w:sdtContent>
          <w:r w:rsidR="00C63F9F" w:rsidRPr="001601AE">
            <w:rPr>
              <w:rFonts w:ascii="Times New Roman" w:hAnsi="Times New Roman" w:cs="Times New Roman"/>
              <w:color w:val="000000" w:themeColor="text1"/>
              <w:sz w:val="24"/>
              <w:szCs w:val="24"/>
            </w:rPr>
            <w:fldChar w:fldCharType="begin"/>
          </w:r>
          <w:r w:rsidR="00C63F9F" w:rsidRPr="001601AE">
            <w:rPr>
              <w:rFonts w:ascii="Times New Roman" w:hAnsi="Times New Roman" w:cs="Times New Roman"/>
              <w:color w:val="000000" w:themeColor="text1"/>
              <w:sz w:val="24"/>
              <w:szCs w:val="24"/>
            </w:rPr>
            <w:instrText xml:space="preserve">CITATION Mon13 \p 111 \l 3082 </w:instrText>
          </w:r>
          <w:r w:rsidR="00C63F9F" w:rsidRPr="001601AE">
            <w:rPr>
              <w:rFonts w:ascii="Times New Roman" w:hAnsi="Times New Roman" w:cs="Times New Roman"/>
              <w:color w:val="000000" w:themeColor="text1"/>
              <w:sz w:val="24"/>
              <w:szCs w:val="24"/>
            </w:rPr>
            <w:fldChar w:fldCharType="separate"/>
          </w:r>
          <w:r w:rsidR="002436E4" w:rsidRPr="002436E4">
            <w:rPr>
              <w:rFonts w:ascii="Times New Roman" w:hAnsi="Times New Roman" w:cs="Times New Roman"/>
              <w:noProof/>
              <w:color w:val="000000" w:themeColor="text1"/>
              <w:sz w:val="24"/>
              <w:szCs w:val="24"/>
            </w:rPr>
            <w:t>(Monesterolo Lencioni, 2013, pág. 111)</w:t>
          </w:r>
          <w:r w:rsidR="00C63F9F" w:rsidRPr="001601AE">
            <w:rPr>
              <w:rFonts w:ascii="Times New Roman" w:hAnsi="Times New Roman" w:cs="Times New Roman"/>
              <w:color w:val="000000" w:themeColor="text1"/>
              <w:sz w:val="24"/>
              <w:szCs w:val="24"/>
            </w:rPr>
            <w:fldChar w:fldCharType="end"/>
          </w:r>
        </w:sdtContent>
      </w:sdt>
      <w:r w:rsidR="00C63F9F" w:rsidRPr="001601AE">
        <w:rPr>
          <w:rFonts w:ascii="Times New Roman" w:hAnsi="Times New Roman" w:cs="Times New Roman"/>
          <w:color w:val="000000" w:themeColor="text1"/>
          <w:sz w:val="24"/>
          <w:szCs w:val="24"/>
        </w:rPr>
        <w:t>. Este punto concatena con el principio que tiene nuestra Carta Magna y el Código de Trabajo ¨a igual trabajo igual remuneración¨, es decir por el trabajo que</w:t>
      </w:r>
      <w:r w:rsidR="005722D0">
        <w:rPr>
          <w:rFonts w:ascii="Times New Roman" w:hAnsi="Times New Roman" w:cs="Times New Roman"/>
          <w:color w:val="000000" w:themeColor="text1"/>
          <w:sz w:val="24"/>
          <w:szCs w:val="24"/>
        </w:rPr>
        <w:t xml:space="preserve"> se realice, se tiene que percibir una remuneración igual</w:t>
      </w:r>
      <w:r w:rsidR="00C63F9F" w:rsidRPr="001601AE">
        <w:rPr>
          <w:rFonts w:ascii="Times New Roman" w:hAnsi="Times New Roman" w:cs="Times New Roman"/>
          <w:color w:val="000000" w:themeColor="text1"/>
          <w:sz w:val="24"/>
          <w:szCs w:val="24"/>
        </w:rPr>
        <w:t xml:space="preserve">. </w:t>
      </w:r>
    </w:p>
    <w:p w:rsidR="00623F5B" w:rsidRPr="001601AE" w:rsidRDefault="006354A7" w:rsidP="005875EA">
      <w:pPr>
        <w:pStyle w:val="Ttulo1"/>
        <w:jc w:val="center"/>
        <w:rPr>
          <w:rFonts w:ascii="Times New Roman" w:hAnsi="Times New Roman" w:cs="Times New Roman"/>
          <w:color w:val="000000" w:themeColor="text1"/>
          <w:lang w:val="es-EC"/>
        </w:rPr>
      </w:pPr>
      <w:bookmarkStart w:id="22" w:name="_Toc385925757"/>
      <w:r w:rsidRPr="001601AE">
        <w:rPr>
          <w:rFonts w:ascii="Times New Roman" w:hAnsi="Times New Roman" w:cs="Times New Roman"/>
          <w:color w:val="000000" w:themeColor="text1"/>
          <w:lang w:val="es-EC"/>
        </w:rPr>
        <w:lastRenderedPageBreak/>
        <w:t>CAPITULO II</w:t>
      </w:r>
      <w:bookmarkEnd w:id="22"/>
    </w:p>
    <w:p w:rsidR="00623F5B" w:rsidRPr="001601AE" w:rsidRDefault="00623F5B" w:rsidP="005875EA">
      <w:pPr>
        <w:pStyle w:val="Ttulo1"/>
        <w:jc w:val="center"/>
        <w:rPr>
          <w:rFonts w:ascii="Times New Roman" w:hAnsi="Times New Roman" w:cs="Times New Roman"/>
          <w:color w:val="000000" w:themeColor="text1"/>
          <w:lang w:val="es-EC"/>
        </w:rPr>
      </w:pPr>
      <w:bookmarkStart w:id="23" w:name="_Toc385925758"/>
      <w:r w:rsidRPr="001601AE">
        <w:rPr>
          <w:rFonts w:ascii="Times New Roman" w:hAnsi="Times New Roman" w:cs="Times New Roman"/>
          <w:color w:val="000000" w:themeColor="text1"/>
          <w:lang w:val="es-EC"/>
        </w:rPr>
        <w:t>ANÁLISIS</w:t>
      </w:r>
      <w:r w:rsidR="00226D82" w:rsidRPr="001601AE">
        <w:rPr>
          <w:rFonts w:ascii="Times New Roman" w:hAnsi="Times New Roman" w:cs="Times New Roman"/>
          <w:color w:val="000000" w:themeColor="text1"/>
          <w:lang w:val="es-EC"/>
        </w:rPr>
        <w:t xml:space="preserve"> </w:t>
      </w:r>
      <w:r w:rsidR="00197577" w:rsidRPr="001601AE">
        <w:rPr>
          <w:rFonts w:ascii="Times New Roman" w:hAnsi="Times New Roman" w:cs="Times New Roman"/>
          <w:color w:val="000000" w:themeColor="text1"/>
          <w:lang w:val="es-EC"/>
        </w:rPr>
        <w:t>COMPARADO MODALIDADES</w:t>
      </w:r>
      <w:r w:rsidRPr="001601AE">
        <w:rPr>
          <w:rFonts w:ascii="Times New Roman" w:hAnsi="Times New Roman" w:cs="Times New Roman"/>
          <w:color w:val="000000" w:themeColor="text1"/>
          <w:lang w:val="es-EC"/>
        </w:rPr>
        <w:t xml:space="preserve"> CONTRACTUALES EN ECUADOR, COLOMBIA Y PERÚ</w:t>
      </w:r>
      <w:bookmarkEnd w:id="23"/>
    </w:p>
    <w:p w:rsidR="00623F5B" w:rsidRPr="001601AE" w:rsidRDefault="00623F5B" w:rsidP="005875EA">
      <w:pPr>
        <w:spacing w:line="480" w:lineRule="auto"/>
        <w:jc w:val="center"/>
        <w:rPr>
          <w:rFonts w:ascii="Times New Roman" w:hAnsi="Times New Roman" w:cs="Times New Roman"/>
          <w:color w:val="000000" w:themeColor="text1"/>
          <w:sz w:val="24"/>
          <w:szCs w:val="24"/>
        </w:rPr>
      </w:pPr>
    </w:p>
    <w:p w:rsidR="00514A42" w:rsidRPr="001601AE" w:rsidRDefault="00623F5B"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En el presente capitulo, vamos analizar los distintos tipos de modalidades que tienen las legislaciones ecuatoriana, colombiana y peruana. Lo que se pretende es apreciar cuales son las ventajas y desventajas  que tiene Ecuador dentro de la normativa laboral, respecto a estos dos países, De ésta manera se podrá apreciar cuales son los parámetros en los cuales nue</w:t>
      </w:r>
      <w:r w:rsidR="00514A42" w:rsidRPr="001601AE">
        <w:rPr>
          <w:rFonts w:ascii="Times New Roman" w:hAnsi="Times New Roman" w:cs="Times New Roman"/>
          <w:color w:val="000000" w:themeColor="text1"/>
          <w:sz w:val="24"/>
          <w:szCs w:val="24"/>
        </w:rPr>
        <w:t xml:space="preserve">stra legislación podría mejorar o mantener </w:t>
      </w:r>
      <w:r w:rsidRPr="001601AE">
        <w:rPr>
          <w:rFonts w:ascii="Times New Roman" w:hAnsi="Times New Roman" w:cs="Times New Roman"/>
          <w:color w:val="000000" w:themeColor="text1"/>
          <w:sz w:val="24"/>
          <w:szCs w:val="24"/>
        </w:rPr>
        <w:t xml:space="preserve"> ahora que se pretende introducir el nuevo Código Orgánico de Relaciones Laborales. Es así que se van analizar las modalidades contractuales </w:t>
      </w:r>
      <w:r w:rsidR="007B2ABB" w:rsidRPr="001601AE">
        <w:rPr>
          <w:rFonts w:ascii="Times New Roman" w:hAnsi="Times New Roman" w:cs="Times New Roman"/>
          <w:color w:val="000000" w:themeColor="text1"/>
          <w:sz w:val="24"/>
          <w:szCs w:val="24"/>
        </w:rPr>
        <w:t xml:space="preserve">que </w:t>
      </w:r>
      <w:r w:rsidR="000F0CF9" w:rsidRPr="001601AE">
        <w:rPr>
          <w:rFonts w:ascii="Times New Roman" w:hAnsi="Times New Roman" w:cs="Times New Roman"/>
          <w:color w:val="000000" w:themeColor="text1"/>
          <w:sz w:val="24"/>
          <w:szCs w:val="24"/>
        </w:rPr>
        <w:t xml:space="preserve">tiene cada una de estas legislaciones. </w:t>
      </w:r>
      <w:r w:rsidR="00055122" w:rsidRPr="001601AE">
        <w:rPr>
          <w:rFonts w:ascii="Times New Roman" w:hAnsi="Times New Roman" w:cs="Times New Roman"/>
          <w:color w:val="000000" w:themeColor="text1"/>
          <w:sz w:val="24"/>
          <w:szCs w:val="24"/>
        </w:rPr>
        <w:t>Todo es</w:t>
      </w:r>
      <w:r w:rsidR="005722D0">
        <w:rPr>
          <w:rFonts w:ascii="Times New Roman" w:hAnsi="Times New Roman" w:cs="Times New Roman"/>
          <w:color w:val="000000" w:themeColor="text1"/>
          <w:sz w:val="24"/>
          <w:szCs w:val="24"/>
        </w:rPr>
        <w:t>to amparado en cada una de las C</w:t>
      </w:r>
      <w:r w:rsidR="00055122" w:rsidRPr="001601AE">
        <w:rPr>
          <w:rFonts w:ascii="Times New Roman" w:hAnsi="Times New Roman" w:cs="Times New Roman"/>
          <w:color w:val="000000" w:themeColor="text1"/>
          <w:sz w:val="24"/>
          <w:szCs w:val="24"/>
        </w:rPr>
        <w:t xml:space="preserve">onstituciones </w:t>
      </w:r>
      <w:r w:rsidR="005722D0">
        <w:rPr>
          <w:rFonts w:ascii="Times New Roman" w:hAnsi="Times New Roman" w:cs="Times New Roman"/>
          <w:color w:val="000000" w:themeColor="text1"/>
          <w:sz w:val="24"/>
          <w:szCs w:val="24"/>
        </w:rPr>
        <w:t xml:space="preserve">de </w:t>
      </w:r>
      <w:r w:rsidR="00055122" w:rsidRPr="001601AE">
        <w:rPr>
          <w:rFonts w:ascii="Times New Roman" w:hAnsi="Times New Roman" w:cs="Times New Roman"/>
          <w:color w:val="000000" w:themeColor="text1"/>
          <w:sz w:val="24"/>
          <w:szCs w:val="24"/>
        </w:rPr>
        <w:t xml:space="preserve">los países mencionados aparte de respetar el derecho al trabajo que tienen las personas </w:t>
      </w:r>
      <w:r w:rsidR="005722D0">
        <w:rPr>
          <w:rFonts w:ascii="Times New Roman" w:hAnsi="Times New Roman" w:cs="Times New Roman"/>
          <w:color w:val="000000" w:themeColor="text1"/>
          <w:sz w:val="24"/>
          <w:szCs w:val="24"/>
        </w:rPr>
        <w:t xml:space="preserve">incluidas </w:t>
      </w:r>
      <w:r w:rsidR="00055122" w:rsidRPr="001601AE">
        <w:rPr>
          <w:rFonts w:ascii="Times New Roman" w:hAnsi="Times New Roman" w:cs="Times New Roman"/>
          <w:color w:val="000000" w:themeColor="text1"/>
          <w:sz w:val="24"/>
          <w:szCs w:val="24"/>
        </w:rPr>
        <w:t>las modalidades de</w:t>
      </w:r>
      <w:r w:rsidR="005722D0">
        <w:rPr>
          <w:rFonts w:ascii="Times New Roman" w:hAnsi="Times New Roman" w:cs="Times New Roman"/>
          <w:color w:val="000000" w:themeColor="text1"/>
          <w:sz w:val="24"/>
          <w:szCs w:val="24"/>
        </w:rPr>
        <w:t>l</w:t>
      </w:r>
      <w:r w:rsidR="00055122" w:rsidRPr="001601AE">
        <w:rPr>
          <w:rFonts w:ascii="Times New Roman" w:hAnsi="Times New Roman" w:cs="Times New Roman"/>
          <w:color w:val="000000" w:themeColor="text1"/>
          <w:sz w:val="24"/>
          <w:szCs w:val="24"/>
        </w:rPr>
        <w:t xml:space="preserve"> trabajo en relación de dependencia. </w:t>
      </w:r>
    </w:p>
    <w:p w:rsidR="00514A42" w:rsidRPr="005875EA" w:rsidRDefault="00226D82" w:rsidP="005875EA">
      <w:pPr>
        <w:pStyle w:val="Ttulo2"/>
        <w:rPr>
          <w:color w:val="auto"/>
        </w:rPr>
      </w:pPr>
      <w:bookmarkStart w:id="24" w:name="_Toc385925759"/>
      <w:r w:rsidRPr="005875EA">
        <w:rPr>
          <w:color w:val="auto"/>
        </w:rPr>
        <w:t>3.</w:t>
      </w:r>
      <w:r w:rsidR="00514A42" w:rsidRPr="005875EA">
        <w:rPr>
          <w:color w:val="auto"/>
        </w:rPr>
        <w:t xml:space="preserve">1. </w:t>
      </w:r>
      <w:r w:rsidRPr="005875EA">
        <w:rPr>
          <w:color w:val="auto"/>
        </w:rPr>
        <w:t>MODALIDADES CONTRACTUALES</w:t>
      </w:r>
      <w:bookmarkEnd w:id="24"/>
      <w:r w:rsidRPr="005875EA">
        <w:rPr>
          <w:color w:val="auto"/>
        </w:rPr>
        <w:t xml:space="preserve"> </w:t>
      </w:r>
      <w:r w:rsidR="000F0CF9" w:rsidRPr="005875EA">
        <w:rPr>
          <w:color w:val="auto"/>
        </w:rPr>
        <w:t xml:space="preserve"> </w:t>
      </w:r>
    </w:p>
    <w:p w:rsidR="005875EA" w:rsidRDefault="005875EA" w:rsidP="00D012E9">
      <w:pPr>
        <w:spacing w:line="480" w:lineRule="auto"/>
        <w:jc w:val="both"/>
        <w:rPr>
          <w:rFonts w:ascii="Times New Roman" w:hAnsi="Times New Roman" w:cs="Times New Roman"/>
          <w:color w:val="000000" w:themeColor="text1"/>
          <w:sz w:val="24"/>
          <w:szCs w:val="24"/>
        </w:rPr>
      </w:pPr>
    </w:p>
    <w:p w:rsidR="006073D3" w:rsidRPr="001601AE" w:rsidRDefault="000F0CF9"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 En este punto del presente capitulo se tiene que analizar cuáles son las formas de contrato que abarcan las legislaciones sujetas análisis. La legislación ecuatoriana específicamente  en el artículo 11 del Código de Trabajo hace la clasificación </w:t>
      </w:r>
      <w:r w:rsidR="00055122" w:rsidRPr="001601AE">
        <w:rPr>
          <w:rFonts w:ascii="Times New Roman" w:hAnsi="Times New Roman" w:cs="Times New Roman"/>
          <w:color w:val="000000" w:themeColor="text1"/>
          <w:sz w:val="24"/>
          <w:szCs w:val="24"/>
        </w:rPr>
        <w:t>de los siete</w:t>
      </w:r>
      <w:r w:rsidRPr="001601AE">
        <w:rPr>
          <w:rFonts w:ascii="Times New Roman" w:hAnsi="Times New Roman" w:cs="Times New Roman"/>
          <w:color w:val="000000" w:themeColor="text1"/>
          <w:sz w:val="24"/>
          <w:szCs w:val="24"/>
        </w:rPr>
        <w:t xml:space="preserve"> tipos o formas de contrato 1. Expreso o tácito 2. A sueldo a jornal en participación o mixto. 3. Por tiempo fijo, por tiempo indefinido de temporada eventual y ocasional 4. A prueba </w:t>
      </w:r>
      <w:r w:rsidR="00055122" w:rsidRPr="001601AE">
        <w:rPr>
          <w:rFonts w:ascii="Times New Roman" w:hAnsi="Times New Roman" w:cs="Times New Roman"/>
          <w:color w:val="000000" w:themeColor="text1"/>
          <w:sz w:val="24"/>
          <w:szCs w:val="24"/>
        </w:rPr>
        <w:t xml:space="preserve">5 Por obra cierta, tarea y destajo 6.  Enganche 7 Individual, de Grupo o por Equipo. </w:t>
      </w:r>
      <w:r w:rsidR="008D1F52" w:rsidRPr="001601AE">
        <w:rPr>
          <w:rFonts w:ascii="Times New Roman" w:hAnsi="Times New Roman" w:cs="Times New Roman"/>
          <w:color w:val="000000" w:themeColor="text1"/>
          <w:sz w:val="24"/>
          <w:szCs w:val="24"/>
        </w:rPr>
        <w:t xml:space="preserve"> </w:t>
      </w:r>
    </w:p>
    <w:p w:rsidR="00931EF2" w:rsidRPr="001601AE" w:rsidRDefault="00931EF2"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La legislación colombiana en su  Código Sustantivo de Trabajo.</w:t>
      </w:r>
      <w:r w:rsidR="007B211C" w:rsidRPr="001601AE">
        <w:rPr>
          <w:rFonts w:ascii="Times New Roman" w:hAnsi="Times New Roman" w:cs="Times New Roman"/>
          <w:color w:val="000000" w:themeColor="text1"/>
          <w:sz w:val="24"/>
          <w:szCs w:val="24"/>
        </w:rPr>
        <w:t xml:space="preserve"> Decreto No. 2663 </w:t>
      </w:r>
      <w:r w:rsidRPr="001601AE">
        <w:rPr>
          <w:rFonts w:ascii="Times New Roman" w:hAnsi="Times New Roman" w:cs="Times New Roman"/>
          <w:color w:val="000000" w:themeColor="text1"/>
          <w:sz w:val="24"/>
          <w:szCs w:val="24"/>
        </w:rPr>
        <w:t xml:space="preserve"> </w:t>
      </w:r>
      <w:r w:rsidR="002D2E30" w:rsidRPr="001601AE">
        <w:rPr>
          <w:rFonts w:ascii="Times New Roman" w:hAnsi="Times New Roman" w:cs="Times New Roman"/>
          <w:color w:val="000000" w:themeColor="text1"/>
          <w:sz w:val="24"/>
          <w:szCs w:val="24"/>
        </w:rPr>
        <w:t xml:space="preserve"> </w:t>
      </w:r>
      <w:r w:rsidR="005F65E4" w:rsidRPr="001601AE">
        <w:rPr>
          <w:rFonts w:ascii="Times New Roman" w:hAnsi="Times New Roman" w:cs="Times New Roman"/>
          <w:color w:val="000000" w:themeColor="text1"/>
          <w:sz w:val="24"/>
          <w:szCs w:val="24"/>
        </w:rPr>
        <w:t>(1950</w:t>
      </w:r>
      <w:r w:rsidR="007B211C" w:rsidRPr="001601AE">
        <w:rPr>
          <w:rFonts w:ascii="Times New Roman" w:hAnsi="Times New Roman" w:cs="Times New Roman"/>
          <w:color w:val="000000" w:themeColor="text1"/>
          <w:sz w:val="24"/>
          <w:szCs w:val="24"/>
        </w:rPr>
        <w:t xml:space="preserve">, 9 de septiembre) Diario Oficial No. 27,407 </w:t>
      </w:r>
      <w:r w:rsidR="002D2E30" w:rsidRPr="001601AE">
        <w:rPr>
          <w:rFonts w:ascii="Times New Roman" w:hAnsi="Times New Roman" w:cs="Times New Roman"/>
          <w:color w:val="000000" w:themeColor="text1"/>
          <w:sz w:val="24"/>
          <w:szCs w:val="24"/>
        </w:rPr>
        <w:t>Específicamente en su artículo</w:t>
      </w:r>
      <w:r w:rsidR="007B211C" w:rsidRPr="001601AE">
        <w:rPr>
          <w:rFonts w:ascii="Times New Roman" w:hAnsi="Times New Roman" w:cs="Times New Roman"/>
          <w:color w:val="000000" w:themeColor="text1"/>
          <w:sz w:val="24"/>
          <w:szCs w:val="24"/>
        </w:rPr>
        <w:t xml:space="preserve"> 45 </w:t>
      </w:r>
      <w:r w:rsidR="002D2E30" w:rsidRPr="001601AE">
        <w:rPr>
          <w:rFonts w:ascii="Times New Roman" w:hAnsi="Times New Roman" w:cs="Times New Roman"/>
          <w:color w:val="000000" w:themeColor="text1"/>
          <w:sz w:val="24"/>
          <w:szCs w:val="24"/>
        </w:rPr>
        <w:t xml:space="preserve"> capítulo </w:t>
      </w:r>
      <w:r w:rsidR="002D2E30" w:rsidRPr="001601AE">
        <w:rPr>
          <w:rFonts w:ascii="Times New Roman" w:hAnsi="Times New Roman" w:cs="Times New Roman"/>
          <w:color w:val="000000" w:themeColor="text1"/>
          <w:sz w:val="24"/>
          <w:szCs w:val="24"/>
        </w:rPr>
        <w:lastRenderedPageBreak/>
        <w:t>IV, respecto a las modalidades contractuales menciona cuales son los tipos de contratos que la ley colombiana ampara. En el artículo 37 te indica que los contratos pueden ser verbales o escritos, en concatenación con esto el artículo 45 indica que existen los contratos por tiempo determinado, por obra cierta, tiempo indefinido, labores ocasionales, accidentales o transitorias. Lo que se puede apreciar  es el derecho laboral colombiano no tiene</w:t>
      </w:r>
      <w:r w:rsidR="005722D0">
        <w:rPr>
          <w:rFonts w:ascii="Times New Roman" w:hAnsi="Times New Roman" w:cs="Times New Roman"/>
          <w:color w:val="000000" w:themeColor="text1"/>
          <w:sz w:val="24"/>
          <w:szCs w:val="24"/>
        </w:rPr>
        <w:t xml:space="preserve"> la misma</w:t>
      </w:r>
      <w:r w:rsidR="002D2E30" w:rsidRPr="001601AE">
        <w:rPr>
          <w:rFonts w:ascii="Times New Roman" w:hAnsi="Times New Roman" w:cs="Times New Roman"/>
          <w:color w:val="000000" w:themeColor="text1"/>
          <w:sz w:val="24"/>
          <w:szCs w:val="24"/>
        </w:rPr>
        <w:t xml:space="preserve"> variedad de modalidades contractuales </w:t>
      </w:r>
      <w:r w:rsidR="005722D0">
        <w:rPr>
          <w:rFonts w:ascii="Times New Roman" w:hAnsi="Times New Roman" w:cs="Times New Roman"/>
          <w:color w:val="000000" w:themeColor="text1"/>
          <w:sz w:val="24"/>
          <w:szCs w:val="24"/>
        </w:rPr>
        <w:t>que el  Ecuador.</w:t>
      </w:r>
    </w:p>
    <w:p w:rsidR="0098630C" w:rsidRPr="001601AE" w:rsidRDefault="002D2E30"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 xml:space="preserve">Por otra parte Perú, a través de su Ley de Productividad y Competitividad, norma que regula las relaciones laborales en dicho país. Se menciona varios tipos de modalidades. </w:t>
      </w:r>
      <w:r w:rsidR="0013018F" w:rsidRPr="001601AE">
        <w:rPr>
          <w:rFonts w:ascii="Times New Roman" w:hAnsi="Times New Roman" w:cs="Times New Roman"/>
          <w:color w:val="000000" w:themeColor="text1"/>
          <w:sz w:val="24"/>
          <w:szCs w:val="24"/>
        </w:rPr>
        <w:t>En las normas generales ya existe una definición de ciertas modalidades contractuales, es así que en su artículo 4 ¨ en toda prestación personal de servicios remunerados y subordinados se presume la existencia de un contrato de trabajo a plazo indeterminado¨ Decreto Supremo N</w:t>
      </w:r>
      <w:r w:rsidR="005722D0">
        <w:rPr>
          <w:rFonts w:ascii="Times New Roman" w:hAnsi="Times New Roman" w:cs="Times New Roman"/>
          <w:color w:val="000000" w:themeColor="text1"/>
          <w:sz w:val="24"/>
          <w:szCs w:val="24"/>
        </w:rPr>
        <w:t>o. 003-97 (1997, 27 de marzo) Al</w:t>
      </w:r>
      <w:r w:rsidR="0013018F" w:rsidRPr="001601AE">
        <w:rPr>
          <w:rFonts w:ascii="Times New Roman" w:hAnsi="Times New Roman" w:cs="Times New Roman"/>
          <w:color w:val="000000" w:themeColor="text1"/>
          <w:sz w:val="24"/>
          <w:szCs w:val="24"/>
        </w:rPr>
        <w:t xml:space="preserve"> </w:t>
      </w:r>
      <w:r w:rsidR="005722D0" w:rsidRPr="001601AE">
        <w:rPr>
          <w:rFonts w:ascii="Times New Roman" w:hAnsi="Times New Roman" w:cs="Times New Roman"/>
          <w:color w:val="000000" w:themeColor="text1"/>
          <w:sz w:val="24"/>
          <w:szCs w:val="24"/>
        </w:rPr>
        <w:t>igual</w:t>
      </w:r>
      <w:r w:rsidR="005722D0">
        <w:rPr>
          <w:rFonts w:ascii="Times New Roman" w:hAnsi="Times New Roman" w:cs="Times New Roman"/>
          <w:color w:val="000000" w:themeColor="text1"/>
          <w:sz w:val="24"/>
          <w:szCs w:val="24"/>
        </w:rPr>
        <w:t>, en el  mencionado</w:t>
      </w:r>
      <w:r w:rsidR="005722D0" w:rsidRPr="001601AE">
        <w:rPr>
          <w:rFonts w:ascii="Times New Roman" w:hAnsi="Times New Roman" w:cs="Times New Roman"/>
          <w:color w:val="000000" w:themeColor="text1"/>
          <w:sz w:val="24"/>
          <w:szCs w:val="24"/>
        </w:rPr>
        <w:t xml:space="preserve"> artículo</w:t>
      </w:r>
      <w:r w:rsidR="0013018F" w:rsidRPr="001601AE">
        <w:rPr>
          <w:rFonts w:ascii="Times New Roman" w:hAnsi="Times New Roman" w:cs="Times New Roman"/>
          <w:color w:val="000000" w:themeColor="text1"/>
          <w:sz w:val="24"/>
          <w:szCs w:val="24"/>
        </w:rPr>
        <w:t xml:space="preserve"> se hace referencia a que los contratos pueden ser verbales o escritos. En el título II, capítulo I de la mencionada ley se hace referencia a las modalidades contractuales y se les divide en tres tipos 1. Contratos de Naturaleza temporal, dentro de esta modalidad contractual </w:t>
      </w:r>
      <w:r w:rsidR="008C0DFE" w:rsidRPr="001601AE">
        <w:rPr>
          <w:rFonts w:ascii="Times New Roman" w:hAnsi="Times New Roman" w:cs="Times New Roman"/>
          <w:color w:val="000000" w:themeColor="text1"/>
          <w:sz w:val="24"/>
          <w:szCs w:val="24"/>
        </w:rPr>
        <w:t>existen tres tipos de contratos a</w:t>
      </w:r>
      <w:r w:rsidR="005722D0">
        <w:rPr>
          <w:rFonts w:ascii="Times New Roman" w:hAnsi="Times New Roman" w:cs="Times New Roman"/>
          <w:color w:val="000000" w:themeColor="text1"/>
          <w:sz w:val="24"/>
          <w:szCs w:val="24"/>
        </w:rPr>
        <w:t>.)</w:t>
      </w:r>
      <w:r w:rsidR="008C0DFE" w:rsidRPr="001601AE">
        <w:rPr>
          <w:rFonts w:ascii="Times New Roman" w:hAnsi="Times New Roman" w:cs="Times New Roman"/>
          <w:color w:val="000000" w:themeColor="text1"/>
          <w:sz w:val="24"/>
          <w:szCs w:val="24"/>
        </w:rPr>
        <w:t xml:space="preserve"> Contrato por inicio o lanzamiento de una nueva actividad b.</w:t>
      </w:r>
      <w:r w:rsidR="005722D0">
        <w:rPr>
          <w:rFonts w:ascii="Times New Roman" w:hAnsi="Times New Roman" w:cs="Times New Roman"/>
          <w:color w:val="000000" w:themeColor="text1"/>
          <w:sz w:val="24"/>
          <w:szCs w:val="24"/>
        </w:rPr>
        <w:t>)</w:t>
      </w:r>
      <w:r w:rsidR="008C0DFE" w:rsidRPr="001601AE">
        <w:rPr>
          <w:rFonts w:ascii="Times New Roman" w:hAnsi="Times New Roman" w:cs="Times New Roman"/>
          <w:color w:val="000000" w:themeColor="text1"/>
          <w:sz w:val="24"/>
          <w:szCs w:val="24"/>
        </w:rPr>
        <w:t xml:space="preserve"> Contrato por necesidades del mercado c.</w:t>
      </w:r>
      <w:r w:rsidR="005722D0">
        <w:rPr>
          <w:rFonts w:ascii="Times New Roman" w:hAnsi="Times New Roman" w:cs="Times New Roman"/>
          <w:color w:val="000000" w:themeColor="text1"/>
          <w:sz w:val="24"/>
          <w:szCs w:val="24"/>
        </w:rPr>
        <w:t>)</w:t>
      </w:r>
      <w:r w:rsidR="008C0DFE" w:rsidRPr="001601AE">
        <w:rPr>
          <w:rFonts w:ascii="Times New Roman" w:hAnsi="Times New Roman" w:cs="Times New Roman"/>
          <w:color w:val="000000" w:themeColor="text1"/>
          <w:sz w:val="24"/>
          <w:szCs w:val="24"/>
        </w:rPr>
        <w:t xml:space="preserve"> Contrato por reconversión empresarial. 2. Contratos de naturales accidental, dentro de este tipo de modalidad contractual existen tres contratos específicos a.</w:t>
      </w:r>
      <w:r w:rsidR="005722D0">
        <w:rPr>
          <w:rFonts w:ascii="Times New Roman" w:hAnsi="Times New Roman" w:cs="Times New Roman"/>
          <w:color w:val="000000" w:themeColor="text1"/>
          <w:sz w:val="24"/>
          <w:szCs w:val="24"/>
        </w:rPr>
        <w:t>)</w:t>
      </w:r>
      <w:r w:rsidR="008C0DFE" w:rsidRPr="001601AE">
        <w:rPr>
          <w:rFonts w:ascii="Times New Roman" w:hAnsi="Times New Roman" w:cs="Times New Roman"/>
          <w:color w:val="000000" w:themeColor="text1"/>
          <w:sz w:val="24"/>
          <w:szCs w:val="24"/>
        </w:rPr>
        <w:t xml:space="preserve"> Contrato ocasional b.</w:t>
      </w:r>
      <w:r w:rsidR="005722D0">
        <w:rPr>
          <w:rFonts w:ascii="Times New Roman" w:hAnsi="Times New Roman" w:cs="Times New Roman"/>
          <w:color w:val="000000" w:themeColor="text1"/>
          <w:sz w:val="24"/>
          <w:szCs w:val="24"/>
        </w:rPr>
        <w:t>)</w:t>
      </w:r>
      <w:r w:rsidR="008C0DFE" w:rsidRPr="001601AE">
        <w:rPr>
          <w:rFonts w:ascii="Times New Roman" w:hAnsi="Times New Roman" w:cs="Times New Roman"/>
          <w:color w:val="000000" w:themeColor="text1"/>
          <w:sz w:val="24"/>
          <w:szCs w:val="24"/>
        </w:rPr>
        <w:t xml:space="preserve"> </w:t>
      </w:r>
      <w:proofErr w:type="gramStart"/>
      <w:r w:rsidR="008C0DFE" w:rsidRPr="001601AE">
        <w:rPr>
          <w:rFonts w:ascii="Times New Roman" w:hAnsi="Times New Roman" w:cs="Times New Roman"/>
          <w:color w:val="000000" w:themeColor="text1"/>
          <w:sz w:val="24"/>
          <w:szCs w:val="24"/>
        </w:rPr>
        <w:t>contrato</w:t>
      </w:r>
      <w:proofErr w:type="gramEnd"/>
      <w:r w:rsidR="008C0DFE" w:rsidRPr="001601AE">
        <w:rPr>
          <w:rFonts w:ascii="Times New Roman" w:hAnsi="Times New Roman" w:cs="Times New Roman"/>
          <w:color w:val="000000" w:themeColor="text1"/>
          <w:sz w:val="24"/>
          <w:szCs w:val="24"/>
        </w:rPr>
        <w:t xml:space="preserve"> de suplencia c.</w:t>
      </w:r>
      <w:r w:rsidR="005722D0">
        <w:rPr>
          <w:rFonts w:ascii="Times New Roman" w:hAnsi="Times New Roman" w:cs="Times New Roman"/>
          <w:color w:val="000000" w:themeColor="text1"/>
          <w:sz w:val="24"/>
          <w:szCs w:val="24"/>
        </w:rPr>
        <w:t>)</w:t>
      </w:r>
      <w:r w:rsidR="008C0DFE" w:rsidRPr="001601AE">
        <w:rPr>
          <w:rFonts w:ascii="Times New Roman" w:hAnsi="Times New Roman" w:cs="Times New Roman"/>
          <w:color w:val="000000" w:themeColor="text1"/>
          <w:sz w:val="24"/>
          <w:szCs w:val="24"/>
        </w:rPr>
        <w:t xml:space="preserve"> </w:t>
      </w:r>
      <w:proofErr w:type="gramStart"/>
      <w:r w:rsidR="008C0DFE" w:rsidRPr="001601AE">
        <w:rPr>
          <w:rFonts w:ascii="Times New Roman" w:hAnsi="Times New Roman" w:cs="Times New Roman"/>
          <w:color w:val="000000" w:themeColor="text1"/>
          <w:sz w:val="24"/>
          <w:szCs w:val="24"/>
        </w:rPr>
        <w:t>contrato</w:t>
      </w:r>
      <w:proofErr w:type="gramEnd"/>
      <w:r w:rsidR="008C0DFE" w:rsidRPr="001601AE">
        <w:rPr>
          <w:rFonts w:ascii="Times New Roman" w:hAnsi="Times New Roman" w:cs="Times New Roman"/>
          <w:color w:val="000000" w:themeColor="text1"/>
          <w:sz w:val="24"/>
          <w:szCs w:val="24"/>
        </w:rPr>
        <w:t xml:space="preserve"> de emergencia. El último tip</w:t>
      </w:r>
      <w:r w:rsidR="005722D0">
        <w:rPr>
          <w:rFonts w:ascii="Times New Roman" w:hAnsi="Times New Roman" w:cs="Times New Roman"/>
          <w:color w:val="000000" w:themeColor="text1"/>
          <w:sz w:val="24"/>
          <w:szCs w:val="24"/>
        </w:rPr>
        <w:t>o de modalidad contractual son tres c</w:t>
      </w:r>
      <w:r w:rsidR="008C0DFE" w:rsidRPr="001601AE">
        <w:rPr>
          <w:rFonts w:ascii="Times New Roman" w:hAnsi="Times New Roman" w:cs="Times New Roman"/>
          <w:color w:val="000000" w:themeColor="text1"/>
          <w:sz w:val="24"/>
          <w:szCs w:val="24"/>
        </w:rPr>
        <w:t>ontratos de obra cierta en los cuales existen de igual manera tres tipos de contratos, a.</w:t>
      </w:r>
      <w:r w:rsidR="005722D0">
        <w:rPr>
          <w:rFonts w:ascii="Times New Roman" w:hAnsi="Times New Roman" w:cs="Times New Roman"/>
          <w:color w:val="000000" w:themeColor="text1"/>
          <w:sz w:val="24"/>
          <w:szCs w:val="24"/>
        </w:rPr>
        <w:t>)</w:t>
      </w:r>
      <w:r w:rsidR="008C0DFE" w:rsidRPr="001601AE">
        <w:rPr>
          <w:rFonts w:ascii="Times New Roman" w:hAnsi="Times New Roman" w:cs="Times New Roman"/>
          <w:color w:val="000000" w:themeColor="text1"/>
          <w:sz w:val="24"/>
          <w:szCs w:val="24"/>
        </w:rPr>
        <w:t xml:space="preserve"> Contrato </w:t>
      </w:r>
      <w:proofErr w:type="gramStart"/>
      <w:r w:rsidR="008C0DFE" w:rsidRPr="001601AE">
        <w:rPr>
          <w:rFonts w:ascii="Times New Roman" w:hAnsi="Times New Roman" w:cs="Times New Roman"/>
          <w:color w:val="000000" w:themeColor="text1"/>
          <w:sz w:val="24"/>
          <w:szCs w:val="24"/>
        </w:rPr>
        <w:t>especifico</w:t>
      </w:r>
      <w:proofErr w:type="gramEnd"/>
      <w:r w:rsidR="008C0DFE" w:rsidRPr="001601AE">
        <w:rPr>
          <w:rFonts w:ascii="Times New Roman" w:hAnsi="Times New Roman" w:cs="Times New Roman"/>
          <w:color w:val="000000" w:themeColor="text1"/>
          <w:sz w:val="24"/>
          <w:szCs w:val="24"/>
        </w:rPr>
        <w:t xml:space="preserve"> b.</w:t>
      </w:r>
      <w:r w:rsidR="005722D0">
        <w:rPr>
          <w:rFonts w:ascii="Times New Roman" w:hAnsi="Times New Roman" w:cs="Times New Roman"/>
          <w:color w:val="000000" w:themeColor="text1"/>
          <w:sz w:val="24"/>
          <w:szCs w:val="24"/>
        </w:rPr>
        <w:t>)</w:t>
      </w:r>
      <w:r w:rsidR="008C0DFE" w:rsidRPr="001601AE">
        <w:rPr>
          <w:rFonts w:ascii="Times New Roman" w:hAnsi="Times New Roman" w:cs="Times New Roman"/>
          <w:color w:val="000000" w:themeColor="text1"/>
          <w:sz w:val="24"/>
          <w:szCs w:val="24"/>
        </w:rPr>
        <w:t xml:space="preserve"> Contrato intermitente y c.</w:t>
      </w:r>
      <w:r w:rsidR="005722D0">
        <w:rPr>
          <w:rFonts w:ascii="Times New Roman" w:hAnsi="Times New Roman" w:cs="Times New Roman"/>
          <w:color w:val="000000" w:themeColor="text1"/>
          <w:sz w:val="24"/>
          <w:szCs w:val="24"/>
        </w:rPr>
        <w:t>)</w:t>
      </w:r>
      <w:r w:rsidR="008C0DFE" w:rsidRPr="001601AE">
        <w:rPr>
          <w:rFonts w:ascii="Times New Roman" w:hAnsi="Times New Roman" w:cs="Times New Roman"/>
          <w:color w:val="000000" w:themeColor="text1"/>
          <w:sz w:val="24"/>
          <w:szCs w:val="24"/>
        </w:rPr>
        <w:t xml:space="preserve"> Contrato de temporada. </w:t>
      </w:r>
    </w:p>
    <w:p w:rsidR="0070360B" w:rsidRPr="001601AE" w:rsidRDefault="0098630C"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 xml:space="preserve"> De la comparación realizada en este punto, se desprende que en las tres legislaciones existen varias modalidades contractuales. Ecuador y Perú son los que más tienen siete y nueve </w:t>
      </w:r>
      <w:r w:rsidR="005722D0">
        <w:rPr>
          <w:rFonts w:ascii="Times New Roman" w:hAnsi="Times New Roman" w:cs="Times New Roman"/>
          <w:color w:val="000000" w:themeColor="text1"/>
          <w:sz w:val="24"/>
          <w:szCs w:val="24"/>
        </w:rPr>
        <w:lastRenderedPageBreak/>
        <w:t>respectivamente, en contraposición</w:t>
      </w:r>
      <w:r w:rsidRPr="001601AE">
        <w:rPr>
          <w:rFonts w:ascii="Times New Roman" w:hAnsi="Times New Roman" w:cs="Times New Roman"/>
          <w:color w:val="000000" w:themeColor="text1"/>
          <w:sz w:val="24"/>
          <w:szCs w:val="24"/>
        </w:rPr>
        <w:t xml:space="preserve"> Colombia solo cuenta con seis. Las tres legislaciones tienen claro que los contratos laborales se pueden celebrar de manera escrita o de manera verbal. Algo que tiene como novedad es que nuestra normativa laboral tiene los contratos por sueldo, jornal en participación o mixto, algo que las dos legislaciones mencionadas no cuentan. </w:t>
      </w:r>
      <w:r w:rsidR="0070360B" w:rsidRPr="001601AE">
        <w:rPr>
          <w:rFonts w:ascii="Times New Roman" w:hAnsi="Times New Roman" w:cs="Times New Roman"/>
          <w:color w:val="000000" w:themeColor="text1"/>
          <w:sz w:val="24"/>
          <w:szCs w:val="24"/>
        </w:rPr>
        <w:t>Respecto al plazo fijo Ecuador cuenta con la determinación contractual más baja dos años máximo, a diferencia que Colombia tiene máximo de tres y Perú tiene varios plazos en los contractos los cuales difieren con la modalidad contractual, es así</w:t>
      </w:r>
      <w:r w:rsidR="0070360B" w:rsidRPr="001601AE">
        <w:rPr>
          <w:rFonts w:ascii="Times New Roman" w:hAnsi="Times New Roman" w:cs="Times New Roman"/>
          <w:color w:val="000000" w:themeColor="text1"/>
        </w:rPr>
        <w:t xml:space="preserve"> </w:t>
      </w:r>
      <w:r w:rsidR="0070360B" w:rsidRPr="001601AE">
        <w:rPr>
          <w:rFonts w:ascii="Times New Roman" w:hAnsi="Times New Roman" w:cs="Times New Roman"/>
          <w:color w:val="000000" w:themeColor="text1"/>
          <w:sz w:val="24"/>
          <w:szCs w:val="24"/>
        </w:rPr>
        <w:t>en el  Contrato por Inicio o Incremento de Actividad</w:t>
      </w:r>
      <w:r w:rsidR="005722D0">
        <w:rPr>
          <w:rFonts w:ascii="Times New Roman" w:hAnsi="Times New Roman" w:cs="Times New Roman"/>
          <w:color w:val="000000" w:themeColor="text1"/>
          <w:sz w:val="24"/>
          <w:szCs w:val="24"/>
        </w:rPr>
        <w:t>,</w:t>
      </w:r>
      <w:r w:rsidR="0070360B" w:rsidRPr="001601AE">
        <w:rPr>
          <w:rFonts w:ascii="Times New Roman" w:hAnsi="Times New Roman" w:cs="Times New Roman"/>
          <w:color w:val="000000" w:themeColor="text1"/>
          <w:sz w:val="24"/>
          <w:szCs w:val="24"/>
        </w:rPr>
        <w:t xml:space="preserve"> máximo 3 años; Contrato por Necesidades del Mercado</w:t>
      </w:r>
      <w:r w:rsidR="005722D0">
        <w:rPr>
          <w:rFonts w:ascii="Times New Roman" w:hAnsi="Times New Roman" w:cs="Times New Roman"/>
          <w:color w:val="000000" w:themeColor="text1"/>
          <w:sz w:val="24"/>
          <w:szCs w:val="24"/>
        </w:rPr>
        <w:t>,</w:t>
      </w:r>
      <w:r w:rsidR="0070360B" w:rsidRPr="001601AE">
        <w:rPr>
          <w:rFonts w:ascii="Times New Roman" w:hAnsi="Times New Roman" w:cs="Times New Roman"/>
          <w:color w:val="000000" w:themeColor="text1"/>
          <w:sz w:val="24"/>
          <w:szCs w:val="24"/>
        </w:rPr>
        <w:t xml:space="preserve"> máximo 5 años; Contrato por Reconversión Empresarial</w:t>
      </w:r>
      <w:r w:rsidR="005722D0">
        <w:rPr>
          <w:rFonts w:ascii="Times New Roman" w:hAnsi="Times New Roman" w:cs="Times New Roman"/>
          <w:color w:val="000000" w:themeColor="text1"/>
          <w:sz w:val="24"/>
          <w:szCs w:val="24"/>
        </w:rPr>
        <w:t>,</w:t>
      </w:r>
      <w:r w:rsidR="0070360B" w:rsidRPr="001601AE">
        <w:rPr>
          <w:rFonts w:ascii="Times New Roman" w:hAnsi="Times New Roman" w:cs="Times New Roman"/>
          <w:color w:val="000000" w:themeColor="text1"/>
          <w:sz w:val="24"/>
          <w:szCs w:val="24"/>
        </w:rPr>
        <w:t xml:space="preserve"> máximo 2 años. </w:t>
      </w:r>
    </w:p>
    <w:p w:rsidR="002D2E30" w:rsidRPr="001601AE" w:rsidRDefault="0070360B"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 xml:space="preserve"> De igual manera Ecu</w:t>
      </w:r>
      <w:r w:rsidR="005722D0">
        <w:rPr>
          <w:rFonts w:ascii="Times New Roman" w:hAnsi="Times New Roman" w:cs="Times New Roman"/>
          <w:color w:val="000000" w:themeColor="text1"/>
          <w:sz w:val="24"/>
          <w:szCs w:val="24"/>
        </w:rPr>
        <w:t>ador mantiene ciertas modalidad</w:t>
      </w:r>
      <w:r w:rsidRPr="001601AE">
        <w:rPr>
          <w:rFonts w:ascii="Times New Roman" w:hAnsi="Times New Roman" w:cs="Times New Roman"/>
          <w:color w:val="000000" w:themeColor="text1"/>
          <w:sz w:val="24"/>
          <w:szCs w:val="24"/>
        </w:rPr>
        <w:t xml:space="preserve">es contractuales las cuales los otros países no tienen </w:t>
      </w:r>
      <w:r w:rsidR="00036A4C" w:rsidRPr="001601AE">
        <w:rPr>
          <w:rFonts w:ascii="Times New Roman" w:hAnsi="Times New Roman" w:cs="Times New Roman"/>
          <w:color w:val="000000" w:themeColor="text1"/>
          <w:sz w:val="24"/>
          <w:szCs w:val="24"/>
        </w:rPr>
        <w:t xml:space="preserve">por ejemplo los contratos por enganche, grupales o por equipo. Lo cual genera una mayor protección hacia el trabajador. En virtud que estas figuras contractuales generan mayor contratación y mayores beneficios laborales para los empleados ya que se encuentran protegidos por las normas laborales. </w:t>
      </w:r>
      <w:r w:rsidRPr="001601AE">
        <w:rPr>
          <w:rFonts w:ascii="Times New Roman" w:hAnsi="Times New Roman" w:cs="Times New Roman"/>
          <w:color w:val="000000" w:themeColor="text1"/>
          <w:sz w:val="24"/>
          <w:szCs w:val="24"/>
        </w:rPr>
        <w:t xml:space="preserve"> </w:t>
      </w:r>
    </w:p>
    <w:p w:rsidR="00595AAA" w:rsidRPr="001601AE" w:rsidRDefault="00595AAA" w:rsidP="00D012E9">
      <w:pPr>
        <w:spacing w:line="480" w:lineRule="auto"/>
        <w:jc w:val="both"/>
        <w:rPr>
          <w:rFonts w:ascii="Times New Roman" w:hAnsi="Times New Roman" w:cs="Times New Roman"/>
          <w:color w:val="000000" w:themeColor="text1"/>
          <w:sz w:val="24"/>
          <w:szCs w:val="24"/>
        </w:rPr>
      </w:pPr>
    </w:p>
    <w:p w:rsidR="00036A4C" w:rsidRPr="001601AE" w:rsidRDefault="00226D82" w:rsidP="00703A68">
      <w:pPr>
        <w:pStyle w:val="Ttulo2"/>
        <w:rPr>
          <w:rFonts w:ascii="Times New Roman" w:hAnsi="Times New Roman" w:cs="Times New Roman"/>
          <w:color w:val="000000" w:themeColor="text1"/>
        </w:rPr>
      </w:pPr>
      <w:bookmarkStart w:id="25" w:name="_Toc385925760"/>
      <w:r w:rsidRPr="001601AE">
        <w:rPr>
          <w:rFonts w:ascii="Times New Roman" w:hAnsi="Times New Roman" w:cs="Times New Roman"/>
          <w:color w:val="000000" w:themeColor="text1"/>
        </w:rPr>
        <w:t>3</w:t>
      </w:r>
      <w:r w:rsidR="00036A4C" w:rsidRPr="001601AE">
        <w:rPr>
          <w:rFonts w:ascii="Times New Roman" w:hAnsi="Times New Roman" w:cs="Times New Roman"/>
          <w:color w:val="000000" w:themeColor="text1"/>
        </w:rPr>
        <w:t>.2  CONTRATOS POR LA FORMA DE CELEBRACIÓN</w:t>
      </w:r>
      <w:bookmarkEnd w:id="25"/>
      <w:r w:rsidR="00036A4C" w:rsidRPr="001601AE">
        <w:rPr>
          <w:rFonts w:ascii="Times New Roman" w:hAnsi="Times New Roman" w:cs="Times New Roman"/>
          <w:color w:val="000000" w:themeColor="text1"/>
        </w:rPr>
        <w:t xml:space="preserve"> </w:t>
      </w:r>
    </w:p>
    <w:p w:rsidR="00AE2397" w:rsidRDefault="00AE2397" w:rsidP="005875EA">
      <w:pPr>
        <w:spacing w:line="480" w:lineRule="auto"/>
        <w:ind w:firstLine="720"/>
        <w:jc w:val="both"/>
        <w:rPr>
          <w:rFonts w:ascii="Times New Roman" w:hAnsi="Times New Roman" w:cs="Times New Roman"/>
          <w:color w:val="000000" w:themeColor="text1"/>
          <w:sz w:val="24"/>
          <w:szCs w:val="24"/>
        </w:rPr>
      </w:pPr>
    </w:p>
    <w:p w:rsidR="005F65E4" w:rsidRPr="001601AE" w:rsidRDefault="00036A4C"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La </w:t>
      </w:r>
      <w:r w:rsidR="00264675" w:rsidRPr="001601AE">
        <w:rPr>
          <w:rFonts w:ascii="Times New Roman" w:hAnsi="Times New Roman" w:cs="Times New Roman"/>
          <w:color w:val="000000" w:themeColor="text1"/>
          <w:sz w:val="24"/>
          <w:szCs w:val="24"/>
        </w:rPr>
        <w:t>definición</w:t>
      </w:r>
      <w:r w:rsidRPr="001601AE">
        <w:rPr>
          <w:rFonts w:ascii="Times New Roman" w:hAnsi="Times New Roman" w:cs="Times New Roman"/>
          <w:color w:val="000000" w:themeColor="text1"/>
          <w:sz w:val="24"/>
          <w:szCs w:val="24"/>
        </w:rPr>
        <w:t xml:space="preserve"> doctrinaria dice lo siguiente </w:t>
      </w:r>
    </w:p>
    <w:p w:rsidR="005F65E4" w:rsidRPr="001601AE" w:rsidRDefault="00036A4C" w:rsidP="005F65E4">
      <w:pPr>
        <w:spacing w:line="480" w:lineRule="auto"/>
        <w:ind w:left="1440"/>
        <w:jc w:val="both"/>
        <w:rPr>
          <w:rFonts w:ascii="Times New Roman" w:hAnsi="Times New Roman" w:cs="Times New Roman"/>
          <w:color w:val="000000" w:themeColor="text1"/>
        </w:rPr>
      </w:pPr>
      <w:r w:rsidRPr="001601AE">
        <w:rPr>
          <w:rFonts w:ascii="Times New Roman" w:hAnsi="Times New Roman" w:cs="Times New Roman"/>
          <w:color w:val="000000" w:themeColor="text1"/>
        </w:rPr>
        <w:t>¨ por la forma de celebración el contrato es tácito o expreso; el primero es aquel en el que no existe una estipulación expresa sobre las condiciones de la prestación del servicio. En contraposición del segundo, que a su vez puede ser verbal o es</w:t>
      </w:r>
      <w:r w:rsidR="00264675" w:rsidRPr="001601AE">
        <w:rPr>
          <w:rFonts w:ascii="Times New Roman" w:hAnsi="Times New Roman" w:cs="Times New Roman"/>
          <w:color w:val="000000" w:themeColor="text1"/>
        </w:rPr>
        <w:t xml:space="preserve">crito¨ </w:t>
      </w:r>
      <w:sdt>
        <w:sdtPr>
          <w:rPr>
            <w:rFonts w:ascii="Times New Roman" w:hAnsi="Times New Roman" w:cs="Times New Roman"/>
            <w:color w:val="000000" w:themeColor="text1"/>
          </w:rPr>
          <w:id w:val="-1391570854"/>
          <w:citation/>
        </w:sdtPr>
        <w:sdtEndPr/>
        <w:sdtContent>
          <w:r w:rsidR="00264675" w:rsidRPr="001601AE">
            <w:rPr>
              <w:rFonts w:ascii="Times New Roman" w:hAnsi="Times New Roman" w:cs="Times New Roman"/>
              <w:color w:val="000000" w:themeColor="text1"/>
            </w:rPr>
            <w:fldChar w:fldCharType="begin"/>
          </w:r>
          <w:r w:rsidR="00264675" w:rsidRPr="001601AE">
            <w:rPr>
              <w:rFonts w:ascii="Times New Roman" w:hAnsi="Times New Roman" w:cs="Times New Roman"/>
              <w:color w:val="000000" w:themeColor="text1"/>
            </w:rPr>
            <w:instrText xml:space="preserve">CITATION Mon13 \p "147 " \l 3082 </w:instrText>
          </w:r>
          <w:r w:rsidR="00264675" w:rsidRPr="001601AE">
            <w:rPr>
              <w:rFonts w:ascii="Times New Roman" w:hAnsi="Times New Roman" w:cs="Times New Roman"/>
              <w:color w:val="000000" w:themeColor="text1"/>
            </w:rPr>
            <w:fldChar w:fldCharType="separate"/>
          </w:r>
          <w:r w:rsidR="002436E4" w:rsidRPr="002436E4">
            <w:rPr>
              <w:rFonts w:ascii="Times New Roman" w:hAnsi="Times New Roman" w:cs="Times New Roman"/>
              <w:noProof/>
              <w:color w:val="000000" w:themeColor="text1"/>
            </w:rPr>
            <w:t>(Monesterolo Lencioni, 2013, pág. 147 )</w:t>
          </w:r>
          <w:r w:rsidR="00264675" w:rsidRPr="001601AE">
            <w:rPr>
              <w:rFonts w:ascii="Times New Roman" w:hAnsi="Times New Roman" w:cs="Times New Roman"/>
              <w:color w:val="000000" w:themeColor="text1"/>
            </w:rPr>
            <w:fldChar w:fldCharType="end"/>
          </w:r>
        </w:sdtContent>
      </w:sdt>
      <w:r w:rsidR="00264675" w:rsidRPr="001601AE">
        <w:rPr>
          <w:rFonts w:ascii="Times New Roman" w:hAnsi="Times New Roman" w:cs="Times New Roman"/>
          <w:color w:val="000000" w:themeColor="text1"/>
        </w:rPr>
        <w:t xml:space="preserve">. </w:t>
      </w:r>
    </w:p>
    <w:p w:rsidR="00036A4C" w:rsidRPr="001601AE" w:rsidRDefault="00264675"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lastRenderedPageBreak/>
        <w:t xml:space="preserve">De esta definición se desprende que es que no es necesario que exista un documento para que se configure una relación laboral sin embargo esto genera que el empleador no pueda </w:t>
      </w:r>
      <w:r w:rsidR="00E7372B" w:rsidRPr="001601AE">
        <w:rPr>
          <w:rFonts w:ascii="Times New Roman" w:hAnsi="Times New Roman" w:cs="Times New Roman"/>
          <w:color w:val="000000" w:themeColor="text1"/>
          <w:sz w:val="24"/>
          <w:szCs w:val="24"/>
        </w:rPr>
        <w:t xml:space="preserve">plasmar sus derechos en virtud que no puede exigir la terminación contractual por periodo de prueba o terminar la relación laboral por desahucio. Sin embargo el trabajador no necesita que exista un vínculo contractual escrito para reclamar sus derechos. La legislación ecuatoriana específicamente en el artículo 19 del Código de Trabajo </w:t>
      </w:r>
      <w:proofErr w:type="gramStart"/>
      <w:r w:rsidR="00E7372B" w:rsidRPr="001601AE">
        <w:rPr>
          <w:rFonts w:ascii="Times New Roman" w:hAnsi="Times New Roman" w:cs="Times New Roman"/>
          <w:color w:val="000000" w:themeColor="text1"/>
          <w:sz w:val="24"/>
          <w:szCs w:val="24"/>
        </w:rPr>
        <w:t>especifica</w:t>
      </w:r>
      <w:proofErr w:type="gramEnd"/>
      <w:r w:rsidR="00E7372B" w:rsidRPr="001601AE">
        <w:rPr>
          <w:rFonts w:ascii="Times New Roman" w:hAnsi="Times New Roman" w:cs="Times New Roman"/>
          <w:color w:val="000000" w:themeColor="text1"/>
          <w:sz w:val="24"/>
          <w:szCs w:val="24"/>
        </w:rPr>
        <w:t xml:space="preserve"> que existen varios contratos los cuales tiene </w:t>
      </w:r>
      <w:r w:rsidR="007B38D6" w:rsidRPr="001601AE">
        <w:rPr>
          <w:rFonts w:ascii="Times New Roman" w:hAnsi="Times New Roman" w:cs="Times New Roman"/>
          <w:color w:val="000000" w:themeColor="text1"/>
          <w:sz w:val="24"/>
          <w:szCs w:val="24"/>
        </w:rPr>
        <w:t xml:space="preserve">que ser celebrados por escrito tienen que ser inscritos en el término de 30 días después de su suscripción. </w:t>
      </w:r>
    </w:p>
    <w:p w:rsidR="000C171C" w:rsidRPr="001601AE" w:rsidRDefault="005722D0" w:rsidP="00D012E9">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Colombia de igual manera dispone</w:t>
      </w:r>
      <w:r w:rsidR="000C171C" w:rsidRPr="001601A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que </w:t>
      </w:r>
      <w:proofErr w:type="gramStart"/>
      <w:r>
        <w:rPr>
          <w:rFonts w:ascii="Times New Roman" w:hAnsi="Times New Roman" w:cs="Times New Roman"/>
          <w:color w:val="000000" w:themeColor="text1"/>
          <w:sz w:val="24"/>
          <w:szCs w:val="24"/>
        </w:rPr>
        <w:t>existen</w:t>
      </w:r>
      <w:proofErr w:type="gramEnd"/>
      <w:r>
        <w:rPr>
          <w:rFonts w:ascii="Times New Roman" w:hAnsi="Times New Roman" w:cs="Times New Roman"/>
          <w:color w:val="000000" w:themeColor="text1"/>
          <w:sz w:val="24"/>
          <w:szCs w:val="24"/>
        </w:rPr>
        <w:t xml:space="preserve"> contratos laborales, </w:t>
      </w:r>
      <w:r w:rsidR="000C171C" w:rsidRPr="001601AE">
        <w:rPr>
          <w:rFonts w:ascii="Times New Roman" w:hAnsi="Times New Roman" w:cs="Times New Roman"/>
          <w:color w:val="000000" w:themeColor="text1"/>
          <w:sz w:val="24"/>
          <w:szCs w:val="24"/>
        </w:rPr>
        <w:t>los cuales pueden ser escritos o verbales. Sin embargo tiene una diferencia con Ecuador y Perú. Esta diferencia es que para los contratos verbales se necesitan establec</w:t>
      </w:r>
      <w:r w:rsidR="00A00BD9" w:rsidRPr="001601AE">
        <w:rPr>
          <w:rFonts w:ascii="Times New Roman" w:hAnsi="Times New Roman" w:cs="Times New Roman"/>
          <w:color w:val="000000" w:themeColor="text1"/>
          <w:sz w:val="24"/>
          <w:szCs w:val="24"/>
        </w:rPr>
        <w:t>er tres requisitos 1. La índole del trabajo y el sitio en donde ha de realizarse 2. La cuantía y forma de remuneración</w:t>
      </w:r>
      <w:r>
        <w:rPr>
          <w:rFonts w:ascii="Times New Roman" w:hAnsi="Times New Roman" w:cs="Times New Roman"/>
          <w:color w:val="000000" w:themeColor="text1"/>
          <w:sz w:val="24"/>
          <w:szCs w:val="24"/>
        </w:rPr>
        <w:t>,</w:t>
      </w:r>
      <w:r w:rsidR="00A00BD9" w:rsidRPr="001601AE">
        <w:rPr>
          <w:rFonts w:ascii="Times New Roman" w:hAnsi="Times New Roman" w:cs="Times New Roman"/>
          <w:color w:val="000000" w:themeColor="text1"/>
          <w:sz w:val="24"/>
          <w:szCs w:val="24"/>
        </w:rPr>
        <w:t xml:space="preserve"> ya sea por unidad de tiempo, por obra ejecutada, por tarea, a destajo u  otra cualquiera, y los periodos que regulen su pago.  Este punto si bien es novedoso, deja un vacío legal en virtud de que no especifica en qué manera se </w:t>
      </w:r>
      <w:r w:rsidR="005F65E4" w:rsidRPr="001601AE">
        <w:rPr>
          <w:rFonts w:ascii="Times New Roman" w:hAnsi="Times New Roman" w:cs="Times New Roman"/>
          <w:color w:val="000000" w:themeColor="text1"/>
          <w:sz w:val="24"/>
          <w:szCs w:val="24"/>
        </w:rPr>
        <w:t>pone</w:t>
      </w:r>
      <w:r w:rsidR="00A00BD9" w:rsidRPr="001601AE">
        <w:rPr>
          <w:rFonts w:ascii="Times New Roman" w:hAnsi="Times New Roman" w:cs="Times New Roman"/>
          <w:color w:val="000000" w:themeColor="text1"/>
          <w:sz w:val="24"/>
          <w:szCs w:val="24"/>
        </w:rPr>
        <w:t xml:space="preserve"> de acuerdo en estos puntos los cuales en caso de que no sean escritos</w:t>
      </w:r>
      <w:r>
        <w:rPr>
          <w:rFonts w:ascii="Times New Roman" w:hAnsi="Times New Roman" w:cs="Times New Roman"/>
          <w:color w:val="000000" w:themeColor="text1"/>
          <w:sz w:val="24"/>
          <w:szCs w:val="24"/>
        </w:rPr>
        <w:t>,</w:t>
      </w:r>
      <w:r w:rsidR="00A00BD9" w:rsidRPr="001601AE">
        <w:rPr>
          <w:rFonts w:ascii="Times New Roman" w:hAnsi="Times New Roman" w:cs="Times New Roman"/>
          <w:color w:val="000000" w:themeColor="text1"/>
          <w:sz w:val="24"/>
          <w:szCs w:val="24"/>
        </w:rPr>
        <w:t xml:space="preserve"> son difíciles de comprobar para el trabajador. </w:t>
      </w:r>
      <w:r w:rsidR="000B7EFC" w:rsidRPr="001601AE">
        <w:rPr>
          <w:rFonts w:ascii="Times New Roman" w:hAnsi="Times New Roman" w:cs="Times New Roman"/>
          <w:color w:val="000000" w:themeColor="text1"/>
          <w:sz w:val="24"/>
          <w:szCs w:val="24"/>
        </w:rPr>
        <w:t xml:space="preserve">Respecto al contrato escrito </w:t>
      </w:r>
      <w:r w:rsidR="00A00BD9" w:rsidRPr="001601AE">
        <w:rPr>
          <w:rFonts w:ascii="Times New Roman" w:hAnsi="Times New Roman" w:cs="Times New Roman"/>
          <w:color w:val="000000" w:themeColor="text1"/>
          <w:sz w:val="24"/>
          <w:szCs w:val="24"/>
        </w:rPr>
        <w:t xml:space="preserve"> </w:t>
      </w:r>
      <w:r w:rsidR="000132B3" w:rsidRPr="001601AE">
        <w:rPr>
          <w:rFonts w:ascii="Times New Roman" w:hAnsi="Times New Roman" w:cs="Times New Roman"/>
          <w:color w:val="000000" w:themeColor="text1"/>
          <w:sz w:val="24"/>
          <w:szCs w:val="24"/>
        </w:rPr>
        <w:t xml:space="preserve">específica que </w:t>
      </w:r>
      <w:r w:rsidR="000B7EFC" w:rsidRPr="001601AE">
        <w:rPr>
          <w:rFonts w:ascii="Times New Roman" w:hAnsi="Times New Roman" w:cs="Times New Roman"/>
          <w:color w:val="000000" w:themeColor="text1"/>
          <w:sz w:val="24"/>
          <w:szCs w:val="24"/>
        </w:rPr>
        <w:t xml:space="preserve"> </w:t>
      </w:r>
      <w:r w:rsidR="000132B3" w:rsidRPr="001601AE">
        <w:rPr>
          <w:rFonts w:ascii="Times New Roman" w:hAnsi="Times New Roman" w:cs="Times New Roman"/>
          <w:color w:val="000000" w:themeColor="text1"/>
          <w:sz w:val="24"/>
          <w:szCs w:val="24"/>
        </w:rPr>
        <w:t>el contrato a tiempo fijo debe ser suscrito</w:t>
      </w:r>
      <w:r w:rsidR="000B7EFC" w:rsidRPr="001601AE">
        <w:rPr>
          <w:rFonts w:ascii="Times New Roman" w:hAnsi="Times New Roman" w:cs="Times New Roman"/>
          <w:color w:val="000000" w:themeColor="text1"/>
          <w:sz w:val="24"/>
          <w:szCs w:val="24"/>
        </w:rPr>
        <w:t xml:space="preserve"> de esta manera teniendo una similitud con la legislación ecuatoriana</w:t>
      </w:r>
      <w:r w:rsidR="000132B3" w:rsidRPr="001601AE">
        <w:rPr>
          <w:rFonts w:ascii="Times New Roman" w:hAnsi="Times New Roman" w:cs="Times New Roman"/>
          <w:color w:val="000000" w:themeColor="text1"/>
          <w:sz w:val="24"/>
          <w:szCs w:val="24"/>
        </w:rPr>
        <w:t xml:space="preserve">. Lo cual dentro del principio de </w:t>
      </w:r>
      <w:proofErr w:type="spellStart"/>
      <w:r w:rsidR="000132B3" w:rsidRPr="001601AE">
        <w:rPr>
          <w:rFonts w:ascii="Times New Roman" w:hAnsi="Times New Roman" w:cs="Times New Roman"/>
          <w:color w:val="000000" w:themeColor="text1"/>
          <w:sz w:val="24"/>
          <w:szCs w:val="24"/>
        </w:rPr>
        <w:t>Indubio</w:t>
      </w:r>
      <w:proofErr w:type="spellEnd"/>
      <w:r w:rsidR="000132B3" w:rsidRPr="001601AE">
        <w:rPr>
          <w:rFonts w:ascii="Times New Roman" w:hAnsi="Times New Roman" w:cs="Times New Roman"/>
          <w:color w:val="000000" w:themeColor="text1"/>
          <w:sz w:val="24"/>
          <w:szCs w:val="24"/>
        </w:rPr>
        <w:t xml:space="preserve"> Pro operario se debería establecer que todos los contratos sean escritos en virtud que existiría un amparo hacia el trabajador, dado que</w:t>
      </w:r>
      <w:r>
        <w:rPr>
          <w:rFonts w:ascii="Times New Roman" w:hAnsi="Times New Roman" w:cs="Times New Roman"/>
          <w:color w:val="000000" w:themeColor="text1"/>
          <w:sz w:val="24"/>
          <w:szCs w:val="24"/>
        </w:rPr>
        <w:t xml:space="preserve"> la superación de </w:t>
      </w:r>
      <w:r w:rsidR="000132B3" w:rsidRPr="001601AE">
        <w:rPr>
          <w:rFonts w:ascii="Times New Roman" w:hAnsi="Times New Roman" w:cs="Times New Roman"/>
          <w:color w:val="000000" w:themeColor="text1"/>
          <w:sz w:val="24"/>
          <w:szCs w:val="24"/>
        </w:rPr>
        <w:t>ese vacío legal</w:t>
      </w:r>
      <w:r>
        <w:rPr>
          <w:rFonts w:ascii="Times New Roman" w:hAnsi="Times New Roman" w:cs="Times New Roman"/>
          <w:color w:val="000000" w:themeColor="text1"/>
          <w:sz w:val="24"/>
          <w:szCs w:val="24"/>
        </w:rPr>
        <w:t>,</w:t>
      </w:r>
      <w:r w:rsidR="000132B3" w:rsidRPr="001601AE">
        <w:rPr>
          <w:rFonts w:ascii="Times New Roman" w:hAnsi="Times New Roman" w:cs="Times New Roman"/>
          <w:color w:val="000000" w:themeColor="text1"/>
          <w:sz w:val="24"/>
          <w:szCs w:val="24"/>
        </w:rPr>
        <w:t xml:space="preserve"> es una herramienta para proteger al trabajador. </w:t>
      </w:r>
    </w:p>
    <w:p w:rsidR="009848FB" w:rsidRPr="001601AE" w:rsidRDefault="00A00BD9"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 </w:t>
      </w:r>
      <w:r w:rsidRPr="001601AE">
        <w:rPr>
          <w:rFonts w:ascii="Times New Roman" w:hAnsi="Times New Roman" w:cs="Times New Roman"/>
          <w:color w:val="000000" w:themeColor="text1"/>
          <w:sz w:val="24"/>
          <w:szCs w:val="24"/>
        </w:rPr>
        <w:tab/>
        <w:t xml:space="preserve">Por otra parte Perú al igual que Ecuador </w:t>
      </w:r>
      <w:r w:rsidR="00B13578" w:rsidRPr="001601AE">
        <w:rPr>
          <w:rFonts w:ascii="Times New Roman" w:hAnsi="Times New Roman" w:cs="Times New Roman"/>
          <w:color w:val="000000" w:themeColor="text1"/>
          <w:sz w:val="24"/>
          <w:szCs w:val="24"/>
        </w:rPr>
        <w:t xml:space="preserve">no hacen alusión a requisitos dentro del contrato verbal. Perú no tiene una exigencia clara respecto a que contratos deben ser suscritos de manera escrita. Solamente </w:t>
      </w:r>
      <w:r w:rsidR="000B7EFC" w:rsidRPr="001601AE">
        <w:rPr>
          <w:rFonts w:ascii="Times New Roman" w:hAnsi="Times New Roman" w:cs="Times New Roman"/>
          <w:color w:val="000000" w:themeColor="text1"/>
          <w:sz w:val="24"/>
          <w:szCs w:val="24"/>
        </w:rPr>
        <w:t xml:space="preserve">establece que los contratos indefinidos y los contratos a tiempo parciales. En </w:t>
      </w:r>
      <w:r w:rsidR="000B7EFC" w:rsidRPr="001601AE">
        <w:rPr>
          <w:rFonts w:ascii="Times New Roman" w:hAnsi="Times New Roman" w:cs="Times New Roman"/>
          <w:color w:val="000000" w:themeColor="text1"/>
          <w:sz w:val="24"/>
          <w:szCs w:val="24"/>
        </w:rPr>
        <w:lastRenderedPageBreak/>
        <w:t>conclusión respecto a este punto tratado, Ecuador es el país que brinda más seguridad a los contratos, es así que 10 tipos de contrato son los que necesar</w:t>
      </w:r>
      <w:r w:rsidR="005F48EF">
        <w:rPr>
          <w:rFonts w:ascii="Times New Roman" w:hAnsi="Times New Roman" w:cs="Times New Roman"/>
          <w:color w:val="000000" w:themeColor="text1"/>
          <w:sz w:val="24"/>
          <w:szCs w:val="24"/>
        </w:rPr>
        <w:t xml:space="preserve">iamente tienen que ser </w:t>
      </w:r>
      <w:r w:rsidR="000B7EFC" w:rsidRPr="001601AE">
        <w:rPr>
          <w:rFonts w:ascii="Times New Roman" w:hAnsi="Times New Roman" w:cs="Times New Roman"/>
          <w:color w:val="000000" w:themeColor="text1"/>
          <w:sz w:val="24"/>
          <w:szCs w:val="24"/>
        </w:rPr>
        <w:t xml:space="preserve"> d</w:t>
      </w:r>
      <w:r w:rsidR="005F48EF">
        <w:rPr>
          <w:rFonts w:ascii="Times New Roman" w:hAnsi="Times New Roman" w:cs="Times New Roman"/>
          <w:color w:val="000000" w:themeColor="text1"/>
          <w:sz w:val="24"/>
          <w:szCs w:val="24"/>
        </w:rPr>
        <w:t xml:space="preserve">e manera escrita. En contraposición </w:t>
      </w:r>
      <w:r w:rsidR="000B7EFC" w:rsidRPr="001601AE">
        <w:rPr>
          <w:rFonts w:ascii="Times New Roman" w:hAnsi="Times New Roman" w:cs="Times New Roman"/>
          <w:color w:val="000000" w:themeColor="text1"/>
          <w:sz w:val="24"/>
          <w:szCs w:val="24"/>
        </w:rPr>
        <w:t xml:space="preserve"> Pe</w:t>
      </w:r>
      <w:r w:rsidR="005F48EF">
        <w:rPr>
          <w:rFonts w:ascii="Times New Roman" w:hAnsi="Times New Roman" w:cs="Times New Roman"/>
          <w:color w:val="000000" w:themeColor="text1"/>
          <w:sz w:val="24"/>
          <w:szCs w:val="24"/>
        </w:rPr>
        <w:t>rú, deja un vacío porque solo</w:t>
      </w:r>
      <w:r w:rsidR="000B7EFC" w:rsidRPr="001601AE">
        <w:rPr>
          <w:rFonts w:ascii="Times New Roman" w:hAnsi="Times New Roman" w:cs="Times New Roman"/>
          <w:color w:val="000000" w:themeColor="text1"/>
          <w:sz w:val="24"/>
          <w:szCs w:val="24"/>
        </w:rPr>
        <w:t xml:space="preserve"> establece los a tiempo parcial o indefinidos los cuales son un tipo de contrato a celebrar. D</w:t>
      </w:r>
      <w:r w:rsidR="000132B3" w:rsidRPr="001601AE">
        <w:rPr>
          <w:rFonts w:ascii="Times New Roman" w:hAnsi="Times New Roman" w:cs="Times New Roman"/>
          <w:color w:val="000000" w:themeColor="text1"/>
          <w:sz w:val="24"/>
          <w:szCs w:val="24"/>
        </w:rPr>
        <w:t>e otra manera Colombia, como se mencionó en el párrafo anterior</w:t>
      </w:r>
      <w:r w:rsidR="005F48EF">
        <w:rPr>
          <w:rFonts w:ascii="Times New Roman" w:hAnsi="Times New Roman" w:cs="Times New Roman"/>
          <w:color w:val="000000" w:themeColor="text1"/>
          <w:sz w:val="24"/>
          <w:szCs w:val="24"/>
        </w:rPr>
        <w:t xml:space="preserve"> establece que</w:t>
      </w:r>
      <w:r w:rsidR="000132B3" w:rsidRPr="001601AE">
        <w:rPr>
          <w:rFonts w:ascii="Times New Roman" w:hAnsi="Times New Roman" w:cs="Times New Roman"/>
          <w:color w:val="000000" w:themeColor="text1"/>
          <w:sz w:val="24"/>
          <w:szCs w:val="24"/>
        </w:rPr>
        <w:t xml:space="preserve"> solo los contratos a plazo fijo deben ser escritos. Lo novedoso en la legislación colombiana es que para los contratos verbales se necesitan tres requisitos, los cuales no se establece de qué manera se evidenci</w:t>
      </w:r>
      <w:r w:rsidR="005F48EF">
        <w:rPr>
          <w:rFonts w:ascii="Times New Roman" w:hAnsi="Times New Roman" w:cs="Times New Roman"/>
          <w:color w:val="000000" w:themeColor="text1"/>
          <w:sz w:val="24"/>
          <w:szCs w:val="24"/>
        </w:rPr>
        <w:t>a que se realizaron. Por ello</w:t>
      </w:r>
      <w:r w:rsidR="000132B3" w:rsidRPr="001601AE">
        <w:rPr>
          <w:rFonts w:ascii="Times New Roman" w:hAnsi="Times New Roman" w:cs="Times New Roman"/>
          <w:color w:val="000000" w:themeColor="text1"/>
          <w:sz w:val="24"/>
          <w:szCs w:val="24"/>
        </w:rPr>
        <w:t xml:space="preserve"> se desvirtuaría la figura de esos requis</w:t>
      </w:r>
      <w:r w:rsidR="009848FB" w:rsidRPr="001601AE">
        <w:rPr>
          <w:rFonts w:ascii="Times New Roman" w:hAnsi="Times New Roman" w:cs="Times New Roman"/>
          <w:color w:val="000000" w:themeColor="text1"/>
          <w:sz w:val="24"/>
          <w:szCs w:val="24"/>
        </w:rPr>
        <w:t xml:space="preserve">itos en los contratos verbales por lo que </w:t>
      </w:r>
      <w:r w:rsidR="005F48EF">
        <w:rPr>
          <w:rFonts w:ascii="Times New Roman" w:hAnsi="Times New Roman" w:cs="Times New Roman"/>
          <w:color w:val="000000" w:themeColor="text1"/>
          <w:sz w:val="24"/>
          <w:szCs w:val="24"/>
        </w:rPr>
        <w:t xml:space="preserve">se hace evidente que tendrían que ser plasmados </w:t>
      </w:r>
      <w:r w:rsidR="009848FB" w:rsidRPr="001601AE">
        <w:rPr>
          <w:rFonts w:ascii="Times New Roman" w:hAnsi="Times New Roman" w:cs="Times New Roman"/>
          <w:color w:val="000000" w:themeColor="text1"/>
          <w:sz w:val="24"/>
          <w:szCs w:val="24"/>
        </w:rPr>
        <w:t xml:space="preserve">en un documento escrito. </w:t>
      </w:r>
    </w:p>
    <w:p w:rsidR="009848FB" w:rsidRPr="001601AE" w:rsidRDefault="00226D82" w:rsidP="00197577">
      <w:pPr>
        <w:pStyle w:val="Ttulo2"/>
        <w:rPr>
          <w:rFonts w:ascii="Times New Roman" w:hAnsi="Times New Roman" w:cs="Times New Roman"/>
          <w:color w:val="000000" w:themeColor="text1"/>
        </w:rPr>
      </w:pPr>
      <w:bookmarkStart w:id="26" w:name="_Toc385925761"/>
      <w:r w:rsidRPr="001601AE">
        <w:rPr>
          <w:rFonts w:ascii="Times New Roman" w:hAnsi="Times New Roman" w:cs="Times New Roman"/>
          <w:color w:val="000000" w:themeColor="text1"/>
        </w:rPr>
        <w:t>3</w:t>
      </w:r>
      <w:r w:rsidR="009848FB" w:rsidRPr="001601AE">
        <w:rPr>
          <w:rFonts w:ascii="Times New Roman" w:hAnsi="Times New Roman" w:cs="Times New Roman"/>
          <w:color w:val="000000" w:themeColor="text1"/>
        </w:rPr>
        <w:t>.3</w:t>
      </w:r>
      <w:r w:rsidRPr="001601AE">
        <w:rPr>
          <w:rFonts w:ascii="Times New Roman" w:hAnsi="Times New Roman" w:cs="Times New Roman"/>
          <w:color w:val="000000" w:themeColor="text1"/>
        </w:rPr>
        <w:t xml:space="preserve"> CONTRATOS </w:t>
      </w:r>
      <w:r w:rsidR="009848FB" w:rsidRPr="001601AE">
        <w:rPr>
          <w:rFonts w:ascii="Times New Roman" w:hAnsi="Times New Roman" w:cs="Times New Roman"/>
          <w:color w:val="000000" w:themeColor="text1"/>
        </w:rPr>
        <w:t xml:space="preserve"> POR LA FORMA DE REMUNERACIÓN</w:t>
      </w:r>
      <w:bookmarkEnd w:id="26"/>
      <w:r w:rsidR="009848FB" w:rsidRPr="001601AE">
        <w:rPr>
          <w:rFonts w:ascii="Times New Roman" w:hAnsi="Times New Roman" w:cs="Times New Roman"/>
          <w:color w:val="000000" w:themeColor="text1"/>
        </w:rPr>
        <w:t xml:space="preserve"> </w:t>
      </w:r>
    </w:p>
    <w:p w:rsidR="005875EA" w:rsidRDefault="009848FB"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r>
    </w:p>
    <w:p w:rsidR="005B31A8" w:rsidRPr="001601AE" w:rsidRDefault="009848FB"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Dentro de éste punto se encuentran los contratos por sueldo, jornal, mixto y en participación. Así los especifica nuestro C</w:t>
      </w:r>
      <w:r w:rsidR="00B829D7" w:rsidRPr="001601AE">
        <w:rPr>
          <w:rFonts w:ascii="Times New Roman" w:hAnsi="Times New Roman" w:cs="Times New Roman"/>
          <w:color w:val="000000" w:themeColor="text1"/>
          <w:sz w:val="24"/>
          <w:szCs w:val="24"/>
        </w:rPr>
        <w:t>ódigo de Trabajo en su artículo 13. Haci</w:t>
      </w:r>
      <w:r w:rsidR="005B31A8" w:rsidRPr="001601AE">
        <w:rPr>
          <w:rFonts w:ascii="Times New Roman" w:hAnsi="Times New Roman" w:cs="Times New Roman"/>
          <w:color w:val="000000" w:themeColor="text1"/>
          <w:sz w:val="24"/>
          <w:szCs w:val="24"/>
        </w:rPr>
        <w:t xml:space="preserve">endo referencia a estos puntos  nos referimos a la forma de cumplir el principio constitucional de que a igual trabajo existe una igual remuneración </w:t>
      </w:r>
      <w:r w:rsidR="00B829D7" w:rsidRPr="001601AE">
        <w:rPr>
          <w:rFonts w:ascii="Times New Roman" w:hAnsi="Times New Roman" w:cs="Times New Roman"/>
          <w:color w:val="000000" w:themeColor="text1"/>
          <w:sz w:val="24"/>
          <w:szCs w:val="24"/>
        </w:rPr>
        <w:t>Cuando es por sueldo</w:t>
      </w:r>
      <w:r w:rsidR="005F48EF">
        <w:rPr>
          <w:rFonts w:ascii="Times New Roman" w:hAnsi="Times New Roman" w:cs="Times New Roman"/>
          <w:color w:val="000000" w:themeColor="text1"/>
          <w:sz w:val="24"/>
          <w:szCs w:val="24"/>
        </w:rPr>
        <w:t>, se</w:t>
      </w:r>
      <w:r w:rsidR="00B829D7" w:rsidRPr="001601AE">
        <w:rPr>
          <w:rFonts w:ascii="Times New Roman" w:hAnsi="Times New Roman" w:cs="Times New Roman"/>
          <w:color w:val="000000" w:themeColor="text1"/>
          <w:sz w:val="24"/>
          <w:szCs w:val="24"/>
        </w:rPr>
        <w:t xml:space="preserve"> hace primero hincapié en el principio constitucional y laboral de ¨ a igual trabajo, igual remuneración¨.  </w:t>
      </w:r>
      <w:sdt>
        <w:sdtPr>
          <w:rPr>
            <w:rFonts w:ascii="Times New Roman" w:hAnsi="Times New Roman" w:cs="Times New Roman"/>
            <w:color w:val="000000" w:themeColor="text1"/>
            <w:sz w:val="24"/>
            <w:szCs w:val="24"/>
          </w:rPr>
          <w:id w:val="-1603786424"/>
          <w:citation/>
        </w:sdtPr>
        <w:sdtEndPr/>
        <w:sdtContent>
          <w:r w:rsidR="00B829D7" w:rsidRPr="001601AE">
            <w:rPr>
              <w:rFonts w:ascii="Times New Roman" w:hAnsi="Times New Roman" w:cs="Times New Roman"/>
              <w:color w:val="000000" w:themeColor="text1"/>
              <w:sz w:val="24"/>
              <w:szCs w:val="24"/>
            </w:rPr>
            <w:fldChar w:fldCharType="begin"/>
          </w:r>
          <w:r w:rsidR="00B829D7" w:rsidRPr="001601AE">
            <w:rPr>
              <w:rFonts w:ascii="Times New Roman" w:hAnsi="Times New Roman" w:cs="Times New Roman"/>
              <w:color w:val="000000" w:themeColor="text1"/>
              <w:sz w:val="24"/>
              <w:szCs w:val="24"/>
            </w:rPr>
            <w:instrText xml:space="preserve"> CITATION Mon13 \l 3082 </w:instrText>
          </w:r>
          <w:r w:rsidR="00B829D7" w:rsidRPr="001601AE">
            <w:rPr>
              <w:rFonts w:ascii="Times New Roman" w:hAnsi="Times New Roman" w:cs="Times New Roman"/>
              <w:color w:val="000000" w:themeColor="text1"/>
              <w:sz w:val="24"/>
              <w:szCs w:val="24"/>
            </w:rPr>
            <w:fldChar w:fldCharType="separate"/>
          </w:r>
          <w:r w:rsidR="002436E4" w:rsidRPr="002436E4">
            <w:rPr>
              <w:rFonts w:ascii="Times New Roman" w:hAnsi="Times New Roman" w:cs="Times New Roman"/>
              <w:noProof/>
              <w:color w:val="000000" w:themeColor="text1"/>
              <w:sz w:val="24"/>
              <w:szCs w:val="24"/>
            </w:rPr>
            <w:t>(Monesterolo Lencioni, 2013)</w:t>
          </w:r>
          <w:r w:rsidR="00B829D7" w:rsidRPr="001601AE">
            <w:rPr>
              <w:rFonts w:ascii="Times New Roman" w:hAnsi="Times New Roman" w:cs="Times New Roman"/>
              <w:color w:val="000000" w:themeColor="text1"/>
              <w:sz w:val="24"/>
              <w:szCs w:val="24"/>
            </w:rPr>
            <w:fldChar w:fldCharType="end"/>
          </w:r>
        </w:sdtContent>
      </w:sdt>
      <w:r w:rsidR="00B829D7" w:rsidRPr="001601AE">
        <w:rPr>
          <w:rFonts w:ascii="Times New Roman" w:hAnsi="Times New Roman" w:cs="Times New Roman"/>
          <w:color w:val="000000" w:themeColor="text1"/>
          <w:sz w:val="24"/>
          <w:szCs w:val="24"/>
        </w:rPr>
        <w:t xml:space="preserve"> </w:t>
      </w:r>
      <w:r w:rsidR="005F65E4" w:rsidRPr="001601AE">
        <w:rPr>
          <w:rFonts w:ascii="Times New Roman" w:hAnsi="Times New Roman" w:cs="Times New Roman"/>
          <w:color w:val="000000" w:themeColor="text1"/>
          <w:sz w:val="24"/>
          <w:szCs w:val="24"/>
        </w:rPr>
        <w:t>Indica</w:t>
      </w:r>
      <w:r w:rsidR="00B829D7" w:rsidRPr="001601AE">
        <w:rPr>
          <w:rFonts w:ascii="Times New Roman" w:hAnsi="Times New Roman" w:cs="Times New Roman"/>
          <w:color w:val="000000" w:themeColor="text1"/>
          <w:sz w:val="24"/>
          <w:szCs w:val="24"/>
        </w:rPr>
        <w:t xml:space="preserve"> lo siguiente ¨ cuando la contraprestación por el servicio estable y continuo del empleado se pacta tomando como base cierta unidad de tiempo, de manera mensual, sin suprimir los días no laborales</w:t>
      </w:r>
      <w:proofErr w:type="gramStart"/>
      <w:r w:rsidR="00B829D7" w:rsidRPr="001601AE">
        <w:rPr>
          <w:rFonts w:ascii="Times New Roman" w:hAnsi="Times New Roman" w:cs="Times New Roman"/>
          <w:color w:val="000000" w:themeColor="text1"/>
          <w:sz w:val="24"/>
          <w:szCs w:val="24"/>
        </w:rPr>
        <w:t>¨(</w:t>
      </w:r>
      <w:proofErr w:type="gramEnd"/>
      <w:r w:rsidR="00B829D7" w:rsidRPr="001601AE">
        <w:rPr>
          <w:rFonts w:ascii="Times New Roman" w:hAnsi="Times New Roman" w:cs="Times New Roman"/>
          <w:color w:val="000000" w:themeColor="text1"/>
          <w:sz w:val="24"/>
          <w:szCs w:val="24"/>
        </w:rPr>
        <w:t xml:space="preserve"> p. 153) . Es as</w:t>
      </w:r>
      <w:r w:rsidR="005E083D" w:rsidRPr="001601AE">
        <w:rPr>
          <w:rFonts w:ascii="Times New Roman" w:hAnsi="Times New Roman" w:cs="Times New Roman"/>
          <w:color w:val="000000" w:themeColor="text1"/>
          <w:sz w:val="24"/>
          <w:szCs w:val="24"/>
        </w:rPr>
        <w:t xml:space="preserve">í que se entiende </w:t>
      </w:r>
      <w:r w:rsidR="00B829D7" w:rsidRPr="001601AE">
        <w:rPr>
          <w:rFonts w:ascii="Times New Roman" w:hAnsi="Times New Roman" w:cs="Times New Roman"/>
          <w:color w:val="000000" w:themeColor="text1"/>
          <w:sz w:val="24"/>
          <w:szCs w:val="24"/>
        </w:rPr>
        <w:t>a</w:t>
      </w:r>
      <w:r w:rsidR="005E083D" w:rsidRPr="001601AE">
        <w:rPr>
          <w:rFonts w:ascii="Times New Roman" w:hAnsi="Times New Roman" w:cs="Times New Roman"/>
          <w:color w:val="000000" w:themeColor="text1"/>
          <w:sz w:val="24"/>
          <w:szCs w:val="24"/>
        </w:rPr>
        <w:t>l</w:t>
      </w:r>
      <w:r w:rsidR="00B829D7" w:rsidRPr="001601AE">
        <w:rPr>
          <w:rFonts w:ascii="Times New Roman" w:hAnsi="Times New Roman" w:cs="Times New Roman"/>
          <w:color w:val="000000" w:themeColor="text1"/>
          <w:sz w:val="24"/>
          <w:szCs w:val="24"/>
        </w:rPr>
        <w:t xml:space="preserve"> sueldo</w:t>
      </w:r>
      <w:r w:rsidR="005E083D" w:rsidRPr="001601AE">
        <w:rPr>
          <w:rFonts w:ascii="Times New Roman" w:hAnsi="Times New Roman" w:cs="Times New Roman"/>
          <w:color w:val="000000" w:themeColor="text1"/>
          <w:sz w:val="24"/>
          <w:szCs w:val="24"/>
        </w:rPr>
        <w:t xml:space="preserve"> como </w:t>
      </w:r>
      <w:r w:rsidR="00B829D7" w:rsidRPr="001601AE">
        <w:rPr>
          <w:rFonts w:ascii="Times New Roman" w:hAnsi="Times New Roman" w:cs="Times New Roman"/>
          <w:color w:val="000000" w:themeColor="text1"/>
          <w:sz w:val="24"/>
          <w:szCs w:val="24"/>
        </w:rPr>
        <w:t xml:space="preserve">la remuneración que se realiza por </w:t>
      </w:r>
      <w:r w:rsidR="005E083D" w:rsidRPr="001601AE">
        <w:rPr>
          <w:rFonts w:ascii="Times New Roman" w:hAnsi="Times New Roman" w:cs="Times New Roman"/>
          <w:color w:val="000000" w:themeColor="text1"/>
          <w:sz w:val="24"/>
          <w:szCs w:val="24"/>
        </w:rPr>
        <w:t xml:space="preserve">una actividad realizada en relación de dependencia en virtud del contrato de trabajo y se tiene que cancelar en un determinado tiempo.  </w:t>
      </w:r>
    </w:p>
    <w:p w:rsidR="00623F5B" w:rsidRPr="001601AE" w:rsidRDefault="005E083D" w:rsidP="005B31A8">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Por jornal en cambio hacemos referencia a la remuneración que se cancela por jornada de trabajo, es decir al pago diario que se realiza al empleado. Esto se da cuando las labores no son </w:t>
      </w:r>
      <w:r w:rsidRPr="001601AE">
        <w:rPr>
          <w:rFonts w:ascii="Times New Roman" w:hAnsi="Times New Roman" w:cs="Times New Roman"/>
          <w:color w:val="000000" w:themeColor="text1"/>
          <w:sz w:val="24"/>
          <w:szCs w:val="24"/>
        </w:rPr>
        <w:lastRenderedPageBreak/>
        <w:t xml:space="preserve">continuas es decir no existe un contrato a tiempo indefinido o a plazo fijo, esto se utiliza en contratos de obra cierta, en los cuales se les cancela al trabajador día a día por sus labores. </w:t>
      </w:r>
    </w:p>
    <w:p w:rsidR="005B31A8" w:rsidRPr="001601AE" w:rsidRDefault="005F48EF" w:rsidP="005B31A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Otro</w:t>
      </w:r>
      <w:r w:rsidR="005E083D" w:rsidRPr="001601AE">
        <w:rPr>
          <w:rFonts w:ascii="Times New Roman" w:hAnsi="Times New Roman" w:cs="Times New Roman"/>
          <w:color w:val="000000" w:themeColor="text1"/>
          <w:sz w:val="24"/>
          <w:szCs w:val="24"/>
        </w:rPr>
        <w:t xml:space="preserve"> de los contratos que entran en este tipo son los por participación. Los cuales tienen origen en que el trabajador tiene derecho no solo a su remuneración </w:t>
      </w:r>
      <w:r w:rsidR="001A29BD" w:rsidRPr="001601AE">
        <w:rPr>
          <w:rFonts w:ascii="Times New Roman" w:hAnsi="Times New Roman" w:cs="Times New Roman"/>
          <w:color w:val="000000" w:themeColor="text1"/>
          <w:sz w:val="24"/>
          <w:szCs w:val="24"/>
        </w:rPr>
        <w:t xml:space="preserve">sino a un derecho a las utilidades de la empresa, </w:t>
      </w:r>
      <w:r>
        <w:rPr>
          <w:rFonts w:ascii="Times New Roman" w:hAnsi="Times New Roman" w:cs="Times New Roman"/>
          <w:color w:val="000000" w:themeColor="text1"/>
          <w:sz w:val="24"/>
          <w:szCs w:val="24"/>
        </w:rPr>
        <w:t xml:space="preserve">a los que </w:t>
      </w:r>
      <w:r w:rsidR="001A29BD" w:rsidRPr="001601AE">
        <w:rPr>
          <w:rFonts w:ascii="Times New Roman" w:hAnsi="Times New Roman" w:cs="Times New Roman"/>
          <w:color w:val="000000" w:themeColor="text1"/>
          <w:sz w:val="24"/>
          <w:szCs w:val="24"/>
        </w:rPr>
        <w:t>tiene derecho todo trabajador. Sin duda esto deja un punto</w:t>
      </w:r>
      <w:r>
        <w:rPr>
          <w:rFonts w:ascii="Times New Roman" w:hAnsi="Times New Roman" w:cs="Times New Roman"/>
          <w:color w:val="000000" w:themeColor="text1"/>
          <w:sz w:val="24"/>
          <w:szCs w:val="24"/>
        </w:rPr>
        <w:t xml:space="preserve"> para discusión porque no correspondería</w:t>
      </w:r>
      <w:r w:rsidR="001A29BD" w:rsidRPr="001601AE">
        <w:rPr>
          <w:rFonts w:ascii="Times New Roman" w:hAnsi="Times New Roman" w:cs="Times New Roman"/>
          <w:color w:val="000000" w:themeColor="text1"/>
          <w:sz w:val="24"/>
          <w:szCs w:val="24"/>
        </w:rPr>
        <w:t xml:space="preserve"> este tipo de remuneración a un contrato laboral</w:t>
      </w:r>
      <w:r>
        <w:rPr>
          <w:rFonts w:ascii="Times New Roman" w:hAnsi="Times New Roman" w:cs="Times New Roman"/>
          <w:color w:val="000000" w:themeColor="text1"/>
          <w:sz w:val="24"/>
          <w:szCs w:val="24"/>
        </w:rPr>
        <w:t xml:space="preserve">, puesto que  </w:t>
      </w:r>
      <w:r w:rsidR="001A29BD" w:rsidRPr="001601AE">
        <w:rPr>
          <w:rFonts w:ascii="Times New Roman" w:hAnsi="Times New Roman" w:cs="Times New Roman"/>
          <w:color w:val="000000" w:themeColor="text1"/>
          <w:sz w:val="24"/>
          <w:szCs w:val="24"/>
        </w:rPr>
        <w:t>el trabajador que tiene beneficio</w:t>
      </w:r>
      <w:r>
        <w:rPr>
          <w:rFonts w:ascii="Times New Roman" w:hAnsi="Times New Roman" w:cs="Times New Roman"/>
          <w:color w:val="000000" w:themeColor="text1"/>
          <w:sz w:val="24"/>
          <w:szCs w:val="24"/>
        </w:rPr>
        <w:t>,</w:t>
      </w:r>
      <w:r w:rsidR="001A29BD" w:rsidRPr="001601A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no sería</w:t>
      </w:r>
      <w:r w:rsidR="001A29BD" w:rsidRPr="001601AE">
        <w:rPr>
          <w:rFonts w:ascii="Times New Roman" w:hAnsi="Times New Roman" w:cs="Times New Roman"/>
          <w:color w:val="000000" w:themeColor="text1"/>
          <w:sz w:val="24"/>
          <w:szCs w:val="24"/>
        </w:rPr>
        <w:t xml:space="preserve"> un empleado sino un socio. El último punto de estas remuneraciones son las mixtas, las cuales tiene una similitud con el contrato por participación en que aparte del sueldo recibe un incentivo, la diferencia es que no son utilidades por lo cual no desvirtuaría la relación laboral en virtud que lo que recibe son incentivos los cuales están dentro del giro del negocio.</w:t>
      </w:r>
      <w:r w:rsidR="005B31A8" w:rsidRPr="001601AE">
        <w:rPr>
          <w:rFonts w:ascii="Times New Roman" w:hAnsi="Times New Roman" w:cs="Times New Roman"/>
          <w:color w:val="000000" w:themeColor="text1"/>
          <w:sz w:val="24"/>
          <w:szCs w:val="24"/>
        </w:rPr>
        <w:t xml:space="preserve"> </w:t>
      </w:r>
    </w:p>
    <w:p w:rsidR="001A29BD" w:rsidRPr="001601AE" w:rsidRDefault="001A29BD" w:rsidP="005B31A8">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 Este tipo de modalidad contractual sin duda alguna es una novedad que tiene el Ecuador. En las legislaciones colombiana y peruana, no existe </w:t>
      </w:r>
      <w:r w:rsidR="005F48EF">
        <w:rPr>
          <w:rFonts w:ascii="Times New Roman" w:hAnsi="Times New Roman" w:cs="Times New Roman"/>
          <w:color w:val="000000" w:themeColor="text1"/>
          <w:sz w:val="24"/>
          <w:szCs w:val="24"/>
        </w:rPr>
        <w:t>esta</w:t>
      </w:r>
      <w:r w:rsidRPr="001601AE">
        <w:rPr>
          <w:rFonts w:ascii="Times New Roman" w:hAnsi="Times New Roman" w:cs="Times New Roman"/>
          <w:color w:val="000000" w:themeColor="text1"/>
          <w:sz w:val="24"/>
          <w:szCs w:val="24"/>
        </w:rPr>
        <w:t xml:space="preserve"> modalidad contractual Sin embargo</w:t>
      </w:r>
      <w:r w:rsidR="005F48EF">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constitucionalmente se ampara que todo trabajador en virtud de sus labores tiene derecho a percibir una remuneración. </w:t>
      </w:r>
      <w:r w:rsidR="00CB776D" w:rsidRPr="001601AE">
        <w:rPr>
          <w:rFonts w:ascii="Times New Roman" w:hAnsi="Times New Roman" w:cs="Times New Roman"/>
          <w:color w:val="000000" w:themeColor="text1"/>
          <w:sz w:val="24"/>
          <w:szCs w:val="24"/>
        </w:rPr>
        <w:t>De igual manera en sus legislaciones laborales indican que por un trabajo realizado se tiene que cancelar la remuneración correspondiente al empleado. Así en el Código Sustantivo de Trabajo de Colombia, específicamente en su artículo 27</w:t>
      </w:r>
      <w:r w:rsidR="005F48EF">
        <w:rPr>
          <w:rFonts w:ascii="Times New Roman" w:hAnsi="Times New Roman" w:cs="Times New Roman"/>
          <w:color w:val="000000" w:themeColor="text1"/>
          <w:sz w:val="24"/>
          <w:szCs w:val="24"/>
        </w:rPr>
        <w:t>,</w:t>
      </w:r>
      <w:r w:rsidR="00CB776D" w:rsidRPr="001601AE">
        <w:rPr>
          <w:rFonts w:ascii="Times New Roman" w:hAnsi="Times New Roman" w:cs="Times New Roman"/>
          <w:color w:val="000000" w:themeColor="text1"/>
          <w:sz w:val="24"/>
          <w:szCs w:val="24"/>
        </w:rPr>
        <w:t xml:space="preserve"> se indica que todo trabajo tiene que ser remunerado. En concatenación con esto en Perú la Ley de Productividad y Competitividad</w:t>
      </w:r>
      <w:r w:rsidR="005F48EF">
        <w:rPr>
          <w:rFonts w:ascii="Times New Roman" w:hAnsi="Times New Roman" w:cs="Times New Roman"/>
          <w:color w:val="000000" w:themeColor="text1"/>
          <w:sz w:val="24"/>
          <w:szCs w:val="24"/>
        </w:rPr>
        <w:t>,</w:t>
      </w:r>
      <w:r w:rsidR="00CB776D" w:rsidRPr="001601AE">
        <w:rPr>
          <w:rFonts w:ascii="Times New Roman" w:hAnsi="Times New Roman" w:cs="Times New Roman"/>
          <w:color w:val="000000" w:themeColor="text1"/>
          <w:sz w:val="24"/>
          <w:szCs w:val="24"/>
        </w:rPr>
        <w:t xml:space="preserve"> en su artículo 4 menciona que en toda prestación de servicios debe existir una remuneración.  </w:t>
      </w:r>
    </w:p>
    <w:p w:rsidR="00CB776D" w:rsidRPr="001601AE" w:rsidRDefault="00CB776D"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 xml:space="preserve"> Considero que del análisis de esta modalidad c</w:t>
      </w:r>
      <w:r w:rsidR="005F48EF">
        <w:rPr>
          <w:rFonts w:ascii="Times New Roman" w:hAnsi="Times New Roman" w:cs="Times New Roman"/>
          <w:color w:val="000000" w:themeColor="text1"/>
          <w:sz w:val="24"/>
          <w:szCs w:val="24"/>
        </w:rPr>
        <w:t>ontractual que tiene el Ecuador, se</w:t>
      </w:r>
      <w:r w:rsidRPr="001601AE">
        <w:rPr>
          <w:rFonts w:ascii="Times New Roman" w:hAnsi="Times New Roman" w:cs="Times New Roman"/>
          <w:color w:val="000000" w:themeColor="text1"/>
          <w:sz w:val="24"/>
          <w:szCs w:val="24"/>
        </w:rPr>
        <w:t xml:space="preserve"> puede concluir que en vez de ser una modalidad</w:t>
      </w:r>
      <w:r w:rsidR="005F48EF">
        <w:rPr>
          <w:rFonts w:ascii="Times New Roman" w:hAnsi="Times New Roman" w:cs="Times New Roman"/>
          <w:color w:val="000000" w:themeColor="text1"/>
          <w:sz w:val="24"/>
          <w:szCs w:val="24"/>
        </w:rPr>
        <w:t>, que implique</w:t>
      </w:r>
      <w:r w:rsidRPr="001601AE">
        <w:rPr>
          <w:rFonts w:ascii="Times New Roman" w:hAnsi="Times New Roman" w:cs="Times New Roman"/>
          <w:color w:val="000000" w:themeColor="text1"/>
          <w:sz w:val="24"/>
          <w:szCs w:val="24"/>
        </w:rPr>
        <w:t xml:space="preserve"> una innovación o un aporte e</w:t>
      </w:r>
      <w:r w:rsidR="00784BDD" w:rsidRPr="001601AE">
        <w:rPr>
          <w:rFonts w:ascii="Times New Roman" w:hAnsi="Times New Roman" w:cs="Times New Roman"/>
          <w:color w:val="000000" w:themeColor="text1"/>
          <w:sz w:val="24"/>
          <w:szCs w:val="24"/>
        </w:rPr>
        <w:t xml:space="preserve">n materia </w:t>
      </w:r>
      <w:r w:rsidR="005F48EF">
        <w:rPr>
          <w:rFonts w:ascii="Times New Roman" w:hAnsi="Times New Roman" w:cs="Times New Roman"/>
          <w:color w:val="000000" w:themeColor="text1"/>
          <w:sz w:val="24"/>
          <w:szCs w:val="24"/>
        </w:rPr>
        <w:lastRenderedPageBreak/>
        <w:t>laboral a la sociedad, e</w:t>
      </w:r>
      <w:r w:rsidR="00784BDD" w:rsidRPr="001601AE">
        <w:rPr>
          <w:rFonts w:ascii="Times New Roman" w:hAnsi="Times New Roman" w:cs="Times New Roman"/>
          <w:color w:val="000000" w:themeColor="text1"/>
          <w:sz w:val="24"/>
          <w:szCs w:val="24"/>
        </w:rPr>
        <w:t>s algo que no tiene trascendencia, porque la remuneración</w:t>
      </w:r>
      <w:r w:rsidR="005F48EF">
        <w:rPr>
          <w:rFonts w:ascii="Times New Roman" w:hAnsi="Times New Roman" w:cs="Times New Roman"/>
          <w:color w:val="000000" w:themeColor="text1"/>
          <w:sz w:val="24"/>
          <w:szCs w:val="24"/>
        </w:rPr>
        <w:t>,</w:t>
      </w:r>
      <w:r w:rsidR="00784BDD" w:rsidRPr="001601AE">
        <w:rPr>
          <w:rFonts w:ascii="Times New Roman" w:hAnsi="Times New Roman" w:cs="Times New Roman"/>
          <w:color w:val="000000" w:themeColor="text1"/>
          <w:sz w:val="24"/>
          <w:szCs w:val="24"/>
        </w:rPr>
        <w:t xml:space="preserve"> primero</w:t>
      </w:r>
      <w:r w:rsidR="005F48EF">
        <w:rPr>
          <w:rFonts w:ascii="Times New Roman" w:hAnsi="Times New Roman" w:cs="Times New Roman"/>
          <w:color w:val="000000" w:themeColor="text1"/>
          <w:sz w:val="24"/>
          <w:szCs w:val="24"/>
        </w:rPr>
        <w:t>,</w:t>
      </w:r>
      <w:r w:rsidR="00784BDD" w:rsidRPr="001601AE">
        <w:rPr>
          <w:rFonts w:ascii="Times New Roman" w:hAnsi="Times New Roman" w:cs="Times New Roman"/>
          <w:color w:val="000000" w:themeColor="text1"/>
          <w:sz w:val="24"/>
          <w:szCs w:val="24"/>
        </w:rPr>
        <w:t xml:space="preserve"> es un derecho irrenunciable p</w:t>
      </w:r>
      <w:r w:rsidR="001474B9">
        <w:rPr>
          <w:rFonts w:ascii="Times New Roman" w:hAnsi="Times New Roman" w:cs="Times New Roman"/>
          <w:color w:val="000000" w:themeColor="text1"/>
          <w:sz w:val="24"/>
          <w:szCs w:val="24"/>
        </w:rPr>
        <w:t xml:space="preserve">or parte del trabajador, </w:t>
      </w:r>
      <w:r w:rsidR="00784BDD" w:rsidRPr="001601AE">
        <w:rPr>
          <w:rFonts w:ascii="Times New Roman" w:hAnsi="Times New Roman" w:cs="Times New Roman"/>
          <w:color w:val="000000" w:themeColor="text1"/>
          <w:sz w:val="24"/>
          <w:szCs w:val="24"/>
        </w:rPr>
        <w:t xml:space="preserve"> lo</w:t>
      </w:r>
      <w:r w:rsidR="001474B9">
        <w:rPr>
          <w:rFonts w:ascii="Times New Roman" w:hAnsi="Times New Roman" w:cs="Times New Roman"/>
          <w:color w:val="000000" w:themeColor="text1"/>
          <w:sz w:val="24"/>
          <w:szCs w:val="24"/>
        </w:rPr>
        <w:t xml:space="preserve"> que se</w:t>
      </w:r>
      <w:r w:rsidR="00784BDD" w:rsidRPr="001601AE">
        <w:rPr>
          <w:rFonts w:ascii="Times New Roman" w:hAnsi="Times New Roman" w:cs="Times New Roman"/>
          <w:color w:val="000000" w:themeColor="text1"/>
          <w:sz w:val="24"/>
          <w:szCs w:val="24"/>
        </w:rPr>
        <w:t xml:space="preserve"> establece en todos los tipos de contrato</w:t>
      </w:r>
      <w:r w:rsidR="001474B9">
        <w:rPr>
          <w:rFonts w:ascii="Times New Roman" w:hAnsi="Times New Roman" w:cs="Times New Roman"/>
          <w:color w:val="000000" w:themeColor="text1"/>
          <w:sz w:val="24"/>
          <w:szCs w:val="24"/>
        </w:rPr>
        <w:t xml:space="preserve">. El no hacerlo </w:t>
      </w:r>
      <w:r w:rsidR="00784BDD" w:rsidRPr="001601AE">
        <w:rPr>
          <w:rFonts w:ascii="Times New Roman" w:hAnsi="Times New Roman" w:cs="Times New Roman"/>
          <w:color w:val="000000" w:themeColor="text1"/>
          <w:sz w:val="24"/>
          <w:szCs w:val="24"/>
        </w:rPr>
        <w:t xml:space="preserve">desvirtuaría </w:t>
      </w:r>
      <w:r w:rsidR="001474B9" w:rsidRPr="001601AE">
        <w:rPr>
          <w:rFonts w:ascii="Times New Roman" w:hAnsi="Times New Roman" w:cs="Times New Roman"/>
          <w:color w:val="000000" w:themeColor="text1"/>
          <w:sz w:val="24"/>
          <w:szCs w:val="24"/>
        </w:rPr>
        <w:t>todas las modalidades existentes</w:t>
      </w:r>
      <w:r w:rsidR="00784BDD" w:rsidRPr="001601AE">
        <w:rPr>
          <w:rFonts w:ascii="Times New Roman" w:hAnsi="Times New Roman" w:cs="Times New Roman"/>
          <w:color w:val="000000" w:themeColor="text1"/>
          <w:sz w:val="24"/>
          <w:szCs w:val="24"/>
        </w:rPr>
        <w:t>. Lo que se tiene que hacer con estos tipos de contratos</w:t>
      </w:r>
      <w:r w:rsidR="001474B9">
        <w:rPr>
          <w:rFonts w:ascii="Times New Roman" w:hAnsi="Times New Roman" w:cs="Times New Roman"/>
          <w:color w:val="000000" w:themeColor="text1"/>
          <w:sz w:val="24"/>
          <w:szCs w:val="24"/>
        </w:rPr>
        <w:t>,</w:t>
      </w:r>
      <w:r w:rsidR="00784BDD" w:rsidRPr="001601AE">
        <w:rPr>
          <w:rFonts w:ascii="Times New Roman" w:hAnsi="Times New Roman" w:cs="Times New Roman"/>
          <w:color w:val="000000" w:themeColor="text1"/>
          <w:sz w:val="24"/>
          <w:szCs w:val="24"/>
        </w:rPr>
        <w:t xml:space="preserve"> que indica la ley ecuatoriana</w:t>
      </w:r>
      <w:r w:rsidR="001474B9">
        <w:rPr>
          <w:rFonts w:ascii="Times New Roman" w:hAnsi="Times New Roman" w:cs="Times New Roman"/>
          <w:color w:val="000000" w:themeColor="text1"/>
          <w:sz w:val="24"/>
          <w:szCs w:val="24"/>
        </w:rPr>
        <w:t>,</w:t>
      </w:r>
      <w:r w:rsidR="00784BDD" w:rsidRPr="001601AE">
        <w:rPr>
          <w:rFonts w:ascii="Times New Roman" w:hAnsi="Times New Roman" w:cs="Times New Roman"/>
          <w:color w:val="000000" w:themeColor="text1"/>
          <w:sz w:val="24"/>
          <w:szCs w:val="24"/>
        </w:rPr>
        <w:t xml:space="preserve"> es hacerlo mediante una clausula incorporada en el documento que suscriben las partes, tal y como se hace habitualmente. </w:t>
      </w:r>
    </w:p>
    <w:p w:rsidR="001A29BD" w:rsidRPr="001601AE" w:rsidRDefault="001A29BD" w:rsidP="00D012E9">
      <w:pPr>
        <w:spacing w:line="480" w:lineRule="auto"/>
        <w:jc w:val="both"/>
        <w:rPr>
          <w:rFonts w:ascii="Times New Roman" w:hAnsi="Times New Roman" w:cs="Times New Roman"/>
          <w:color w:val="000000" w:themeColor="text1"/>
          <w:sz w:val="24"/>
          <w:szCs w:val="24"/>
        </w:rPr>
      </w:pPr>
    </w:p>
    <w:p w:rsidR="00784BDD" w:rsidRPr="001601AE" w:rsidRDefault="00197577" w:rsidP="00197577">
      <w:pPr>
        <w:pStyle w:val="Ttulo2"/>
        <w:rPr>
          <w:rFonts w:ascii="Times New Roman" w:hAnsi="Times New Roman" w:cs="Times New Roman"/>
          <w:color w:val="000000" w:themeColor="text1"/>
        </w:rPr>
      </w:pPr>
      <w:bookmarkStart w:id="27" w:name="_Toc385925762"/>
      <w:r w:rsidRPr="001601AE">
        <w:rPr>
          <w:rFonts w:ascii="Times New Roman" w:hAnsi="Times New Roman" w:cs="Times New Roman"/>
          <w:color w:val="000000" w:themeColor="text1"/>
        </w:rPr>
        <w:t>3</w:t>
      </w:r>
      <w:r w:rsidR="00784BDD" w:rsidRPr="001601AE">
        <w:rPr>
          <w:rFonts w:ascii="Times New Roman" w:hAnsi="Times New Roman" w:cs="Times New Roman"/>
          <w:color w:val="000000" w:themeColor="text1"/>
        </w:rPr>
        <w:t>.4 CONTRATO</w:t>
      </w:r>
      <w:r w:rsidR="00226D82" w:rsidRPr="001601AE">
        <w:rPr>
          <w:rFonts w:ascii="Times New Roman" w:hAnsi="Times New Roman" w:cs="Times New Roman"/>
          <w:color w:val="000000" w:themeColor="text1"/>
        </w:rPr>
        <w:t>S</w:t>
      </w:r>
      <w:r w:rsidR="00784BDD" w:rsidRPr="001601AE">
        <w:rPr>
          <w:rFonts w:ascii="Times New Roman" w:hAnsi="Times New Roman" w:cs="Times New Roman"/>
          <w:color w:val="000000" w:themeColor="text1"/>
        </w:rPr>
        <w:t xml:space="preserve"> POR FORMA DE EJECUCIÓN</w:t>
      </w:r>
      <w:bookmarkEnd w:id="27"/>
      <w:r w:rsidR="00784BDD" w:rsidRPr="001601AE">
        <w:rPr>
          <w:rFonts w:ascii="Times New Roman" w:hAnsi="Times New Roman" w:cs="Times New Roman"/>
          <w:color w:val="000000" w:themeColor="text1"/>
        </w:rPr>
        <w:t xml:space="preserve"> </w:t>
      </w:r>
    </w:p>
    <w:p w:rsidR="005875EA" w:rsidRDefault="00784BDD"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r>
    </w:p>
    <w:p w:rsidR="005B31A8" w:rsidRPr="001601AE" w:rsidRDefault="001474B9" w:rsidP="005875EA">
      <w:pPr>
        <w:spacing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Doctrinariamente, d</w:t>
      </w:r>
      <w:r w:rsidR="00784BDD" w:rsidRPr="001601AE">
        <w:rPr>
          <w:rFonts w:ascii="Times New Roman" w:hAnsi="Times New Roman" w:cs="Times New Roman"/>
          <w:color w:val="000000" w:themeColor="text1"/>
          <w:sz w:val="24"/>
          <w:szCs w:val="24"/>
        </w:rPr>
        <w:t xml:space="preserve">entro de la presente modalidad contractual se los conoce como por forma de ejecución  doctrinariamente a los contratos de obra cierta, por tarea y a destajo. </w:t>
      </w:r>
      <w:r w:rsidR="00A26CB5" w:rsidRPr="001601AE">
        <w:rPr>
          <w:rFonts w:ascii="Times New Roman" w:hAnsi="Times New Roman" w:cs="Times New Roman"/>
          <w:color w:val="000000" w:themeColor="text1"/>
          <w:sz w:val="24"/>
          <w:szCs w:val="24"/>
        </w:rPr>
        <w:t xml:space="preserve">El fin de estos contratos </w:t>
      </w:r>
      <w:proofErr w:type="gramStart"/>
      <w:r w:rsidR="00A26CB5" w:rsidRPr="001601AE">
        <w:rPr>
          <w:rFonts w:ascii="Times New Roman" w:hAnsi="Times New Roman" w:cs="Times New Roman"/>
          <w:color w:val="000000" w:themeColor="text1"/>
          <w:sz w:val="24"/>
          <w:szCs w:val="24"/>
        </w:rPr>
        <w:t>son</w:t>
      </w:r>
      <w:proofErr w:type="gramEnd"/>
      <w:r w:rsidR="00A26CB5" w:rsidRPr="001601AE">
        <w:rPr>
          <w:rFonts w:ascii="Times New Roman" w:hAnsi="Times New Roman" w:cs="Times New Roman"/>
          <w:color w:val="000000" w:themeColor="text1"/>
          <w:sz w:val="24"/>
          <w:szCs w:val="24"/>
        </w:rPr>
        <w:t xml:space="preserve"> el</w:t>
      </w:r>
      <w:r w:rsidR="00784BDD" w:rsidRPr="001601AE">
        <w:rPr>
          <w:rFonts w:ascii="Times New Roman" w:hAnsi="Times New Roman" w:cs="Times New Roman"/>
          <w:color w:val="000000" w:themeColor="text1"/>
          <w:sz w:val="24"/>
          <w:szCs w:val="24"/>
        </w:rPr>
        <w:t xml:space="preserve"> cumplir ciertos objetivos en un tiempo fijado por el cual termina la relación laboral al momento en que terminan dichas metas.</w:t>
      </w:r>
      <w:r w:rsidR="00A26CB5" w:rsidRPr="001601AE">
        <w:rPr>
          <w:rFonts w:ascii="Times New Roman" w:hAnsi="Times New Roman" w:cs="Times New Roman"/>
          <w:color w:val="000000" w:themeColor="text1"/>
          <w:sz w:val="24"/>
          <w:szCs w:val="24"/>
        </w:rPr>
        <w:t xml:space="preserve"> Estas modalidades contractuales se encuentran establecidas en el artículo 16 del Código del Trabajo.</w:t>
      </w:r>
    </w:p>
    <w:p w:rsidR="00784BDD" w:rsidRPr="001601AE" w:rsidRDefault="005B31A8"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r>
      <w:r w:rsidR="00A26CB5" w:rsidRPr="001601AE">
        <w:rPr>
          <w:rFonts w:ascii="Times New Roman" w:hAnsi="Times New Roman" w:cs="Times New Roman"/>
          <w:color w:val="000000" w:themeColor="text1"/>
          <w:sz w:val="24"/>
          <w:szCs w:val="24"/>
        </w:rPr>
        <w:t>Por contrato a obra cierta se entiende como el acuerdo que existe entre las p</w:t>
      </w:r>
      <w:r w:rsidR="001474B9">
        <w:rPr>
          <w:rFonts w:ascii="Times New Roman" w:hAnsi="Times New Roman" w:cs="Times New Roman"/>
          <w:color w:val="000000" w:themeColor="text1"/>
          <w:sz w:val="24"/>
          <w:szCs w:val="24"/>
        </w:rPr>
        <w:t>arte por la</w:t>
      </w:r>
      <w:r w:rsidR="00A26CB5" w:rsidRPr="001601AE">
        <w:rPr>
          <w:rFonts w:ascii="Times New Roman" w:hAnsi="Times New Roman" w:cs="Times New Roman"/>
          <w:color w:val="000000" w:themeColor="text1"/>
          <w:sz w:val="24"/>
          <w:szCs w:val="24"/>
        </w:rPr>
        <w:t xml:space="preserve"> cual el trabajador ejecuta una labor total, especifica</w:t>
      </w:r>
      <w:r w:rsidR="001474B9">
        <w:rPr>
          <w:rFonts w:ascii="Times New Roman" w:hAnsi="Times New Roman" w:cs="Times New Roman"/>
          <w:color w:val="000000" w:themeColor="text1"/>
          <w:sz w:val="24"/>
          <w:szCs w:val="24"/>
        </w:rPr>
        <w:t>da</w:t>
      </w:r>
      <w:r w:rsidR="00A26CB5" w:rsidRPr="001601AE">
        <w:rPr>
          <w:rFonts w:ascii="Times New Roman" w:hAnsi="Times New Roman" w:cs="Times New Roman"/>
          <w:color w:val="000000" w:themeColor="text1"/>
          <w:sz w:val="24"/>
          <w:szCs w:val="24"/>
        </w:rPr>
        <w:t xml:space="preserve"> en un determinado tiempo. En cambio por contrato por tarea, es cuando el trabajador realiza una actividad determina</w:t>
      </w:r>
      <w:r w:rsidR="00BD05E5" w:rsidRPr="001601AE">
        <w:rPr>
          <w:rFonts w:ascii="Times New Roman" w:hAnsi="Times New Roman" w:cs="Times New Roman"/>
          <w:color w:val="000000" w:themeColor="text1"/>
          <w:sz w:val="24"/>
          <w:szCs w:val="24"/>
        </w:rPr>
        <w:t xml:space="preserve">da dentro de la jornada laboral. El contrato a destajo tiene la diferencia con las otras dos modalidades en que no importa el tiempo en que se lo realiza. Lo importante dentro de esta modalidad contractual es que se realice la obra por piezas o por medidas de superficie. </w:t>
      </w:r>
    </w:p>
    <w:p w:rsidR="00B45BD8" w:rsidRPr="001601AE" w:rsidRDefault="00BD05E5"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 xml:space="preserve">La legislación colombiana a través de su Código Sustantivo de Trabajo </w:t>
      </w:r>
      <w:r w:rsidR="00B45BD8" w:rsidRPr="001601AE">
        <w:rPr>
          <w:rFonts w:ascii="Times New Roman" w:hAnsi="Times New Roman" w:cs="Times New Roman"/>
          <w:color w:val="000000" w:themeColor="text1"/>
          <w:sz w:val="24"/>
          <w:szCs w:val="24"/>
        </w:rPr>
        <w:t>en su artículo 45 nos indica que los contratos duran por la obra que se manda a realizar</w:t>
      </w:r>
      <w:r w:rsidR="001474B9">
        <w:rPr>
          <w:rFonts w:ascii="Times New Roman" w:hAnsi="Times New Roman" w:cs="Times New Roman"/>
          <w:color w:val="000000" w:themeColor="text1"/>
          <w:sz w:val="24"/>
          <w:szCs w:val="24"/>
        </w:rPr>
        <w:t>,</w:t>
      </w:r>
      <w:r w:rsidR="00B45BD8" w:rsidRPr="001601AE">
        <w:rPr>
          <w:rFonts w:ascii="Times New Roman" w:hAnsi="Times New Roman" w:cs="Times New Roman"/>
          <w:color w:val="000000" w:themeColor="text1"/>
          <w:sz w:val="24"/>
          <w:szCs w:val="24"/>
        </w:rPr>
        <w:t xml:space="preserve"> es decir en ese punto abarca las tres </w:t>
      </w:r>
      <w:r w:rsidR="003679BB" w:rsidRPr="001601AE">
        <w:rPr>
          <w:rFonts w:ascii="Times New Roman" w:hAnsi="Times New Roman" w:cs="Times New Roman"/>
          <w:color w:val="000000" w:themeColor="text1"/>
          <w:sz w:val="24"/>
          <w:szCs w:val="24"/>
        </w:rPr>
        <w:t>modalidades</w:t>
      </w:r>
      <w:r w:rsidR="00B45BD8" w:rsidRPr="001601AE">
        <w:rPr>
          <w:rFonts w:ascii="Times New Roman" w:hAnsi="Times New Roman" w:cs="Times New Roman"/>
          <w:color w:val="000000" w:themeColor="text1"/>
          <w:sz w:val="24"/>
          <w:szCs w:val="24"/>
        </w:rPr>
        <w:t xml:space="preserve"> contractuales analizadas en este punto. De igual manera el artículo </w:t>
      </w:r>
      <w:r w:rsidR="00B45BD8" w:rsidRPr="001601AE">
        <w:rPr>
          <w:rFonts w:ascii="Times New Roman" w:hAnsi="Times New Roman" w:cs="Times New Roman"/>
          <w:color w:val="000000" w:themeColor="text1"/>
          <w:sz w:val="24"/>
          <w:szCs w:val="24"/>
        </w:rPr>
        <w:lastRenderedPageBreak/>
        <w:t>133 indica que la remuneración</w:t>
      </w:r>
      <w:r w:rsidR="001474B9">
        <w:rPr>
          <w:rFonts w:ascii="Times New Roman" w:hAnsi="Times New Roman" w:cs="Times New Roman"/>
          <w:color w:val="000000" w:themeColor="text1"/>
          <w:sz w:val="24"/>
          <w:szCs w:val="24"/>
        </w:rPr>
        <w:t xml:space="preserve"> que va</w:t>
      </w:r>
      <w:r w:rsidR="00B45BD8" w:rsidRPr="001601AE">
        <w:rPr>
          <w:rFonts w:ascii="Times New Roman" w:hAnsi="Times New Roman" w:cs="Times New Roman"/>
          <w:color w:val="000000" w:themeColor="text1"/>
          <w:sz w:val="24"/>
          <w:szCs w:val="24"/>
        </w:rPr>
        <w:t xml:space="preserve"> a ser percibida</w:t>
      </w:r>
      <w:r w:rsidR="001474B9">
        <w:rPr>
          <w:rFonts w:ascii="Times New Roman" w:hAnsi="Times New Roman" w:cs="Times New Roman"/>
          <w:color w:val="000000" w:themeColor="text1"/>
          <w:sz w:val="24"/>
          <w:szCs w:val="24"/>
        </w:rPr>
        <w:t>,</w:t>
      </w:r>
      <w:r w:rsidR="00B45BD8" w:rsidRPr="001601AE">
        <w:rPr>
          <w:rFonts w:ascii="Times New Roman" w:hAnsi="Times New Roman" w:cs="Times New Roman"/>
          <w:color w:val="000000" w:themeColor="text1"/>
          <w:sz w:val="24"/>
          <w:szCs w:val="24"/>
        </w:rPr>
        <w:t xml:space="preserve"> no puede ser menor a la legal. </w:t>
      </w:r>
      <w:r w:rsidR="003679BB" w:rsidRPr="001601AE">
        <w:rPr>
          <w:rFonts w:ascii="Times New Roman" w:hAnsi="Times New Roman" w:cs="Times New Roman"/>
          <w:color w:val="000000" w:themeColor="text1"/>
          <w:sz w:val="24"/>
          <w:szCs w:val="24"/>
        </w:rPr>
        <w:t xml:space="preserve"> </w:t>
      </w:r>
      <w:r w:rsidR="00B45BD8" w:rsidRPr="001601AE">
        <w:rPr>
          <w:rFonts w:ascii="Times New Roman" w:hAnsi="Times New Roman" w:cs="Times New Roman"/>
          <w:color w:val="000000" w:themeColor="text1"/>
          <w:sz w:val="24"/>
          <w:szCs w:val="24"/>
        </w:rPr>
        <w:t xml:space="preserve">Por otra parte la legislación peruana, en su Ley de Productividad y Competitividad </w:t>
      </w:r>
      <w:r w:rsidR="003679BB" w:rsidRPr="001601AE">
        <w:rPr>
          <w:rFonts w:ascii="Times New Roman" w:hAnsi="Times New Roman" w:cs="Times New Roman"/>
          <w:color w:val="000000" w:themeColor="text1"/>
          <w:sz w:val="24"/>
          <w:szCs w:val="24"/>
        </w:rPr>
        <w:t xml:space="preserve">tiene establecido claramente al contrato de obra en su artículo 63 </w:t>
      </w:r>
      <w:r w:rsidR="001474B9">
        <w:rPr>
          <w:rFonts w:ascii="Times New Roman" w:hAnsi="Times New Roman" w:cs="Times New Roman"/>
          <w:color w:val="000000" w:themeColor="text1"/>
          <w:sz w:val="24"/>
          <w:szCs w:val="24"/>
        </w:rPr>
        <w:t xml:space="preserve">que </w:t>
      </w:r>
      <w:r w:rsidR="003679BB" w:rsidRPr="001601AE">
        <w:rPr>
          <w:rFonts w:ascii="Times New Roman" w:hAnsi="Times New Roman" w:cs="Times New Roman"/>
          <w:color w:val="000000" w:themeColor="text1"/>
          <w:sz w:val="24"/>
          <w:szCs w:val="24"/>
        </w:rPr>
        <w:t>establece</w:t>
      </w:r>
      <w:r w:rsidR="001474B9">
        <w:rPr>
          <w:rFonts w:ascii="Times New Roman" w:hAnsi="Times New Roman" w:cs="Times New Roman"/>
          <w:color w:val="000000" w:themeColor="text1"/>
          <w:sz w:val="24"/>
          <w:szCs w:val="24"/>
        </w:rPr>
        <w:t xml:space="preserve"> una actividad determinada en la</w:t>
      </w:r>
      <w:r w:rsidR="003679BB" w:rsidRPr="001601AE">
        <w:rPr>
          <w:rFonts w:ascii="Times New Roman" w:hAnsi="Times New Roman" w:cs="Times New Roman"/>
          <w:color w:val="000000" w:themeColor="text1"/>
          <w:sz w:val="24"/>
          <w:szCs w:val="24"/>
        </w:rPr>
        <w:t xml:space="preserve"> cual se tiene que especificar claramente el objeto</w:t>
      </w:r>
      <w:r w:rsidR="001474B9">
        <w:rPr>
          <w:rFonts w:ascii="Times New Roman" w:hAnsi="Times New Roman" w:cs="Times New Roman"/>
          <w:color w:val="000000" w:themeColor="text1"/>
          <w:sz w:val="24"/>
          <w:szCs w:val="24"/>
        </w:rPr>
        <w:t>, además</w:t>
      </w:r>
      <w:r w:rsidR="003679BB" w:rsidRPr="001601AE">
        <w:rPr>
          <w:rFonts w:ascii="Times New Roman" w:hAnsi="Times New Roman" w:cs="Times New Roman"/>
          <w:color w:val="000000" w:themeColor="text1"/>
          <w:sz w:val="24"/>
          <w:szCs w:val="24"/>
        </w:rPr>
        <w:t xml:space="preserve"> debe tener una duración determinada y en caso de no terminar se puede renovar las veces que sean necesarias. </w:t>
      </w:r>
    </w:p>
    <w:p w:rsidR="00413CB9" w:rsidRPr="001601AE" w:rsidRDefault="003679BB"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Dentro de esta modalidad contractual se ev</w:t>
      </w:r>
      <w:r w:rsidR="00690F70" w:rsidRPr="001601AE">
        <w:rPr>
          <w:rFonts w:ascii="Times New Roman" w:hAnsi="Times New Roman" w:cs="Times New Roman"/>
          <w:color w:val="000000" w:themeColor="text1"/>
          <w:sz w:val="24"/>
          <w:szCs w:val="24"/>
        </w:rPr>
        <w:t>idenc</w:t>
      </w:r>
      <w:r w:rsidR="001474B9">
        <w:rPr>
          <w:rFonts w:ascii="Times New Roman" w:hAnsi="Times New Roman" w:cs="Times New Roman"/>
          <w:color w:val="000000" w:themeColor="text1"/>
          <w:sz w:val="24"/>
          <w:szCs w:val="24"/>
        </w:rPr>
        <w:t>ia que Ecuador tiene determinada estas</w:t>
      </w:r>
      <w:r w:rsidR="00690F70" w:rsidRPr="001601AE">
        <w:rPr>
          <w:rFonts w:ascii="Times New Roman" w:hAnsi="Times New Roman" w:cs="Times New Roman"/>
          <w:color w:val="000000" w:themeColor="text1"/>
          <w:sz w:val="24"/>
          <w:szCs w:val="24"/>
        </w:rPr>
        <w:t xml:space="preserve"> </w:t>
      </w:r>
      <w:r w:rsidRPr="001601AE">
        <w:rPr>
          <w:rFonts w:ascii="Times New Roman" w:hAnsi="Times New Roman" w:cs="Times New Roman"/>
          <w:color w:val="000000" w:themeColor="text1"/>
          <w:sz w:val="24"/>
          <w:szCs w:val="24"/>
        </w:rPr>
        <w:t>tres modalidades</w:t>
      </w:r>
      <w:r w:rsidR="001474B9">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a diferencia que Colombia</w:t>
      </w:r>
      <w:r w:rsidR="001474B9">
        <w:rPr>
          <w:rFonts w:ascii="Times New Roman" w:hAnsi="Times New Roman" w:cs="Times New Roman"/>
          <w:color w:val="000000" w:themeColor="text1"/>
          <w:sz w:val="24"/>
          <w:szCs w:val="24"/>
        </w:rPr>
        <w:t>, que</w:t>
      </w:r>
      <w:r w:rsidRPr="001601AE">
        <w:rPr>
          <w:rFonts w:ascii="Times New Roman" w:hAnsi="Times New Roman" w:cs="Times New Roman"/>
          <w:color w:val="000000" w:themeColor="text1"/>
          <w:sz w:val="24"/>
          <w:szCs w:val="24"/>
        </w:rPr>
        <w:t xml:space="preserve"> primero no</w:t>
      </w:r>
      <w:r w:rsidR="001474B9">
        <w:rPr>
          <w:rFonts w:ascii="Times New Roman" w:hAnsi="Times New Roman" w:cs="Times New Roman"/>
          <w:color w:val="000000" w:themeColor="text1"/>
          <w:sz w:val="24"/>
          <w:szCs w:val="24"/>
        </w:rPr>
        <w:t xml:space="preserve"> establece </w:t>
      </w:r>
      <w:r w:rsidRPr="001601AE">
        <w:rPr>
          <w:rFonts w:ascii="Times New Roman" w:hAnsi="Times New Roman" w:cs="Times New Roman"/>
          <w:color w:val="000000" w:themeColor="text1"/>
          <w:sz w:val="24"/>
          <w:szCs w:val="24"/>
        </w:rPr>
        <w:t xml:space="preserve">una modalidad </w:t>
      </w:r>
      <w:r w:rsidR="00690F70" w:rsidRPr="001601AE">
        <w:rPr>
          <w:rFonts w:ascii="Times New Roman" w:hAnsi="Times New Roman" w:cs="Times New Roman"/>
          <w:color w:val="000000" w:themeColor="text1"/>
          <w:sz w:val="24"/>
          <w:szCs w:val="24"/>
        </w:rPr>
        <w:t>específica</w:t>
      </w:r>
      <w:r w:rsidRPr="001601AE">
        <w:rPr>
          <w:rFonts w:ascii="Times New Roman" w:hAnsi="Times New Roman" w:cs="Times New Roman"/>
          <w:color w:val="000000" w:themeColor="text1"/>
          <w:sz w:val="24"/>
          <w:szCs w:val="24"/>
        </w:rPr>
        <w:t>, sino que dentro de la duración contractual le introduce como un contrato. De igual manera la legislación peruana tiene</w:t>
      </w:r>
      <w:r w:rsidR="00690F70" w:rsidRPr="001601AE">
        <w:rPr>
          <w:rFonts w:ascii="Times New Roman" w:hAnsi="Times New Roman" w:cs="Times New Roman"/>
          <w:color w:val="000000" w:themeColor="text1"/>
          <w:sz w:val="24"/>
          <w:szCs w:val="24"/>
        </w:rPr>
        <w:t xml:space="preserve"> determinada </w:t>
      </w:r>
      <w:r w:rsidRPr="001601AE">
        <w:rPr>
          <w:rFonts w:ascii="Times New Roman" w:hAnsi="Times New Roman" w:cs="Times New Roman"/>
          <w:color w:val="000000" w:themeColor="text1"/>
          <w:sz w:val="24"/>
          <w:szCs w:val="24"/>
        </w:rPr>
        <w:t xml:space="preserve"> </w:t>
      </w:r>
      <w:r w:rsidR="00690F70" w:rsidRPr="001601AE">
        <w:rPr>
          <w:rFonts w:ascii="Times New Roman" w:hAnsi="Times New Roman" w:cs="Times New Roman"/>
          <w:color w:val="000000" w:themeColor="text1"/>
          <w:sz w:val="24"/>
          <w:szCs w:val="24"/>
        </w:rPr>
        <w:t xml:space="preserve">esta modalidad, sin embargo dentro de este contrato protege en demasía al trabajador a diferencia que en Ecuador si no se cumple el contrato dentro del tiempo determinado por parte del trabajador o empleador existe una multa </w:t>
      </w:r>
      <w:r w:rsidR="001474B9" w:rsidRPr="001601AE">
        <w:rPr>
          <w:rFonts w:ascii="Times New Roman" w:hAnsi="Times New Roman" w:cs="Times New Roman"/>
          <w:color w:val="000000" w:themeColor="text1"/>
          <w:sz w:val="24"/>
          <w:szCs w:val="24"/>
        </w:rPr>
        <w:t>así</w:t>
      </w:r>
      <w:r w:rsidR="001474B9">
        <w:rPr>
          <w:rFonts w:ascii="Times New Roman" w:hAnsi="Times New Roman" w:cs="Times New Roman"/>
          <w:color w:val="000000" w:themeColor="text1"/>
          <w:sz w:val="24"/>
          <w:szCs w:val="24"/>
        </w:rPr>
        <w:t xml:space="preserve"> se</w:t>
      </w:r>
      <w:r w:rsidR="00690F70" w:rsidRPr="001601AE">
        <w:rPr>
          <w:rFonts w:ascii="Times New Roman" w:hAnsi="Times New Roman" w:cs="Times New Roman"/>
          <w:color w:val="000000" w:themeColor="text1"/>
          <w:sz w:val="24"/>
          <w:szCs w:val="24"/>
        </w:rPr>
        <w:t xml:space="preserve"> </w:t>
      </w:r>
      <w:r w:rsidR="001474B9">
        <w:rPr>
          <w:rFonts w:ascii="Times New Roman" w:hAnsi="Times New Roman" w:cs="Times New Roman"/>
          <w:color w:val="000000" w:themeColor="text1"/>
          <w:sz w:val="24"/>
          <w:szCs w:val="24"/>
        </w:rPr>
        <w:t xml:space="preserve">especifica en </w:t>
      </w:r>
      <w:r w:rsidR="00690F70" w:rsidRPr="001601AE">
        <w:rPr>
          <w:rFonts w:ascii="Times New Roman" w:hAnsi="Times New Roman" w:cs="Times New Roman"/>
          <w:color w:val="000000" w:themeColor="text1"/>
          <w:sz w:val="24"/>
          <w:szCs w:val="24"/>
        </w:rPr>
        <w:t>los artículos 194 y 195 del Código del Trabajo.  En caso del empleador tendrá que cancelar hasta lo ejecutado y la autoridad competente ind</w:t>
      </w:r>
      <w:r w:rsidR="001474B9">
        <w:rPr>
          <w:rFonts w:ascii="Times New Roman" w:hAnsi="Times New Roman" w:cs="Times New Roman"/>
          <w:color w:val="000000" w:themeColor="text1"/>
          <w:sz w:val="24"/>
          <w:szCs w:val="24"/>
        </w:rPr>
        <w:t>icara que porcentaje extra se</w:t>
      </w:r>
      <w:r w:rsidR="00690F70" w:rsidRPr="001601AE">
        <w:rPr>
          <w:rFonts w:ascii="Times New Roman" w:hAnsi="Times New Roman" w:cs="Times New Roman"/>
          <w:color w:val="000000" w:themeColor="text1"/>
          <w:sz w:val="24"/>
          <w:szCs w:val="24"/>
        </w:rPr>
        <w:t xml:space="preserve"> tiene que cancelar. En caso de incumplimiento por parte del trabajador la autoridad competente tiene la potestad de hacerlo cumplir y descontarle el 1 % de la remuneración pactada. Demostrando en este punto que la legislación ecuatoriana ampara</w:t>
      </w:r>
      <w:r w:rsidR="001474B9">
        <w:rPr>
          <w:rFonts w:ascii="Times New Roman" w:hAnsi="Times New Roman" w:cs="Times New Roman"/>
          <w:color w:val="000000" w:themeColor="text1"/>
          <w:sz w:val="24"/>
          <w:szCs w:val="24"/>
        </w:rPr>
        <w:t>,</w:t>
      </w:r>
      <w:r w:rsidR="00690F70" w:rsidRPr="001601AE">
        <w:rPr>
          <w:rFonts w:ascii="Times New Roman" w:hAnsi="Times New Roman" w:cs="Times New Roman"/>
          <w:color w:val="000000" w:themeColor="text1"/>
          <w:sz w:val="24"/>
          <w:szCs w:val="24"/>
        </w:rPr>
        <w:t xml:space="preserve"> en el caso del contrato de obra</w:t>
      </w:r>
      <w:r w:rsidR="001474B9">
        <w:rPr>
          <w:rFonts w:ascii="Times New Roman" w:hAnsi="Times New Roman" w:cs="Times New Roman"/>
          <w:color w:val="000000" w:themeColor="text1"/>
          <w:sz w:val="24"/>
          <w:szCs w:val="24"/>
        </w:rPr>
        <w:t>, a las parte</w:t>
      </w:r>
      <w:r w:rsidR="00690F70" w:rsidRPr="001601AE">
        <w:rPr>
          <w:rFonts w:ascii="Times New Roman" w:hAnsi="Times New Roman" w:cs="Times New Roman"/>
          <w:color w:val="000000" w:themeColor="text1"/>
          <w:sz w:val="24"/>
          <w:szCs w:val="24"/>
        </w:rPr>
        <w:t>., no como la legislación peruana</w:t>
      </w:r>
      <w:r w:rsidR="001474B9">
        <w:rPr>
          <w:rFonts w:ascii="Times New Roman" w:hAnsi="Times New Roman" w:cs="Times New Roman"/>
          <w:color w:val="000000" w:themeColor="text1"/>
          <w:sz w:val="24"/>
          <w:szCs w:val="24"/>
        </w:rPr>
        <w:t>,</w:t>
      </w:r>
      <w:r w:rsidR="00690F70" w:rsidRPr="001601AE">
        <w:rPr>
          <w:rFonts w:ascii="Times New Roman" w:hAnsi="Times New Roman" w:cs="Times New Roman"/>
          <w:color w:val="000000" w:themeColor="text1"/>
          <w:sz w:val="24"/>
          <w:szCs w:val="24"/>
        </w:rPr>
        <w:t xml:space="preserve"> en donde permite que se renueve de manera indeterminada.  </w:t>
      </w:r>
    </w:p>
    <w:p w:rsidR="00413CB9" w:rsidRPr="001601AE" w:rsidRDefault="00226D82" w:rsidP="00197577">
      <w:pPr>
        <w:pStyle w:val="Ttulo2"/>
        <w:rPr>
          <w:rFonts w:ascii="Times New Roman" w:hAnsi="Times New Roman" w:cs="Times New Roman"/>
          <w:color w:val="000000" w:themeColor="text1"/>
        </w:rPr>
      </w:pPr>
      <w:bookmarkStart w:id="28" w:name="_Toc385925763"/>
      <w:r w:rsidRPr="001601AE">
        <w:rPr>
          <w:rFonts w:ascii="Times New Roman" w:hAnsi="Times New Roman" w:cs="Times New Roman"/>
          <w:color w:val="000000" w:themeColor="text1"/>
        </w:rPr>
        <w:t>3</w:t>
      </w:r>
      <w:r w:rsidR="00413CB9" w:rsidRPr="001601AE">
        <w:rPr>
          <w:rFonts w:ascii="Times New Roman" w:hAnsi="Times New Roman" w:cs="Times New Roman"/>
          <w:color w:val="000000" w:themeColor="text1"/>
        </w:rPr>
        <w:t>.5 CONTRATO</w:t>
      </w:r>
      <w:r w:rsidRPr="001601AE">
        <w:rPr>
          <w:rFonts w:ascii="Times New Roman" w:hAnsi="Times New Roman" w:cs="Times New Roman"/>
          <w:color w:val="000000" w:themeColor="text1"/>
        </w:rPr>
        <w:t>S</w:t>
      </w:r>
      <w:r w:rsidR="00413CB9" w:rsidRPr="001601AE">
        <w:rPr>
          <w:rFonts w:ascii="Times New Roman" w:hAnsi="Times New Roman" w:cs="Times New Roman"/>
          <w:color w:val="000000" w:themeColor="text1"/>
        </w:rPr>
        <w:t xml:space="preserve"> POR EL TIEMPO DE DURACIÓN</w:t>
      </w:r>
      <w:bookmarkEnd w:id="28"/>
      <w:r w:rsidR="00413CB9" w:rsidRPr="001601AE">
        <w:rPr>
          <w:rFonts w:ascii="Times New Roman" w:hAnsi="Times New Roman" w:cs="Times New Roman"/>
          <w:color w:val="000000" w:themeColor="text1"/>
        </w:rPr>
        <w:t xml:space="preserve"> </w:t>
      </w:r>
    </w:p>
    <w:p w:rsidR="005875EA" w:rsidRDefault="00413CB9"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r>
    </w:p>
    <w:p w:rsidR="00413CB9" w:rsidRPr="001601AE" w:rsidRDefault="00413CB9"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Dentro de esta modalidad contractual lo que se ampara es la duración o el tiempo que tiene el contrato laboral. Nuestra legislación tiene cuatro tipos de modalidades contractuales que se encuentran dentro de este tipo</w:t>
      </w:r>
      <w:r w:rsidR="001474B9">
        <w:rPr>
          <w:rFonts w:ascii="Times New Roman" w:hAnsi="Times New Roman" w:cs="Times New Roman"/>
          <w:color w:val="000000" w:themeColor="text1"/>
          <w:sz w:val="24"/>
          <w:szCs w:val="24"/>
        </w:rPr>
        <w:t xml:space="preserve"> que</w:t>
      </w:r>
      <w:r w:rsidRPr="001601AE">
        <w:rPr>
          <w:rFonts w:ascii="Times New Roman" w:hAnsi="Times New Roman" w:cs="Times New Roman"/>
          <w:color w:val="000000" w:themeColor="text1"/>
          <w:sz w:val="24"/>
          <w:szCs w:val="24"/>
        </w:rPr>
        <w:t xml:space="preserve"> son. 1. Indefinido 2. Tiempo fijo 3. A prueba. La última la </w:t>
      </w:r>
      <w:r w:rsidRPr="001601AE">
        <w:rPr>
          <w:rFonts w:ascii="Times New Roman" w:hAnsi="Times New Roman" w:cs="Times New Roman"/>
          <w:color w:val="000000" w:themeColor="text1"/>
          <w:sz w:val="24"/>
          <w:szCs w:val="24"/>
        </w:rPr>
        <w:lastRenderedPageBreak/>
        <w:t xml:space="preserve">cual no se encuentra estipulada como una modalidad directa de trabajo es el contrato por jornada parcial. </w:t>
      </w:r>
    </w:p>
    <w:p w:rsidR="005F7C85" w:rsidRPr="001601AE" w:rsidRDefault="00FF54E8"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El actual Código de Trabajo, en su artí</w:t>
      </w:r>
      <w:r w:rsidR="001474B9">
        <w:rPr>
          <w:rFonts w:ascii="Times New Roman" w:hAnsi="Times New Roman" w:cs="Times New Roman"/>
          <w:color w:val="000000" w:themeColor="text1"/>
          <w:sz w:val="24"/>
          <w:szCs w:val="24"/>
        </w:rPr>
        <w:t>culo 14 hace referencia al</w:t>
      </w:r>
      <w:r w:rsidRPr="001601AE">
        <w:rPr>
          <w:rFonts w:ascii="Times New Roman" w:hAnsi="Times New Roman" w:cs="Times New Roman"/>
          <w:color w:val="000000" w:themeColor="text1"/>
          <w:sz w:val="24"/>
          <w:szCs w:val="24"/>
        </w:rPr>
        <w:t xml:space="preserve"> plazo mínimo que debe contener un contrato laboral. En donde se indica que como mínimo un contrato debe tener como plazo 1 año  en toda relación laboral por tiempo fijo, cuando este plazo se supere</w:t>
      </w:r>
      <w:r w:rsidR="001474B9">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inmediatamente se convertirá en contrato indefinido. No obstante</w:t>
      </w:r>
      <w:r w:rsidR="001474B9">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el artículo 184 de la norma antes mencionada </w:t>
      </w:r>
      <w:r w:rsidR="00D012E9" w:rsidRPr="001601AE">
        <w:rPr>
          <w:rFonts w:ascii="Times New Roman" w:hAnsi="Times New Roman" w:cs="Times New Roman"/>
          <w:color w:val="000000" w:themeColor="text1"/>
          <w:sz w:val="24"/>
          <w:szCs w:val="24"/>
        </w:rPr>
        <w:t xml:space="preserve">en su segundo inciso indica ¨ en los contratos a plazo fijo, cuya duración no podrá exceder de dos años no podrán ser renovables su terminación deberá notificarse¨. Lo cual demuestra que esta modalidad en el Ecuador es por un máximo de dos años. Sin embargo existe un vacío legal dado que no es clara la norma al referirse al plazo máximo para los contratos a plazo fijo, es así que tenemos que determinar su duración máxima en el capítulo X respecto al desahucio. </w:t>
      </w:r>
      <w:r w:rsidR="00E64D20" w:rsidRPr="001601AE">
        <w:rPr>
          <w:rFonts w:ascii="Times New Roman" w:hAnsi="Times New Roman" w:cs="Times New Roman"/>
          <w:color w:val="000000" w:themeColor="text1"/>
          <w:sz w:val="24"/>
          <w:szCs w:val="24"/>
        </w:rPr>
        <w:t xml:space="preserve">Por otra parte </w:t>
      </w:r>
      <w:r w:rsidR="00D012E9" w:rsidRPr="001601AE">
        <w:rPr>
          <w:rFonts w:ascii="Times New Roman" w:hAnsi="Times New Roman" w:cs="Times New Roman"/>
          <w:color w:val="000000" w:themeColor="text1"/>
          <w:sz w:val="24"/>
          <w:szCs w:val="24"/>
        </w:rPr>
        <w:t xml:space="preserve">con los contratos a plazo indefinido se pueden celebrar </w:t>
      </w:r>
      <w:r w:rsidR="00E64D20" w:rsidRPr="001601AE">
        <w:rPr>
          <w:rFonts w:ascii="Times New Roman" w:hAnsi="Times New Roman" w:cs="Times New Roman"/>
          <w:color w:val="000000" w:themeColor="text1"/>
          <w:sz w:val="24"/>
          <w:szCs w:val="24"/>
        </w:rPr>
        <w:t xml:space="preserve">desde un inicio y </w:t>
      </w:r>
      <w:r w:rsidR="005F7C85" w:rsidRPr="001601AE">
        <w:rPr>
          <w:rFonts w:ascii="Times New Roman" w:hAnsi="Times New Roman" w:cs="Times New Roman"/>
          <w:color w:val="000000" w:themeColor="text1"/>
          <w:sz w:val="24"/>
          <w:szCs w:val="24"/>
        </w:rPr>
        <w:t xml:space="preserve">tienen prohibición expresa de convertirse en contratos a plazo fijo, en virtud que atentaría contra los derechos laborales del trabajador. </w:t>
      </w:r>
      <w:r w:rsidR="005F7C85" w:rsidRPr="001601AE">
        <w:rPr>
          <w:rFonts w:ascii="Times New Roman" w:hAnsi="Times New Roman" w:cs="Times New Roman"/>
          <w:color w:val="000000" w:themeColor="text1"/>
          <w:sz w:val="24"/>
          <w:szCs w:val="24"/>
        </w:rPr>
        <w:tab/>
      </w:r>
    </w:p>
    <w:p w:rsidR="005F7C85" w:rsidRPr="001601AE" w:rsidRDefault="005F7C85"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La normativa colombiana en derecho la</w:t>
      </w:r>
      <w:r w:rsidR="00F157E9" w:rsidRPr="001601AE">
        <w:rPr>
          <w:rFonts w:ascii="Times New Roman" w:hAnsi="Times New Roman" w:cs="Times New Roman"/>
          <w:color w:val="000000" w:themeColor="text1"/>
          <w:sz w:val="24"/>
          <w:szCs w:val="24"/>
        </w:rPr>
        <w:t xml:space="preserve">boral, regula estas modalidades. El contrato a plazo fijo o determinado tiene una duración de </w:t>
      </w:r>
      <w:r w:rsidR="007172A5" w:rsidRPr="001601AE">
        <w:rPr>
          <w:rFonts w:ascii="Times New Roman" w:hAnsi="Times New Roman" w:cs="Times New Roman"/>
          <w:color w:val="000000" w:themeColor="text1"/>
          <w:sz w:val="24"/>
          <w:szCs w:val="24"/>
        </w:rPr>
        <w:t>tres</w:t>
      </w:r>
      <w:r w:rsidR="00F157E9" w:rsidRPr="001601AE">
        <w:rPr>
          <w:rFonts w:ascii="Times New Roman" w:hAnsi="Times New Roman" w:cs="Times New Roman"/>
          <w:color w:val="000000" w:themeColor="text1"/>
          <w:sz w:val="24"/>
          <w:szCs w:val="24"/>
        </w:rPr>
        <w:t xml:space="preserve"> años, así lo regula el artículo 46 del Código Sustantivo de Trabajo claro que a diferencia de Ecuador este se puede renovar indefinidamente. Por </w:t>
      </w:r>
      <w:r w:rsidR="00774CE0">
        <w:rPr>
          <w:rFonts w:ascii="Times New Roman" w:hAnsi="Times New Roman" w:cs="Times New Roman"/>
          <w:color w:val="000000" w:themeColor="text1"/>
          <w:sz w:val="24"/>
          <w:szCs w:val="24"/>
        </w:rPr>
        <w:t xml:space="preserve">otra parte </w:t>
      </w:r>
      <w:r w:rsidR="00F157E9" w:rsidRPr="001601AE">
        <w:rPr>
          <w:rFonts w:ascii="Times New Roman" w:hAnsi="Times New Roman" w:cs="Times New Roman"/>
          <w:color w:val="000000" w:themeColor="text1"/>
          <w:sz w:val="24"/>
          <w:szCs w:val="24"/>
        </w:rPr>
        <w:t>el mismo artículo</w:t>
      </w:r>
      <w:r w:rsidR="00774CE0">
        <w:rPr>
          <w:rFonts w:ascii="Times New Roman" w:hAnsi="Times New Roman" w:cs="Times New Roman"/>
          <w:color w:val="000000" w:themeColor="text1"/>
          <w:sz w:val="24"/>
          <w:szCs w:val="24"/>
        </w:rPr>
        <w:t>,</w:t>
      </w:r>
      <w:r w:rsidR="00F157E9" w:rsidRPr="001601AE">
        <w:rPr>
          <w:rFonts w:ascii="Times New Roman" w:hAnsi="Times New Roman" w:cs="Times New Roman"/>
          <w:color w:val="000000" w:themeColor="text1"/>
          <w:sz w:val="24"/>
          <w:szCs w:val="24"/>
        </w:rPr>
        <w:t xml:space="preserve"> en su numeral segundo</w:t>
      </w:r>
      <w:r w:rsidR="00774CE0">
        <w:rPr>
          <w:rFonts w:ascii="Times New Roman" w:hAnsi="Times New Roman" w:cs="Times New Roman"/>
          <w:color w:val="000000" w:themeColor="text1"/>
          <w:sz w:val="24"/>
          <w:szCs w:val="24"/>
        </w:rPr>
        <w:t>,</w:t>
      </w:r>
      <w:r w:rsidR="00F157E9" w:rsidRPr="001601AE">
        <w:rPr>
          <w:rFonts w:ascii="Times New Roman" w:hAnsi="Times New Roman" w:cs="Times New Roman"/>
          <w:color w:val="000000" w:themeColor="text1"/>
          <w:sz w:val="24"/>
          <w:szCs w:val="24"/>
        </w:rPr>
        <w:t xml:space="preserve"> indica que los con</w:t>
      </w:r>
      <w:r w:rsidR="00774CE0">
        <w:rPr>
          <w:rFonts w:ascii="Times New Roman" w:hAnsi="Times New Roman" w:cs="Times New Roman"/>
          <w:color w:val="000000" w:themeColor="text1"/>
          <w:sz w:val="24"/>
          <w:szCs w:val="24"/>
        </w:rPr>
        <w:t>tratos que sean por plazo fijo de</w:t>
      </w:r>
      <w:r w:rsidR="00F157E9" w:rsidRPr="001601AE">
        <w:rPr>
          <w:rFonts w:ascii="Times New Roman" w:hAnsi="Times New Roman" w:cs="Times New Roman"/>
          <w:color w:val="000000" w:themeColor="text1"/>
          <w:sz w:val="24"/>
          <w:szCs w:val="24"/>
        </w:rPr>
        <w:t xml:space="preserve"> un año</w:t>
      </w:r>
      <w:r w:rsidR="00774CE0">
        <w:rPr>
          <w:rFonts w:ascii="Times New Roman" w:hAnsi="Times New Roman" w:cs="Times New Roman"/>
          <w:color w:val="000000" w:themeColor="text1"/>
          <w:sz w:val="24"/>
          <w:szCs w:val="24"/>
        </w:rPr>
        <w:t>,</w:t>
      </w:r>
      <w:r w:rsidR="00F157E9" w:rsidRPr="001601AE">
        <w:rPr>
          <w:rFonts w:ascii="Times New Roman" w:hAnsi="Times New Roman" w:cs="Times New Roman"/>
          <w:color w:val="000000" w:themeColor="text1"/>
          <w:sz w:val="24"/>
          <w:szCs w:val="24"/>
        </w:rPr>
        <w:t xml:space="preserve"> se pueden renovar hasta tres veces</w:t>
      </w:r>
      <w:r w:rsidR="00774CE0">
        <w:rPr>
          <w:rFonts w:ascii="Times New Roman" w:hAnsi="Times New Roman" w:cs="Times New Roman"/>
          <w:color w:val="000000" w:themeColor="text1"/>
          <w:sz w:val="24"/>
          <w:szCs w:val="24"/>
        </w:rPr>
        <w:t>,</w:t>
      </w:r>
      <w:r w:rsidR="00F157E9" w:rsidRPr="001601AE">
        <w:rPr>
          <w:rFonts w:ascii="Times New Roman" w:hAnsi="Times New Roman" w:cs="Times New Roman"/>
          <w:color w:val="000000" w:themeColor="text1"/>
          <w:sz w:val="24"/>
          <w:szCs w:val="24"/>
        </w:rPr>
        <w:t xml:space="preserve"> por el mismo plazo por el cual se celebra el contrato. </w:t>
      </w:r>
      <w:r w:rsidR="00DE4BFE" w:rsidRPr="001601AE">
        <w:rPr>
          <w:rFonts w:ascii="Times New Roman" w:hAnsi="Times New Roman" w:cs="Times New Roman"/>
          <w:color w:val="000000" w:themeColor="text1"/>
          <w:sz w:val="24"/>
          <w:szCs w:val="24"/>
        </w:rPr>
        <w:t xml:space="preserve"> Respecto a los contratos por tiempo indefinido</w:t>
      </w:r>
      <w:r w:rsidR="00774CE0">
        <w:rPr>
          <w:rFonts w:ascii="Times New Roman" w:hAnsi="Times New Roman" w:cs="Times New Roman"/>
          <w:color w:val="000000" w:themeColor="text1"/>
          <w:sz w:val="24"/>
          <w:szCs w:val="24"/>
        </w:rPr>
        <w:t>,</w:t>
      </w:r>
      <w:r w:rsidR="00DE4BFE" w:rsidRPr="001601AE">
        <w:rPr>
          <w:rFonts w:ascii="Times New Roman" w:hAnsi="Times New Roman" w:cs="Times New Roman"/>
          <w:color w:val="000000" w:themeColor="text1"/>
          <w:sz w:val="24"/>
          <w:szCs w:val="24"/>
        </w:rPr>
        <w:t xml:space="preserve"> en Colombia si existe una clara disposición respecto a estos es así que su artículo 47 del Código Sustantivo de Trabajo indica que en todo contrato laboral </w:t>
      </w:r>
      <w:r w:rsidR="00774CE0">
        <w:rPr>
          <w:rFonts w:ascii="Times New Roman" w:hAnsi="Times New Roman" w:cs="Times New Roman"/>
          <w:color w:val="000000" w:themeColor="text1"/>
          <w:sz w:val="24"/>
          <w:szCs w:val="24"/>
        </w:rPr>
        <w:t xml:space="preserve">que </w:t>
      </w:r>
      <w:r w:rsidR="00DE4BFE" w:rsidRPr="001601AE">
        <w:rPr>
          <w:rFonts w:ascii="Times New Roman" w:hAnsi="Times New Roman" w:cs="Times New Roman"/>
          <w:color w:val="000000" w:themeColor="text1"/>
          <w:sz w:val="24"/>
          <w:szCs w:val="24"/>
        </w:rPr>
        <w:t>no se estipule un plazo</w:t>
      </w:r>
      <w:r w:rsidR="00774CE0">
        <w:rPr>
          <w:rFonts w:ascii="Times New Roman" w:hAnsi="Times New Roman" w:cs="Times New Roman"/>
          <w:color w:val="000000" w:themeColor="text1"/>
          <w:sz w:val="24"/>
          <w:szCs w:val="24"/>
        </w:rPr>
        <w:t>,</w:t>
      </w:r>
      <w:r w:rsidR="00DE4BFE" w:rsidRPr="001601AE">
        <w:rPr>
          <w:rFonts w:ascii="Times New Roman" w:hAnsi="Times New Roman" w:cs="Times New Roman"/>
          <w:color w:val="000000" w:themeColor="text1"/>
          <w:sz w:val="24"/>
          <w:szCs w:val="24"/>
        </w:rPr>
        <w:t xml:space="preserve"> se entiende que es indefinido. </w:t>
      </w:r>
    </w:p>
    <w:p w:rsidR="007172A5" w:rsidRPr="001601AE" w:rsidRDefault="007172A5"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lastRenderedPageBreak/>
        <w:tab/>
        <w:t>Por otra parte la legislación peruana no existe una estipulación fija como se evidencia que exi</w:t>
      </w:r>
      <w:r w:rsidR="00774CE0">
        <w:rPr>
          <w:rFonts w:ascii="Times New Roman" w:hAnsi="Times New Roman" w:cs="Times New Roman"/>
          <w:color w:val="000000" w:themeColor="text1"/>
          <w:sz w:val="24"/>
          <w:szCs w:val="24"/>
        </w:rPr>
        <w:t>ste en Ecuador y Colombia depende</w:t>
      </w:r>
      <w:r w:rsidRPr="001601AE">
        <w:rPr>
          <w:rFonts w:ascii="Times New Roman" w:hAnsi="Times New Roman" w:cs="Times New Roman"/>
          <w:color w:val="000000" w:themeColor="text1"/>
          <w:sz w:val="24"/>
          <w:szCs w:val="24"/>
        </w:rPr>
        <w:t xml:space="preserve"> de cada tipo de modalidad. Es así que en la modalidad de naturaleza temporal en plazo fijo</w:t>
      </w:r>
      <w:r w:rsidR="00774CE0">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su duración es por un m</w:t>
      </w:r>
      <w:r w:rsidR="003D5775" w:rsidRPr="001601AE">
        <w:rPr>
          <w:rFonts w:ascii="Times New Roman" w:hAnsi="Times New Roman" w:cs="Times New Roman"/>
          <w:color w:val="000000" w:themeColor="text1"/>
          <w:sz w:val="24"/>
          <w:szCs w:val="24"/>
        </w:rPr>
        <w:t>áximo de tres años, cuando son por lanzamiento de nueva actividad  y cuando es por reconvención empresarial</w:t>
      </w:r>
      <w:r w:rsidR="00774CE0">
        <w:rPr>
          <w:rFonts w:ascii="Times New Roman" w:hAnsi="Times New Roman" w:cs="Times New Roman"/>
          <w:color w:val="000000" w:themeColor="text1"/>
          <w:sz w:val="24"/>
          <w:szCs w:val="24"/>
        </w:rPr>
        <w:t>,</w:t>
      </w:r>
      <w:r w:rsidR="003D5775" w:rsidRPr="001601AE">
        <w:rPr>
          <w:rFonts w:ascii="Times New Roman" w:hAnsi="Times New Roman" w:cs="Times New Roman"/>
          <w:color w:val="000000" w:themeColor="text1"/>
          <w:sz w:val="24"/>
          <w:szCs w:val="24"/>
        </w:rPr>
        <w:t xml:space="preserve"> su plazo es por dos años.</w:t>
      </w:r>
      <w:r w:rsidR="00B53407" w:rsidRPr="001601AE">
        <w:rPr>
          <w:rFonts w:ascii="Times New Roman" w:hAnsi="Times New Roman" w:cs="Times New Roman"/>
          <w:color w:val="000000" w:themeColor="text1"/>
          <w:sz w:val="24"/>
          <w:szCs w:val="24"/>
        </w:rPr>
        <w:t xml:space="preserve"> En los contratos por necesidades del mercado existe un plazo fijo por el término de cinco años.</w:t>
      </w:r>
      <w:r w:rsidR="003D5775" w:rsidRPr="001601AE">
        <w:rPr>
          <w:rFonts w:ascii="Times New Roman" w:hAnsi="Times New Roman" w:cs="Times New Roman"/>
          <w:color w:val="000000" w:themeColor="text1"/>
          <w:sz w:val="24"/>
          <w:szCs w:val="24"/>
        </w:rPr>
        <w:t xml:space="preserve"> </w:t>
      </w:r>
      <w:r w:rsidR="00B53407" w:rsidRPr="001601AE">
        <w:rPr>
          <w:rFonts w:ascii="Times New Roman" w:hAnsi="Times New Roman" w:cs="Times New Roman"/>
          <w:color w:val="000000" w:themeColor="text1"/>
          <w:sz w:val="24"/>
          <w:szCs w:val="24"/>
        </w:rPr>
        <w:t>Por otra parte en los contratos de naturaleza accidental su duración es de seis meses</w:t>
      </w:r>
      <w:r w:rsidR="00774CE0">
        <w:rPr>
          <w:rFonts w:ascii="Times New Roman" w:hAnsi="Times New Roman" w:cs="Times New Roman"/>
          <w:color w:val="000000" w:themeColor="text1"/>
          <w:sz w:val="24"/>
          <w:szCs w:val="24"/>
        </w:rPr>
        <w:t>,</w:t>
      </w:r>
      <w:r w:rsidR="00B53407" w:rsidRPr="001601AE">
        <w:rPr>
          <w:rFonts w:ascii="Times New Roman" w:hAnsi="Times New Roman" w:cs="Times New Roman"/>
          <w:color w:val="000000" w:themeColor="text1"/>
          <w:sz w:val="24"/>
          <w:szCs w:val="24"/>
        </w:rPr>
        <w:t xml:space="preserve"> cuando son contratos ocasionales, en los contratos por suplencia</w:t>
      </w:r>
      <w:r w:rsidR="00774CE0">
        <w:rPr>
          <w:rFonts w:ascii="Times New Roman" w:hAnsi="Times New Roman" w:cs="Times New Roman"/>
          <w:color w:val="000000" w:themeColor="text1"/>
          <w:sz w:val="24"/>
          <w:szCs w:val="24"/>
        </w:rPr>
        <w:t>,</w:t>
      </w:r>
      <w:r w:rsidR="00B53407" w:rsidRPr="001601AE">
        <w:rPr>
          <w:rFonts w:ascii="Times New Roman" w:hAnsi="Times New Roman" w:cs="Times New Roman"/>
          <w:color w:val="000000" w:themeColor="text1"/>
          <w:sz w:val="24"/>
          <w:szCs w:val="24"/>
        </w:rPr>
        <w:t xml:space="preserve"> no existe un límite al plazo en virtud de que indica la norma que se su duración será la necesaria para cubrir esas circunstancias. Respecto a los contratos de un plazo indefinido</w:t>
      </w:r>
      <w:r w:rsidR="00774CE0">
        <w:rPr>
          <w:rFonts w:ascii="Times New Roman" w:hAnsi="Times New Roman" w:cs="Times New Roman"/>
          <w:color w:val="000000" w:themeColor="text1"/>
          <w:sz w:val="24"/>
          <w:szCs w:val="24"/>
        </w:rPr>
        <w:t>,</w:t>
      </w:r>
      <w:r w:rsidR="00B53407" w:rsidRPr="001601AE">
        <w:rPr>
          <w:rFonts w:ascii="Times New Roman" w:hAnsi="Times New Roman" w:cs="Times New Roman"/>
          <w:color w:val="000000" w:themeColor="text1"/>
          <w:sz w:val="24"/>
          <w:szCs w:val="24"/>
        </w:rPr>
        <w:t xml:space="preserve"> el artículo 77 de la Ley de Productividad y Competitividad Laboral </w:t>
      </w:r>
      <w:r w:rsidR="009C2E9F" w:rsidRPr="001601AE">
        <w:rPr>
          <w:rFonts w:ascii="Times New Roman" w:hAnsi="Times New Roman" w:cs="Times New Roman"/>
          <w:color w:val="000000" w:themeColor="text1"/>
          <w:sz w:val="24"/>
          <w:szCs w:val="24"/>
        </w:rPr>
        <w:t>indica que los contratos se vuelven indefinidos</w:t>
      </w:r>
      <w:r w:rsidR="00774CE0">
        <w:rPr>
          <w:rFonts w:ascii="Times New Roman" w:hAnsi="Times New Roman" w:cs="Times New Roman"/>
          <w:color w:val="000000" w:themeColor="text1"/>
          <w:sz w:val="24"/>
          <w:szCs w:val="24"/>
        </w:rPr>
        <w:t>,</w:t>
      </w:r>
      <w:r w:rsidR="009C2E9F" w:rsidRPr="001601AE">
        <w:rPr>
          <w:rFonts w:ascii="Times New Roman" w:hAnsi="Times New Roman" w:cs="Times New Roman"/>
          <w:color w:val="000000" w:themeColor="text1"/>
          <w:sz w:val="24"/>
          <w:szCs w:val="24"/>
        </w:rPr>
        <w:t xml:space="preserve"> en virtud del vencimiento del plazo estipulado en el contrato o cuando el trabajador pueda comprobar que existe simulación laboral. </w:t>
      </w:r>
    </w:p>
    <w:p w:rsidR="009C2E9F" w:rsidRPr="001601AE" w:rsidRDefault="009C2E9F"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 xml:space="preserve">En conclusión respecto a este punto considero que  a la normativa ecuatoriana le falta regular la modalidad de plazo fijo. Como mencione antes se tiene que recurrir a otro capítulo para determinar </w:t>
      </w:r>
      <w:r w:rsidR="00774CE0" w:rsidRPr="001601AE">
        <w:rPr>
          <w:rFonts w:ascii="Times New Roman" w:hAnsi="Times New Roman" w:cs="Times New Roman"/>
          <w:color w:val="000000" w:themeColor="text1"/>
          <w:sz w:val="24"/>
          <w:szCs w:val="24"/>
        </w:rPr>
        <w:t>cuál</w:t>
      </w:r>
      <w:r w:rsidRPr="001601AE">
        <w:rPr>
          <w:rFonts w:ascii="Times New Roman" w:hAnsi="Times New Roman" w:cs="Times New Roman"/>
          <w:color w:val="000000" w:themeColor="text1"/>
          <w:sz w:val="24"/>
          <w:szCs w:val="24"/>
        </w:rPr>
        <w:t xml:space="preserve"> es el plazo máximo de duración de un contrato a plazo fijo</w:t>
      </w:r>
      <w:r w:rsidR="00E64D20" w:rsidRPr="001601AE">
        <w:rPr>
          <w:rFonts w:ascii="Times New Roman" w:hAnsi="Times New Roman" w:cs="Times New Roman"/>
          <w:color w:val="000000" w:themeColor="text1"/>
          <w:sz w:val="24"/>
          <w:szCs w:val="24"/>
        </w:rPr>
        <w:t>. Sin e</w:t>
      </w:r>
      <w:r w:rsidR="00774CE0">
        <w:rPr>
          <w:rFonts w:ascii="Times New Roman" w:hAnsi="Times New Roman" w:cs="Times New Roman"/>
          <w:color w:val="000000" w:themeColor="text1"/>
          <w:sz w:val="24"/>
          <w:szCs w:val="24"/>
        </w:rPr>
        <w:t xml:space="preserve">mbargo en los contratos a plazo </w:t>
      </w:r>
      <w:r w:rsidR="00E64D20" w:rsidRPr="001601AE">
        <w:rPr>
          <w:rFonts w:ascii="Times New Roman" w:hAnsi="Times New Roman" w:cs="Times New Roman"/>
          <w:color w:val="000000" w:themeColor="text1"/>
          <w:sz w:val="24"/>
          <w:szCs w:val="24"/>
        </w:rPr>
        <w:t>indefinido</w:t>
      </w:r>
      <w:r w:rsidR="00774CE0">
        <w:rPr>
          <w:rFonts w:ascii="Times New Roman" w:hAnsi="Times New Roman" w:cs="Times New Roman"/>
          <w:color w:val="000000" w:themeColor="text1"/>
          <w:sz w:val="24"/>
          <w:szCs w:val="24"/>
        </w:rPr>
        <w:t>,</w:t>
      </w:r>
      <w:r w:rsidR="00E64D20" w:rsidRPr="001601AE">
        <w:rPr>
          <w:rFonts w:ascii="Times New Roman" w:hAnsi="Times New Roman" w:cs="Times New Roman"/>
          <w:color w:val="000000" w:themeColor="text1"/>
          <w:sz w:val="24"/>
          <w:szCs w:val="24"/>
        </w:rPr>
        <w:t xml:space="preserve"> se estipula que se pueden celebrar de una manera directa o deriv</w:t>
      </w:r>
      <w:r w:rsidR="00774CE0">
        <w:rPr>
          <w:rFonts w:ascii="Times New Roman" w:hAnsi="Times New Roman" w:cs="Times New Roman"/>
          <w:color w:val="000000" w:themeColor="text1"/>
          <w:sz w:val="24"/>
          <w:szCs w:val="24"/>
        </w:rPr>
        <w:t>ar de un contrato a plazo fijo, l</w:t>
      </w:r>
      <w:r w:rsidR="00E64D20" w:rsidRPr="001601AE">
        <w:rPr>
          <w:rFonts w:ascii="Times New Roman" w:hAnsi="Times New Roman" w:cs="Times New Roman"/>
          <w:color w:val="000000" w:themeColor="text1"/>
          <w:sz w:val="24"/>
          <w:szCs w:val="24"/>
        </w:rPr>
        <w:t>o cual es una garantía hacia el trabajador por su estabilidad laboral. Si bien Colombia tiene claro y definido los términos de los contratos a pl</w:t>
      </w:r>
      <w:r w:rsidR="00774CE0">
        <w:rPr>
          <w:rFonts w:ascii="Times New Roman" w:hAnsi="Times New Roman" w:cs="Times New Roman"/>
          <w:color w:val="000000" w:themeColor="text1"/>
          <w:sz w:val="24"/>
          <w:szCs w:val="24"/>
        </w:rPr>
        <w:t>azo a diferencia de Perú, que los</w:t>
      </w:r>
      <w:r w:rsidR="00E64D20" w:rsidRPr="001601AE">
        <w:rPr>
          <w:rFonts w:ascii="Times New Roman" w:hAnsi="Times New Roman" w:cs="Times New Roman"/>
          <w:color w:val="000000" w:themeColor="text1"/>
          <w:sz w:val="24"/>
          <w:szCs w:val="24"/>
        </w:rPr>
        <w:t xml:space="preserve"> determina por modalidades</w:t>
      </w:r>
      <w:r w:rsidR="00774CE0">
        <w:rPr>
          <w:rFonts w:ascii="Times New Roman" w:hAnsi="Times New Roman" w:cs="Times New Roman"/>
          <w:color w:val="000000" w:themeColor="text1"/>
          <w:sz w:val="24"/>
          <w:szCs w:val="24"/>
        </w:rPr>
        <w:t>,</w:t>
      </w:r>
      <w:r w:rsidR="00E64D20" w:rsidRPr="001601AE">
        <w:rPr>
          <w:rFonts w:ascii="Times New Roman" w:hAnsi="Times New Roman" w:cs="Times New Roman"/>
          <w:color w:val="000000" w:themeColor="text1"/>
          <w:sz w:val="24"/>
          <w:szCs w:val="24"/>
        </w:rPr>
        <w:t xml:space="preserve"> por</w:t>
      </w:r>
      <w:r w:rsidR="00774CE0">
        <w:rPr>
          <w:rFonts w:ascii="Times New Roman" w:hAnsi="Times New Roman" w:cs="Times New Roman"/>
          <w:color w:val="000000" w:themeColor="text1"/>
          <w:sz w:val="24"/>
          <w:szCs w:val="24"/>
        </w:rPr>
        <w:t xml:space="preserve"> lo que</w:t>
      </w:r>
      <w:r w:rsidR="00E64D20" w:rsidRPr="001601AE">
        <w:rPr>
          <w:rFonts w:ascii="Times New Roman" w:hAnsi="Times New Roman" w:cs="Times New Roman"/>
          <w:color w:val="000000" w:themeColor="text1"/>
          <w:sz w:val="24"/>
          <w:szCs w:val="24"/>
        </w:rPr>
        <w:t xml:space="preserve"> no</w:t>
      </w:r>
      <w:r w:rsidR="00774CE0">
        <w:rPr>
          <w:rFonts w:ascii="Times New Roman" w:hAnsi="Times New Roman" w:cs="Times New Roman"/>
          <w:color w:val="000000" w:themeColor="text1"/>
          <w:sz w:val="24"/>
          <w:szCs w:val="24"/>
        </w:rPr>
        <w:t xml:space="preserve"> estipula </w:t>
      </w:r>
      <w:r w:rsidR="00E64D20" w:rsidRPr="001601AE">
        <w:rPr>
          <w:rFonts w:ascii="Times New Roman" w:hAnsi="Times New Roman" w:cs="Times New Roman"/>
          <w:color w:val="000000" w:themeColor="text1"/>
          <w:sz w:val="24"/>
          <w:szCs w:val="24"/>
        </w:rPr>
        <w:t xml:space="preserve"> algo fijo y genera confusión entre las partes. No genera estabilidad respecto a los contratos indefinidos en virtud</w:t>
      </w:r>
      <w:r w:rsidR="00774CE0">
        <w:rPr>
          <w:rFonts w:ascii="Times New Roman" w:hAnsi="Times New Roman" w:cs="Times New Roman"/>
          <w:color w:val="000000" w:themeColor="text1"/>
          <w:sz w:val="24"/>
          <w:szCs w:val="24"/>
        </w:rPr>
        <w:t xml:space="preserve"> a</w:t>
      </w:r>
      <w:r w:rsidR="00E64D20" w:rsidRPr="001601AE">
        <w:rPr>
          <w:rFonts w:ascii="Times New Roman" w:hAnsi="Times New Roman" w:cs="Times New Roman"/>
          <w:color w:val="000000" w:themeColor="text1"/>
          <w:sz w:val="24"/>
          <w:szCs w:val="24"/>
        </w:rPr>
        <w:t xml:space="preserve"> que los vuelve renovables de una manera indefinida</w:t>
      </w:r>
      <w:r w:rsidR="00774CE0">
        <w:rPr>
          <w:rFonts w:ascii="Times New Roman" w:hAnsi="Times New Roman" w:cs="Times New Roman"/>
          <w:color w:val="000000" w:themeColor="text1"/>
          <w:sz w:val="24"/>
          <w:szCs w:val="24"/>
        </w:rPr>
        <w:t>, lo que</w:t>
      </w:r>
      <w:r w:rsidR="00E64D20" w:rsidRPr="001601AE">
        <w:rPr>
          <w:rFonts w:ascii="Times New Roman" w:hAnsi="Times New Roman" w:cs="Times New Roman"/>
          <w:color w:val="000000" w:themeColor="text1"/>
          <w:sz w:val="24"/>
          <w:szCs w:val="24"/>
        </w:rPr>
        <w:t xml:space="preserve"> perjudica al trabajador</w:t>
      </w:r>
      <w:r w:rsidR="00774CE0">
        <w:rPr>
          <w:rFonts w:ascii="Times New Roman" w:hAnsi="Times New Roman" w:cs="Times New Roman"/>
          <w:color w:val="000000" w:themeColor="text1"/>
          <w:sz w:val="24"/>
          <w:szCs w:val="24"/>
        </w:rPr>
        <w:t>,</w:t>
      </w:r>
      <w:r w:rsidR="00E64D20" w:rsidRPr="001601AE">
        <w:rPr>
          <w:rFonts w:ascii="Times New Roman" w:hAnsi="Times New Roman" w:cs="Times New Roman"/>
          <w:color w:val="000000" w:themeColor="text1"/>
          <w:sz w:val="24"/>
          <w:szCs w:val="24"/>
        </w:rPr>
        <w:t xml:space="preserve"> al no tener nunca una relación laboral definida y estable</w:t>
      </w:r>
      <w:r w:rsidR="00774CE0">
        <w:rPr>
          <w:rFonts w:ascii="Times New Roman" w:hAnsi="Times New Roman" w:cs="Times New Roman"/>
          <w:color w:val="000000" w:themeColor="text1"/>
          <w:sz w:val="24"/>
          <w:szCs w:val="24"/>
        </w:rPr>
        <w:t>,</w:t>
      </w:r>
      <w:r w:rsidR="00E64D20" w:rsidRPr="001601AE">
        <w:rPr>
          <w:rFonts w:ascii="Times New Roman" w:hAnsi="Times New Roman" w:cs="Times New Roman"/>
          <w:color w:val="000000" w:themeColor="text1"/>
          <w:sz w:val="24"/>
          <w:szCs w:val="24"/>
        </w:rPr>
        <w:t xml:space="preserve"> por un largo tiempo. </w:t>
      </w:r>
    </w:p>
    <w:p w:rsidR="00E64D20" w:rsidRPr="001601AE" w:rsidRDefault="00E64D20"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lastRenderedPageBreak/>
        <w:tab/>
      </w:r>
      <w:r w:rsidR="00733830" w:rsidRPr="001601AE">
        <w:rPr>
          <w:rFonts w:ascii="Times New Roman" w:hAnsi="Times New Roman" w:cs="Times New Roman"/>
          <w:color w:val="000000" w:themeColor="text1"/>
          <w:sz w:val="24"/>
          <w:szCs w:val="24"/>
        </w:rPr>
        <w:t>En relación a los contratos a prueba</w:t>
      </w:r>
      <w:r w:rsidR="00774CE0">
        <w:rPr>
          <w:rFonts w:ascii="Times New Roman" w:hAnsi="Times New Roman" w:cs="Times New Roman"/>
          <w:color w:val="000000" w:themeColor="text1"/>
          <w:sz w:val="24"/>
          <w:szCs w:val="24"/>
        </w:rPr>
        <w:t>,</w:t>
      </w:r>
      <w:r w:rsidR="00733830" w:rsidRPr="001601AE">
        <w:rPr>
          <w:rFonts w:ascii="Times New Roman" w:hAnsi="Times New Roman" w:cs="Times New Roman"/>
          <w:color w:val="000000" w:themeColor="text1"/>
          <w:sz w:val="24"/>
          <w:szCs w:val="24"/>
        </w:rPr>
        <w:t xml:space="preserve"> la legislación ecuatoriana regula que tiene un periodo de prueba por 90 días el cual se podrá celebrar por solo una vez con el mismo patrono o empleador. Dentro de ese periodo las </w:t>
      </w:r>
      <w:proofErr w:type="gramStart"/>
      <w:r w:rsidR="00733830" w:rsidRPr="001601AE">
        <w:rPr>
          <w:rFonts w:ascii="Times New Roman" w:hAnsi="Times New Roman" w:cs="Times New Roman"/>
          <w:color w:val="000000" w:themeColor="text1"/>
          <w:sz w:val="24"/>
          <w:szCs w:val="24"/>
        </w:rPr>
        <w:t>parte</w:t>
      </w:r>
      <w:proofErr w:type="gramEnd"/>
      <w:r w:rsidR="00733830" w:rsidRPr="001601AE">
        <w:rPr>
          <w:rFonts w:ascii="Times New Roman" w:hAnsi="Times New Roman" w:cs="Times New Roman"/>
          <w:color w:val="000000" w:themeColor="text1"/>
          <w:sz w:val="24"/>
          <w:szCs w:val="24"/>
        </w:rPr>
        <w:t xml:space="preserve"> pueden dar por terminado el contrato unilateralmente sin necesidad de indemnizar por despido. De igual manera el empleador no puede exceder del 15 % de su personal dentro de esta modalidad. </w:t>
      </w:r>
      <w:r w:rsidR="000A512E" w:rsidRPr="001601AE">
        <w:rPr>
          <w:rFonts w:ascii="Times New Roman" w:hAnsi="Times New Roman" w:cs="Times New Roman"/>
          <w:color w:val="000000" w:themeColor="text1"/>
          <w:sz w:val="24"/>
          <w:szCs w:val="24"/>
        </w:rPr>
        <w:t xml:space="preserve">En la legislación colombiana en el artículo 78 del Código Sustantivo de Trabajo,  se encuentra regulado que el </w:t>
      </w:r>
      <w:r w:rsidR="003711BF" w:rsidRPr="001601AE">
        <w:rPr>
          <w:rFonts w:ascii="Times New Roman" w:hAnsi="Times New Roman" w:cs="Times New Roman"/>
          <w:color w:val="000000" w:themeColor="text1"/>
          <w:sz w:val="24"/>
          <w:szCs w:val="24"/>
        </w:rPr>
        <w:t>término</w:t>
      </w:r>
      <w:r w:rsidR="000A512E" w:rsidRPr="001601AE">
        <w:rPr>
          <w:rFonts w:ascii="Times New Roman" w:hAnsi="Times New Roman" w:cs="Times New Roman"/>
          <w:color w:val="000000" w:themeColor="text1"/>
          <w:sz w:val="24"/>
          <w:szCs w:val="24"/>
        </w:rPr>
        <w:t xml:space="preserve"> de prueba para todo contrato laboral es de dos meses desde su fecha de suscripción. De igual manera en los contratos con plazo fijo menores a un año se establece que el periodo de prueba no puede ser superior a la quinta parte del término. </w:t>
      </w:r>
      <w:r w:rsidR="00556609" w:rsidRPr="001601AE">
        <w:rPr>
          <w:rFonts w:ascii="Times New Roman" w:hAnsi="Times New Roman" w:cs="Times New Roman"/>
          <w:color w:val="000000" w:themeColor="text1"/>
          <w:sz w:val="24"/>
          <w:szCs w:val="24"/>
        </w:rPr>
        <w:t xml:space="preserve"> La legislación peruana en el artículo 10 de la Ley de Productividad y Competitividad Laboral expresa que los periodos d</w:t>
      </w:r>
      <w:r w:rsidR="00774CE0">
        <w:rPr>
          <w:rFonts w:ascii="Times New Roman" w:hAnsi="Times New Roman" w:cs="Times New Roman"/>
          <w:color w:val="000000" w:themeColor="text1"/>
          <w:sz w:val="24"/>
          <w:szCs w:val="24"/>
        </w:rPr>
        <w:t>e prueba son</w:t>
      </w:r>
      <w:r w:rsidR="00556609" w:rsidRPr="001601AE">
        <w:rPr>
          <w:rFonts w:ascii="Times New Roman" w:hAnsi="Times New Roman" w:cs="Times New Roman"/>
          <w:color w:val="000000" w:themeColor="text1"/>
          <w:sz w:val="24"/>
          <w:szCs w:val="24"/>
        </w:rPr>
        <w:t xml:space="preserve"> de tres meses y protege al trabajador de un despido arbitrario. En caso de labores de confianza o de mayor </w:t>
      </w:r>
      <w:r w:rsidR="003711BF" w:rsidRPr="001601AE">
        <w:rPr>
          <w:rFonts w:ascii="Times New Roman" w:hAnsi="Times New Roman" w:cs="Times New Roman"/>
          <w:color w:val="000000" w:themeColor="text1"/>
          <w:sz w:val="24"/>
          <w:szCs w:val="24"/>
        </w:rPr>
        <w:t>responsabilidad</w:t>
      </w:r>
      <w:r w:rsidR="00556609" w:rsidRPr="001601AE">
        <w:rPr>
          <w:rFonts w:ascii="Times New Roman" w:hAnsi="Times New Roman" w:cs="Times New Roman"/>
          <w:color w:val="000000" w:themeColor="text1"/>
          <w:sz w:val="24"/>
          <w:szCs w:val="24"/>
        </w:rPr>
        <w:t xml:space="preserve"> se puede prorrogar por 6 meses hasta un año máximo. </w:t>
      </w:r>
    </w:p>
    <w:p w:rsidR="00556609" w:rsidRPr="001601AE" w:rsidRDefault="00556609"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La primera gran diferencia entre estas legislaci</w:t>
      </w:r>
      <w:r w:rsidR="00275B61" w:rsidRPr="001601AE">
        <w:rPr>
          <w:rFonts w:ascii="Times New Roman" w:hAnsi="Times New Roman" w:cs="Times New Roman"/>
          <w:color w:val="000000" w:themeColor="text1"/>
          <w:sz w:val="24"/>
          <w:szCs w:val="24"/>
        </w:rPr>
        <w:t>ones es que solo Ec</w:t>
      </w:r>
      <w:r w:rsidR="00774CE0">
        <w:rPr>
          <w:rFonts w:ascii="Times New Roman" w:hAnsi="Times New Roman" w:cs="Times New Roman"/>
          <w:color w:val="000000" w:themeColor="text1"/>
          <w:sz w:val="24"/>
          <w:szCs w:val="24"/>
        </w:rPr>
        <w:t xml:space="preserve">uador </w:t>
      </w:r>
      <w:r w:rsidR="00275B61" w:rsidRPr="001601AE">
        <w:rPr>
          <w:rFonts w:ascii="Times New Roman" w:hAnsi="Times New Roman" w:cs="Times New Roman"/>
          <w:color w:val="000000" w:themeColor="text1"/>
          <w:sz w:val="24"/>
          <w:szCs w:val="24"/>
        </w:rPr>
        <w:t>t</w:t>
      </w:r>
      <w:r w:rsidR="00774CE0">
        <w:rPr>
          <w:rFonts w:ascii="Times New Roman" w:hAnsi="Times New Roman" w:cs="Times New Roman"/>
          <w:color w:val="000000" w:themeColor="text1"/>
          <w:sz w:val="24"/>
          <w:szCs w:val="24"/>
        </w:rPr>
        <w:t>iene como modalidad contractual, al contrato a prueba</w:t>
      </w:r>
      <w:r w:rsidR="009840BC">
        <w:rPr>
          <w:rFonts w:ascii="Times New Roman" w:hAnsi="Times New Roman" w:cs="Times New Roman"/>
          <w:color w:val="000000" w:themeColor="text1"/>
          <w:sz w:val="24"/>
          <w:szCs w:val="24"/>
        </w:rPr>
        <w:t xml:space="preserve">, puesto que </w:t>
      </w:r>
      <w:r w:rsidR="00275B61" w:rsidRPr="001601AE">
        <w:rPr>
          <w:rFonts w:ascii="Times New Roman" w:hAnsi="Times New Roman" w:cs="Times New Roman"/>
          <w:color w:val="000000" w:themeColor="text1"/>
          <w:sz w:val="24"/>
          <w:szCs w:val="24"/>
        </w:rPr>
        <w:t xml:space="preserve"> la legislación peruana y colombiana lo tiene como un simple</w:t>
      </w:r>
      <w:r w:rsidR="009840BC">
        <w:rPr>
          <w:rFonts w:ascii="Times New Roman" w:hAnsi="Times New Roman" w:cs="Times New Roman"/>
          <w:color w:val="000000" w:themeColor="text1"/>
          <w:sz w:val="24"/>
          <w:szCs w:val="24"/>
        </w:rPr>
        <w:t xml:space="preserve"> termino o cláusula contractual, lo que</w:t>
      </w:r>
      <w:r w:rsidR="00275B61" w:rsidRPr="001601AE">
        <w:rPr>
          <w:rFonts w:ascii="Times New Roman" w:hAnsi="Times New Roman" w:cs="Times New Roman"/>
          <w:color w:val="000000" w:themeColor="text1"/>
          <w:sz w:val="24"/>
          <w:szCs w:val="24"/>
        </w:rPr>
        <w:t xml:space="preserve"> es correcto</w:t>
      </w:r>
      <w:r w:rsidR="009840BC">
        <w:rPr>
          <w:rFonts w:ascii="Times New Roman" w:hAnsi="Times New Roman" w:cs="Times New Roman"/>
          <w:color w:val="000000" w:themeColor="text1"/>
          <w:sz w:val="24"/>
          <w:szCs w:val="24"/>
        </w:rPr>
        <w:t>,</w:t>
      </w:r>
      <w:r w:rsidR="00275B61" w:rsidRPr="001601AE">
        <w:rPr>
          <w:rFonts w:ascii="Times New Roman" w:hAnsi="Times New Roman" w:cs="Times New Roman"/>
          <w:color w:val="000000" w:themeColor="text1"/>
          <w:sz w:val="24"/>
          <w:szCs w:val="24"/>
        </w:rPr>
        <w:t xml:space="preserve"> en virtud</w:t>
      </w:r>
      <w:r w:rsidR="009840BC">
        <w:rPr>
          <w:rFonts w:ascii="Times New Roman" w:hAnsi="Times New Roman" w:cs="Times New Roman"/>
          <w:color w:val="000000" w:themeColor="text1"/>
          <w:sz w:val="24"/>
          <w:szCs w:val="24"/>
        </w:rPr>
        <w:t xml:space="preserve"> a</w:t>
      </w:r>
      <w:r w:rsidR="00275B61" w:rsidRPr="001601AE">
        <w:rPr>
          <w:rFonts w:ascii="Times New Roman" w:hAnsi="Times New Roman" w:cs="Times New Roman"/>
          <w:color w:val="000000" w:themeColor="text1"/>
          <w:sz w:val="24"/>
          <w:szCs w:val="24"/>
        </w:rPr>
        <w:t xml:space="preserve"> que en la mayoría de contratos se establece que los contratos son por un plazo</w:t>
      </w:r>
      <w:r w:rsidR="009840BC">
        <w:rPr>
          <w:rFonts w:ascii="Times New Roman" w:hAnsi="Times New Roman" w:cs="Times New Roman"/>
          <w:color w:val="000000" w:themeColor="text1"/>
          <w:sz w:val="24"/>
          <w:szCs w:val="24"/>
        </w:rPr>
        <w:t xml:space="preserve"> de </w:t>
      </w:r>
      <w:r w:rsidR="00275B61" w:rsidRPr="001601AE">
        <w:rPr>
          <w:rFonts w:ascii="Times New Roman" w:hAnsi="Times New Roman" w:cs="Times New Roman"/>
          <w:color w:val="000000" w:themeColor="text1"/>
          <w:sz w:val="24"/>
          <w:szCs w:val="24"/>
        </w:rPr>
        <w:t xml:space="preserve"> 1 año fijo. Por otra parte Ecuador tiene la protección contractual por la cual limita a los empleadores a tener un cierto núm</w:t>
      </w:r>
      <w:r w:rsidR="009840BC">
        <w:rPr>
          <w:rFonts w:ascii="Times New Roman" w:hAnsi="Times New Roman" w:cs="Times New Roman"/>
          <w:color w:val="000000" w:themeColor="text1"/>
          <w:sz w:val="24"/>
          <w:szCs w:val="24"/>
        </w:rPr>
        <w:t>ero de trabajadores trabajando. L</w:t>
      </w:r>
      <w:r w:rsidR="00275B61" w:rsidRPr="001601AE">
        <w:rPr>
          <w:rFonts w:ascii="Times New Roman" w:hAnsi="Times New Roman" w:cs="Times New Roman"/>
          <w:color w:val="000000" w:themeColor="text1"/>
          <w:sz w:val="24"/>
          <w:szCs w:val="24"/>
        </w:rPr>
        <w:t xml:space="preserve">a legislación peruana ampara al trabajador a diferencia de la ecuatoriana en donde </w:t>
      </w:r>
      <w:r w:rsidR="004F24C0" w:rsidRPr="001601AE">
        <w:rPr>
          <w:rFonts w:ascii="Times New Roman" w:hAnsi="Times New Roman" w:cs="Times New Roman"/>
          <w:color w:val="000000" w:themeColor="text1"/>
          <w:sz w:val="24"/>
          <w:szCs w:val="24"/>
        </w:rPr>
        <w:t xml:space="preserve">no </w:t>
      </w:r>
      <w:r w:rsidR="00275B61" w:rsidRPr="001601AE">
        <w:rPr>
          <w:rFonts w:ascii="Times New Roman" w:hAnsi="Times New Roman" w:cs="Times New Roman"/>
          <w:color w:val="000000" w:themeColor="text1"/>
          <w:sz w:val="24"/>
          <w:szCs w:val="24"/>
        </w:rPr>
        <w:t xml:space="preserve">existe una protección al trabajador y prohíbe el despido durante este tiempo a diferencia que nuestra normativa laboral ampara y permite terminar la relación durante este periodo. </w:t>
      </w:r>
    </w:p>
    <w:p w:rsidR="00BF2E29" w:rsidRPr="001601AE" w:rsidRDefault="004F24C0"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El último punto a tratar en este tema es la modalidad contractual a término parcial, la cual no se encuentra incorporada dentro d</w:t>
      </w:r>
      <w:r w:rsidR="00284359" w:rsidRPr="001601AE">
        <w:rPr>
          <w:rFonts w:ascii="Times New Roman" w:hAnsi="Times New Roman" w:cs="Times New Roman"/>
          <w:color w:val="000000" w:themeColor="text1"/>
          <w:sz w:val="24"/>
          <w:szCs w:val="24"/>
        </w:rPr>
        <w:t>e nuestra normativa laboral.</w:t>
      </w:r>
      <w:r w:rsidR="008961F9" w:rsidRPr="001601AE">
        <w:rPr>
          <w:rFonts w:ascii="Times New Roman" w:hAnsi="Times New Roman" w:cs="Times New Roman"/>
          <w:color w:val="000000" w:themeColor="text1"/>
          <w:sz w:val="24"/>
          <w:szCs w:val="24"/>
        </w:rPr>
        <w:t xml:space="preserve"> </w:t>
      </w:r>
      <w:r w:rsidR="00284359" w:rsidRPr="001601AE">
        <w:rPr>
          <w:rFonts w:ascii="Times New Roman" w:hAnsi="Times New Roman" w:cs="Times New Roman"/>
          <w:color w:val="000000" w:themeColor="text1"/>
          <w:sz w:val="24"/>
          <w:szCs w:val="24"/>
        </w:rPr>
        <w:t xml:space="preserve"> Esta figura aparece en el </w:t>
      </w:r>
      <w:r w:rsidR="00284359" w:rsidRPr="001601AE">
        <w:rPr>
          <w:rFonts w:ascii="Times New Roman" w:hAnsi="Times New Roman" w:cs="Times New Roman"/>
          <w:color w:val="000000" w:themeColor="text1"/>
          <w:sz w:val="24"/>
          <w:szCs w:val="24"/>
        </w:rPr>
        <w:lastRenderedPageBreak/>
        <w:t>artículo 82 del Código de Trabajo en el tema de remuneraciones</w:t>
      </w:r>
      <w:r w:rsidR="009840BC">
        <w:rPr>
          <w:rFonts w:ascii="Times New Roman" w:hAnsi="Times New Roman" w:cs="Times New Roman"/>
          <w:color w:val="000000" w:themeColor="text1"/>
          <w:sz w:val="24"/>
          <w:szCs w:val="24"/>
        </w:rPr>
        <w:t>,</w:t>
      </w:r>
      <w:r w:rsidR="00284359" w:rsidRPr="001601AE">
        <w:rPr>
          <w:rFonts w:ascii="Times New Roman" w:hAnsi="Times New Roman" w:cs="Times New Roman"/>
          <w:color w:val="000000" w:themeColor="text1"/>
          <w:sz w:val="24"/>
          <w:szCs w:val="24"/>
        </w:rPr>
        <w:t xml:space="preserve"> en donde se  establece si en un contrato se fija una jornada parcial permanente la remuneración será proporcional a las horas </w:t>
      </w:r>
      <w:r w:rsidR="00155D76" w:rsidRPr="001601AE">
        <w:rPr>
          <w:rFonts w:ascii="Times New Roman" w:hAnsi="Times New Roman" w:cs="Times New Roman"/>
          <w:color w:val="000000" w:themeColor="text1"/>
          <w:sz w:val="24"/>
          <w:szCs w:val="24"/>
        </w:rPr>
        <w:t>que se trabaje.</w:t>
      </w:r>
      <w:r w:rsidR="008961F9" w:rsidRPr="001601AE">
        <w:rPr>
          <w:rFonts w:ascii="Times New Roman" w:hAnsi="Times New Roman" w:cs="Times New Roman"/>
          <w:color w:val="000000" w:themeColor="text1"/>
          <w:sz w:val="24"/>
          <w:szCs w:val="24"/>
        </w:rPr>
        <w:t xml:space="preserve"> Sin embargo en la Ley de Régimen de Maquila y Contracción Laboral a Tiempo Parcial Ley 90 (1990, 3 de agosto) Registro Oficial Suplemento No. 493, ahí el artículo 50 ¨ crease, como modalidad de trabajo regulado por esta ley, la </w:t>
      </w:r>
      <w:r w:rsidR="00B40012" w:rsidRPr="001601AE">
        <w:rPr>
          <w:rFonts w:ascii="Times New Roman" w:hAnsi="Times New Roman" w:cs="Times New Roman"/>
          <w:color w:val="000000" w:themeColor="text1"/>
          <w:sz w:val="24"/>
          <w:szCs w:val="24"/>
        </w:rPr>
        <w:t>contracción</w:t>
      </w:r>
      <w:r w:rsidR="008961F9" w:rsidRPr="001601AE">
        <w:rPr>
          <w:rFonts w:ascii="Times New Roman" w:hAnsi="Times New Roman" w:cs="Times New Roman"/>
          <w:color w:val="000000" w:themeColor="text1"/>
          <w:sz w:val="24"/>
          <w:szCs w:val="24"/>
        </w:rPr>
        <w:t xml:space="preserve"> a tiempo parcial, mediante la cual un trabajador se obliga para con el empleador a prestar sus servicios </w:t>
      </w:r>
      <w:r w:rsidR="00B40012" w:rsidRPr="001601AE">
        <w:rPr>
          <w:rFonts w:ascii="Times New Roman" w:hAnsi="Times New Roman" w:cs="Times New Roman"/>
          <w:color w:val="000000" w:themeColor="text1"/>
          <w:sz w:val="24"/>
          <w:szCs w:val="24"/>
        </w:rPr>
        <w:t>lícitos</w:t>
      </w:r>
      <w:r w:rsidR="008961F9" w:rsidRPr="001601AE">
        <w:rPr>
          <w:rFonts w:ascii="Times New Roman" w:hAnsi="Times New Roman" w:cs="Times New Roman"/>
          <w:color w:val="000000" w:themeColor="text1"/>
          <w:sz w:val="24"/>
          <w:szCs w:val="24"/>
        </w:rPr>
        <w:t xml:space="preserve"> y personales¨ </w:t>
      </w:r>
      <w:r w:rsidR="003B779F" w:rsidRPr="001601AE">
        <w:rPr>
          <w:rFonts w:ascii="Times New Roman" w:hAnsi="Times New Roman" w:cs="Times New Roman"/>
          <w:color w:val="000000" w:themeColor="text1"/>
          <w:sz w:val="24"/>
          <w:szCs w:val="24"/>
        </w:rPr>
        <w:t xml:space="preserve"> y el Mandato 8 ( 2008, 6 de mayo) Registro Oficial Suplementario 330 en  su artículo 2 ¨ </w:t>
      </w:r>
      <w:r w:rsidR="00B40012" w:rsidRPr="001601AE">
        <w:rPr>
          <w:rFonts w:ascii="Times New Roman" w:hAnsi="Times New Roman" w:cs="Times New Roman"/>
          <w:color w:val="000000" w:themeColor="text1"/>
          <w:sz w:val="24"/>
          <w:szCs w:val="24"/>
        </w:rPr>
        <w:t xml:space="preserve">Se elimina y prohíbe la contratación laboral por horas. Con el fin de promover el trabajo se garantiza la jornada parcial prevista en el artículo 82 del Código del Trabajo y todas las demás formas de contratación contemplada en dicho cuerpo legal¨ </w:t>
      </w:r>
      <w:r w:rsidR="008961F9" w:rsidRPr="001601AE">
        <w:rPr>
          <w:rFonts w:ascii="Times New Roman" w:hAnsi="Times New Roman" w:cs="Times New Roman"/>
          <w:color w:val="000000" w:themeColor="text1"/>
          <w:sz w:val="24"/>
          <w:szCs w:val="24"/>
        </w:rPr>
        <w:t xml:space="preserve"> </w:t>
      </w:r>
      <w:r w:rsidR="00155D76" w:rsidRPr="001601AE">
        <w:rPr>
          <w:rFonts w:ascii="Times New Roman" w:hAnsi="Times New Roman" w:cs="Times New Roman"/>
          <w:color w:val="000000" w:themeColor="text1"/>
          <w:sz w:val="24"/>
          <w:szCs w:val="24"/>
        </w:rPr>
        <w:t xml:space="preserve"> </w:t>
      </w:r>
      <w:r w:rsidR="00B40012" w:rsidRPr="001601AE">
        <w:rPr>
          <w:rFonts w:ascii="Times New Roman" w:hAnsi="Times New Roman" w:cs="Times New Roman"/>
          <w:color w:val="000000" w:themeColor="text1"/>
          <w:sz w:val="24"/>
          <w:szCs w:val="24"/>
        </w:rPr>
        <w:t xml:space="preserve">Por otra parte la normativa colombiana a través de su </w:t>
      </w:r>
      <w:r w:rsidR="009840BC">
        <w:rPr>
          <w:rFonts w:ascii="Times New Roman" w:hAnsi="Times New Roman" w:cs="Times New Roman"/>
          <w:color w:val="000000" w:themeColor="text1"/>
          <w:sz w:val="24"/>
          <w:szCs w:val="24"/>
        </w:rPr>
        <w:t xml:space="preserve"> Código Sustantivo de Trabajo</w:t>
      </w:r>
      <w:r w:rsidR="00155D76" w:rsidRPr="001601AE">
        <w:rPr>
          <w:rFonts w:ascii="Times New Roman" w:hAnsi="Times New Roman" w:cs="Times New Roman"/>
          <w:color w:val="000000" w:themeColor="text1"/>
          <w:sz w:val="24"/>
          <w:szCs w:val="24"/>
        </w:rPr>
        <w:t xml:space="preserve"> en su artículo 158 indica que la jornada ordinaria es la que las partes convengan por lo cual deja abierto a que se regule una jornada parcial. Respecto a  éste tema la normativa peruana trata en el Texto Único Ordenado de la Ley de Jornada de Trabajo, Horario y Trabajo en Sobretiempo. </w:t>
      </w:r>
      <w:r w:rsidR="00BF2E29" w:rsidRPr="001601AE">
        <w:rPr>
          <w:rFonts w:ascii="Times New Roman" w:hAnsi="Times New Roman" w:cs="Times New Roman"/>
          <w:color w:val="000000" w:themeColor="text1"/>
          <w:sz w:val="24"/>
          <w:szCs w:val="24"/>
        </w:rPr>
        <w:t xml:space="preserve">Decreto Supremo No. 007.2002 </w:t>
      </w:r>
      <w:r w:rsidR="008961F9" w:rsidRPr="001601AE">
        <w:rPr>
          <w:rFonts w:ascii="Times New Roman" w:hAnsi="Times New Roman" w:cs="Times New Roman"/>
          <w:color w:val="000000" w:themeColor="text1"/>
          <w:sz w:val="24"/>
          <w:szCs w:val="24"/>
        </w:rPr>
        <w:t>(2002</w:t>
      </w:r>
      <w:r w:rsidR="009840BC">
        <w:rPr>
          <w:rFonts w:ascii="Times New Roman" w:hAnsi="Times New Roman" w:cs="Times New Roman"/>
          <w:color w:val="000000" w:themeColor="text1"/>
          <w:sz w:val="24"/>
          <w:szCs w:val="24"/>
        </w:rPr>
        <w:t>, 3 de julio) El Peruano, e</w:t>
      </w:r>
      <w:r w:rsidR="00BF2E29" w:rsidRPr="001601AE">
        <w:rPr>
          <w:rFonts w:ascii="Times New Roman" w:hAnsi="Times New Roman" w:cs="Times New Roman"/>
          <w:color w:val="000000" w:themeColor="text1"/>
          <w:sz w:val="24"/>
          <w:szCs w:val="24"/>
        </w:rPr>
        <w:t>n su artículo 1</w:t>
      </w:r>
      <w:r w:rsidR="009840BC">
        <w:rPr>
          <w:rFonts w:ascii="Times New Roman" w:hAnsi="Times New Roman" w:cs="Times New Roman"/>
          <w:color w:val="000000" w:themeColor="text1"/>
          <w:sz w:val="24"/>
          <w:szCs w:val="24"/>
        </w:rPr>
        <w:t>,</w:t>
      </w:r>
      <w:r w:rsidR="00BF2E29" w:rsidRPr="001601AE">
        <w:rPr>
          <w:rFonts w:ascii="Times New Roman" w:hAnsi="Times New Roman" w:cs="Times New Roman"/>
          <w:color w:val="000000" w:themeColor="text1"/>
          <w:sz w:val="24"/>
          <w:szCs w:val="24"/>
        </w:rPr>
        <w:t xml:space="preserve"> e</w:t>
      </w:r>
      <w:r w:rsidR="009840BC">
        <w:rPr>
          <w:rFonts w:ascii="Times New Roman" w:hAnsi="Times New Roman" w:cs="Times New Roman"/>
          <w:color w:val="000000" w:themeColor="text1"/>
          <w:sz w:val="24"/>
          <w:szCs w:val="24"/>
        </w:rPr>
        <w:t>stablece que se puede fijar</w:t>
      </w:r>
      <w:r w:rsidR="00BF2E29" w:rsidRPr="001601AE">
        <w:rPr>
          <w:rFonts w:ascii="Times New Roman" w:hAnsi="Times New Roman" w:cs="Times New Roman"/>
          <w:color w:val="000000" w:themeColor="text1"/>
          <w:sz w:val="24"/>
          <w:szCs w:val="24"/>
        </w:rPr>
        <w:t xml:space="preserve"> una jornada menor a la legal</w:t>
      </w:r>
      <w:r w:rsidR="009840BC">
        <w:rPr>
          <w:rFonts w:ascii="Times New Roman" w:hAnsi="Times New Roman" w:cs="Times New Roman"/>
          <w:color w:val="000000" w:themeColor="text1"/>
          <w:sz w:val="24"/>
          <w:szCs w:val="24"/>
        </w:rPr>
        <w:t>,</w:t>
      </w:r>
      <w:r w:rsidR="00BF2E29" w:rsidRPr="001601AE">
        <w:rPr>
          <w:rFonts w:ascii="Times New Roman" w:hAnsi="Times New Roman" w:cs="Times New Roman"/>
          <w:color w:val="000000" w:themeColor="text1"/>
          <w:sz w:val="24"/>
          <w:szCs w:val="24"/>
        </w:rPr>
        <w:t xml:space="preserve"> que es de 8 horas. </w:t>
      </w:r>
      <w:r w:rsidR="00BF2E29" w:rsidRPr="001601AE">
        <w:rPr>
          <w:rFonts w:ascii="Times New Roman" w:hAnsi="Times New Roman" w:cs="Times New Roman"/>
          <w:color w:val="000000" w:themeColor="text1"/>
          <w:sz w:val="24"/>
          <w:szCs w:val="24"/>
        </w:rPr>
        <w:tab/>
      </w:r>
    </w:p>
    <w:p w:rsidR="00B40012" w:rsidRPr="001601AE" w:rsidRDefault="00BF2E29"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Respecto a este tema las tres legislaciones deberían incorporar esto como una modalidad contractual</w:t>
      </w:r>
      <w:r w:rsidR="009840BC">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en virtud que </w:t>
      </w:r>
      <w:r w:rsidR="00B40012" w:rsidRPr="001601AE">
        <w:rPr>
          <w:rFonts w:ascii="Times New Roman" w:hAnsi="Times New Roman" w:cs="Times New Roman"/>
          <w:color w:val="000000" w:themeColor="text1"/>
          <w:sz w:val="24"/>
          <w:szCs w:val="24"/>
        </w:rPr>
        <w:t>deja</w:t>
      </w:r>
      <w:r w:rsidRPr="001601AE">
        <w:rPr>
          <w:rFonts w:ascii="Times New Roman" w:hAnsi="Times New Roman" w:cs="Times New Roman"/>
          <w:color w:val="000000" w:themeColor="text1"/>
          <w:sz w:val="24"/>
          <w:szCs w:val="24"/>
        </w:rPr>
        <w:t xml:space="preserve"> desprotegido al trabajado</w:t>
      </w:r>
      <w:r w:rsidR="008961F9" w:rsidRPr="001601AE">
        <w:rPr>
          <w:rFonts w:ascii="Times New Roman" w:hAnsi="Times New Roman" w:cs="Times New Roman"/>
          <w:color w:val="000000" w:themeColor="text1"/>
          <w:sz w:val="24"/>
          <w:szCs w:val="24"/>
        </w:rPr>
        <w:t>r porque no se encuentra normado esta modalidad  de una manera clara</w:t>
      </w:r>
      <w:r w:rsidR="009840BC">
        <w:rPr>
          <w:rFonts w:ascii="Times New Roman" w:hAnsi="Times New Roman" w:cs="Times New Roman"/>
          <w:color w:val="000000" w:themeColor="text1"/>
          <w:sz w:val="24"/>
          <w:szCs w:val="24"/>
        </w:rPr>
        <w:t>,</w:t>
      </w:r>
      <w:r w:rsidR="008961F9" w:rsidRPr="001601AE">
        <w:rPr>
          <w:rFonts w:ascii="Times New Roman" w:hAnsi="Times New Roman" w:cs="Times New Roman"/>
          <w:color w:val="000000" w:themeColor="text1"/>
          <w:sz w:val="24"/>
          <w:szCs w:val="24"/>
        </w:rPr>
        <w:t xml:space="preserve"> </w:t>
      </w:r>
      <w:r w:rsidR="009840BC">
        <w:rPr>
          <w:rFonts w:ascii="Times New Roman" w:hAnsi="Times New Roman" w:cs="Times New Roman"/>
          <w:color w:val="000000" w:themeColor="text1"/>
          <w:sz w:val="24"/>
          <w:szCs w:val="24"/>
        </w:rPr>
        <w:t xml:space="preserve">es por esto que </w:t>
      </w:r>
      <w:r w:rsidR="008961F9" w:rsidRPr="001601AE">
        <w:rPr>
          <w:rFonts w:ascii="Times New Roman" w:hAnsi="Times New Roman" w:cs="Times New Roman"/>
          <w:color w:val="000000" w:themeColor="text1"/>
          <w:sz w:val="24"/>
          <w:szCs w:val="24"/>
        </w:rPr>
        <w:t xml:space="preserve">no protege a ninguna de las partes contractuales sea </w:t>
      </w:r>
      <w:r w:rsidR="005F65E4" w:rsidRPr="001601AE">
        <w:rPr>
          <w:rFonts w:ascii="Times New Roman" w:hAnsi="Times New Roman" w:cs="Times New Roman"/>
          <w:color w:val="000000" w:themeColor="text1"/>
          <w:sz w:val="24"/>
          <w:szCs w:val="24"/>
        </w:rPr>
        <w:t>empleadora o trabajadora</w:t>
      </w:r>
      <w:r w:rsidR="00B40012" w:rsidRPr="001601AE">
        <w:rPr>
          <w:rFonts w:ascii="Times New Roman" w:hAnsi="Times New Roman" w:cs="Times New Roman"/>
          <w:color w:val="000000" w:themeColor="text1"/>
          <w:sz w:val="24"/>
          <w:szCs w:val="24"/>
        </w:rPr>
        <w:t>.</w:t>
      </w:r>
      <w:r w:rsidR="00155D76" w:rsidRPr="001601AE">
        <w:rPr>
          <w:rFonts w:ascii="Times New Roman" w:hAnsi="Times New Roman" w:cs="Times New Roman"/>
          <w:color w:val="000000" w:themeColor="text1"/>
          <w:sz w:val="24"/>
          <w:szCs w:val="24"/>
        </w:rPr>
        <w:t xml:space="preserve"> </w:t>
      </w:r>
      <w:r w:rsidR="009840BC">
        <w:rPr>
          <w:rFonts w:ascii="Times New Roman" w:hAnsi="Times New Roman" w:cs="Times New Roman"/>
          <w:color w:val="000000" w:themeColor="text1"/>
          <w:sz w:val="24"/>
          <w:szCs w:val="24"/>
        </w:rPr>
        <w:t xml:space="preserve">El </w:t>
      </w:r>
      <w:r w:rsidR="00B40012" w:rsidRPr="001601AE">
        <w:rPr>
          <w:rFonts w:ascii="Times New Roman" w:hAnsi="Times New Roman" w:cs="Times New Roman"/>
          <w:color w:val="000000" w:themeColor="text1"/>
          <w:sz w:val="24"/>
          <w:szCs w:val="24"/>
        </w:rPr>
        <w:t>Ecuador</w:t>
      </w:r>
      <w:r w:rsidR="009840BC">
        <w:rPr>
          <w:rFonts w:ascii="Times New Roman" w:hAnsi="Times New Roman" w:cs="Times New Roman"/>
          <w:color w:val="000000" w:themeColor="text1"/>
          <w:sz w:val="24"/>
          <w:szCs w:val="24"/>
        </w:rPr>
        <w:t>,</w:t>
      </w:r>
      <w:r w:rsidR="00B40012" w:rsidRPr="001601AE">
        <w:rPr>
          <w:rFonts w:ascii="Times New Roman" w:hAnsi="Times New Roman" w:cs="Times New Roman"/>
          <w:color w:val="000000" w:themeColor="text1"/>
          <w:sz w:val="24"/>
          <w:szCs w:val="24"/>
        </w:rPr>
        <w:t xml:space="preserve"> es el único que a través de normas auxiliare</w:t>
      </w:r>
      <w:r w:rsidR="00781E52" w:rsidRPr="001601AE">
        <w:rPr>
          <w:rFonts w:ascii="Times New Roman" w:hAnsi="Times New Roman" w:cs="Times New Roman"/>
          <w:color w:val="000000" w:themeColor="text1"/>
          <w:sz w:val="24"/>
          <w:szCs w:val="24"/>
        </w:rPr>
        <w:t>s</w:t>
      </w:r>
      <w:r w:rsidR="00B40012" w:rsidRPr="001601AE">
        <w:rPr>
          <w:rFonts w:ascii="Times New Roman" w:hAnsi="Times New Roman" w:cs="Times New Roman"/>
          <w:color w:val="000000" w:themeColor="text1"/>
          <w:sz w:val="24"/>
          <w:szCs w:val="24"/>
        </w:rPr>
        <w:t xml:space="preserve"> en materia laboral incorporan y le dan el carácter de modalidad</w:t>
      </w:r>
      <w:r w:rsidR="00781E52" w:rsidRPr="001601AE">
        <w:rPr>
          <w:rFonts w:ascii="Times New Roman" w:hAnsi="Times New Roman" w:cs="Times New Roman"/>
          <w:color w:val="000000" w:themeColor="text1"/>
          <w:sz w:val="24"/>
          <w:szCs w:val="24"/>
        </w:rPr>
        <w:t xml:space="preserve"> laboral,</w:t>
      </w:r>
      <w:r w:rsidR="00B40012" w:rsidRPr="001601AE">
        <w:rPr>
          <w:rFonts w:ascii="Times New Roman" w:hAnsi="Times New Roman" w:cs="Times New Roman"/>
          <w:color w:val="000000" w:themeColor="text1"/>
          <w:sz w:val="24"/>
          <w:szCs w:val="24"/>
        </w:rPr>
        <w:t xml:space="preserve"> </w:t>
      </w:r>
      <w:r w:rsidR="009840BC">
        <w:rPr>
          <w:rFonts w:ascii="Times New Roman" w:hAnsi="Times New Roman" w:cs="Times New Roman"/>
          <w:color w:val="000000" w:themeColor="text1"/>
          <w:sz w:val="24"/>
          <w:szCs w:val="24"/>
        </w:rPr>
        <w:t xml:space="preserve">con lo que se establece </w:t>
      </w:r>
      <w:r w:rsidR="00B40012" w:rsidRPr="001601AE">
        <w:rPr>
          <w:rFonts w:ascii="Times New Roman" w:hAnsi="Times New Roman" w:cs="Times New Roman"/>
          <w:color w:val="000000" w:themeColor="text1"/>
          <w:sz w:val="24"/>
          <w:szCs w:val="24"/>
        </w:rPr>
        <w:t xml:space="preserve"> una `protección hacia el trabajador dentro de esta m</w:t>
      </w:r>
      <w:r w:rsidR="00781E52" w:rsidRPr="001601AE">
        <w:rPr>
          <w:rFonts w:ascii="Times New Roman" w:hAnsi="Times New Roman" w:cs="Times New Roman"/>
          <w:color w:val="000000" w:themeColor="text1"/>
          <w:sz w:val="24"/>
          <w:szCs w:val="24"/>
        </w:rPr>
        <w:t xml:space="preserve">odalidad contractual. </w:t>
      </w:r>
    </w:p>
    <w:p w:rsidR="000B3058" w:rsidRDefault="000B3058" w:rsidP="00197577">
      <w:pPr>
        <w:pStyle w:val="Ttulo2"/>
        <w:rPr>
          <w:rFonts w:ascii="Times New Roman" w:hAnsi="Times New Roman" w:cs="Times New Roman"/>
          <w:color w:val="000000" w:themeColor="text1"/>
        </w:rPr>
      </w:pPr>
    </w:p>
    <w:p w:rsidR="000B3058" w:rsidRPr="000B3058" w:rsidRDefault="000B3058" w:rsidP="000B3058"/>
    <w:p w:rsidR="00B40012" w:rsidRPr="001601AE" w:rsidRDefault="00226D82" w:rsidP="00197577">
      <w:pPr>
        <w:pStyle w:val="Ttulo2"/>
        <w:rPr>
          <w:rFonts w:ascii="Times New Roman" w:hAnsi="Times New Roman" w:cs="Times New Roman"/>
          <w:color w:val="000000" w:themeColor="text1"/>
        </w:rPr>
      </w:pPr>
      <w:bookmarkStart w:id="29" w:name="_Toc385925764"/>
      <w:r w:rsidRPr="001601AE">
        <w:rPr>
          <w:rFonts w:ascii="Times New Roman" w:hAnsi="Times New Roman" w:cs="Times New Roman"/>
          <w:color w:val="000000" w:themeColor="text1"/>
        </w:rPr>
        <w:t>3.</w:t>
      </w:r>
      <w:r w:rsidR="00B40012" w:rsidRPr="001601AE">
        <w:rPr>
          <w:rFonts w:ascii="Times New Roman" w:hAnsi="Times New Roman" w:cs="Times New Roman"/>
          <w:color w:val="000000" w:themeColor="text1"/>
        </w:rPr>
        <w:t>6  CONTRATOS POR NUMERO DE TRABAJADORES</w:t>
      </w:r>
      <w:bookmarkEnd w:id="29"/>
      <w:r w:rsidR="00B40012" w:rsidRPr="001601AE">
        <w:rPr>
          <w:rFonts w:ascii="Times New Roman" w:hAnsi="Times New Roman" w:cs="Times New Roman"/>
          <w:color w:val="000000" w:themeColor="text1"/>
        </w:rPr>
        <w:t xml:space="preserve"> </w:t>
      </w:r>
    </w:p>
    <w:p w:rsidR="005875EA" w:rsidRDefault="00B40012"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 </w:t>
      </w:r>
    </w:p>
    <w:p w:rsidR="005F65E4" w:rsidRPr="001601AE" w:rsidRDefault="0001497F" w:rsidP="005875EA">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Estos son contratos que se dan por excepción dentro las modalidades contractuales individuales. Acá </w:t>
      </w:r>
      <w:r w:rsidR="00DA5DF8" w:rsidRPr="001601AE">
        <w:rPr>
          <w:rFonts w:ascii="Times New Roman" w:hAnsi="Times New Roman" w:cs="Times New Roman"/>
          <w:color w:val="000000" w:themeColor="text1"/>
          <w:sz w:val="24"/>
          <w:szCs w:val="24"/>
        </w:rPr>
        <w:t>existe</w:t>
      </w:r>
      <w:r w:rsidRPr="001601AE">
        <w:rPr>
          <w:rFonts w:ascii="Times New Roman" w:hAnsi="Times New Roman" w:cs="Times New Roman"/>
          <w:color w:val="000000" w:themeColor="text1"/>
          <w:sz w:val="24"/>
          <w:szCs w:val="24"/>
        </w:rPr>
        <w:t xml:space="preserve"> una contratación pluripersonal, sin embargo no afectan el carácter individual. Así lo manifiesta </w:t>
      </w:r>
      <w:sdt>
        <w:sdtPr>
          <w:rPr>
            <w:rFonts w:ascii="Times New Roman" w:hAnsi="Times New Roman" w:cs="Times New Roman"/>
            <w:color w:val="000000" w:themeColor="text1"/>
            <w:sz w:val="24"/>
            <w:szCs w:val="24"/>
          </w:rPr>
          <w:id w:val="-1411690825"/>
          <w:citation/>
        </w:sdtPr>
        <w:sdtEndPr/>
        <w:sdtContent>
          <w:r w:rsidRPr="001601AE">
            <w:rPr>
              <w:rFonts w:ascii="Times New Roman" w:hAnsi="Times New Roman" w:cs="Times New Roman"/>
              <w:color w:val="000000" w:themeColor="text1"/>
              <w:sz w:val="24"/>
              <w:szCs w:val="24"/>
            </w:rPr>
            <w:fldChar w:fldCharType="begin"/>
          </w:r>
          <w:r w:rsidRPr="001601AE">
            <w:rPr>
              <w:rFonts w:ascii="Times New Roman" w:hAnsi="Times New Roman" w:cs="Times New Roman"/>
              <w:color w:val="000000" w:themeColor="text1"/>
              <w:sz w:val="24"/>
              <w:szCs w:val="24"/>
            </w:rPr>
            <w:instrText xml:space="preserve"> CITATION Mon13 \l 3082 </w:instrText>
          </w:r>
          <w:r w:rsidRPr="001601AE">
            <w:rPr>
              <w:rFonts w:ascii="Times New Roman" w:hAnsi="Times New Roman" w:cs="Times New Roman"/>
              <w:color w:val="000000" w:themeColor="text1"/>
              <w:sz w:val="24"/>
              <w:szCs w:val="24"/>
            </w:rPr>
            <w:fldChar w:fldCharType="separate"/>
          </w:r>
          <w:r w:rsidR="002436E4" w:rsidRPr="002436E4">
            <w:rPr>
              <w:rFonts w:ascii="Times New Roman" w:hAnsi="Times New Roman" w:cs="Times New Roman"/>
              <w:noProof/>
              <w:color w:val="000000" w:themeColor="text1"/>
              <w:sz w:val="24"/>
              <w:szCs w:val="24"/>
            </w:rPr>
            <w:t>(Monesterolo Lencioni, 2013)</w:t>
          </w:r>
          <w:r w:rsidRPr="001601AE">
            <w:rPr>
              <w:rFonts w:ascii="Times New Roman" w:hAnsi="Times New Roman" w:cs="Times New Roman"/>
              <w:color w:val="000000" w:themeColor="text1"/>
              <w:sz w:val="24"/>
              <w:szCs w:val="24"/>
            </w:rPr>
            <w:fldChar w:fldCharType="end"/>
          </w:r>
        </w:sdtContent>
      </w:sdt>
      <w:r w:rsidRPr="001601AE">
        <w:rPr>
          <w:rFonts w:ascii="Times New Roman" w:hAnsi="Times New Roman" w:cs="Times New Roman"/>
          <w:color w:val="000000" w:themeColor="text1"/>
          <w:sz w:val="24"/>
          <w:szCs w:val="24"/>
        </w:rPr>
        <w:t xml:space="preserve"> </w:t>
      </w:r>
    </w:p>
    <w:p w:rsidR="005F65E4" w:rsidRPr="001601AE" w:rsidRDefault="0001497F" w:rsidP="005F65E4">
      <w:pPr>
        <w:spacing w:line="480" w:lineRule="auto"/>
        <w:ind w:left="1440"/>
        <w:jc w:val="both"/>
        <w:rPr>
          <w:rFonts w:ascii="Times New Roman" w:hAnsi="Times New Roman" w:cs="Times New Roman"/>
          <w:color w:val="000000" w:themeColor="text1"/>
        </w:rPr>
      </w:pPr>
      <w:r w:rsidRPr="001601AE">
        <w:rPr>
          <w:rFonts w:ascii="Times New Roman" w:hAnsi="Times New Roman" w:cs="Times New Roman"/>
          <w:color w:val="000000" w:themeColor="text1"/>
        </w:rPr>
        <w:t xml:space="preserve">¨ vale advertir que lo opuesto al contrato individual es el contrato colectivo, en donde la relación se  da entre una o </w:t>
      </w:r>
      <w:r w:rsidR="008F6F62" w:rsidRPr="001601AE">
        <w:rPr>
          <w:rFonts w:ascii="Times New Roman" w:hAnsi="Times New Roman" w:cs="Times New Roman"/>
          <w:color w:val="000000" w:themeColor="text1"/>
        </w:rPr>
        <w:t>más</w:t>
      </w:r>
      <w:r w:rsidRPr="001601AE">
        <w:rPr>
          <w:rFonts w:ascii="Times New Roman" w:hAnsi="Times New Roman" w:cs="Times New Roman"/>
          <w:color w:val="000000" w:themeColor="text1"/>
        </w:rPr>
        <w:t xml:space="preserve"> asociaciones de trabajadores legalmente constituidos y una o </w:t>
      </w:r>
      <w:r w:rsidR="008F6F62" w:rsidRPr="001601AE">
        <w:rPr>
          <w:rFonts w:ascii="Times New Roman" w:hAnsi="Times New Roman" w:cs="Times New Roman"/>
          <w:color w:val="000000" w:themeColor="text1"/>
        </w:rPr>
        <w:t>más</w:t>
      </w:r>
      <w:r w:rsidRPr="001601AE">
        <w:rPr>
          <w:rFonts w:ascii="Times New Roman" w:hAnsi="Times New Roman" w:cs="Times New Roman"/>
          <w:color w:val="000000" w:themeColor="text1"/>
        </w:rPr>
        <w:t xml:space="preserve"> asociaciones de empleadores, es decir no se trata de simplemente un colectivo de trabajadores por lo que su naturaleza </w:t>
      </w:r>
      <w:r w:rsidR="00781E52" w:rsidRPr="001601AE">
        <w:rPr>
          <w:rFonts w:ascii="Times New Roman" w:hAnsi="Times New Roman" w:cs="Times New Roman"/>
          <w:color w:val="000000" w:themeColor="text1"/>
        </w:rPr>
        <w:t>jurídica es completamente diferente, toda vez que si bien éste regula las relaciones de un indeterminado número de trabajadores, la relación se establece entre una o más asociaciones y la parte empleadora.</w:t>
      </w:r>
      <w:r w:rsidR="008F6F62" w:rsidRPr="001601AE">
        <w:rPr>
          <w:rFonts w:ascii="Times New Roman" w:hAnsi="Times New Roman" w:cs="Times New Roman"/>
          <w:color w:val="000000" w:themeColor="text1"/>
        </w:rPr>
        <w:t xml:space="preserve">¨ (p 150). </w:t>
      </w:r>
    </w:p>
    <w:p w:rsidR="008F6F62" w:rsidRPr="001601AE" w:rsidRDefault="008F6F62" w:rsidP="000B3058">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De esta definición se pued</w:t>
      </w:r>
      <w:r w:rsidR="009840BC">
        <w:rPr>
          <w:rFonts w:ascii="Times New Roman" w:hAnsi="Times New Roman" w:cs="Times New Roman"/>
          <w:color w:val="000000" w:themeColor="text1"/>
          <w:sz w:val="24"/>
          <w:szCs w:val="24"/>
        </w:rPr>
        <w:t xml:space="preserve">e abstraer que lo importante </w:t>
      </w:r>
      <w:r w:rsidRPr="001601AE">
        <w:rPr>
          <w:rFonts w:ascii="Times New Roman" w:hAnsi="Times New Roman" w:cs="Times New Roman"/>
          <w:color w:val="000000" w:themeColor="text1"/>
          <w:sz w:val="24"/>
          <w:szCs w:val="24"/>
        </w:rPr>
        <w:t xml:space="preserve"> no es el número de trabajadores sino la figura con quien se celebra el contrato es decir que el carácter individual lo da el que una de las partes en este caso el empleador sea una sola. Nuestra legislación dentro de esta clasificación doctrinaria encaja dos modalid</w:t>
      </w:r>
      <w:r w:rsidR="009840BC">
        <w:rPr>
          <w:rFonts w:ascii="Times New Roman" w:hAnsi="Times New Roman" w:cs="Times New Roman"/>
          <w:color w:val="000000" w:themeColor="text1"/>
          <w:sz w:val="24"/>
          <w:szCs w:val="24"/>
        </w:rPr>
        <w:t>ades contractuales, contrato En</w:t>
      </w:r>
      <w:r w:rsidRPr="001601AE">
        <w:rPr>
          <w:rFonts w:ascii="Times New Roman" w:hAnsi="Times New Roman" w:cs="Times New Roman"/>
          <w:color w:val="000000" w:themeColor="text1"/>
          <w:sz w:val="24"/>
          <w:szCs w:val="24"/>
        </w:rPr>
        <w:t xml:space="preserve"> equipo y</w:t>
      </w:r>
      <w:r w:rsidR="009840BC">
        <w:rPr>
          <w:rFonts w:ascii="Times New Roman" w:hAnsi="Times New Roman" w:cs="Times New Roman"/>
          <w:color w:val="000000" w:themeColor="text1"/>
          <w:sz w:val="24"/>
          <w:szCs w:val="24"/>
        </w:rPr>
        <w:t xml:space="preserve"> contrato En  Grupo</w:t>
      </w:r>
      <w:r w:rsidRPr="001601AE">
        <w:rPr>
          <w:rFonts w:ascii="Times New Roman" w:hAnsi="Times New Roman" w:cs="Times New Roman"/>
          <w:color w:val="000000" w:themeColor="text1"/>
          <w:sz w:val="24"/>
          <w:szCs w:val="24"/>
        </w:rPr>
        <w:t xml:space="preserve">. </w:t>
      </w:r>
    </w:p>
    <w:p w:rsidR="008F6F62" w:rsidRPr="001601AE" w:rsidRDefault="008F6F62"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r>
      <w:r w:rsidR="00B53A2F" w:rsidRPr="001601AE">
        <w:rPr>
          <w:rFonts w:ascii="Times New Roman" w:hAnsi="Times New Roman" w:cs="Times New Roman"/>
          <w:color w:val="000000" w:themeColor="text1"/>
          <w:sz w:val="24"/>
          <w:szCs w:val="24"/>
        </w:rPr>
        <w:t>Por contrato en equipo se entiende que es el documento que celebran un equipo de trabajadores con el empleador y este tiene responsabilidad con el equipo</w:t>
      </w:r>
      <w:r w:rsidR="009840BC">
        <w:rPr>
          <w:rFonts w:ascii="Times New Roman" w:hAnsi="Times New Roman" w:cs="Times New Roman"/>
          <w:color w:val="000000" w:themeColor="text1"/>
          <w:sz w:val="24"/>
          <w:szCs w:val="24"/>
        </w:rPr>
        <w:t>,</w:t>
      </w:r>
      <w:r w:rsidR="00B53A2F" w:rsidRPr="001601AE">
        <w:rPr>
          <w:rFonts w:ascii="Times New Roman" w:hAnsi="Times New Roman" w:cs="Times New Roman"/>
          <w:color w:val="000000" w:themeColor="text1"/>
          <w:sz w:val="24"/>
          <w:szCs w:val="24"/>
        </w:rPr>
        <w:t xml:space="preserve"> es así que por ejemplo no puede desahuciar a nadie perteneciente al equipo. En cambio el contrato en grupo es el que se celebra entre un grupo de trabajadores y un empleador, pero éste último tiene responsabilidad individual por cada uno de los trabajadores. La legislación colombiana no trata esta modalidad </w:t>
      </w:r>
      <w:r w:rsidR="00B53A2F" w:rsidRPr="001601AE">
        <w:rPr>
          <w:rFonts w:ascii="Times New Roman" w:hAnsi="Times New Roman" w:cs="Times New Roman"/>
          <w:color w:val="000000" w:themeColor="text1"/>
          <w:sz w:val="24"/>
          <w:szCs w:val="24"/>
        </w:rPr>
        <w:lastRenderedPageBreak/>
        <w:t xml:space="preserve">contractual, en único punto que menciona es el contrato </w:t>
      </w:r>
      <w:r w:rsidR="00D50F96" w:rsidRPr="001601AE">
        <w:rPr>
          <w:rFonts w:ascii="Times New Roman" w:hAnsi="Times New Roman" w:cs="Times New Roman"/>
          <w:color w:val="000000" w:themeColor="text1"/>
          <w:sz w:val="24"/>
          <w:szCs w:val="24"/>
        </w:rPr>
        <w:t xml:space="preserve">de enganche colectivo  en el artículo 71 del Código Sustantivo de Trabajo, en donde indica </w:t>
      </w:r>
      <w:r w:rsidR="009840BC">
        <w:rPr>
          <w:rFonts w:ascii="Times New Roman" w:hAnsi="Times New Roman" w:cs="Times New Roman"/>
          <w:color w:val="000000" w:themeColor="text1"/>
          <w:sz w:val="24"/>
          <w:szCs w:val="24"/>
        </w:rPr>
        <w:t>que un grupo de trabajadores debe ser</w:t>
      </w:r>
      <w:r w:rsidR="00D50F96" w:rsidRPr="001601AE">
        <w:rPr>
          <w:rFonts w:ascii="Times New Roman" w:hAnsi="Times New Roman" w:cs="Times New Roman"/>
          <w:color w:val="000000" w:themeColor="text1"/>
          <w:sz w:val="24"/>
          <w:szCs w:val="24"/>
        </w:rPr>
        <w:t xml:space="preserve"> un mínimo de 10</w:t>
      </w:r>
      <w:r w:rsidR="009840BC">
        <w:rPr>
          <w:rFonts w:ascii="Times New Roman" w:hAnsi="Times New Roman" w:cs="Times New Roman"/>
          <w:color w:val="000000" w:themeColor="text1"/>
          <w:sz w:val="24"/>
          <w:szCs w:val="24"/>
        </w:rPr>
        <w:t>,</w:t>
      </w:r>
      <w:r w:rsidR="00D50F96" w:rsidRPr="001601AE">
        <w:rPr>
          <w:rFonts w:ascii="Times New Roman" w:hAnsi="Times New Roman" w:cs="Times New Roman"/>
          <w:color w:val="000000" w:themeColor="text1"/>
          <w:sz w:val="24"/>
          <w:szCs w:val="24"/>
        </w:rPr>
        <w:t xml:space="preserve"> los cuales se trasladan a trabajar a otra región bajo la dependencia de un patrono. De igual manera la legislación peruana no topa este tema dentro de sus modalidades contractuales. </w:t>
      </w:r>
    </w:p>
    <w:p w:rsidR="00D50F96" w:rsidRPr="001601AE" w:rsidRDefault="00D50F96" w:rsidP="00D012E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 xml:space="preserve">Como se puede apreciar la única legislación que tiene éste tipo de modalidades contractuales es Ecuador. Las otras legislaciones no topan. Dentro de mi análisis considero que en verdad es una modalidad innecesaria dentro de nuestra normativa laboral. Es así que en siguiente </w:t>
      </w:r>
      <w:r w:rsidR="00C1575B" w:rsidRPr="001601AE">
        <w:rPr>
          <w:rFonts w:ascii="Times New Roman" w:hAnsi="Times New Roman" w:cs="Times New Roman"/>
          <w:color w:val="000000" w:themeColor="text1"/>
          <w:sz w:val="24"/>
          <w:szCs w:val="24"/>
        </w:rPr>
        <w:t>capítulo</w:t>
      </w:r>
      <w:r w:rsidRPr="001601AE">
        <w:rPr>
          <w:rFonts w:ascii="Times New Roman" w:hAnsi="Times New Roman" w:cs="Times New Roman"/>
          <w:color w:val="000000" w:themeColor="text1"/>
          <w:sz w:val="24"/>
          <w:szCs w:val="24"/>
        </w:rPr>
        <w:t xml:space="preserve"> del presente trabajo se puede evidenciar que nuestro nuevo proyecto de legislación </w:t>
      </w:r>
      <w:r w:rsidR="000B3058">
        <w:rPr>
          <w:rFonts w:ascii="Times New Roman" w:hAnsi="Times New Roman" w:cs="Times New Roman"/>
          <w:color w:val="000000" w:themeColor="text1"/>
          <w:sz w:val="24"/>
          <w:szCs w:val="24"/>
        </w:rPr>
        <w:t xml:space="preserve">laboral no lo tiene en cuenta. </w:t>
      </w:r>
    </w:p>
    <w:p w:rsidR="00D50F96" w:rsidRPr="001601AE" w:rsidRDefault="00226D82" w:rsidP="00197577">
      <w:pPr>
        <w:pStyle w:val="Ttulo2"/>
        <w:rPr>
          <w:rFonts w:ascii="Times New Roman" w:hAnsi="Times New Roman" w:cs="Times New Roman"/>
          <w:color w:val="000000" w:themeColor="text1"/>
        </w:rPr>
      </w:pPr>
      <w:bookmarkStart w:id="30" w:name="_Toc385925765"/>
      <w:r w:rsidRPr="001601AE">
        <w:rPr>
          <w:rFonts w:ascii="Times New Roman" w:hAnsi="Times New Roman" w:cs="Times New Roman"/>
          <w:color w:val="000000" w:themeColor="text1"/>
        </w:rPr>
        <w:t>3</w:t>
      </w:r>
      <w:r w:rsidR="00D50F96" w:rsidRPr="001601AE">
        <w:rPr>
          <w:rFonts w:ascii="Times New Roman" w:hAnsi="Times New Roman" w:cs="Times New Roman"/>
          <w:color w:val="000000" w:themeColor="text1"/>
        </w:rPr>
        <w:t>.7  CONTRATOS ACCIDENTALES</w:t>
      </w:r>
      <w:bookmarkEnd w:id="30"/>
      <w:r w:rsidR="00D50F96" w:rsidRPr="001601AE">
        <w:rPr>
          <w:rFonts w:ascii="Times New Roman" w:hAnsi="Times New Roman" w:cs="Times New Roman"/>
          <w:color w:val="000000" w:themeColor="text1"/>
        </w:rPr>
        <w:t xml:space="preserve"> </w:t>
      </w:r>
    </w:p>
    <w:p w:rsidR="000B3058" w:rsidRDefault="000B3058" w:rsidP="00A30DFE">
      <w:pPr>
        <w:spacing w:line="480" w:lineRule="auto"/>
        <w:ind w:firstLine="720"/>
        <w:jc w:val="both"/>
        <w:rPr>
          <w:rFonts w:ascii="Times New Roman" w:hAnsi="Times New Roman" w:cs="Times New Roman"/>
          <w:color w:val="000000" w:themeColor="text1"/>
          <w:sz w:val="24"/>
          <w:szCs w:val="24"/>
        </w:rPr>
      </w:pPr>
    </w:p>
    <w:p w:rsidR="00D50F96" w:rsidRPr="001601AE" w:rsidRDefault="00D50F96" w:rsidP="00A30DFE">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Dentro de esta </w:t>
      </w:r>
      <w:r w:rsidR="00DE11E5" w:rsidRPr="001601AE">
        <w:rPr>
          <w:rFonts w:ascii="Times New Roman" w:hAnsi="Times New Roman" w:cs="Times New Roman"/>
          <w:color w:val="000000" w:themeColor="text1"/>
          <w:sz w:val="24"/>
          <w:szCs w:val="24"/>
        </w:rPr>
        <w:t>clasificación</w:t>
      </w:r>
      <w:r w:rsidRPr="001601AE">
        <w:rPr>
          <w:rFonts w:ascii="Times New Roman" w:hAnsi="Times New Roman" w:cs="Times New Roman"/>
          <w:color w:val="000000" w:themeColor="text1"/>
          <w:sz w:val="24"/>
          <w:szCs w:val="24"/>
        </w:rPr>
        <w:t xml:space="preserve"> se encuentra la modalidad de los contratos accidentales. Estos contratos se celebran por cue</w:t>
      </w:r>
      <w:r w:rsidR="009840BC">
        <w:rPr>
          <w:rFonts w:ascii="Times New Roman" w:hAnsi="Times New Roman" w:cs="Times New Roman"/>
          <w:color w:val="000000" w:themeColor="text1"/>
          <w:sz w:val="24"/>
          <w:szCs w:val="24"/>
        </w:rPr>
        <w:t>stiones de fuerza mayor, la que</w:t>
      </w:r>
      <w:r w:rsidRPr="001601AE">
        <w:rPr>
          <w:rFonts w:ascii="Times New Roman" w:hAnsi="Times New Roman" w:cs="Times New Roman"/>
          <w:color w:val="000000" w:themeColor="text1"/>
          <w:sz w:val="24"/>
          <w:szCs w:val="24"/>
        </w:rPr>
        <w:t xml:space="preserve"> genera que se necesite por un tiempo determinado </w:t>
      </w:r>
      <w:r w:rsidR="00DE11E5" w:rsidRPr="001601AE">
        <w:rPr>
          <w:rFonts w:ascii="Times New Roman" w:hAnsi="Times New Roman" w:cs="Times New Roman"/>
          <w:color w:val="000000" w:themeColor="text1"/>
          <w:sz w:val="24"/>
          <w:szCs w:val="24"/>
        </w:rPr>
        <w:t>a un trabajador para que preste sus servicios lícitos y personales. Dentro de esta clasificación se encuentran tres tipos de contratos</w:t>
      </w:r>
      <w:r w:rsidR="00F758B6" w:rsidRPr="001601AE">
        <w:rPr>
          <w:rFonts w:ascii="Times New Roman" w:hAnsi="Times New Roman" w:cs="Times New Roman"/>
          <w:color w:val="000000" w:themeColor="text1"/>
          <w:sz w:val="24"/>
          <w:szCs w:val="24"/>
        </w:rPr>
        <w:t xml:space="preserve"> eventuales, ocasionales y de temporada. Los contratos eventuales son los que se realizan para el reemplazo de gente perteneciente al personal y por un aumento de la producción en el negocio, tienen una duración máxima de 180 días y tienen un aumento en la remuneración en un 35 </w:t>
      </w:r>
      <w:r w:rsidR="00C1575B" w:rsidRPr="001601AE">
        <w:rPr>
          <w:rFonts w:ascii="Times New Roman" w:hAnsi="Times New Roman" w:cs="Times New Roman"/>
          <w:color w:val="000000" w:themeColor="text1"/>
          <w:sz w:val="24"/>
          <w:szCs w:val="24"/>
        </w:rPr>
        <w:t>%. Los contratos ocasionales son los que se realizan con el objeto atender  necesidades emergentes o extraordinarias, no vinculadas con la actividad habitual del empleador y tienen un plazo máximo de 30 días. Los contratos de temporada son los que</w:t>
      </w:r>
      <w:r w:rsidR="009840BC">
        <w:rPr>
          <w:rFonts w:ascii="Times New Roman" w:hAnsi="Times New Roman" w:cs="Times New Roman"/>
          <w:color w:val="000000" w:themeColor="text1"/>
          <w:sz w:val="24"/>
          <w:szCs w:val="24"/>
        </w:rPr>
        <w:t>,</w:t>
      </w:r>
      <w:r w:rsidR="00C1575B" w:rsidRPr="001601AE">
        <w:rPr>
          <w:rFonts w:ascii="Times New Roman" w:hAnsi="Times New Roman" w:cs="Times New Roman"/>
          <w:color w:val="000000" w:themeColor="text1"/>
          <w:sz w:val="24"/>
          <w:szCs w:val="24"/>
        </w:rPr>
        <w:t xml:space="preserve"> </w:t>
      </w:r>
      <w:r w:rsidR="003C0FC6" w:rsidRPr="001601AE">
        <w:rPr>
          <w:rFonts w:ascii="Times New Roman" w:hAnsi="Times New Roman" w:cs="Times New Roman"/>
          <w:color w:val="000000" w:themeColor="text1"/>
          <w:sz w:val="24"/>
          <w:szCs w:val="24"/>
        </w:rPr>
        <w:t>por el  giro del negocio</w:t>
      </w:r>
      <w:r w:rsidR="009840BC">
        <w:rPr>
          <w:rFonts w:ascii="Times New Roman" w:hAnsi="Times New Roman" w:cs="Times New Roman"/>
          <w:color w:val="000000" w:themeColor="text1"/>
          <w:sz w:val="24"/>
          <w:szCs w:val="24"/>
        </w:rPr>
        <w:t>, se realizan durante un determinado</w:t>
      </w:r>
      <w:r w:rsidR="003C0FC6" w:rsidRPr="001601AE">
        <w:rPr>
          <w:rFonts w:ascii="Times New Roman" w:hAnsi="Times New Roman" w:cs="Times New Roman"/>
          <w:color w:val="000000" w:themeColor="text1"/>
          <w:sz w:val="24"/>
          <w:szCs w:val="24"/>
        </w:rPr>
        <w:t xml:space="preserve"> periodo de tiempo ciertas actividades anuales por lo cual se contrata un nuevo personal. </w:t>
      </w:r>
    </w:p>
    <w:p w:rsidR="003C0FC6" w:rsidRPr="001601AE" w:rsidRDefault="003C0FC6" w:rsidP="00A30DFE">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lastRenderedPageBreak/>
        <w:t xml:space="preserve">La legislación </w:t>
      </w:r>
      <w:r w:rsidR="008A7274" w:rsidRPr="001601AE">
        <w:rPr>
          <w:rFonts w:ascii="Times New Roman" w:hAnsi="Times New Roman" w:cs="Times New Roman"/>
          <w:color w:val="000000" w:themeColor="text1"/>
          <w:sz w:val="24"/>
          <w:szCs w:val="24"/>
        </w:rPr>
        <w:t>colombia</w:t>
      </w:r>
      <w:r w:rsidR="009705E2" w:rsidRPr="001601AE">
        <w:rPr>
          <w:rFonts w:ascii="Times New Roman" w:hAnsi="Times New Roman" w:cs="Times New Roman"/>
          <w:color w:val="000000" w:themeColor="text1"/>
          <w:sz w:val="24"/>
          <w:szCs w:val="24"/>
        </w:rPr>
        <w:t xml:space="preserve">na </w:t>
      </w:r>
      <w:r w:rsidRPr="001601AE">
        <w:rPr>
          <w:rFonts w:ascii="Times New Roman" w:hAnsi="Times New Roman" w:cs="Times New Roman"/>
          <w:color w:val="000000" w:themeColor="text1"/>
          <w:sz w:val="24"/>
          <w:szCs w:val="24"/>
        </w:rPr>
        <w:t xml:space="preserve"> trata esta modalidad contractual como un contrato ocasional accidental de trabajo. Es de así que en el artículo 6 del</w:t>
      </w:r>
      <w:r w:rsidR="009840BC">
        <w:rPr>
          <w:rFonts w:ascii="Times New Roman" w:hAnsi="Times New Roman" w:cs="Times New Roman"/>
          <w:color w:val="000000" w:themeColor="text1"/>
          <w:sz w:val="24"/>
          <w:szCs w:val="24"/>
        </w:rPr>
        <w:t xml:space="preserve"> Código Sustantivo de Trabajo </w:t>
      </w:r>
      <w:r w:rsidRPr="001601AE">
        <w:rPr>
          <w:rFonts w:ascii="Times New Roman" w:hAnsi="Times New Roman" w:cs="Times New Roman"/>
          <w:color w:val="000000" w:themeColor="text1"/>
          <w:sz w:val="24"/>
          <w:szCs w:val="24"/>
        </w:rPr>
        <w:t>se lo define como un contrato de poca duración</w:t>
      </w:r>
      <w:r w:rsidR="009840BC">
        <w:rPr>
          <w:rFonts w:ascii="Times New Roman" w:hAnsi="Times New Roman" w:cs="Times New Roman"/>
          <w:color w:val="000000" w:themeColor="text1"/>
          <w:sz w:val="24"/>
          <w:szCs w:val="24"/>
        </w:rPr>
        <w:t xml:space="preserve">, que </w:t>
      </w:r>
      <w:r w:rsidRPr="001601AE">
        <w:rPr>
          <w:rFonts w:ascii="Times New Roman" w:hAnsi="Times New Roman" w:cs="Times New Roman"/>
          <w:color w:val="000000" w:themeColor="text1"/>
          <w:sz w:val="24"/>
          <w:szCs w:val="24"/>
        </w:rPr>
        <w:t xml:space="preserve">no puede pasar de los 30 días y el cual tiene como objeto labores distintas al giro del negocio del patrono. </w:t>
      </w:r>
      <w:r w:rsidR="00D55ABC" w:rsidRPr="001601AE">
        <w:rPr>
          <w:rFonts w:ascii="Times New Roman" w:hAnsi="Times New Roman" w:cs="Times New Roman"/>
          <w:color w:val="000000" w:themeColor="text1"/>
          <w:sz w:val="24"/>
          <w:szCs w:val="24"/>
        </w:rPr>
        <w:t xml:space="preserve">Por otra parte la legislación peruana trata esta modalidad contractual </w:t>
      </w:r>
      <w:r w:rsidR="00B943E9" w:rsidRPr="001601AE">
        <w:rPr>
          <w:rFonts w:ascii="Times New Roman" w:hAnsi="Times New Roman" w:cs="Times New Roman"/>
          <w:color w:val="000000" w:themeColor="text1"/>
          <w:sz w:val="24"/>
          <w:szCs w:val="24"/>
        </w:rPr>
        <w:t>en el Capítulo III de la Ley de Productividad y Compe</w:t>
      </w:r>
      <w:r w:rsidR="009840BC">
        <w:rPr>
          <w:rFonts w:ascii="Times New Roman" w:hAnsi="Times New Roman" w:cs="Times New Roman"/>
          <w:color w:val="000000" w:themeColor="text1"/>
          <w:sz w:val="24"/>
          <w:szCs w:val="24"/>
        </w:rPr>
        <w:t>titividad Laboral, en el que</w:t>
      </w:r>
      <w:r w:rsidR="00B943E9" w:rsidRPr="001601AE">
        <w:rPr>
          <w:rFonts w:ascii="Times New Roman" w:hAnsi="Times New Roman" w:cs="Times New Roman"/>
          <w:color w:val="000000" w:themeColor="text1"/>
          <w:sz w:val="24"/>
          <w:szCs w:val="24"/>
        </w:rPr>
        <w:t xml:space="preserve"> hace referencia a los Contratos de Naturaleza Accidental. De esta manera Contrato Accidental de Suplencia.es el celebrado con el objeto de sustituir a un trabajador estable de la empresa. Su duración será la que resulte necesaria según las circunstancia. </w:t>
      </w:r>
      <w:r w:rsidR="006764A1" w:rsidRPr="001601AE">
        <w:rPr>
          <w:rFonts w:ascii="Times New Roman" w:hAnsi="Times New Roman" w:cs="Times New Roman"/>
          <w:color w:val="000000" w:themeColor="text1"/>
          <w:sz w:val="24"/>
          <w:szCs w:val="24"/>
        </w:rPr>
        <w:t>Dentro del mismo capítulo en el artículo 62</w:t>
      </w:r>
      <w:r w:rsidR="009840BC">
        <w:rPr>
          <w:rFonts w:ascii="Times New Roman" w:hAnsi="Times New Roman" w:cs="Times New Roman"/>
          <w:color w:val="000000" w:themeColor="text1"/>
          <w:sz w:val="24"/>
          <w:szCs w:val="24"/>
        </w:rPr>
        <w:t>,</w:t>
      </w:r>
      <w:r w:rsidR="006764A1" w:rsidRPr="001601AE">
        <w:rPr>
          <w:rFonts w:ascii="Times New Roman" w:hAnsi="Times New Roman" w:cs="Times New Roman"/>
          <w:color w:val="000000" w:themeColor="text1"/>
          <w:sz w:val="24"/>
          <w:szCs w:val="24"/>
        </w:rPr>
        <w:t xml:space="preserve"> se hace referencia a los </w:t>
      </w:r>
      <w:r w:rsidR="009840BC">
        <w:rPr>
          <w:rFonts w:ascii="Times New Roman" w:hAnsi="Times New Roman" w:cs="Times New Roman"/>
          <w:color w:val="000000" w:themeColor="text1"/>
          <w:sz w:val="24"/>
          <w:szCs w:val="24"/>
        </w:rPr>
        <w:t xml:space="preserve">contratos de emergencia en el que </w:t>
      </w:r>
      <w:r w:rsidR="006764A1" w:rsidRPr="001601AE">
        <w:rPr>
          <w:rFonts w:ascii="Times New Roman" w:hAnsi="Times New Roman" w:cs="Times New Roman"/>
          <w:color w:val="000000" w:themeColor="text1"/>
          <w:sz w:val="24"/>
          <w:szCs w:val="24"/>
        </w:rPr>
        <w:t>tiene</w:t>
      </w:r>
      <w:r w:rsidR="009840BC">
        <w:rPr>
          <w:rFonts w:ascii="Times New Roman" w:hAnsi="Times New Roman" w:cs="Times New Roman"/>
          <w:color w:val="000000" w:themeColor="text1"/>
          <w:sz w:val="24"/>
          <w:szCs w:val="24"/>
        </w:rPr>
        <w:t>n</w:t>
      </w:r>
      <w:r w:rsidR="006764A1" w:rsidRPr="001601AE">
        <w:rPr>
          <w:rFonts w:ascii="Times New Roman" w:hAnsi="Times New Roman" w:cs="Times New Roman"/>
          <w:color w:val="000000" w:themeColor="text1"/>
          <w:sz w:val="24"/>
          <w:szCs w:val="24"/>
        </w:rPr>
        <w:t xml:space="preserve"> el objeto de cubrir las necesidades que produce un caso fortuito y tiene una duración por lo el tiempo que dure la emergencia. De igual manera existe el contrato de servicio intermitente</w:t>
      </w:r>
      <w:r w:rsidR="009840BC">
        <w:rPr>
          <w:rFonts w:ascii="Times New Roman" w:hAnsi="Times New Roman" w:cs="Times New Roman"/>
          <w:color w:val="000000" w:themeColor="text1"/>
          <w:sz w:val="24"/>
          <w:szCs w:val="24"/>
        </w:rPr>
        <w:t>,</w:t>
      </w:r>
      <w:r w:rsidR="006764A1" w:rsidRPr="001601AE">
        <w:rPr>
          <w:rFonts w:ascii="Times New Roman" w:hAnsi="Times New Roman" w:cs="Times New Roman"/>
          <w:color w:val="000000" w:themeColor="text1"/>
          <w:sz w:val="24"/>
          <w:szCs w:val="24"/>
        </w:rPr>
        <w:t xml:space="preserve"> </w:t>
      </w:r>
      <w:r w:rsidR="009840BC">
        <w:rPr>
          <w:rFonts w:ascii="Times New Roman" w:hAnsi="Times New Roman" w:cs="Times New Roman"/>
          <w:color w:val="000000" w:themeColor="text1"/>
          <w:sz w:val="24"/>
          <w:szCs w:val="24"/>
        </w:rPr>
        <w:t>que es celebrado</w:t>
      </w:r>
      <w:r w:rsidR="006764A1" w:rsidRPr="001601AE">
        <w:rPr>
          <w:rFonts w:ascii="Times New Roman" w:hAnsi="Times New Roman" w:cs="Times New Roman"/>
          <w:color w:val="000000" w:themeColor="text1"/>
          <w:sz w:val="24"/>
          <w:szCs w:val="24"/>
        </w:rPr>
        <w:t xml:space="preserve"> para cubrir las necesidades del empleador las cuales son en fechas discontinuas, esta modalidad contractual no tiene</w:t>
      </w:r>
      <w:r w:rsidR="009840BC">
        <w:rPr>
          <w:rFonts w:ascii="Times New Roman" w:hAnsi="Times New Roman" w:cs="Times New Roman"/>
          <w:color w:val="000000" w:themeColor="text1"/>
          <w:sz w:val="24"/>
          <w:szCs w:val="24"/>
        </w:rPr>
        <w:t xml:space="preserve"> un tiempo máximo de duración, según lo que se establece </w:t>
      </w:r>
      <w:r w:rsidR="006764A1" w:rsidRPr="001601AE">
        <w:rPr>
          <w:rFonts w:ascii="Times New Roman" w:hAnsi="Times New Roman" w:cs="Times New Roman"/>
          <w:color w:val="000000" w:themeColor="text1"/>
          <w:sz w:val="24"/>
          <w:szCs w:val="24"/>
        </w:rPr>
        <w:t xml:space="preserve"> en el artículo 64 de la norma mencionada. </w:t>
      </w:r>
    </w:p>
    <w:p w:rsidR="005F65E4" w:rsidRPr="001601AE" w:rsidRDefault="006764A1" w:rsidP="001601AE">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Analizando estas modalidades se desprende que la legislación ecuatoriana junto con la peruana</w:t>
      </w:r>
      <w:r w:rsidR="009840BC">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w:t>
      </w:r>
      <w:r w:rsidR="008A7274" w:rsidRPr="001601AE">
        <w:rPr>
          <w:rFonts w:ascii="Times New Roman" w:hAnsi="Times New Roman" w:cs="Times New Roman"/>
          <w:color w:val="000000" w:themeColor="text1"/>
          <w:sz w:val="24"/>
          <w:szCs w:val="24"/>
        </w:rPr>
        <w:t xml:space="preserve">da </w:t>
      </w:r>
      <w:r w:rsidRPr="001601AE">
        <w:rPr>
          <w:rFonts w:ascii="Times New Roman" w:hAnsi="Times New Roman" w:cs="Times New Roman"/>
          <w:color w:val="000000" w:themeColor="text1"/>
          <w:sz w:val="24"/>
          <w:szCs w:val="24"/>
        </w:rPr>
        <w:t>el mismo tratamiento a las modalidades mencionadas las cuales tiene diferencias en los nombres que se los da. La normativa colombiana</w:t>
      </w:r>
      <w:r w:rsidR="009840BC">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por otra parte</w:t>
      </w:r>
      <w:r w:rsidR="009840BC">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abarca muy poco a estos contratos</w:t>
      </w:r>
      <w:r w:rsidR="009840BC">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w:t>
      </w:r>
      <w:r w:rsidR="009840BC">
        <w:rPr>
          <w:rFonts w:ascii="Times New Roman" w:hAnsi="Times New Roman" w:cs="Times New Roman"/>
          <w:color w:val="000000" w:themeColor="text1"/>
          <w:sz w:val="24"/>
          <w:szCs w:val="24"/>
        </w:rPr>
        <w:t>que prácticamente no los prevé</w:t>
      </w:r>
      <w:r w:rsidR="008A7274" w:rsidRPr="001601AE">
        <w:rPr>
          <w:rFonts w:ascii="Times New Roman" w:hAnsi="Times New Roman" w:cs="Times New Roman"/>
          <w:color w:val="000000" w:themeColor="text1"/>
          <w:sz w:val="24"/>
          <w:szCs w:val="24"/>
        </w:rPr>
        <w:t xml:space="preserve"> como una modalidad laboral. Ecuador</w:t>
      </w:r>
      <w:r w:rsidR="009840BC">
        <w:rPr>
          <w:rFonts w:ascii="Times New Roman" w:hAnsi="Times New Roman" w:cs="Times New Roman"/>
          <w:color w:val="000000" w:themeColor="text1"/>
          <w:sz w:val="24"/>
          <w:szCs w:val="24"/>
        </w:rPr>
        <w:t>,</w:t>
      </w:r>
      <w:r w:rsidR="008A7274" w:rsidRPr="001601AE">
        <w:rPr>
          <w:rFonts w:ascii="Times New Roman" w:hAnsi="Times New Roman" w:cs="Times New Roman"/>
          <w:color w:val="000000" w:themeColor="text1"/>
          <w:sz w:val="24"/>
          <w:szCs w:val="24"/>
        </w:rPr>
        <w:t xml:space="preserve"> en éste sentido</w:t>
      </w:r>
      <w:r w:rsidR="00057E8C">
        <w:rPr>
          <w:rFonts w:ascii="Times New Roman" w:hAnsi="Times New Roman" w:cs="Times New Roman"/>
          <w:color w:val="000000" w:themeColor="text1"/>
          <w:sz w:val="24"/>
          <w:szCs w:val="24"/>
        </w:rPr>
        <w:t>,</w:t>
      </w:r>
      <w:r w:rsidR="008A7274" w:rsidRPr="001601AE">
        <w:rPr>
          <w:rFonts w:ascii="Times New Roman" w:hAnsi="Times New Roman" w:cs="Times New Roman"/>
          <w:color w:val="000000" w:themeColor="text1"/>
          <w:sz w:val="24"/>
          <w:szCs w:val="24"/>
        </w:rPr>
        <w:t xml:space="preserve"> brinda mayor protección laboral en virtud que fija un tiempo máximo para este tipo de modalidad</w:t>
      </w:r>
      <w:r w:rsidR="00CB5E98" w:rsidRPr="001601AE">
        <w:rPr>
          <w:rFonts w:ascii="Times New Roman" w:hAnsi="Times New Roman" w:cs="Times New Roman"/>
          <w:color w:val="000000" w:themeColor="text1"/>
          <w:sz w:val="24"/>
          <w:szCs w:val="24"/>
        </w:rPr>
        <w:t>es</w:t>
      </w:r>
      <w:r w:rsidR="008A7274" w:rsidRPr="001601AE">
        <w:rPr>
          <w:rFonts w:ascii="Times New Roman" w:hAnsi="Times New Roman" w:cs="Times New Roman"/>
          <w:color w:val="000000" w:themeColor="text1"/>
          <w:sz w:val="24"/>
          <w:szCs w:val="24"/>
        </w:rPr>
        <w:t xml:space="preserve"> contractual</w:t>
      </w:r>
      <w:r w:rsidR="00CB5E98" w:rsidRPr="001601AE">
        <w:rPr>
          <w:rFonts w:ascii="Times New Roman" w:hAnsi="Times New Roman" w:cs="Times New Roman"/>
          <w:color w:val="000000" w:themeColor="text1"/>
          <w:sz w:val="24"/>
          <w:szCs w:val="24"/>
        </w:rPr>
        <w:t>es,</w:t>
      </w:r>
      <w:r w:rsidR="00057E8C">
        <w:rPr>
          <w:rFonts w:ascii="Times New Roman" w:hAnsi="Times New Roman" w:cs="Times New Roman"/>
          <w:color w:val="000000" w:themeColor="text1"/>
          <w:sz w:val="24"/>
          <w:szCs w:val="24"/>
        </w:rPr>
        <w:t xml:space="preserve"> también porque </w:t>
      </w:r>
      <w:r w:rsidR="00CB5E98" w:rsidRPr="001601AE">
        <w:rPr>
          <w:rFonts w:ascii="Times New Roman" w:hAnsi="Times New Roman" w:cs="Times New Roman"/>
          <w:color w:val="000000" w:themeColor="text1"/>
          <w:sz w:val="24"/>
          <w:szCs w:val="24"/>
        </w:rPr>
        <w:t>al</w:t>
      </w:r>
      <w:r w:rsidR="008A7274" w:rsidRPr="001601AE">
        <w:rPr>
          <w:rFonts w:ascii="Times New Roman" w:hAnsi="Times New Roman" w:cs="Times New Roman"/>
          <w:color w:val="000000" w:themeColor="text1"/>
          <w:sz w:val="24"/>
          <w:szCs w:val="24"/>
        </w:rPr>
        <w:t xml:space="preserve"> ser contratos</w:t>
      </w:r>
      <w:r w:rsidR="00CB5E98" w:rsidRPr="001601AE">
        <w:rPr>
          <w:rFonts w:ascii="Times New Roman" w:hAnsi="Times New Roman" w:cs="Times New Roman"/>
          <w:color w:val="000000" w:themeColor="text1"/>
          <w:sz w:val="24"/>
          <w:szCs w:val="24"/>
        </w:rPr>
        <w:t xml:space="preserve"> en</w:t>
      </w:r>
      <w:r w:rsidR="008A7274" w:rsidRPr="001601AE">
        <w:rPr>
          <w:rFonts w:ascii="Times New Roman" w:hAnsi="Times New Roman" w:cs="Times New Roman"/>
          <w:color w:val="000000" w:themeColor="text1"/>
          <w:sz w:val="24"/>
          <w:szCs w:val="24"/>
        </w:rPr>
        <w:t xml:space="preserve"> los cuales no se realizan de una manera </w:t>
      </w:r>
      <w:proofErr w:type="gramStart"/>
      <w:r w:rsidR="008A7274" w:rsidRPr="001601AE">
        <w:rPr>
          <w:rFonts w:ascii="Times New Roman" w:hAnsi="Times New Roman" w:cs="Times New Roman"/>
          <w:color w:val="000000" w:themeColor="text1"/>
          <w:sz w:val="24"/>
          <w:szCs w:val="24"/>
        </w:rPr>
        <w:t>continua</w:t>
      </w:r>
      <w:proofErr w:type="gramEnd"/>
      <w:r w:rsidR="00CB5E98" w:rsidRPr="001601AE">
        <w:rPr>
          <w:rFonts w:ascii="Times New Roman" w:hAnsi="Times New Roman" w:cs="Times New Roman"/>
          <w:color w:val="000000" w:themeColor="text1"/>
          <w:sz w:val="24"/>
          <w:szCs w:val="24"/>
        </w:rPr>
        <w:t xml:space="preserve"> la prestación de servicios por parte del trabajador. Es</w:t>
      </w:r>
      <w:r w:rsidR="008A7274" w:rsidRPr="001601AE">
        <w:rPr>
          <w:rFonts w:ascii="Times New Roman" w:hAnsi="Times New Roman" w:cs="Times New Roman"/>
          <w:color w:val="000000" w:themeColor="text1"/>
          <w:sz w:val="24"/>
          <w:szCs w:val="24"/>
        </w:rPr>
        <w:t xml:space="preserve"> decir no existe una estabilidad, </w:t>
      </w:r>
      <w:r w:rsidR="00CB5E98" w:rsidRPr="001601AE">
        <w:rPr>
          <w:rFonts w:ascii="Times New Roman" w:hAnsi="Times New Roman" w:cs="Times New Roman"/>
          <w:color w:val="000000" w:themeColor="text1"/>
          <w:sz w:val="24"/>
          <w:szCs w:val="24"/>
        </w:rPr>
        <w:t xml:space="preserve">por lo tanto </w:t>
      </w:r>
      <w:r w:rsidR="008A7274" w:rsidRPr="001601AE">
        <w:rPr>
          <w:rFonts w:ascii="Times New Roman" w:hAnsi="Times New Roman" w:cs="Times New Roman"/>
          <w:color w:val="000000" w:themeColor="text1"/>
          <w:sz w:val="24"/>
          <w:szCs w:val="24"/>
        </w:rPr>
        <w:t>se cancela una remuneración con un recargo del 35 % algo que ninguna de las dos legislaciones</w:t>
      </w:r>
      <w:r w:rsidR="00CB5E98" w:rsidRPr="001601AE">
        <w:rPr>
          <w:rFonts w:ascii="Times New Roman" w:hAnsi="Times New Roman" w:cs="Times New Roman"/>
          <w:color w:val="000000" w:themeColor="text1"/>
          <w:sz w:val="24"/>
          <w:szCs w:val="24"/>
        </w:rPr>
        <w:t xml:space="preserve"> comparadas</w:t>
      </w:r>
      <w:r w:rsidR="008A7274" w:rsidRPr="001601AE">
        <w:rPr>
          <w:rFonts w:ascii="Times New Roman" w:hAnsi="Times New Roman" w:cs="Times New Roman"/>
          <w:color w:val="000000" w:themeColor="text1"/>
          <w:sz w:val="24"/>
          <w:szCs w:val="24"/>
        </w:rPr>
        <w:t xml:space="preserve"> realiza. </w:t>
      </w:r>
    </w:p>
    <w:p w:rsidR="00DA27EB" w:rsidRPr="001601AE" w:rsidRDefault="00226D82" w:rsidP="00197577">
      <w:pPr>
        <w:pStyle w:val="Ttulo2"/>
        <w:rPr>
          <w:rFonts w:ascii="Times New Roman" w:hAnsi="Times New Roman" w:cs="Times New Roman"/>
          <w:color w:val="000000" w:themeColor="text1"/>
        </w:rPr>
      </w:pPr>
      <w:bookmarkStart w:id="31" w:name="_Toc385925766"/>
      <w:r w:rsidRPr="001601AE">
        <w:rPr>
          <w:rFonts w:ascii="Times New Roman" w:hAnsi="Times New Roman" w:cs="Times New Roman"/>
          <w:color w:val="000000" w:themeColor="text1"/>
        </w:rPr>
        <w:lastRenderedPageBreak/>
        <w:t>3</w:t>
      </w:r>
      <w:r w:rsidR="00DA27EB" w:rsidRPr="001601AE">
        <w:rPr>
          <w:rFonts w:ascii="Times New Roman" w:hAnsi="Times New Roman" w:cs="Times New Roman"/>
          <w:color w:val="000000" w:themeColor="text1"/>
        </w:rPr>
        <w:t>.8 CONTRATOS ESPECIALES</w:t>
      </w:r>
      <w:bookmarkEnd w:id="31"/>
      <w:r w:rsidR="00DA27EB" w:rsidRPr="001601AE">
        <w:rPr>
          <w:rFonts w:ascii="Times New Roman" w:hAnsi="Times New Roman" w:cs="Times New Roman"/>
          <w:color w:val="000000" w:themeColor="text1"/>
        </w:rPr>
        <w:t xml:space="preserve"> </w:t>
      </w:r>
    </w:p>
    <w:p w:rsidR="000B3058" w:rsidRDefault="000B3058" w:rsidP="00DA27EB">
      <w:pPr>
        <w:spacing w:line="480" w:lineRule="auto"/>
        <w:ind w:firstLine="708"/>
        <w:jc w:val="both"/>
        <w:rPr>
          <w:rFonts w:ascii="Times New Roman" w:hAnsi="Times New Roman" w:cs="Times New Roman"/>
          <w:color w:val="000000" w:themeColor="text1"/>
          <w:sz w:val="24"/>
          <w:szCs w:val="24"/>
        </w:rPr>
      </w:pPr>
    </w:p>
    <w:p w:rsidR="00DA27EB" w:rsidRPr="001601AE" w:rsidRDefault="00DA27EB" w:rsidP="00DA27EB">
      <w:pPr>
        <w:spacing w:line="480" w:lineRule="auto"/>
        <w:ind w:firstLine="708"/>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Dentro del presente tema se encuentran los contratos o modalidades esp</w:t>
      </w:r>
      <w:r w:rsidR="003831D2">
        <w:rPr>
          <w:rFonts w:ascii="Times New Roman" w:hAnsi="Times New Roman" w:cs="Times New Roman"/>
          <w:color w:val="000000" w:themeColor="text1"/>
          <w:sz w:val="24"/>
          <w:szCs w:val="24"/>
        </w:rPr>
        <w:t>eciales. Los que</w:t>
      </w:r>
      <w:r w:rsidRPr="001601AE">
        <w:rPr>
          <w:rFonts w:ascii="Times New Roman" w:hAnsi="Times New Roman" w:cs="Times New Roman"/>
          <w:color w:val="000000" w:themeColor="text1"/>
          <w:sz w:val="24"/>
          <w:szCs w:val="24"/>
        </w:rPr>
        <w:t xml:space="preserve"> tienen esa calidad en virtud del trabajo que realiza el empleado. Es así que entre estas modalidades contractuales algunas no se establecen en el artículo 11 del Código de Trabajo. Sin embargo la mencionada norma las ampara. </w:t>
      </w:r>
    </w:p>
    <w:p w:rsidR="00DA27EB" w:rsidRPr="001601AE" w:rsidRDefault="00226D82" w:rsidP="00A93687">
      <w:pPr>
        <w:pStyle w:val="Ttulo3"/>
        <w:rPr>
          <w:rFonts w:ascii="Times New Roman" w:hAnsi="Times New Roman" w:cs="Times New Roman"/>
          <w:color w:val="000000" w:themeColor="text1"/>
        </w:rPr>
      </w:pPr>
      <w:bookmarkStart w:id="32" w:name="_Toc385925767"/>
      <w:r w:rsidRPr="001601AE">
        <w:rPr>
          <w:rFonts w:ascii="Times New Roman" w:hAnsi="Times New Roman" w:cs="Times New Roman"/>
          <w:color w:val="000000" w:themeColor="text1"/>
        </w:rPr>
        <w:t>3</w:t>
      </w:r>
      <w:r w:rsidR="00DA27EB" w:rsidRPr="001601AE">
        <w:rPr>
          <w:rFonts w:ascii="Times New Roman" w:hAnsi="Times New Roman" w:cs="Times New Roman"/>
          <w:color w:val="000000" w:themeColor="text1"/>
        </w:rPr>
        <w:t>.8.1 CONTRATO DE APRENDIZAJE</w:t>
      </w:r>
      <w:bookmarkEnd w:id="32"/>
      <w:r w:rsidR="00DA27EB" w:rsidRPr="001601AE">
        <w:rPr>
          <w:rFonts w:ascii="Times New Roman" w:hAnsi="Times New Roman" w:cs="Times New Roman"/>
          <w:color w:val="000000" w:themeColor="text1"/>
        </w:rPr>
        <w:t xml:space="preserve"> </w:t>
      </w:r>
    </w:p>
    <w:p w:rsidR="000B3058" w:rsidRDefault="00DA27EB" w:rsidP="00DA27EB">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r>
    </w:p>
    <w:p w:rsidR="00DA27EB" w:rsidRPr="001601AE" w:rsidRDefault="00DA27EB" w:rsidP="000B3058">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El contrato de aprendizaje es una modalidad especial que tiene nuestra legislación en materia laboral.  Esta modalidad tiene el objeto en el que una persona prestar sus servicios lícitos y personales a cambio de recibir la enseñanza de un arte o un oficio, incluyendo el derecho a recibir una remuneración pactada por las partes y con un pla</w:t>
      </w:r>
      <w:r w:rsidR="003831D2">
        <w:rPr>
          <w:rFonts w:ascii="Times New Roman" w:hAnsi="Times New Roman" w:cs="Times New Roman"/>
          <w:color w:val="000000" w:themeColor="text1"/>
          <w:sz w:val="24"/>
          <w:szCs w:val="24"/>
        </w:rPr>
        <w:t>zo máximo por un año. L</w:t>
      </w:r>
      <w:r w:rsidRPr="001601AE">
        <w:rPr>
          <w:rFonts w:ascii="Times New Roman" w:hAnsi="Times New Roman" w:cs="Times New Roman"/>
          <w:color w:val="000000" w:themeColor="text1"/>
          <w:sz w:val="24"/>
          <w:szCs w:val="24"/>
        </w:rPr>
        <w:t>a legislación colombiana</w:t>
      </w:r>
      <w:r w:rsidR="003831D2">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de igual manera</w:t>
      </w:r>
      <w:r w:rsidR="003831D2">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tiene esta modalidad dentro de su normativa laboral con las mismas características, es decir que el trabajador preste sus servicios a cambio de un trabajo y de una enseñanza de un arte u oficio, contando con el derecho a recibir una remuneración. La única diferencia que existe es que el contrato en éste caso tiene una duración de tres años. La normativa peruana no hace alusión a ésta modalidad contractual en la Ley de Productividad y Competitividad Laboral, sin embargo  en la Ley de Modalidades Formativas Laborales Ley No 28518 (2005, 23 de mayo) El peruano. Se hace referencia a la m</w:t>
      </w:r>
      <w:r w:rsidR="003831D2">
        <w:rPr>
          <w:rFonts w:ascii="Times New Roman" w:hAnsi="Times New Roman" w:cs="Times New Roman"/>
          <w:color w:val="000000" w:themeColor="text1"/>
          <w:sz w:val="24"/>
          <w:szCs w:val="24"/>
        </w:rPr>
        <w:t xml:space="preserve">encionada modalidad contractual, la que </w:t>
      </w:r>
      <w:r w:rsidRPr="001601AE">
        <w:rPr>
          <w:rFonts w:ascii="Times New Roman" w:hAnsi="Times New Roman" w:cs="Times New Roman"/>
          <w:color w:val="000000" w:themeColor="text1"/>
          <w:sz w:val="24"/>
          <w:szCs w:val="24"/>
        </w:rPr>
        <w:t>establece que es un convenio en el cual intervienen tres partes, Empleador, Cen</w:t>
      </w:r>
      <w:r w:rsidR="003831D2">
        <w:rPr>
          <w:rFonts w:ascii="Times New Roman" w:hAnsi="Times New Roman" w:cs="Times New Roman"/>
          <w:color w:val="000000" w:themeColor="text1"/>
          <w:sz w:val="24"/>
          <w:szCs w:val="24"/>
        </w:rPr>
        <w:t xml:space="preserve">tro de Formación y Aprendiz quien </w:t>
      </w:r>
      <w:r w:rsidRPr="001601AE">
        <w:rPr>
          <w:rFonts w:ascii="Times New Roman" w:hAnsi="Times New Roman" w:cs="Times New Roman"/>
          <w:color w:val="000000" w:themeColor="text1"/>
          <w:sz w:val="24"/>
          <w:szCs w:val="24"/>
        </w:rPr>
        <w:t xml:space="preserve">puede realizar parte de su contrato en la empresa y la otra parte en el Centro de Formación. </w:t>
      </w:r>
    </w:p>
    <w:p w:rsidR="00DA27EB" w:rsidRPr="001601AE" w:rsidRDefault="00DA27EB" w:rsidP="00DA27EB">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lastRenderedPageBreak/>
        <w:tab/>
        <w:t xml:space="preserve">De lo que se puede analizar </w:t>
      </w:r>
      <w:r w:rsidR="003831D2">
        <w:rPr>
          <w:rFonts w:ascii="Times New Roman" w:hAnsi="Times New Roman" w:cs="Times New Roman"/>
          <w:color w:val="000000" w:themeColor="text1"/>
          <w:sz w:val="24"/>
          <w:szCs w:val="24"/>
        </w:rPr>
        <w:t xml:space="preserve">en las tres legislaciones sobre esta </w:t>
      </w:r>
      <w:r w:rsidRPr="001601AE">
        <w:rPr>
          <w:rFonts w:ascii="Times New Roman" w:hAnsi="Times New Roman" w:cs="Times New Roman"/>
          <w:color w:val="000000" w:themeColor="text1"/>
          <w:sz w:val="24"/>
          <w:szCs w:val="24"/>
        </w:rPr>
        <w:t>modalidad es que las tres legislaciones es que Ecuador y Colombia tratan dentro de sus Códigos y Perú en una ley supletoria. Las tres normativas tienen claro el contrato y cuáles son sus características, sin embargo nosotros deberíamos aumentar el plazo de du</w:t>
      </w:r>
      <w:r w:rsidR="003831D2">
        <w:rPr>
          <w:rFonts w:ascii="Times New Roman" w:hAnsi="Times New Roman" w:cs="Times New Roman"/>
          <w:color w:val="000000" w:themeColor="text1"/>
          <w:sz w:val="24"/>
          <w:szCs w:val="24"/>
        </w:rPr>
        <w:t>ración del contrato en virtud a que el aprendiz alcance</w:t>
      </w:r>
      <w:r w:rsidRPr="001601AE">
        <w:rPr>
          <w:rFonts w:ascii="Times New Roman" w:hAnsi="Times New Roman" w:cs="Times New Roman"/>
          <w:color w:val="000000" w:themeColor="text1"/>
          <w:sz w:val="24"/>
          <w:szCs w:val="24"/>
        </w:rPr>
        <w:t xml:space="preserve"> una vasta experiencia en el oficio o arte que le enseño el empleador y de esta manera pueda contribuir de una mejor manera con la sociedad. </w:t>
      </w:r>
    </w:p>
    <w:p w:rsidR="00226D82" w:rsidRPr="001601AE" w:rsidRDefault="00226D82" w:rsidP="00A93687">
      <w:pPr>
        <w:pStyle w:val="Ttulo3"/>
        <w:rPr>
          <w:rFonts w:ascii="Times New Roman" w:hAnsi="Times New Roman" w:cs="Times New Roman"/>
          <w:color w:val="000000" w:themeColor="text1"/>
        </w:rPr>
      </w:pPr>
      <w:bookmarkStart w:id="33" w:name="_Toc385925768"/>
      <w:r w:rsidRPr="001601AE">
        <w:rPr>
          <w:rFonts w:ascii="Times New Roman" w:hAnsi="Times New Roman" w:cs="Times New Roman"/>
          <w:color w:val="000000" w:themeColor="text1"/>
        </w:rPr>
        <w:t>3.</w:t>
      </w:r>
      <w:r w:rsidR="00DA27EB" w:rsidRPr="001601AE">
        <w:rPr>
          <w:rFonts w:ascii="Times New Roman" w:hAnsi="Times New Roman" w:cs="Times New Roman"/>
          <w:color w:val="000000" w:themeColor="text1"/>
        </w:rPr>
        <w:t>8.2 CONTRATO A DOMICILIO</w:t>
      </w:r>
      <w:bookmarkEnd w:id="33"/>
      <w:r w:rsidR="00DA27EB" w:rsidRPr="001601AE">
        <w:rPr>
          <w:rFonts w:ascii="Times New Roman" w:hAnsi="Times New Roman" w:cs="Times New Roman"/>
          <w:color w:val="000000" w:themeColor="text1"/>
        </w:rPr>
        <w:t xml:space="preserve"> </w:t>
      </w:r>
    </w:p>
    <w:p w:rsidR="003831D2" w:rsidRDefault="00DA27EB" w:rsidP="00DA27EB">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r>
    </w:p>
    <w:p w:rsidR="00DA27EB" w:rsidRPr="001601AE" w:rsidRDefault="00DA27EB" w:rsidP="003831D2">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Es la modalidad por la cual un trabajador ejecuta sus servicios afuera del lugar de trabajo. Las labores se ejecutan dentro del domicilio del trabajador. Nuestra legislación laboral en el artículo 271 especifica el sentido de la presente modalidad contractual en la cual se agrega que los empleadores son los contratistas, comercia</w:t>
      </w:r>
      <w:r w:rsidR="003831D2">
        <w:rPr>
          <w:rFonts w:ascii="Times New Roman" w:hAnsi="Times New Roman" w:cs="Times New Roman"/>
          <w:color w:val="000000" w:themeColor="text1"/>
          <w:sz w:val="24"/>
          <w:szCs w:val="24"/>
        </w:rPr>
        <w:t>ntes, destajistas, fabricantes q</w:t>
      </w:r>
      <w:r w:rsidRPr="001601AE">
        <w:rPr>
          <w:rFonts w:ascii="Times New Roman" w:hAnsi="Times New Roman" w:cs="Times New Roman"/>
          <w:color w:val="000000" w:themeColor="text1"/>
          <w:sz w:val="24"/>
          <w:szCs w:val="24"/>
        </w:rPr>
        <w:t xml:space="preserve">uienes no tienen la obligación de entregar útiles al trabajador.  Se debe llevar un registro de trabajadores, así lo expresa el artículo 275 del Código de Trabajo ¨ estará obligado a llevar un registro en el que anotará el nombre y apellido de los trabajadores, su domicilio, la calidad y naturaleza de la obra encomendada y la remuneración que han de percibir. Una copia del registro se enviará a la Dirección de Empleo y Recursos Humanos¨.  </w:t>
      </w:r>
    </w:p>
    <w:p w:rsidR="00DA27EB" w:rsidRPr="001601AE" w:rsidRDefault="00DA27EB" w:rsidP="00DA27EB">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Colombia</w:t>
      </w:r>
      <w:r w:rsidR="003831D2">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por su parte de igual manera ampara esta modalidad contractual, en </w:t>
      </w:r>
      <w:r w:rsidR="003831D2">
        <w:rPr>
          <w:rFonts w:ascii="Times New Roman" w:hAnsi="Times New Roman" w:cs="Times New Roman"/>
          <w:color w:val="000000" w:themeColor="text1"/>
          <w:sz w:val="24"/>
          <w:szCs w:val="24"/>
        </w:rPr>
        <w:t>su Código Sustantivo de Trabajo,</w:t>
      </w:r>
      <w:r w:rsidR="003831D2" w:rsidRPr="001601AE">
        <w:rPr>
          <w:rFonts w:ascii="Times New Roman" w:hAnsi="Times New Roman" w:cs="Times New Roman"/>
          <w:color w:val="000000" w:themeColor="text1"/>
          <w:sz w:val="24"/>
          <w:szCs w:val="24"/>
        </w:rPr>
        <w:t xml:space="preserve"> donde</w:t>
      </w:r>
      <w:r w:rsidRPr="001601AE">
        <w:rPr>
          <w:rFonts w:ascii="Times New Roman" w:hAnsi="Times New Roman" w:cs="Times New Roman"/>
          <w:color w:val="000000" w:themeColor="text1"/>
          <w:sz w:val="24"/>
          <w:szCs w:val="24"/>
        </w:rPr>
        <w:t xml:space="preserve"> se señalan las mismas características que tiene la normativa ecuatoriana. Con la</w:t>
      </w:r>
      <w:r w:rsidR="003831D2">
        <w:rPr>
          <w:rFonts w:ascii="Times New Roman" w:hAnsi="Times New Roman" w:cs="Times New Roman"/>
          <w:color w:val="000000" w:themeColor="text1"/>
          <w:sz w:val="24"/>
          <w:szCs w:val="24"/>
        </w:rPr>
        <w:t xml:space="preserve"> característica que es necesaria</w:t>
      </w:r>
      <w:r w:rsidRPr="001601AE">
        <w:rPr>
          <w:rFonts w:ascii="Times New Roman" w:hAnsi="Times New Roman" w:cs="Times New Roman"/>
          <w:color w:val="000000" w:themeColor="text1"/>
          <w:sz w:val="24"/>
          <w:szCs w:val="24"/>
        </w:rPr>
        <w:t xml:space="preserve"> la autorización de los inspectores de trabajo para poder empezar a prestar los servicios lícitos y profesionales</w:t>
      </w:r>
      <w:r w:rsidR="00260527">
        <w:rPr>
          <w:rFonts w:ascii="Times New Roman" w:hAnsi="Times New Roman" w:cs="Times New Roman"/>
          <w:color w:val="000000" w:themeColor="text1"/>
          <w:sz w:val="24"/>
          <w:szCs w:val="24"/>
        </w:rPr>
        <w:t xml:space="preserve"> por parte del trabajador. Perú,</w:t>
      </w:r>
      <w:r w:rsidR="00260527" w:rsidRPr="001601AE">
        <w:rPr>
          <w:rFonts w:ascii="Times New Roman" w:hAnsi="Times New Roman" w:cs="Times New Roman"/>
          <w:color w:val="000000" w:themeColor="text1"/>
          <w:sz w:val="24"/>
          <w:szCs w:val="24"/>
        </w:rPr>
        <w:t xml:space="preserve"> de</w:t>
      </w:r>
      <w:r w:rsidRPr="001601AE">
        <w:rPr>
          <w:rFonts w:ascii="Times New Roman" w:hAnsi="Times New Roman" w:cs="Times New Roman"/>
          <w:color w:val="000000" w:themeColor="text1"/>
          <w:sz w:val="24"/>
          <w:szCs w:val="24"/>
        </w:rPr>
        <w:t xml:space="preserve"> igual manera</w:t>
      </w:r>
      <w:r w:rsidR="00260527">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mantiene ésta modalidad contractual en donde establece que se tiene que </w:t>
      </w:r>
      <w:r w:rsidRPr="001601AE">
        <w:rPr>
          <w:rFonts w:ascii="Times New Roman" w:hAnsi="Times New Roman" w:cs="Times New Roman"/>
          <w:color w:val="000000" w:themeColor="text1"/>
          <w:sz w:val="24"/>
          <w:szCs w:val="24"/>
        </w:rPr>
        <w:lastRenderedPageBreak/>
        <w:t xml:space="preserve">mantener un registro del trabajo realizado por el trabajador, sin embargo se establece que la presente modalidad contractual no necesariamente sea continua y puede ser temporal. </w:t>
      </w:r>
    </w:p>
    <w:p w:rsidR="00DA27EB" w:rsidRPr="001601AE" w:rsidRDefault="00DA27EB" w:rsidP="00DA27EB">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Las tres legislaciones mantienen un concepto uniforme respecto a la modalidad contractual a domicilio. Con pequeñas variaciones</w:t>
      </w:r>
      <w:r w:rsidR="00260527">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la</w:t>
      </w:r>
      <w:r w:rsidR="00260527">
        <w:rPr>
          <w:rFonts w:ascii="Times New Roman" w:hAnsi="Times New Roman" w:cs="Times New Roman"/>
          <w:color w:val="000000" w:themeColor="text1"/>
          <w:sz w:val="24"/>
          <w:szCs w:val="24"/>
        </w:rPr>
        <w:t xml:space="preserve">s que constituyen </w:t>
      </w:r>
      <w:r w:rsidRPr="001601AE">
        <w:rPr>
          <w:rFonts w:ascii="Times New Roman" w:hAnsi="Times New Roman" w:cs="Times New Roman"/>
          <w:color w:val="000000" w:themeColor="text1"/>
          <w:sz w:val="24"/>
          <w:szCs w:val="24"/>
        </w:rPr>
        <w:t>autorizaciones para poder empezar este trabajo</w:t>
      </w:r>
      <w:r w:rsidR="00260527">
        <w:rPr>
          <w:rFonts w:ascii="Times New Roman" w:hAnsi="Times New Roman" w:cs="Times New Roman"/>
          <w:color w:val="000000" w:themeColor="text1"/>
          <w:sz w:val="24"/>
          <w:szCs w:val="24"/>
        </w:rPr>
        <w:t>, como en</w:t>
      </w:r>
      <w:r w:rsidRPr="001601AE">
        <w:rPr>
          <w:rFonts w:ascii="Times New Roman" w:hAnsi="Times New Roman" w:cs="Times New Roman"/>
          <w:color w:val="000000" w:themeColor="text1"/>
          <w:sz w:val="24"/>
          <w:szCs w:val="24"/>
        </w:rPr>
        <w:t xml:space="preserve"> Colombia. Sin embargo</w:t>
      </w:r>
      <w:r w:rsidR="00260527">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Ecuador si bien no mantiene este requisito,</w:t>
      </w:r>
      <w:r w:rsidR="00260527">
        <w:rPr>
          <w:rFonts w:ascii="Times New Roman" w:hAnsi="Times New Roman" w:cs="Times New Roman"/>
          <w:color w:val="000000" w:themeColor="text1"/>
          <w:sz w:val="24"/>
          <w:szCs w:val="24"/>
        </w:rPr>
        <w:t xml:space="preserve"> tiene la obligación de llevar</w:t>
      </w:r>
      <w:r w:rsidRPr="001601AE">
        <w:rPr>
          <w:rFonts w:ascii="Times New Roman" w:hAnsi="Times New Roman" w:cs="Times New Roman"/>
          <w:color w:val="000000" w:themeColor="text1"/>
          <w:sz w:val="24"/>
          <w:szCs w:val="24"/>
        </w:rPr>
        <w:t xml:space="preserve"> un registro de los trabajadores que se encuentran</w:t>
      </w:r>
      <w:r w:rsidR="00260527">
        <w:rPr>
          <w:rFonts w:ascii="Times New Roman" w:hAnsi="Times New Roman" w:cs="Times New Roman"/>
          <w:color w:val="000000" w:themeColor="text1"/>
          <w:sz w:val="24"/>
          <w:szCs w:val="24"/>
        </w:rPr>
        <w:t xml:space="preserve"> dentro de la modalidad tratada.</w:t>
      </w:r>
      <w:r w:rsidRPr="001601AE">
        <w:rPr>
          <w:rFonts w:ascii="Times New Roman" w:hAnsi="Times New Roman" w:cs="Times New Roman"/>
          <w:color w:val="000000" w:themeColor="text1"/>
          <w:sz w:val="24"/>
          <w:szCs w:val="24"/>
        </w:rPr>
        <w:t xml:space="preserve"> </w:t>
      </w:r>
      <w:r w:rsidR="00260527">
        <w:rPr>
          <w:rFonts w:ascii="Times New Roman" w:hAnsi="Times New Roman" w:cs="Times New Roman"/>
          <w:color w:val="000000" w:themeColor="text1"/>
          <w:sz w:val="24"/>
          <w:szCs w:val="24"/>
        </w:rPr>
        <w:t>En el</w:t>
      </w:r>
      <w:r w:rsidRPr="001601AE">
        <w:rPr>
          <w:rFonts w:ascii="Times New Roman" w:hAnsi="Times New Roman" w:cs="Times New Roman"/>
          <w:color w:val="000000" w:themeColor="text1"/>
          <w:sz w:val="24"/>
          <w:szCs w:val="24"/>
        </w:rPr>
        <w:t xml:space="preserve"> Perú</w:t>
      </w:r>
      <w:r w:rsidR="00260527">
        <w:rPr>
          <w:rFonts w:ascii="Times New Roman" w:hAnsi="Times New Roman" w:cs="Times New Roman"/>
          <w:color w:val="000000" w:themeColor="text1"/>
          <w:sz w:val="24"/>
          <w:szCs w:val="24"/>
        </w:rPr>
        <w:t xml:space="preserve"> se</w:t>
      </w:r>
      <w:r w:rsidRPr="001601AE">
        <w:rPr>
          <w:rFonts w:ascii="Times New Roman" w:hAnsi="Times New Roman" w:cs="Times New Roman"/>
          <w:color w:val="000000" w:themeColor="text1"/>
          <w:sz w:val="24"/>
          <w:szCs w:val="24"/>
        </w:rPr>
        <w:t xml:space="preserve"> solicita esta información a los empleadores. Por otra parte la normativa ecuatoriana y peruana hacen distinción entre este contrato con </w:t>
      </w:r>
      <w:r w:rsidR="00260527">
        <w:rPr>
          <w:rFonts w:ascii="Times New Roman" w:hAnsi="Times New Roman" w:cs="Times New Roman"/>
          <w:color w:val="000000" w:themeColor="text1"/>
          <w:sz w:val="24"/>
          <w:szCs w:val="24"/>
        </w:rPr>
        <w:t>el de servicio doméstico al que</w:t>
      </w:r>
      <w:r w:rsidRPr="001601AE">
        <w:rPr>
          <w:rFonts w:ascii="Times New Roman" w:hAnsi="Times New Roman" w:cs="Times New Roman"/>
          <w:color w:val="000000" w:themeColor="text1"/>
          <w:sz w:val="24"/>
          <w:szCs w:val="24"/>
        </w:rPr>
        <w:t xml:space="preserve"> no lo consideran dentro de esta modalidad. </w:t>
      </w:r>
    </w:p>
    <w:p w:rsidR="00DA27EB" w:rsidRPr="000B3058" w:rsidRDefault="00226D82" w:rsidP="000B3058">
      <w:pPr>
        <w:pStyle w:val="Ttulo3"/>
      </w:pPr>
      <w:bookmarkStart w:id="34" w:name="_Toc385925769"/>
      <w:r w:rsidRPr="000B3058">
        <w:rPr>
          <w:rStyle w:val="Ttulo2Car"/>
          <w:b/>
          <w:bCs/>
          <w:color w:val="auto"/>
          <w:sz w:val="22"/>
          <w:szCs w:val="22"/>
        </w:rPr>
        <w:t>3</w:t>
      </w:r>
      <w:r w:rsidR="00DA27EB" w:rsidRPr="000B3058">
        <w:rPr>
          <w:rStyle w:val="Ttulo2Car"/>
          <w:b/>
          <w:bCs/>
          <w:color w:val="auto"/>
          <w:sz w:val="22"/>
          <w:szCs w:val="22"/>
        </w:rPr>
        <w:t>.8.3CONTRATO DE AGENTES DE COMERCIO Y CORREDORES DE SEGUROS</w:t>
      </w:r>
      <w:r w:rsidR="00DA27EB" w:rsidRPr="000B3058">
        <w:t>.</w:t>
      </w:r>
      <w:bookmarkEnd w:id="34"/>
      <w:r w:rsidR="00DA27EB" w:rsidRPr="000B3058">
        <w:t xml:space="preserve"> </w:t>
      </w:r>
    </w:p>
    <w:p w:rsidR="000B3058" w:rsidRDefault="000B3058" w:rsidP="005F65E4">
      <w:pPr>
        <w:spacing w:line="480" w:lineRule="auto"/>
        <w:ind w:firstLine="720"/>
        <w:jc w:val="both"/>
        <w:rPr>
          <w:rFonts w:ascii="Times New Roman" w:hAnsi="Times New Roman" w:cs="Times New Roman"/>
          <w:color w:val="000000" w:themeColor="text1"/>
          <w:sz w:val="24"/>
          <w:szCs w:val="24"/>
        </w:rPr>
      </w:pPr>
    </w:p>
    <w:p w:rsidR="00DA27EB" w:rsidRPr="001601AE" w:rsidRDefault="00DA27EB" w:rsidP="005F65E4">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Esta modalidad contractual se encuentra establecida en nuestra legislación laboral. Es  un contrato por el cual una persona se encarga de la venta de mercaderías y seguros a nombre de terceros los cuales pueden ser personales naturales o </w:t>
      </w:r>
      <w:proofErr w:type="gramStart"/>
      <w:r w:rsidR="00260527">
        <w:rPr>
          <w:rFonts w:ascii="Times New Roman" w:hAnsi="Times New Roman" w:cs="Times New Roman"/>
          <w:color w:val="000000" w:themeColor="text1"/>
          <w:sz w:val="24"/>
          <w:szCs w:val="24"/>
        </w:rPr>
        <w:t>jurídica</w:t>
      </w:r>
      <w:r w:rsidR="00260527" w:rsidRPr="001601AE">
        <w:rPr>
          <w:rFonts w:ascii="Times New Roman" w:hAnsi="Times New Roman" w:cs="Times New Roman"/>
          <w:color w:val="000000" w:themeColor="text1"/>
          <w:sz w:val="24"/>
          <w:szCs w:val="24"/>
        </w:rPr>
        <w:t>s</w:t>
      </w:r>
      <w:proofErr w:type="gramEnd"/>
      <w:r w:rsidR="006E4DEC" w:rsidRPr="001601AE">
        <w:rPr>
          <w:rFonts w:ascii="Times New Roman" w:hAnsi="Times New Roman" w:cs="Times New Roman"/>
          <w:color w:val="000000" w:themeColor="text1"/>
          <w:sz w:val="24"/>
          <w:szCs w:val="24"/>
        </w:rPr>
        <w:t xml:space="preserve"> </w:t>
      </w:r>
      <w:r w:rsidRPr="001601AE">
        <w:rPr>
          <w:rFonts w:ascii="Times New Roman" w:hAnsi="Times New Roman" w:cs="Times New Roman"/>
          <w:color w:val="000000" w:themeColor="text1"/>
          <w:sz w:val="24"/>
          <w:szCs w:val="24"/>
        </w:rPr>
        <w:t xml:space="preserve"> Para estar registrado como agente nuestra normati</w:t>
      </w:r>
      <w:r w:rsidR="00260527">
        <w:rPr>
          <w:rFonts w:ascii="Times New Roman" w:hAnsi="Times New Roman" w:cs="Times New Roman"/>
          <w:color w:val="000000" w:themeColor="text1"/>
          <w:sz w:val="24"/>
          <w:szCs w:val="24"/>
        </w:rPr>
        <w:t>va exige el requisito de que se</w:t>
      </w:r>
      <w:r w:rsidRPr="001601AE">
        <w:rPr>
          <w:rFonts w:ascii="Times New Roman" w:hAnsi="Times New Roman" w:cs="Times New Roman"/>
          <w:color w:val="000000" w:themeColor="text1"/>
          <w:sz w:val="24"/>
          <w:szCs w:val="24"/>
        </w:rPr>
        <w:t xml:space="preserve"> registre ante la Dirección Regional de Trabajo. En caso que se trabaje para varios empleadores</w:t>
      </w:r>
      <w:r w:rsidR="00260527">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estos tienen responsabilidad r</w:t>
      </w:r>
      <w:r w:rsidR="00260527">
        <w:rPr>
          <w:rFonts w:ascii="Times New Roman" w:hAnsi="Times New Roman" w:cs="Times New Roman"/>
          <w:color w:val="000000" w:themeColor="text1"/>
          <w:sz w:val="24"/>
          <w:szCs w:val="24"/>
        </w:rPr>
        <w:t>especto a las comisiones que</w:t>
      </w:r>
      <w:r w:rsidRPr="001601AE">
        <w:rPr>
          <w:rFonts w:ascii="Times New Roman" w:hAnsi="Times New Roman" w:cs="Times New Roman"/>
          <w:color w:val="000000" w:themeColor="text1"/>
          <w:sz w:val="24"/>
          <w:szCs w:val="24"/>
        </w:rPr>
        <w:t xml:space="preserve"> cancelaran a prorrata. Colombia por otra parte de igual manera ampara esta modalidad contractual pero con </w:t>
      </w:r>
      <w:r w:rsidR="00260527">
        <w:rPr>
          <w:rFonts w:ascii="Times New Roman" w:hAnsi="Times New Roman" w:cs="Times New Roman"/>
          <w:color w:val="000000" w:themeColor="text1"/>
          <w:sz w:val="24"/>
          <w:szCs w:val="24"/>
        </w:rPr>
        <w:t>la diferencia que indica</w:t>
      </w:r>
      <w:r w:rsidRPr="001601AE">
        <w:rPr>
          <w:rFonts w:ascii="Times New Roman" w:hAnsi="Times New Roman" w:cs="Times New Roman"/>
          <w:color w:val="000000" w:themeColor="text1"/>
          <w:sz w:val="24"/>
          <w:szCs w:val="24"/>
        </w:rPr>
        <w:t xml:space="preserve"> que por el ejercicio de la profesión se realiza esta modalidad y no en virtud de que por uno mismo se constituya una compañía. De igual manera mencionan a la remuneración como característica fundamental de esta modalidad, </w:t>
      </w:r>
      <w:proofErr w:type="spellStart"/>
      <w:r w:rsidRPr="001601AE">
        <w:rPr>
          <w:rFonts w:ascii="Times New Roman" w:hAnsi="Times New Roman" w:cs="Times New Roman"/>
          <w:color w:val="000000" w:themeColor="text1"/>
          <w:sz w:val="24"/>
          <w:szCs w:val="24"/>
        </w:rPr>
        <w:t>asi</w:t>
      </w:r>
      <w:proofErr w:type="spellEnd"/>
      <w:r w:rsidRPr="001601AE">
        <w:rPr>
          <w:rFonts w:ascii="Times New Roman" w:hAnsi="Times New Roman" w:cs="Times New Roman"/>
          <w:color w:val="000000" w:themeColor="text1"/>
          <w:sz w:val="24"/>
          <w:szCs w:val="24"/>
        </w:rPr>
        <w:t xml:space="preserve"> lo fundamenta el artículo 98 del Código Sustantivo de </w:t>
      </w:r>
      <w:r w:rsidR="006E4DEC" w:rsidRPr="001601AE">
        <w:rPr>
          <w:rFonts w:ascii="Times New Roman" w:hAnsi="Times New Roman" w:cs="Times New Roman"/>
          <w:color w:val="000000" w:themeColor="text1"/>
          <w:sz w:val="24"/>
          <w:szCs w:val="24"/>
        </w:rPr>
        <w:t>Trabajo.</w:t>
      </w:r>
      <w:r w:rsidRPr="001601AE">
        <w:rPr>
          <w:rFonts w:ascii="Times New Roman" w:hAnsi="Times New Roman" w:cs="Times New Roman"/>
          <w:color w:val="000000" w:themeColor="text1"/>
          <w:sz w:val="24"/>
          <w:szCs w:val="24"/>
        </w:rPr>
        <w:t xml:space="preserve">  Perú, en cambio no contempla esta modalidad contractual dentro de su normativa laboral. </w:t>
      </w:r>
    </w:p>
    <w:p w:rsidR="00DA27EB" w:rsidRPr="001601AE" w:rsidRDefault="00DA27EB" w:rsidP="005F65E4">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lastRenderedPageBreak/>
        <w:t>De lo analizando en este punto se desprende que las dos legislaciones laborales mantienen varias similitudes</w:t>
      </w:r>
      <w:r w:rsidR="00260527">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sin embargo, nuestra normativa debería agregar que el trabajo se l</w:t>
      </w:r>
      <w:r w:rsidR="00260527">
        <w:rPr>
          <w:rFonts w:ascii="Times New Roman" w:hAnsi="Times New Roman" w:cs="Times New Roman"/>
          <w:color w:val="000000" w:themeColor="text1"/>
          <w:sz w:val="24"/>
          <w:szCs w:val="24"/>
        </w:rPr>
        <w:t>o realiza por una remuneración, puesto</w:t>
      </w:r>
      <w:r w:rsidRPr="001601AE">
        <w:rPr>
          <w:rFonts w:ascii="Times New Roman" w:hAnsi="Times New Roman" w:cs="Times New Roman"/>
          <w:color w:val="000000" w:themeColor="text1"/>
          <w:sz w:val="24"/>
          <w:szCs w:val="24"/>
        </w:rPr>
        <w:t xml:space="preserve"> que solo menciona el tema de las comisiones cuando</w:t>
      </w:r>
      <w:r w:rsidR="00260527">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un trabajador trabaja para varias personas naturales o jurídicas. Esto daría más seguridad laboral al empleado en virtud que la remuneración es un elemento esencial de todo contrato laboral. </w:t>
      </w:r>
    </w:p>
    <w:p w:rsidR="00DA27EB" w:rsidRPr="001601AE" w:rsidRDefault="00226D82" w:rsidP="00A93687">
      <w:pPr>
        <w:pStyle w:val="Ttulo3"/>
        <w:rPr>
          <w:rFonts w:ascii="Times New Roman" w:hAnsi="Times New Roman" w:cs="Times New Roman"/>
          <w:color w:val="000000" w:themeColor="text1"/>
        </w:rPr>
      </w:pPr>
      <w:bookmarkStart w:id="35" w:name="_Toc385925770"/>
      <w:r w:rsidRPr="001601AE">
        <w:rPr>
          <w:rFonts w:ascii="Times New Roman" w:hAnsi="Times New Roman" w:cs="Times New Roman"/>
          <w:color w:val="000000" w:themeColor="text1"/>
        </w:rPr>
        <w:t>3</w:t>
      </w:r>
      <w:r w:rsidR="00DA27EB" w:rsidRPr="001601AE">
        <w:rPr>
          <w:rFonts w:ascii="Times New Roman" w:hAnsi="Times New Roman" w:cs="Times New Roman"/>
          <w:color w:val="000000" w:themeColor="text1"/>
        </w:rPr>
        <w:t>.8.4  CONTRATO EMPLEADOS PRIVADOS</w:t>
      </w:r>
      <w:bookmarkEnd w:id="35"/>
      <w:r w:rsidR="00DA27EB" w:rsidRPr="001601AE">
        <w:rPr>
          <w:rFonts w:ascii="Times New Roman" w:hAnsi="Times New Roman" w:cs="Times New Roman"/>
          <w:color w:val="000000" w:themeColor="text1"/>
        </w:rPr>
        <w:t xml:space="preserve"> </w:t>
      </w:r>
    </w:p>
    <w:p w:rsidR="000B3058" w:rsidRDefault="000B3058" w:rsidP="005F65E4">
      <w:pPr>
        <w:spacing w:line="480" w:lineRule="auto"/>
        <w:ind w:firstLine="720"/>
        <w:jc w:val="both"/>
        <w:rPr>
          <w:rFonts w:ascii="Times New Roman" w:hAnsi="Times New Roman" w:cs="Times New Roman"/>
          <w:color w:val="000000" w:themeColor="text1"/>
          <w:sz w:val="24"/>
          <w:szCs w:val="24"/>
        </w:rPr>
      </w:pPr>
    </w:p>
    <w:p w:rsidR="00DA27EB" w:rsidRPr="001601AE" w:rsidRDefault="00DA27EB" w:rsidP="005F65E4">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Esta es una modalidad contractual que inc</w:t>
      </w:r>
      <w:r w:rsidR="00260527">
        <w:rPr>
          <w:rFonts w:ascii="Times New Roman" w:hAnsi="Times New Roman" w:cs="Times New Roman"/>
          <w:color w:val="000000" w:themeColor="text1"/>
          <w:sz w:val="24"/>
          <w:szCs w:val="24"/>
        </w:rPr>
        <w:t xml:space="preserve">luye nuestra normativa, que </w:t>
      </w:r>
      <w:r w:rsidRPr="001601AE">
        <w:rPr>
          <w:rFonts w:ascii="Times New Roman" w:hAnsi="Times New Roman" w:cs="Times New Roman"/>
          <w:color w:val="000000" w:themeColor="text1"/>
          <w:sz w:val="24"/>
          <w:szCs w:val="24"/>
        </w:rPr>
        <w:t>tiene por objeto la prestación de servicios intelectuales y materiales a favor de un empleador</w:t>
      </w:r>
      <w:r w:rsidR="00260527">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en virtud de un</w:t>
      </w:r>
      <w:r w:rsidR="00260527">
        <w:rPr>
          <w:rFonts w:ascii="Times New Roman" w:hAnsi="Times New Roman" w:cs="Times New Roman"/>
          <w:color w:val="000000" w:themeColor="text1"/>
          <w:sz w:val="24"/>
          <w:szCs w:val="24"/>
        </w:rPr>
        <w:t xml:space="preserve"> sueldo por dicha prestación y </w:t>
      </w:r>
      <w:r w:rsidRPr="001601AE">
        <w:rPr>
          <w:rFonts w:ascii="Times New Roman" w:hAnsi="Times New Roman" w:cs="Times New Roman"/>
          <w:color w:val="000000" w:themeColor="text1"/>
          <w:sz w:val="24"/>
          <w:szCs w:val="24"/>
        </w:rPr>
        <w:t>en caso de que un emplead</w:t>
      </w:r>
      <w:r w:rsidR="00260527">
        <w:rPr>
          <w:rFonts w:ascii="Times New Roman" w:hAnsi="Times New Roman" w:cs="Times New Roman"/>
          <w:color w:val="000000" w:themeColor="text1"/>
          <w:sz w:val="24"/>
          <w:szCs w:val="24"/>
        </w:rPr>
        <w:t>o tenga poder general para</w:t>
      </w:r>
      <w:r w:rsidRPr="001601AE">
        <w:rPr>
          <w:rFonts w:ascii="Times New Roman" w:hAnsi="Times New Roman" w:cs="Times New Roman"/>
          <w:color w:val="000000" w:themeColor="text1"/>
          <w:sz w:val="24"/>
          <w:szCs w:val="24"/>
        </w:rPr>
        <w:t xml:space="preserve"> representar a la compañía o empresa</w:t>
      </w:r>
      <w:r w:rsidR="00260527">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se rompe la relación laboral. Las legislaciones colombiana y peruana no regulan esta modalidad contractual. </w:t>
      </w:r>
    </w:p>
    <w:p w:rsidR="00DA27EB" w:rsidRPr="001601AE" w:rsidRDefault="00DA27EB" w:rsidP="00DA27EB">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 xml:space="preserve">Ecuador dentro de esta modalidad considero que tiene un avance legal respecto </w:t>
      </w:r>
      <w:r w:rsidR="00260527">
        <w:rPr>
          <w:rFonts w:ascii="Times New Roman" w:hAnsi="Times New Roman" w:cs="Times New Roman"/>
          <w:color w:val="000000" w:themeColor="text1"/>
          <w:sz w:val="24"/>
          <w:szCs w:val="24"/>
        </w:rPr>
        <w:t xml:space="preserve">a </w:t>
      </w:r>
      <w:r w:rsidRPr="001601AE">
        <w:rPr>
          <w:rFonts w:ascii="Times New Roman" w:hAnsi="Times New Roman" w:cs="Times New Roman"/>
          <w:color w:val="000000" w:themeColor="text1"/>
          <w:sz w:val="24"/>
          <w:szCs w:val="24"/>
        </w:rPr>
        <w:t xml:space="preserve">las legislaciones comparadas </w:t>
      </w:r>
      <w:r w:rsidR="00260527">
        <w:rPr>
          <w:rFonts w:ascii="Times New Roman" w:hAnsi="Times New Roman" w:cs="Times New Roman"/>
          <w:color w:val="000000" w:themeColor="text1"/>
          <w:sz w:val="24"/>
          <w:szCs w:val="24"/>
        </w:rPr>
        <w:t>de Colombia y Perú, e</w:t>
      </w:r>
      <w:r w:rsidRPr="001601AE">
        <w:rPr>
          <w:rFonts w:ascii="Times New Roman" w:hAnsi="Times New Roman" w:cs="Times New Roman"/>
          <w:color w:val="000000" w:themeColor="text1"/>
          <w:sz w:val="24"/>
          <w:szCs w:val="24"/>
        </w:rPr>
        <w:t xml:space="preserve">n virtud </w:t>
      </w:r>
      <w:r w:rsidR="00260527">
        <w:rPr>
          <w:rFonts w:ascii="Times New Roman" w:hAnsi="Times New Roman" w:cs="Times New Roman"/>
          <w:color w:val="000000" w:themeColor="text1"/>
          <w:sz w:val="24"/>
          <w:szCs w:val="24"/>
        </w:rPr>
        <w:t xml:space="preserve">a </w:t>
      </w:r>
      <w:r w:rsidRPr="001601AE">
        <w:rPr>
          <w:rFonts w:ascii="Times New Roman" w:hAnsi="Times New Roman" w:cs="Times New Roman"/>
          <w:color w:val="000000" w:themeColor="text1"/>
          <w:sz w:val="24"/>
          <w:szCs w:val="24"/>
        </w:rPr>
        <w:t>que ampara este contrato y promociona el intelecto el cual es una base para el trabajo. Sin embargo</w:t>
      </w:r>
      <w:r w:rsidR="00260527">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por el principio de realidad se debería comprender que el mandatario</w:t>
      </w:r>
      <w:r w:rsidR="00260527">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de igual manera</w:t>
      </w:r>
      <w:r w:rsidR="00260527">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mantiene relación laboral con el empleador. </w:t>
      </w:r>
    </w:p>
    <w:p w:rsidR="00DA27EB" w:rsidRPr="001601AE" w:rsidRDefault="00226D82" w:rsidP="00A93687">
      <w:pPr>
        <w:pStyle w:val="Ttulo3"/>
        <w:rPr>
          <w:rFonts w:ascii="Times New Roman" w:hAnsi="Times New Roman" w:cs="Times New Roman"/>
          <w:color w:val="000000" w:themeColor="text1"/>
        </w:rPr>
      </w:pPr>
      <w:bookmarkStart w:id="36" w:name="_Toc385925771"/>
      <w:r w:rsidRPr="001601AE">
        <w:rPr>
          <w:rFonts w:ascii="Times New Roman" w:hAnsi="Times New Roman" w:cs="Times New Roman"/>
          <w:color w:val="000000" w:themeColor="text1"/>
        </w:rPr>
        <w:t>3</w:t>
      </w:r>
      <w:r w:rsidR="00DA27EB" w:rsidRPr="001601AE">
        <w:rPr>
          <w:rFonts w:ascii="Times New Roman" w:hAnsi="Times New Roman" w:cs="Times New Roman"/>
          <w:color w:val="000000" w:themeColor="text1"/>
        </w:rPr>
        <w:t>.8.5  CONTRATO TRABAJO AGRÍCOLA</w:t>
      </w:r>
      <w:bookmarkEnd w:id="36"/>
      <w:r w:rsidR="00DA27EB" w:rsidRPr="001601AE">
        <w:rPr>
          <w:rFonts w:ascii="Times New Roman" w:hAnsi="Times New Roman" w:cs="Times New Roman"/>
          <w:color w:val="000000" w:themeColor="text1"/>
        </w:rPr>
        <w:t xml:space="preserve"> </w:t>
      </w:r>
    </w:p>
    <w:p w:rsidR="000B3058" w:rsidRDefault="000B3058" w:rsidP="00DA27EB">
      <w:pPr>
        <w:spacing w:line="480" w:lineRule="auto"/>
        <w:ind w:firstLine="708"/>
        <w:jc w:val="both"/>
        <w:rPr>
          <w:rFonts w:ascii="Times New Roman" w:hAnsi="Times New Roman" w:cs="Times New Roman"/>
          <w:color w:val="000000" w:themeColor="text1"/>
          <w:sz w:val="24"/>
          <w:szCs w:val="24"/>
        </w:rPr>
      </w:pPr>
    </w:p>
    <w:p w:rsidR="00DA27EB" w:rsidRPr="001601AE" w:rsidRDefault="00DA27EB" w:rsidP="00DA27EB">
      <w:pPr>
        <w:spacing w:line="480" w:lineRule="auto"/>
        <w:ind w:firstLine="708"/>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szCs w:val="24"/>
        </w:rPr>
        <w:t>Esta modalidad contractual es la que se encarga de regular las relaciones laborales entre un empleador y los trabajadores agrícolas. Esta modalidad se encuentra normad</w:t>
      </w:r>
      <w:r w:rsidR="00AC1764">
        <w:rPr>
          <w:rFonts w:ascii="Times New Roman" w:hAnsi="Times New Roman" w:cs="Times New Roman"/>
          <w:color w:val="000000" w:themeColor="text1"/>
          <w:sz w:val="24"/>
          <w:szCs w:val="24"/>
        </w:rPr>
        <w:t xml:space="preserve">a por nuestro Código de Trabajo, que </w:t>
      </w:r>
      <w:r w:rsidR="00AC1764">
        <w:rPr>
          <w:rFonts w:ascii="Times New Roman" w:hAnsi="Times New Roman" w:cs="Times New Roman"/>
          <w:color w:val="000000" w:themeColor="text1"/>
          <w:sz w:val="24"/>
        </w:rPr>
        <w:t>le divide al</w:t>
      </w:r>
      <w:r w:rsidRPr="001601AE">
        <w:rPr>
          <w:rFonts w:ascii="Times New Roman" w:hAnsi="Times New Roman" w:cs="Times New Roman"/>
          <w:color w:val="000000" w:themeColor="text1"/>
          <w:sz w:val="24"/>
        </w:rPr>
        <w:t xml:space="preserve"> obrero </w:t>
      </w:r>
      <w:r w:rsidR="00AC1764">
        <w:rPr>
          <w:rFonts w:ascii="Times New Roman" w:hAnsi="Times New Roman" w:cs="Times New Roman"/>
          <w:color w:val="000000" w:themeColor="text1"/>
          <w:sz w:val="24"/>
        </w:rPr>
        <w:t xml:space="preserve">al </w:t>
      </w:r>
      <w:r w:rsidRPr="001601AE">
        <w:rPr>
          <w:rFonts w:ascii="Times New Roman" w:hAnsi="Times New Roman" w:cs="Times New Roman"/>
          <w:color w:val="000000" w:themeColor="text1"/>
          <w:sz w:val="24"/>
        </w:rPr>
        <w:t xml:space="preserve">agrícola, </w:t>
      </w:r>
      <w:r w:rsidR="00AC1764">
        <w:rPr>
          <w:rFonts w:ascii="Times New Roman" w:hAnsi="Times New Roman" w:cs="Times New Roman"/>
          <w:color w:val="000000" w:themeColor="text1"/>
          <w:sz w:val="24"/>
        </w:rPr>
        <w:t xml:space="preserve">al </w:t>
      </w:r>
      <w:r w:rsidRPr="001601AE">
        <w:rPr>
          <w:rFonts w:ascii="Times New Roman" w:hAnsi="Times New Roman" w:cs="Times New Roman"/>
          <w:color w:val="000000" w:themeColor="text1"/>
          <w:sz w:val="24"/>
        </w:rPr>
        <w:t xml:space="preserve">jornalero y </w:t>
      </w:r>
      <w:r w:rsidR="00AC1764">
        <w:rPr>
          <w:rFonts w:ascii="Times New Roman" w:hAnsi="Times New Roman" w:cs="Times New Roman"/>
          <w:color w:val="000000" w:themeColor="text1"/>
          <w:sz w:val="24"/>
        </w:rPr>
        <w:t xml:space="preserve">al </w:t>
      </w:r>
      <w:r w:rsidRPr="001601AE">
        <w:rPr>
          <w:rFonts w:ascii="Times New Roman" w:hAnsi="Times New Roman" w:cs="Times New Roman"/>
          <w:color w:val="000000" w:themeColor="text1"/>
          <w:sz w:val="24"/>
        </w:rPr>
        <w:t xml:space="preserve">destajero. El obrero es quien recibe una remuneración por su trabajo, jornalero quien recibe un jornal por el trabajo que </w:t>
      </w:r>
      <w:r w:rsidRPr="001601AE">
        <w:rPr>
          <w:rFonts w:ascii="Times New Roman" w:hAnsi="Times New Roman" w:cs="Times New Roman"/>
          <w:color w:val="000000" w:themeColor="text1"/>
          <w:sz w:val="24"/>
        </w:rPr>
        <w:lastRenderedPageBreak/>
        <w:t xml:space="preserve">realiza a </w:t>
      </w:r>
      <w:proofErr w:type="gramStart"/>
      <w:r w:rsidRPr="001601AE">
        <w:rPr>
          <w:rFonts w:ascii="Times New Roman" w:hAnsi="Times New Roman" w:cs="Times New Roman"/>
          <w:color w:val="000000" w:themeColor="text1"/>
          <w:sz w:val="24"/>
        </w:rPr>
        <w:t>diario</w:t>
      </w:r>
      <w:r w:rsidR="00AC1764">
        <w:rPr>
          <w:rFonts w:ascii="Times New Roman" w:hAnsi="Times New Roman" w:cs="Times New Roman"/>
          <w:color w:val="000000" w:themeColor="text1"/>
          <w:sz w:val="24"/>
        </w:rPr>
        <w:t xml:space="preserve"> ;</w:t>
      </w:r>
      <w:proofErr w:type="gramEnd"/>
      <w:r w:rsidRPr="001601AE">
        <w:rPr>
          <w:rFonts w:ascii="Times New Roman" w:hAnsi="Times New Roman" w:cs="Times New Roman"/>
          <w:color w:val="000000" w:themeColor="text1"/>
          <w:sz w:val="24"/>
        </w:rPr>
        <w:t xml:space="preserve"> y el destajero</w:t>
      </w:r>
      <w:r w:rsidR="00AC1764">
        <w:rPr>
          <w:rFonts w:ascii="Times New Roman" w:hAnsi="Times New Roman" w:cs="Times New Roman"/>
          <w:color w:val="000000" w:themeColor="text1"/>
          <w:sz w:val="24"/>
        </w:rPr>
        <w:t xml:space="preserve">, es </w:t>
      </w:r>
      <w:r w:rsidRPr="001601AE">
        <w:rPr>
          <w:rFonts w:ascii="Times New Roman" w:hAnsi="Times New Roman" w:cs="Times New Roman"/>
          <w:color w:val="000000" w:themeColor="text1"/>
          <w:sz w:val="24"/>
        </w:rPr>
        <w:t xml:space="preserve"> quien trabaja por una unidad de obra pactada por las partes. Colombia a su vez ampara esta modalidad contractual en su Código Sustantivo de Trabajo en el capítulo III título VII.  Los trabajadores de empresas agrícolas, forestales y ganaderas que ejecuten actividades no susceptibles de interrupción, deben trabajar los domingos y días de fiesta, remunerándose su trabajo en la forma prevista en el artículo 179 y con derecho al descanso compensatorio. Perú no regula esta modalidad contractual. </w:t>
      </w:r>
    </w:p>
    <w:p w:rsidR="00DA27EB" w:rsidRPr="001601AE" w:rsidRDefault="00DA27EB" w:rsidP="00DA27EB">
      <w:pPr>
        <w:spacing w:line="480" w:lineRule="auto"/>
        <w:ind w:firstLine="708"/>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Dentro de esta modalidad quien más regula o tiene mejor estructurado es Ecuador. En virtud que Colombia solo tiene una regulación respecto a las jornadas extraordinarias de trabajo dentro de esta modalidad. Sin embargo</w:t>
      </w:r>
      <w:r w:rsidR="00AC1764">
        <w:rPr>
          <w:rFonts w:ascii="Times New Roman" w:hAnsi="Times New Roman" w:cs="Times New Roman"/>
          <w:color w:val="000000" w:themeColor="text1"/>
          <w:sz w:val="24"/>
        </w:rPr>
        <w:t>,</w:t>
      </w:r>
      <w:r w:rsidRPr="001601AE">
        <w:rPr>
          <w:rFonts w:ascii="Times New Roman" w:hAnsi="Times New Roman" w:cs="Times New Roman"/>
          <w:color w:val="000000" w:themeColor="text1"/>
          <w:sz w:val="24"/>
        </w:rPr>
        <w:t xml:space="preserve"> se debería regular de una manera que se estipula una sola modalidad contractual en virtud que confunde las modalidades porque se tiene un contrato jornal y contrato a destajo. </w:t>
      </w:r>
    </w:p>
    <w:p w:rsidR="005B31A8" w:rsidRPr="001601AE" w:rsidRDefault="00226D82" w:rsidP="00A93687">
      <w:pPr>
        <w:pStyle w:val="Ttulo3"/>
        <w:rPr>
          <w:rFonts w:ascii="Times New Roman" w:hAnsi="Times New Roman" w:cs="Times New Roman"/>
          <w:color w:val="000000" w:themeColor="text1"/>
        </w:rPr>
      </w:pPr>
      <w:bookmarkStart w:id="37" w:name="_Toc385925772"/>
      <w:r w:rsidRPr="001601AE">
        <w:rPr>
          <w:rFonts w:ascii="Times New Roman" w:hAnsi="Times New Roman" w:cs="Times New Roman"/>
          <w:color w:val="000000" w:themeColor="text1"/>
        </w:rPr>
        <w:t>3.</w:t>
      </w:r>
      <w:r w:rsidR="009705E2" w:rsidRPr="001601AE">
        <w:rPr>
          <w:rFonts w:ascii="Times New Roman" w:hAnsi="Times New Roman" w:cs="Times New Roman"/>
          <w:color w:val="000000" w:themeColor="text1"/>
        </w:rPr>
        <w:t>8.6 CONTRATO DE ARTESANO</w:t>
      </w:r>
      <w:bookmarkEnd w:id="37"/>
      <w:r w:rsidR="009705E2" w:rsidRPr="001601AE">
        <w:rPr>
          <w:rFonts w:ascii="Times New Roman" w:hAnsi="Times New Roman" w:cs="Times New Roman"/>
          <w:color w:val="000000" w:themeColor="text1"/>
        </w:rPr>
        <w:t xml:space="preserve"> </w:t>
      </w:r>
    </w:p>
    <w:p w:rsidR="000B3058" w:rsidRDefault="00596313" w:rsidP="005B31A8">
      <w:pPr>
        <w:spacing w:line="480" w:lineRule="auto"/>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ab/>
      </w:r>
    </w:p>
    <w:p w:rsidR="00596313" w:rsidRPr="001601AE" w:rsidRDefault="00596313" w:rsidP="000B3058">
      <w:pPr>
        <w:spacing w:line="480" w:lineRule="auto"/>
        <w:ind w:firstLine="720"/>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 xml:space="preserve">El contrato de artesano, es una modalidad contractual la cual se encuentra amparada en la normativa laboral ecuatoriana. </w:t>
      </w:r>
      <w:r w:rsidR="00AC1764">
        <w:rPr>
          <w:rFonts w:ascii="Times New Roman" w:hAnsi="Times New Roman" w:cs="Times New Roman"/>
          <w:color w:val="000000" w:themeColor="text1"/>
          <w:sz w:val="24"/>
        </w:rPr>
        <w:t>D</w:t>
      </w:r>
      <w:r w:rsidRPr="001601AE">
        <w:rPr>
          <w:rFonts w:ascii="Times New Roman" w:hAnsi="Times New Roman" w:cs="Times New Roman"/>
          <w:color w:val="000000" w:themeColor="text1"/>
          <w:sz w:val="24"/>
        </w:rPr>
        <w:t>entro de esta modalidad se encuentran los artesanos, aprendices y operarios. Para llevar a cabo esta modalidad es necesario tener un taller, estar registrado en el Ministerio de Relaciones Laborales. Igual existen los artesanos independientes</w:t>
      </w:r>
      <w:r w:rsidR="00AC1764">
        <w:rPr>
          <w:rFonts w:ascii="Times New Roman" w:hAnsi="Times New Roman" w:cs="Times New Roman"/>
          <w:color w:val="000000" w:themeColor="text1"/>
          <w:sz w:val="24"/>
        </w:rPr>
        <w:t>,</w:t>
      </w:r>
      <w:r w:rsidRPr="001601AE">
        <w:rPr>
          <w:rFonts w:ascii="Times New Roman" w:hAnsi="Times New Roman" w:cs="Times New Roman"/>
          <w:color w:val="000000" w:themeColor="text1"/>
          <w:sz w:val="24"/>
        </w:rPr>
        <w:t xml:space="preserve"> </w:t>
      </w:r>
      <w:r w:rsidR="00AC1764">
        <w:rPr>
          <w:rFonts w:ascii="Times New Roman" w:hAnsi="Times New Roman" w:cs="Times New Roman"/>
          <w:color w:val="000000" w:themeColor="text1"/>
          <w:sz w:val="24"/>
        </w:rPr>
        <w:t xml:space="preserve">quienes </w:t>
      </w:r>
      <w:r w:rsidRPr="001601AE">
        <w:rPr>
          <w:rFonts w:ascii="Times New Roman" w:hAnsi="Times New Roman" w:cs="Times New Roman"/>
          <w:color w:val="000000" w:themeColor="text1"/>
          <w:sz w:val="24"/>
        </w:rPr>
        <w:t xml:space="preserve">no tienen la necesidad de tener un taller. </w:t>
      </w:r>
    </w:p>
    <w:p w:rsidR="00174C89" w:rsidRPr="001601AE" w:rsidRDefault="00174C89" w:rsidP="005B31A8">
      <w:pPr>
        <w:spacing w:line="480" w:lineRule="auto"/>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ab/>
        <w:t>La legislación colombiana no regula esta modalidad dentro del Código Sustantivo de Trabajo, Sin embargo en la Ley 36 (1984, 26 de noviembre) Registro Autentico No. 3</w:t>
      </w:r>
      <w:r w:rsidR="00AC1764">
        <w:rPr>
          <w:rFonts w:ascii="Times New Roman" w:hAnsi="Times New Roman" w:cs="Times New Roman"/>
          <w:color w:val="000000" w:themeColor="text1"/>
          <w:sz w:val="24"/>
        </w:rPr>
        <w:t>6797., h</w:t>
      </w:r>
      <w:r w:rsidR="00C04189" w:rsidRPr="001601AE">
        <w:rPr>
          <w:rFonts w:ascii="Times New Roman" w:hAnsi="Times New Roman" w:cs="Times New Roman"/>
          <w:color w:val="000000" w:themeColor="text1"/>
          <w:sz w:val="24"/>
        </w:rPr>
        <w:t>abla sobre esta modalidad. Se considera artesano a las personas que realizan un oficio manual. De igual manera se considera para esta modalidad a los maestr</w:t>
      </w:r>
      <w:r w:rsidR="00AC1764">
        <w:rPr>
          <w:rFonts w:ascii="Times New Roman" w:hAnsi="Times New Roman" w:cs="Times New Roman"/>
          <w:color w:val="000000" w:themeColor="text1"/>
          <w:sz w:val="24"/>
        </w:rPr>
        <w:t>os artesanos y</w:t>
      </w:r>
      <w:r w:rsidR="00C04189" w:rsidRPr="001601AE">
        <w:rPr>
          <w:rFonts w:ascii="Times New Roman" w:hAnsi="Times New Roman" w:cs="Times New Roman"/>
          <w:color w:val="000000" w:themeColor="text1"/>
          <w:sz w:val="24"/>
        </w:rPr>
        <w:t xml:space="preserve"> aprendices. Al igual </w:t>
      </w:r>
      <w:r w:rsidR="00C04189" w:rsidRPr="001601AE">
        <w:rPr>
          <w:rFonts w:ascii="Times New Roman" w:hAnsi="Times New Roman" w:cs="Times New Roman"/>
          <w:color w:val="000000" w:themeColor="text1"/>
          <w:sz w:val="24"/>
        </w:rPr>
        <w:lastRenderedPageBreak/>
        <w:t>que en Ecuador</w:t>
      </w:r>
      <w:r w:rsidR="00AC1764">
        <w:rPr>
          <w:rFonts w:ascii="Times New Roman" w:hAnsi="Times New Roman" w:cs="Times New Roman"/>
          <w:color w:val="000000" w:themeColor="text1"/>
          <w:sz w:val="24"/>
        </w:rPr>
        <w:t>,</w:t>
      </w:r>
      <w:r w:rsidR="00C04189" w:rsidRPr="001601AE">
        <w:rPr>
          <w:rFonts w:ascii="Times New Roman" w:hAnsi="Times New Roman" w:cs="Times New Roman"/>
          <w:color w:val="000000" w:themeColor="text1"/>
          <w:sz w:val="24"/>
        </w:rPr>
        <w:t xml:space="preserve"> existe un organismo en Colombia </w:t>
      </w:r>
      <w:r w:rsidR="00AC1764">
        <w:rPr>
          <w:rFonts w:ascii="Times New Roman" w:hAnsi="Times New Roman" w:cs="Times New Roman"/>
          <w:color w:val="000000" w:themeColor="text1"/>
          <w:sz w:val="24"/>
        </w:rPr>
        <w:t xml:space="preserve">que </w:t>
      </w:r>
      <w:r w:rsidR="00C04189" w:rsidRPr="001601AE">
        <w:rPr>
          <w:rFonts w:ascii="Times New Roman" w:hAnsi="Times New Roman" w:cs="Times New Roman"/>
          <w:color w:val="000000" w:themeColor="text1"/>
          <w:sz w:val="24"/>
        </w:rPr>
        <w:t xml:space="preserve">se llama </w:t>
      </w:r>
      <w:r w:rsidR="00AC1764">
        <w:rPr>
          <w:rFonts w:ascii="Times New Roman" w:hAnsi="Times New Roman" w:cs="Times New Roman"/>
          <w:color w:val="000000" w:themeColor="text1"/>
          <w:sz w:val="24"/>
        </w:rPr>
        <w:t>Artesanías Colombia S.A. que</w:t>
      </w:r>
      <w:r w:rsidR="00C04189" w:rsidRPr="001601AE">
        <w:rPr>
          <w:rFonts w:ascii="Times New Roman" w:hAnsi="Times New Roman" w:cs="Times New Roman"/>
          <w:color w:val="000000" w:themeColor="text1"/>
          <w:sz w:val="24"/>
        </w:rPr>
        <w:t xml:space="preserve"> regula a los artesanos, en Ecuador es la Junta del Artesano. </w:t>
      </w:r>
    </w:p>
    <w:p w:rsidR="00C04189" w:rsidRPr="001601AE" w:rsidRDefault="00C04189" w:rsidP="005B31A8">
      <w:pPr>
        <w:spacing w:line="480" w:lineRule="auto"/>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ab/>
        <w:t xml:space="preserve">Por otra parte en Perú </w:t>
      </w:r>
      <w:r w:rsidR="00DD70FA" w:rsidRPr="001601AE">
        <w:rPr>
          <w:rFonts w:ascii="Times New Roman" w:hAnsi="Times New Roman" w:cs="Times New Roman"/>
          <w:color w:val="000000" w:themeColor="text1"/>
          <w:sz w:val="24"/>
        </w:rPr>
        <w:t>mediante la Ley. No. 29073 (2007, 25 de julio) El Peruano No. 349897, se crea la Ley del artesano y del desarrollo de la ac</w:t>
      </w:r>
      <w:r w:rsidR="00AC1764">
        <w:rPr>
          <w:rFonts w:ascii="Times New Roman" w:hAnsi="Times New Roman" w:cs="Times New Roman"/>
          <w:color w:val="000000" w:themeColor="text1"/>
          <w:sz w:val="24"/>
        </w:rPr>
        <w:t xml:space="preserve">tividad artesanal. Norma que regula esta modalidad y </w:t>
      </w:r>
      <w:r w:rsidR="00DD70FA" w:rsidRPr="001601AE">
        <w:rPr>
          <w:rFonts w:ascii="Times New Roman" w:hAnsi="Times New Roman" w:cs="Times New Roman"/>
          <w:color w:val="000000" w:themeColor="text1"/>
          <w:sz w:val="24"/>
        </w:rPr>
        <w:t xml:space="preserve">en la cual se hace las mismas especificaciones que en las otras normativas. </w:t>
      </w:r>
    </w:p>
    <w:p w:rsidR="00DD70FA" w:rsidRPr="001601AE" w:rsidRDefault="00DD70FA" w:rsidP="005B31A8">
      <w:pPr>
        <w:spacing w:line="480" w:lineRule="auto"/>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ab/>
        <w:t xml:space="preserve">Dentro de esta modalidad se debería establecer bien los parámetros </w:t>
      </w:r>
      <w:r w:rsidR="0053137C" w:rsidRPr="001601AE">
        <w:rPr>
          <w:rFonts w:ascii="Times New Roman" w:hAnsi="Times New Roman" w:cs="Times New Roman"/>
          <w:color w:val="000000" w:themeColor="text1"/>
          <w:sz w:val="24"/>
        </w:rPr>
        <w:t>de</w:t>
      </w:r>
      <w:r w:rsidRPr="001601AE">
        <w:rPr>
          <w:rFonts w:ascii="Times New Roman" w:hAnsi="Times New Roman" w:cs="Times New Roman"/>
          <w:color w:val="000000" w:themeColor="text1"/>
          <w:sz w:val="24"/>
        </w:rPr>
        <w:t xml:space="preserve"> </w:t>
      </w:r>
      <w:r w:rsidR="0053137C" w:rsidRPr="001601AE">
        <w:rPr>
          <w:rFonts w:ascii="Times New Roman" w:hAnsi="Times New Roman" w:cs="Times New Roman"/>
          <w:color w:val="000000" w:themeColor="text1"/>
          <w:sz w:val="24"/>
        </w:rPr>
        <w:t>cómo</w:t>
      </w:r>
      <w:r w:rsidRPr="001601AE">
        <w:rPr>
          <w:rFonts w:ascii="Times New Roman" w:hAnsi="Times New Roman" w:cs="Times New Roman"/>
          <w:color w:val="000000" w:themeColor="text1"/>
          <w:sz w:val="24"/>
        </w:rPr>
        <w:t xml:space="preserve"> se </w:t>
      </w:r>
      <w:r w:rsidR="00AC1764">
        <w:rPr>
          <w:rFonts w:ascii="Times New Roman" w:hAnsi="Times New Roman" w:cs="Times New Roman"/>
          <w:color w:val="000000" w:themeColor="text1"/>
          <w:sz w:val="24"/>
        </w:rPr>
        <w:t xml:space="preserve">desarrolla esta </w:t>
      </w:r>
      <w:r w:rsidRPr="001601AE">
        <w:rPr>
          <w:rFonts w:ascii="Times New Roman" w:hAnsi="Times New Roman" w:cs="Times New Roman"/>
          <w:color w:val="000000" w:themeColor="text1"/>
          <w:sz w:val="24"/>
        </w:rPr>
        <w:t>modalidad. Las tres legislaciones abarcan más d</w:t>
      </w:r>
      <w:r w:rsidR="00AC1764">
        <w:rPr>
          <w:rFonts w:ascii="Times New Roman" w:hAnsi="Times New Roman" w:cs="Times New Roman"/>
          <w:color w:val="000000" w:themeColor="text1"/>
          <w:sz w:val="24"/>
        </w:rPr>
        <w:t>efiniciones técnicas, mas no determinaciones</w:t>
      </w:r>
      <w:r w:rsidRPr="001601AE">
        <w:rPr>
          <w:rFonts w:ascii="Times New Roman" w:hAnsi="Times New Roman" w:cs="Times New Roman"/>
          <w:color w:val="000000" w:themeColor="text1"/>
          <w:sz w:val="24"/>
        </w:rPr>
        <w:t xml:space="preserve"> de </w:t>
      </w:r>
      <w:r w:rsidR="0053137C" w:rsidRPr="001601AE">
        <w:rPr>
          <w:rFonts w:ascii="Times New Roman" w:hAnsi="Times New Roman" w:cs="Times New Roman"/>
          <w:color w:val="000000" w:themeColor="text1"/>
          <w:sz w:val="24"/>
        </w:rPr>
        <w:t>cómo</w:t>
      </w:r>
      <w:r w:rsidRPr="001601AE">
        <w:rPr>
          <w:rFonts w:ascii="Times New Roman" w:hAnsi="Times New Roman" w:cs="Times New Roman"/>
          <w:color w:val="000000" w:themeColor="text1"/>
          <w:sz w:val="24"/>
        </w:rPr>
        <w:t xml:space="preserve"> se celebra el contrato y en si las características de la modalidad. Sin embargo Ecuador debería </w:t>
      </w:r>
      <w:r w:rsidR="0053137C" w:rsidRPr="001601AE">
        <w:rPr>
          <w:rFonts w:ascii="Times New Roman" w:hAnsi="Times New Roman" w:cs="Times New Roman"/>
          <w:color w:val="000000" w:themeColor="text1"/>
          <w:sz w:val="24"/>
        </w:rPr>
        <w:t xml:space="preserve">tener una norma </w:t>
      </w:r>
      <w:proofErr w:type="gramStart"/>
      <w:r w:rsidR="0053137C" w:rsidRPr="001601AE">
        <w:rPr>
          <w:rFonts w:ascii="Times New Roman" w:hAnsi="Times New Roman" w:cs="Times New Roman"/>
          <w:color w:val="000000" w:themeColor="text1"/>
          <w:sz w:val="24"/>
        </w:rPr>
        <w:t>sup</w:t>
      </w:r>
      <w:r w:rsidR="00AC1764">
        <w:rPr>
          <w:rFonts w:ascii="Times New Roman" w:hAnsi="Times New Roman" w:cs="Times New Roman"/>
          <w:color w:val="000000" w:themeColor="text1"/>
          <w:sz w:val="24"/>
        </w:rPr>
        <w:t>letoria</w:t>
      </w:r>
      <w:proofErr w:type="gramEnd"/>
      <w:r w:rsidR="00AC1764">
        <w:rPr>
          <w:rFonts w:ascii="Times New Roman" w:hAnsi="Times New Roman" w:cs="Times New Roman"/>
          <w:color w:val="000000" w:themeColor="text1"/>
          <w:sz w:val="24"/>
        </w:rPr>
        <w:t xml:space="preserve"> y no implementar esto, dentro de la normativa laboral, e</w:t>
      </w:r>
      <w:r w:rsidR="0053137C" w:rsidRPr="001601AE">
        <w:rPr>
          <w:rFonts w:ascii="Times New Roman" w:hAnsi="Times New Roman" w:cs="Times New Roman"/>
          <w:color w:val="000000" w:themeColor="text1"/>
          <w:sz w:val="24"/>
        </w:rPr>
        <w:t xml:space="preserve">n virtud </w:t>
      </w:r>
      <w:r w:rsidR="00AC1764">
        <w:rPr>
          <w:rFonts w:ascii="Times New Roman" w:hAnsi="Times New Roman" w:cs="Times New Roman"/>
          <w:color w:val="000000" w:themeColor="text1"/>
          <w:sz w:val="24"/>
        </w:rPr>
        <w:t xml:space="preserve">a </w:t>
      </w:r>
      <w:r w:rsidR="0053137C" w:rsidRPr="001601AE">
        <w:rPr>
          <w:rFonts w:ascii="Times New Roman" w:hAnsi="Times New Roman" w:cs="Times New Roman"/>
          <w:color w:val="000000" w:themeColor="text1"/>
          <w:sz w:val="24"/>
        </w:rPr>
        <w:t>que no es necesario tenerlo</w:t>
      </w:r>
      <w:r w:rsidR="00AC1764">
        <w:rPr>
          <w:rFonts w:ascii="Times New Roman" w:hAnsi="Times New Roman" w:cs="Times New Roman"/>
          <w:color w:val="000000" w:themeColor="text1"/>
          <w:sz w:val="24"/>
        </w:rPr>
        <w:t>,</w:t>
      </w:r>
      <w:r w:rsidR="0053137C" w:rsidRPr="001601AE">
        <w:rPr>
          <w:rFonts w:ascii="Times New Roman" w:hAnsi="Times New Roman" w:cs="Times New Roman"/>
          <w:color w:val="000000" w:themeColor="text1"/>
          <w:sz w:val="24"/>
        </w:rPr>
        <w:t xml:space="preserve"> como una modalidad contractual. </w:t>
      </w:r>
    </w:p>
    <w:p w:rsidR="009705E2" w:rsidRPr="001601AE" w:rsidRDefault="00226D82" w:rsidP="00A93687">
      <w:pPr>
        <w:pStyle w:val="Ttulo3"/>
        <w:rPr>
          <w:rFonts w:ascii="Times New Roman" w:hAnsi="Times New Roman" w:cs="Times New Roman"/>
          <w:color w:val="000000" w:themeColor="text1"/>
        </w:rPr>
      </w:pPr>
      <w:bookmarkStart w:id="38" w:name="_Toc385925773"/>
      <w:r w:rsidRPr="001601AE">
        <w:rPr>
          <w:rFonts w:ascii="Times New Roman" w:hAnsi="Times New Roman" w:cs="Times New Roman"/>
          <w:color w:val="000000" w:themeColor="text1"/>
        </w:rPr>
        <w:t>3</w:t>
      </w:r>
      <w:r w:rsidR="009705E2" w:rsidRPr="001601AE">
        <w:rPr>
          <w:rFonts w:ascii="Times New Roman" w:hAnsi="Times New Roman" w:cs="Times New Roman"/>
          <w:color w:val="000000" w:themeColor="text1"/>
        </w:rPr>
        <w:t>.8.7 CONTRATO DE SERVICIO DOMESTICO</w:t>
      </w:r>
      <w:bookmarkEnd w:id="38"/>
    </w:p>
    <w:p w:rsidR="000B3058" w:rsidRDefault="00B62036" w:rsidP="005B31A8">
      <w:pPr>
        <w:spacing w:line="480" w:lineRule="auto"/>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ab/>
      </w:r>
    </w:p>
    <w:p w:rsidR="00B62036" w:rsidRPr="001601AE" w:rsidRDefault="00B62036" w:rsidP="000B3058">
      <w:pPr>
        <w:spacing w:line="480" w:lineRule="auto"/>
        <w:ind w:firstLine="720"/>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Es una modalidad contractual especial la cual se encuentra</w:t>
      </w:r>
      <w:r w:rsidR="00062CC9" w:rsidRPr="001601AE">
        <w:rPr>
          <w:rFonts w:ascii="Times New Roman" w:hAnsi="Times New Roman" w:cs="Times New Roman"/>
          <w:color w:val="000000" w:themeColor="text1"/>
          <w:sz w:val="24"/>
        </w:rPr>
        <w:t xml:space="preserve"> en nuestra legislación laboral. </w:t>
      </w:r>
      <w:r w:rsidR="00C04189" w:rsidRPr="001601AE">
        <w:rPr>
          <w:rFonts w:ascii="Times New Roman" w:hAnsi="Times New Roman" w:cs="Times New Roman"/>
          <w:color w:val="000000" w:themeColor="text1"/>
          <w:sz w:val="24"/>
        </w:rPr>
        <w:t xml:space="preserve"> </w:t>
      </w:r>
      <w:r w:rsidR="00AC1764" w:rsidRPr="001601AE">
        <w:rPr>
          <w:rFonts w:ascii="Times New Roman" w:hAnsi="Times New Roman" w:cs="Times New Roman"/>
          <w:color w:val="000000" w:themeColor="text1"/>
          <w:sz w:val="24"/>
        </w:rPr>
        <w:t>Se</w:t>
      </w:r>
      <w:r w:rsidR="00C04189" w:rsidRPr="001601AE">
        <w:rPr>
          <w:rFonts w:ascii="Times New Roman" w:hAnsi="Times New Roman" w:cs="Times New Roman"/>
          <w:color w:val="000000" w:themeColor="text1"/>
          <w:sz w:val="24"/>
        </w:rPr>
        <w:t xml:space="preserve"> realiza me</w:t>
      </w:r>
      <w:r w:rsidR="00062CC9" w:rsidRPr="001601AE">
        <w:rPr>
          <w:rFonts w:ascii="Times New Roman" w:hAnsi="Times New Roman" w:cs="Times New Roman"/>
          <w:color w:val="000000" w:themeColor="text1"/>
          <w:sz w:val="24"/>
        </w:rPr>
        <w:t xml:space="preserve">diante una remuneración a una persona que no persigue ningún lucro, y por el cual se pretender aprovechar de su morada para que el trabajador preste sus servicios </w:t>
      </w:r>
      <w:proofErr w:type="spellStart"/>
      <w:r w:rsidR="00062CC9" w:rsidRPr="001601AE">
        <w:rPr>
          <w:rFonts w:ascii="Times New Roman" w:hAnsi="Times New Roman" w:cs="Times New Roman"/>
          <w:color w:val="000000" w:themeColor="text1"/>
          <w:sz w:val="24"/>
        </w:rPr>
        <w:t>licitos</w:t>
      </w:r>
      <w:proofErr w:type="spellEnd"/>
      <w:r w:rsidR="00062CC9" w:rsidRPr="001601AE">
        <w:rPr>
          <w:rFonts w:ascii="Times New Roman" w:hAnsi="Times New Roman" w:cs="Times New Roman"/>
          <w:color w:val="000000" w:themeColor="text1"/>
          <w:sz w:val="24"/>
        </w:rPr>
        <w:t xml:space="preserve"> y personales. Dentro de esta modalidad existe </w:t>
      </w:r>
      <w:proofErr w:type="gramStart"/>
      <w:r w:rsidR="00062CC9" w:rsidRPr="001601AE">
        <w:rPr>
          <w:rFonts w:ascii="Times New Roman" w:hAnsi="Times New Roman" w:cs="Times New Roman"/>
          <w:color w:val="000000" w:themeColor="text1"/>
          <w:sz w:val="24"/>
        </w:rPr>
        <w:t>una</w:t>
      </w:r>
      <w:proofErr w:type="gramEnd"/>
      <w:r w:rsidR="00062CC9" w:rsidRPr="001601AE">
        <w:rPr>
          <w:rFonts w:ascii="Times New Roman" w:hAnsi="Times New Roman" w:cs="Times New Roman"/>
          <w:color w:val="000000" w:themeColor="text1"/>
          <w:sz w:val="24"/>
        </w:rPr>
        <w:t xml:space="preserve"> periodo de prueba diferente el cual tiene un plazo de 15 días. </w:t>
      </w:r>
      <w:r w:rsidR="002A1042" w:rsidRPr="001601AE">
        <w:rPr>
          <w:rFonts w:ascii="Times New Roman" w:hAnsi="Times New Roman" w:cs="Times New Roman"/>
          <w:color w:val="000000" w:themeColor="text1"/>
          <w:sz w:val="24"/>
        </w:rPr>
        <w:t xml:space="preserve">Y no puede durar </w:t>
      </w:r>
      <w:r w:rsidR="00596313" w:rsidRPr="001601AE">
        <w:rPr>
          <w:rFonts w:ascii="Times New Roman" w:hAnsi="Times New Roman" w:cs="Times New Roman"/>
          <w:color w:val="000000" w:themeColor="text1"/>
          <w:sz w:val="24"/>
        </w:rPr>
        <w:t>más</w:t>
      </w:r>
      <w:r w:rsidR="002A1042" w:rsidRPr="001601AE">
        <w:rPr>
          <w:rFonts w:ascii="Times New Roman" w:hAnsi="Times New Roman" w:cs="Times New Roman"/>
          <w:color w:val="000000" w:themeColor="text1"/>
          <w:sz w:val="24"/>
        </w:rPr>
        <w:t xml:space="preserve"> de un año y con autorización de un Juez de Trabajo puede durar hasta tres años. Tiene derecho a recibir albergue en la casa en donde prestan servicios y tiene derecho a descansar cada dos semanas. </w:t>
      </w:r>
    </w:p>
    <w:p w:rsidR="000B3058" w:rsidRDefault="002A1042" w:rsidP="000B3058">
      <w:pPr>
        <w:spacing w:line="480" w:lineRule="auto"/>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ab/>
        <w:t xml:space="preserve">En la legislación colombiana no se hace referencia a esta modalidad contractual, sin embargo en el Capítulo respecto al periodo de prueba se hace mención </w:t>
      </w:r>
      <w:r w:rsidR="00AC1764">
        <w:rPr>
          <w:rFonts w:ascii="Times New Roman" w:hAnsi="Times New Roman" w:cs="Times New Roman"/>
          <w:color w:val="000000" w:themeColor="text1"/>
          <w:sz w:val="24"/>
        </w:rPr>
        <w:t xml:space="preserve">a que </w:t>
      </w:r>
      <w:r w:rsidRPr="001601AE">
        <w:rPr>
          <w:rFonts w:ascii="Times New Roman" w:hAnsi="Times New Roman" w:cs="Times New Roman"/>
          <w:color w:val="000000" w:themeColor="text1"/>
          <w:sz w:val="24"/>
        </w:rPr>
        <w:t>en los contratos de servicio doméstico</w:t>
      </w:r>
      <w:r w:rsidR="00AC1764">
        <w:rPr>
          <w:rFonts w:ascii="Times New Roman" w:hAnsi="Times New Roman" w:cs="Times New Roman"/>
          <w:color w:val="000000" w:themeColor="text1"/>
          <w:sz w:val="24"/>
        </w:rPr>
        <w:t>,</w:t>
      </w:r>
      <w:r w:rsidRPr="001601AE">
        <w:rPr>
          <w:rFonts w:ascii="Times New Roman" w:hAnsi="Times New Roman" w:cs="Times New Roman"/>
          <w:color w:val="000000" w:themeColor="text1"/>
          <w:sz w:val="24"/>
        </w:rPr>
        <w:t xml:space="preserve"> es de 15 días. De igual manera la legislación en materia laboral no abarca </w:t>
      </w:r>
      <w:r w:rsidRPr="001601AE">
        <w:rPr>
          <w:rFonts w:ascii="Times New Roman" w:hAnsi="Times New Roman" w:cs="Times New Roman"/>
          <w:color w:val="000000" w:themeColor="text1"/>
          <w:sz w:val="24"/>
        </w:rPr>
        <w:lastRenderedPageBreak/>
        <w:t>este tema. Por lo cual podemos apreciar que Ecuador</w:t>
      </w:r>
      <w:r w:rsidR="00AC1764">
        <w:rPr>
          <w:rFonts w:ascii="Times New Roman" w:hAnsi="Times New Roman" w:cs="Times New Roman"/>
          <w:color w:val="000000" w:themeColor="text1"/>
          <w:sz w:val="24"/>
        </w:rPr>
        <w:t>,</w:t>
      </w:r>
      <w:r w:rsidRPr="001601AE">
        <w:rPr>
          <w:rFonts w:ascii="Times New Roman" w:hAnsi="Times New Roman" w:cs="Times New Roman"/>
          <w:color w:val="000000" w:themeColor="text1"/>
          <w:sz w:val="24"/>
        </w:rPr>
        <w:t xml:space="preserve"> en este sentido</w:t>
      </w:r>
      <w:r w:rsidR="00AC1764">
        <w:rPr>
          <w:rFonts w:ascii="Times New Roman" w:hAnsi="Times New Roman" w:cs="Times New Roman"/>
          <w:color w:val="000000" w:themeColor="text1"/>
          <w:sz w:val="24"/>
        </w:rPr>
        <w:t>,</w:t>
      </w:r>
      <w:r w:rsidRPr="001601AE">
        <w:rPr>
          <w:rFonts w:ascii="Times New Roman" w:hAnsi="Times New Roman" w:cs="Times New Roman"/>
          <w:color w:val="000000" w:themeColor="text1"/>
          <w:sz w:val="24"/>
        </w:rPr>
        <w:t xml:space="preserve"> tiene un tratamiento un poco más avanzado respecto a esta modalidad contractual. </w:t>
      </w:r>
    </w:p>
    <w:p w:rsidR="000B3058" w:rsidRPr="000B3058" w:rsidRDefault="000B3058" w:rsidP="000B3058">
      <w:pPr>
        <w:spacing w:line="480" w:lineRule="auto"/>
        <w:jc w:val="both"/>
        <w:rPr>
          <w:rFonts w:ascii="Times New Roman" w:hAnsi="Times New Roman" w:cs="Times New Roman"/>
          <w:color w:val="000000" w:themeColor="text1"/>
          <w:sz w:val="24"/>
        </w:rPr>
      </w:pPr>
    </w:p>
    <w:p w:rsidR="00226D82" w:rsidRPr="001601AE" w:rsidRDefault="00226D82" w:rsidP="00A93687">
      <w:pPr>
        <w:pStyle w:val="Ttulo3"/>
        <w:rPr>
          <w:rFonts w:ascii="Times New Roman" w:hAnsi="Times New Roman" w:cs="Times New Roman"/>
          <w:color w:val="000000" w:themeColor="text1"/>
        </w:rPr>
      </w:pPr>
      <w:bookmarkStart w:id="39" w:name="_Toc385925774"/>
      <w:r w:rsidRPr="001601AE">
        <w:rPr>
          <w:rFonts w:ascii="Times New Roman" w:hAnsi="Times New Roman" w:cs="Times New Roman"/>
          <w:color w:val="000000" w:themeColor="text1"/>
        </w:rPr>
        <w:t>3.8.8 CONTRATO DE ENGANCHE</w:t>
      </w:r>
      <w:bookmarkEnd w:id="39"/>
      <w:r w:rsidRPr="001601AE">
        <w:rPr>
          <w:rFonts w:ascii="Times New Roman" w:hAnsi="Times New Roman" w:cs="Times New Roman"/>
          <w:color w:val="000000" w:themeColor="text1"/>
        </w:rPr>
        <w:t xml:space="preserve"> </w:t>
      </w:r>
    </w:p>
    <w:p w:rsidR="000B3058" w:rsidRDefault="00CE3B26" w:rsidP="005B31A8">
      <w:pPr>
        <w:spacing w:line="480" w:lineRule="auto"/>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ab/>
      </w:r>
    </w:p>
    <w:p w:rsidR="00CE3B26" w:rsidRPr="001601AE" w:rsidRDefault="00CE3B26" w:rsidP="000B3058">
      <w:pPr>
        <w:spacing w:line="480" w:lineRule="auto"/>
        <w:ind w:firstLine="720"/>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Esta es una modalidad contra</w:t>
      </w:r>
      <w:r w:rsidR="00767F36">
        <w:rPr>
          <w:rFonts w:ascii="Times New Roman" w:hAnsi="Times New Roman" w:cs="Times New Roman"/>
          <w:color w:val="000000" w:themeColor="text1"/>
          <w:sz w:val="24"/>
        </w:rPr>
        <w:t xml:space="preserve">ctual que </w:t>
      </w:r>
      <w:r w:rsidRPr="001601AE">
        <w:rPr>
          <w:rFonts w:ascii="Times New Roman" w:hAnsi="Times New Roman" w:cs="Times New Roman"/>
          <w:color w:val="000000" w:themeColor="text1"/>
          <w:sz w:val="24"/>
        </w:rPr>
        <w:t>se encuentra amparada en la actual normativa laboral</w:t>
      </w:r>
      <w:r w:rsidR="00767F36">
        <w:rPr>
          <w:rFonts w:ascii="Times New Roman" w:hAnsi="Times New Roman" w:cs="Times New Roman"/>
          <w:color w:val="000000" w:themeColor="text1"/>
          <w:sz w:val="24"/>
        </w:rPr>
        <w:t xml:space="preserve">. </w:t>
      </w:r>
      <w:r w:rsidR="00F7599C" w:rsidRPr="001601AE">
        <w:rPr>
          <w:rFonts w:ascii="Times New Roman" w:hAnsi="Times New Roman" w:cs="Times New Roman"/>
          <w:color w:val="000000" w:themeColor="text1"/>
          <w:sz w:val="24"/>
        </w:rPr>
        <w:t xml:space="preserve">Dentro de esta modalidad nuestra legislación estipula que existen dos maneras de celebrar este contrato, sea para enganche fuera del país e interno. El externo es el que se </w:t>
      </w:r>
      <w:r w:rsidR="00767F36">
        <w:rPr>
          <w:rFonts w:ascii="Times New Roman" w:hAnsi="Times New Roman" w:cs="Times New Roman"/>
          <w:color w:val="000000" w:themeColor="text1"/>
          <w:sz w:val="24"/>
        </w:rPr>
        <w:t>realiza fuera del país para</w:t>
      </w:r>
      <w:r w:rsidR="00F7599C" w:rsidRPr="001601AE">
        <w:rPr>
          <w:rFonts w:ascii="Times New Roman" w:hAnsi="Times New Roman" w:cs="Times New Roman"/>
          <w:color w:val="000000" w:themeColor="text1"/>
          <w:sz w:val="24"/>
        </w:rPr>
        <w:t xml:space="preserve"> presta</w:t>
      </w:r>
      <w:r w:rsidR="00767F36">
        <w:rPr>
          <w:rFonts w:ascii="Times New Roman" w:hAnsi="Times New Roman" w:cs="Times New Roman"/>
          <w:color w:val="000000" w:themeColor="text1"/>
          <w:sz w:val="24"/>
        </w:rPr>
        <w:t>r</w:t>
      </w:r>
      <w:r w:rsidR="00F7599C" w:rsidRPr="001601AE">
        <w:rPr>
          <w:rFonts w:ascii="Times New Roman" w:hAnsi="Times New Roman" w:cs="Times New Roman"/>
          <w:color w:val="000000" w:themeColor="text1"/>
          <w:sz w:val="24"/>
        </w:rPr>
        <w:t xml:space="preserve"> los servicios </w:t>
      </w:r>
      <w:r w:rsidR="00B62036" w:rsidRPr="001601AE">
        <w:rPr>
          <w:rFonts w:ascii="Times New Roman" w:hAnsi="Times New Roman" w:cs="Times New Roman"/>
          <w:color w:val="000000" w:themeColor="text1"/>
          <w:sz w:val="24"/>
        </w:rPr>
        <w:t>lícitos</w:t>
      </w:r>
      <w:r w:rsidR="00F7599C" w:rsidRPr="001601AE">
        <w:rPr>
          <w:rFonts w:ascii="Times New Roman" w:hAnsi="Times New Roman" w:cs="Times New Roman"/>
          <w:color w:val="000000" w:themeColor="text1"/>
          <w:sz w:val="24"/>
        </w:rPr>
        <w:t xml:space="preserve"> y personales </w:t>
      </w:r>
      <w:r w:rsidR="00767F36">
        <w:rPr>
          <w:rFonts w:ascii="Times New Roman" w:hAnsi="Times New Roman" w:cs="Times New Roman"/>
          <w:color w:val="000000" w:themeColor="text1"/>
          <w:sz w:val="24"/>
        </w:rPr>
        <w:t xml:space="preserve">y </w:t>
      </w:r>
      <w:r w:rsidR="00B62036" w:rsidRPr="001601AE">
        <w:rPr>
          <w:rFonts w:ascii="Times New Roman" w:hAnsi="Times New Roman" w:cs="Times New Roman"/>
          <w:color w:val="000000" w:themeColor="text1"/>
          <w:sz w:val="24"/>
        </w:rPr>
        <w:t>se tiene que dejar una caución</w:t>
      </w:r>
      <w:r w:rsidR="00767F36">
        <w:rPr>
          <w:rFonts w:ascii="Times New Roman" w:hAnsi="Times New Roman" w:cs="Times New Roman"/>
          <w:color w:val="000000" w:themeColor="text1"/>
          <w:sz w:val="24"/>
        </w:rPr>
        <w:t>,</w:t>
      </w:r>
      <w:r w:rsidR="00B62036" w:rsidRPr="001601AE">
        <w:rPr>
          <w:rFonts w:ascii="Times New Roman" w:hAnsi="Times New Roman" w:cs="Times New Roman"/>
          <w:color w:val="000000" w:themeColor="text1"/>
          <w:sz w:val="24"/>
        </w:rPr>
        <w:t xml:space="preserve"> para que el trabajador pueda salir del país. El interno es el que se realiza dentro del país pero en una distinta región en la que habita el trabajador. Se necesita que siempre exista un apoderado y los contratos se tienen que celebrar por escrito. </w:t>
      </w:r>
      <w:r w:rsidR="00F7599C" w:rsidRPr="001601AE">
        <w:rPr>
          <w:rFonts w:ascii="Times New Roman" w:hAnsi="Times New Roman" w:cs="Times New Roman"/>
          <w:color w:val="000000" w:themeColor="text1"/>
          <w:sz w:val="24"/>
        </w:rPr>
        <w:t xml:space="preserve"> </w:t>
      </w:r>
    </w:p>
    <w:p w:rsidR="00D86868" w:rsidRPr="001601AE" w:rsidRDefault="00767F36" w:rsidP="005B31A8">
      <w:pPr>
        <w:spacing w:line="48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ab/>
        <w:t>La</w:t>
      </w:r>
      <w:r w:rsidR="00D86868" w:rsidRPr="001601AE">
        <w:rPr>
          <w:rFonts w:ascii="Times New Roman" w:hAnsi="Times New Roman" w:cs="Times New Roman"/>
          <w:color w:val="000000" w:themeColor="text1"/>
          <w:sz w:val="24"/>
        </w:rPr>
        <w:t xml:space="preserve"> legislación colombiana ab</w:t>
      </w:r>
      <w:r w:rsidR="00221FFC" w:rsidRPr="001601AE">
        <w:rPr>
          <w:rFonts w:ascii="Times New Roman" w:hAnsi="Times New Roman" w:cs="Times New Roman"/>
          <w:color w:val="000000" w:themeColor="text1"/>
          <w:sz w:val="24"/>
        </w:rPr>
        <w:t xml:space="preserve">arca esta modalidad contractual, dentro de la modalidad contractual colectiva. </w:t>
      </w:r>
      <w:r w:rsidR="003E768C" w:rsidRPr="001601AE">
        <w:rPr>
          <w:rFonts w:ascii="Times New Roman" w:hAnsi="Times New Roman" w:cs="Times New Roman"/>
          <w:color w:val="000000" w:themeColor="text1"/>
          <w:sz w:val="24"/>
        </w:rPr>
        <w:t>Es así que el artículo 71 del Código Sustantivo de Trabajo habla</w:t>
      </w:r>
      <w:r>
        <w:rPr>
          <w:rFonts w:ascii="Times New Roman" w:hAnsi="Times New Roman" w:cs="Times New Roman"/>
          <w:color w:val="000000" w:themeColor="text1"/>
          <w:sz w:val="24"/>
        </w:rPr>
        <w:t xml:space="preserve"> sobre los enganches colectivos, que son realizados a nivel nacional Tiene un limitante porque</w:t>
      </w:r>
      <w:r w:rsidR="003E768C" w:rsidRPr="001601AE">
        <w:rPr>
          <w:rFonts w:ascii="Times New Roman" w:hAnsi="Times New Roman" w:cs="Times New Roman"/>
          <w:color w:val="000000" w:themeColor="text1"/>
          <w:sz w:val="24"/>
        </w:rPr>
        <w:t xml:space="preserve"> se tiene que celebrar con un mínimo de 10 trabajadores. Cuando se celebran en el exterior </w:t>
      </w:r>
      <w:r w:rsidR="00B96A33" w:rsidRPr="001601AE">
        <w:rPr>
          <w:rFonts w:ascii="Times New Roman" w:hAnsi="Times New Roman" w:cs="Times New Roman"/>
          <w:color w:val="000000" w:themeColor="text1"/>
          <w:sz w:val="24"/>
        </w:rPr>
        <w:t>los contratos se deben celebrar por escrito y con aprobación del Ministerio de Trabajo. Al igual que en la legislación ecuatoriana</w:t>
      </w:r>
      <w:r>
        <w:rPr>
          <w:rFonts w:ascii="Times New Roman" w:hAnsi="Times New Roman" w:cs="Times New Roman"/>
          <w:color w:val="000000" w:themeColor="text1"/>
          <w:sz w:val="24"/>
        </w:rPr>
        <w:t>,</w:t>
      </w:r>
      <w:r w:rsidR="00B96A33" w:rsidRPr="001601AE">
        <w:rPr>
          <w:rFonts w:ascii="Times New Roman" w:hAnsi="Times New Roman" w:cs="Times New Roman"/>
          <w:color w:val="000000" w:themeColor="text1"/>
          <w:sz w:val="24"/>
        </w:rPr>
        <w:t xml:space="preserve"> se debe brindar caución para esta modalidad contractual. </w:t>
      </w:r>
    </w:p>
    <w:p w:rsidR="00A93687" w:rsidRPr="001601AE" w:rsidRDefault="00B96A33" w:rsidP="005B31A8">
      <w:pPr>
        <w:spacing w:line="480" w:lineRule="auto"/>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ab/>
        <w:t>La legislación peruana</w:t>
      </w:r>
      <w:r w:rsidR="00767F36">
        <w:rPr>
          <w:rFonts w:ascii="Times New Roman" w:hAnsi="Times New Roman" w:cs="Times New Roman"/>
          <w:color w:val="000000" w:themeColor="text1"/>
          <w:sz w:val="24"/>
        </w:rPr>
        <w:t>,</w:t>
      </w:r>
      <w:r w:rsidRPr="001601AE">
        <w:rPr>
          <w:rFonts w:ascii="Times New Roman" w:hAnsi="Times New Roman" w:cs="Times New Roman"/>
          <w:color w:val="000000" w:themeColor="text1"/>
          <w:sz w:val="24"/>
        </w:rPr>
        <w:t xml:space="preserve"> por su parte</w:t>
      </w:r>
      <w:r w:rsidR="00767F36">
        <w:rPr>
          <w:rFonts w:ascii="Times New Roman" w:hAnsi="Times New Roman" w:cs="Times New Roman"/>
          <w:color w:val="000000" w:themeColor="text1"/>
          <w:sz w:val="24"/>
        </w:rPr>
        <w:t>,</w:t>
      </w:r>
      <w:r w:rsidRPr="001601AE">
        <w:rPr>
          <w:rFonts w:ascii="Times New Roman" w:hAnsi="Times New Roman" w:cs="Times New Roman"/>
          <w:color w:val="000000" w:themeColor="text1"/>
          <w:sz w:val="24"/>
        </w:rPr>
        <w:t xml:space="preserve"> no hace referencia a esta modalidad contractual. Por lo cual podemos apreciar que solo la legislación ecuatoriana y colombiana </w:t>
      </w:r>
      <w:r w:rsidR="00980A7F" w:rsidRPr="001601AE">
        <w:rPr>
          <w:rFonts w:ascii="Times New Roman" w:hAnsi="Times New Roman" w:cs="Times New Roman"/>
          <w:color w:val="000000" w:themeColor="text1"/>
          <w:sz w:val="24"/>
        </w:rPr>
        <w:t>mantiene</w:t>
      </w:r>
      <w:r w:rsidR="00767F36">
        <w:rPr>
          <w:rFonts w:ascii="Times New Roman" w:hAnsi="Times New Roman" w:cs="Times New Roman"/>
          <w:color w:val="000000" w:themeColor="text1"/>
          <w:sz w:val="24"/>
        </w:rPr>
        <w:t xml:space="preserve">n este tipo contractual que </w:t>
      </w:r>
      <w:r w:rsidR="00980A7F" w:rsidRPr="001601AE">
        <w:rPr>
          <w:rFonts w:ascii="Times New Roman" w:hAnsi="Times New Roman" w:cs="Times New Roman"/>
          <w:color w:val="000000" w:themeColor="text1"/>
          <w:sz w:val="24"/>
        </w:rPr>
        <w:t xml:space="preserve">tiene muchas similitudes, siendo muy pocas las diferencias. La única diferencia que da una seguridad al trabajador es la estipulación que mantiene la normativa colombiana la </w:t>
      </w:r>
      <w:r w:rsidR="00980A7F" w:rsidRPr="001601AE">
        <w:rPr>
          <w:rFonts w:ascii="Times New Roman" w:hAnsi="Times New Roman" w:cs="Times New Roman"/>
          <w:color w:val="000000" w:themeColor="text1"/>
          <w:sz w:val="24"/>
        </w:rPr>
        <w:lastRenderedPageBreak/>
        <w:t xml:space="preserve">cual indica que es necesario que la visa de trabajo se la </w:t>
      </w:r>
      <w:proofErr w:type="gramStart"/>
      <w:r w:rsidR="00980A7F" w:rsidRPr="001601AE">
        <w:rPr>
          <w:rFonts w:ascii="Times New Roman" w:hAnsi="Times New Roman" w:cs="Times New Roman"/>
          <w:color w:val="000000" w:themeColor="text1"/>
          <w:sz w:val="24"/>
        </w:rPr>
        <w:t>tiene</w:t>
      </w:r>
      <w:proofErr w:type="gramEnd"/>
      <w:r w:rsidR="00980A7F" w:rsidRPr="001601AE">
        <w:rPr>
          <w:rFonts w:ascii="Times New Roman" w:hAnsi="Times New Roman" w:cs="Times New Roman"/>
          <w:color w:val="000000" w:themeColor="text1"/>
          <w:sz w:val="24"/>
        </w:rPr>
        <w:t xml:space="preserve"> que sacar ante el cónsul del país en donde va a trabajar el enganchado. </w:t>
      </w:r>
      <w:r w:rsidR="00767F36">
        <w:rPr>
          <w:rFonts w:ascii="Times New Roman" w:hAnsi="Times New Roman" w:cs="Times New Roman"/>
          <w:color w:val="000000" w:themeColor="text1"/>
          <w:sz w:val="24"/>
        </w:rPr>
        <w:t>D</w:t>
      </w:r>
      <w:r w:rsidR="00980A7F" w:rsidRPr="001601AE">
        <w:rPr>
          <w:rFonts w:ascii="Times New Roman" w:hAnsi="Times New Roman" w:cs="Times New Roman"/>
          <w:color w:val="000000" w:themeColor="text1"/>
          <w:sz w:val="24"/>
        </w:rPr>
        <w:t>entro</w:t>
      </w:r>
      <w:r w:rsidR="00767F36">
        <w:rPr>
          <w:rFonts w:ascii="Times New Roman" w:hAnsi="Times New Roman" w:cs="Times New Roman"/>
          <w:color w:val="000000" w:themeColor="text1"/>
          <w:sz w:val="24"/>
        </w:rPr>
        <w:t xml:space="preserve"> las modalidades individuales el</w:t>
      </w:r>
      <w:r w:rsidR="00980A7F" w:rsidRPr="001601AE">
        <w:rPr>
          <w:rFonts w:ascii="Times New Roman" w:hAnsi="Times New Roman" w:cs="Times New Roman"/>
          <w:color w:val="000000" w:themeColor="text1"/>
          <w:sz w:val="24"/>
        </w:rPr>
        <w:t xml:space="preserve"> Ecuador es el único país en mantener esta modalidad. </w:t>
      </w:r>
    </w:p>
    <w:p w:rsidR="00767F36" w:rsidRDefault="00767F36" w:rsidP="000B3058">
      <w:pPr>
        <w:pStyle w:val="Ttulo1"/>
        <w:jc w:val="center"/>
        <w:rPr>
          <w:rFonts w:ascii="Times New Roman" w:hAnsi="Times New Roman" w:cs="Times New Roman"/>
          <w:color w:val="000000" w:themeColor="text1"/>
          <w:lang w:val="es-EC"/>
        </w:rPr>
      </w:pPr>
    </w:p>
    <w:p w:rsidR="00DA5DF8" w:rsidRPr="00DA5DF8" w:rsidRDefault="00DA5DF8" w:rsidP="00DA5DF8">
      <w:pPr>
        <w:rPr>
          <w:lang w:val="es-EC"/>
        </w:rPr>
      </w:pPr>
    </w:p>
    <w:p w:rsidR="00767F36" w:rsidRDefault="00767F36" w:rsidP="000B3058">
      <w:pPr>
        <w:pStyle w:val="Ttulo1"/>
        <w:jc w:val="center"/>
        <w:rPr>
          <w:rFonts w:ascii="Times New Roman" w:hAnsi="Times New Roman" w:cs="Times New Roman"/>
          <w:color w:val="000000" w:themeColor="text1"/>
          <w:lang w:val="es-EC"/>
        </w:rPr>
      </w:pPr>
    </w:p>
    <w:p w:rsidR="00DA5DF8" w:rsidRDefault="00DA5DF8" w:rsidP="00DA5DF8">
      <w:pPr>
        <w:pStyle w:val="Ttulo1"/>
        <w:rPr>
          <w:rFonts w:ascii="Times New Roman" w:hAnsi="Times New Roman" w:cs="Times New Roman"/>
          <w:color w:val="000000" w:themeColor="text1"/>
          <w:lang w:val="es-EC"/>
        </w:rPr>
      </w:pPr>
    </w:p>
    <w:p w:rsidR="00DA5DF8" w:rsidRDefault="00DA5DF8" w:rsidP="00DA5DF8">
      <w:pPr>
        <w:pStyle w:val="Ttulo1"/>
        <w:rPr>
          <w:rFonts w:ascii="Times New Roman" w:hAnsi="Times New Roman" w:cs="Times New Roman"/>
          <w:color w:val="000000" w:themeColor="text1"/>
          <w:lang w:val="es-EC"/>
        </w:rPr>
      </w:pPr>
    </w:p>
    <w:p w:rsidR="00DA5DF8" w:rsidRDefault="00DA5DF8" w:rsidP="00DA5DF8">
      <w:pPr>
        <w:pStyle w:val="Ttulo1"/>
        <w:rPr>
          <w:rFonts w:ascii="Times New Roman" w:hAnsi="Times New Roman" w:cs="Times New Roman"/>
          <w:color w:val="000000" w:themeColor="text1"/>
          <w:lang w:val="es-EC"/>
        </w:rPr>
      </w:pPr>
    </w:p>
    <w:p w:rsidR="00DA5DF8" w:rsidRDefault="00DA5DF8" w:rsidP="00DA5DF8">
      <w:pPr>
        <w:pStyle w:val="Ttulo1"/>
        <w:rPr>
          <w:rFonts w:ascii="Times New Roman" w:hAnsi="Times New Roman" w:cs="Times New Roman"/>
          <w:color w:val="000000" w:themeColor="text1"/>
          <w:lang w:val="es-EC"/>
        </w:rPr>
      </w:pPr>
    </w:p>
    <w:p w:rsidR="00DA5DF8" w:rsidRDefault="00DA5DF8" w:rsidP="00DA5DF8">
      <w:pPr>
        <w:pStyle w:val="Ttulo1"/>
        <w:rPr>
          <w:rFonts w:ascii="Times New Roman" w:hAnsi="Times New Roman" w:cs="Times New Roman"/>
          <w:color w:val="000000" w:themeColor="text1"/>
          <w:lang w:val="es-EC"/>
        </w:rPr>
      </w:pPr>
    </w:p>
    <w:p w:rsidR="00DA5DF8" w:rsidRDefault="00DA5DF8" w:rsidP="00DA5DF8">
      <w:pPr>
        <w:pStyle w:val="Ttulo1"/>
        <w:rPr>
          <w:rFonts w:ascii="Times New Roman" w:hAnsi="Times New Roman" w:cs="Times New Roman"/>
          <w:color w:val="000000" w:themeColor="text1"/>
          <w:lang w:val="es-EC"/>
        </w:rPr>
      </w:pPr>
    </w:p>
    <w:p w:rsidR="00DA5DF8" w:rsidRDefault="00DA5DF8" w:rsidP="00DA5DF8">
      <w:pPr>
        <w:pStyle w:val="Ttulo1"/>
        <w:rPr>
          <w:rFonts w:ascii="Times New Roman" w:hAnsi="Times New Roman" w:cs="Times New Roman"/>
          <w:color w:val="000000" w:themeColor="text1"/>
          <w:lang w:val="es-EC"/>
        </w:rPr>
      </w:pPr>
    </w:p>
    <w:p w:rsidR="00DA5DF8" w:rsidRDefault="00DA5DF8" w:rsidP="00DA5DF8">
      <w:pPr>
        <w:pStyle w:val="Ttulo1"/>
        <w:rPr>
          <w:rFonts w:ascii="Times New Roman" w:hAnsi="Times New Roman" w:cs="Times New Roman"/>
          <w:color w:val="000000" w:themeColor="text1"/>
          <w:lang w:val="es-EC"/>
        </w:rPr>
      </w:pPr>
    </w:p>
    <w:p w:rsidR="00197577" w:rsidRDefault="00197577" w:rsidP="009705E2">
      <w:pPr>
        <w:spacing w:line="480" w:lineRule="auto"/>
        <w:ind w:firstLine="708"/>
        <w:jc w:val="both"/>
        <w:rPr>
          <w:rFonts w:ascii="Times New Roman" w:hAnsi="Times New Roman" w:cs="Times New Roman"/>
          <w:color w:val="000000" w:themeColor="text1"/>
          <w:sz w:val="24"/>
        </w:rPr>
      </w:pPr>
    </w:p>
    <w:p w:rsidR="00DA5DF8" w:rsidRDefault="00DA5DF8" w:rsidP="009705E2">
      <w:pPr>
        <w:spacing w:line="480" w:lineRule="auto"/>
        <w:ind w:firstLine="708"/>
        <w:jc w:val="both"/>
        <w:rPr>
          <w:rFonts w:ascii="Times New Roman" w:hAnsi="Times New Roman" w:cs="Times New Roman"/>
          <w:color w:val="000000" w:themeColor="text1"/>
          <w:sz w:val="24"/>
        </w:rPr>
      </w:pPr>
    </w:p>
    <w:p w:rsidR="00DA5DF8" w:rsidRDefault="00DA5DF8" w:rsidP="009705E2">
      <w:pPr>
        <w:spacing w:line="480" w:lineRule="auto"/>
        <w:ind w:firstLine="708"/>
        <w:jc w:val="both"/>
        <w:rPr>
          <w:rFonts w:ascii="Times New Roman" w:hAnsi="Times New Roman" w:cs="Times New Roman"/>
          <w:color w:val="000000" w:themeColor="text1"/>
          <w:sz w:val="24"/>
        </w:rPr>
      </w:pPr>
    </w:p>
    <w:p w:rsidR="00DA5DF8" w:rsidRPr="00DA5DF8" w:rsidRDefault="00DA5DF8" w:rsidP="00DA5DF8">
      <w:pPr>
        <w:keepNext/>
        <w:keepLines/>
        <w:spacing w:before="480" w:after="0"/>
        <w:jc w:val="center"/>
        <w:outlineLvl w:val="0"/>
        <w:rPr>
          <w:rFonts w:ascii="Times New Roman" w:eastAsiaTheme="majorEastAsia" w:hAnsi="Times New Roman" w:cs="Times New Roman"/>
          <w:b/>
          <w:bCs/>
          <w:color w:val="000000" w:themeColor="text1"/>
          <w:sz w:val="28"/>
          <w:szCs w:val="28"/>
          <w:lang w:val="es-EC"/>
        </w:rPr>
      </w:pPr>
      <w:bookmarkStart w:id="40" w:name="_Toc385925775"/>
      <w:r w:rsidRPr="00DA5DF8">
        <w:rPr>
          <w:rFonts w:ascii="Times New Roman" w:eastAsiaTheme="majorEastAsia" w:hAnsi="Times New Roman" w:cs="Times New Roman"/>
          <w:b/>
          <w:bCs/>
          <w:color w:val="000000" w:themeColor="text1"/>
          <w:sz w:val="28"/>
          <w:szCs w:val="28"/>
          <w:lang w:val="es-EC"/>
        </w:rPr>
        <w:lastRenderedPageBreak/>
        <w:t>CAPÍTULO III</w:t>
      </w:r>
      <w:bookmarkEnd w:id="40"/>
    </w:p>
    <w:p w:rsidR="00DA5DF8" w:rsidRPr="00DA5DF8" w:rsidRDefault="00DA5DF8" w:rsidP="00DA5DF8">
      <w:pPr>
        <w:keepNext/>
        <w:keepLines/>
        <w:spacing w:before="480" w:after="0"/>
        <w:jc w:val="center"/>
        <w:outlineLvl w:val="0"/>
        <w:rPr>
          <w:rFonts w:ascii="Times New Roman" w:eastAsiaTheme="majorEastAsia" w:hAnsi="Times New Roman" w:cs="Times New Roman"/>
          <w:b/>
          <w:bCs/>
          <w:color w:val="000000" w:themeColor="text1"/>
          <w:sz w:val="28"/>
          <w:szCs w:val="28"/>
          <w:lang w:val="es-EC"/>
        </w:rPr>
      </w:pPr>
      <w:bookmarkStart w:id="41" w:name="_Toc385925776"/>
      <w:bookmarkStart w:id="42" w:name="_GoBack"/>
      <w:bookmarkEnd w:id="42"/>
      <w:r w:rsidRPr="00DA5DF8">
        <w:rPr>
          <w:rFonts w:ascii="Times New Roman" w:eastAsiaTheme="majorEastAsia" w:hAnsi="Times New Roman" w:cs="Times New Roman"/>
          <w:b/>
          <w:bCs/>
          <w:color w:val="000000" w:themeColor="text1"/>
          <w:sz w:val="28"/>
          <w:szCs w:val="28"/>
          <w:lang w:val="es-EC"/>
        </w:rPr>
        <w:t>COMPARACION ENTREL EL ACTUAL CÓDIGO DE TRABAJO Y EL PROYECTO DE CÓDIGO ORGÁNICO DE RELACIONES LABORALES RESPECTO A LAS MODALIDADES CONTRACTUALES</w:t>
      </w:r>
      <w:bookmarkEnd w:id="41"/>
    </w:p>
    <w:p w:rsidR="00DA5DF8" w:rsidRPr="00DA5DF8" w:rsidRDefault="00DA5DF8" w:rsidP="009705E2">
      <w:pPr>
        <w:spacing w:line="480" w:lineRule="auto"/>
        <w:ind w:firstLine="708"/>
        <w:jc w:val="both"/>
        <w:rPr>
          <w:rFonts w:ascii="Times New Roman" w:hAnsi="Times New Roman" w:cs="Times New Roman"/>
          <w:color w:val="000000" w:themeColor="text1"/>
          <w:sz w:val="24"/>
          <w:lang w:val="es-EC"/>
        </w:rPr>
      </w:pPr>
    </w:p>
    <w:p w:rsidR="009705E2" w:rsidRPr="001601AE" w:rsidRDefault="00767F36" w:rsidP="001601AE">
      <w:pPr>
        <w:spacing w:line="480" w:lineRule="auto"/>
        <w:ind w:firstLine="708"/>
        <w:jc w:val="both"/>
        <w:rPr>
          <w:rFonts w:ascii="Times New Roman" w:hAnsi="Times New Roman" w:cs="Times New Roman"/>
          <w:color w:val="000000" w:themeColor="text1"/>
          <w:sz w:val="24"/>
        </w:rPr>
      </w:pPr>
      <w:r>
        <w:rPr>
          <w:rFonts w:ascii="Times New Roman" w:hAnsi="Times New Roman" w:cs="Times New Roman"/>
          <w:color w:val="000000" w:themeColor="text1"/>
          <w:sz w:val="24"/>
        </w:rPr>
        <w:t>Lo que trato de</w:t>
      </w:r>
      <w:r w:rsidR="009705E2" w:rsidRPr="001601AE">
        <w:rPr>
          <w:rFonts w:ascii="Times New Roman" w:hAnsi="Times New Roman" w:cs="Times New Roman"/>
          <w:color w:val="000000" w:themeColor="text1"/>
          <w:sz w:val="24"/>
        </w:rPr>
        <w:t xml:space="preserve"> demostrar en el presente capitulo son las nuevas modalidades laborales que pretende incorporar en el Código Orgánico de Relaciones</w:t>
      </w:r>
      <w:r>
        <w:rPr>
          <w:rFonts w:ascii="Times New Roman" w:hAnsi="Times New Roman" w:cs="Times New Roman"/>
          <w:color w:val="000000" w:themeColor="text1"/>
          <w:sz w:val="24"/>
        </w:rPr>
        <w:t xml:space="preserve"> Laborales. De igual manera considero los </w:t>
      </w:r>
      <w:r w:rsidR="009705E2" w:rsidRPr="001601AE">
        <w:rPr>
          <w:rFonts w:ascii="Times New Roman" w:hAnsi="Times New Roman" w:cs="Times New Roman"/>
          <w:color w:val="000000" w:themeColor="text1"/>
          <w:sz w:val="24"/>
        </w:rPr>
        <w:t>nuevos acuerdos que nuestra legislación ha incorporado en ciertas materi</w:t>
      </w:r>
      <w:r>
        <w:rPr>
          <w:rFonts w:ascii="Times New Roman" w:hAnsi="Times New Roman" w:cs="Times New Roman"/>
          <w:color w:val="000000" w:themeColor="text1"/>
          <w:sz w:val="24"/>
        </w:rPr>
        <w:t>as de la industria ecuatoriana y p</w:t>
      </w:r>
      <w:r w:rsidR="009705E2" w:rsidRPr="001601AE">
        <w:rPr>
          <w:rFonts w:ascii="Times New Roman" w:hAnsi="Times New Roman" w:cs="Times New Roman"/>
          <w:color w:val="000000" w:themeColor="text1"/>
          <w:sz w:val="24"/>
        </w:rPr>
        <w:t>or último</w:t>
      </w:r>
      <w:r>
        <w:rPr>
          <w:rFonts w:ascii="Times New Roman" w:hAnsi="Times New Roman" w:cs="Times New Roman"/>
          <w:color w:val="000000" w:themeColor="text1"/>
          <w:sz w:val="24"/>
        </w:rPr>
        <w:t>,</w:t>
      </w:r>
      <w:r w:rsidR="009705E2" w:rsidRPr="001601AE">
        <w:rPr>
          <w:rFonts w:ascii="Times New Roman" w:hAnsi="Times New Roman" w:cs="Times New Roman"/>
          <w:color w:val="000000" w:themeColor="text1"/>
          <w:sz w:val="24"/>
        </w:rPr>
        <w:t xml:space="preserve"> también </w:t>
      </w:r>
      <w:r>
        <w:rPr>
          <w:rFonts w:ascii="Times New Roman" w:hAnsi="Times New Roman" w:cs="Times New Roman"/>
          <w:color w:val="000000" w:themeColor="text1"/>
          <w:sz w:val="24"/>
        </w:rPr>
        <w:t>propongo</w:t>
      </w:r>
      <w:r w:rsidR="009705E2" w:rsidRPr="001601AE">
        <w:rPr>
          <w:rFonts w:ascii="Times New Roman" w:hAnsi="Times New Roman" w:cs="Times New Roman"/>
          <w:color w:val="000000" w:themeColor="text1"/>
          <w:sz w:val="24"/>
        </w:rPr>
        <w:t xml:space="preserve"> cuales serían algunas modalidades que se podrían agregar a nuestra normativa laboral</w:t>
      </w:r>
      <w:r w:rsidR="001601AE">
        <w:rPr>
          <w:rFonts w:ascii="Times New Roman" w:hAnsi="Times New Roman" w:cs="Times New Roman"/>
          <w:color w:val="000000" w:themeColor="text1"/>
          <w:sz w:val="24"/>
        </w:rPr>
        <w:t xml:space="preserve"> vigente y al proyecto de ley. </w:t>
      </w:r>
    </w:p>
    <w:p w:rsidR="009705E2" w:rsidRPr="001601AE" w:rsidRDefault="00CB7D2F" w:rsidP="00197577">
      <w:pPr>
        <w:pStyle w:val="Ttulo2"/>
        <w:rPr>
          <w:rFonts w:ascii="Times New Roman" w:hAnsi="Times New Roman" w:cs="Times New Roman"/>
          <w:color w:val="000000" w:themeColor="text1"/>
        </w:rPr>
      </w:pPr>
      <w:bookmarkStart w:id="43" w:name="_Toc385925777"/>
      <w:r w:rsidRPr="001601AE">
        <w:rPr>
          <w:rFonts w:ascii="Times New Roman" w:hAnsi="Times New Roman" w:cs="Times New Roman"/>
          <w:color w:val="000000" w:themeColor="text1"/>
        </w:rPr>
        <w:t>4</w:t>
      </w:r>
      <w:r w:rsidR="009705E2" w:rsidRPr="001601AE">
        <w:rPr>
          <w:rFonts w:ascii="Times New Roman" w:hAnsi="Times New Roman" w:cs="Times New Roman"/>
          <w:color w:val="000000" w:themeColor="text1"/>
        </w:rPr>
        <w:t>.1 NUEVAS MODALIDADES QUE PRETENDE INCORPORAR EL  CÓDIGO ORGÁNICO DE RELACIONES LABORALES.</w:t>
      </w:r>
      <w:bookmarkEnd w:id="43"/>
      <w:r w:rsidR="009705E2" w:rsidRPr="001601AE">
        <w:rPr>
          <w:rFonts w:ascii="Times New Roman" w:hAnsi="Times New Roman" w:cs="Times New Roman"/>
          <w:color w:val="000000" w:themeColor="text1"/>
        </w:rPr>
        <w:t xml:space="preserve"> </w:t>
      </w:r>
    </w:p>
    <w:p w:rsidR="000B3058" w:rsidRDefault="000B3058" w:rsidP="009705E2">
      <w:pPr>
        <w:spacing w:line="480" w:lineRule="auto"/>
        <w:ind w:firstLine="708"/>
        <w:jc w:val="both"/>
        <w:rPr>
          <w:rFonts w:ascii="Times New Roman" w:hAnsi="Times New Roman" w:cs="Times New Roman"/>
          <w:color w:val="000000" w:themeColor="text1"/>
          <w:sz w:val="24"/>
        </w:rPr>
      </w:pPr>
    </w:p>
    <w:p w:rsidR="009705E2" w:rsidRPr="001601AE" w:rsidRDefault="009705E2" w:rsidP="009705E2">
      <w:pPr>
        <w:spacing w:line="480" w:lineRule="auto"/>
        <w:ind w:firstLine="708"/>
        <w:jc w:val="both"/>
        <w:rPr>
          <w:rFonts w:ascii="Times New Roman" w:eastAsia="Times New Roman" w:hAnsi="Times New Roman" w:cs="Times New Roman"/>
          <w:color w:val="000000" w:themeColor="text1"/>
          <w:sz w:val="24"/>
        </w:rPr>
      </w:pPr>
      <w:r w:rsidRPr="001601AE">
        <w:rPr>
          <w:rFonts w:ascii="Times New Roman" w:hAnsi="Times New Roman" w:cs="Times New Roman"/>
          <w:color w:val="000000" w:themeColor="text1"/>
          <w:sz w:val="24"/>
        </w:rPr>
        <w:t>En el capítulo anterior ya se mencionó cuáles son las modalidades contractuales que tiene nuestra normativa laboral actual. Ahora  en el presente tema se va abarcar cuales son las nuevas modalidades que se pretenden incorporar en materia laboral.  Es así que nuestra</w:t>
      </w:r>
      <w:r w:rsidR="00767F36">
        <w:rPr>
          <w:rFonts w:ascii="Times New Roman" w:hAnsi="Times New Roman" w:cs="Times New Roman"/>
          <w:color w:val="000000" w:themeColor="text1"/>
          <w:sz w:val="24"/>
        </w:rPr>
        <w:t xml:space="preserve"> legislación actual tiene siete</w:t>
      </w:r>
      <w:r w:rsidRPr="001601AE">
        <w:rPr>
          <w:rFonts w:ascii="Times New Roman" w:hAnsi="Times New Roman" w:cs="Times New Roman"/>
          <w:color w:val="000000" w:themeColor="text1"/>
          <w:sz w:val="24"/>
        </w:rPr>
        <w:t xml:space="preserve"> modalidades contractuales</w:t>
      </w:r>
      <w:r w:rsidR="00767F36">
        <w:rPr>
          <w:rFonts w:ascii="Times New Roman" w:hAnsi="Times New Roman" w:cs="Times New Roman"/>
          <w:color w:val="000000" w:themeColor="text1"/>
          <w:sz w:val="24"/>
        </w:rPr>
        <w:t>, determinada como tales</w:t>
      </w:r>
      <w:r w:rsidRPr="001601AE">
        <w:rPr>
          <w:rFonts w:ascii="Times New Roman" w:hAnsi="Times New Roman" w:cs="Times New Roman"/>
          <w:color w:val="000000" w:themeColor="text1"/>
          <w:sz w:val="24"/>
        </w:rPr>
        <w:t xml:space="preserve"> y algunas modalidades especiales de trabajo.  En el proyecto que se pretende incorporar a nuestra legislación actual se elimina ese número y se pasa a tener seis modalidades contractuales y se incorporan ciertas modalida</w:t>
      </w:r>
      <w:r w:rsidR="00767F36">
        <w:rPr>
          <w:rFonts w:ascii="Times New Roman" w:hAnsi="Times New Roman" w:cs="Times New Roman"/>
          <w:color w:val="000000" w:themeColor="text1"/>
          <w:sz w:val="24"/>
        </w:rPr>
        <w:t>des a las ya actuales que</w:t>
      </w:r>
      <w:r w:rsidRPr="001601AE">
        <w:rPr>
          <w:rFonts w:ascii="Times New Roman" w:hAnsi="Times New Roman" w:cs="Times New Roman"/>
          <w:color w:val="000000" w:themeColor="text1"/>
          <w:sz w:val="24"/>
        </w:rPr>
        <w:t xml:space="preserve"> son las siguientes.</w:t>
      </w:r>
      <w:r w:rsidRPr="001601AE">
        <w:rPr>
          <w:rFonts w:ascii="Times New Roman" w:eastAsia="Times New Roman" w:hAnsi="Times New Roman" w:cs="Times New Roman"/>
          <w:color w:val="000000" w:themeColor="text1"/>
          <w:sz w:val="24"/>
        </w:rPr>
        <w:t xml:space="preserve"> a) Expreso o tácito. El expreso puede ser escrito o verbal; b) Por el tipo de pago: por remuneración, a jornal, en participación y mixto; c</w:t>
      </w:r>
      <w:r w:rsidRPr="001601AE">
        <w:rPr>
          <w:rFonts w:ascii="Times New Roman" w:eastAsia="Times New Roman" w:hAnsi="Times New Roman" w:cs="Times New Roman"/>
          <w:i/>
          <w:color w:val="000000" w:themeColor="text1"/>
          <w:sz w:val="24"/>
        </w:rPr>
        <w:t>) Por su duración: a plazo fijo, a plazo excepcional, a plazo indefinido, de temporada y eventual continuo o discontinuo</w:t>
      </w:r>
      <w:r w:rsidRPr="001601AE">
        <w:rPr>
          <w:rFonts w:ascii="Times New Roman" w:eastAsia="Times New Roman" w:hAnsi="Times New Roman" w:cs="Times New Roman"/>
          <w:color w:val="000000" w:themeColor="text1"/>
          <w:sz w:val="24"/>
        </w:rPr>
        <w:t xml:space="preserve">; d) Por su ejecución: de obra cierta y a destajo; e) Por el lugar en el que se realiza el trabajo: Contrato de enganche dentro y fuera del país; y, f) Por la duración de la </w:t>
      </w:r>
      <w:r w:rsidRPr="001601AE">
        <w:rPr>
          <w:rFonts w:ascii="Times New Roman" w:eastAsia="Times New Roman" w:hAnsi="Times New Roman" w:cs="Times New Roman"/>
          <w:color w:val="000000" w:themeColor="text1"/>
          <w:sz w:val="24"/>
        </w:rPr>
        <w:lastRenderedPageBreak/>
        <w:t>jornada: Contrato de jornada completa y contrato de jornada parcial permanente continua o discontinua.</w:t>
      </w:r>
      <w:r w:rsidRPr="001601AE">
        <w:rPr>
          <w:rFonts w:ascii="Times New Roman" w:hAnsi="Times New Roman" w:cs="Times New Roman"/>
          <w:color w:val="000000" w:themeColor="text1"/>
          <w:sz w:val="24"/>
        </w:rPr>
        <w:t xml:space="preserve"> </w:t>
      </w:r>
    </w:p>
    <w:p w:rsidR="009705E2" w:rsidRPr="001601AE" w:rsidRDefault="009705E2" w:rsidP="009705E2">
      <w:pPr>
        <w:spacing w:line="480" w:lineRule="auto"/>
        <w:ind w:firstLine="708"/>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Es así que en la modalidad a plazo se incorporaría el plazo excepcional. El artículo  132 del Proyecto de Ley del Código Orgánico de Relaciones Laborales indica que se puede celebrar contratos  hasta un plazo máximo de tres años y cuando sean para realizar proyectos estratégicos con el Estado tiene un plazo excepcional de cinco años.  Por otra</w:t>
      </w:r>
      <w:r w:rsidR="00C208D3">
        <w:rPr>
          <w:rFonts w:ascii="Times New Roman" w:hAnsi="Times New Roman" w:cs="Times New Roman"/>
          <w:color w:val="000000" w:themeColor="text1"/>
          <w:sz w:val="24"/>
        </w:rPr>
        <w:t xml:space="preserve"> parte en los contratos  que </w:t>
      </w:r>
      <w:r w:rsidRPr="001601AE">
        <w:rPr>
          <w:rFonts w:ascii="Times New Roman" w:hAnsi="Times New Roman" w:cs="Times New Roman"/>
          <w:color w:val="000000" w:themeColor="text1"/>
          <w:sz w:val="24"/>
        </w:rPr>
        <w:t>toma</w:t>
      </w:r>
      <w:r w:rsidR="00767F36">
        <w:rPr>
          <w:rFonts w:ascii="Times New Roman" w:hAnsi="Times New Roman" w:cs="Times New Roman"/>
          <w:color w:val="000000" w:themeColor="text1"/>
          <w:sz w:val="24"/>
        </w:rPr>
        <w:t>n</w:t>
      </w:r>
      <w:r w:rsidRPr="001601AE">
        <w:rPr>
          <w:rFonts w:ascii="Times New Roman" w:hAnsi="Times New Roman" w:cs="Times New Roman"/>
          <w:color w:val="000000" w:themeColor="text1"/>
          <w:sz w:val="24"/>
        </w:rPr>
        <w:t xml:space="preserve"> su naturaleza </w:t>
      </w:r>
      <w:r w:rsidR="00767F36">
        <w:rPr>
          <w:rFonts w:ascii="Times New Roman" w:hAnsi="Times New Roman" w:cs="Times New Roman"/>
          <w:color w:val="000000" w:themeColor="text1"/>
          <w:sz w:val="24"/>
        </w:rPr>
        <w:t xml:space="preserve">por </w:t>
      </w:r>
      <w:r w:rsidRPr="001601AE">
        <w:rPr>
          <w:rFonts w:ascii="Times New Roman" w:hAnsi="Times New Roman" w:cs="Times New Roman"/>
          <w:color w:val="000000" w:themeColor="text1"/>
          <w:sz w:val="24"/>
        </w:rPr>
        <w:t>la ejecución de una obra</w:t>
      </w:r>
      <w:r w:rsidR="00F250F4">
        <w:rPr>
          <w:rFonts w:ascii="Times New Roman" w:hAnsi="Times New Roman" w:cs="Times New Roman"/>
          <w:color w:val="000000" w:themeColor="text1"/>
          <w:sz w:val="24"/>
        </w:rPr>
        <w:t>,</w:t>
      </w:r>
      <w:r w:rsidRPr="001601AE">
        <w:rPr>
          <w:rFonts w:ascii="Times New Roman" w:hAnsi="Times New Roman" w:cs="Times New Roman"/>
          <w:color w:val="000000" w:themeColor="text1"/>
          <w:sz w:val="24"/>
        </w:rPr>
        <w:t xml:space="preserve">  se elimina los contratos por tarea.  Una novedad que tiene el presente proyecto mencionado</w:t>
      </w:r>
      <w:r w:rsidR="00F250F4">
        <w:rPr>
          <w:rFonts w:ascii="Times New Roman" w:hAnsi="Times New Roman" w:cs="Times New Roman"/>
          <w:color w:val="000000" w:themeColor="text1"/>
          <w:sz w:val="24"/>
        </w:rPr>
        <w:t>,</w:t>
      </w:r>
      <w:r w:rsidRPr="001601AE">
        <w:rPr>
          <w:rFonts w:ascii="Times New Roman" w:hAnsi="Times New Roman" w:cs="Times New Roman"/>
          <w:color w:val="000000" w:themeColor="text1"/>
          <w:sz w:val="24"/>
        </w:rPr>
        <w:t xml:space="preserve">  es que existe de manera total la incorporación como modalidad contractual</w:t>
      </w:r>
      <w:r w:rsidR="00F250F4">
        <w:rPr>
          <w:rFonts w:ascii="Times New Roman" w:hAnsi="Times New Roman" w:cs="Times New Roman"/>
          <w:color w:val="000000" w:themeColor="text1"/>
          <w:sz w:val="24"/>
        </w:rPr>
        <w:t xml:space="preserve">, </w:t>
      </w:r>
      <w:r w:rsidRPr="001601AE">
        <w:rPr>
          <w:rFonts w:ascii="Times New Roman" w:hAnsi="Times New Roman" w:cs="Times New Roman"/>
          <w:color w:val="000000" w:themeColor="text1"/>
          <w:sz w:val="24"/>
        </w:rPr>
        <w:t xml:space="preserve"> las jornadas laborales. Es así que se agrega esta nueva modalidad  contractual en la cual se regula la jornada ordinaria de trabajo y la jornada parcial, la cual</w:t>
      </w:r>
      <w:r w:rsidR="00C208D3">
        <w:rPr>
          <w:rFonts w:ascii="Times New Roman" w:hAnsi="Times New Roman" w:cs="Times New Roman"/>
          <w:color w:val="000000" w:themeColor="text1"/>
          <w:sz w:val="24"/>
        </w:rPr>
        <w:t>es</w:t>
      </w:r>
      <w:r w:rsidRPr="001601AE">
        <w:rPr>
          <w:rFonts w:ascii="Times New Roman" w:hAnsi="Times New Roman" w:cs="Times New Roman"/>
          <w:color w:val="000000" w:themeColor="text1"/>
          <w:sz w:val="24"/>
        </w:rPr>
        <w:t xml:space="preserve"> antes se normaba por la ley 90 y por el mandato 8. Una modalidad que se elimina es la que abarca el núme</w:t>
      </w:r>
      <w:r w:rsidR="00C208D3">
        <w:rPr>
          <w:rFonts w:ascii="Times New Roman" w:hAnsi="Times New Roman" w:cs="Times New Roman"/>
          <w:color w:val="000000" w:themeColor="text1"/>
          <w:sz w:val="24"/>
        </w:rPr>
        <w:t>ro de trabajadores que,</w:t>
      </w:r>
      <w:r w:rsidRPr="001601AE">
        <w:rPr>
          <w:rFonts w:ascii="Times New Roman" w:hAnsi="Times New Roman" w:cs="Times New Roman"/>
          <w:color w:val="000000" w:themeColor="text1"/>
          <w:sz w:val="24"/>
        </w:rPr>
        <w:t xml:space="preserve"> constan los contratos por grupo o por equipo, los cuales con el presente proyecto se dejaría de regular como modalidad contractual.  Por otra parte dentro de la modalidad de contractual accidental se elimina los contratos ocasionales y solo se mantiene el contrato eventual y el de temporada. </w:t>
      </w:r>
    </w:p>
    <w:p w:rsidR="009705E2" w:rsidRPr="001601AE" w:rsidRDefault="009705E2" w:rsidP="009705E2">
      <w:pPr>
        <w:spacing w:line="480" w:lineRule="auto"/>
        <w:ind w:firstLine="708"/>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Dentro de las modalidades especiales de trabajo se siguen manteniendo algunas por ejemplo el</w:t>
      </w:r>
      <w:r w:rsidR="00C208D3">
        <w:rPr>
          <w:rFonts w:ascii="Times New Roman" w:hAnsi="Times New Roman" w:cs="Times New Roman"/>
          <w:color w:val="000000" w:themeColor="text1"/>
          <w:sz w:val="24"/>
        </w:rPr>
        <w:t xml:space="preserve"> contrato de servicio doméstico,</w:t>
      </w:r>
      <w:r w:rsidRPr="001601AE">
        <w:rPr>
          <w:rFonts w:ascii="Times New Roman" w:hAnsi="Times New Roman" w:cs="Times New Roman"/>
          <w:color w:val="000000" w:themeColor="text1"/>
          <w:sz w:val="24"/>
        </w:rPr>
        <w:t xml:space="preserve"> </w:t>
      </w:r>
      <w:r w:rsidR="00C208D3">
        <w:rPr>
          <w:rFonts w:ascii="Times New Roman" w:hAnsi="Times New Roman" w:cs="Times New Roman"/>
          <w:color w:val="000000" w:themeColor="text1"/>
          <w:sz w:val="24"/>
        </w:rPr>
        <w:t xml:space="preserve">pero con </w:t>
      </w:r>
      <w:r w:rsidRPr="001601AE">
        <w:rPr>
          <w:rFonts w:ascii="Times New Roman" w:hAnsi="Times New Roman" w:cs="Times New Roman"/>
          <w:color w:val="000000" w:themeColor="text1"/>
          <w:sz w:val="24"/>
        </w:rPr>
        <w:t>varias modificaciones, en sentido del periodo de prueba que pasa</w:t>
      </w:r>
      <w:r w:rsidR="00C208D3">
        <w:rPr>
          <w:rFonts w:ascii="Times New Roman" w:hAnsi="Times New Roman" w:cs="Times New Roman"/>
          <w:color w:val="000000" w:themeColor="text1"/>
          <w:sz w:val="24"/>
        </w:rPr>
        <w:t xml:space="preserve">ría de ser de 15 días a 90 días, lo que </w:t>
      </w:r>
      <w:r w:rsidRPr="001601AE">
        <w:rPr>
          <w:rFonts w:ascii="Times New Roman" w:hAnsi="Times New Roman" w:cs="Times New Roman"/>
          <w:color w:val="000000" w:themeColor="text1"/>
          <w:sz w:val="24"/>
        </w:rPr>
        <w:t>generaría menos estabilidad laboral para el empleado. De igual manera se hace una distinción entre trabajador doméstico con residencia y si</w:t>
      </w:r>
      <w:r w:rsidR="00C208D3">
        <w:rPr>
          <w:rFonts w:ascii="Times New Roman" w:hAnsi="Times New Roman" w:cs="Times New Roman"/>
          <w:color w:val="000000" w:themeColor="text1"/>
          <w:sz w:val="24"/>
        </w:rPr>
        <w:t xml:space="preserve">n residencia, éste último </w:t>
      </w:r>
      <w:r w:rsidRPr="001601AE">
        <w:rPr>
          <w:rFonts w:ascii="Times New Roman" w:hAnsi="Times New Roman" w:cs="Times New Roman"/>
          <w:color w:val="000000" w:themeColor="text1"/>
          <w:sz w:val="24"/>
        </w:rPr>
        <w:t xml:space="preserve"> se regula como cualquier contrato laboral. De igual manera se sigue manteniendo la modalidad de trabajo a domicilio, sin embargo dentro de ésta modalidad existe una nueva modalidad adherida la cual es el Teletrabajo regulada en el artículo 140 del Proyecto del Código Orgánico de Relaciones Laborales</w:t>
      </w:r>
      <w:r w:rsidR="00C208D3">
        <w:rPr>
          <w:rFonts w:ascii="Times New Roman" w:hAnsi="Times New Roman" w:cs="Times New Roman"/>
          <w:color w:val="000000" w:themeColor="text1"/>
          <w:sz w:val="24"/>
        </w:rPr>
        <w:t>,</w:t>
      </w:r>
      <w:r w:rsidRPr="001601AE">
        <w:rPr>
          <w:rFonts w:ascii="Times New Roman" w:hAnsi="Times New Roman" w:cs="Times New Roman"/>
          <w:color w:val="000000" w:themeColor="text1"/>
          <w:sz w:val="24"/>
        </w:rPr>
        <w:t xml:space="preserve"> en el cual se menciona que es </w:t>
      </w:r>
      <w:r w:rsidRPr="001601AE">
        <w:rPr>
          <w:rFonts w:ascii="Times New Roman" w:hAnsi="Times New Roman" w:cs="Times New Roman"/>
          <w:color w:val="000000" w:themeColor="text1"/>
          <w:sz w:val="24"/>
        </w:rPr>
        <w:lastRenderedPageBreak/>
        <w:t>un contrato por el cual una persona realiza actividades de una empresa en otras instalacio</w:t>
      </w:r>
      <w:r w:rsidR="00C208D3">
        <w:rPr>
          <w:rFonts w:ascii="Times New Roman" w:hAnsi="Times New Roman" w:cs="Times New Roman"/>
          <w:color w:val="000000" w:themeColor="text1"/>
          <w:sz w:val="24"/>
        </w:rPr>
        <w:t>nes con ayuda de la tecnología, c</w:t>
      </w:r>
      <w:r w:rsidRPr="001601AE">
        <w:rPr>
          <w:rFonts w:ascii="Times New Roman" w:hAnsi="Times New Roman" w:cs="Times New Roman"/>
          <w:color w:val="000000" w:themeColor="text1"/>
          <w:sz w:val="24"/>
        </w:rPr>
        <w:t>ontado con los mismos derechos y obligaciones que tienen los trabajadores que trabajan en los l</w:t>
      </w:r>
      <w:r w:rsidR="00C208D3">
        <w:rPr>
          <w:rFonts w:ascii="Times New Roman" w:hAnsi="Times New Roman" w:cs="Times New Roman"/>
          <w:color w:val="000000" w:themeColor="text1"/>
          <w:sz w:val="24"/>
        </w:rPr>
        <w:t>ugares de trabajo de las respectivas empresas.</w:t>
      </w:r>
      <w:r w:rsidRPr="001601AE">
        <w:rPr>
          <w:rFonts w:ascii="Times New Roman" w:hAnsi="Times New Roman" w:cs="Times New Roman"/>
          <w:color w:val="000000" w:themeColor="text1"/>
          <w:sz w:val="24"/>
        </w:rPr>
        <w:t xml:space="preserve"> </w:t>
      </w:r>
      <w:r w:rsidR="00C208D3" w:rsidRPr="001601AE">
        <w:rPr>
          <w:rFonts w:ascii="Times New Roman" w:hAnsi="Times New Roman" w:cs="Times New Roman"/>
          <w:color w:val="000000" w:themeColor="text1"/>
          <w:sz w:val="24"/>
        </w:rPr>
        <w:t>Es</w:t>
      </w:r>
      <w:r w:rsidRPr="001601AE">
        <w:rPr>
          <w:rFonts w:ascii="Times New Roman" w:hAnsi="Times New Roman" w:cs="Times New Roman"/>
          <w:color w:val="000000" w:themeColor="text1"/>
          <w:sz w:val="24"/>
        </w:rPr>
        <w:t xml:space="preserve"> un requisito indispensable que éste tipo de contrato se celebre por escrito.  Por otra parte dentro de la modalidad contractual de Agentes de Comercio se incorpora que dichos trabajadores</w:t>
      </w:r>
      <w:r w:rsidR="00C208D3">
        <w:rPr>
          <w:rFonts w:ascii="Times New Roman" w:hAnsi="Times New Roman" w:cs="Times New Roman"/>
          <w:color w:val="000000" w:themeColor="text1"/>
          <w:sz w:val="24"/>
        </w:rPr>
        <w:t>,</w:t>
      </w:r>
      <w:r w:rsidRPr="001601AE">
        <w:rPr>
          <w:rFonts w:ascii="Times New Roman" w:hAnsi="Times New Roman" w:cs="Times New Roman"/>
          <w:color w:val="000000" w:themeColor="text1"/>
          <w:sz w:val="24"/>
        </w:rPr>
        <w:t xml:space="preserve"> por el carácter de los servicios que presta</w:t>
      </w:r>
      <w:r w:rsidR="00C208D3">
        <w:rPr>
          <w:rFonts w:ascii="Times New Roman" w:hAnsi="Times New Roman" w:cs="Times New Roman"/>
          <w:color w:val="000000" w:themeColor="text1"/>
          <w:sz w:val="24"/>
        </w:rPr>
        <w:t>n</w:t>
      </w:r>
      <w:r w:rsidRPr="001601AE">
        <w:rPr>
          <w:rFonts w:ascii="Times New Roman" w:hAnsi="Times New Roman" w:cs="Times New Roman"/>
          <w:color w:val="000000" w:themeColor="text1"/>
          <w:sz w:val="24"/>
        </w:rPr>
        <w:t xml:space="preserve"> no tiene derecho a horas suplementarias y extraordinarias. </w:t>
      </w:r>
    </w:p>
    <w:p w:rsidR="009705E2" w:rsidRPr="001601AE" w:rsidRDefault="00A73B4E" w:rsidP="009705E2">
      <w:pPr>
        <w:spacing w:line="480" w:lineRule="auto"/>
        <w:ind w:firstLine="708"/>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Otra </w:t>
      </w:r>
      <w:r w:rsidR="009705E2" w:rsidRPr="001601AE">
        <w:rPr>
          <w:rFonts w:ascii="Times New Roman" w:hAnsi="Times New Roman" w:cs="Times New Roman"/>
          <w:color w:val="000000" w:themeColor="text1"/>
          <w:sz w:val="24"/>
        </w:rPr>
        <w:t xml:space="preserve">nuevas </w:t>
      </w:r>
      <w:proofErr w:type="spellStart"/>
      <w:r w:rsidR="009705E2" w:rsidRPr="001601AE">
        <w:rPr>
          <w:rFonts w:ascii="Times New Roman" w:hAnsi="Times New Roman" w:cs="Times New Roman"/>
          <w:color w:val="000000" w:themeColor="text1"/>
          <w:sz w:val="24"/>
        </w:rPr>
        <w:t>modalidade</w:t>
      </w:r>
      <w:r>
        <w:rPr>
          <w:rFonts w:ascii="Times New Roman" w:hAnsi="Times New Roman" w:cs="Times New Roman"/>
          <w:color w:val="000000" w:themeColor="text1"/>
          <w:sz w:val="24"/>
        </w:rPr>
        <w:t>s</w:t>
      </w:r>
      <w:r w:rsidR="009705E2" w:rsidRPr="001601AE">
        <w:rPr>
          <w:rFonts w:ascii="Times New Roman" w:hAnsi="Times New Roman" w:cs="Times New Roman"/>
          <w:color w:val="000000" w:themeColor="text1"/>
          <w:sz w:val="24"/>
        </w:rPr>
        <w:t>s</w:t>
      </w:r>
      <w:proofErr w:type="spellEnd"/>
      <w:r w:rsidR="009705E2" w:rsidRPr="001601AE">
        <w:rPr>
          <w:rFonts w:ascii="Times New Roman" w:hAnsi="Times New Roman" w:cs="Times New Roman"/>
          <w:color w:val="000000" w:themeColor="text1"/>
          <w:sz w:val="24"/>
        </w:rPr>
        <w:t xml:space="preserve"> contractuales</w:t>
      </w:r>
      <w:r>
        <w:rPr>
          <w:rFonts w:ascii="Times New Roman" w:hAnsi="Times New Roman" w:cs="Times New Roman"/>
          <w:color w:val="000000" w:themeColor="text1"/>
          <w:sz w:val="24"/>
        </w:rPr>
        <w:t>,</w:t>
      </w:r>
      <w:r w:rsidR="009705E2" w:rsidRPr="001601AE">
        <w:rPr>
          <w:rFonts w:ascii="Times New Roman" w:hAnsi="Times New Roman" w:cs="Times New Roman"/>
          <w:color w:val="000000" w:themeColor="text1"/>
          <w:sz w:val="24"/>
        </w:rPr>
        <w:t xml:space="preserve"> que pretende incorporarse al Código Orgánico de Relaciones Laborales</w:t>
      </w:r>
      <w:r>
        <w:rPr>
          <w:rFonts w:ascii="Times New Roman" w:hAnsi="Times New Roman" w:cs="Times New Roman"/>
          <w:color w:val="000000" w:themeColor="text1"/>
          <w:sz w:val="24"/>
        </w:rPr>
        <w:t>,</w:t>
      </w:r>
      <w:r w:rsidR="009705E2" w:rsidRPr="001601AE">
        <w:rPr>
          <w:rFonts w:ascii="Times New Roman" w:hAnsi="Times New Roman" w:cs="Times New Roman"/>
          <w:color w:val="000000" w:themeColor="text1"/>
          <w:sz w:val="24"/>
        </w:rPr>
        <w:t xml:space="preserve"> es la modalidad de  Trabajo Marítimo, Lacustre y</w:t>
      </w:r>
      <w:r>
        <w:rPr>
          <w:rFonts w:ascii="Times New Roman" w:hAnsi="Times New Roman" w:cs="Times New Roman"/>
          <w:color w:val="000000" w:themeColor="text1"/>
          <w:sz w:val="24"/>
        </w:rPr>
        <w:t xml:space="preserve"> fluvial. Modalidad  </w:t>
      </w:r>
      <w:r w:rsidR="009705E2" w:rsidRPr="001601AE">
        <w:rPr>
          <w:rFonts w:ascii="Times New Roman" w:hAnsi="Times New Roman" w:cs="Times New Roman"/>
          <w:color w:val="000000" w:themeColor="text1"/>
          <w:sz w:val="24"/>
        </w:rPr>
        <w:t>abarca a los trabajadores que se desempeñan en embarcaciones ecuatorianas y</w:t>
      </w:r>
      <w:r>
        <w:rPr>
          <w:rFonts w:ascii="Times New Roman" w:hAnsi="Times New Roman" w:cs="Times New Roman"/>
          <w:color w:val="000000" w:themeColor="text1"/>
          <w:sz w:val="24"/>
        </w:rPr>
        <w:t xml:space="preserve"> que </w:t>
      </w:r>
      <w:r w:rsidR="009705E2" w:rsidRPr="001601AE">
        <w:rPr>
          <w:rFonts w:ascii="Times New Roman" w:hAnsi="Times New Roman" w:cs="Times New Roman"/>
          <w:color w:val="000000" w:themeColor="text1"/>
          <w:sz w:val="24"/>
        </w:rPr>
        <w:t xml:space="preserve"> realizan cualquier tipo de oficio en virtud de un contrato de trabajo. Dentro esta modalidad se tiene que trabajar 40 horas semanales y se requiere de un minino de ocho horas diarias de descanso. Igual manera dentro de ésta modalidad se encuentra establecido </w:t>
      </w:r>
      <w:r>
        <w:rPr>
          <w:rFonts w:ascii="Times New Roman" w:hAnsi="Times New Roman" w:cs="Times New Roman"/>
          <w:color w:val="000000" w:themeColor="text1"/>
          <w:sz w:val="24"/>
        </w:rPr>
        <w:t>los de embarcador de pesca, e</w:t>
      </w:r>
      <w:r w:rsidR="009705E2" w:rsidRPr="001601AE">
        <w:rPr>
          <w:rFonts w:ascii="Times New Roman" w:hAnsi="Times New Roman" w:cs="Times New Roman"/>
          <w:color w:val="000000" w:themeColor="text1"/>
          <w:sz w:val="24"/>
        </w:rPr>
        <w:t>stos contratos tienen la novedad que cuando existen vedas</w:t>
      </w:r>
      <w:r>
        <w:rPr>
          <w:rFonts w:ascii="Times New Roman" w:hAnsi="Times New Roman" w:cs="Times New Roman"/>
          <w:color w:val="000000" w:themeColor="text1"/>
          <w:sz w:val="24"/>
        </w:rPr>
        <w:t>,</w:t>
      </w:r>
      <w:r w:rsidR="009705E2" w:rsidRPr="001601AE">
        <w:rPr>
          <w:rFonts w:ascii="Times New Roman" w:hAnsi="Times New Roman" w:cs="Times New Roman"/>
          <w:color w:val="000000" w:themeColor="text1"/>
          <w:sz w:val="24"/>
        </w:rPr>
        <w:t xml:space="preserve"> los contratos se suspenden por el tiempo que duren estas.  Por otra parte y como nueva modalidad laboral</w:t>
      </w:r>
      <w:r>
        <w:rPr>
          <w:rFonts w:ascii="Times New Roman" w:hAnsi="Times New Roman" w:cs="Times New Roman"/>
          <w:color w:val="000000" w:themeColor="text1"/>
          <w:sz w:val="24"/>
        </w:rPr>
        <w:t>,</w:t>
      </w:r>
      <w:r w:rsidR="009705E2" w:rsidRPr="001601AE">
        <w:rPr>
          <w:rFonts w:ascii="Times New Roman" w:hAnsi="Times New Roman" w:cs="Times New Roman"/>
          <w:color w:val="000000" w:themeColor="text1"/>
          <w:sz w:val="24"/>
        </w:rPr>
        <w:t xml:space="preserve"> se crea el contrato de tripulación aeronáutica, en virtud del cual se regula la relación que tienen los trabajadores con las empresas aeronáuticas civiles que tienen matricula en el país. Para establecer las jornadas se toman la salida y puesta de sol del lugar en donde se encuentren. Y como jornada diaria deben tener un máximo de ocho horas de vuelo en 24 horas consecutivas.  De igual manera dentro de estas nuevas modalidades contractuales se agrega</w:t>
      </w:r>
      <w:r>
        <w:rPr>
          <w:rFonts w:ascii="Times New Roman" w:hAnsi="Times New Roman" w:cs="Times New Roman"/>
          <w:color w:val="000000" w:themeColor="text1"/>
          <w:sz w:val="24"/>
        </w:rPr>
        <w:t xml:space="preserve"> la del trabajo minero, que </w:t>
      </w:r>
      <w:r w:rsidR="009705E2" w:rsidRPr="001601AE">
        <w:rPr>
          <w:rFonts w:ascii="Times New Roman" w:hAnsi="Times New Roman" w:cs="Times New Roman"/>
          <w:color w:val="000000" w:themeColor="text1"/>
          <w:sz w:val="24"/>
        </w:rPr>
        <w:t>abarca a cualquier prestación de servicios lícitos y personales en una mina. En esta modalidad contractual se fija la jornada a través del Ministerio de Relaciones Laborales. Por último se crea la modalidad contractual respecto a los trabajadores de Maquila, la cual ya se encontraba regulada por la Ley 90</w:t>
      </w:r>
      <w:r>
        <w:rPr>
          <w:rFonts w:ascii="Times New Roman" w:hAnsi="Times New Roman" w:cs="Times New Roman"/>
          <w:color w:val="000000" w:themeColor="text1"/>
          <w:sz w:val="24"/>
        </w:rPr>
        <w:t>,</w:t>
      </w:r>
      <w:r w:rsidR="009705E2" w:rsidRPr="001601AE">
        <w:rPr>
          <w:rFonts w:ascii="Times New Roman" w:hAnsi="Times New Roman" w:cs="Times New Roman"/>
          <w:color w:val="000000" w:themeColor="text1"/>
          <w:sz w:val="24"/>
        </w:rPr>
        <w:t xml:space="preserve"> la cual se encarga de normar este tipo de contratos y los de jornada parcial. </w:t>
      </w:r>
    </w:p>
    <w:p w:rsidR="009705E2" w:rsidRPr="001601AE" w:rsidRDefault="009705E2" w:rsidP="009705E2">
      <w:pPr>
        <w:spacing w:line="480" w:lineRule="auto"/>
        <w:ind w:firstLine="708"/>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lastRenderedPageBreak/>
        <w:t>Las modalidades especiales que se pretenden suprimir en el presente Código Or</w:t>
      </w:r>
      <w:r w:rsidR="00A73B4E">
        <w:rPr>
          <w:rFonts w:ascii="Times New Roman" w:hAnsi="Times New Roman" w:cs="Times New Roman"/>
          <w:color w:val="000000" w:themeColor="text1"/>
          <w:sz w:val="24"/>
        </w:rPr>
        <w:t>gánico de Relaciones Laborales, s</w:t>
      </w:r>
      <w:r w:rsidRPr="001601AE">
        <w:rPr>
          <w:rFonts w:ascii="Times New Roman" w:hAnsi="Times New Roman" w:cs="Times New Roman"/>
          <w:color w:val="000000" w:themeColor="text1"/>
          <w:sz w:val="24"/>
        </w:rPr>
        <w:t>on el contrato de aprendizaje y el</w:t>
      </w:r>
      <w:r w:rsidR="00A73B4E">
        <w:rPr>
          <w:rFonts w:ascii="Times New Roman" w:hAnsi="Times New Roman" w:cs="Times New Roman"/>
          <w:color w:val="000000" w:themeColor="text1"/>
          <w:sz w:val="24"/>
        </w:rPr>
        <w:t xml:space="preserve"> contrato con empleador privado, s</w:t>
      </w:r>
      <w:r w:rsidRPr="001601AE">
        <w:rPr>
          <w:rFonts w:ascii="Times New Roman" w:hAnsi="Times New Roman" w:cs="Times New Roman"/>
          <w:color w:val="000000" w:themeColor="text1"/>
          <w:sz w:val="24"/>
        </w:rPr>
        <w:t xml:space="preserve">iendo estos los únicos contratos especiales que no se mantendrían </w:t>
      </w:r>
    </w:p>
    <w:p w:rsidR="009705E2" w:rsidRPr="001601AE" w:rsidRDefault="00CB7D2F" w:rsidP="00197577">
      <w:pPr>
        <w:pStyle w:val="Ttulo2"/>
        <w:rPr>
          <w:rFonts w:ascii="Times New Roman" w:hAnsi="Times New Roman" w:cs="Times New Roman"/>
          <w:color w:val="000000" w:themeColor="text1"/>
        </w:rPr>
      </w:pPr>
      <w:bookmarkStart w:id="44" w:name="_Toc385925778"/>
      <w:r w:rsidRPr="001601AE">
        <w:rPr>
          <w:rFonts w:ascii="Times New Roman" w:hAnsi="Times New Roman" w:cs="Times New Roman"/>
          <w:color w:val="000000" w:themeColor="text1"/>
        </w:rPr>
        <w:t>4</w:t>
      </w:r>
      <w:r w:rsidR="009705E2" w:rsidRPr="001601AE">
        <w:rPr>
          <w:rFonts w:ascii="Times New Roman" w:hAnsi="Times New Roman" w:cs="Times New Roman"/>
          <w:color w:val="000000" w:themeColor="text1"/>
        </w:rPr>
        <w:t>.2  NUEVOS ACUERDOS LABORALES EN LA LEGISLACION ECUATORIANA</w:t>
      </w:r>
      <w:bookmarkEnd w:id="44"/>
      <w:r w:rsidR="009705E2" w:rsidRPr="001601AE">
        <w:rPr>
          <w:rFonts w:ascii="Times New Roman" w:hAnsi="Times New Roman" w:cs="Times New Roman"/>
          <w:color w:val="000000" w:themeColor="text1"/>
        </w:rPr>
        <w:t xml:space="preserve"> </w:t>
      </w:r>
    </w:p>
    <w:p w:rsidR="000B3058" w:rsidRDefault="000B3058" w:rsidP="009705E2">
      <w:pPr>
        <w:spacing w:line="480" w:lineRule="auto"/>
        <w:ind w:firstLine="720"/>
        <w:jc w:val="both"/>
        <w:rPr>
          <w:rFonts w:ascii="Times New Roman" w:hAnsi="Times New Roman" w:cs="Times New Roman"/>
          <w:color w:val="000000" w:themeColor="text1"/>
          <w:sz w:val="24"/>
          <w:szCs w:val="24"/>
        </w:rPr>
      </w:pPr>
    </w:p>
    <w:p w:rsidR="009705E2" w:rsidRPr="001601AE" w:rsidRDefault="009705E2" w:rsidP="009705E2">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Dentro del presente capítulo </w:t>
      </w:r>
      <w:r w:rsidR="00A73B4E">
        <w:rPr>
          <w:rFonts w:ascii="Times New Roman" w:hAnsi="Times New Roman" w:cs="Times New Roman"/>
          <w:color w:val="000000" w:themeColor="text1"/>
          <w:sz w:val="24"/>
          <w:szCs w:val="24"/>
        </w:rPr>
        <w:t>referido</w:t>
      </w:r>
      <w:r w:rsidRPr="001601AE">
        <w:rPr>
          <w:rFonts w:ascii="Times New Roman" w:hAnsi="Times New Roman" w:cs="Times New Roman"/>
          <w:color w:val="000000" w:themeColor="text1"/>
          <w:sz w:val="24"/>
          <w:szCs w:val="24"/>
        </w:rPr>
        <w:t xml:space="preserve"> a las n</w:t>
      </w:r>
      <w:r w:rsidR="00A73B4E">
        <w:rPr>
          <w:rFonts w:ascii="Times New Roman" w:hAnsi="Times New Roman" w:cs="Times New Roman"/>
          <w:color w:val="000000" w:themeColor="text1"/>
          <w:sz w:val="24"/>
          <w:szCs w:val="24"/>
        </w:rPr>
        <w:t xml:space="preserve">uevas modalidades contractuales, es menester señalar que mediante </w:t>
      </w:r>
      <w:r w:rsidRPr="001601AE">
        <w:rPr>
          <w:rFonts w:ascii="Times New Roman" w:hAnsi="Times New Roman" w:cs="Times New Roman"/>
          <w:color w:val="000000" w:themeColor="text1"/>
          <w:sz w:val="24"/>
          <w:szCs w:val="24"/>
        </w:rPr>
        <w:t>Acuerdos Ministeriales No. 58, 60, 61,62 y 63 emitidos por el antiguo Ministro de Relaciones Labor</w:t>
      </w:r>
      <w:r w:rsidR="00A73B4E">
        <w:rPr>
          <w:rFonts w:ascii="Times New Roman" w:hAnsi="Times New Roman" w:cs="Times New Roman"/>
          <w:color w:val="000000" w:themeColor="text1"/>
          <w:sz w:val="24"/>
          <w:szCs w:val="24"/>
        </w:rPr>
        <w:t>ales Dr. Francisco Vacas Dávila,</w:t>
      </w:r>
      <w:r w:rsidRPr="001601AE">
        <w:rPr>
          <w:rFonts w:ascii="Times New Roman" w:hAnsi="Times New Roman" w:cs="Times New Roman"/>
          <w:color w:val="000000" w:themeColor="text1"/>
          <w:sz w:val="24"/>
          <w:szCs w:val="24"/>
        </w:rPr>
        <w:t xml:space="preserve"> en virtud de la disposición reformatoria quinta numeral cuatro  del Código Org</w:t>
      </w:r>
      <w:r w:rsidR="00A73B4E">
        <w:rPr>
          <w:rFonts w:ascii="Times New Roman" w:hAnsi="Times New Roman" w:cs="Times New Roman"/>
          <w:color w:val="000000" w:themeColor="text1"/>
          <w:sz w:val="24"/>
          <w:szCs w:val="24"/>
        </w:rPr>
        <w:t>ánico de la Producción, en la que</w:t>
      </w:r>
      <w:r w:rsidRPr="001601AE">
        <w:rPr>
          <w:rFonts w:ascii="Times New Roman" w:hAnsi="Times New Roman" w:cs="Times New Roman"/>
          <w:color w:val="000000" w:themeColor="text1"/>
          <w:sz w:val="24"/>
          <w:szCs w:val="24"/>
        </w:rPr>
        <w:t xml:space="preserve"> se dispone que al artículo 23 del Código de Trabajo se le agregue el artículo 23.1 ¨El Ministerio del Ramo podrá regular aquellas relaciones de trabajo especiales que no estén reguladas por este¨. </w:t>
      </w:r>
      <w:r w:rsidR="006840AD" w:rsidRPr="001601AE">
        <w:rPr>
          <w:rFonts w:ascii="Times New Roman" w:hAnsi="Times New Roman" w:cs="Times New Roman"/>
          <w:color w:val="000000" w:themeColor="text1"/>
          <w:sz w:val="24"/>
          <w:szCs w:val="24"/>
        </w:rPr>
        <w:t xml:space="preserve"> Ley S/N (2010, 29 de diciembre) </w:t>
      </w:r>
      <w:r w:rsidR="00A73B4E">
        <w:rPr>
          <w:rFonts w:ascii="Times New Roman" w:hAnsi="Times New Roman" w:cs="Times New Roman"/>
          <w:color w:val="000000" w:themeColor="text1"/>
          <w:sz w:val="24"/>
          <w:szCs w:val="24"/>
        </w:rPr>
        <w:t>Suplemento  Registro Oficial 351, que</w:t>
      </w:r>
      <w:r w:rsidRPr="001601AE">
        <w:rPr>
          <w:rFonts w:ascii="Times New Roman" w:hAnsi="Times New Roman" w:cs="Times New Roman"/>
          <w:color w:val="000000" w:themeColor="text1"/>
          <w:sz w:val="24"/>
          <w:szCs w:val="24"/>
        </w:rPr>
        <w:t xml:space="preserve"> hacen referencia a las modalidades contractuales en Construcción, </w:t>
      </w:r>
      <w:proofErr w:type="spellStart"/>
      <w:r w:rsidRPr="001601AE">
        <w:rPr>
          <w:rFonts w:ascii="Times New Roman" w:hAnsi="Times New Roman" w:cs="Times New Roman"/>
          <w:color w:val="000000" w:themeColor="text1"/>
          <w:sz w:val="24"/>
          <w:szCs w:val="24"/>
        </w:rPr>
        <w:t>Pamicultura</w:t>
      </w:r>
      <w:proofErr w:type="spellEnd"/>
      <w:r w:rsidRPr="001601AE">
        <w:rPr>
          <w:rFonts w:ascii="Times New Roman" w:hAnsi="Times New Roman" w:cs="Times New Roman"/>
          <w:color w:val="000000" w:themeColor="text1"/>
          <w:sz w:val="24"/>
          <w:szCs w:val="24"/>
        </w:rPr>
        <w:t xml:space="preserve">, Ganadera, Florícola y Pesca. En el acuerdo </w:t>
      </w:r>
      <w:r w:rsidR="00A73B4E">
        <w:rPr>
          <w:rFonts w:ascii="Times New Roman" w:hAnsi="Times New Roman" w:cs="Times New Roman"/>
          <w:color w:val="000000" w:themeColor="text1"/>
          <w:sz w:val="24"/>
          <w:szCs w:val="24"/>
        </w:rPr>
        <w:t xml:space="preserve">58, que </w:t>
      </w:r>
      <w:r w:rsidRPr="001601AE">
        <w:rPr>
          <w:rFonts w:ascii="Times New Roman" w:hAnsi="Times New Roman" w:cs="Times New Roman"/>
          <w:color w:val="000000" w:themeColor="text1"/>
          <w:sz w:val="24"/>
          <w:szCs w:val="24"/>
        </w:rPr>
        <w:t xml:space="preserve">versa sobre la </w:t>
      </w:r>
      <w:r w:rsidR="00DA5DF8" w:rsidRPr="001601AE">
        <w:rPr>
          <w:rFonts w:ascii="Times New Roman" w:hAnsi="Times New Roman" w:cs="Times New Roman"/>
          <w:color w:val="000000" w:themeColor="text1"/>
          <w:sz w:val="24"/>
          <w:szCs w:val="24"/>
        </w:rPr>
        <w:t>construcción,</w:t>
      </w:r>
      <w:r w:rsidRPr="001601AE">
        <w:rPr>
          <w:rFonts w:ascii="Times New Roman" w:hAnsi="Times New Roman" w:cs="Times New Roman"/>
          <w:color w:val="000000" w:themeColor="text1"/>
          <w:sz w:val="24"/>
          <w:szCs w:val="24"/>
        </w:rPr>
        <w:t xml:space="preserve"> se encarga de regular la relación laboral en esta rama.  La modalidad contractual en este punto difieren completamente de un contrato de obra cierta, se puede estipular que sea un contrato a plazo fijo o indeterminado. </w:t>
      </w:r>
    </w:p>
    <w:p w:rsidR="009705E2" w:rsidRPr="001601AE" w:rsidRDefault="009705E2" w:rsidP="009705E2">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El acuerdo 60 hace referencia a los contratos de los trabajadores en el sector de la industria de la palma.  Se puede establecer dentro de esta modalidad contractual y en virtud del giro del negocio contratos eventuales o temporales. Todo esto en referencia a la etapa estacionaria en la que se produce el mencionado producto.  El acuerdo 61 hace referencia a la ganadería en donde se fija que los contratos se pueden celebrar a plazo fijo, lo cuales se podrán renovar por voluntad de las partes, en estos contratos se encuentra inmerso el periodo de prueba </w:t>
      </w:r>
      <w:r w:rsidRPr="001601AE">
        <w:rPr>
          <w:rFonts w:ascii="Times New Roman" w:hAnsi="Times New Roman" w:cs="Times New Roman"/>
          <w:color w:val="000000" w:themeColor="text1"/>
          <w:sz w:val="24"/>
          <w:szCs w:val="24"/>
        </w:rPr>
        <w:lastRenderedPageBreak/>
        <w:t>que no puede ser mayor a 90 días.  El acuerdo 62 hace referencia a la modalidad contractual de los empleados en el sector florícola, al igual que la modalidad contractual en la ganadería, los contratos son a plazo fijo</w:t>
      </w:r>
      <w:r w:rsidR="00A73B4E">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se pueden renovar por acuerdo entre las partes</w:t>
      </w:r>
      <w:r w:rsidR="00C16EA5">
        <w:rPr>
          <w:rFonts w:ascii="Times New Roman" w:hAnsi="Times New Roman" w:cs="Times New Roman"/>
          <w:color w:val="000000" w:themeColor="text1"/>
          <w:sz w:val="24"/>
          <w:szCs w:val="24"/>
        </w:rPr>
        <w:t xml:space="preserve">; y prevén </w:t>
      </w:r>
      <w:r w:rsidRPr="001601AE">
        <w:rPr>
          <w:rFonts w:ascii="Times New Roman" w:hAnsi="Times New Roman" w:cs="Times New Roman"/>
          <w:color w:val="000000" w:themeColor="text1"/>
          <w:sz w:val="24"/>
          <w:szCs w:val="24"/>
        </w:rPr>
        <w:t xml:space="preserve"> un periodo de prueba de 90 días. El último acuerdo es respecto a la pesca de altura y gran altura. La modalidad en este contrato es por destajo y faena de pesca, de igual manera tiene una duración de un año y se pueden renovar por acuerdo entre las partes.  Por regla general estas cinco modalidades contractuales se tienen que celebrar de manera escrita. </w:t>
      </w:r>
    </w:p>
    <w:p w:rsidR="009705E2" w:rsidRPr="001601AE" w:rsidRDefault="009705E2" w:rsidP="00C16EA5">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En conclusión estas nuevas modalidades contractuales que incorpora nuestra legislación laboral tienen sus beneficios por ejemplo que regula</w:t>
      </w:r>
      <w:r w:rsidR="00C16EA5">
        <w:rPr>
          <w:rFonts w:ascii="Times New Roman" w:hAnsi="Times New Roman" w:cs="Times New Roman"/>
          <w:color w:val="000000" w:themeColor="text1"/>
          <w:sz w:val="24"/>
          <w:szCs w:val="24"/>
        </w:rPr>
        <w:t>n</w:t>
      </w:r>
      <w:r w:rsidRPr="001601AE">
        <w:rPr>
          <w:rFonts w:ascii="Times New Roman" w:hAnsi="Times New Roman" w:cs="Times New Roman"/>
          <w:color w:val="000000" w:themeColor="text1"/>
          <w:sz w:val="24"/>
          <w:szCs w:val="24"/>
        </w:rPr>
        <w:t xml:space="preserve"> a todos los trabajadores de los sectores antes mencionados. Sin embargo deja</w:t>
      </w:r>
      <w:r w:rsidR="00C16EA5">
        <w:rPr>
          <w:rFonts w:ascii="Times New Roman" w:hAnsi="Times New Roman" w:cs="Times New Roman"/>
          <w:color w:val="000000" w:themeColor="text1"/>
          <w:sz w:val="24"/>
          <w:szCs w:val="24"/>
        </w:rPr>
        <w:t>n</w:t>
      </w:r>
      <w:r w:rsidRPr="001601AE">
        <w:rPr>
          <w:rFonts w:ascii="Times New Roman" w:hAnsi="Times New Roman" w:cs="Times New Roman"/>
          <w:color w:val="000000" w:themeColor="text1"/>
          <w:sz w:val="24"/>
          <w:szCs w:val="24"/>
        </w:rPr>
        <w:t xml:space="preserve"> un vacío en virtud que en los acuerdos 61 (ganadería) 62 (florícola) y 63 (pesca), se establece que se pueden renovar  los con</w:t>
      </w:r>
      <w:r w:rsidR="00C16EA5">
        <w:rPr>
          <w:rFonts w:ascii="Times New Roman" w:hAnsi="Times New Roman" w:cs="Times New Roman"/>
          <w:color w:val="000000" w:themeColor="text1"/>
          <w:sz w:val="24"/>
          <w:szCs w:val="24"/>
        </w:rPr>
        <w:t>tratos, sin embargo no señalan</w:t>
      </w:r>
      <w:r w:rsidRPr="001601AE">
        <w:rPr>
          <w:rFonts w:ascii="Times New Roman" w:hAnsi="Times New Roman" w:cs="Times New Roman"/>
          <w:color w:val="000000" w:themeColor="text1"/>
          <w:sz w:val="24"/>
          <w:szCs w:val="24"/>
        </w:rPr>
        <w:t xml:space="preserve"> la figura del cont</w:t>
      </w:r>
      <w:r w:rsidR="00C16EA5">
        <w:rPr>
          <w:rFonts w:ascii="Times New Roman" w:hAnsi="Times New Roman" w:cs="Times New Roman"/>
          <w:color w:val="000000" w:themeColor="text1"/>
          <w:sz w:val="24"/>
          <w:szCs w:val="24"/>
        </w:rPr>
        <w:t xml:space="preserve">rato a plazo indefinido la que </w:t>
      </w:r>
      <w:r w:rsidRPr="001601AE">
        <w:rPr>
          <w:rFonts w:ascii="Times New Roman" w:hAnsi="Times New Roman" w:cs="Times New Roman"/>
          <w:color w:val="000000" w:themeColor="text1"/>
          <w:sz w:val="24"/>
          <w:szCs w:val="24"/>
        </w:rPr>
        <w:t xml:space="preserve">protegería al trabajador </w:t>
      </w:r>
      <w:r w:rsidR="00C16EA5">
        <w:rPr>
          <w:rFonts w:ascii="Times New Roman" w:hAnsi="Times New Roman" w:cs="Times New Roman"/>
          <w:color w:val="000000" w:themeColor="text1"/>
          <w:sz w:val="24"/>
          <w:szCs w:val="24"/>
        </w:rPr>
        <w:t xml:space="preserve">en su </w:t>
      </w:r>
      <w:r w:rsidR="001601AE">
        <w:rPr>
          <w:rFonts w:ascii="Times New Roman" w:hAnsi="Times New Roman" w:cs="Times New Roman"/>
          <w:color w:val="000000" w:themeColor="text1"/>
          <w:sz w:val="24"/>
          <w:szCs w:val="24"/>
        </w:rPr>
        <w:t xml:space="preserve">estabilidad laboral. </w:t>
      </w:r>
      <w:r w:rsidRPr="001601AE">
        <w:rPr>
          <w:rFonts w:ascii="Times New Roman" w:hAnsi="Times New Roman" w:cs="Times New Roman"/>
          <w:color w:val="000000" w:themeColor="text1"/>
        </w:rPr>
        <w:tab/>
      </w:r>
    </w:p>
    <w:p w:rsidR="009705E2" w:rsidRPr="001601AE" w:rsidRDefault="00CB7D2F" w:rsidP="00197577">
      <w:pPr>
        <w:pStyle w:val="Ttulo2"/>
        <w:rPr>
          <w:rFonts w:ascii="Times New Roman" w:hAnsi="Times New Roman" w:cs="Times New Roman"/>
          <w:color w:val="000000" w:themeColor="text1"/>
          <w:sz w:val="24"/>
        </w:rPr>
      </w:pPr>
      <w:bookmarkStart w:id="45" w:name="_Toc385925779"/>
      <w:r w:rsidRPr="001601AE">
        <w:rPr>
          <w:rFonts w:ascii="Times New Roman" w:hAnsi="Times New Roman" w:cs="Times New Roman"/>
          <w:color w:val="000000" w:themeColor="text1"/>
          <w:sz w:val="24"/>
        </w:rPr>
        <w:t>4</w:t>
      </w:r>
      <w:r w:rsidR="009705E2" w:rsidRPr="001601AE">
        <w:rPr>
          <w:rFonts w:ascii="Times New Roman" w:hAnsi="Times New Roman" w:cs="Times New Roman"/>
          <w:color w:val="000000" w:themeColor="text1"/>
          <w:sz w:val="24"/>
        </w:rPr>
        <w:t>.3. PROPUESTAS DE NUEVAS MODALIDADES QUE SE DEBERIAN INCORPORAR AL PROYECTO DEL CÓDIGO ORGÁNICO DE RELACIONES LABORALES.</w:t>
      </w:r>
      <w:bookmarkEnd w:id="45"/>
      <w:r w:rsidR="009705E2" w:rsidRPr="001601AE">
        <w:rPr>
          <w:rFonts w:ascii="Times New Roman" w:hAnsi="Times New Roman" w:cs="Times New Roman"/>
          <w:color w:val="000000" w:themeColor="text1"/>
          <w:sz w:val="24"/>
        </w:rPr>
        <w:t xml:space="preserve"> </w:t>
      </w:r>
    </w:p>
    <w:p w:rsidR="00C16EA5" w:rsidRDefault="006840AD" w:rsidP="000B5650">
      <w:pPr>
        <w:spacing w:line="480" w:lineRule="auto"/>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ab/>
      </w:r>
    </w:p>
    <w:p w:rsidR="000B5650" w:rsidRPr="001601AE" w:rsidRDefault="006840AD" w:rsidP="00C16EA5">
      <w:pPr>
        <w:spacing w:line="480" w:lineRule="auto"/>
        <w:ind w:firstLine="720"/>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 xml:space="preserve">Dentro del presente </w:t>
      </w:r>
      <w:r w:rsidR="00C16EA5">
        <w:rPr>
          <w:rFonts w:ascii="Times New Roman" w:hAnsi="Times New Roman" w:cs="Times New Roman"/>
          <w:color w:val="000000" w:themeColor="text1"/>
          <w:sz w:val="24"/>
        </w:rPr>
        <w:t>propongo</w:t>
      </w:r>
      <w:r w:rsidRPr="001601AE">
        <w:rPr>
          <w:rFonts w:ascii="Times New Roman" w:hAnsi="Times New Roman" w:cs="Times New Roman"/>
          <w:color w:val="000000" w:themeColor="text1"/>
          <w:sz w:val="24"/>
        </w:rPr>
        <w:t xml:space="preserve"> ci</w:t>
      </w:r>
      <w:r w:rsidR="00C16EA5">
        <w:rPr>
          <w:rFonts w:ascii="Times New Roman" w:hAnsi="Times New Roman" w:cs="Times New Roman"/>
          <w:color w:val="000000" w:themeColor="text1"/>
          <w:sz w:val="24"/>
        </w:rPr>
        <w:t>ertas modalidades contractuales,</w:t>
      </w:r>
      <w:r w:rsidRPr="001601AE">
        <w:rPr>
          <w:rFonts w:ascii="Times New Roman" w:hAnsi="Times New Roman" w:cs="Times New Roman"/>
          <w:color w:val="000000" w:themeColor="text1"/>
          <w:sz w:val="24"/>
        </w:rPr>
        <w:t xml:space="preserve"> </w:t>
      </w:r>
      <w:r w:rsidR="00C16EA5">
        <w:rPr>
          <w:rFonts w:ascii="Times New Roman" w:hAnsi="Times New Roman" w:cs="Times New Roman"/>
          <w:color w:val="000000" w:themeColor="text1"/>
          <w:sz w:val="24"/>
        </w:rPr>
        <w:t>que no se encuentran previstas</w:t>
      </w:r>
      <w:r w:rsidRPr="001601AE">
        <w:rPr>
          <w:rFonts w:ascii="Times New Roman" w:hAnsi="Times New Roman" w:cs="Times New Roman"/>
          <w:color w:val="000000" w:themeColor="text1"/>
          <w:sz w:val="24"/>
        </w:rPr>
        <w:t xml:space="preserve"> dentro de la normativa laboral vigente  y</w:t>
      </w:r>
      <w:r w:rsidR="00C16EA5">
        <w:rPr>
          <w:rFonts w:ascii="Times New Roman" w:hAnsi="Times New Roman" w:cs="Times New Roman"/>
          <w:color w:val="000000" w:themeColor="text1"/>
          <w:sz w:val="24"/>
        </w:rPr>
        <w:t xml:space="preserve"> que</w:t>
      </w:r>
      <w:r w:rsidRPr="001601AE">
        <w:rPr>
          <w:rFonts w:ascii="Times New Roman" w:hAnsi="Times New Roman" w:cs="Times New Roman"/>
          <w:color w:val="000000" w:themeColor="text1"/>
          <w:sz w:val="24"/>
        </w:rPr>
        <w:t xml:space="preserve"> pueden servir para la nueva legislación laboral. </w:t>
      </w:r>
      <w:r w:rsidR="000B5650" w:rsidRPr="001601AE">
        <w:rPr>
          <w:rFonts w:ascii="Times New Roman" w:hAnsi="Times New Roman" w:cs="Times New Roman"/>
          <w:color w:val="000000" w:themeColor="text1"/>
          <w:sz w:val="24"/>
        </w:rPr>
        <w:t>Sin perjuicio de las normas constitucionales y legales anteriormente referidas, la legislación  laboral reconoce como válidas ciertas modalidades de contratos individuales que, por su naturaleza o por otros factores plenamente  justificados, están exceptuadas de la estabilidad  legal de un año y, por ende, concluyen por causas relacionadas con el objeto o circunstancia que determinaron su celebración y en plazos menores al año mínimo de es</w:t>
      </w:r>
      <w:r w:rsidR="001601AE">
        <w:rPr>
          <w:rFonts w:ascii="Times New Roman" w:hAnsi="Times New Roman" w:cs="Times New Roman"/>
          <w:color w:val="000000" w:themeColor="text1"/>
          <w:sz w:val="24"/>
        </w:rPr>
        <w:t>tabilidad legal.</w:t>
      </w:r>
    </w:p>
    <w:p w:rsidR="000B5650" w:rsidRPr="001601AE" w:rsidRDefault="000B5650" w:rsidP="00C16EA5">
      <w:pPr>
        <w:spacing w:line="480" w:lineRule="auto"/>
        <w:ind w:firstLine="720"/>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lastRenderedPageBreak/>
        <w:t xml:space="preserve">Entre esas modalidades se encuentran los contratos eventual, ocasionales y de temporada. También los de obra cierta y por tarea. Su </w:t>
      </w:r>
      <w:r w:rsidR="00C16EA5">
        <w:rPr>
          <w:rFonts w:ascii="Times New Roman" w:hAnsi="Times New Roman" w:cs="Times New Roman"/>
          <w:color w:val="000000" w:themeColor="text1"/>
          <w:sz w:val="24"/>
        </w:rPr>
        <w:t>aceptación y vigencia implica</w:t>
      </w:r>
      <w:r w:rsidRPr="001601AE">
        <w:rPr>
          <w:rFonts w:ascii="Times New Roman" w:hAnsi="Times New Roman" w:cs="Times New Roman"/>
          <w:color w:val="000000" w:themeColor="text1"/>
          <w:sz w:val="24"/>
        </w:rPr>
        <w:t xml:space="preserve"> reconocer la necesidad de ciertas excepciones a la estabilidad legal mínima, para permitir  que las actividades públicas y privadas puedan desenvolverse en un marco legal  adecuado que, al tiempo que proteja al trabajador, permita que las fuerzas productivas contraten la mano de obra en los términos que correspondan, sin someterse a excesivas rigideces. La dinámica propia de la producción recomienda dotar periódicamente a la legislación laboral de ciertos cambios que la actualicen y pongan a tono con las nuevas exigencias. Al igual que las actuales excepciones a la es</w:t>
      </w:r>
      <w:r w:rsidR="00C16EA5">
        <w:rPr>
          <w:rFonts w:ascii="Times New Roman" w:hAnsi="Times New Roman" w:cs="Times New Roman"/>
          <w:color w:val="000000" w:themeColor="text1"/>
          <w:sz w:val="24"/>
        </w:rPr>
        <w:t>tabilidad  legal, las reformas que propongo</w:t>
      </w:r>
      <w:r w:rsidRPr="001601AE">
        <w:rPr>
          <w:rFonts w:ascii="Times New Roman" w:hAnsi="Times New Roman" w:cs="Times New Roman"/>
          <w:color w:val="000000" w:themeColor="text1"/>
          <w:sz w:val="24"/>
        </w:rPr>
        <w:t xml:space="preserve"> deben obedecer a exigencias indiscutidas de las empresas y, encuadrarse en causas o motivos plenamente justificables</w:t>
      </w:r>
    </w:p>
    <w:p w:rsidR="00A44CEF" w:rsidRPr="001601AE" w:rsidRDefault="000B5650" w:rsidP="00CB7D2F">
      <w:pPr>
        <w:spacing w:line="480" w:lineRule="auto"/>
        <w:ind w:firstLine="720"/>
        <w:jc w:val="both"/>
        <w:rPr>
          <w:rFonts w:ascii="Times New Roman" w:hAnsi="Times New Roman" w:cs="Times New Roman"/>
          <w:color w:val="000000" w:themeColor="text1"/>
          <w:sz w:val="24"/>
        </w:rPr>
      </w:pPr>
      <w:r w:rsidRPr="001601AE">
        <w:rPr>
          <w:rFonts w:ascii="Times New Roman" w:hAnsi="Times New Roman" w:cs="Times New Roman"/>
          <w:color w:val="000000" w:themeColor="text1"/>
          <w:sz w:val="24"/>
        </w:rPr>
        <w:t>En esa línea deberá prestarse especial atención a la generación de puestos ocupacionales para los contingentes de jóvenes que se incorporan periódicamente al mercado de trabajo. Facilitar su contratación  ayudaría a resolver uno de los más delicados  problemas de  nuestra sociedad. Igual preocupación deberá concederse a formas de contratación vinculada</w:t>
      </w:r>
      <w:r w:rsidR="00C16EA5">
        <w:rPr>
          <w:rFonts w:ascii="Times New Roman" w:hAnsi="Times New Roman" w:cs="Times New Roman"/>
          <w:color w:val="000000" w:themeColor="text1"/>
          <w:sz w:val="24"/>
        </w:rPr>
        <w:t>s con la tecnología informática</w:t>
      </w:r>
      <w:r w:rsidRPr="001601AE">
        <w:rPr>
          <w:rFonts w:ascii="Times New Roman" w:hAnsi="Times New Roman" w:cs="Times New Roman"/>
          <w:color w:val="000000" w:themeColor="text1"/>
          <w:sz w:val="24"/>
        </w:rPr>
        <w:t xml:space="preserve"> y la que regula el contrato laboral vinculado con la ejecución de obras civiles o servicios determinados.  Similar relevancia corresponde dar a la contratación para laborar los fines de semana y feriados, que concilia necesidades y oportunidades para aprovechar el tiempo disponible. Por último, resulta necesario desarrollar la contratación a plazo fijo para así ampliar su aplicación.</w:t>
      </w:r>
    </w:p>
    <w:p w:rsidR="00CB7D2F" w:rsidRPr="001601AE" w:rsidRDefault="00CB7D2F" w:rsidP="00197577">
      <w:pPr>
        <w:pStyle w:val="Ttulo3"/>
        <w:rPr>
          <w:rFonts w:ascii="Times New Roman" w:hAnsi="Times New Roman" w:cs="Times New Roman"/>
          <w:color w:val="000000" w:themeColor="text1"/>
        </w:rPr>
      </w:pPr>
    </w:p>
    <w:p w:rsidR="006354A7" w:rsidRPr="001601AE" w:rsidRDefault="00CB7D2F" w:rsidP="00197577">
      <w:pPr>
        <w:pStyle w:val="Ttulo3"/>
        <w:rPr>
          <w:rFonts w:ascii="Times New Roman" w:hAnsi="Times New Roman" w:cs="Times New Roman"/>
          <w:color w:val="000000" w:themeColor="text1"/>
          <w:szCs w:val="24"/>
        </w:rPr>
      </w:pPr>
      <w:bookmarkStart w:id="46" w:name="_Toc385925780"/>
      <w:r w:rsidRPr="001601AE">
        <w:rPr>
          <w:rFonts w:ascii="Times New Roman" w:hAnsi="Times New Roman" w:cs="Times New Roman"/>
          <w:color w:val="000000" w:themeColor="text1"/>
          <w:szCs w:val="24"/>
        </w:rPr>
        <w:t>4</w:t>
      </w:r>
      <w:r w:rsidR="000B5650" w:rsidRPr="001601AE">
        <w:rPr>
          <w:rFonts w:ascii="Times New Roman" w:hAnsi="Times New Roman" w:cs="Times New Roman"/>
          <w:color w:val="000000" w:themeColor="text1"/>
          <w:szCs w:val="24"/>
        </w:rPr>
        <w:t>.3.1 PRIMER EMPLEO</w:t>
      </w:r>
      <w:bookmarkEnd w:id="46"/>
      <w:r w:rsidR="000B5650" w:rsidRPr="001601AE">
        <w:rPr>
          <w:rFonts w:ascii="Times New Roman" w:hAnsi="Times New Roman" w:cs="Times New Roman"/>
          <w:color w:val="000000" w:themeColor="text1"/>
          <w:szCs w:val="24"/>
        </w:rPr>
        <w:t xml:space="preserve">  </w:t>
      </w:r>
    </w:p>
    <w:p w:rsidR="000B3058" w:rsidRDefault="000B3058" w:rsidP="000B5650">
      <w:pPr>
        <w:spacing w:line="480" w:lineRule="auto"/>
        <w:ind w:firstLine="720"/>
        <w:jc w:val="both"/>
        <w:rPr>
          <w:rFonts w:ascii="Times New Roman" w:hAnsi="Times New Roman" w:cs="Times New Roman"/>
          <w:color w:val="000000" w:themeColor="text1"/>
          <w:sz w:val="24"/>
          <w:szCs w:val="24"/>
        </w:rPr>
      </w:pPr>
    </w:p>
    <w:p w:rsidR="000B5650" w:rsidRPr="001601AE" w:rsidRDefault="000B5650" w:rsidP="000B5650">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lastRenderedPageBreak/>
        <w:t>Cada vez es mayor el contingente de jóvenes menores de 25 años que buscan incorporarse al mercado de trabajo en los sectores productivos. Sin embargo por factores externos se atribuye las dificultades a la falta de experiencia de los jóvenes en el mundo laboral y a la escasa formación profesional que acreditan. Las empresas encuentran poco atractivo contratarlos por la modalidad ordinaria, pues estiman insuficiente el período de prueba de hasta noventa días y la limitación porcentual que fija la ley para contratar nuevo personal.</w:t>
      </w:r>
    </w:p>
    <w:p w:rsidR="00CB7D2F" w:rsidRPr="001601AE" w:rsidRDefault="000B5650" w:rsidP="001601AE">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Se propone incorporar al Código del Trabajo disposiciones que definan el contrato de trabajo de jóvenes y se establezcan los aspectos diferenciados de esta relación laboral, en particular los referentes a la duración del contrato a plazo fijo, el régimen indemnizatorio en caso de terminación anticipada del mismo, y el período de prueba. En todo lo demás, el trabajador juvenil gozaría de los mismos derechos reconocidos</w:t>
      </w:r>
      <w:r w:rsidR="001601AE">
        <w:rPr>
          <w:rFonts w:ascii="Times New Roman" w:hAnsi="Times New Roman" w:cs="Times New Roman"/>
          <w:color w:val="000000" w:themeColor="text1"/>
          <w:sz w:val="24"/>
          <w:szCs w:val="24"/>
        </w:rPr>
        <w:t xml:space="preserve"> a los trabajadores en general.</w:t>
      </w:r>
    </w:p>
    <w:p w:rsidR="000B5650" w:rsidRPr="001601AE" w:rsidRDefault="00CB7D2F" w:rsidP="00197577">
      <w:pPr>
        <w:pStyle w:val="Ttulo3"/>
        <w:rPr>
          <w:rFonts w:ascii="Times New Roman" w:hAnsi="Times New Roman" w:cs="Times New Roman"/>
          <w:color w:val="000000" w:themeColor="text1"/>
        </w:rPr>
      </w:pPr>
      <w:bookmarkStart w:id="47" w:name="_Toc385925781"/>
      <w:r w:rsidRPr="001601AE">
        <w:rPr>
          <w:rFonts w:ascii="Times New Roman" w:hAnsi="Times New Roman" w:cs="Times New Roman"/>
          <w:color w:val="000000" w:themeColor="text1"/>
        </w:rPr>
        <w:t>4</w:t>
      </w:r>
      <w:r w:rsidR="0007613E" w:rsidRPr="001601AE">
        <w:rPr>
          <w:rFonts w:ascii="Times New Roman" w:hAnsi="Times New Roman" w:cs="Times New Roman"/>
          <w:color w:val="000000" w:themeColor="text1"/>
        </w:rPr>
        <w:t>.3.2. TELETRABAJO</w:t>
      </w:r>
      <w:bookmarkEnd w:id="47"/>
      <w:r w:rsidR="0007613E" w:rsidRPr="001601AE">
        <w:rPr>
          <w:rFonts w:ascii="Times New Roman" w:hAnsi="Times New Roman" w:cs="Times New Roman"/>
          <w:color w:val="000000" w:themeColor="text1"/>
        </w:rPr>
        <w:t xml:space="preserve"> </w:t>
      </w:r>
    </w:p>
    <w:p w:rsidR="000B3058" w:rsidRDefault="0007613E" w:rsidP="00CB7D2F">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r>
    </w:p>
    <w:p w:rsidR="0007613E" w:rsidRPr="001601AE" w:rsidRDefault="0007613E" w:rsidP="000B3058">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Constituye  un avance significativo para la generación de empleo productivo, pues concilia el esfuerzo  personal del trabajador con el aporte de la informática y otros elementos  modernos   de la comunicación. A lo señalado debe añadirse como elemento diferenciador</w:t>
      </w:r>
      <w:r w:rsidR="000C1BE4">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la ejecución de la labor fuera del lugar de trabajo habitual, esto es, en las instalaciones de la empresa empleadora.</w:t>
      </w:r>
    </w:p>
    <w:p w:rsidR="0007613E" w:rsidRPr="001601AE" w:rsidRDefault="0007613E" w:rsidP="0007613E">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 xml:space="preserve">La legislación nacional e internacional contempla tradicionalmente el llamado trabajo a domicilio, por el cual el trabajador ejecuta determinadas labores de orden material o manual por cuenta de establecimientos o empresas, en el lugar de la residencia del trabajador. Esta modalidad de trabajo no encaja en el nuevo concepto de ocupación en el cual la tarea puede realizarse en el domicilio del trabajador o en otro lugar distinto, y se cumple a través de </w:t>
      </w:r>
      <w:r w:rsidRPr="001601AE">
        <w:rPr>
          <w:rFonts w:ascii="Times New Roman" w:hAnsi="Times New Roman" w:cs="Times New Roman"/>
          <w:color w:val="000000" w:themeColor="text1"/>
          <w:sz w:val="24"/>
          <w:szCs w:val="24"/>
        </w:rPr>
        <w:lastRenderedPageBreak/>
        <w:t xml:space="preserve">directrices del empleador, pero con implementos de orden técnico que pueden o no ser de propiedad del propio trabajador.  </w:t>
      </w:r>
    </w:p>
    <w:p w:rsidR="0007613E" w:rsidRPr="001601AE" w:rsidRDefault="0007613E" w:rsidP="00CB7D2F">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Nuestro país requiere impulsar este mecanismo y remozar su legislación laboral en este campo. Por supuesto que será necesario estudios más profundos para que la adaptación encaje en la realidad laboral y social interna. De allí que al momento parecería suficiente una propuesta de orden general para estimular estudios más avanzados que permitan complementarla y asegurar éxito en su aplicación.</w:t>
      </w:r>
    </w:p>
    <w:p w:rsidR="0007613E" w:rsidRPr="001601AE" w:rsidRDefault="00CB7D2F" w:rsidP="00197577">
      <w:pPr>
        <w:pStyle w:val="Ttulo3"/>
        <w:rPr>
          <w:rFonts w:ascii="Times New Roman" w:hAnsi="Times New Roman" w:cs="Times New Roman"/>
          <w:color w:val="000000" w:themeColor="text1"/>
        </w:rPr>
      </w:pPr>
      <w:bookmarkStart w:id="48" w:name="_Toc385925782"/>
      <w:r w:rsidRPr="001601AE">
        <w:rPr>
          <w:rFonts w:ascii="Times New Roman" w:hAnsi="Times New Roman" w:cs="Times New Roman"/>
          <w:color w:val="000000" w:themeColor="text1"/>
        </w:rPr>
        <w:t>4</w:t>
      </w:r>
      <w:r w:rsidR="0007613E" w:rsidRPr="001601AE">
        <w:rPr>
          <w:rFonts w:ascii="Times New Roman" w:hAnsi="Times New Roman" w:cs="Times New Roman"/>
          <w:color w:val="000000" w:themeColor="text1"/>
        </w:rPr>
        <w:t>.3.3. TRABAJO COMPARTIDO (TRABAJO EN FINES DE SEMANA)</w:t>
      </w:r>
      <w:bookmarkEnd w:id="48"/>
      <w:r w:rsidR="0007613E" w:rsidRPr="001601AE">
        <w:rPr>
          <w:rFonts w:ascii="Times New Roman" w:hAnsi="Times New Roman" w:cs="Times New Roman"/>
          <w:color w:val="000000" w:themeColor="text1"/>
        </w:rPr>
        <w:t xml:space="preserve"> </w:t>
      </w:r>
    </w:p>
    <w:p w:rsidR="000B3058" w:rsidRDefault="0007613E" w:rsidP="000B5650">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r>
    </w:p>
    <w:p w:rsidR="006D5CB2" w:rsidRPr="001601AE" w:rsidRDefault="0007613E" w:rsidP="000B3058">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En 1990</w:t>
      </w:r>
      <w:r w:rsidR="006D5CB2" w:rsidRPr="001601AE">
        <w:rPr>
          <w:rFonts w:ascii="Times New Roman" w:hAnsi="Times New Roman" w:cs="Times New Roman"/>
          <w:color w:val="000000" w:themeColor="text1"/>
          <w:sz w:val="24"/>
          <w:szCs w:val="24"/>
        </w:rPr>
        <w:t>,</w:t>
      </w:r>
      <w:r w:rsidRPr="001601AE">
        <w:rPr>
          <w:rFonts w:ascii="Times New Roman" w:hAnsi="Times New Roman" w:cs="Times New Roman"/>
          <w:color w:val="000000" w:themeColor="text1"/>
          <w:sz w:val="24"/>
          <w:szCs w:val="24"/>
        </w:rPr>
        <w:t xml:space="preserve"> el legislativo, promovió la Ley 90 la cual versa sobre el trabajo en Maquilas y los contratos a tiempo parcial. Sin embargo se le conoce como trabajo compartido </w:t>
      </w:r>
      <w:r w:rsidR="006D5CB2" w:rsidRPr="001601AE">
        <w:rPr>
          <w:rFonts w:ascii="Times New Roman" w:hAnsi="Times New Roman" w:cs="Times New Roman"/>
          <w:color w:val="000000" w:themeColor="text1"/>
          <w:sz w:val="24"/>
          <w:szCs w:val="24"/>
        </w:rPr>
        <w:t>en virtud de que un mismo puesto puede ser ocupado por distintos trabajadores en una diferente jornada.</w:t>
      </w:r>
      <w:r w:rsidR="006D5CB2" w:rsidRPr="001601AE">
        <w:rPr>
          <w:rFonts w:ascii="Times New Roman" w:hAnsi="Times New Roman" w:cs="Times New Roman"/>
          <w:color w:val="000000" w:themeColor="text1"/>
        </w:rPr>
        <w:t xml:space="preserve"> </w:t>
      </w:r>
      <w:r w:rsidR="006D5CB2" w:rsidRPr="001601AE">
        <w:rPr>
          <w:rFonts w:ascii="Times New Roman" w:hAnsi="Times New Roman" w:cs="Times New Roman"/>
          <w:color w:val="000000" w:themeColor="text1"/>
          <w:sz w:val="24"/>
          <w:szCs w:val="24"/>
        </w:rPr>
        <w:t xml:space="preserve">La ley referida se encuentra en vigencia, pese a su escasa aplicación en la práctica en lo referente al trabajo compartido.  Sin embargo, es sabido que las leyes no pierden vigencia total o parcial por desuso. </w:t>
      </w:r>
    </w:p>
    <w:p w:rsidR="000B5650" w:rsidRPr="001601AE" w:rsidRDefault="006D5CB2" w:rsidP="00B32E29">
      <w:pPr>
        <w:spacing w:line="480" w:lineRule="auto"/>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ab/>
        <w:t>El artículo</w:t>
      </w:r>
      <w:r w:rsidR="00B32E29" w:rsidRPr="001601AE">
        <w:rPr>
          <w:rFonts w:ascii="Times New Roman" w:hAnsi="Times New Roman" w:cs="Times New Roman"/>
          <w:color w:val="000000" w:themeColor="text1"/>
          <w:sz w:val="24"/>
          <w:szCs w:val="24"/>
        </w:rPr>
        <w:t xml:space="preserve"> 51 de la mencionada</w:t>
      </w:r>
      <w:r w:rsidRPr="001601AE">
        <w:rPr>
          <w:rFonts w:ascii="Times New Roman" w:hAnsi="Times New Roman" w:cs="Times New Roman"/>
          <w:color w:val="000000" w:themeColor="text1"/>
          <w:sz w:val="24"/>
          <w:szCs w:val="24"/>
        </w:rPr>
        <w:t xml:space="preserve"> </w:t>
      </w:r>
      <w:r w:rsidR="00B32E29" w:rsidRPr="001601AE">
        <w:rPr>
          <w:rFonts w:ascii="Times New Roman" w:hAnsi="Times New Roman" w:cs="Times New Roman"/>
          <w:color w:val="000000" w:themeColor="text1"/>
          <w:sz w:val="24"/>
          <w:szCs w:val="24"/>
        </w:rPr>
        <w:t>Ley de Régimen de Maquila y Contracción Laboral a Tiempo Parcial Ley 90 (1990, 3 de agosto) Registro Oficial Suplemento No. 493, indica la modalidad (…) mediante la cual un trabajador se obliga para con un empleador a prestar sus servicios lícitos y personales, durante los días sábados, domingos y de descanso obligatorio en jornadas completas o parciales.</w:t>
      </w:r>
      <w:r w:rsidR="00B32E29" w:rsidRPr="001601AE">
        <w:rPr>
          <w:rFonts w:ascii="Times New Roman" w:hAnsi="Times New Roman" w:cs="Times New Roman"/>
          <w:color w:val="000000" w:themeColor="text1"/>
        </w:rPr>
        <w:t xml:space="preserve"> </w:t>
      </w:r>
      <w:r w:rsidR="00B32E29" w:rsidRPr="001601AE">
        <w:rPr>
          <w:rFonts w:ascii="Times New Roman" w:hAnsi="Times New Roman" w:cs="Times New Roman"/>
          <w:color w:val="000000" w:themeColor="text1"/>
          <w:sz w:val="24"/>
          <w:szCs w:val="24"/>
        </w:rPr>
        <w:t>Entre las limitaciones a las que se sujeta la utilización de esta modalidad están la de contar con la negativa de los trabajadores ordinarios de la empresa para trabajar en los días de descanso referidos y la exigencia de tratarse de personas que no se encontraran laborando bajo el régimen de la jorn</w:t>
      </w:r>
      <w:r w:rsidR="000C1BE4">
        <w:rPr>
          <w:rFonts w:ascii="Times New Roman" w:hAnsi="Times New Roman" w:cs="Times New Roman"/>
          <w:color w:val="000000" w:themeColor="text1"/>
          <w:sz w:val="24"/>
          <w:szCs w:val="24"/>
        </w:rPr>
        <w:t>ada de cuarenta horas semanales.</w:t>
      </w:r>
      <w:r w:rsidR="00B32E29" w:rsidRPr="001601AE">
        <w:rPr>
          <w:rFonts w:ascii="Times New Roman" w:hAnsi="Times New Roman" w:cs="Times New Roman"/>
          <w:color w:val="000000" w:themeColor="text1"/>
        </w:rPr>
        <w:t xml:space="preserve"> </w:t>
      </w:r>
      <w:r w:rsidR="00B32E29" w:rsidRPr="001601AE">
        <w:rPr>
          <w:rFonts w:ascii="Times New Roman" w:hAnsi="Times New Roman" w:cs="Times New Roman"/>
          <w:color w:val="000000" w:themeColor="text1"/>
          <w:sz w:val="24"/>
          <w:szCs w:val="24"/>
        </w:rPr>
        <w:t xml:space="preserve">Con los </w:t>
      </w:r>
      <w:r w:rsidR="00B32E29" w:rsidRPr="001601AE">
        <w:rPr>
          <w:rFonts w:ascii="Times New Roman" w:hAnsi="Times New Roman" w:cs="Times New Roman"/>
          <w:color w:val="000000" w:themeColor="text1"/>
          <w:sz w:val="24"/>
          <w:szCs w:val="24"/>
        </w:rPr>
        <w:lastRenderedPageBreak/>
        <w:t>cambios ocurridos durante estas dos décadas en el mercado de trabajo, se justifica impulsar la aplicación de esta modalidad, a fin de estimular la generación de nuevos puestos de trabajo en los sectores productivos y de servicios, que requieran mantenerse en funcionamiento sin interrupciones. En la práctica se trata de complementar la propuesta de trabajo a tiempo parcial contenida en el Código Laboral y en el Mandato Constituyente No. 8, a través de esta variable que encajaría perfectamente en los lineamientos laborales de la nueva Constitución de la República.</w:t>
      </w:r>
    </w:p>
    <w:p w:rsidR="00472DE4" w:rsidRPr="001601AE" w:rsidRDefault="00472DE4" w:rsidP="00B32E29">
      <w:pPr>
        <w:spacing w:line="480" w:lineRule="auto"/>
        <w:jc w:val="both"/>
        <w:rPr>
          <w:rFonts w:ascii="Times New Roman" w:hAnsi="Times New Roman" w:cs="Times New Roman"/>
          <w:color w:val="000000" w:themeColor="text1"/>
          <w:sz w:val="24"/>
          <w:szCs w:val="24"/>
        </w:rPr>
      </w:pPr>
    </w:p>
    <w:p w:rsidR="00472DE4" w:rsidRPr="001601AE" w:rsidRDefault="00472DE4" w:rsidP="00B32E29">
      <w:pPr>
        <w:spacing w:line="480" w:lineRule="auto"/>
        <w:jc w:val="both"/>
        <w:rPr>
          <w:rFonts w:ascii="Times New Roman" w:hAnsi="Times New Roman" w:cs="Times New Roman"/>
          <w:color w:val="000000" w:themeColor="text1"/>
          <w:sz w:val="24"/>
          <w:szCs w:val="24"/>
        </w:rPr>
      </w:pPr>
    </w:p>
    <w:p w:rsidR="00472DE4" w:rsidRPr="001601AE" w:rsidRDefault="00472DE4" w:rsidP="00B32E29">
      <w:pPr>
        <w:spacing w:line="480" w:lineRule="auto"/>
        <w:jc w:val="both"/>
        <w:rPr>
          <w:rFonts w:ascii="Times New Roman" w:hAnsi="Times New Roman" w:cs="Times New Roman"/>
          <w:color w:val="000000" w:themeColor="text1"/>
          <w:sz w:val="24"/>
          <w:szCs w:val="24"/>
        </w:rPr>
      </w:pPr>
    </w:p>
    <w:p w:rsidR="00472DE4" w:rsidRPr="001601AE" w:rsidRDefault="00472DE4" w:rsidP="00B32E29">
      <w:pPr>
        <w:spacing w:line="480" w:lineRule="auto"/>
        <w:jc w:val="both"/>
        <w:rPr>
          <w:rFonts w:ascii="Times New Roman" w:hAnsi="Times New Roman" w:cs="Times New Roman"/>
          <w:color w:val="000000" w:themeColor="text1"/>
          <w:sz w:val="24"/>
          <w:szCs w:val="24"/>
        </w:rPr>
      </w:pPr>
    </w:p>
    <w:p w:rsidR="00197577" w:rsidRPr="001601AE" w:rsidRDefault="00197577" w:rsidP="00B32E29">
      <w:pPr>
        <w:spacing w:line="480" w:lineRule="auto"/>
        <w:jc w:val="both"/>
        <w:rPr>
          <w:rFonts w:ascii="Times New Roman" w:hAnsi="Times New Roman" w:cs="Times New Roman"/>
          <w:color w:val="000000" w:themeColor="text1"/>
          <w:sz w:val="24"/>
          <w:szCs w:val="24"/>
        </w:rPr>
      </w:pPr>
    </w:p>
    <w:p w:rsidR="00197577" w:rsidRPr="001601AE" w:rsidRDefault="00197577" w:rsidP="00B32E29">
      <w:pPr>
        <w:spacing w:line="480" w:lineRule="auto"/>
        <w:jc w:val="both"/>
        <w:rPr>
          <w:rFonts w:ascii="Times New Roman" w:hAnsi="Times New Roman" w:cs="Times New Roman"/>
          <w:color w:val="000000" w:themeColor="text1"/>
          <w:sz w:val="24"/>
          <w:szCs w:val="24"/>
        </w:rPr>
      </w:pPr>
    </w:p>
    <w:p w:rsidR="00197577" w:rsidRPr="001601AE" w:rsidRDefault="00197577" w:rsidP="00B32E29">
      <w:pPr>
        <w:spacing w:line="480" w:lineRule="auto"/>
        <w:jc w:val="both"/>
        <w:rPr>
          <w:rFonts w:ascii="Times New Roman" w:hAnsi="Times New Roman" w:cs="Times New Roman"/>
          <w:color w:val="000000" w:themeColor="text1"/>
          <w:sz w:val="24"/>
          <w:szCs w:val="24"/>
        </w:rPr>
      </w:pPr>
    </w:p>
    <w:p w:rsidR="00197577" w:rsidRPr="001601AE" w:rsidRDefault="00197577" w:rsidP="00B32E29">
      <w:pPr>
        <w:spacing w:line="480" w:lineRule="auto"/>
        <w:jc w:val="both"/>
        <w:rPr>
          <w:rFonts w:ascii="Times New Roman" w:hAnsi="Times New Roman" w:cs="Times New Roman"/>
          <w:color w:val="000000" w:themeColor="text1"/>
          <w:sz w:val="24"/>
          <w:szCs w:val="24"/>
        </w:rPr>
      </w:pPr>
    </w:p>
    <w:p w:rsidR="00197577" w:rsidRPr="001601AE" w:rsidRDefault="00197577" w:rsidP="00B32E29">
      <w:pPr>
        <w:spacing w:line="480" w:lineRule="auto"/>
        <w:jc w:val="both"/>
        <w:rPr>
          <w:rFonts w:ascii="Times New Roman" w:hAnsi="Times New Roman" w:cs="Times New Roman"/>
          <w:color w:val="000000" w:themeColor="text1"/>
          <w:sz w:val="24"/>
          <w:szCs w:val="24"/>
        </w:rPr>
      </w:pPr>
    </w:p>
    <w:p w:rsidR="00197577" w:rsidRPr="001601AE" w:rsidRDefault="00197577" w:rsidP="00B32E29">
      <w:pPr>
        <w:spacing w:line="480" w:lineRule="auto"/>
        <w:jc w:val="both"/>
        <w:rPr>
          <w:rFonts w:ascii="Times New Roman" w:hAnsi="Times New Roman" w:cs="Times New Roman"/>
          <w:color w:val="000000" w:themeColor="text1"/>
          <w:sz w:val="24"/>
          <w:szCs w:val="24"/>
        </w:rPr>
      </w:pPr>
    </w:p>
    <w:p w:rsidR="00472DE4" w:rsidRPr="001601AE" w:rsidRDefault="00472DE4" w:rsidP="000B3058">
      <w:pPr>
        <w:pStyle w:val="Ttulo1"/>
        <w:jc w:val="center"/>
        <w:rPr>
          <w:rFonts w:ascii="Times New Roman" w:hAnsi="Times New Roman" w:cs="Times New Roman"/>
          <w:color w:val="000000" w:themeColor="text1"/>
          <w:lang w:val="es-EC"/>
        </w:rPr>
      </w:pPr>
      <w:bookmarkStart w:id="49" w:name="_Toc385925783"/>
      <w:r w:rsidRPr="001601AE">
        <w:rPr>
          <w:rFonts w:ascii="Times New Roman" w:hAnsi="Times New Roman" w:cs="Times New Roman"/>
          <w:color w:val="000000" w:themeColor="text1"/>
          <w:lang w:val="es-EC"/>
        </w:rPr>
        <w:lastRenderedPageBreak/>
        <w:t>CAPÍTULO IV</w:t>
      </w:r>
      <w:bookmarkEnd w:id="49"/>
    </w:p>
    <w:p w:rsidR="00472DE4" w:rsidRPr="001601AE" w:rsidRDefault="00472DE4" w:rsidP="000B3058">
      <w:pPr>
        <w:pStyle w:val="Ttulo1"/>
        <w:jc w:val="center"/>
        <w:rPr>
          <w:rFonts w:ascii="Times New Roman" w:hAnsi="Times New Roman" w:cs="Times New Roman"/>
          <w:color w:val="000000" w:themeColor="text1"/>
          <w:lang w:val="es-EC"/>
        </w:rPr>
      </w:pPr>
      <w:bookmarkStart w:id="50" w:name="_Toc385925784"/>
      <w:r w:rsidRPr="001601AE">
        <w:rPr>
          <w:rFonts w:ascii="Times New Roman" w:hAnsi="Times New Roman" w:cs="Times New Roman"/>
          <w:color w:val="000000" w:themeColor="text1"/>
          <w:lang w:val="es-EC"/>
        </w:rPr>
        <w:t>CONCLUSIONES</w:t>
      </w:r>
      <w:bookmarkEnd w:id="50"/>
    </w:p>
    <w:p w:rsidR="00197577" w:rsidRPr="001601AE" w:rsidRDefault="00197577" w:rsidP="00197577">
      <w:pPr>
        <w:rPr>
          <w:rFonts w:ascii="Times New Roman" w:hAnsi="Times New Roman" w:cs="Times New Roman"/>
          <w:color w:val="000000" w:themeColor="text1"/>
          <w:lang w:val="es-EC"/>
        </w:rPr>
      </w:pPr>
    </w:p>
    <w:p w:rsidR="00197577" w:rsidRPr="001601AE" w:rsidRDefault="00197577" w:rsidP="00197577">
      <w:pPr>
        <w:pStyle w:val="Ttulo2"/>
        <w:rPr>
          <w:rFonts w:ascii="Times New Roman" w:hAnsi="Times New Roman" w:cs="Times New Roman"/>
          <w:color w:val="000000" w:themeColor="text1"/>
          <w:lang w:val="es-EC"/>
        </w:rPr>
      </w:pPr>
      <w:bookmarkStart w:id="51" w:name="_Toc385925785"/>
      <w:r w:rsidRPr="001601AE">
        <w:rPr>
          <w:rFonts w:ascii="Times New Roman" w:hAnsi="Times New Roman" w:cs="Times New Roman"/>
          <w:color w:val="000000" w:themeColor="text1"/>
          <w:lang w:val="es-EC"/>
        </w:rPr>
        <w:t>5.1 CONCLUSIONES</w:t>
      </w:r>
      <w:bookmarkEnd w:id="51"/>
      <w:r w:rsidRPr="001601AE">
        <w:rPr>
          <w:rFonts w:ascii="Times New Roman" w:hAnsi="Times New Roman" w:cs="Times New Roman"/>
          <w:color w:val="000000" w:themeColor="text1"/>
          <w:lang w:val="es-EC"/>
        </w:rPr>
        <w:t xml:space="preserve"> </w:t>
      </w:r>
    </w:p>
    <w:p w:rsidR="000B3058" w:rsidRDefault="000B3058" w:rsidP="000B3058">
      <w:pPr>
        <w:spacing w:line="480" w:lineRule="auto"/>
        <w:ind w:firstLine="720"/>
        <w:jc w:val="both"/>
        <w:rPr>
          <w:rFonts w:ascii="Times New Roman" w:hAnsi="Times New Roman" w:cs="Times New Roman"/>
          <w:color w:val="000000" w:themeColor="text1"/>
          <w:sz w:val="24"/>
          <w:szCs w:val="24"/>
          <w:lang w:val="es-EC"/>
        </w:rPr>
      </w:pPr>
    </w:p>
    <w:p w:rsidR="00472DE4" w:rsidRPr="001601AE" w:rsidRDefault="00472DE4" w:rsidP="000B3058">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Como conclusiones del presente trabajo de Legislación Comparada se desprende que la actual normativa laboral ecuatoriana mantiene ciertas similitudes con las legislaciones sujetas </w:t>
      </w:r>
      <w:r w:rsidR="000C1BE4">
        <w:rPr>
          <w:rFonts w:ascii="Times New Roman" w:hAnsi="Times New Roman" w:cs="Times New Roman"/>
          <w:color w:val="000000" w:themeColor="text1"/>
          <w:sz w:val="24"/>
          <w:szCs w:val="24"/>
        </w:rPr>
        <w:t xml:space="preserve">a </w:t>
      </w:r>
      <w:r w:rsidRPr="001601AE">
        <w:rPr>
          <w:rFonts w:ascii="Times New Roman" w:hAnsi="Times New Roman" w:cs="Times New Roman"/>
          <w:color w:val="000000" w:themeColor="text1"/>
          <w:sz w:val="24"/>
          <w:szCs w:val="24"/>
        </w:rPr>
        <w:t xml:space="preserve">análisis dentro del presente trabajo. Sin embargo se concluye que contamos con ciertas fortalezas y debilidades las cuales son las siguientes. </w:t>
      </w:r>
    </w:p>
    <w:p w:rsidR="00472DE4" w:rsidRPr="001601AE" w:rsidRDefault="00472DE4" w:rsidP="000B3058">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Como fortalezas</w:t>
      </w:r>
      <w:r w:rsidR="00DA5DF8">
        <w:rPr>
          <w:rFonts w:ascii="Times New Roman" w:hAnsi="Times New Roman" w:cs="Times New Roman"/>
          <w:color w:val="000000" w:themeColor="text1"/>
          <w:sz w:val="24"/>
          <w:szCs w:val="24"/>
        </w:rPr>
        <w:t>:</w:t>
      </w:r>
      <w:r w:rsidR="00DA5DF8" w:rsidRPr="001601AE">
        <w:rPr>
          <w:rFonts w:ascii="Times New Roman" w:hAnsi="Times New Roman" w:cs="Times New Roman"/>
          <w:color w:val="000000" w:themeColor="text1"/>
          <w:sz w:val="24"/>
          <w:szCs w:val="24"/>
        </w:rPr>
        <w:t xml:space="preserve"> es</w:t>
      </w:r>
      <w:r w:rsidRPr="001601AE">
        <w:rPr>
          <w:rFonts w:ascii="Times New Roman" w:hAnsi="Times New Roman" w:cs="Times New Roman"/>
          <w:color w:val="000000" w:themeColor="text1"/>
          <w:sz w:val="24"/>
          <w:szCs w:val="24"/>
        </w:rPr>
        <w:t xml:space="preserve"> que mantenemos </w:t>
      </w:r>
      <w:r w:rsidR="005E5B05" w:rsidRPr="001601AE">
        <w:rPr>
          <w:rFonts w:ascii="Times New Roman" w:hAnsi="Times New Roman" w:cs="Times New Roman"/>
          <w:color w:val="000000" w:themeColor="text1"/>
          <w:sz w:val="24"/>
          <w:szCs w:val="24"/>
        </w:rPr>
        <w:t xml:space="preserve">cuatro puntos  </w:t>
      </w:r>
      <w:r w:rsidR="000C1BE4">
        <w:rPr>
          <w:rFonts w:ascii="Times New Roman" w:hAnsi="Times New Roman" w:cs="Times New Roman"/>
          <w:color w:val="000000" w:themeColor="text1"/>
          <w:sz w:val="24"/>
          <w:szCs w:val="24"/>
        </w:rPr>
        <w:t xml:space="preserve">que </w:t>
      </w:r>
      <w:r w:rsidRPr="001601AE">
        <w:rPr>
          <w:rFonts w:ascii="Times New Roman" w:hAnsi="Times New Roman" w:cs="Times New Roman"/>
          <w:color w:val="000000" w:themeColor="text1"/>
          <w:sz w:val="24"/>
          <w:szCs w:val="24"/>
        </w:rPr>
        <w:t>ot</w:t>
      </w:r>
      <w:r w:rsidR="005E5B05" w:rsidRPr="001601AE">
        <w:rPr>
          <w:rFonts w:ascii="Times New Roman" w:hAnsi="Times New Roman" w:cs="Times New Roman"/>
          <w:color w:val="000000" w:themeColor="text1"/>
          <w:sz w:val="24"/>
          <w:szCs w:val="24"/>
        </w:rPr>
        <w:t>ras legislaciones no tienen. El primer punto son los contratos especiales o modalidades especiales. El</w:t>
      </w:r>
      <w:r w:rsidRPr="001601AE">
        <w:rPr>
          <w:rFonts w:ascii="Times New Roman" w:hAnsi="Times New Roman" w:cs="Times New Roman"/>
          <w:color w:val="000000" w:themeColor="text1"/>
          <w:sz w:val="24"/>
          <w:szCs w:val="24"/>
        </w:rPr>
        <w:t xml:space="preserve"> contrato de servicios domestico el cual no se</w:t>
      </w:r>
      <w:r w:rsidR="005E5B05" w:rsidRPr="001601AE">
        <w:rPr>
          <w:rFonts w:ascii="Times New Roman" w:hAnsi="Times New Roman" w:cs="Times New Roman"/>
          <w:color w:val="000000" w:themeColor="text1"/>
          <w:sz w:val="24"/>
          <w:szCs w:val="24"/>
        </w:rPr>
        <w:t xml:space="preserve"> encuentra  establecido</w:t>
      </w:r>
      <w:r w:rsidRPr="001601AE">
        <w:rPr>
          <w:rFonts w:ascii="Times New Roman" w:hAnsi="Times New Roman" w:cs="Times New Roman"/>
          <w:color w:val="000000" w:themeColor="text1"/>
          <w:sz w:val="24"/>
          <w:szCs w:val="24"/>
        </w:rPr>
        <w:t xml:space="preserve"> dentro de las legislaciones co</w:t>
      </w:r>
      <w:r w:rsidR="000C1BE4">
        <w:rPr>
          <w:rFonts w:ascii="Times New Roman" w:hAnsi="Times New Roman" w:cs="Times New Roman"/>
          <w:color w:val="000000" w:themeColor="text1"/>
          <w:sz w:val="24"/>
          <w:szCs w:val="24"/>
        </w:rPr>
        <w:t>lombiana y peruana y s</w:t>
      </w:r>
      <w:r w:rsidR="005E5B05" w:rsidRPr="001601AE">
        <w:rPr>
          <w:rFonts w:ascii="Times New Roman" w:hAnsi="Times New Roman" w:cs="Times New Roman"/>
          <w:color w:val="000000" w:themeColor="text1"/>
          <w:sz w:val="24"/>
          <w:szCs w:val="24"/>
        </w:rPr>
        <w:t>olo Ecuador lo mantiene y lo pretende modificar respecto al plazo de duración</w:t>
      </w:r>
      <w:r w:rsidR="000C1BE4">
        <w:rPr>
          <w:rFonts w:ascii="Times New Roman" w:hAnsi="Times New Roman" w:cs="Times New Roman"/>
          <w:color w:val="000000" w:themeColor="text1"/>
          <w:sz w:val="24"/>
          <w:szCs w:val="24"/>
        </w:rPr>
        <w:t>, lo que</w:t>
      </w:r>
      <w:r w:rsidR="005E5B05" w:rsidRPr="001601AE">
        <w:rPr>
          <w:rFonts w:ascii="Times New Roman" w:hAnsi="Times New Roman" w:cs="Times New Roman"/>
          <w:color w:val="000000" w:themeColor="text1"/>
          <w:sz w:val="24"/>
          <w:szCs w:val="24"/>
        </w:rPr>
        <w:t xml:space="preserve"> no se debería realizar en </w:t>
      </w:r>
      <w:r w:rsidR="000C1BE4">
        <w:rPr>
          <w:rFonts w:ascii="Times New Roman" w:hAnsi="Times New Roman" w:cs="Times New Roman"/>
          <w:color w:val="000000" w:themeColor="text1"/>
          <w:sz w:val="24"/>
          <w:szCs w:val="24"/>
        </w:rPr>
        <w:t>virtud que afecta al trabajador.</w:t>
      </w:r>
      <w:r w:rsidR="005E5B05" w:rsidRPr="001601AE">
        <w:rPr>
          <w:rFonts w:ascii="Times New Roman" w:hAnsi="Times New Roman" w:cs="Times New Roman"/>
          <w:color w:val="000000" w:themeColor="text1"/>
          <w:sz w:val="24"/>
          <w:szCs w:val="24"/>
        </w:rPr>
        <w:t xml:space="preserve"> </w:t>
      </w:r>
      <w:r w:rsidR="000C1BE4" w:rsidRPr="001601AE">
        <w:rPr>
          <w:rFonts w:ascii="Times New Roman" w:hAnsi="Times New Roman" w:cs="Times New Roman"/>
          <w:color w:val="000000" w:themeColor="text1"/>
          <w:sz w:val="24"/>
          <w:szCs w:val="24"/>
        </w:rPr>
        <w:t>Lo</w:t>
      </w:r>
      <w:r w:rsidR="005E5B05" w:rsidRPr="001601AE">
        <w:rPr>
          <w:rFonts w:ascii="Times New Roman" w:hAnsi="Times New Roman" w:cs="Times New Roman"/>
          <w:color w:val="000000" w:themeColor="text1"/>
          <w:sz w:val="24"/>
          <w:szCs w:val="24"/>
        </w:rPr>
        <w:t xml:space="preserve"> único que se debe modificar es si el trabajo es </w:t>
      </w:r>
      <w:r w:rsidR="000C1BE4">
        <w:rPr>
          <w:rFonts w:ascii="Times New Roman" w:hAnsi="Times New Roman" w:cs="Times New Roman"/>
          <w:color w:val="000000" w:themeColor="text1"/>
          <w:sz w:val="24"/>
          <w:szCs w:val="24"/>
        </w:rPr>
        <w:t>con residencia o sin residencia, t</w:t>
      </w:r>
      <w:r w:rsidR="005E5B05" w:rsidRPr="001601AE">
        <w:rPr>
          <w:rFonts w:ascii="Times New Roman" w:hAnsi="Times New Roman" w:cs="Times New Roman"/>
          <w:color w:val="000000" w:themeColor="text1"/>
          <w:sz w:val="24"/>
          <w:szCs w:val="24"/>
        </w:rPr>
        <w:t>al como establece el nuevo Proyecto de Código Orgánico de Relaciones Laborales. De igual manera</w:t>
      </w:r>
      <w:r w:rsidR="000C1BE4">
        <w:rPr>
          <w:rFonts w:ascii="Times New Roman" w:hAnsi="Times New Roman" w:cs="Times New Roman"/>
          <w:color w:val="000000" w:themeColor="text1"/>
          <w:sz w:val="24"/>
          <w:szCs w:val="24"/>
        </w:rPr>
        <w:t>,</w:t>
      </w:r>
      <w:r w:rsidR="005E5B05" w:rsidRPr="001601AE">
        <w:rPr>
          <w:rFonts w:ascii="Times New Roman" w:hAnsi="Times New Roman" w:cs="Times New Roman"/>
          <w:color w:val="000000" w:themeColor="text1"/>
          <w:sz w:val="24"/>
          <w:szCs w:val="24"/>
        </w:rPr>
        <w:t xml:space="preserve"> como una modalidad especial </w:t>
      </w:r>
      <w:r w:rsidR="000C1BE4">
        <w:rPr>
          <w:rFonts w:ascii="Times New Roman" w:hAnsi="Times New Roman" w:cs="Times New Roman"/>
          <w:color w:val="000000" w:themeColor="text1"/>
          <w:sz w:val="24"/>
          <w:szCs w:val="24"/>
        </w:rPr>
        <w:t>se prevé</w:t>
      </w:r>
      <w:r w:rsidR="00DE0F5F" w:rsidRPr="001601AE">
        <w:rPr>
          <w:rFonts w:ascii="Times New Roman" w:hAnsi="Times New Roman" w:cs="Times New Roman"/>
          <w:color w:val="000000" w:themeColor="text1"/>
          <w:sz w:val="24"/>
          <w:szCs w:val="24"/>
        </w:rPr>
        <w:t xml:space="preserve"> el contrato de Empleador Privado</w:t>
      </w:r>
      <w:r w:rsidR="000C1BE4">
        <w:rPr>
          <w:rFonts w:ascii="Times New Roman" w:hAnsi="Times New Roman" w:cs="Times New Roman"/>
          <w:color w:val="000000" w:themeColor="text1"/>
          <w:sz w:val="24"/>
          <w:szCs w:val="24"/>
        </w:rPr>
        <w:t>,</w:t>
      </w:r>
      <w:r w:rsidR="00DE0F5F" w:rsidRPr="001601AE">
        <w:rPr>
          <w:rFonts w:ascii="Times New Roman" w:hAnsi="Times New Roman" w:cs="Times New Roman"/>
          <w:color w:val="000000" w:themeColor="text1"/>
          <w:sz w:val="24"/>
          <w:szCs w:val="24"/>
        </w:rPr>
        <w:t xml:space="preserve"> el</w:t>
      </w:r>
      <w:r w:rsidR="000C1BE4">
        <w:rPr>
          <w:rFonts w:ascii="Times New Roman" w:hAnsi="Times New Roman" w:cs="Times New Roman"/>
          <w:color w:val="000000" w:themeColor="text1"/>
          <w:sz w:val="24"/>
          <w:szCs w:val="24"/>
        </w:rPr>
        <w:t xml:space="preserve"> que </w:t>
      </w:r>
      <w:r w:rsidR="00DE0F5F" w:rsidRPr="001601AE">
        <w:rPr>
          <w:rFonts w:ascii="Times New Roman" w:hAnsi="Times New Roman" w:cs="Times New Roman"/>
          <w:color w:val="000000" w:themeColor="text1"/>
          <w:sz w:val="24"/>
          <w:szCs w:val="24"/>
        </w:rPr>
        <w:t xml:space="preserve"> no lo tienen otras legislaciones y </w:t>
      </w:r>
      <w:proofErr w:type="spellStart"/>
      <w:r w:rsidR="00DE0F5F" w:rsidRPr="001601AE">
        <w:rPr>
          <w:rFonts w:ascii="Times New Roman" w:hAnsi="Times New Roman" w:cs="Times New Roman"/>
          <w:color w:val="000000" w:themeColor="text1"/>
          <w:sz w:val="24"/>
          <w:szCs w:val="24"/>
        </w:rPr>
        <w:t>se</w:t>
      </w:r>
      <w:proofErr w:type="spellEnd"/>
      <w:r w:rsidR="000C1BE4">
        <w:rPr>
          <w:rFonts w:ascii="Times New Roman" w:hAnsi="Times New Roman" w:cs="Times New Roman"/>
          <w:color w:val="000000" w:themeColor="text1"/>
          <w:sz w:val="24"/>
          <w:szCs w:val="24"/>
        </w:rPr>
        <w:t xml:space="preserve"> que</w:t>
      </w:r>
      <w:r w:rsidR="00DE0F5F" w:rsidRPr="001601AE">
        <w:rPr>
          <w:rFonts w:ascii="Times New Roman" w:hAnsi="Times New Roman" w:cs="Times New Roman"/>
          <w:color w:val="000000" w:themeColor="text1"/>
          <w:sz w:val="24"/>
          <w:szCs w:val="24"/>
        </w:rPr>
        <w:t xml:space="preserve"> debería mantener en el Código Orgánico de Relaciones Laborales, en virtud que prima la capacidad intelectual del trabajador. Lo único que se </w:t>
      </w:r>
      <w:r w:rsidR="000C1BE4">
        <w:rPr>
          <w:rFonts w:ascii="Times New Roman" w:hAnsi="Times New Roman" w:cs="Times New Roman"/>
          <w:color w:val="000000" w:themeColor="text1"/>
          <w:sz w:val="24"/>
          <w:szCs w:val="24"/>
        </w:rPr>
        <w:t xml:space="preserve">podría añadir </w:t>
      </w:r>
      <w:r w:rsidR="00DE0F5F" w:rsidRPr="001601AE">
        <w:rPr>
          <w:rFonts w:ascii="Times New Roman" w:hAnsi="Times New Roman" w:cs="Times New Roman"/>
          <w:color w:val="000000" w:themeColor="text1"/>
          <w:sz w:val="24"/>
          <w:szCs w:val="24"/>
        </w:rPr>
        <w:t>es que el mandatario debería tener relación laboral con el mandante, en virtud del principio de prima</w:t>
      </w:r>
      <w:r w:rsidR="000C1BE4">
        <w:rPr>
          <w:rFonts w:ascii="Times New Roman" w:hAnsi="Times New Roman" w:cs="Times New Roman"/>
          <w:color w:val="000000" w:themeColor="text1"/>
          <w:sz w:val="24"/>
          <w:szCs w:val="24"/>
        </w:rPr>
        <w:t xml:space="preserve">cía de la realidad. Por todo esto </w:t>
      </w:r>
      <w:r w:rsidR="00DE0F5F" w:rsidRPr="001601AE">
        <w:rPr>
          <w:rFonts w:ascii="Times New Roman" w:hAnsi="Times New Roman" w:cs="Times New Roman"/>
          <w:color w:val="000000" w:themeColor="text1"/>
          <w:sz w:val="24"/>
          <w:szCs w:val="24"/>
        </w:rPr>
        <w:t>no es recomend</w:t>
      </w:r>
      <w:r w:rsidR="000C1BE4">
        <w:rPr>
          <w:rFonts w:ascii="Times New Roman" w:hAnsi="Times New Roman" w:cs="Times New Roman"/>
          <w:color w:val="000000" w:themeColor="text1"/>
          <w:sz w:val="24"/>
          <w:szCs w:val="24"/>
        </w:rPr>
        <w:t xml:space="preserve">able el eliminar esta modalidad, </w:t>
      </w:r>
      <w:r w:rsidR="00DE0F5F" w:rsidRPr="001601AE">
        <w:rPr>
          <w:rFonts w:ascii="Times New Roman" w:hAnsi="Times New Roman" w:cs="Times New Roman"/>
          <w:color w:val="000000" w:themeColor="text1"/>
          <w:sz w:val="24"/>
          <w:szCs w:val="24"/>
        </w:rPr>
        <w:t>la cual se espera sea abolida con el nuevo proyecto de Ley.</w:t>
      </w:r>
      <w:r w:rsidR="000C26C9" w:rsidRPr="001601AE">
        <w:rPr>
          <w:rFonts w:ascii="Times New Roman" w:hAnsi="Times New Roman" w:cs="Times New Roman"/>
          <w:color w:val="000000" w:themeColor="text1"/>
          <w:sz w:val="24"/>
          <w:szCs w:val="24"/>
        </w:rPr>
        <w:t xml:space="preserve"> </w:t>
      </w:r>
      <w:r w:rsidR="005E5B05" w:rsidRPr="001601AE">
        <w:rPr>
          <w:rFonts w:ascii="Times New Roman" w:hAnsi="Times New Roman" w:cs="Times New Roman"/>
          <w:color w:val="000000" w:themeColor="text1"/>
          <w:sz w:val="24"/>
          <w:szCs w:val="24"/>
        </w:rPr>
        <w:t>El segundo punto son los contratos por su manera de ejecución en donde Ecuador es el único que especifica estas tres modalida</w:t>
      </w:r>
      <w:r w:rsidR="00D94702">
        <w:rPr>
          <w:rFonts w:ascii="Times New Roman" w:hAnsi="Times New Roman" w:cs="Times New Roman"/>
          <w:color w:val="000000" w:themeColor="text1"/>
          <w:sz w:val="24"/>
          <w:szCs w:val="24"/>
        </w:rPr>
        <w:t>des de una manera clara, lo que</w:t>
      </w:r>
      <w:r w:rsidR="005E5B05" w:rsidRPr="001601AE">
        <w:rPr>
          <w:rFonts w:ascii="Times New Roman" w:hAnsi="Times New Roman" w:cs="Times New Roman"/>
          <w:color w:val="000000" w:themeColor="text1"/>
          <w:sz w:val="24"/>
          <w:szCs w:val="24"/>
        </w:rPr>
        <w:t xml:space="preserve"> favor</w:t>
      </w:r>
      <w:r w:rsidR="00D94702">
        <w:rPr>
          <w:rFonts w:ascii="Times New Roman" w:hAnsi="Times New Roman" w:cs="Times New Roman"/>
          <w:color w:val="000000" w:themeColor="text1"/>
          <w:sz w:val="24"/>
          <w:szCs w:val="24"/>
        </w:rPr>
        <w:t xml:space="preserve">ece a las partes contractuales </w:t>
      </w:r>
      <w:r w:rsidR="00D94702">
        <w:rPr>
          <w:rFonts w:ascii="Times New Roman" w:hAnsi="Times New Roman" w:cs="Times New Roman"/>
          <w:color w:val="000000" w:themeColor="text1"/>
          <w:sz w:val="24"/>
          <w:szCs w:val="24"/>
        </w:rPr>
        <w:lastRenderedPageBreak/>
        <w:t>para</w:t>
      </w:r>
      <w:r w:rsidR="005E5B05" w:rsidRPr="001601AE">
        <w:rPr>
          <w:rFonts w:ascii="Times New Roman" w:hAnsi="Times New Roman" w:cs="Times New Roman"/>
          <w:color w:val="000000" w:themeColor="text1"/>
          <w:sz w:val="24"/>
          <w:szCs w:val="24"/>
        </w:rPr>
        <w:t xml:space="preserve"> celebrar contratos con la modalidad propia. La tercera fortaleza que mantiene nuestra legislación es la modalidad a prueba, algo qu</w:t>
      </w:r>
      <w:r w:rsidR="00D94702">
        <w:rPr>
          <w:rFonts w:ascii="Times New Roman" w:hAnsi="Times New Roman" w:cs="Times New Roman"/>
          <w:color w:val="000000" w:themeColor="text1"/>
          <w:sz w:val="24"/>
          <w:szCs w:val="24"/>
        </w:rPr>
        <w:t>e las otras legislaciones no tienen y es un punto a favor del Ecuador,  e</w:t>
      </w:r>
      <w:r w:rsidR="005E5B05" w:rsidRPr="001601AE">
        <w:rPr>
          <w:rFonts w:ascii="Times New Roman" w:hAnsi="Times New Roman" w:cs="Times New Roman"/>
          <w:color w:val="000000" w:themeColor="text1"/>
          <w:sz w:val="24"/>
          <w:szCs w:val="24"/>
        </w:rPr>
        <w:t>n virtud que am</w:t>
      </w:r>
      <w:r w:rsidR="00D94702">
        <w:rPr>
          <w:rFonts w:ascii="Times New Roman" w:hAnsi="Times New Roman" w:cs="Times New Roman"/>
          <w:color w:val="000000" w:themeColor="text1"/>
          <w:sz w:val="24"/>
          <w:szCs w:val="24"/>
        </w:rPr>
        <w:t>para al trabajador y empleador para</w:t>
      </w:r>
      <w:r w:rsidR="005E5B05" w:rsidRPr="001601AE">
        <w:rPr>
          <w:rFonts w:ascii="Times New Roman" w:hAnsi="Times New Roman" w:cs="Times New Roman"/>
          <w:color w:val="000000" w:themeColor="text1"/>
          <w:sz w:val="24"/>
          <w:szCs w:val="24"/>
        </w:rPr>
        <w:t xml:space="preserve"> poder culminar una relación en caso de que no se llegue a </w:t>
      </w:r>
      <w:proofErr w:type="gramStart"/>
      <w:r w:rsidR="005E5B05" w:rsidRPr="001601AE">
        <w:rPr>
          <w:rFonts w:ascii="Times New Roman" w:hAnsi="Times New Roman" w:cs="Times New Roman"/>
          <w:color w:val="000000" w:themeColor="text1"/>
          <w:sz w:val="24"/>
          <w:szCs w:val="24"/>
        </w:rPr>
        <w:t>un</w:t>
      </w:r>
      <w:proofErr w:type="gramEnd"/>
      <w:r w:rsidR="005E5B05" w:rsidRPr="001601AE">
        <w:rPr>
          <w:rFonts w:ascii="Times New Roman" w:hAnsi="Times New Roman" w:cs="Times New Roman"/>
          <w:color w:val="000000" w:themeColor="text1"/>
          <w:sz w:val="24"/>
          <w:szCs w:val="24"/>
        </w:rPr>
        <w:t xml:space="preserve"> expectativa correcta. El cuarto punto favorable</w:t>
      </w:r>
      <w:r w:rsidR="00D94702">
        <w:rPr>
          <w:rFonts w:ascii="Times New Roman" w:hAnsi="Times New Roman" w:cs="Times New Roman"/>
          <w:color w:val="000000" w:themeColor="text1"/>
          <w:sz w:val="24"/>
          <w:szCs w:val="24"/>
        </w:rPr>
        <w:t>,</w:t>
      </w:r>
      <w:r w:rsidR="005E5B05" w:rsidRPr="001601AE">
        <w:rPr>
          <w:rFonts w:ascii="Times New Roman" w:hAnsi="Times New Roman" w:cs="Times New Roman"/>
          <w:color w:val="000000" w:themeColor="text1"/>
          <w:sz w:val="24"/>
          <w:szCs w:val="24"/>
        </w:rPr>
        <w:t xml:space="preserve"> que </w:t>
      </w:r>
      <w:r w:rsidR="00D94702">
        <w:rPr>
          <w:rFonts w:ascii="Times New Roman" w:hAnsi="Times New Roman" w:cs="Times New Roman"/>
          <w:color w:val="000000" w:themeColor="text1"/>
          <w:sz w:val="24"/>
          <w:szCs w:val="24"/>
        </w:rPr>
        <w:t>mantiene nuestra legislación constituyen</w:t>
      </w:r>
      <w:r w:rsidR="005E5B05" w:rsidRPr="001601AE">
        <w:rPr>
          <w:rFonts w:ascii="Times New Roman" w:hAnsi="Times New Roman" w:cs="Times New Roman"/>
          <w:color w:val="000000" w:themeColor="text1"/>
          <w:sz w:val="24"/>
          <w:szCs w:val="24"/>
        </w:rPr>
        <w:t xml:space="preserve"> los contratos de naturaleza accidental</w:t>
      </w:r>
      <w:r w:rsidR="00D94702">
        <w:rPr>
          <w:rFonts w:ascii="Times New Roman" w:hAnsi="Times New Roman" w:cs="Times New Roman"/>
          <w:color w:val="000000" w:themeColor="text1"/>
          <w:sz w:val="24"/>
          <w:szCs w:val="24"/>
        </w:rPr>
        <w:t>,</w:t>
      </w:r>
      <w:r w:rsidR="005E5B05" w:rsidRPr="001601AE">
        <w:rPr>
          <w:rFonts w:ascii="Times New Roman" w:hAnsi="Times New Roman" w:cs="Times New Roman"/>
          <w:color w:val="000000" w:themeColor="text1"/>
          <w:sz w:val="24"/>
          <w:szCs w:val="24"/>
        </w:rPr>
        <w:t xml:space="preserve"> </w:t>
      </w:r>
      <w:r w:rsidR="00DE0F5F" w:rsidRPr="001601AE">
        <w:rPr>
          <w:rFonts w:ascii="Times New Roman" w:hAnsi="Times New Roman" w:cs="Times New Roman"/>
          <w:color w:val="000000" w:themeColor="text1"/>
          <w:sz w:val="24"/>
          <w:szCs w:val="24"/>
        </w:rPr>
        <w:t>los cuales son detallados de una manera exacta y clar</w:t>
      </w:r>
      <w:r w:rsidR="00D94702">
        <w:rPr>
          <w:rFonts w:ascii="Times New Roman" w:hAnsi="Times New Roman" w:cs="Times New Roman"/>
          <w:color w:val="000000" w:themeColor="text1"/>
          <w:sz w:val="24"/>
          <w:szCs w:val="24"/>
        </w:rPr>
        <w:t xml:space="preserve">a con una remuneración superior, contratos estos que </w:t>
      </w:r>
      <w:r w:rsidR="00DE0F5F" w:rsidRPr="001601AE">
        <w:rPr>
          <w:rFonts w:ascii="Times New Roman" w:hAnsi="Times New Roman" w:cs="Times New Roman"/>
          <w:color w:val="000000" w:themeColor="text1"/>
          <w:sz w:val="24"/>
          <w:szCs w:val="24"/>
        </w:rPr>
        <w:t>de igual manera</w:t>
      </w:r>
      <w:r w:rsidR="00D94702">
        <w:rPr>
          <w:rFonts w:ascii="Times New Roman" w:hAnsi="Times New Roman" w:cs="Times New Roman"/>
          <w:color w:val="000000" w:themeColor="text1"/>
          <w:sz w:val="24"/>
          <w:szCs w:val="24"/>
        </w:rPr>
        <w:t>,</w:t>
      </w:r>
      <w:r w:rsidR="00DE0F5F" w:rsidRPr="001601AE">
        <w:rPr>
          <w:rFonts w:ascii="Times New Roman" w:hAnsi="Times New Roman" w:cs="Times New Roman"/>
          <w:color w:val="000000" w:themeColor="text1"/>
          <w:sz w:val="24"/>
          <w:szCs w:val="24"/>
        </w:rPr>
        <w:t xml:space="preserve"> se deben manten</w:t>
      </w:r>
      <w:r w:rsidR="00D94702">
        <w:rPr>
          <w:rFonts w:ascii="Times New Roman" w:hAnsi="Times New Roman" w:cs="Times New Roman"/>
          <w:color w:val="000000" w:themeColor="text1"/>
          <w:sz w:val="24"/>
          <w:szCs w:val="24"/>
        </w:rPr>
        <w:t xml:space="preserve">er en virtud a </w:t>
      </w:r>
      <w:r w:rsidR="00DE0F5F" w:rsidRPr="001601AE">
        <w:rPr>
          <w:rFonts w:ascii="Times New Roman" w:hAnsi="Times New Roman" w:cs="Times New Roman"/>
          <w:color w:val="000000" w:themeColor="text1"/>
          <w:sz w:val="24"/>
          <w:szCs w:val="24"/>
        </w:rPr>
        <w:t xml:space="preserve"> l</w:t>
      </w:r>
      <w:r w:rsidR="00D94702">
        <w:rPr>
          <w:rFonts w:ascii="Times New Roman" w:hAnsi="Times New Roman" w:cs="Times New Roman"/>
          <w:color w:val="000000" w:themeColor="text1"/>
          <w:sz w:val="24"/>
          <w:szCs w:val="24"/>
        </w:rPr>
        <w:t>as nuevas exigencias que impone</w:t>
      </w:r>
      <w:r w:rsidR="00DE0F5F" w:rsidRPr="001601AE">
        <w:rPr>
          <w:rFonts w:ascii="Times New Roman" w:hAnsi="Times New Roman" w:cs="Times New Roman"/>
          <w:color w:val="000000" w:themeColor="text1"/>
          <w:sz w:val="24"/>
          <w:szCs w:val="24"/>
        </w:rPr>
        <w:t xml:space="preserve"> el curso de los negocios</w:t>
      </w:r>
      <w:r w:rsidR="00D94702">
        <w:rPr>
          <w:rFonts w:ascii="Times New Roman" w:hAnsi="Times New Roman" w:cs="Times New Roman"/>
          <w:color w:val="000000" w:themeColor="text1"/>
          <w:sz w:val="24"/>
          <w:szCs w:val="24"/>
        </w:rPr>
        <w:t>, que hacen a esta</w:t>
      </w:r>
      <w:r w:rsidR="00DE0F5F" w:rsidRPr="001601AE">
        <w:rPr>
          <w:rFonts w:ascii="Times New Roman" w:hAnsi="Times New Roman" w:cs="Times New Roman"/>
          <w:color w:val="000000" w:themeColor="text1"/>
          <w:sz w:val="24"/>
          <w:szCs w:val="24"/>
        </w:rPr>
        <w:t xml:space="preserve"> modalidad requerida en toda legislación actual. </w:t>
      </w:r>
    </w:p>
    <w:p w:rsidR="00CB2D24" w:rsidRPr="001601AE" w:rsidRDefault="00CB2D24" w:rsidP="000B3058">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Otro punto a favor de nuestras modalidades son los nuevos acuerdos ministeriales que salieron en el presente año 2014. Los cuales establecen </w:t>
      </w:r>
      <w:proofErr w:type="gramStart"/>
      <w:r w:rsidRPr="001601AE">
        <w:rPr>
          <w:rFonts w:ascii="Times New Roman" w:hAnsi="Times New Roman" w:cs="Times New Roman"/>
          <w:color w:val="000000" w:themeColor="text1"/>
          <w:sz w:val="24"/>
          <w:szCs w:val="24"/>
        </w:rPr>
        <w:t>ciertas</w:t>
      </w:r>
      <w:proofErr w:type="gramEnd"/>
      <w:r w:rsidRPr="001601AE">
        <w:rPr>
          <w:rFonts w:ascii="Times New Roman" w:hAnsi="Times New Roman" w:cs="Times New Roman"/>
          <w:color w:val="000000" w:themeColor="text1"/>
          <w:sz w:val="24"/>
          <w:szCs w:val="24"/>
        </w:rPr>
        <w:t xml:space="preserve"> requisitos para contratar en varias ramas de la industria ecuatoriana. </w:t>
      </w:r>
    </w:p>
    <w:p w:rsidR="00CB2D24" w:rsidRPr="001601AE" w:rsidRDefault="00D94702" w:rsidP="00A93687">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Las debilidades concluyo </w:t>
      </w:r>
      <w:r w:rsidR="00CB2D24" w:rsidRPr="001601AE">
        <w:rPr>
          <w:rFonts w:ascii="Times New Roman" w:hAnsi="Times New Roman" w:cs="Times New Roman"/>
          <w:color w:val="000000" w:themeColor="text1"/>
          <w:sz w:val="24"/>
          <w:szCs w:val="24"/>
        </w:rPr>
        <w:t xml:space="preserve"> que existen</w:t>
      </w:r>
      <w:r>
        <w:rPr>
          <w:rFonts w:ascii="Times New Roman" w:hAnsi="Times New Roman" w:cs="Times New Roman"/>
          <w:color w:val="000000" w:themeColor="text1"/>
          <w:sz w:val="24"/>
          <w:szCs w:val="24"/>
        </w:rPr>
        <w:t xml:space="preserve"> en. </w:t>
      </w:r>
      <w:r w:rsidR="00CB7D2F" w:rsidRPr="001601AE">
        <w:rPr>
          <w:rFonts w:ascii="Times New Roman" w:hAnsi="Times New Roman" w:cs="Times New Roman"/>
          <w:color w:val="000000" w:themeColor="text1"/>
          <w:sz w:val="24"/>
          <w:szCs w:val="24"/>
        </w:rPr>
        <w:t>El primer punto</w:t>
      </w:r>
      <w:r>
        <w:rPr>
          <w:rFonts w:ascii="Times New Roman" w:hAnsi="Times New Roman" w:cs="Times New Roman"/>
          <w:color w:val="000000" w:themeColor="text1"/>
          <w:sz w:val="24"/>
          <w:szCs w:val="24"/>
        </w:rPr>
        <w:t>,</w:t>
      </w:r>
      <w:r w:rsidR="00CB7D2F" w:rsidRPr="001601AE">
        <w:rPr>
          <w:rFonts w:ascii="Times New Roman" w:hAnsi="Times New Roman" w:cs="Times New Roman"/>
          <w:color w:val="000000" w:themeColor="text1"/>
          <w:sz w:val="24"/>
          <w:szCs w:val="24"/>
        </w:rPr>
        <w:t xml:space="preserve"> son los contratos por tipo de celebración específ</w:t>
      </w:r>
      <w:r>
        <w:rPr>
          <w:rFonts w:ascii="Times New Roman" w:hAnsi="Times New Roman" w:cs="Times New Roman"/>
          <w:color w:val="000000" w:themeColor="text1"/>
          <w:sz w:val="24"/>
          <w:szCs w:val="24"/>
        </w:rPr>
        <w:t>icamente los contratos verbales, e</w:t>
      </w:r>
      <w:r w:rsidR="00CB7D2F" w:rsidRPr="001601AE">
        <w:rPr>
          <w:rFonts w:ascii="Times New Roman" w:hAnsi="Times New Roman" w:cs="Times New Roman"/>
          <w:color w:val="000000" w:themeColor="text1"/>
          <w:sz w:val="24"/>
          <w:szCs w:val="24"/>
        </w:rPr>
        <w:t>n los cuales se debería adoptar lo que mantiene la legislación colombiana</w:t>
      </w:r>
      <w:r>
        <w:rPr>
          <w:rFonts w:ascii="Times New Roman" w:hAnsi="Times New Roman" w:cs="Times New Roman"/>
          <w:color w:val="000000" w:themeColor="text1"/>
          <w:sz w:val="24"/>
          <w:szCs w:val="24"/>
        </w:rPr>
        <w:t>,</w:t>
      </w:r>
      <w:r w:rsidR="00CB7D2F" w:rsidRPr="001601AE">
        <w:rPr>
          <w:rFonts w:ascii="Times New Roman" w:hAnsi="Times New Roman" w:cs="Times New Roman"/>
          <w:color w:val="000000" w:themeColor="text1"/>
          <w:sz w:val="24"/>
          <w:szCs w:val="24"/>
        </w:rPr>
        <w:t xml:space="preserve"> es decir incorporar ciertos requisitos para la</w:t>
      </w:r>
      <w:r>
        <w:rPr>
          <w:rFonts w:ascii="Times New Roman" w:hAnsi="Times New Roman" w:cs="Times New Roman"/>
          <w:color w:val="000000" w:themeColor="text1"/>
          <w:sz w:val="24"/>
          <w:szCs w:val="24"/>
        </w:rPr>
        <w:t xml:space="preserve"> celebración de estos contratos; p</w:t>
      </w:r>
      <w:r w:rsidR="00CB7D2F" w:rsidRPr="001601AE">
        <w:rPr>
          <w:rFonts w:ascii="Times New Roman" w:hAnsi="Times New Roman" w:cs="Times New Roman"/>
          <w:color w:val="000000" w:themeColor="text1"/>
          <w:sz w:val="24"/>
          <w:szCs w:val="24"/>
        </w:rPr>
        <w:t>o</w:t>
      </w:r>
      <w:r>
        <w:rPr>
          <w:rFonts w:ascii="Times New Roman" w:hAnsi="Times New Roman" w:cs="Times New Roman"/>
          <w:color w:val="000000" w:themeColor="text1"/>
          <w:sz w:val="24"/>
          <w:szCs w:val="24"/>
        </w:rPr>
        <w:t>r ejemplo determinar la cuantía;</w:t>
      </w:r>
      <w:r w:rsidR="00CB7D2F" w:rsidRPr="001601AE">
        <w:rPr>
          <w:rFonts w:ascii="Times New Roman" w:hAnsi="Times New Roman" w:cs="Times New Roman"/>
          <w:color w:val="000000" w:themeColor="text1"/>
          <w:sz w:val="24"/>
          <w:szCs w:val="24"/>
        </w:rPr>
        <w:t xml:space="preserve"> en donde se realiza el trabajo, cuál es su índole. Esto en virtud que ampara al trabajador en caso de terminación del contrato de una manera unilateral. Segundo punto ciertas modalidades deberían ser suprimidas del Código de Trabajo</w:t>
      </w:r>
      <w:r w:rsidR="00A33B44">
        <w:rPr>
          <w:rFonts w:ascii="Times New Roman" w:hAnsi="Times New Roman" w:cs="Times New Roman"/>
          <w:color w:val="000000" w:themeColor="text1"/>
          <w:sz w:val="24"/>
          <w:szCs w:val="24"/>
        </w:rPr>
        <w:t>,</w:t>
      </w:r>
      <w:r w:rsidR="00CB7D2F" w:rsidRPr="001601AE">
        <w:rPr>
          <w:rFonts w:ascii="Times New Roman" w:hAnsi="Times New Roman" w:cs="Times New Roman"/>
          <w:color w:val="000000" w:themeColor="text1"/>
          <w:sz w:val="24"/>
          <w:szCs w:val="24"/>
        </w:rPr>
        <w:t xml:space="preserve"> </w:t>
      </w:r>
      <w:r w:rsidR="00C36BB6" w:rsidRPr="001601AE">
        <w:rPr>
          <w:rFonts w:ascii="Times New Roman" w:hAnsi="Times New Roman" w:cs="Times New Roman"/>
          <w:color w:val="000000" w:themeColor="text1"/>
          <w:sz w:val="24"/>
          <w:szCs w:val="24"/>
        </w:rPr>
        <w:t>por ejemplo el co</w:t>
      </w:r>
      <w:r w:rsidR="00A33B44">
        <w:rPr>
          <w:rFonts w:ascii="Times New Roman" w:hAnsi="Times New Roman" w:cs="Times New Roman"/>
          <w:color w:val="000000" w:themeColor="text1"/>
          <w:sz w:val="24"/>
          <w:szCs w:val="24"/>
        </w:rPr>
        <w:t xml:space="preserve">ntrato de artesano y aprendiz </w:t>
      </w:r>
      <w:r w:rsidR="00C36BB6" w:rsidRPr="001601AE">
        <w:rPr>
          <w:rFonts w:ascii="Times New Roman" w:hAnsi="Times New Roman" w:cs="Times New Roman"/>
          <w:color w:val="000000" w:themeColor="text1"/>
          <w:sz w:val="24"/>
          <w:szCs w:val="24"/>
        </w:rPr>
        <w:t xml:space="preserve"> relac</w:t>
      </w:r>
      <w:r w:rsidR="00A33B44">
        <w:rPr>
          <w:rFonts w:ascii="Times New Roman" w:hAnsi="Times New Roman" w:cs="Times New Roman"/>
          <w:color w:val="000000" w:themeColor="text1"/>
          <w:sz w:val="24"/>
          <w:szCs w:val="24"/>
        </w:rPr>
        <w:t>ión que puede ser llevada</w:t>
      </w:r>
      <w:r w:rsidR="00C36BB6" w:rsidRPr="001601AE">
        <w:rPr>
          <w:rFonts w:ascii="Times New Roman" w:hAnsi="Times New Roman" w:cs="Times New Roman"/>
          <w:color w:val="000000" w:themeColor="text1"/>
          <w:sz w:val="24"/>
          <w:szCs w:val="24"/>
        </w:rPr>
        <w:t xml:space="preserve"> por una norma supletoria. El tercer punto es la remuneración</w:t>
      </w:r>
      <w:r w:rsidR="00A33B44">
        <w:rPr>
          <w:rFonts w:ascii="Times New Roman" w:hAnsi="Times New Roman" w:cs="Times New Roman"/>
          <w:color w:val="000000" w:themeColor="text1"/>
          <w:sz w:val="24"/>
          <w:szCs w:val="24"/>
        </w:rPr>
        <w:t>, la que</w:t>
      </w:r>
      <w:r w:rsidR="00C36BB6" w:rsidRPr="001601AE">
        <w:rPr>
          <w:rFonts w:ascii="Times New Roman" w:hAnsi="Times New Roman" w:cs="Times New Roman"/>
          <w:color w:val="000000" w:themeColor="text1"/>
          <w:sz w:val="24"/>
          <w:szCs w:val="24"/>
        </w:rPr>
        <w:t xml:space="preserve"> en conclusión solo </w:t>
      </w:r>
      <w:r w:rsidR="00A33B44">
        <w:rPr>
          <w:rFonts w:ascii="Times New Roman" w:hAnsi="Times New Roman" w:cs="Times New Roman"/>
          <w:color w:val="000000" w:themeColor="text1"/>
          <w:sz w:val="24"/>
          <w:szCs w:val="24"/>
        </w:rPr>
        <w:t>nuestra legislación mantiene, l</w:t>
      </w:r>
      <w:r w:rsidR="00C36BB6" w:rsidRPr="001601AE">
        <w:rPr>
          <w:rFonts w:ascii="Times New Roman" w:hAnsi="Times New Roman" w:cs="Times New Roman"/>
          <w:color w:val="000000" w:themeColor="text1"/>
          <w:sz w:val="24"/>
          <w:szCs w:val="24"/>
        </w:rPr>
        <w:t>o cual no es correcto dado que existe una confusión con modalidad y elemento contractual, sien</w:t>
      </w:r>
      <w:r w:rsidR="00A33B44">
        <w:rPr>
          <w:rFonts w:ascii="Times New Roman" w:hAnsi="Times New Roman" w:cs="Times New Roman"/>
          <w:color w:val="000000" w:themeColor="text1"/>
          <w:sz w:val="24"/>
          <w:szCs w:val="24"/>
        </w:rPr>
        <w:t>do este último lo adecuado</w:t>
      </w:r>
      <w:r w:rsidR="00C36BB6" w:rsidRPr="001601AE">
        <w:rPr>
          <w:rFonts w:ascii="Times New Roman" w:hAnsi="Times New Roman" w:cs="Times New Roman"/>
          <w:color w:val="000000" w:themeColor="text1"/>
          <w:sz w:val="24"/>
          <w:szCs w:val="24"/>
        </w:rPr>
        <w:t xml:space="preserve">. Es así que la remuneración es considerada un elemento principal de todo vínculo contractual y aparte un principio constitucional. Como cuarto punto la jornada parcial se debería incorporar a las </w:t>
      </w:r>
      <w:r w:rsidR="00A33B44">
        <w:rPr>
          <w:rFonts w:ascii="Times New Roman" w:hAnsi="Times New Roman" w:cs="Times New Roman"/>
          <w:color w:val="000000" w:themeColor="text1"/>
          <w:sz w:val="24"/>
          <w:szCs w:val="24"/>
        </w:rPr>
        <w:t>actuales modalidades por tiempo;</w:t>
      </w:r>
      <w:r w:rsidR="00C36BB6" w:rsidRPr="001601AE">
        <w:rPr>
          <w:rFonts w:ascii="Times New Roman" w:hAnsi="Times New Roman" w:cs="Times New Roman"/>
          <w:color w:val="000000" w:themeColor="text1"/>
          <w:sz w:val="24"/>
          <w:szCs w:val="24"/>
        </w:rPr>
        <w:t xml:space="preserve"> </w:t>
      </w:r>
      <w:r w:rsidR="00A33B44">
        <w:rPr>
          <w:rFonts w:ascii="Times New Roman" w:hAnsi="Times New Roman" w:cs="Times New Roman"/>
          <w:color w:val="000000" w:themeColor="text1"/>
          <w:sz w:val="24"/>
          <w:szCs w:val="24"/>
        </w:rPr>
        <w:lastRenderedPageBreak/>
        <w:t xml:space="preserve">porque con ello </w:t>
      </w:r>
      <w:r w:rsidR="00970ADC" w:rsidRPr="001601AE">
        <w:rPr>
          <w:rFonts w:ascii="Times New Roman" w:hAnsi="Times New Roman" w:cs="Times New Roman"/>
          <w:color w:val="000000" w:themeColor="text1"/>
          <w:sz w:val="24"/>
          <w:szCs w:val="24"/>
        </w:rPr>
        <w:t>se protege al trabajador y existe un mandato expreso el cual prohíbe el trabajo por horas. E</w:t>
      </w:r>
      <w:r w:rsidR="00A33B44">
        <w:rPr>
          <w:rFonts w:ascii="Times New Roman" w:hAnsi="Times New Roman" w:cs="Times New Roman"/>
          <w:color w:val="000000" w:themeColor="text1"/>
          <w:sz w:val="24"/>
          <w:szCs w:val="24"/>
        </w:rPr>
        <w:t>l quinto y último punto</w:t>
      </w:r>
      <w:r w:rsidR="00970ADC" w:rsidRPr="001601AE">
        <w:rPr>
          <w:rFonts w:ascii="Times New Roman" w:hAnsi="Times New Roman" w:cs="Times New Roman"/>
          <w:color w:val="000000" w:themeColor="text1"/>
          <w:sz w:val="24"/>
          <w:szCs w:val="24"/>
        </w:rPr>
        <w:t xml:space="preserve"> es la especificación de la duración de contratos a tiempo fijo</w:t>
      </w:r>
      <w:r w:rsidR="00A33B44">
        <w:rPr>
          <w:rFonts w:ascii="Times New Roman" w:hAnsi="Times New Roman" w:cs="Times New Roman"/>
          <w:color w:val="000000" w:themeColor="text1"/>
          <w:sz w:val="24"/>
          <w:szCs w:val="24"/>
        </w:rPr>
        <w:t>,</w:t>
      </w:r>
      <w:r w:rsidR="00970ADC" w:rsidRPr="001601AE">
        <w:rPr>
          <w:rFonts w:ascii="Times New Roman" w:hAnsi="Times New Roman" w:cs="Times New Roman"/>
          <w:color w:val="000000" w:themeColor="text1"/>
          <w:sz w:val="24"/>
          <w:szCs w:val="24"/>
        </w:rPr>
        <w:t xml:space="preserve"> la cual no es clara </w:t>
      </w:r>
      <w:r w:rsidR="00A33B44">
        <w:rPr>
          <w:rFonts w:ascii="Times New Roman" w:hAnsi="Times New Roman" w:cs="Times New Roman"/>
          <w:color w:val="000000" w:themeColor="text1"/>
          <w:sz w:val="24"/>
          <w:szCs w:val="24"/>
        </w:rPr>
        <w:t xml:space="preserve">presto que </w:t>
      </w:r>
      <w:r w:rsidR="00970ADC" w:rsidRPr="001601AE">
        <w:rPr>
          <w:rFonts w:ascii="Times New Roman" w:hAnsi="Times New Roman" w:cs="Times New Roman"/>
          <w:color w:val="000000" w:themeColor="text1"/>
          <w:sz w:val="24"/>
          <w:szCs w:val="24"/>
        </w:rPr>
        <w:t xml:space="preserve"> se tiene especificar de una manera correcta, para que de esta manera exista una adecuada protección hacia el trabajador. </w:t>
      </w:r>
    </w:p>
    <w:p w:rsidR="00970ADC" w:rsidRDefault="00970ADC" w:rsidP="000B3058">
      <w:pPr>
        <w:spacing w:line="480" w:lineRule="auto"/>
        <w:ind w:firstLine="720"/>
        <w:jc w:val="both"/>
        <w:rPr>
          <w:rFonts w:ascii="Times New Roman" w:hAnsi="Times New Roman" w:cs="Times New Roman"/>
          <w:color w:val="000000" w:themeColor="text1"/>
          <w:sz w:val="24"/>
          <w:szCs w:val="24"/>
        </w:rPr>
      </w:pPr>
      <w:r w:rsidRPr="001601AE">
        <w:rPr>
          <w:rFonts w:ascii="Times New Roman" w:hAnsi="Times New Roman" w:cs="Times New Roman"/>
          <w:color w:val="000000" w:themeColor="text1"/>
          <w:sz w:val="24"/>
          <w:szCs w:val="24"/>
        </w:rPr>
        <w:t xml:space="preserve">. </w:t>
      </w:r>
    </w:p>
    <w:sdt>
      <w:sdtPr>
        <w:rPr>
          <w:rFonts w:asciiTheme="minorHAnsi" w:eastAsiaTheme="minorHAnsi" w:hAnsiTheme="minorHAnsi" w:cstheme="minorBidi"/>
          <w:b w:val="0"/>
          <w:bCs w:val="0"/>
          <w:color w:val="auto"/>
          <w:sz w:val="22"/>
          <w:szCs w:val="22"/>
          <w:lang w:val="es-ES"/>
        </w:rPr>
        <w:id w:val="601221859"/>
        <w:docPartObj>
          <w:docPartGallery w:val="Bibliographies"/>
          <w:docPartUnique/>
        </w:docPartObj>
      </w:sdtPr>
      <w:sdtEndPr/>
      <w:sdtContent>
        <w:p w:rsidR="000B3058" w:rsidRDefault="000B3058">
          <w:pPr>
            <w:pStyle w:val="Ttulo1"/>
            <w:rPr>
              <w:rFonts w:asciiTheme="minorHAnsi" w:eastAsiaTheme="minorHAnsi" w:hAnsiTheme="minorHAnsi" w:cstheme="minorBidi"/>
              <w:b w:val="0"/>
              <w:bCs w:val="0"/>
              <w:color w:val="auto"/>
              <w:sz w:val="22"/>
              <w:szCs w:val="22"/>
              <w:lang w:val="es-ES"/>
            </w:rPr>
          </w:pPr>
        </w:p>
        <w:p w:rsidR="000B3058" w:rsidRPr="000B3058" w:rsidRDefault="000B3058" w:rsidP="000B3058"/>
        <w:p w:rsidR="000B3058" w:rsidRDefault="000B3058">
          <w:pPr>
            <w:pStyle w:val="Ttulo1"/>
            <w:rPr>
              <w:rFonts w:asciiTheme="minorHAnsi" w:eastAsiaTheme="minorHAnsi" w:hAnsiTheme="minorHAnsi" w:cstheme="minorBidi"/>
              <w:b w:val="0"/>
              <w:bCs w:val="0"/>
              <w:color w:val="auto"/>
              <w:sz w:val="22"/>
              <w:szCs w:val="22"/>
              <w:lang w:val="es-ES"/>
            </w:rPr>
          </w:pPr>
        </w:p>
        <w:p w:rsidR="000B3058" w:rsidRDefault="000B3058">
          <w:pPr>
            <w:pStyle w:val="Ttulo1"/>
            <w:rPr>
              <w:rFonts w:asciiTheme="minorHAnsi" w:eastAsiaTheme="minorHAnsi" w:hAnsiTheme="minorHAnsi" w:cstheme="minorBidi"/>
              <w:b w:val="0"/>
              <w:bCs w:val="0"/>
              <w:color w:val="auto"/>
              <w:sz w:val="22"/>
              <w:szCs w:val="22"/>
              <w:lang w:val="es-ES"/>
            </w:rPr>
          </w:pPr>
        </w:p>
        <w:p w:rsidR="000B3058" w:rsidRDefault="000B3058">
          <w:pPr>
            <w:pStyle w:val="Ttulo1"/>
            <w:rPr>
              <w:rFonts w:asciiTheme="minorHAnsi" w:eastAsiaTheme="minorHAnsi" w:hAnsiTheme="minorHAnsi" w:cstheme="minorBidi"/>
              <w:b w:val="0"/>
              <w:bCs w:val="0"/>
              <w:color w:val="auto"/>
              <w:sz w:val="22"/>
              <w:szCs w:val="22"/>
              <w:lang w:val="es-ES"/>
            </w:rPr>
          </w:pPr>
        </w:p>
        <w:p w:rsidR="000B3058" w:rsidRDefault="000B3058">
          <w:pPr>
            <w:pStyle w:val="Ttulo1"/>
            <w:rPr>
              <w:rFonts w:asciiTheme="minorHAnsi" w:eastAsiaTheme="minorHAnsi" w:hAnsiTheme="minorHAnsi" w:cstheme="minorBidi"/>
              <w:b w:val="0"/>
              <w:bCs w:val="0"/>
              <w:color w:val="auto"/>
              <w:sz w:val="22"/>
              <w:szCs w:val="22"/>
              <w:lang w:val="es-ES"/>
            </w:rPr>
          </w:pPr>
        </w:p>
        <w:p w:rsidR="000B3058" w:rsidRPr="000B3058" w:rsidRDefault="000B3058" w:rsidP="000B3058"/>
        <w:p w:rsidR="000B3058" w:rsidRDefault="000B3058">
          <w:pPr>
            <w:pStyle w:val="Ttulo1"/>
            <w:rPr>
              <w:rFonts w:asciiTheme="minorHAnsi" w:eastAsiaTheme="minorHAnsi" w:hAnsiTheme="minorHAnsi" w:cstheme="minorBidi"/>
              <w:b w:val="0"/>
              <w:bCs w:val="0"/>
              <w:color w:val="auto"/>
              <w:sz w:val="22"/>
              <w:szCs w:val="22"/>
              <w:lang w:val="es-ES"/>
            </w:rPr>
          </w:pPr>
        </w:p>
        <w:p w:rsidR="000B3058" w:rsidRDefault="000B3058">
          <w:pPr>
            <w:pStyle w:val="Ttulo1"/>
            <w:rPr>
              <w:rFonts w:asciiTheme="minorHAnsi" w:eastAsiaTheme="minorHAnsi" w:hAnsiTheme="minorHAnsi" w:cstheme="minorBidi"/>
              <w:b w:val="0"/>
              <w:bCs w:val="0"/>
              <w:color w:val="auto"/>
              <w:sz w:val="22"/>
              <w:szCs w:val="22"/>
              <w:lang w:val="es-ES"/>
            </w:rPr>
          </w:pPr>
        </w:p>
        <w:p w:rsidR="000B3058" w:rsidRPr="000B3058" w:rsidRDefault="000B3058" w:rsidP="000B3058"/>
        <w:p w:rsidR="000B3058" w:rsidRDefault="000B3058">
          <w:pPr>
            <w:pStyle w:val="Ttulo1"/>
            <w:rPr>
              <w:rFonts w:asciiTheme="minorHAnsi" w:eastAsiaTheme="minorHAnsi" w:hAnsiTheme="minorHAnsi" w:cstheme="minorBidi"/>
              <w:b w:val="0"/>
              <w:bCs w:val="0"/>
              <w:color w:val="auto"/>
              <w:sz w:val="22"/>
              <w:szCs w:val="22"/>
              <w:lang w:val="es-ES"/>
            </w:rPr>
          </w:pPr>
        </w:p>
        <w:p w:rsidR="000B3058" w:rsidRDefault="000B3058" w:rsidP="000B3058"/>
        <w:p w:rsidR="000B3058" w:rsidRPr="000B3058" w:rsidRDefault="000B3058" w:rsidP="000B3058"/>
        <w:p w:rsidR="00DA5DF8" w:rsidRDefault="00DA5DF8">
          <w:pPr>
            <w:pStyle w:val="Ttulo1"/>
            <w:rPr>
              <w:lang w:val="es-EC"/>
            </w:rPr>
          </w:pPr>
        </w:p>
        <w:p w:rsidR="001601AE" w:rsidRPr="00A33B44" w:rsidRDefault="001601AE">
          <w:pPr>
            <w:pStyle w:val="Ttulo1"/>
            <w:rPr>
              <w:color w:val="000000" w:themeColor="text1"/>
              <w:lang w:val="es-EC"/>
            </w:rPr>
          </w:pPr>
          <w:bookmarkStart w:id="52" w:name="_Toc385925786"/>
          <w:r w:rsidRPr="00A33B44">
            <w:rPr>
              <w:color w:val="000000" w:themeColor="text1"/>
              <w:lang w:val="es-EC"/>
            </w:rPr>
            <w:t>BIBLIOGRAFÍA</w:t>
          </w:r>
          <w:bookmarkEnd w:id="52"/>
        </w:p>
        <w:sdt>
          <w:sdtPr>
            <w:id w:val="111145805"/>
            <w:bibliography/>
          </w:sdtPr>
          <w:sdtEndPr/>
          <w:sdtContent>
            <w:p w:rsidR="002436E4" w:rsidRDefault="001601AE" w:rsidP="002436E4">
              <w:pPr>
                <w:pStyle w:val="Bibliografa"/>
                <w:ind w:left="720" w:hanging="720"/>
                <w:rPr>
                  <w:noProof/>
                  <w:lang w:val="es-EC"/>
                </w:rPr>
              </w:pPr>
              <w:r>
                <w:fldChar w:fldCharType="begin"/>
              </w:r>
              <w:r>
                <w:instrText>BIBLIOGRAPHY</w:instrText>
              </w:r>
              <w:r>
                <w:fldChar w:fldCharType="separate"/>
              </w:r>
              <w:r w:rsidR="002436E4">
                <w:rPr>
                  <w:noProof/>
                  <w:lang w:val="es-EC"/>
                </w:rPr>
                <w:t xml:space="preserve">Alessandri Rodríguez, A. (2011). </w:t>
              </w:r>
              <w:r w:rsidR="002436E4">
                <w:rPr>
                  <w:i/>
                  <w:iCs/>
                  <w:noProof/>
                  <w:lang w:val="es-EC"/>
                </w:rPr>
                <w:t>De los Contratos</w:t>
              </w:r>
              <w:r w:rsidR="002436E4">
                <w:rPr>
                  <w:noProof/>
                  <w:lang w:val="es-EC"/>
                </w:rPr>
                <w:t xml:space="preserve"> (primera ed.). Bogotá: Temis.</w:t>
              </w:r>
            </w:p>
            <w:p w:rsidR="002436E4" w:rsidRDefault="002436E4" w:rsidP="002436E4">
              <w:pPr>
                <w:pStyle w:val="Bibliografa"/>
                <w:ind w:left="720" w:hanging="720"/>
                <w:rPr>
                  <w:noProof/>
                  <w:lang w:val="es-EC"/>
                </w:rPr>
              </w:pPr>
              <w:r>
                <w:rPr>
                  <w:noProof/>
                  <w:lang w:val="es-EC"/>
                </w:rPr>
                <w:t xml:space="preserve">Alonso Garcia, M. (1973). </w:t>
              </w:r>
              <w:r>
                <w:rPr>
                  <w:i/>
                  <w:iCs/>
                  <w:noProof/>
                  <w:lang w:val="es-EC"/>
                </w:rPr>
                <w:t>Curso de Derecho del Trabajo</w:t>
              </w:r>
              <w:r>
                <w:rPr>
                  <w:noProof/>
                  <w:lang w:val="es-EC"/>
                </w:rPr>
                <w:t xml:space="preserve"> (Cuarta ed.). Madrid: Ariel.</w:t>
              </w:r>
            </w:p>
            <w:p w:rsidR="002436E4" w:rsidRDefault="002436E4" w:rsidP="002436E4">
              <w:pPr>
                <w:pStyle w:val="Bibliografa"/>
                <w:ind w:left="720" w:hanging="720"/>
                <w:rPr>
                  <w:noProof/>
                  <w:lang w:val="es-EC"/>
                </w:rPr>
              </w:pPr>
              <w:r>
                <w:rPr>
                  <w:noProof/>
                  <w:lang w:val="es-EC"/>
                </w:rPr>
                <w:t xml:space="preserve">Bustamante Fuentes, C. (2011). </w:t>
              </w:r>
              <w:r>
                <w:rPr>
                  <w:i/>
                  <w:iCs/>
                  <w:noProof/>
                  <w:lang w:val="es-EC"/>
                </w:rPr>
                <w:t>Manual de Derecho Laboral</w:t>
              </w:r>
              <w:r>
                <w:rPr>
                  <w:noProof/>
                  <w:lang w:val="es-EC"/>
                </w:rPr>
                <w:t xml:space="preserve"> (Cuarta ed.). Quito: Editorial Jurídica Ecuador.</w:t>
              </w:r>
            </w:p>
            <w:p w:rsidR="002436E4" w:rsidRDefault="002436E4" w:rsidP="002436E4">
              <w:pPr>
                <w:pStyle w:val="Bibliografa"/>
                <w:ind w:left="720" w:hanging="720"/>
                <w:rPr>
                  <w:noProof/>
                  <w:lang w:val="es-EC"/>
                </w:rPr>
              </w:pPr>
              <w:r>
                <w:rPr>
                  <w:noProof/>
                  <w:lang w:val="es-EC"/>
                </w:rPr>
                <w:t xml:space="preserve">Cabanellas, G. (1949). </w:t>
              </w:r>
              <w:r>
                <w:rPr>
                  <w:i/>
                  <w:iCs/>
                  <w:noProof/>
                  <w:lang w:val="es-EC"/>
                </w:rPr>
                <w:t>Tratado de Derecho Laboral</w:t>
              </w:r>
              <w:r>
                <w:rPr>
                  <w:noProof/>
                  <w:lang w:val="es-EC"/>
                </w:rPr>
                <w:t xml:space="preserve"> (Vol. II ). Buenos Aires: S/N.</w:t>
              </w:r>
            </w:p>
            <w:p w:rsidR="002436E4" w:rsidRDefault="002436E4" w:rsidP="002436E4">
              <w:pPr>
                <w:pStyle w:val="Bibliografa"/>
                <w:ind w:left="720" w:hanging="720"/>
                <w:rPr>
                  <w:noProof/>
                  <w:lang w:val="es-EC"/>
                </w:rPr>
              </w:pPr>
              <w:r>
                <w:rPr>
                  <w:noProof/>
                  <w:lang w:val="es-EC"/>
                </w:rPr>
                <w:t xml:space="preserve">Cabanellas, G. (1963). </w:t>
              </w:r>
              <w:r>
                <w:rPr>
                  <w:i/>
                  <w:iCs/>
                  <w:noProof/>
                  <w:lang w:val="es-EC"/>
                </w:rPr>
                <w:t>Contrato de Trabajo.</w:t>
              </w:r>
              <w:r>
                <w:rPr>
                  <w:noProof/>
                  <w:lang w:val="es-EC"/>
                </w:rPr>
                <w:t xml:space="preserve"> Buenos Aires: Omeba.</w:t>
              </w:r>
            </w:p>
            <w:p w:rsidR="002436E4" w:rsidRDefault="002436E4" w:rsidP="002436E4">
              <w:pPr>
                <w:pStyle w:val="Bibliografa"/>
                <w:ind w:left="720" w:hanging="720"/>
                <w:rPr>
                  <w:noProof/>
                  <w:lang w:val="es-EC"/>
                </w:rPr>
              </w:pPr>
              <w:r>
                <w:rPr>
                  <w:noProof/>
                  <w:lang w:val="es-EC"/>
                </w:rPr>
                <w:t xml:space="preserve">Campos Rivera, D. (1997). </w:t>
              </w:r>
              <w:r>
                <w:rPr>
                  <w:i/>
                  <w:iCs/>
                  <w:noProof/>
                  <w:lang w:val="es-EC"/>
                </w:rPr>
                <w:t>Derecho Laboral Colombiano</w:t>
              </w:r>
              <w:r>
                <w:rPr>
                  <w:noProof/>
                  <w:lang w:val="es-EC"/>
                </w:rPr>
                <w:t xml:space="preserve"> (Sexta ed.). Bogotá: Temis.</w:t>
              </w:r>
            </w:p>
            <w:p w:rsidR="002436E4" w:rsidRDefault="002436E4" w:rsidP="002436E4">
              <w:pPr>
                <w:pStyle w:val="Bibliografa"/>
                <w:ind w:left="720" w:hanging="720"/>
                <w:rPr>
                  <w:noProof/>
                  <w:lang w:val="es-EC"/>
                </w:rPr>
              </w:pPr>
              <w:r>
                <w:rPr>
                  <w:noProof/>
                  <w:lang w:val="es-EC"/>
                </w:rPr>
                <w:t xml:space="preserve">González Charry, G. (1985). </w:t>
              </w:r>
              <w:r>
                <w:rPr>
                  <w:i/>
                  <w:iCs/>
                  <w:noProof/>
                  <w:lang w:val="es-EC"/>
                </w:rPr>
                <w:t>Tratado del Derecho del Trabajo</w:t>
              </w:r>
              <w:r>
                <w:rPr>
                  <w:noProof/>
                  <w:lang w:val="es-EC"/>
                </w:rPr>
                <w:t xml:space="preserve"> (Sexta ed.). Bogotá: Dibrena.</w:t>
              </w:r>
            </w:p>
            <w:p w:rsidR="002436E4" w:rsidRDefault="002436E4" w:rsidP="002436E4">
              <w:pPr>
                <w:pStyle w:val="Bibliografa"/>
                <w:ind w:left="720" w:hanging="720"/>
                <w:rPr>
                  <w:noProof/>
                  <w:lang w:val="es-EC"/>
                </w:rPr>
              </w:pPr>
              <w:r>
                <w:rPr>
                  <w:noProof/>
                  <w:lang w:val="es-EC"/>
                </w:rPr>
                <w:t xml:space="preserve">Humeres Magnan, H. &amp;. (1994). </w:t>
              </w:r>
              <w:r>
                <w:rPr>
                  <w:i/>
                  <w:iCs/>
                  <w:noProof/>
                  <w:lang w:val="es-EC"/>
                </w:rPr>
                <w:t>Derecho del Trabajo y de la Seguridad Social</w:t>
              </w:r>
              <w:r>
                <w:rPr>
                  <w:noProof/>
                  <w:lang w:val="es-EC"/>
                </w:rPr>
                <w:t xml:space="preserve"> (Décimo Cuarta ed.). Santiago: Editorial Jurídica de Chile.</w:t>
              </w:r>
            </w:p>
            <w:p w:rsidR="002436E4" w:rsidRDefault="002436E4" w:rsidP="002436E4">
              <w:pPr>
                <w:pStyle w:val="Bibliografa"/>
                <w:ind w:left="720" w:hanging="720"/>
                <w:rPr>
                  <w:noProof/>
                  <w:lang w:val="es-EC"/>
                </w:rPr>
              </w:pPr>
              <w:r>
                <w:rPr>
                  <w:noProof/>
                  <w:lang w:val="es-EC"/>
                </w:rPr>
                <w:t xml:space="preserve">Monesterolo Lencioni, G. (2013). </w:t>
              </w:r>
              <w:r>
                <w:rPr>
                  <w:i/>
                  <w:iCs/>
                  <w:noProof/>
                  <w:lang w:val="es-EC"/>
                </w:rPr>
                <w:t>Instituciones de Derecho Laboral Individual</w:t>
              </w:r>
              <w:r>
                <w:rPr>
                  <w:noProof/>
                  <w:lang w:val="es-EC"/>
                </w:rPr>
                <w:t xml:space="preserve"> (Quinta ed.). Quito: Corporación de Estudios y Publicaciones.</w:t>
              </w:r>
            </w:p>
            <w:p w:rsidR="002436E4" w:rsidRDefault="002436E4" w:rsidP="002436E4">
              <w:pPr>
                <w:pStyle w:val="Bibliografa"/>
                <w:ind w:left="720" w:hanging="720"/>
                <w:rPr>
                  <w:noProof/>
                  <w:lang w:val="es-EC"/>
                </w:rPr>
              </w:pPr>
              <w:r>
                <w:rPr>
                  <w:noProof/>
                  <w:lang w:val="es-EC"/>
                </w:rPr>
                <w:t xml:space="preserve">Osipna Fernández, G., &amp; Ospina Acosta, E. (2005). </w:t>
              </w:r>
              <w:r>
                <w:rPr>
                  <w:i/>
                  <w:iCs/>
                  <w:noProof/>
                  <w:lang w:val="es-EC"/>
                </w:rPr>
                <w:t>Teoría General del Contrato y del Negocio Jurídico</w:t>
              </w:r>
              <w:r>
                <w:rPr>
                  <w:noProof/>
                  <w:lang w:val="es-EC"/>
                </w:rPr>
                <w:t xml:space="preserve"> (séptima ed.). Bogotá: Temis.</w:t>
              </w:r>
            </w:p>
            <w:p w:rsidR="002436E4" w:rsidRDefault="002436E4" w:rsidP="002436E4">
              <w:pPr>
                <w:pStyle w:val="Bibliografa"/>
                <w:ind w:left="720" w:hanging="720"/>
                <w:rPr>
                  <w:noProof/>
                  <w:lang w:val="es-EC"/>
                </w:rPr>
              </w:pPr>
              <w:r>
                <w:rPr>
                  <w:noProof/>
                  <w:lang w:val="es-EC"/>
                </w:rPr>
                <w:t xml:space="preserve">S/N. (2007). </w:t>
              </w:r>
              <w:r>
                <w:rPr>
                  <w:i/>
                  <w:iCs/>
                  <w:noProof/>
                  <w:lang w:val="es-EC"/>
                </w:rPr>
                <w:t>Constituciones Politicas</w:t>
              </w:r>
              <w:r>
                <w:rPr>
                  <w:noProof/>
                  <w:lang w:val="es-EC"/>
                </w:rPr>
                <w:t xml:space="preserve"> (Primera ed., Vol. I ). Quito: Corporación de Estudios y Publicaciones.</w:t>
              </w:r>
            </w:p>
            <w:p w:rsidR="002436E4" w:rsidRDefault="002436E4" w:rsidP="002436E4">
              <w:pPr>
                <w:pStyle w:val="Bibliografa"/>
                <w:ind w:left="720" w:hanging="720"/>
                <w:rPr>
                  <w:noProof/>
                  <w:lang w:val="es-EC"/>
                </w:rPr>
              </w:pPr>
              <w:r>
                <w:rPr>
                  <w:noProof/>
                  <w:lang w:val="es-EC"/>
                </w:rPr>
                <w:t xml:space="preserve">Vásquez López, J. (2013). </w:t>
              </w:r>
              <w:r>
                <w:rPr>
                  <w:i/>
                  <w:iCs/>
                  <w:noProof/>
                  <w:lang w:val="es-EC"/>
                </w:rPr>
                <w:t>Derecho Laboral Práctico</w:t>
              </w:r>
              <w:r>
                <w:rPr>
                  <w:noProof/>
                  <w:lang w:val="es-EC"/>
                </w:rPr>
                <w:t xml:space="preserve"> (Primera ed.). Quito: Cevallos.</w:t>
              </w:r>
            </w:p>
            <w:p w:rsidR="00627650" w:rsidRPr="00A44CEF" w:rsidRDefault="001601AE" w:rsidP="002436E4">
              <w:pPr>
                <w:spacing w:line="480" w:lineRule="auto"/>
                <w:jc w:val="both"/>
                <w:rPr>
                  <w:rFonts w:ascii="Times New Roman" w:hAnsi="Times New Roman" w:cs="Times New Roman"/>
                  <w:sz w:val="24"/>
                  <w:szCs w:val="24"/>
                </w:rPr>
              </w:pPr>
              <w:r>
                <w:rPr>
                  <w:b/>
                  <w:bCs/>
                </w:rPr>
                <w:fldChar w:fldCharType="end"/>
              </w:r>
              <w:r w:rsidR="00627650" w:rsidRPr="00627650">
                <w:rPr>
                  <w:rFonts w:ascii="Times New Roman" w:hAnsi="Times New Roman" w:cs="Times New Roman"/>
                  <w:sz w:val="24"/>
                  <w:szCs w:val="24"/>
                </w:rPr>
                <w:t xml:space="preserve"> </w:t>
              </w:r>
              <w:r w:rsidR="00627650" w:rsidRPr="00A44CEF">
                <w:rPr>
                  <w:rFonts w:ascii="Times New Roman" w:hAnsi="Times New Roman" w:cs="Times New Roman"/>
                  <w:sz w:val="24"/>
                  <w:szCs w:val="24"/>
                </w:rPr>
                <w:t>Acuerdo Ministerio de Relaciones Laborales  58-2014</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Acuerdo  Ministerio de Relaciones Laborales 60 -2014</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 xml:space="preserve">Acuerdo Ministerio de Relaciones Laborales 61-2014 </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Acuerdo Ministerio de Relaciones Laborales 62 -2014</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 xml:space="preserve">Acuerdo Ministerio de Relaciones Laborales 63-2014 </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 xml:space="preserve">Constitución de la República del Ecuador 2008 </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lastRenderedPageBreak/>
                <w:t xml:space="preserve">Constitución Política de Colombia 1991 </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 xml:space="preserve">Constitución Política Perú 1993 </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 xml:space="preserve">Código Civil ecuatoriano </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 xml:space="preserve">Código Orgánico da la Producción, Comercio e Inversiones Ecuador </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 xml:space="preserve">Código de Trabajo Ecuador </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 xml:space="preserve">Código Sustantivo de Trabajo Colombia </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Ley de Régimen de Maquila y Contracción Laboral a Tiempo Parcial Ley 90 Ecuador</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 xml:space="preserve">Ley de Jornada de Trabajo, Horario y Trabajo en Sobretiempo. Perú </w:t>
              </w:r>
            </w:p>
            <w:p w:rsidR="00627650"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 xml:space="preserve">Ley  de Productividad y Competitividad Laboral Perú </w:t>
              </w:r>
            </w:p>
            <w:p w:rsidR="00A33B44" w:rsidRPr="00A44CEF" w:rsidRDefault="00A33B44" w:rsidP="00627650">
              <w:pPr>
                <w:spacing w:line="480" w:lineRule="auto"/>
                <w:jc w:val="both"/>
                <w:rPr>
                  <w:rFonts w:ascii="Times New Roman" w:hAnsi="Times New Roman" w:cs="Times New Roman"/>
                  <w:sz w:val="24"/>
                  <w:szCs w:val="24"/>
                </w:rPr>
              </w:pPr>
              <w:r w:rsidRPr="00A33B44">
                <w:rPr>
                  <w:rFonts w:ascii="Times New Roman" w:hAnsi="Times New Roman" w:cs="Times New Roman"/>
                  <w:sz w:val="24"/>
                  <w:szCs w:val="24"/>
                </w:rPr>
                <w:t>Ley 36 Ley del Artesano Colombia.</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 xml:space="preserve">Ley sobre modalidades formativas laborales LEY Nº 28518 Perú </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 xml:space="preserve">Ley del artesano y del Desarrollo de la actividad artesanal LEY Nº 29073  Perú </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 xml:space="preserve">Mandato 8 Ecuador </w:t>
              </w:r>
            </w:p>
            <w:p w:rsidR="00627650" w:rsidRPr="00A44CEF" w:rsidRDefault="00627650" w:rsidP="00627650">
              <w:pPr>
                <w:spacing w:line="480" w:lineRule="auto"/>
                <w:jc w:val="both"/>
                <w:rPr>
                  <w:rFonts w:ascii="Times New Roman" w:hAnsi="Times New Roman" w:cs="Times New Roman"/>
                  <w:sz w:val="24"/>
                  <w:szCs w:val="24"/>
                </w:rPr>
              </w:pPr>
              <w:r w:rsidRPr="00A44CEF">
                <w:rPr>
                  <w:rFonts w:ascii="Times New Roman" w:hAnsi="Times New Roman" w:cs="Times New Roman"/>
                  <w:sz w:val="24"/>
                  <w:szCs w:val="24"/>
                </w:rPr>
                <w:t xml:space="preserve">Proyecto de Código Orgánico de Relaciones Laborales. </w:t>
              </w:r>
            </w:p>
            <w:p w:rsidR="00627650" w:rsidRPr="00A44CEF" w:rsidRDefault="00627650" w:rsidP="00627650">
              <w:pPr>
                <w:spacing w:line="480" w:lineRule="auto"/>
                <w:jc w:val="both"/>
                <w:rPr>
                  <w:rFonts w:ascii="Times New Roman" w:hAnsi="Times New Roman" w:cs="Times New Roman"/>
                  <w:sz w:val="24"/>
                  <w:szCs w:val="24"/>
                </w:rPr>
              </w:pPr>
            </w:p>
            <w:p w:rsidR="001601AE" w:rsidRDefault="00DA5DF8" w:rsidP="001601AE"/>
          </w:sdtContent>
        </w:sdt>
      </w:sdtContent>
    </w:sdt>
    <w:p w:rsidR="001601AE" w:rsidRPr="001601AE" w:rsidRDefault="001601AE" w:rsidP="00C25132">
      <w:pPr>
        <w:spacing w:line="480" w:lineRule="auto"/>
        <w:jc w:val="both"/>
        <w:rPr>
          <w:rFonts w:ascii="Times New Roman" w:hAnsi="Times New Roman" w:cs="Times New Roman"/>
          <w:color w:val="000000" w:themeColor="text1"/>
          <w:sz w:val="24"/>
          <w:szCs w:val="24"/>
        </w:rPr>
      </w:pPr>
    </w:p>
    <w:sectPr w:rsidR="001601AE" w:rsidRPr="001601AE" w:rsidSect="00712FEB">
      <w:footerReference w:type="default" r:id="rId11"/>
      <w:pgSz w:w="12240" w:h="15840"/>
      <w:pgMar w:top="1440" w:right="1440" w:bottom="1440" w:left="1440" w:header="720" w:footer="720" w:gutter="0"/>
      <w:pgNumType w:start="4"/>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31D2" w:rsidRDefault="003831D2" w:rsidP="004549A2">
      <w:pPr>
        <w:spacing w:after="0" w:line="240" w:lineRule="auto"/>
      </w:pPr>
      <w:r>
        <w:separator/>
      </w:r>
    </w:p>
  </w:endnote>
  <w:endnote w:type="continuationSeparator" w:id="0">
    <w:p w:rsidR="003831D2" w:rsidRDefault="003831D2" w:rsidP="004549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31D2" w:rsidRDefault="003831D2">
    <w:pPr>
      <w:pStyle w:val="Piedepgina"/>
      <w:jc w:val="right"/>
    </w:pPr>
  </w:p>
  <w:p w:rsidR="003831D2" w:rsidRDefault="003831D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7774894"/>
      <w:docPartObj>
        <w:docPartGallery w:val="Page Numbers (Bottom of Page)"/>
        <w:docPartUnique/>
      </w:docPartObj>
    </w:sdtPr>
    <w:sdtEndPr/>
    <w:sdtContent>
      <w:p w:rsidR="003831D2" w:rsidRDefault="003831D2">
        <w:pPr>
          <w:pStyle w:val="Piedepgina"/>
          <w:jc w:val="right"/>
        </w:pPr>
        <w:r>
          <w:fldChar w:fldCharType="begin"/>
        </w:r>
        <w:r>
          <w:instrText>PAGE   \* MERGEFORMAT</w:instrText>
        </w:r>
        <w:r>
          <w:fldChar w:fldCharType="separate"/>
        </w:r>
        <w:r>
          <w:rPr>
            <w:noProof/>
          </w:rPr>
          <w:t>1</w:t>
        </w:r>
        <w:r>
          <w:fldChar w:fldCharType="end"/>
        </w:r>
      </w:p>
    </w:sdtContent>
  </w:sdt>
  <w:p w:rsidR="003831D2" w:rsidRDefault="003831D2">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9907439"/>
      <w:docPartObj>
        <w:docPartGallery w:val="Page Numbers (Bottom of Page)"/>
        <w:docPartUnique/>
      </w:docPartObj>
    </w:sdtPr>
    <w:sdtEndPr/>
    <w:sdtContent>
      <w:p w:rsidR="003831D2" w:rsidRDefault="003831D2">
        <w:pPr>
          <w:pStyle w:val="Piedepgina"/>
          <w:jc w:val="right"/>
        </w:pPr>
        <w:r>
          <w:fldChar w:fldCharType="begin"/>
        </w:r>
        <w:r>
          <w:instrText>PAGE   \* MERGEFORMAT</w:instrText>
        </w:r>
        <w:r>
          <w:fldChar w:fldCharType="separate"/>
        </w:r>
        <w:r w:rsidR="00DA5DF8">
          <w:rPr>
            <w:noProof/>
          </w:rPr>
          <w:t>42</w:t>
        </w:r>
        <w:r>
          <w:fldChar w:fldCharType="end"/>
        </w:r>
      </w:p>
    </w:sdtContent>
  </w:sdt>
  <w:p w:rsidR="003831D2" w:rsidRDefault="003831D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31D2" w:rsidRDefault="003831D2" w:rsidP="004549A2">
      <w:pPr>
        <w:spacing w:after="0" w:line="240" w:lineRule="auto"/>
      </w:pPr>
      <w:r>
        <w:separator/>
      </w:r>
    </w:p>
  </w:footnote>
  <w:footnote w:type="continuationSeparator" w:id="0">
    <w:p w:rsidR="003831D2" w:rsidRDefault="003831D2" w:rsidP="004549A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44F0"/>
    <w:rsid w:val="000132B3"/>
    <w:rsid w:val="0001497F"/>
    <w:rsid w:val="0002338E"/>
    <w:rsid w:val="000303DB"/>
    <w:rsid w:val="00036A4C"/>
    <w:rsid w:val="0004688D"/>
    <w:rsid w:val="000530BA"/>
    <w:rsid w:val="00055122"/>
    <w:rsid w:val="00057E8C"/>
    <w:rsid w:val="00062CC9"/>
    <w:rsid w:val="00073D14"/>
    <w:rsid w:val="0007613E"/>
    <w:rsid w:val="00096D91"/>
    <w:rsid w:val="000A512E"/>
    <w:rsid w:val="000A7661"/>
    <w:rsid w:val="000B3058"/>
    <w:rsid w:val="000B5650"/>
    <w:rsid w:val="000B5C61"/>
    <w:rsid w:val="000B7EFC"/>
    <w:rsid w:val="000C171C"/>
    <w:rsid w:val="000C1BE4"/>
    <w:rsid w:val="000C26C9"/>
    <w:rsid w:val="000D0C93"/>
    <w:rsid w:val="000D147C"/>
    <w:rsid w:val="000D3444"/>
    <w:rsid w:val="000D3DF7"/>
    <w:rsid w:val="000D5E5C"/>
    <w:rsid w:val="000F0CF9"/>
    <w:rsid w:val="000F5F65"/>
    <w:rsid w:val="00112F93"/>
    <w:rsid w:val="0013018F"/>
    <w:rsid w:val="001438AD"/>
    <w:rsid w:val="001474B9"/>
    <w:rsid w:val="001553EF"/>
    <w:rsid w:val="00155D76"/>
    <w:rsid w:val="001601AE"/>
    <w:rsid w:val="00174C89"/>
    <w:rsid w:val="00197577"/>
    <w:rsid w:val="001978BF"/>
    <w:rsid w:val="001A29BD"/>
    <w:rsid w:val="001B44F0"/>
    <w:rsid w:val="001F0271"/>
    <w:rsid w:val="00210084"/>
    <w:rsid w:val="00221FFC"/>
    <w:rsid w:val="00226D82"/>
    <w:rsid w:val="002333C7"/>
    <w:rsid w:val="002436E4"/>
    <w:rsid w:val="00260527"/>
    <w:rsid w:val="00264675"/>
    <w:rsid w:val="00275B61"/>
    <w:rsid w:val="00283448"/>
    <w:rsid w:val="00284359"/>
    <w:rsid w:val="00287A13"/>
    <w:rsid w:val="002A1042"/>
    <w:rsid w:val="002A5017"/>
    <w:rsid w:val="002A794D"/>
    <w:rsid w:val="002D2E30"/>
    <w:rsid w:val="002E3DD9"/>
    <w:rsid w:val="00301042"/>
    <w:rsid w:val="0035296F"/>
    <w:rsid w:val="003679BB"/>
    <w:rsid w:val="003711BF"/>
    <w:rsid w:val="003831D2"/>
    <w:rsid w:val="003B779F"/>
    <w:rsid w:val="003C0FC6"/>
    <w:rsid w:val="003D4D73"/>
    <w:rsid w:val="003D5775"/>
    <w:rsid w:val="003E768C"/>
    <w:rsid w:val="003F531B"/>
    <w:rsid w:val="00413CB9"/>
    <w:rsid w:val="00432D2D"/>
    <w:rsid w:val="0043736C"/>
    <w:rsid w:val="004549A2"/>
    <w:rsid w:val="00472DE4"/>
    <w:rsid w:val="004801AD"/>
    <w:rsid w:val="004A4AC7"/>
    <w:rsid w:val="004F24C0"/>
    <w:rsid w:val="00514A42"/>
    <w:rsid w:val="0053137C"/>
    <w:rsid w:val="00540BC3"/>
    <w:rsid w:val="00550796"/>
    <w:rsid w:val="0055365A"/>
    <w:rsid w:val="00555A02"/>
    <w:rsid w:val="00556609"/>
    <w:rsid w:val="00561455"/>
    <w:rsid w:val="005722D0"/>
    <w:rsid w:val="005875EA"/>
    <w:rsid w:val="00595AAA"/>
    <w:rsid w:val="00596313"/>
    <w:rsid w:val="00597DC3"/>
    <w:rsid w:val="005B31A8"/>
    <w:rsid w:val="005D6DDB"/>
    <w:rsid w:val="005E083D"/>
    <w:rsid w:val="005E5B05"/>
    <w:rsid w:val="005F48EF"/>
    <w:rsid w:val="005F65E4"/>
    <w:rsid w:val="005F7C85"/>
    <w:rsid w:val="006073D3"/>
    <w:rsid w:val="00621EA5"/>
    <w:rsid w:val="00623F5B"/>
    <w:rsid w:val="00627650"/>
    <w:rsid w:val="006354A7"/>
    <w:rsid w:val="0066231F"/>
    <w:rsid w:val="00662530"/>
    <w:rsid w:val="006764A1"/>
    <w:rsid w:val="006840AD"/>
    <w:rsid w:val="00690F70"/>
    <w:rsid w:val="006C725B"/>
    <w:rsid w:val="006C73C4"/>
    <w:rsid w:val="006D5CB2"/>
    <w:rsid w:val="006E1A58"/>
    <w:rsid w:val="006E4DEC"/>
    <w:rsid w:val="006F2057"/>
    <w:rsid w:val="00700A8A"/>
    <w:rsid w:val="0070360B"/>
    <w:rsid w:val="00703A68"/>
    <w:rsid w:val="00712FEB"/>
    <w:rsid w:val="00715784"/>
    <w:rsid w:val="007172A5"/>
    <w:rsid w:val="0072373D"/>
    <w:rsid w:val="00733830"/>
    <w:rsid w:val="00751A52"/>
    <w:rsid w:val="00767F36"/>
    <w:rsid w:val="00774CE0"/>
    <w:rsid w:val="00781E52"/>
    <w:rsid w:val="00784BDD"/>
    <w:rsid w:val="007862DA"/>
    <w:rsid w:val="00796482"/>
    <w:rsid w:val="007B211C"/>
    <w:rsid w:val="007B2ABB"/>
    <w:rsid w:val="007B38D6"/>
    <w:rsid w:val="007D0304"/>
    <w:rsid w:val="007E4B61"/>
    <w:rsid w:val="007F5F83"/>
    <w:rsid w:val="008049AE"/>
    <w:rsid w:val="008537EF"/>
    <w:rsid w:val="0087535C"/>
    <w:rsid w:val="008961F9"/>
    <w:rsid w:val="008A7274"/>
    <w:rsid w:val="008C0DFE"/>
    <w:rsid w:val="008C3C46"/>
    <w:rsid w:val="008D1F52"/>
    <w:rsid w:val="008F058C"/>
    <w:rsid w:val="008F208A"/>
    <w:rsid w:val="008F6F62"/>
    <w:rsid w:val="00902515"/>
    <w:rsid w:val="00931EF2"/>
    <w:rsid w:val="00957FFE"/>
    <w:rsid w:val="009705E2"/>
    <w:rsid w:val="00970ADC"/>
    <w:rsid w:val="00973B85"/>
    <w:rsid w:val="00980A7F"/>
    <w:rsid w:val="009821D1"/>
    <w:rsid w:val="00982E93"/>
    <w:rsid w:val="00983811"/>
    <w:rsid w:val="009840BC"/>
    <w:rsid w:val="009848FB"/>
    <w:rsid w:val="0098630C"/>
    <w:rsid w:val="00986E0E"/>
    <w:rsid w:val="009C2E9F"/>
    <w:rsid w:val="009D3FC8"/>
    <w:rsid w:val="009D4ADA"/>
    <w:rsid w:val="009E3823"/>
    <w:rsid w:val="009F4756"/>
    <w:rsid w:val="00A00BD9"/>
    <w:rsid w:val="00A077D8"/>
    <w:rsid w:val="00A2436F"/>
    <w:rsid w:val="00A26CB5"/>
    <w:rsid w:val="00A27CE5"/>
    <w:rsid w:val="00A30DFE"/>
    <w:rsid w:val="00A33B44"/>
    <w:rsid w:val="00A42B16"/>
    <w:rsid w:val="00A44CEF"/>
    <w:rsid w:val="00A529D4"/>
    <w:rsid w:val="00A55A0D"/>
    <w:rsid w:val="00A73B4E"/>
    <w:rsid w:val="00A767B5"/>
    <w:rsid w:val="00A93687"/>
    <w:rsid w:val="00A95101"/>
    <w:rsid w:val="00A96395"/>
    <w:rsid w:val="00AC1764"/>
    <w:rsid w:val="00AD183E"/>
    <w:rsid w:val="00AE2397"/>
    <w:rsid w:val="00B13578"/>
    <w:rsid w:val="00B27C62"/>
    <w:rsid w:val="00B30E9B"/>
    <w:rsid w:val="00B32E29"/>
    <w:rsid w:val="00B40012"/>
    <w:rsid w:val="00B45BD8"/>
    <w:rsid w:val="00B52FC9"/>
    <w:rsid w:val="00B53407"/>
    <w:rsid w:val="00B535E6"/>
    <w:rsid w:val="00B53A2F"/>
    <w:rsid w:val="00B54E8F"/>
    <w:rsid w:val="00B62036"/>
    <w:rsid w:val="00B81F0D"/>
    <w:rsid w:val="00B829D7"/>
    <w:rsid w:val="00B943E9"/>
    <w:rsid w:val="00B96A33"/>
    <w:rsid w:val="00BA3D02"/>
    <w:rsid w:val="00BB5C0D"/>
    <w:rsid w:val="00BD05E5"/>
    <w:rsid w:val="00BF2E29"/>
    <w:rsid w:val="00BF3A5B"/>
    <w:rsid w:val="00C0391B"/>
    <w:rsid w:val="00C04189"/>
    <w:rsid w:val="00C1575B"/>
    <w:rsid w:val="00C16EA5"/>
    <w:rsid w:val="00C208D3"/>
    <w:rsid w:val="00C25132"/>
    <w:rsid w:val="00C36BB6"/>
    <w:rsid w:val="00C63F9F"/>
    <w:rsid w:val="00C927AE"/>
    <w:rsid w:val="00CB2D24"/>
    <w:rsid w:val="00CB5E98"/>
    <w:rsid w:val="00CB776D"/>
    <w:rsid w:val="00CB7D2F"/>
    <w:rsid w:val="00CD6635"/>
    <w:rsid w:val="00CE3B26"/>
    <w:rsid w:val="00D012E9"/>
    <w:rsid w:val="00D0236D"/>
    <w:rsid w:val="00D0356D"/>
    <w:rsid w:val="00D50F96"/>
    <w:rsid w:val="00D55ABC"/>
    <w:rsid w:val="00D614C3"/>
    <w:rsid w:val="00D65A0A"/>
    <w:rsid w:val="00D86868"/>
    <w:rsid w:val="00D94702"/>
    <w:rsid w:val="00DA27EB"/>
    <w:rsid w:val="00DA5DF8"/>
    <w:rsid w:val="00DB4182"/>
    <w:rsid w:val="00DD0C23"/>
    <w:rsid w:val="00DD3D06"/>
    <w:rsid w:val="00DD70FA"/>
    <w:rsid w:val="00DE0F5F"/>
    <w:rsid w:val="00DE11E5"/>
    <w:rsid w:val="00DE4BFE"/>
    <w:rsid w:val="00E6426F"/>
    <w:rsid w:val="00E64D20"/>
    <w:rsid w:val="00E7372B"/>
    <w:rsid w:val="00E91FA5"/>
    <w:rsid w:val="00EF752D"/>
    <w:rsid w:val="00F11E3E"/>
    <w:rsid w:val="00F14DE0"/>
    <w:rsid w:val="00F157E9"/>
    <w:rsid w:val="00F250F4"/>
    <w:rsid w:val="00F25A0C"/>
    <w:rsid w:val="00F3183B"/>
    <w:rsid w:val="00F6070F"/>
    <w:rsid w:val="00F61D90"/>
    <w:rsid w:val="00F632FD"/>
    <w:rsid w:val="00F758B6"/>
    <w:rsid w:val="00F7599C"/>
    <w:rsid w:val="00FA6588"/>
    <w:rsid w:val="00FC5602"/>
    <w:rsid w:val="00FF54E8"/>
    <w:rsid w:val="00FF5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
    </w:rPr>
  </w:style>
  <w:style w:type="paragraph" w:styleId="Ttulo1">
    <w:name w:val="heading 1"/>
    <w:basedOn w:val="Normal"/>
    <w:next w:val="Normal"/>
    <w:link w:val="Ttulo1Car"/>
    <w:uiPriority w:val="9"/>
    <w:qFormat/>
    <w:rsid w:val="006354A7"/>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rPr>
  </w:style>
  <w:style w:type="paragraph" w:styleId="Ttulo2">
    <w:name w:val="heading 2"/>
    <w:basedOn w:val="Normal"/>
    <w:next w:val="Normal"/>
    <w:link w:val="Ttulo2Car"/>
    <w:uiPriority w:val="9"/>
    <w:unhideWhenUsed/>
    <w:qFormat/>
    <w:rsid w:val="00703A6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703A68"/>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F027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F0271"/>
    <w:rPr>
      <w:rFonts w:ascii="Tahoma" w:hAnsi="Tahoma" w:cs="Tahoma"/>
      <w:sz w:val="16"/>
      <w:szCs w:val="16"/>
      <w:lang w:val="es-ES"/>
    </w:rPr>
  </w:style>
  <w:style w:type="paragraph" w:styleId="Encabezado">
    <w:name w:val="header"/>
    <w:basedOn w:val="Normal"/>
    <w:link w:val="EncabezadoCar"/>
    <w:uiPriority w:val="99"/>
    <w:unhideWhenUsed/>
    <w:rsid w:val="004549A2"/>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4549A2"/>
    <w:rPr>
      <w:lang w:val="es-ES"/>
    </w:rPr>
  </w:style>
  <w:style w:type="paragraph" w:styleId="Piedepgina">
    <w:name w:val="footer"/>
    <w:basedOn w:val="Normal"/>
    <w:link w:val="PiedepginaCar"/>
    <w:uiPriority w:val="99"/>
    <w:unhideWhenUsed/>
    <w:rsid w:val="004549A2"/>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4549A2"/>
    <w:rPr>
      <w:lang w:val="es-ES"/>
    </w:rPr>
  </w:style>
  <w:style w:type="character" w:customStyle="1" w:styleId="Ttulo1Car">
    <w:name w:val="Título 1 Car"/>
    <w:basedOn w:val="Fuentedeprrafopredeter"/>
    <w:link w:val="Ttulo1"/>
    <w:uiPriority w:val="9"/>
    <w:rsid w:val="006354A7"/>
    <w:rPr>
      <w:rFonts w:asciiTheme="majorHAnsi" w:eastAsiaTheme="majorEastAsia" w:hAnsiTheme="majorHAnsi" w:cstheme="majorBidi"/>
      <w:b/>
      <w:bCs/>
      <w:color w:val="365F91" w:themeColor="accent1" w:themeShade="BF"/>
      <w:sz w:val="28"/>
      <w:szCs w:val="28"/>
    </w:rPr>
  </w:style>
  <w:style w:type="paragraph" w:styleId="Bibliografa">
    <w:name w:val="Bibliography"/>
    <w:basedOn w:val="Normal"/>
    <w:next w:val="Normal"/>
    <w:uiPriority w:val="37"/>
    <w:unhideWhenUsed/>
    <w:rsid w:val="006354A7"/>
  </w:style>
  <w:style w:type="character" w:customStyle="1" w:styleId="Ttulo2Car">
    <w:name w:val="Título 2 Car"/>
    <w:basedOn w:val="Fuentedeprrafopredeter"/>
    <w:link w:val="Ttulo2"/>
    <w:uiPriority w:val="9"/>
    <w:rsid w:val="00703A68"/>
    <w:rPr>
      <w:rFonts w:asciiTheme="majorHAnsi" w:eastAsiaTheme="majorEastAsia" w:hAnsiTheme="majorHAnsi" w:cstheme="majorBidi"/>
      <w:b/>
      <w:bCs/>
      <w:color w:val="4F81BD" w:themeColor="accent1"/>
      <w:sz w:val="26"/>
      <w:szCs w:val="26"/>
      <w:lang w:val="es-ES"/>
    </w:rPr>
  </w:style>
  <w:style w:type="character" w:customStyle="1" w:styleId="Ttulo3Car">
    <w:name w:val="Título 3 Car"/>
    <w:basedOn w:val="Fuentedeprrafopredeter"/>
    <w:link w:val="Ttulo3"/>
    <w:uiPriority w:val="9"/>
    <w:rsid w:val="00703A68"/>
    <w:rPr>
      <w:rFonts w:asciiTheme="majorHAnsi" w:eastAsiaTheme="majorEastAsia" w:hAnsiTheme="majorHAnsi" w:cstheme="majorBidi"/>
      <w:b/>
      <w:bCs/>
      <w:color w:val="4F81BD" w:themeColor="accent1"/>
      <w:lang w:val="es-ES"/>
    </w:rPr>
  </w:style>
  <w:style w:type="paragraph" w:styleId="TtulodeTDC">
    <w:name w:val="TOC Heading"/>
    <w:basedOn w:val="Ttulo1"/>
    <w:next w:val="Normal"/>
    <w:uiPriority w:val="39"/>
    <w:semiHidden/>
    <w:unhideWhenUsed/>
    <w:qFormat/>
    <w:rsid w:val="00703A68"/>
    <w:pPr>
      <w:outlineLvl w:val="9"/>
    </w:pPr>
    <w:rPr>
      <w:lang w:val="es-EC" w:eastAsia="es-EC"/>
    </w:rPr>
  </w:style>
  <w:style w:type="paragraph" w:styleId="TDC1">
    <w:name w:val="toc 1"/>
    <w:basedOn w:val="Normal"/>
    <w:next w:val="Normal"/>
    <w:autoRedefine/>
    <w:uiPriority w:val="39"/>
    <w:unhideWhenUsed/>
    <w:rsid w:val="00703A68"/>
    <w:pPr>
      <w:spacing w:after="100"/>
    </w:pPr>
  </w:style>
  <w:style w:type="paragraph" w:styleId="TDC2">
    <w:name w:val="toc 2"/>
    <w:basedOn w:val="Normal"/>
    <w:next w:val="Normal"/>
    <w:autoRedefine/>
    <w:uiPriority w:val="39"/>
    <w:unhideWhenUsed/>
    <w:rsid w:val="00703A68"/>
    <w:pPr>
      <w:spacing w:after="100"/>
      <w:ind w:left="220"/>
    </w:pPr>
  </w:style>
  <w:style w:type="paragraph" w:styleId="TDC3">
    <w:name w:val="toc 3"/>
    <w:basedOn w:val="Normal"/>
    <w:next w:val="Normal"/>
    <w:autoRedefine/>
    <w:uiPriority w:val="39"/>
    <w:unhideWhenUsed/>
    <w:rsid w:val="00DA5DF8"/>
    <w:pPr>
      <w:tabs>
        <w:tab w:val="right" w:leader="dot" w:pos="9350"/>
      </w:tabs>
      <w:spacing w:after="100"/>
      <w:ind w:left="440"/>
    </w:pPr>
    <w:rPr>
      <w:rFonts w:ascii="Times New Roman" w:hAnsi="Times New Roman" w:cs="Times New Roman"/>
      <w:noProof/>
    </w:rPr>
  </w:style>
  <w:style w:type="character" w:styleId="Hipervnculo">
    <w:name w:val="Hyperlink"/>
    <w:basedOn w:val="Fuentedeprrafopredeter"/>
    <w:uiPriority w:val="99"/>
    <w:unhideWhenUsed/>
    <w:rsid w:val="00703A68"/>
    <w:rPr>
      <w:color w:val="0000FF" w:themeColor="hyperlink"/>
      <w:u w:val="single"/>
    </w:rPr>
  </w:style>
  <w:style w:type="paragraph" w:customStyle="1" w:styleId="ecxmsonormal">
    <w:name w:val="ecxmsonormal"/>
    <w:basedOn w:val="Normal"/>
    <w:rsid w:val="005D6DDB"/>
    <w:pPr>
      <w:spacing w:before="100" w:beforeAutospacing="1" w:after="100" w:afterAutospacing="1" w:line="240" w:lineRule="auto"/>
    </w:pPr>
    <w:rPr>
      <w:rFonts w:ascii="Times New Roman" w:eastAsia="Times New Roman" w:hAnsi="Times New Roman" w:cs="Times New Roman"/>
      <w:sz w:val="24"/>
      <w:szCs w:val="24"/>
      <w:lang w:val="es-EC" w:eastAsia="es-EC"/>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
    </w:rPr>
  </w:style>
  <w:style w:type="paragraph" w:styleId="Ttulo1">
    <w:name w:val="heading 1"/>
    <w:basedOn w:val="Normal"/>
    <w:next w:val="Normal"/>
    <w:link w:val="Ttulo1Car"/>
    <w:uiPriority w:val="9"/>
    <w:qFormat/>
    <w:rsid w:val="006354A7"/>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rPr>
  </w:style>
  <w:style w:type="paragraph" w:styleId="Ttulo2">
    <w:name w:val="heading 2"/>
    <w:basedOn w:val="Normal"/>
    <w:next w:val="Normal"/>
    <w:link w:val="Ttulo2Car"/>
    <w:uiPriority w:val="9"/>
    <w:unhideWhenUsed/>
    <w:qFormat/>
    <w:rsid w:val="00703A6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703A68"/>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F027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F0271"/>
    <w:rPr>
      <w:rFonts w:ascii="Tahoma" w:hAnsi="Tahoma" w:cs="Tahoma"/>
      <w:sz w:val="16"/>
      <w:szCs w:val="16"/>
      <w:lang w:val="es-ES"/>
    </w:rPr>
  </w:style>
  <w:style w:type="paragraph" w:styleId="Encabezado">
    <w:name w:val="header"/>
    <w:basedOn w:val="Normal"/>
    <w:link w:val="EncabezadoCar"/>
    <w:uiPriority w:val="99"/>
    <w:unhideWhenUsed/>
    <w:rsid w:val="004549A2"/>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4549A2"/>
    <w:rPr>
      <w:lang w:val="es-ES"/>
    </w:rPr>
  </w:style>
  <w:style w:type="paragraph" w:styleId="Piedepgina">
    <w:name w:val="footer"/>
    <w:basedOn w:val="Normal"/>
    <w:link w:val="PiedepginaCar"/>
    <w:uiPriority w:val="99"/>
    <w:unhideWhenUsed/>
    <w:rsid w:val="004549A2"/>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4549A2"/>
    <w:rPr>
      <w:lang w:val="es-ES"/>
    </w:rPr>
  </w:style>
  <w:style w:type="character" w:customStyle="1" w:styleId="Ttulo1Car">
    <w:name w:val="Título 1 Car"/>
    <w:basedOn w:val="Fuentedeprrafopredeter"/>
    <w:link w:val="Ttulo1"/>
    <w:uiPriority w:val="9"/>
    <w:rsid w:val="006354A7"/>
    <w:rPr>
      <w:rFonts w:asciiTheme="majorHAnsi" w:eastAsiaTheme="majorEastAsia" w:hAnsiTheme="majorHAnsi" w:cstheme="majorBidi"/>
      <w:b/>
      <w:bCs/>
      <w:color w:val="365F91" w:themeColor="accent1" w:themeShade="BF"/>
      <w:sz w:val="28"/>
      <w:szCs w:val="28"/>
    </w:rPr>
  </w:style>
  <w:style w:type="paragraph" w:styleId="Bibliografa">
    <w:name w:val="Bibliography"/>
    <w:basedOn w:val="Normal"/>
    <w:next w:val="Normal"/>
    <w:uiPriority w:val="37"/>
    <w:unhideWhenUsed/>
    <w:rsid w:val="006354A7"/>
  </w:style>
  <w:style w:type="character" w:customStyle="1" w:styleId="Ttulo2Car">
    <w:name w:val="Título 2 Car"/>
    <w:basedOn w:val="Fuentedeprrafopredeter"/>
    <w:link w:val="Ttulo2"/>
    <w:uiPriority w:val="9"/>
    <w:rsid w:val="00703A68"/>
    <w:rPr>
      <w:rFonts w:asciiTheme="majorHAnsi" w:eastAsiaTheme="majorEastAsia" w:hAnsiTheme="majorHAnsi" w:cstheme="majorBidi"/>
      <w:b/>
      <w:bCs/>
      <w:color w:val="4F81BD" w:themeColor="accent1"/>
      <w:sz w:val="26"/>
      <w:szCs w:val="26"/>
      <w:lang w:val="es-ES"/>
    </w:rPr>
  </w:style>
  <w:style w:type="character" w:customStyle="1" w:styleId="Ttulo3Car">
    <w:name w:val="Título 3 Car"/>
    <w:basedOn w:val="Fuentedeprrafopredeter"/>
    <w:link w:val="Ttulo3"/>
    <w:uiPriority w:val="9"/>
    <w:rsid w:val="00703A68"/>
    <w:rPr>
      <w:rFonts w:asciiTheme="majorHAnsi" w:eastAsiaTheme="majorEastAsia" w:hAnsiTheme="majorHAnsi" w:cstheme="majorBidi"/>
      <w:b/>
      <w:bCs/>
      <w:color w:val="4F81BD" w:themeColor="accent1"/>
      <w:lang w:val="es-ES"/>
    </w:rPr>
  </w:style>
  <w:style w:type="paragraph" w:styleId="TtulodeTDC">
    <w:name w:val="TOC Heading"/>
    <w:basedOn w:val="Ttulo1"/>
    <w:next w:val="Normal"/>
    <w:uiPriority w:val="39"/>
    <w:semiHidden/>
    <w:unhideWhenUsed/>
    <w:qFormat/>
    <w:rsid w:val="00703A68"/>
    <w:pPr>
      <w:outlineLvl w:val="9"/>
    </w:pPr>
    <w:rPr>
      <w:lang w:val="es-EC" w:eastAsia="es-EC"/>
    </w:rPr>
  </w:style>
  <w:style w:type="paragraph" w:styleId="TDC1">
    <w:name w:val="toc 1"/>
    <w:basedOn w:val="Normal"/>
    <w:next w:val="Normal"/>
    <w:autoRedefine/>
    <w:uiPriority w:val="39"/>
    <w:unhideWhenUsed/>
    <w:rsid w:val="00703A68"/>
    <w:pPr>
      <w:spacing w:after="100"/>
    </w:pPr>
  </w:style>
  <w:style w:type="paragraph" w:styleId="TDC2">
    <w:name w:val="toc 2"/>
    <w:basedOn w:val="Normal"/>
    <w:next w:val="Normal"/>
    <w:autoRedefine/>
    <w:uiPriority w:val="39"/>
    <w:unhideWhenUsed/>
    <w:rsid w:val="00703A68"/>
    <w:pPr>
      <w:spacing w:after="100"/>
      <w:ind w:left="220"/>
    </w:pPr>
  </w:style>
  <w:style w:type="paragraph" w:styleId="TDC3">
    <w:name w:val="toc 3"/>
    <w:basedOn w:val="Normal"/>
    <w:next w:val="Normal"/>
    <w:autoRedefine/>
    <w:uiPriority w:val="39"/>
    <w:unhideWhenUsed/>
    <w:rsid w:val="00DA5DF8"/>
    <w:pPr>
      <w:tabs>
        <w:tab w:val="right" w:leader="dot" w:pos="9350"/>
      </w:tabs>
      <w:spacing w:after="100"/>
      <w:ind w:left="440"/>
    </w:pPr>
    <w:rPr>
      <w:rFonts w:ascii="Times New Roman" w:hAnsi="Times New Roman" w:cs="Times New Roman"/>
      <w:noProof/>
    </w:rPr>
  </w:style>
  <w:style w:type="character" w:styleId="Hipervnculo">
    <w:name w:val="Hyperlink"/>
    <w:basedOn w:val="Fuentedeprrafopredeter"/>
    <w:uiPriority w:val="99"/>
    <w:unhideWhenUsed/>
    <w:rsid w:val="00703A68"/>
    <w:rPr>
      <w:color w:val="0000FF" w:themeColor="hyperlink"/>
      <w:u w:val="single"/>
    </w:rPr>
  </w:style>
  <w:style w:type="paragraph" w:customStyle="1" w:styleId="ecxmsonormal">
    <w:name w:val="ecxmsonormal"/>
    <w:basedOn w:val="Normal"/>
    <w:rsid w:val="005D6DDB"/>
    <w:pPr>
      <w:spacing w:before="100" w:beforeAutospacing="1" w:after="100" w:afterAutospacing="1" w:line="240" w:lineRule="auto"/>
    </w:pPr>
    <w:rPr>
      <w:rFonts w:ascii="Times New Roman" w:eastAsia="Times New Roman" w:hAnsi="Times New Roman" w:cs="Times New Roman"/>
      <w:sz w:val="24"/>
      <w:szCs w:val="24"/>
      <w:lang w:val="es-EC"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5496654">
      <w:bodyDiv w:val="1"/>
      <w:marLeft w:val="0"/>
      <w:marRight w:val="0"/>
      <w:marTop w:val="0"/>
      <w:marBottom w:val="0"/>
      <w:divBdr>
        <w:top w:val="none" w:sz="0" w:space="0" w:color="auto"/>
        <w:left w:val="none" w:sz="0" w:space="0" w:color="auto"/>
        <w:bottom w:val="none" w:sz="0" w:space="0" w:color="auto"/>
        <w:right w:val="none" w:sz="0" w:space="0" w:color="auto"/>
      </w:divBdr>
    </w:div>
    <w:div w:id="362708007">
      <w:bodyDiv w:val="1"/>
      <w:marLeft w:val="0"/>
      <w:marRight w:val="0"/>
      <w:marTop w:val="0"/>
      <w:marBottom w:val="0"/>
      <w:divBdr>
        <w:top w:val="none" w:sz="0" w:space="0" w:color="auto"/>
        <w:left w:val="none" w:sz="0" w:space="0" w:color="auto"/>
        <w:bottom w:val="none" w:sz="0" w:space="0" w:color="auto"/>
        <w:right w:val="none" w:sz="0" w:space="0" w:color="auto"/>
      </w:divBdr>
    </w:div>
    <w:div w:id="398286299">
      <w:bodyDiv w:val="1"/>
      <w:marLeft w:val="0"/>
      <w:marRight w:val="0"/>
      <w:marTop w:val="0"/>
      <w:marBottom w:val="0"/>
      <w:divBdr>
        <w:top w:val="none" w:sz="0" w:space="0" w:color="auto"/>
        <w:left w:val="none" w:sz="0" w:space="0" w:color="auto"/>
        <w:bottom w:val="none" w:sz="0" w:space="0" w:color="auto"/>
        <w:right w:val="none" w:sz="0" w:space="0" w:color="auto"/>
      </w:divBdr>
      <w:divsChild>
        <w:div w:id="2038266952">
          <w:marLeft w:val="0"/>
          <w:marRight w:val="0"/>
          <w:marTop w:val="0"/>
          <w:marBottom w:val="0"/>
          <w:divBdr>
            <w:top w:val="none" w:sz="0" w:space="0" w:color="auto"/>
            <w:left w:val="none" w:sz="0" w:space="0" w:color="auto"/>
            <w:bottom w:val="none" w:sz="0" w:space="0" w:color="auto"/>
            <w:right w:val="none" w:sz="0" w:space="0" w:color="auto"/>
          </w:divBdr>
          <w:divsChild>
            <w:div w:id="225802318">
              <w:marLeft w:val="0"/>
              <w:marRight w:val="0"/>
              <w:marTop w:val="0"/>
              <w:marBottom w:val="0"/>
              <w:divBdr>
                <w:top w:val="none" w:sz="0" w:space="0" w:color="auto"/>
                <w:left w:val="none" w:sz="0" w:space="0" w:color="auto"/>
                <w:bottom w:val="none" w:sz="0" w:space="0" w:color="auto"/>
                <w:right w:val="none" w:sz="0" w:space="0" w:color="auto"/>
              </w:divBdr>
              <w:divsChild>
                <w:div w:id="746079047">
                  <w:marLeft w:val="0"/>
                  <w:marRight w:val="0"/>
                  <w:marTop w:val="0"/>
                  <w:marBottom w:val="0"/>
                  <w:divBdr>
                    <w:top w:val="none" w:sz="0" w:space="0" w:color="auto"/>
                    <w:left w:val="none" w:sz="0" w:space="0" w:color="auto"/>
                    <w:bottom w:val="none" w:sz="0" w:space="0" w:color="auto"/>
                    <w:right w:val="none" w:sz="0" w:space="0" w:color="auto"/>
                  </w:divBdr>
                  <w:divsChild>
                    <w:div w:id="949092492">
                      <w:marLeft w:val="0"/>
                      <w:marRight w:val="0"/>
                      <w:marTop w:val="0"/>
                      <w:marBottom w:val="0"/>
                      <w:divBdr>
                        <w:top w:val="none" w:sz="0" w:space="0" w:color="auto"/>
                        <w:left w:val="none" w:sz="0" w:space="0" w:color="auto"/>
                        <w:bottom w:val="none" w:sz="0" w:space="0" w:color="auto"/>
                        <w:right w:val="none" w:sz="0" w:space="0" w:color="auto"/>
                      </w:divBdr>
                      <w:divsChild>
                        <w:div w:id="917598251">
                          <w:marLeft w:val="0"/>
                          <w:marRight w:val="0"/>
                          <w:marTop w:val="0"/>
                          <w:marBottom w:val="0"/>
                          <w:divBdr>
                            <w:top w:val="none" w:sz="0" w:space="0" w:color="auto"/>
                            <w:left w:val="none" w:sz="0" w:space="0" w:color="auto"/>
                            <w:bottom w:val="none" w:sz="0" w:space="0" w:color="auto"/>
                            <w:right w:val="none" w:sz="0" w:space="0" w:color="auto"/>
                          </w:divBdr>
                          <w:divsChild>
                            <w:div w:id="277222906">
                              <w:marLeft w:val="0"/>
                              <w:marRight w:val="0"/>
                              <w:marTop w:val="0"/>
                              <w:marBottom w:val="0"/>
                              <w:divBdr>
                                <w:top w:val="none" w:sz="0" w:space="0" w:color="auto"/>
                                <w:left w:val="none" w:sz="0" w:space="0" w:color="auto"/>
                                <w:bottom w:val="none" w:sz="0" w:space="0" w:color="auto"/>
                                <w:right w:val="none" w:sz="0" w:space="0" w:color="auto"/>
                              </w:divBdr>
                              <w:divsChild>
                                <w:div w:id="1863007824">
                                  <w:marLeft w:val="0"/>
                                  <w:marRight w:val="0"/>
                                  <w:marTop w:val="0"/>
                                  <w:marBottom w:val="0"/>
                                  <w:divBdr>
                                    <w:top w:val="none" w:sz="0" w:space="0" w:color="auto"/>
                                    <w:left w:val="none" w:sz="0" w:space="0" w:color="auto"/>
                                    <w:bottom w:val="none" w:sz="0" w:space="0" w:color="auto"/>
                                    <w:right w:val="none" w:sz="0" w:space="0" w:color="auto"/>
                                  </w:divBdr>
                                  <w:divsChild>
                                    <w:div w:id="1677607423">
                                      <w:marLeft w:val="0"/>
                                      <w:marRight w:val="0"/>
                                      <w:marTop w:val="0"/>
                                      <w:marBottom w:val="0"/>
                                      <w:divBdr>
                                        <w:top w:val="none" w:sz="0" w:space="0" w:color="auto"/>
                                        <w:left w:val="none" w:sz="0" w:space="0" w:color="auto"/>
                                        <w:bottom w:val="none" w:sz="0" w:space="0" w:color="auto"/>
                                        <w:right w:val="none" w:sz="0" w:space="0" w:color="auto"/>
                                      </w:divBdr>
                                      <w:divsChild>
                                        <w:div w:id="2075811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0056914">
          <w:marLeft w:val="0"/>
          <w:marRight w:val="0"/>
          <w:marTop w:val="0"/>
          <w:marBottom w:val="0"/>
          <w:divBdr>
            <w:top w:val="none" w:sz="0" w:space="0" w:color="auto"/>
            <w:left w:val="none" w:sz="0" w:space="0" w:color="auto"/>
            <w:bottom w:val="none" w:sz="0" w:space="0" w:color="auto"/>
            <w:right w:val="none" w:sz="0" w:space="0" w:color="auto"/>
          </w:divBdr>
          <w:divsChild>
            <w:div w:id="1522667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Bus11</b:Tag>
    <b:SourceType>Book</b:SourceType>
    <b:Guid>{74D71120-44A8-4564-BBDA-2A8B1C61D0E3}</b:Guid>
    <b:Author>
      <b:Author>
        <b:NameList>
          <b:Person>
            <b:Last>Bustamante Fuentes</b:Last>
            <b:First>Colon</b:First>
          </b:Person>
        </b:NameList>
      </b:Author>
    </b:Author>
    <b:Title>Manual de Derecho Laboral</b:Title>
    <b:Year>2011</b:Year>
    <b:City>Quito</b:City>
    <b:Publisher>Editorial Jurídica Ecuador</b:Publisher>
    <b:Edition>Cuarta </b:Edition>
    <b:RefOrder>2</b:RefOrder>
  </b:Source>
  <b:Source>
    <b:Tag>Gon85</b:Tag>
    <b:SourceType>Book</b:SourceType>
    <b:Guid>{5379D3D2-A35A-40EB-9CB7-9217B2DB9A61}</b:Guid>
    <b:Author>
      <b:Author>
        <b:NameList>
          <b:Person>
            <b:Last>González Charry</b:Last>
            <b:First>Guillermo</b:First>
          </b:Person>
        </b:NameList>
      </b:Author>
    </b:Author>
    <b:Title>Tratado del Derecho del Trabajo</b:Title>
    <b:Year>1985</b:Year>
    <b:City>Bogotá</b:City>
    <b:Publisher>Dibrena</b:Publisher>
    <b:Edition>Sexta </b:Edition>
    <b:RefOrder>3</b:RefOrder>
  </b:Source>
  <b:Source>
    <b:Tag>Gui63</b:Tag>
    <b:SourceType>Book</b:SourceType>
    <b:Guid>{D00B6EEE-3409-462F-AEFD-3D24589A4FAB}</b:Guid>
    <b:Author>
      <b:Author>
        <b:NameList>
          <b:Person>
            <b:Last>Cabanellas</b:Last>
            <b:First>Guillermo</b:First>
          </b:Person>
        </b:NameList>
      </b:Author>
    </b:Author>
    <b:Title>Contrato de Trabajo</b:Title>
    <b:Year>1963</b:Year>
    <b:City>Buenos Aires</b:City>
    <b:Publisher>Omeba</b:Publisher>
    <b:Pages>84 </b:Pages>
    <b:RefOrder>11</b:RefOrder>
  </b:Source>
  <b:Source>
    <b:Tag>SN071</b:Tag>
    <b:SourceType>Book</b:SourceType>
    <b:Guid>{AEBF22B6-B0EC-46C4-8555-E44AD6669E8D}</b:Guid>
    <b:Author>
      <b:Author>
        <b:NameList>
          <b:Person>
            <b:Last>S/N</b:Last>
          </b:Person>
        </b:NameList>
      </b:Author>
    </b:Author>
    <b:Title>Constituciones Politicas</b:Title>
    <b:Year>2007</b:Year>
    <b:City>Quito</b:City>
    <b:Publisher>Corporación de Estudios y Publicaciones</b:Publisher>
    <b:Volume>I </b:Volume>
    <b:Pages>22</b:Pages>
    <b:Edition>Primera </b:Edition>
    <b:RefOrder>12</b:RefOrder>
  </b:Source>
  <b:Source>
    <b:Tag>Osi05</b:Tag>
    <b:SourceType>Book</b:SourceType>
    <b:Guid>{55365049-4FD9-4B70-81D5-D983A134BF32}</b:Guid>
    <b:Author>
      <b:Author>
        <b:NameList>
          <b:Person>
            <b:Last>Osipna Fernández</b:Last>
            <b:First>Guillermo</b:First>
          </b:Person>
          <b:Person>
            <b:Last>Ospina Acosta</b:Last>
            <b:First>Eduardo</b:First>
          </b:Person>
        </b:NameList>
      </b:Author>
    </b:Author>
    <b:Title>Teoría General del Contrato y del Negocio Jurídico</b:Title>
    <b:Year>2005</b:Year>
    <b:City>Bogotá</b:City>
    <b:Publisher>Temis</b:Publisher>
    <b:Pages>43</b:Pages>
    <b:Edition>séptima </b:Edition>
    <b:RefOrder>4</b:RefOrder>
  </b:Source>
  <b:Source>
    <b:Tag>Ale11</b:Tag>
    <b:SourceType>Book</b:SourceType>
    <b:Guid>{980791D9-461B-4638-876A-DA2BCF485DC3}</b:Guid>
    <b:Author>
      <b:Author>
        <b:NameList>
          <b:Person>
            <b:Last>Alessandri Rodríguez</b:Last>
            <b:First>Arturo</b:First>
          </b:Person>
        </b:NameList>
      </b:Author>
    </b:Author>
    <b:Title>De los Contratos</b:Title>
    <b:Year>2011</b:Year>
    <b:City>Bogotá</b:City>
    <b:Publisher>Temis</b:Publisher>
    <b:Edition>primera </b:Edition>
    <b:RefOrder>5</b:RefOrder>
  </b:Source>
  <b:Source>
    <b:Tag>Vás13</b:Tag>
    <b:SourceType>Book</b:SourceType>
    <b:Guid>{10415151-1BA8-4A62-8B5E-C53A69329AC1}</b:Guid>
    <b:Author>
      <b:Author>
        <b:NameList>
          <b:Person>
            <b:Last>Vásquez López</b:Last>
            <b:First>Jorge</b:First>
          </b:Person>
        </b:NameList>
      </b:Author>
    </b:Author>
    <b:Title>Derecho Laboral Práctico</b:Title>
    <b:Year>2013</b:Year>
    <b:City>Quito</b:City>
    <b:Publisher>Cevallos</b:Publisher>
    <b:Pages>17,18</b:Pages>
    <b:Edition>Primera </b:Edition>
    <b:RefOrder>8</b:RefOrder>
  </b:Source>
  <b:Source>
    <b:Tag>Cab49</b:Tag>
    <b:SourceType>Book</b:SourceType>
    <b:Guid>{1A6F773A-AD56-4E7F-A526-720B1A504EFD}</b:Guid>
    <b:Author>
      <b:Author>
        <b:NameList>
          <b:Person>
            <b:Last>Cabanellas</b:Last>
            <b:First>Guillermo</b:First>
          </b:Person>
        </b:NameList>
      </b:Author>
    </b:Author>
    <b:Title>Tratado de Derecho Laboral</b:Title>
    <b:Year>1949</b:Year>
    <b:City>Buenos Aires</b:City>
    <b:Volume>II </b:Volume>
    <b:Pages>41 </b:Pages>
    <b:Publisher>S/N</b:Publisher>
    <b:RefOrder>6</b:RefOrder>
  </b:Source>
  <b:Source>
    <b:Tag>Alo73</b:Tag>
    <b:SourceType>Book</b:SourceType>
    <b:Guid>{020E01F2-39FB-42E7-984D-A9EF7BF05A9E}</b:Guid>
    <b:Author>
      <b:Author>
        <b:NameList>
          <b:Person>
            <b:Last>Alonso Garcia</b:Last>
            <b:First>Manuel</b:First>
          </b:Person>
        </b:NameList>
      </b:Author>
    </b:Author>
    <b:Title>Curso de Derecho del Trabajo</b:Title>
    <b:Year>1973</b:Year>
    <b:City>Madrid</b:City>
    <b:Publisher>Ariel</b:Publisher>
    <b:Edition>Cuarta </b:Edition>
    <b:RefOrder>7</b:RefOrder>
  </b:Source>
  <b:Source>
    <b:Tag>Mon13</b:Tag>
    <b:SourceType>Book</b:SourceType>
    <b:Guid>{30023C84-AFE2-4CDE-BA2D-6A2408B30B71}</b:Guid>
    <b:Author>
      <b:Author>
        <b:NameList>
          <b:Person>
            <b:Last>Monesterolo Lencioni</b:Last>
            <b:First>Graciela</b:First>
          </b:Person>
        </b:NameList>
      </b:Author>
    </b:Author>
    <b:Title>Instituciones de Derecho Laboral Individual</b:Title>
    <b:Year>2013</b:Year>
    <b:City>Quito</b:City>
    <b:Publisher>Corporación de Estudios y Publicaciones</b:Publisher>
    <b:Edition>Quinta </b:Edition>
    <b:RefOrder>10</b:RefOrder>
  </b:Source>
  <b:Source>
    <b:Tag>Hum94</b:Tag>
    <b:SourceType>Book</b:SourceType>
    <b:Guid>{A380A0EF-4C82-45DF-BDDA-4F3ADE8C2936}</b:Guid>
    <b:Author>
      <b:Author>
        <b:NameList>
          <b:Person>
            <b:Last>Humeres Magnan</b:Last>
            <b:First>Héctor</b:First>
            <b:Middle>&amp; Humeres Noguer Héctor</b:Middle>
          </b:Person>
        </b:NameList>
      </b:Author>
    </b:Author>
    <b:Title>Derecho del Trabajo y de la Seguridad Social</b:Title>
    <b:Year>1994</b:Year>
    <b:City>Santiago</b:City>
    <b:Publisher>Editorial Jurídica de Chile</b:Publisher>
    <b:Pages>13 </b:Pages>
    <b:Edition>Décimo Cuarta </b:Edition>
    <b:RefOrder>1</b:RefOrder>
  </b:Source>
  <b:Source>
    <b:Tag>Cam97</b:Tag>
    <b:SourceType>Book</b:SourceType>
    <b:Guid>{58E3A839-566E-49DE-9B28-D21D90047FF0}</b:Guid>
    <b:Author>
      <b:Author>
        <b:NameList>
          <b:Person>
            <b:Last>Campos Rivera</b:Last>
            <b:First>Domingo</b:First>
          </b:Person>
        </b:NameList>
      </b:Author>
    </b:Author>
    <b:Title>Derecho Laboral Colombiano</b:Title>
    <b:Year>1997</b:Year>
    <b:City>Bogotá</b:City>
    <b:Publisher>Temis</b:Publisher>
    <b:Pages>207</b:Pages>
    <b:Edition>Sexta </b:Edition>
    <b:RefOrder>9</b:RefOrder>
  </b:Source>
</b:Sources>
</file>

<file path=customXml/itemProps1.xml><?xml version="1.0" encoding="utf-8"?>
<ds:datastoreItem xmlns:ds="http://schemas.openxmlformats.org/officeDocument/2006/customXml" ds:itemID="{68060B65-94DF-4BA1-88BB-D165311A57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559</TotalTime>
  <Pages>58</Pages>
  <Words>15192</Words>
  <Characters>83556</Characters>
  <Application>Microsoft Office Word</Application>
  <DocSecurity>0</DocSecurity>
  <Lines>696</Lines>
  <Paragraphs>197</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98551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Juanjo</dc:creator>
  <cp:lastModifiedBy>Estefany Sigcha</cp:lastModifiedBy>
  <cp:revision>29</cp:revision>
  <dcterms:created xsi:type="dcterms:W3CDTF">2014-04-03T22:20:00Z</dcterms:created>
  <dcterms:modified xsi:type="dcterms:W3CDTF">2014-04-22T15:27:00Z</dcterms:modified>
</cp:coreProperties>
</file>