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B5C" w:rsidRPr="00A86465" w:rsidRDefault="006C5B5C" w:rsidP="0005339C">
      <w:pPr>
        <w:spacing w:line="360" w:lineRule="auto"/>
        <w:jc w:val="center"/>
        <w:rPr>
          <w:rFonts w:ascii="Times New Roman" w:hAnsi="Times New Roman" w:cs="Times New Roman"/>
          <w:sz w:val="24"/>
          <w:szCs w:val="24"/>
        </w:rPr>
      </w:pPr>
      <w:r w:rsidRPr="00A86465">
        <w:rPr>
          <w:rFonts w:ascii="Times New Roman" w:hAnsi="Times New Roman" w:cs="Times New Roman"/>
          <w:noProof/>
          <w:sz w:val="24"/>
          <w:szCs w:val="24"/>
          <w:lang w:val="es-ES" w:eastAsia="es-ES"/>
        </w:rPr>
        <w:drawing>
          <wp:inline distT="0" distB="0" distL="0" distR="0">
            <wp:extent cx="1060704" cy="1060704"/>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059012" cy="1059012"/>
                    </a:xfrm>
                    <a:prstGeom prst="rect">
                      <a:avLst/>
                    </a:prstGeom>
                  </pic:spPr>
                </pic:pic>
              </a:graphicData>
            </a:graphic>
          </wp:inline>
        </w:drawing>
      </w:r>
    </w:p>
    <w:p w:rsidR="008912AF" w:rsidRPr="00A86465" w:rsidRDefault="008912AF" w:rsidP="0005339C">
      <w:pPr>
        <w:spacing w:line="360" w:lineRule="auto"/>
        <w:jc w:val="center"/>
        <w:rPr>
          <w:rFonts w:ascii="Times New Roman" w:hAnsi="Times New Roman" w:cs="Times New Roman"/>
          <w:sz w:val="24"/>
          <w:szCs w:val="24"/>
        </w:rPr>
      </w:pPr>
    </w:p>
    <w:p w:rsidR="006C5B5C" w:rsidRPr="00A86465" w:rsidRDefault="006C5B5C" w:rsidP="0005339C">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UNIVERSIDAD DE LOS HEMISFERIOS</w:t>
      </w:r>
    </w:p>
    <w:p w:rsidR="006C5B5C" w:rsidRPr="00A86465" w:rsidRDefault="006C5B5C" w:rsidP="0005339C">
      <w:pPr>
        <w:pBdr>
          <w:bottom w:val="single" w:sz="6" w:space="1" w:color="auto"/>
        </w:pBdr>
        <w:spacing w:line="360" w:lineRule="auto"/>
        <w:jc w:val="center"/>
        <w:rPr>
          <w:rFonts w:ascii="Times New Roman" w:hAnsi="Times New Roman" w:cs="Times New Roman"/>
          <w:b/>
          <w:sz w:val="24"/>
          <w:szCs w:val="24"/>
        </w:rPr>
        <w:sectPr w:rsidR="006C5B5C" w:rsidRPr="00A86465" w:rsidSect="00E01436">
          <w:headerReference w:type="default" r:id="rId10"/>
          <w:footerReference w:type="default" r:id="rId11"/>
          <w:pgSz w:w="12240" w:h="15840"/>
          <w:pgMar w:top="1417" w:right="1701" w:bottom="1417" w:left="1701" w:header="708" w:footer="708" w:gutter="0"/>
          <w:pgNumType w:start="1"/>
          <w:cols w:space="708"/>
          <w:titlePg/>
          <w:docGrid w:linePitch="360"/>
        </w:sectPr>
      </w:pPr>
      <w:r w:rsidRPr="00A86465">
        <w:rPr>
          <w:rFonts w:ascii="Times New Roman" w:hAnsi="Times New Roman" w:cs="Times New Roman"/>
          <w:b/>
          <w:sz w:val="24"/>
          <w:szCs w:val="24"/>
        </w:rPr>
        <w:t>FACULTAD DE</w:t>
      </w:r>
      <w:r w:rsidR="00EF3073" w:rsidRPr="00A86465">
        <w:rPr>
          <w:rFonts w:ascii="Times New Roman" w:hAnsi="Times New Roman" w:cs="Times New Roman"/>
          <w:b/>
          <w:sz w:val="24"/>
          <w:szCs w:val="24"/>
        </w:rPr>
        <w:t xml:space="preserve"> CIENCIAS JURÍDICAS Y POLÍTICAS</w:t>
      </w:r>
    </w:p>
    <w:p w:rsidR="00E01436" w:rsidRPr="00A86465" w:rsidRDefault="00E01436" w:rsidP="0005339C">
      <w:pPr>
        <w:spacing w:line="360" w:lineRule="auto"/>
        <w:rPr>
          <w:rFonts w:ascii="Times New Roman" w:hAnsi="Times New Roman" w:cs="Times New Roman"/>
          <w:sz w:val="24"/>
          <w:szCs w:val="24"/>
        </w:rPr>
        <w:sectPr w:rsidR="00E01436" w:rsidRPr="00A86465" w:rsidSect="009D4E29">
          <w:type w:val="continuous"/>
          <w:pgSz w:w="12240" w:h="15840"/>
          <w:pgMar w:top="1417" w:right="1701" w:bottom="1417" w:left="1701" w:header="708" w:footer="708" w:gutter="0"/>
          <w:pgNumType w:start="1"/>
          <w:cols w:space="708"/>
          <w:docGrid w:linePitch="360"/>
        </w:sectPr>
      </w:pPr>
    </w:p>
    <w:p w:rsidR="00C852FF" w:rsidRPr="00A86465" w:rsidRDefault="00C852FF" w:rsidP="0005339C">
      <w:pPr>
        <w:spacing w:line="360" w:lineRule="auto"/>
        <w:rPr>
          <w:rFonts w:ascii="Times New Roman" w:hAnsi="Times New Roman" w:cs="Times New Roman"/>
          <w:b/>
          <w:sz w:val="24"/>
          <w:szCs w:val="24"/>
        </w:rPr>
      </w:pPr>
    </w:p>
    <w:p w:rsidR="00B8691C" w:rsidRPr="00A86465" w:rsidRDefault="00782DB8" w:rsidP="0005339C">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LA TEORÍA CLÁSICA DE LA RESPONSABILIDAD DE LOS ESTADOS Y LOS RELATIVISMOS EN LA APLICACIÓN DE LOS PRINCIPIOS DEL DERECHO INTERNACIONAL CONTEMPORÁNEO</w:t>
      </w:r>
    </w:p>
    <w:p w:rsidR="002F59E5" w:rsidRPr="00A86465" w:rsidRDefault="002F59E5" w:rsidP="0005339C">
      <w:pPr>
        <w:spacing w:line="360" w:lineRule="auto"/>
        <w:rPr>
          <w:rFonts w:ascii="Times New Roman" w:hAnsi="Times New Roman" w:cs="Times New Roman"/>
          <w:b/>
          <w:sz w:val="24"/>
          <w:szCs w:val="24"/>
        </w:rPr>
      </w:pPr>
    </w:p>
    <w:p w:rsidR="00B8691C" w:rsidRPr="00A86465" w:rsidRDefault="00E01436" w:rsidP="0005339C">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Trabajo para la obtención del Título</w:t>
      </w:r>
      <w:r w:rsidR="008912AF" w:rsidRPr="00A86465">
        <w:rPr>
          <w:rFonts w:ascii="Times New Roman" w:hAnsi="Times New Roman" w:cs="Times New Roman"/>
          <w:b/>
          <w:sz w:val="24"/>
          <w:szCs w:val="24"/>
        </w:rPr>
        <w:t xml:space="preserve"> de </w:t>
      </w:r>
      <w:r w:rsidR="00B13916" w:rsidRPr="00A86465">
        <w:rPr>
          <w:rFonts w:ascii="Times New Roman" w:hAnsi="Times New Roman" w:cs="Times New Roman"/>
          <w:b/>
          <w:sz w:val="24"/>
          <w:szCs w:val="24"/>
        </w:rPr>
        <w:t>Abogado de los Tribunales de la República del Ecuador</w:t>
      </w:r>
    </w:p>
    <w:p w:rsidR="000122DE" w:rsidRPr="00A86465" w:rsidRDefault="000122DE" w:rsidP="0005339C">
      <w:pPr>
        <w:spacing w:line="360" w:lineRule="auto"/>
        <w:jc w:val="center"/>
        <w:rPr>
          <w:rFonts w:ascii="Times New Roman" w:hAnsi="Times New Roman" w:cs="Times New Roman"/>
          <w:b/>
          <w:sz w:val="24"/>
          <w:szCs w:val="24"/>
        </w:rPr>
      </w:pPr>
    </w:p>
    <w:p w:rsidR="000122DE" w:rsidRPr="00A86465" w:rsidRDefault="000122DE" w:rsidP="0005339C">
      <w:pPr>
        <w:spacing w:after="0" w:line="360" w:lineRule="auto"/>
        <w:jc w:val="center"/>
        <w:rPr>
          <w:rFonts w:ascii="Times New Roman" w:hAnsi="Times New Roman" w:cs="Times New Roman"/>
          <w:b/>
          <w:sz w:val="24"/>
          <w:szCs w:val="24"/>
        </w:rPr>
      </w:pPr>
    </w:p>
    <w:p w:rsidR="00B8691C" w:rsidRPr="00A86465" w:rsidRDefault="00782DB8" w:rsidP="0005339C">
      <w:pPr>
        <w:spacing w:after="0"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CARLOS ALARCÓN ARMENDÁRIZ</w:t>
      </w:r>
    </w:p>
    <w:p w:rsidR="002F59E5" w:rsidRPr="00A86465" w:rsidRDefault="002F59E5" w:rsidP="0005339C">
      <w:pPr>
        <w:spacing w:after="0" w:line="360" w:lineRule="auto"/>
        <w:jc w:val="center"/>
        <w:rPr>
          <w:rFonts w:ascii="Times New Roman" w:hAnsi="Times New Roman" w:cs="Times New Roman"/>
          <w:b/>
          <w:sz w:val="24"/>
          <w:szCs w:val="24"/>
        </w:rPr>
      </w:pPr>
    </w:p>
    <w:p w:rsidR="002F59E5" w:rsidRPr="00A86465" w:rsidRDefault="002F59E5" w:rsidP="0005339C">
      <w:pPr>
        <w:spacing w:after="0" w:line="360" w:lineRule="auto"/>
        <w:rPr>
          <w:rFonts w:ascii="Times New Roman" w:hAnsi="Times New Roman" w:cs="Times New Roman"/>
          <w:b/>
          <w:sz w:val="24"/>
          <w:szCs w:val="24"/>
        </w:rPr>
      </w:pPr>
    </w:p>
    <w:p w:rsidR="002F59E5" w:rsidRPr="00A86465" w:rsidRDefault="002F59E5" w:rsidP="0005339C">
      <w:pPr>
        <w:spacing w:after="0" w:line="360" w:lineRule="auto"/>
        <w:jc w:val="center"/>
        <w:rPr>
          <w:rFonts w:ascii="Times New Roman" w:hAnsi="Times New Roman" w:cs="Times New Roman"/>
          <w:b/>
          <w:sz w:val="24"/>
          <w:szCs w:val="24"/>
        </w:rPr>
      </w:pPr>
    </w:p>
    <w:p w:rsidR="002F59E5" w:rsidRPr="00A86465" w:rsidRDefault="00C81023" w:rsidP="0005339C">
      <w:pPr>
        <w:spacing w:after="0"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Nombre del tutor</w:t>
      </w:r>
      <w:r w:rsidR="002F59E5" w:rsidRPr="00A86465">
        <w:rPr>
          <w:rFonts w:ascii="Times New Roman" w:hAnsi="Times New Roman" w:cs="Times New Roman"/>
          <w:b/>
          <w:sz w:val="24"/>
          <w:szCs w:val="24"/>
        </w:rPr>
        <w:t xml:space="preserve">: Doctor Abelardo </w:t>
      </w:r>
      <w:proofErr w:type="spellStart"/>
      <w:r w:rsidR="002F59E5" w:rsidRPr="00A86465">
        <w:rPr>
          <w:rFonts w:ascii="Times New Roman" w:hAnsi="Times New Roman" w:cs="Times New Roman"/>
          <w:b/>
          <w:sz w:val="24"/>
          <w:szCs w:val="24"/>
        </w:rPr>
        <w:t>Posso</w:t>
      </w:r>
      <w:proofErr w:type="spellEnd"/>
      <w:r w:rsidR="002F59E5" w:rsidRPr="00A86465">
        <w:rPr>
          <w:rFonts w:ascii="Times New Roman" w:hAnsi="Times New Roman" w:cs="Times New Roman"/>
          <w:b/>
          <w:sz w:val="24"/>
          <w:szCs w:val="24"/>
        </w:rPr>
        <w:t xml:space="preserve"> Serrano</w:t>
      </w:r>
    </w:p>
    <w:p w:rsidR="002F59E5" w:rsidRPr="00A86465" w:rsidRDefault="002F59E5" w:rsidP="0005339C">
      <w:pPr>
        <w:spacing w:after="0" w:line="360" w:lineRule="auto"/>
        <w:rPr>
          <w:rFonts w:ascii="Times New Roman" w:hAnsi="Times New Roman" w:cs="Times New Roman"/>
          <w:b/>
          <w:sz w:val="24"/>
          <w:szCs w:val="24"/>
        </w:rPr>
      </w:pPr>
    </w:p>
    <w:p w:rsidR="005B0EF9" w:rsidRPr="00A86465" w:rsidRDefault="005B0EF9" w:rsidP="0005339C">
      <w:pPr>
        <w:spacing w:after="0" w:line="360" w:lineRule="auto"/>
        <w:rPr>
          <w:rFonts w:ascii="Times New Roman" w:hAnsi="Times New Roman" w:cs="Times New Roman"/>
          <w:b/>
          <w:sz w:val="24"/>
          <w:szCs w:val="24"/>
        </w:rPr>
      </w:pPr>
    </w:p>
    <w:p w:rsidR="005B0EF9" w:rsidRPr="00A86465" w:rsidRDefault="005B0EF9" w:rsidP="0005339C">
      <w:pPr>
        <w:spacing w:after="0" w:line="360" w:lineRule="auto"/>
        <w:jc w:val="center"/>
        <w:rPr>
          <w:rFonts w:ascii="Times New Roman" w:hAnsi="Times New Roman" w:cs="Times New Roman"/>
          <w:b/>
          <w:sz w:val="24"/>
          <w:szCs w:val="24"/>
        </w:rPr>
      </w:pPr>
    </w:p>
    <w:p w:rsidR="002F59E5" w:rsidRPr="00A86465" w:rsidRDefault="00E01436" w:rsidP="0005339C">
      <w:pPr>
        <w:spacing w:after="0"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Quito-</w:t>
      </w:r>
      <w:r w:rsidR="002F59E5" w:rsidRPr="00A86465">
        <w:rPr>
          <w:rFonts w:ascii="Times New Roman" w:hAnsi="Times New Roman" w:cs="Times New Roman"/>
          <w:b/>
          <w:sz w:val="24"/>
          <w:szCs w:val="24"/>
        </w:rPr>
        <w:t>Ecuador</w:t>
      </w:r>
      <w:r w:rsidR="002B4BF7">
        <w:rPr>
          <w:rFonts w:ascii="Times New Roman" w:hAnsi="Times New Roman" w:cs="Times New Roman"/>
          <w:b/>
          <w:sz w:val="24"/>
          <w:szCs w:val="24"/>
        </w:rPr>
        <w:t>, jul</w:t>
      </w:r>
      <w:r w:rsidR="00A30061" w:rsidRPr="00A86465">
        <w:rPr>
          <w:rFonts w:ascii="Times New Roman" w:hAnsi="Times New Roman" w:cs="Times New Roman"/>
          <w:b/>
          <w:sz w:val="24"/>
          <w:szCs w:val="24"/>
        </w:rPr>
        <w:t>io</w:t>
      </w:r>
      <w:r w:rsidR="002F59E5" w:rsidRPr="00A86465">
        <w:rPr>
          <w:rFonts w:ascii="Times New Roman" w:hAnsi="Times New Roman" w:cs="Times New Roman"/>
          <w:b/>
          <w:sz w:val="24"/>
          <w:szCs w:val="24"/>
        </w:rPr>
        <w:t>2012</w:t>
      </w:r>
    </w:p>
    <w:p w:rsidR="007532C0" w:rsidRDefault="007532C0"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Pr="006705B2" w:rsidRDefault="006705B2" w:rsidP="006705B2">
      <w:pPr>
        <w:spacing w:before="200" w:line="360" w:lineRule="auto"/>
        <w:jc w:val="right"/>
        <w:outlineLvl w:val="3"/>
        <w:rPr>
          <w:rFonts w:ascii="Times New Roman" w:eastAsia="Times New Roman" w:hAnsi="Times New Roman" w:cs="Times New Roman"/>
          <w:bCs/>
          <w:i/>
          <w:iCs/>
          <w:sz w:val="24"/>
          <w:szCs w:val="24"/>
          <w:lang w:val="es-ES_tradnl" w:eastAsia="es-ES"/>
        </w:rPr>
      </w:pPr>
      <w:r w:rsidRPr="006705B2">
        <w:rPr>
          <w:rFonts w:ascii="Times New Roman" w:eastAsia="Times New Roman" w:hAnsi="Times New Roman" w:cs="Times New Roman"/>
          <w:bCs/>
          <w:i/>
          <w:iCs/>
          <w:sz w:val="24"/>
          <w:szCs w:val="24"/>
          <w:lang w:val="es-ES_tradnl" w:eastAsia="es-ES"/>
        </w:rPr>
        <w:t>Dedica</w:t>
      </w:r>
      <w:r>
        <w:rPr>
          <w:rFonts w:ascii="Times New Roman" w:eastAsia="Times New Roman" w:hAnsi="Times New Roman" w:cs="Times New Roman"/>
          <w:bCs/>
          <w:i/>
          <w:iCs/>
          <w:sz w:val="24"/>
          <w:szCs w:val="24"/>
          <w:lang w:val="es-ES_tradnl" w:eastAsia="es-ES"/>
        </w:rPr>
        <w:t>do</w:t>
      </w:r>
      <w:r w:rsidR="00AC3533">
        <w:rPr>
          <w:rFonts w:ascii="Times New Roman" w:eastAsia="Times New Roman" w:hAnsi="Times New Roman" w:cs="Times New Roman"/>
          <w:bCs/>
          <w:i/>
          <w:iCs/>
          <w:sz w:val="24"/>
          <w:szCs w:val="24"/>
          <w:lang w:val="es-ES_tradnl" w:eastAsia="es-ES"/>
        </w:rPr>
        <w:t xml:space="preserve"> </w:t>
      </w:r>
      <w:bookmarkStart w:id="0" w:name="_GoBack"/>
      <w:bookmarkEnd w:id="0"/>
      <w:r w:rsidR="00AC3533">
        <w:rPr>
          <w:rFonts w:ascii="Times New Roman" w:eastAsia="Times New Roman" w:hAnsi="Times New Roman" w:cs="Times New Roman"/>
          <w:bCs/>
          <w:i/>
          <w:iCs/>
          <w:sz w:val="24"/>
          <w:szCs w:val="24"/>
          <w:lang w:val="es-ES_tradnl" w:eastAsia="es-ES"/>
        </w:rPr>
        <w:t>a</w:t>
      </w:r>
      <w:r w:rsidR="00EB1749">
        <w:rPr>
          <w:rFonts w:ascii="Times New Roman" w:eastAsia="Times New Roman" w:hAnsi="Times New Roman" w:cs="Times New Roman"/>
          <w:bCs/>
          <w:i/>
          <w:iCs/>
          <w:sz w:val="24"/>
          <w:szCs w:val="24"/>
          <w:lang w:val="es-ES_tradnl" w:eastAsia="es-ES"/>
        </w:rPr>
        <w:t xml:space="preserve"> </w:t>
      </w:r>
      <w:r w:rsidRPr="006705B2">
        <w:rPr>
          <w:rFonts w:ascii="Times New Roman" w:eastAsia="Times New Roman" w:hAnsi="Times New Roman" w:cs="Times New Roman"/>
          <w:bCs/>
          <w:i/>
          <w:iCs/>
          <w:sz w:val="24"/>
          <w:szCs w:val="24"/>
          <w:lang w:val="es-ES_tradnl" w:eastAsia="es-ES"/>
        </w:rPr>
        <w:t>mi familia</w:t>
      </w:r>
    </w:p>
    <w:p w:rsidR="006705B2" w:rsidRDefault="00AC3533" w:rsidP="006705B2">
      <w:pPr>
        <w:spacing w:before="200" w:line="360" w:lineRule="auto"/>
        <w:jc w:val="right"/>
        <w:outlineLvl w:val="3"/>
        <w:rPr>
          <w:rFonts w:ascii="Times New Roman" w:eastAsia="Times New Roman" w:hAnsi="Times New Roman" w:cs="Times New Roman"/>
          <w:bCs/>
          <w:i/>
          <w:iCs/>
          <w:sz w:val="24"/>
          <w:szCs w:val="24"/>
          <w:lang w:val="es-ES_tradnl" w:eastAsia="es-ES"/>
        </w:rPr>
      </w:pPr>
      <w:proofErr w:type="gramStart"/>
      <w:r>
        <w:rPr>
          <w:rFonts w:ascii="Times New Roman" w:eastAsia="Times New Roman" w:hAnsi="Times New Roman" w:cs="Times New Roman"/>
          <w:bCs/>
          <w:i/>
          <w:iCs/>
          <w:sz w:val="24"/>
          <w:szCs w:val="24"/>
          <w:lang w:val="es-ES_tradnl" w:eastAsia="es-ES"/>
        </w:rPr>
        <w:t>por</w:t>
      </w:r>
      <w:proofErr w:type="gramEnd"/>
      <w:r>
        <w:rPr>
          <w:rFonts w:ascii="Times New Roman" w:eastAsia="Times New Roman" w:hAnsi="Times New Roman" w:cs="Times New Roman"/>
          <w:bCs/>
          <w:i/>
          <w:iCs/>
          <w:sz w:val="24"/>
          <w:szCs w:val="24"/>
          <w:lang w:val="es-ES_tradnl" w:eastAsia="es-ES"/>
        </w:rPr>
        <w:t xml:space="preserve"> su incondicional apoyo</w:t>
      </w:r>
    </w:p>
    <w:p w:rsidR="006705B2" w:rsidRPr="006705B2" w:rsidRDefault="00AC3533" w:rsidP="006705B2">
      <w:pPr>
        <w:spacing w:before="200" w:line="360" w:lineRule="auto"/>
        <w:jc w:val="right"/>
        <w:outlineLvl w:val="3"/>
        <w:rPr>
          <w:rFonts w:ascii="Times New Roman" w:eastAsia="Times New Roman" w:hAnsi="Times New Roman" w:cs="Times New Roman"/>
          <w:bCs/>
          <w:i/>
          <w:iCs/>
          <w:sz w:val="24"/>
          <w:szCs w:val="24"/>
          <w:lang w:val="es-ES_tradnl" w:eastAsia="es-ES"/>
        </w:rPr>
      </w:pPr>
      <w:proofErr w:type="gramStart"/>
      <w:r>
        <w:rPr>
          <w:rFonts w:ascii="Times New Roman" w:eastAsia="Times New Roman" w:hAnsi="Times New Roman" w:cs="Times New Roman"/>
          <w:bCs/>
          <w:i/>
          <w:iCs/>
          <w:sz w:val="24"/>
          <w:szCs w:val="24"/>
          <w:lang w:val="es-ES_tradnl" w:eastAsia="es-ES"/>
        </w:rPr>
        <w:t>c</w:t>
      </w:r>
      <w:r w:rsidR="006705B2" w:rsidRPr="006705B2">
        <w:rPr>
          <w:rFonts w:ascii="Times New Roman" w:eastAsia="Times New Roman" w:hAnsi="Times New Roman" w:cs="Times New Roman"/>
          <w:bCs/>
          <w:i/>
          <w:iCs/>
          <w:sz w:val="24"/>
          <w:szCs w:val="24"/>
          <w:lang w:val="es-ES_tradnl" w:eastAsia="es-ES"/>
        </w:rPr>
        <w:t>ada</w:t>
      </w:r>
      <w:proofErr w:type="gramEnd"/>
      <w:r w:rsidR="006705B2">
        <w:rPr>
          <w:rFonts w:ascii="Times New Roman" w:eastAsia="Times New Roman" w:hAnsi="Times New Roman" w:cs="Times New Roman"/>
          <w:bCs/>
          <w:i/>
          <w:iCs/>
          <w:sz w:val="24"/>
          <w:szCs w:val="24"/>
          <w:lang w:val="es-ES_tradnl" w:eastAsia="es-ES"/>
        </w:rPr>
        <w:t xml:space="preserve"> día.</w:t>
      </w:r>
    </w:p>
    <w:p w:rsidR="006705B2" w:rsidRDefault="006705B2" w:rsidP="006705B2">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6705B2" w:rsidRDefault="006705B2"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p>
    <w:p w:rsidR="007532C0" w:rsidRPr="00A86465" w:rsidRDefault="007532C0" w:rsidP="006705B2">
      <w:pPr>
        <w:spacing w:before="200" w:line="360" w:lineRule="auto"/>
        <w:outlineLvl w:val="3"/>
        <w:rPr>
          <w:rFonts w:ascii="Times New Roman" w:eastAsia="Times New Roman" w:hAnsi="Times New Roman" w:cs="Times New Roman"/>
          <w:b/>
          <w:bCs/>
          <w:iCs/>
          <w:sz w:val="24"/>
          <w:szCs w:val="24"/>
          <w:lang w:val="es-ES_tradnl" w:eastAsia="es-ES"/>
        </w:rPr>
      </w:pPr>
    </w:p>
    <w:p w:rsidR="007532C0" w:rsidRPr="00A86465" w:rsidRDefault="00114140" w:rsidP="0005339C">
      <w:pPr>
        <w:spacing w:before="200" w:line="360" w:lineRule="auto"/>
        <w:jc w:val="center"/>
        <w:outlineLvl w:val="3"/>
        <w:rPr>
          <w:rFonts w:ascii="Times New Roman" w:eastAsia="Times New Roman" w:hAnsi="Times New Roman" w:cs="Times New Roman"/>
          <w:b/>
          <w:bCs/>
          <w:iCs/>
          <w:sz w:val="24"/>
          <w:szCs w:val="24"/>
          <w:lang w:val="es-ES_tradnl" w:eastAsia="es-ES"/>
        </w:rPr>
      </w:pPr>
      <w:r w:rsidRPr="00A86465">
        <w:rPr>
          <w:rFonts w:ascii="Times New Roman" w:eastAsia="Times New Roman" w:hAnsi="Times New Roman" w:cs="Times New Roman"/>
          <w:b/>
          <w:bCs/>
          <w:iCs/>
          <w:sz w:val="24"/>
          <w:szCs w:val="24"/>
          <w:lang w:val="es-ES_tradnl" w:eastAsia="es-ES"/>
        </w:rPr>
        <w:t>DECLARACIÓN DE ACEPTACIÓN DE NORMA ÉTICA Y DERECHOS</w:t>
      </w: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line="360" w:lineRule="auto"/>
        <w:jc w:val="both"/>
        <w:rPr>
          <w:rFonts w:ascii="Times New Roman" w:eastAsia="Times New Roman" w:hAnsi="Times New Roman" w:cs="Times New Roman"/>
          <w:sz w:val="24"/>
          <w:szCs w:val="24"/>
          <w:lang w:val="es-ES_tradnl" w:eastAsia="es-ES"/>
        </w:rPr>
      </w:pPr>
      <w:r w:rsidRPr="00A86465">
        <w:rPr>
          <w:rFonts w:ascii="Times New Roman" w:eastAsia="Times New Roman" w:hAnsi="Times New Roman" w:cs="Times New Roman"/>
          <w:sz w:val="24"/>
          <w:szCs w:val="24"/>
          <w:lang w:val="es-ES_tradnl" w:eastAsia="es-ES"/>
        </w:rPr>
        <w:t>El presente documento se ciñe a las normas éticas y reglamentarias de la Universidad de Los Hemisferios. As</w:t>
      </w:r>
      <w:r w:rsidR="00CE55B4" w:rsidRPr="00A86465">
        <w:rPr>
          <w:rFonts w:ascii="Times New Roman" w:eastAsia="Times New Roman" w:hAnsi="Times New Roman" w:cs="Times New Roman"/>
          <w:sz w:val="24"/>
          <w:szCs w:val="24"/>
          <w:lang w:val="es-ES_tradnl" w:eastAsia="es-ES"/>
        </w:rPr>
        <w:t>í, declaro que lo contenido en e</w:t>
      </w:r>
      <w:r w:rsidRPr="00A86465">
        <w:rPr>
          <w:rFonts w:ascii="Times New Roman" w:eastAsia="Times New Roman" w:hAnsi="Times New Roman" w:cs="Times New Roman"/>
          <w:sz w:val="24"/>
          <w:szCs w:val="24"/>
          <w:lang w:val="es-ES_tradnl" w:eastAsia="es-ES"/>
        </w:rPr>
        <w:t xml:space="preserve">ste </w:t>
      </w:r>
      <w:r w:rsidR="00CE55B4" w:rsidRPr="00A86465">
        <w:rPr>
          <w:rFonts w:ascii="Times New Roman" w:eastAsia="Times New Roman" w:hAnsi="Times New Roman" w:cs="Times New Roman"/>
          <w:sz w:val="24"/>
          <w:szCs w:val="24"/>
          <w:lang w:val="es-ES_tradnl" w:eastAsia="es-ES"/>
        </w:rPr>
        <w:t xml:space="preserve">documento </w:t>
      </w:r>
      <w:r w:rsidRPr="00A86465">
        <w:rPr>
          <w:rFonts w:ascii="Times New Roman" w:eastAsia="Times New Roman" w:hAnsi="Times New Roman" w:cs="Times New Roman"/>
          <w:sz w:val="24"/>
          <w:szCs w:val="24"/>
          <w:lang w:val="es-ES_tradnl" w:eastAsia="es-ES"/>
        </w:rPr>
        <w:t>ha sido redactado con entera sujeción al respeto de los derechos de autor, citando adecuadamente las fuentes. Por tal motivo, autorizo a la Biblioteca a que haga pública su disponibilidad para lectura, a la vez que cedo los derechos de publicación a la Universidad de Los Hemisferios.</w:t>
      </w:r>
    </w:p>
    <w:p w:rsidR="007532C0" w:rsidRPr="00A86465" w:rsidRDefault="007532C0" w:rsidP="0005339C">
      <w:pPr>
        <w:spacing w:line="360" w:lineRule="auto"/>
        <w:jc w:val="both"/>
        <w:rPr>
          <w:rFonts w:ascii="Times New Roman" w:eastAsia="Times New Roman" w:hAnsi="Times New Roman" w:cs="Times New Roman"/>
          <w:sz w:val="24"/>
          <w:szCs w:val="24"/>
          <w:lang w:val="es-ES_tradnl" w:eastAsia="es-ES"/>
        </w:rPr>
      </w:pPr>
      <w:r w:rsidRPr="00A86465">
        <w:rPr>
          <w:rFonts w:ascii="Times New Roman" w:eastAsia="Times New Roman" w:hAnsi="Times New Roman" w:cs="Times New Roman"/>
          <w:sz w:val="24"/>
          <w:szCs w:val="24"/>
          <w:lang w:val="es-ES_tradnl" w:eastAsia="es-ES"/>
        </w:rPr>
        <w:t xml:space="preserve">De comprobarse que no cumplí con las estipulaciones éticas, incurriendo en caso de plagio, me someto a las determinaciones que la propia Universidad plantee. Asimismo, no podré disponer del contenido de la presente investigación a menos que eleve por escrito el requerimiento para su evaluación a la Comisión Permanente de la Universidad de Los Hemisferios. </w:t>
      </w: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A86465" w:rsidRDefault="007532C0" w:rsidP="0005339C">
      <w:pPr>
        <w:spacing w:after="0" w:line="360" w:lineRule="auto"/>
        <w:rPr>
          <w:rFonts w:ascii="Times New Roman" w:eastAsia="Times New Roman" w:hAnsi="Times New Roman" w:cs="Times New Roman"/>
          <w:sz w:val="24"/>
          <w:szCs w:val="24"/>
          <w:lang w:val="es-ES_tradnl" w:eastAsia="es-ES"/>
        </w:rPr>
      </w:pPr>
    </w:p>
    <w:p w:rsidR="007532C0" w:rsidRPr="00114140" w:rsidRDefault="007532C0" w:rsidP="0005339C">
      <w:pPr>
        <w:spacing w:after="0" w:line="360" w:lineRule="auto"/>
        <w:rPr>
          <w:rFonts w:ascii="Times New Roman" w:eastAsia="Times New Roman" w:hAnsi="Times New Roman" w:cs="Times New Roman"/>
          <w:b/>
          <w:sz w:val="24"/>
          <w:szCs w:val="24"/>
          <w:lang w:val="es-ES_tradnl" w:eastAsia="es-ES"/>
        </w:rPr>
      </w:pPr>
      <w:r w:rsidRPr="00114140">
        <w:rPr>
          <w:rFonts w:ascii="Times New Roman" w:eastAsia="Times New Roman" w:hAnsi="Times New Roman" w:cs="Times New Roman"/>
          <w:b/>
          <w:sz w:val="24"/>
          <w:szCs w:val="24"/>
          <w:lang w:val="es-ES_tradnl" w:eastAsia="es-ES"/>
        </w:rPr>
        <w:t>Carlos Alarcón Armendáriz</w:t>
      </w:r>
    </w:p>
    <w:p w:rsidR="00B8691C" w:rsidRPr="00A86465" w:rsidRDefault="00B8691C" w:rsidP="0005339C">
      <w:pPr>
        <w:spacing w:line="360" w:lineRule="auto"/>
        <w:jc w:val="center"/>
        <w:rPr>
          <w:rFonts w:ascii="Times New Roman" w:hAnsi="Times New Roman" w:cs="Times New Roman"/>
          <w:b/>
          <w:sz w:val="24"/>
          <w:szCs w:val="24"/>
        </w:rPr>
      </w:pPr>
    </w:p>
    <w:p w:rsidR="007532C0" w:rsidRPr="00A86465" w:rsidRDefault="007532C0" w:rsidP="0005339C">
      <w:pPr>
        <w:spacing w:line="360" w:lineRule="auto"/>
        <w:jc w:val="center"/>
        <w:rPr>
          <w:rFonts w:ascii="Times New Roman" w:hAnsi="Times New Roman" w:cs="Times New Roman"/>
          <w:b/>
          <w:sz w:val="24"/>
          <w:szCs w:val="24"/>
        </w:rPr>
      </w:pPr>
    </w:p>
    <w:p w:rsidR="007532C0" w:rsidRPr="00A86465" w:rsidRDefault="007532C0" w:rsidP="0005339C">
      <w:pPr>
        <w:spacing w:line="360" w:lineRule="auto"/>
        <w:jc w:val="center"/>
        <w:rPr>
          <w:rFonts w:ascii="Times New Roman" w:hAnsi="Times New Roman" w:cs="Times New Roman"/>
          <w:b/>
          <w:sz w:val="24"/>
          <w:szCs w:val="24"/>
        </w:rPr>
      </w:pPr>
    </w:p>
    <w:p w:rsidR="007532C0" w:rsidRPr="00A86465" w:rsidRDefault="007532C0" w:rsidP="0005339C">
      <w:pPr>
        <w:spacing w:line="360" w:lineRule="auto"/>
        <w:jc w:val="center"/>
        <w:rPr>
          <w:rFonts w:ascii="Times New Roman" w:hAnsi="Times New Roman" w:cs="Times New Roman"/>
          <w:b/>
          <w:sz w:val="24"/>
          <w:szCs w:val="24"/>
        </w:rPr>
      </w:pPr>
    </w:p>
    <w:p w:rsidR="007532C0" w:rsidRPr="00A86465" w:rsidRDefault="007532C0" w:rsidP="0005339C">
      <w:pPr>
        <w:spacing w:line="360" w:lineRule="auto"/>
        <w:rPr>
          <w:rFonts w:ascii="Times New Roman" w:hAnsi="Times New Roman" w:cs="Times New Roman"/>
          <w:b/>
          <w:sz w:val="24"/>
          <w:szCs w:val="24"/>
        </w:rPr>
      </w:pPr>
    </w:p>
    <w:p w:rsidR="007532C0" w:rsidRPr="00A86465" w:rsidRDefault="007532C0" w:rsidP="0005339C">
      <w:pPr>
        <w:spacing w:line="360" w:lineRule="auto"/>
        <w:rPr>
          <w:rFonts w:ascii="Times New Roman" w:hAnsi="Times New Roman" w:cs="Times New Roman"/>
          <w:b/>
          <w:sz w:val="24"/>
          <w:szCs w:val="24"/>
        </w:rPr>
      </w:pPr>
    </w:p>
    <w:p w:rsidR="007532C0" w:rsidRPr="00A86465" w:rsidRDefault="007532C0" w:rsidP="0005339C">
      <w:pPr>
        <w:spacing w:line="360" w:lineRule="auto"/>
        <w:jc w:val="center"/>
        <w:rPr>
          <w:rFonts w:ascii="Times New Roman" w:hAnsi="Times New Roman" w:cs="Times New Roman"/>
          <w:b/>
          <w:sz w:val="24"/>
          <w:szCs w:val="24"/>
        </w:rPr>
      </w:pPr>
    </w:p>
    <w:p w:rsidR="005B0EF9" w:rsidRPr="00A86465" w:rsidRDefault="003545F9" w:rsidP="0005339C">
      <w:pPr>
        <w:spacing w:line="360" w:lineRule="auto"/>
        <w:jc w:val="center"/>
        <w:rPr>
          <w:rFonts w:ascii="Times New Roman" w:hAnsi="Times New Roman" w:cs="Times New Roman"/>
          <w:sz w:val="24"/>
          <w:szCs w:val="24"/>
        </w:rPr>
      </w:pPr>
      <w:r w:rsidRPr="00A86465">
        <w:rPr>
          <w:rFonts w:ascii="Times New Roman" w:hAnsi="Times New Roman" w:cs="Times New Roman"/>
          <w:b/>
          <w:sz w:val="24"/>
          <w:szCs w:val="24"/>
        </w:rPr>
        <w:t>ÍNDICE</w:t>
      </w:r>
    </w:p>
    <w:p w:rsidR="005C06B2" w:rsidRPr="00A86465" w:rsidRDefault="005C06B2" w:rsidP="0005339C">
      <w:pPr>
        <w:spacing w:line="360" w:lineRule="auto"/>
        <w:jc w:val="both"/>
        <w:rPr>
          <w:rFonts w:ascii="Times New Roman" w:hAnsi="Times New Roman" w:cs="Times New Roman"/>
          <w:sz w:val="24"/>
          <w:szCs w:val="24"/>
        </w:rPr>
      </w:pPr>
    </w:p>
    <w:p w:rsidR="0016243D" w:rsidRDefault="005C06B2" w:rsidP="0016243D">
      <w:pPr>
        <w:pStyle w:val="Prrafodelista"/>
        <w:numPr>
          <w:ilvl w:val="0"/>
          <w:numId w:val="6"/>
        </w:numPr>
        <w:tabs>
          <w:tab w:val="right" w:leader="dot" w:pos="8931"/>
        </w:tabs>
        <w:spacing w:line="360" w:lineRule="auto"/>
        <w:ind w:left="284" w:hanging="284"/>
        <w:jc w:val="both"/>
        <w:rPr>
          <w:rFonts w:ascii="Times New Roman" w:hAnsi="Times New Roman" w:cs="Times New Roman"/>
          <w:sz w:val="24"/>
          <w:szCs w:val="24"/>
        </w:rPr>
      </w:pPr>
      <w:r w:rsidRPr="00A86465">
        <w:rPr>
          <w:rFonts w:ascii="Times New Roman" w:hAnsi="Times New Roman" w:cs="Times New Roman"/>
          <w:sz w:val="24"/>
          <w:szCs w:val="24"/>
        </w:rPr>
        <w:t>Introducción</w:t>
      </w:r>
      <w:r w:rsidR="0016243D">
        <w:rPr>
          <w:rFonts w:ascii="Times New Roman" w:hAnsi="Times New Roman" w:cs="Times New Roman"/>
          <w:sz w:val="24"/>
          <w:szCs w:val="24"/>
        </w:rPr>
        <w:tab/>
      </w:r>
      <w:r w:rsidR="00D0375F">
        <w:rPr>
          <w:rFonts w:ascii="Times New Roman" w:hAnsi="Times New Roman" w:cs="Times New Roman"/>
          <w:sz w:val="24"/>
          <w:szCs w:val="24"/>
        </w:rPr>
        <w:t>6</w:t>
      </w:r>
    </w:p>
    <w:p w:rsidR="005C06B2" w:rsidRPr="0016243D" w:rsidRDefault="005C06B2" w:rsidP="0016243D">
      <w:pPr>
        <w:pStyle w:val="Prrafodelista"/>
        <w:numPr>
          <w:ilvl w:val="0"/>
          <w:numId w:val="6"/>
        </w:numPr>
        <w:tabs>
          <w:tab w:val="right" w:leader="dot" w:pos="8931"/>
        </w:tabs>
        <w:spacing w:line="360" w:lineRule="auto"/>
        <w:ind w:left="284" w:hanging="284"/>
        <w:jc w:val="both"/>
        <w:rPr>
          <w:rFonts w:ascii="Times New Roman" w:hAnsi="Times New Roman" w:cs="Times New Roman"/>
          <w:sz w:val="24"/>
          <w:szCs w:val="24"/>
        </w:rPr>
      </w:pPr>
      <w:r w:rsidRPr="0016243D">
        <w:rPr>
          <w:rFonts w:ascii="Times New Roman" w:hAnsi="Times New Roman" w:cs="Times New Roman"/>
          <w:sz w:val="24"/>
          <w:szCs w:val="24"/>
        </w:rPr>
        <w:t>Marco referencial</w:t>
      </w:r>
      <w:r w:rsidR="0016243D">
        <w:rPr>
          <w:rFonts w:ascii="Times New Roman" w:hAnsi="Times New Roman" w:cs="Times New Roman"/>
          <w:sz w:val="24"/>
          <w:szCs w:val="24"/>
        </w:rPr>
        <w:tab/>
      </w:r>
      <w:r w:rsidR="00D0375F" w:rsidRPr="0016243D">
        <w:rPr>
          <w:rFonts w:ascii="Times New Roman" w:hAnsi="Times New Roman" w:cs="Times New Roman"/>
          <w:sz w:val="24"/>
          <w:szCs w:val="24"/>
        </w:rPr>
        <w:t>9</w:t>
      </w:r>
    </w:p>
    <w:p w:rsidR="005C06B2" w:rsidRPr="00775E57" w:rsidRDefault="005C06B2" w:rsidP="0016243D">
      <w:pPr>
        <w:pStyle w:val="Prrafodelista"/>
        <w:numPr>
          <w:ilvl w:val="0"/>
          <w:numId w:val="28"/>
        </w:numPr>
        <w:tabs>
          <w:tab w:val="right" w:leader="dot" w:pos="8930"/>
        </w:tabs>
        <w:spacing w:line="360" w:lineRule="auto"/>
        <w:ind w:right="190"/>
        <w:jc w:val="both"/>
        <w:rPr>
          <w:rFonts w:ascii="Times New Roman" w:hAnsi="Times New Roman" w:cs="Times New Roman"/>
          <w:sz w:val="24"/>
          <w:szCs w:val="24"/>
        </w:rPr>
      </w:pPr>
      <w:r w:rsidRPr="00775E57">
        <w:rPr>
          <w:rFonts w:ascii="Times New Roman" w:hAnsi="Times New Roman" w:cs="Times New Roman"/>
          <w:sz w:val="24"/>
          <w:szCs w:val="24"/>
        </w:rPr>
        <w:t>Capítulo I:</w:t>
      </w:r>
      <w:r w:rsidR="00DB78FA">
        <w:rPr>
          <w:rFonts w:ascii="Times New Roman" w:hAnsi="Times New Roman" w:cs="Times New Roman"/>
          <w:sz w:val="24"/>
          <w:szCs w:val="24"/>
        </w:rPr>
        <w:t xml:space="preserve"> La teoría clásica de la r</w:t>
      </w:r>
      <w:r w:rsidR="00E82784" w:rsidRPr="00775E57">
        <w:rPr>
          <w:rFonts w:ascii="Times New Roman" w:hAnsi="Times New Roman" w:cs="Times New Roman"/>
          <w:sz w:val="24"/>
          <w:szCs w:val="24"/>
        </w:rPr>
        <w:t xml:space="preserve">esponsabilidad de los Estados, el Derecho </w:t>
      </w:r>
      <w:r w:rsidR="00ED0D05" w:rsidRPr="00775E57">
        <w:rPr>
          <w:rFonts w:ascii="Times New Roman" w:hAnsi="Times New Roman" w:cs="Times New Roman"/>
          <w:sz w:val="24"/>
          <w:szCs w:val="24"/>
        </w:rPr>
        <w:t>de G</w:t>
      </w:r>
      <w:r w:rsidR="00DB78FA">
        <w:rPr>
          <w:rFonts w:ascii="Times New Roman" w:hAnsi="Times New Roman" w:cs="Times New Roman"/>
          <w:sz w:val="24"/>
          <w:szCs w:val="24"/>
        </w:rPr>
        <w:t>uerra y la s</w:t>
      </w:r>
      <w:r w:rsidR="00E82784" w:rsidRPr="00775E57">
        <w:rPr>
          <w:rFonts w:ascii="Times New Roman" w:hAnsi="Times New Roman" w:cs="Times New Roman"/>
          <w:sz w:val="24"/>
          <w:szCs w:val="24"/>
        </w:rPr>
        <w:t>ucesión de los Estados</w:t>
      </w:r>
      <w:r w:rsidR="0016243D">
        <w:rPr>
          <w:rFonts w:ascii="Times New Roman" w:hAnsi="Times New Roman" w:cs="Times New Roman"/>
          <w:sz w:val="24"/>
          <w:szCs w:val="24"/>
        </w:rPr>
        <w:tab/>
      </w:r>
      <w:r w:rsidR="00D0375F">
        <w:rPr>
          <w:rFonts w:ascii="Times New Roman" w:hAnsi="Times New Roman" w:cs="Times New Roman"/>
          <w:sz w:val="24"/>
          <w:szCs w:val="24"/>
        </w:rPr>
        <w:t>9</w:t>
      </w:r>
    </w:p>
    <w:p w:rsidR="00333E57" w:rsidRPr="00333E57" w:rsidRDefault="00333E57" w:rsidP="0016243D">
      <w:pPr>
        <w:pStyle w:val="Prrafodelista"/>
        <w:numPr>
          <w:ilvl w:val="2"/>
          <w:numId w:val="6"/>
        </w:numPr>
        <w:tabs>
          <w:tab w:val="right" w:leader="dot" w:pos="8930"/>
        </w:tabs>
        <w:ind w:left="1134" w:hanging="283"/>
        <w:jc w:val="both"/>
        <w:rPr>
          <w:rFonts w:ascii="Times New Roman" w:hAnsi="Times New Roman" w:cs="Times New Roman"/>
          <w:sz w:val="24"/>
          <w:szCs w:val="24"/>
        </w:rPr>
      </w:pPr>
      <w:r w:rsidRPr="00333E57">
        <w:rPr>
          <w:rFonts w:ascii="Times New Roman" w:hAnsi="Times New Roman" w:cs="Times New Roman"/>
          <w:sz w:val="24"/>
          <w:szCs w:val="24"/>
        </w:rPr>
        <w:t>Consideraciones sobre el Derecho de Guerra</w:t>
      </w:r>
      <w:r w:rsidR="0016243D">
        <w:rPr>
          <w:rFonts w:ascii="Times New Roman" w:hAnsi="Times New Roman" w:cs="Times New Roman"/>
          <w:sz w:val="24"/>
          <w:szCs w:val="24"/>
        </w:rPr>
        <w:tab/>
      </w:r>
      <w:r w:rsidR="003075DB">
        <w:rPr>
          <w:rFonts w:ascii="Times New Roman" w:hAnsi="Times New Roman" w:cs="Times New Roman"/>
          <w:sz w:val="24"/>
          <w:szCs w:val="24"/>
        </w:rPr>
        <w:t>10</w:t>
      </w:r>
    </w:p>
    <w:p w:rsidR="00E71810" w:rsidRPr="00E71810" w:rsidRDefault="00E71810" w:rsidP="0016243D">
      <w:pPr>
        <w:pStyle w:val="Prrafodelista"/>
        <w:numPr>
          <w:ilvl w:val="2"/>
          <w:numId w:val="6"/>
        </w:numPr>
        <w:tabs>
          <w:tab w:val="right" w:leader="dot" w:pos="8930"/>
        </w:tabs>
        <w:ind w:left="1134" w:hanging="283"/>
        <w:jc w:val="both"/>
        <w:rPr>
          <w:rFonts w:ascii="Times New Roman" w:hAnsi="Times New Roman" w:cs="Times New Roman"/>
          <w:sz w:val="24"/>
          <w:szCs w:val="24"/>
        </w:rPr>
      </w:pPr>
      <w:r w:rsidRPr="00E71810">
        <w:rPr>
          <w:rFonts w:ascii="Times New Roman" w:hAnsi="Times New Roman" w:cs="Times New Roman"/>
          <w:sz w:val="24"/>
          <w:szCs w:val="24"/>
        </w:rPr>
        <w:t>Consideraciones sobre la sucesión de los Estados</w:t>
      </w:r>
      <w:r w:rsidR="0016243D">
        <w:rPr>
          <w:rFonts w:ascii="Times New Roman" w:hAnsi="Times New Roman" w:cs="Times New Roman"/>
          <w:sz w:val="24"/>
          <w:szCs w:val="24"/>
        </w:rPr>
        <w:tab/>
      </w:r>
      <w:r w:rsidR="003075DB">
        <w:rPr>
          <w:rFonts w:ascii="Times New Roman" w:hAnsi="Times New Roman" w:cs="Times New Roman"/>
          <w:sz w:val="24"/>
          <w:szCs w:val="24"/>
        </w:rPr>
        <w:t>13</w:t>
      </w:r>
    </w:p>
    <w:p w:rsidR="00442450" w:rsidRPr="00F71B50" w:rsidRDefault="00F71B50" w:rsidP="0016243D">
      <w:pPr>
        <w:pStyle w:val="Prrafodelista"/>
        <w:numPr>
          <w:ilvl w:val="2"/>
          <w:numId w:val="6"/>
        </w:numPr>
        <w:tabs>
          <w:tab w:val="right" w:leader="dot" w:pos="8930"/>
        </w:tabs>
        <w:ind w:left="1134" w:hanging="283"/>
        <w:jc w:val="both"/>
        <w:rPr>
          <w:rFonts w:ascii="Times New Roman" w:hAnsi="Times New Roman" w:cs="Times New Roman"/>
          <w:sz w:val="24"/>
          <w:szCs w:val="24"/>
        </w:rPr>
      </w:pPr>
      <w:r w:rsidRPr="00F71B50">
        <w:rPr>
          <w:rFonts w:ascii="Times New Roman" w:hAnsi="Times New Roman" w:cs="Times New Roman"/>
          <w:sz w:val="24"/>
          <w:szCs w:val="24"/>
        </w:rPr>
        <w:t>Conclusiones del capítulo</w:t>
      </w:r>
      <w:r w:rsidR="0016243D">
        <w:rPr>
          <w:rFonts w:ascii="Times New Roman" w:hAnsi="Times New Roman" w:cs="Times New Roman"/>
          <w:sz w:val="24"/>
          <w:szCs w:val="24"/>
        </w:rPr>
        <w:tab/>
      </w:r>
      <w:r w:rsidR="003075DB">
        <w:rPr>
          <w:rFonts w:ascii="Times New Roman" w:hAnsi="Times New Roman" w:cs="Times New Roman"/>
          <w:sz w:val="24"/>
          <w:szCs w:val="24"/>
        </w:rPr>
        <w:t>17</w:t>
      </w:r>
    </w:p>
    <w:p w:rsidR="005C06B2" w:rsidRPr="00775E57" w:rsidRDefault="005C06B2" w:rsidP="0016243D">
      <w:pPr>
        <w:pStyle w:val="Prrafodelista"/>
        <w:numPr>
          <w:ilvl w:val="0"/>
          <w:numId w:val="28"/>
        </w:numPr>
        <w:tabs>
          <w:tab w:val="right" w:leader="dot" w:pos="8930"/>
        </w:tabs>
        <w:spacing w:line="360" w:lineRule="auto"/>
        <w:jc w:val="both"/>
        <w:rPr>
          <w:rFonts w:ascii="Times New Roman" w:hAnsi="Times New Roman" w:cs="Times New Roman"/>
          <w:sz w:val="24"/>
          <w:szCs w:val="24"/>
        </w:rPr>
      </w:pPr>
      <w:r w:rsidRPr="00775E57">
        <w:rPr>
          <w:rFonts w:ascii="Times New Roman" w:hAnsi="Times New Roman" w:cs="Times New Roman"/>
          <w:sz w:val="24"/>
          <w:szCs w:val="24"/>
        </w:rPr>
        <w:t>Capítulo II:</w:t>
      </w:r>
      <w:r w:rsidR="00ED0D05" w:rsidRPr="00775E57">
        <w:rPr>
          <w:rFonts w:ascii="Times New Roman" w:hAnsi="Times New Roman" w:cs="Times New Roman"/>
          <w:sz w:val="24"/>
          <w:szCs w:val="24"/>
        </w:rPr>
        <w:t xml:space="preserve">  El Derecho Internacional Humanitario en los conflictos actuales</w:t>
      </w:r>
      <w:r w:rsidR="0016243D">
        <w:rPr>
          <w:rFonts w:ascii="Times New Roman" w:hAnsi="Times New Roman" w:cs="Times New Roman"/>
          <w:sz w:val="24"/>
          <w:szCs w:val="24"/>
        </w:rPr>
        <w:tab/>
      </w:r>
      <w:r w:rsidR="003075DB">
        <w:rPr>
          <w:rFonts w:ascii="Times New Roman" w:hAnsi="Times New Roman" w:cs="Times New Roman"/>
          <w:sz w:val="24"/>
          <w:szCs w:val="24"/>
        </w:rPr>
        <w:t>1</w:t>
      </w:r>
      <w:r w:rsidR="0024527E">
        <w:rPr>
          <w:rFonts w:ascii="Times New Roman" w:hAnsi="Times New Roman" w:cs="Times New Roman"/>
          <w:sz w:val="24"/>
          <w:szCs w:val="24"/>
        </w:rPr>
        <w:t>9</w:t>
      </w:r>
    </w:p>
    <w:p w:rsidR="00C903E9" w:rsidRPr="00B91CD0" w:rsidRDefault="00C903E9" w:rsidP="0016243D">
      <w:pPr>
        <w:pStyle w:val="Prrafodelista"/>
        <w:numPr>
          <w:ilvl w:val="2"/>
          <w:numId w:val="28"/>
        </w:numPr>
        <w:tabs>
          <w:tab w:val="right" w:leader="dot" w:pos="8930"/>
        </w:tabs>
        <w:ind w:left="1134" w:hanging="283"/>
        <w:jc w:val="both"/>
        <w:rPr>
          <w:rFonts w:ascii="Times New Roman" w:hAnsi="Times New Roman" w:cs="Times New Roman"/>
          <w:sz w:val="24"/>
          <w:szCs w:val="24"/>
        </w:rPr>
      </w:pPr>
      <w:r w:rsidRPr="00B91CD0">
        <w:rPr>
          <w:rFonts w:ascii="Times New Roman" w:hAnsi="Times New Roman" w:cs="Times New Roman"/>
          <w:sz w:val="24"/>
          <w:szCs w:val="24"/>
        </w:rPr>
        <w:t>Principios básicos del Derecho Interna</w:t>
      </w:r>
      <w:r w:rsidR="0016243D">
        <w:rPr>
          <w:rFonts w:ascii="Times New Roman" w:hAnsi="Times New Roman" w:cs="Times New Roman"/>
          <w:sz w:val="24"/>
          <w:szCs w:val="24"/>
        </w:rPr>
        <w:t xml:space="preserve">cional Humanitario </w:t>
      </w:r>
      <w:r w:rsidR="0016243D">
        <w:rPr>
          <w:rFonts w:ascii="Times New Roman" w:hAnsi="Times New Roman" w:cs="Times New Roman"/>
          <w:sz w:val="24"/>
          <w:szCs w:val="24"/>
        </w:rPr>
        <w:tab/>
      </w:r>
      <w:r w:rsidR="0024527E">
        <w:rPr>
          <w:rFonts w:ascii="Times New Roman" w:hAnsi="Times New Roman" w:cs="Times New Roman"/>
          <w:sz w:val="24"/>
          <w:szCs w:val="24"/>
        </w:rPr>
        <w:t>19</w:t>
      </w:r>
    </w:p>
    <w:p w:rsidR="001248B4" w:rsidRPr="001248B4" w:rsidRDefault="001248B4" w:rsidP="0016243D">
      <w:pPr>
        <w:pStyle w:val="Prrafodelista"/>
        <w:numPr>
          <w:ilvl w:val="2"/>
          <w:numId w:val="28"/>
        </w:numPr>
        <w:tabs>
          <w:tab w:val="right" w:leader="dot" w:pos="8930"/>
        </w:tabs>
        <w:ind w:left="1134" w:hanging="283"/>
        <w:jc w:val="both"/>
        <w:rPr>
          <w:rFonts w:ascii="Times New Roman" w:hAnsi="Times New Roman" w:cs="Times New Roman"/>
          <w:sz w:val="24"/>
          <w:szCs w:val="24"/>
        </w:rPr>
      </w:pPr>
      <w:r w:rsidRPr="001248B4">
        <w:rPr>
          <w:rFonts w:ascii="Times New Roman" w:hAnsi="Times New Roman" w:cs="Times New Roman"/>
          <w:sz w:val="24"/>
          <w:szCs w:val="24"/>
        </w:rPr>
        <w:t>Utilización del Derecho Internacional Humanitario en los tiempos actuales</w:t>
      </w:r>
      <w:r w:rsidR="0016243D">
        <w:rPr>
          <w:rFonts w:ascii="Times New Roman" w:hAnsi="Times New Roman" w:cs="Times New Roman"/>
          <w:sz w:val="24"/>
          <w:szCs w:val="24"/>
        </w:rPr>
        <w:tab/>
      </w:r>
      <w:r w:rsidR="0024527E">
        <w:rPr>
          <w:rFonts w:ascii="Times New Roman" w:hAnsi="Times New Roman" w:cs="Times New Roman"/>
          <w:sz w:val="24"/>
          <w:szCs w:val="24"/>
        </w:rPr>
        <w:t>21</w:t>
      </w:r>
    </w:p>
    <w:p w:rsidR="00442450" w:rsidRPr="00A86465" w:rsidRDefault="002D541C" w:rsidP="0016243D">
      <w:pPr>
        <w:pStyle w:val="Prrafodelista"/>
        <w:numPr>
          <w:ilvl w:val="2"/>
          <w:numId w:val="28"/>
        </w:numPr>
        <w:tabs>
          <w:tab w:val="right" w:leader="dot" w:pos="8930"/>
        </w:tabs>
        <w:spacing w:line="360" w:lineRule="auto"/>
        <w:ind w:left="1134" w:hanging="283"/>
        <w:jc w:val="both"/>
        <w:rPr>
          <w:rFonts w:ascii="Times New Roman" w:hAnsi="Times New Roman" w:cs="Times New Roman"/>
          <w:sz w:val="24"/>
          <w:szCs w:val="24"/>
        </w:rPr>
      </w:pPr>
      <w:r w:rsidRPr="002D541C">
        <w:rPr>
          <w:rFonts w:ascii="Times New Roman" w:hAnsi="Times New Roman" w:cs="Times New Roman"/>
          <w:sz w:val="24"/>
          <w:szCs w:val="24"/>
        </w:rPr>
        <w:t>Conclusiones del capítulo</w:t>
      </w:r>
      <w:r w:rsidR="0016243D">
        <w:rPr>
          <w:rFonts w:ascii="Times New Roman" w:hAnsi="Times New Roman" w:cs="Times New Roman"/>
          <w:sz w:val="24"/>
          <w:szCs w:val="24"/>
        </w:rPr>
        <w:tab/>
      </w:r>
      <w:r w:rsidR="0024527E">
        <w:rPr>
          <w:rFonts w:ascii="Times New Roman" w:hAnsi="Times New Roman" w:cs="Times New Roman"/>
          <w:sz w:val="24"/>
          <w:szCs w:val="24"/>
        </w:rPr>
        <w:t>26</w:t>
      </w:r>
    </w:p>
    <w:p w:rsidR="005C06B2" w:rsidRPr="00775E57" w:rsidRDefault="005C06B2" w:rsidP="0016243D">
      <w:pPr>
        <w:pStyle w:val="Prrafodelista"/>
        <w:numPr>
          <w:ilvl w:val="0"/>
          <w:numId w:val="28"/>
        </w:numPr>
        <w:tabs>
          <w:tab w:val="right" w:leader="dot" w:pos="8930"/>
        </w:tabs>
        <w:spacing w:line="360" w:lineRule="auto"/>
        <w:ind w:right="190"/>
        <w:jc w:val="both"/>
        <w:rPr>
          <w:rFonts w:ascii="Times New Roman" w:hAnsi="Times New Roman" w:cs="Times New Roman"/>
          <w:sz w:val="24"/>
          <w:szCs w:val="24"/>
        </w:rPr>
      </w:pPr>
      <w:r w:rsidRPr="00775E57">
        <w:rPr>
          <w:rFonts w:ascii="Times New Roman" w:hAnsi="Times New Roman" w:cs="Times New Roman"/>
          <w:sz w:val="24"/>
          <w:szCs w:val="24"/>
        </w:rPr>
        <w:t>Capítulo III:</w:t>
      </w:r>
      <w:r w:rsidR="00DB78FA">
        <w:rPr>
          <w:rFonts w:ascii="Times New Roman" w:hAnsi="Times New Roman" w:cs="Times New Roman"/>
          <w:sz w:val="24"/>
          <w:szCs w:val="24"/>
        </w:rPr>
        <w:t xml:space="preserve"> La teoría de la r</w:t>
      </w:r>
      <w:r w:rsidR="00ED0D05" w:rsidRPr="00775E57">
        <w:rPr>
          <w:rFonts w:ascii="Times New Roman" w:hAnsi="Times New Roman" w:cs="Times New Roman"/>
          <w:sz w:val="24"/>
          <w:szCs w:val="24"/>
        </w:rPr>
        <w:t xml:space="preserve">esponsabilidad de los Estados y los relativismos contemporáneos en el cumplimiento de los principios de Derecho Internacional recogidos en </w:t>
      </w:r>
      <w:r w:rsidR="005C58A7" w:rsidRPr="00775E57">
        <w:rPr>
          <w:rFonts w:ascii="Times New Roman" w:hAnsi="Times New Roman" w:cs="Times New Roman"/>
          <w:sz w:val="24"/>
          <w:szCs w:val="24"/>
        </w:rPr>
        <w:t xml:space="preserve">la Carta de </w:t>
      </w:r>
      <w:r w:rsidR="0016243D">
        <w:rPr>
          <w:rFonts w:ascii="Times New Roman" w:hAnsi="Times New Roman" w:cs="Times New Roman"/>
          <w:sz w:val="24"/>
          <w:szCs w:val="24"/>
        </w:rPr>
        <w:t xml:space="preserve">las Naciones Unidas </w:t>
      </w:r>
      <w:r w:rsidR="0016243D">
        <w:rPr>
          <w:rFonts w:ascii="Times New Roman" w:hAnsi="Times New Roman" w:cs="Times New Roman"/>
          <w:sz w:val="24"/>
          <w:szCs w:val="24"/>
        </w:rPr>
        <w:tab/>
      </w:r>
      <w:r w:rsidR="0024527E">
        <w:rPr>
          <w:rFonts w:ascii="Times New Roman" w:hAnsi="Times New Roman" w:cs="Times New Roman"/>
          <w:sz w:val="24"/>
          <w:szCs w:val="24"/>
        </w:rPr>
        <w:t>28</w:t>
      </w:r>
    </w:p>
    <w:p w:rsidR="003A54A3" w:rsidRPr="003A54A3" w:rsidRDefault="003A54A3" w:rsidP="0016243D">
      <w:pPr>
        <w:pStyle w:val="Prrafodelista"/>
        <w:numPr>
          <w:ilvl w:val="2"/>
          <w:numId w:val="28"/>
        </w:numPr>
        <w:tabs>
          <w:tab w:val="right" w:leader="dot" w:pos="8930"/>
        </w:tabs>
        <w:ind w:left="1134" w:hanging="283"/>
        <w:jc w:val="both"/>
        <w:rPr>
          <w:rFonts w:ascii="Times New Roman" w:hAnsi="Times New Roman" w:cs="Times New Roman"/>
          <w:sz w:val="24"/>
          <w:szCs w:val="24"/>
        </w:rPr>
      </w:pPr>
      <w:r w:rsidRPr="003A54A3">
        <w:rPr>
          <w:rFonts w:ascii="Times New Roman" w:hAnsi="Times New Roman" w:cs="Times New Roman"/>
          <w:sz w:val="24"/>
          <w:szCs w:val="24"/>
        </w:rPr>
        <w:t>Principios de Derecho Internacional contemporáneo</w:t>
      </w:r>
      <w:r w:rsidR="0016243D">
        <w:rPr>
          <w:rFonts w:ascii="Times New Roman" w:hAnsi="Times New Roman" w:cs="Times New Roman"/>
          <w:sz w:val="24"/>
          <w:szCs w:val="24"/>
        </w:rPr>
        <w:tab/>
      </w:r>
      <w:r w:rsidR="0024527E">
        <w:rPr>
          <w:rFonts w:ascii="Times New Roman" w:hAnsi="Times New Roman" w:cs="Times New Roman"/>
          <w:sz w:val="24"/>
          <w:szCs w:val="24"/>
        </w:rPr>
        <w:t>29</w:t>
      </w:r>
    </w:p>
    <w:p w:rsidR="008F2EF4" w:rsidRPr="008F2EF4" w:rsidRDefault="008F2EF4" w:rsidP="0016243D">
      <w:pPr>
        <w:pStyle w:val="Prrafodelista"/>
        <w:numPr>
          <w:ilvl w:val="2"/>
          <w:numId w:val="28"/>
        </w:numPr>
        <w:tabs>
          <w:tab w:val="right" w:leader="dot" w:pos="8930"/>
        </w:tabs>
        <w:ind w:left="1134" w:hanging="283"/>
        <w:jc w:val="both"/>
        <w:rPr>
          <w:rFonts w:ascii="Times New Roman" w:hAnsi="Times New Roman" w:cs="Times New Roman"/>
          <w:sz w:val="24"/>
          <w:szCs w:val="24"/>
        </w:rPr>
      </w:pPr>
      <w:r w:rsidRPr="008F2EF4">
        <w:rPr>
          <w:rFonts w:ascii="Times New Roman" w:hAnsi="Times New Roman" w:cs="Times New Roman"/>
          <w:sz w:val="24"/>
          <w:szCs w:val="24"/>
        </w:rPr>
        <w:t xml:space="preserve">Normas imperativas o </w:t>
      </w:r>
      <w:proofErr w:type="spellStart"/>
      <w:r w:rsidRPr="00305A1C">
        <w:rPr>
          <w:rFonts w:ascii="Times New Roman" w:hAnsi="Times New Roman" w:cs="Times New Roman"/>
          <w:i/>
          <w:sz w:val="24"/>
          <w:szCs w:val="24"/>
        </w:rPr>
        <w:t>iuscogens</w:t>
      </w:r>
      <w:proofErr w:type="spellEnd"/>
      <w:r w:rsidR="0016243D">
        <w:rPr>
          <w:rFonts w:ascii="Times New Roman" w:hAnsi="Times New Roman" w:cs="Times New Roman"/>
          <w:sz w:val="24"/>
          <w:szCs w:val="24"/>
        </w:rPr>
        <w:tab/>
      </w:r>
      <w:r w:rsidR="0024527E">
        <w:rPr>
          <w:rFonts w:ascii="Times New Roman" w:hAnsi="Times New Roman" w:cs="Times New Roman"/>
          <w:sz w:val="24"/>
          <w:szCs w:val="24"/>
        </w:rPr>
        <w:t>30</w:t>
      </w:r>
    </w:p>
    <w:p w:rsidR="007162C9" w:rsidRPr="007162C9" w:rsidRDefault="007162C9" w:rsidP="0016243D">
      <w:pPr>
        <w:pStyle w:val="Prrafodelista"/>
        <w:numPr>
          <w:ilvl w:val="2"/>
          <w:numId w:val="28"/>
        </w:numPr>
        <w:tabs>
          <w:tab w:val="right" w:leader="dot" w:pos="8930"/>
        </w:tabs>
        <w:ind w:left="1134" w:hanging="283"/>
        <w:jc w:val="both"/>
        <w:rPr>
          <w:rFonts w:ascii="Times New Roman" w:hAnsi="Times New Roman" w:cs="Times New Roman"/>
          <w:sz w:val="24"/>
          <w:szCs w:val="24"/>
        </w:rPr>
      </w:pPr>
      <w:r w:rsidRPr="007162C9">
        <w:rPr>
          <w:rFonts w:ascii="Times New Roman" w:hAnsi="Times New Roman" w:cs="Times New Roman"/>
          <w:sz w:val="24"/>
          <w:szCs w:val="24"/>
        </w:rPr>
        <w:t>El proceso codificador</w:t>
      </w:r>
      <w:r>
        <w:rPr>
          <w:rFonts w:ascii="Times New Roman" w:hAnsi="Times New Roman" w:cs="Times New Roman"/>
          <w:sz w:val="24"/>
          <w:szCs w:val="24"/>
        </w:rPr>
        <w:t xml:space="preserve"> de la responsabi</w:t>
      </w:r>
      <w:r w:rsidR="0016243D">
        <w:rPr>
          <w:rFonts w:ascii="Times New Roman" w:hAnsi="Times New Roman" w:cs="Times New Roman"/>
          <w:sz w:val="24"/>
          <w:szCs w:val="24"/>
        </w:rPr>
        <w:t xml:space="preserve">lidad de los Estados </w:t>
      </w:r>
      <w:r w:rsidR="0016243D">
        <w:rPr>
          <w:rFonts w:ascii="Times New Roman" w:hAnsi="Times New Roman" w:cs="Times New Roman"/>
          <w:sz w:val="24"/>
          <w:szCs w:val="24"/>
        </w:rPr>
        <w:tab/>
      </w:r>
      <w:r w:rsidR="000163B7">
        <w:rPr>
          <w:rFonts w:ascii="Times New Roman" w:hAnsi="Times New Roman" w:cs="Times New Roman"/>
          <w:sz w:val="24"/>
          <w:szCs w:val="24"/>
        </w:rPr>
        <w:t>38</w:t>
      </w:r>
    </w:p>
    <w:p w:rsidR="00B91CD0" w:rsidRDefault="00754FA3" w:rsidP="0016243D">
      <w:pPr>
        <w:pStyle w:val="Prrafodelista"/>
        <w:numPr>
          <w:ilvl w:val="2"/>
          <w:numId w:val="28"/>
        </w:numPr>
        <w:tabs>
          <w:tab w:val="right" w:leader="dot" w:pos="8930"/>
        </w:tabs>
        <w:ind w:left="1134" w:hanging="283"/>
        <w:jc w:val="both"/>
        <w:rPr>
          <w:rFonts w:ascii="Times New Roman" w:hAnsi="Times New Roman" w:cs="Times New Roman"/>
          <w:sz w:val="24"/>
          <w:szCs w:val="24"/>
        </w:rPr>
      </w:pPr>
      <w:r w:rsidRPr="00754FA3">
        <w:rPr>
          <w:rFonts w:ascii="Times New Roman" w:hAnsi="Times New Roman" w:cs="Times New Roman"/>
          <w:sz w:val="24"/>
          <w:szCs w:val="24"/>
        </w:rPr>
        <w:t>Factores para que exista la responsabilidad de los Estados</w:t>
      </w:r>
      <w:r w:rsidR="0016243D">
        <w:rPr>
          <w:rFonts w:ascii="Times New Roman" w:hAnsi="Times New Roman" w:cs="Times New Roman"/>
          <w:sz w:val="24"/>
          <w:szCs w:val="24"/>
        </w:rPr>
        <w:tab/>
      </w:r>
      <w:r w:rsidR="000163B7">
        <w:rPr>
          <w:rFonts w:ascii="Times New Roman" w:hAnsi="Times New Roman" w:cs="Times New Roman"/>
          <w:sz w:val="24"/>
          <w:szCs w:val="24"/>
        </w:rPr>
        <w:t>41</w:t>
      </w:r>
    </w:p>
    <w:p w:rsidR="00442450" w:rsidRDefault="00775E57" w:rsidP="0016243D">
      <w:pPr>
        <w:pStyle w:val="Prrafodelista"/>
        <w:numPr>
          <w:ilvl w:val="3"/>
          <w:numId w:val="28"/>
        </w:numPr>
        <w:tabs>
          <w:tab w:val="right" w:leader="dot" w:pos="8930"/>
        </w:tabs>
        <w:ind w:left="1560" w:hanging="426"/>
        <w:jc w:val="both"/>
        <w:rPr>
          <w:rFonts w:ascii="Times New Roman" w:hAnsi="Times New Roman" w:cs="Times New Roman"/>
          <w:sz w:val="24"/>
          <w:szCs w:val="24"/>
        </w:rPr>
      </w:pPr>
      <w:r w:rsidRPr="00B91CD0">
        <w:rPr>
          <w:rFonts w:ascii="Times New Roman" w:hAnsi="Times New Roman" w:cs="Times New Roman"/>
          <w:sz w:val="24"/>
          <w:szCs w:val="24"/>
        </w:rPr>
        <w:t>Responsabilidad por el hecho in</w:t>
      </w:r>
      <w:r w:rsidR="0016243D">
        <w:rPr>
          <w:rFonts w:ascii="Times New Roman" w:hAnsi="Times New Roman" w:cs="Times New Roman"/>
          <w:sz w:val="24"/>
          <w:szCs w:val="24"/>
        </w:rPr>
        <w:t xml:space="preserve">ternacionalmente ilícito </w:t>
      </w:r>
      <w:r w:rsidR="0016243D">
        <w:rPr>
          <w:rFonts w:ascii="Times New Roman" w:hAnsi="Times New Roman" w:cs="Times New Roman"/>
          <w:sz w:val="24"/>
          <w:szCs w:val="24"/>
        </w:rPr>
        <w:tab/>
      </w:r>
      <w:r w:rsidR="00B36815">
        <w:rPr>
          <w:rFonts w:ascii="Times New Roman" w:hAnsi="Times New Roman" w:cs="Times New Roman"/>
          <w:sz w:val="24"/>
          <w:szCs w:val="24"/>
        </w:rPr>
        <w:t>41</w:t>
      </w:r>
    </w:p>
    <w:p w:rsidR="00B36815" w:rsidRDefault="00B36815" w:rsidP="0016243D">
      <w:pPr>
        <w:pStyle w:val="Prrafodelista"/>
        <w:numPr>
          <w:ilvl w:val="0"/>
          <w:numId w:val="29"/>
        </w:numPr>
        <w:tabs>
          <w:tab w:val="right" w:leader="dot" w:pos="8930"/>
        </w:tabs>
        <w:spacing w:after="0"/>
        <w:jc w:val="both"/>
        <w:rPr>
          <w:rFonts w:ascii="Times New Roman" w:hAnsi="Times New Roman" w:cs="Times New Roman"/>
          <w:sz w:val="24"/>
          <w:szCs w:val="24"/>
        </w:rPr>
      </w:pPr>
      <w:r w:rsidRPr="00B36815">
        <w:rPr>
          <w:rFonts w:ascii="Times New Roman" w:hAnsi="Times New Roman" w:cs="Times New Roman"/>
          <w:sz w:val="24"/>
          <w:szCs w:val="24"/>
        </w:rPr>
        <w:t>Elementos del hecho internacionalmente ilícito</w:t>
      </w:r>
      <w:r w:rsidR="0016243D">
        <w:rPr>
          <w:rFonts w:ascii="Times New Roman" w:hAnsi="Times New Roman" w:cs="Times New Roman"/>
          <w:sz w:val="24"/>
          <w:szCs w:val="24"/>
        </w:rPr>
        <w:tab/>
      </w:r>
      <w:r>
        <w:rPr>
          <w:rFonts w:ascii="Times New Roman" w:hAnsi="Times New Roman" w:cs="Times New Roman"/>
          <w:sz w:val="24"/>
          <w:szCs w:val="24"/>
        </w:rPr>
        <w:t>41</w:t>
      </w:r>
    </w:p>
    <w:p w:rsidR="00A553EA" w:rsidRDefault="00D90124" w:rsidP="0016243D">
      <w:pPr>
        <w:tabs>
          <w:tab w:val="right" w:leader="dot" w:pos="8930"/>
        </w:tabs>
        <w:spacing w:after="0"/>
        <w:ind w:left="1212" w:firstLine="708"/>
        <w:jc w:val="both"/>
        <w:rPr>
          <w:rFonts w:ascii="Times New Roman" w:hAnsi="Times New Roman" w:cs="Times New Roman"/>
          <w:sz w:val="24"/>
          <w:szCs w:val="24"/>
        </w:rPr>
      </w:pPr>
      <w:r w:rsidRPr="00D90124">
        <w:rPr>
          <w:rFonts w:ascii="Times New Roman" w:hAnsi="Times New Roman" w:cs="Times New Roman"/>
          <w:sz w:val="24"/>
          <w:szCs w:val="24"/>
        </w:rPr>
        <w:t>1)</w:t>
      </w:r>
      <w:r w:rsidR="00A553EA" w:rsidRPr="00D90124">
        <w:rPr>
          <w:rFonts w:ascii="Times New Roman" w:hAnsi="Times New Roman" w:cs="Times New Roman"/>
          <w:sz w:val="24"/>
          <w:szCs w:val="24"/>
        </w:rPr>
        <w:t>Elemento subjetivo (Atribució</w:t>
      </w:r>
      <w:r>
        <w:rPr>
          <w:rFonts w:ascii="Times New Roman" w:hAnsi="Times New Roman" w:cs="Times New Roman"/>
          <w:sz w:val="24"/>
          <w:szCs w:val="24"/>
        </w:rPr>
        <w:t>n de la responsabilidad estata</w:t>
      </w:r>
      <w:r w:rsidR="0016243D">
        <w:rPr>
          <w:rFonts w:ascii="Times New Roman" w:hAnsi="Times New Roman" w:cs="Times New Roman"/>
          <w:sz w:val="24"/>
          <w:szCs w:val="24"/>
        </w:rPr>
        <w:t>l)</w:t>
      </w:r>
      <w:r w:rsidR="0016243D">
        <w:rPr>
          <w:rFonts w:ascii="Times New Roman" w:hAnsi="Times New Roman" w:cs="Times New Roman"/>
          <w:sz w:val="24"/>
          <w:szCs w:val="24"/>
        </w:rPr>
        <w:tab/>
      </w:r>
      <w:r w:rsidR="00B36815" w:rsidRPr="00D90124">
        <w:rPr>
          <w:rFonts w:ascii="Times New Roman" w:hAnsi="Times New Roman" w:cs="Times New Roman"/>
          <w:sz w:val="24"/>
          <w:szCs w:val="24"/>
        </w:rPr>
        <w:t>42</w:t>
      </w:r>
    </w:p>
    <w:p w:rsidR="00B10AD0" w:rsidRPr="00D90124" w:rsidRDefault="00B10AD0" w:rsidP="0016243D">
      <w:pPr>
        <w:pStyle w:val="Prrafodelista"/>
        <w:numPr>
          <w:ilvl w:val="6"/>
          <w:numId w:val="28"/>
        </w:numPr>
        <w:tabs>
          <w:tab w:val="right" w:leader="dot" w:pos="8930"/>
        </w:tabs>
        <w:spacing w:after="0"/>
        <w:ind w:left="2268" w:hanging="283"/>
        <w:jc w:val="both"/>
        <w:rPr>
          <w:rFonts w:ascii="Times New Roman" w:hAnsi="Times New Roman" w:cs="Times New Roman"/>
          <w:sz w:val="24"/>
          <w:szCs w:val="24"/>
        </w:rPr>
      </w:pPr>
      <w:r w:rsidRPr="00D90124">
        <w:rPr>
          <w:rFonts w:ascii="Times New Roman" w:hAnsi="Times New Roman" w:cs="Times New Roman"/>
          <w:sz w:val="24"/>
          <w:szCs w:val="24"/>
        </w:rPr>
        <w:t>Elemento objetivo</w:t>
      </w:r>
      <w:r w:rsidR="0016243D">
        <w:rPr>
          <w:rFonts w:ascii="Times New Roman" w:hAnsi="Times New Roman" w:cs="Times New Roman"/>
          <w:sz w:val="24"/>
          <w:szCs w:val="24"/>
        </w:rPr>
        <w:tab/>
      </w:r>
      <w:r w:rsidR="00B36815" w:rsidRPr="00D90124">
        <w:rPr>
          <w:rFonts w:ascii="Times New Roman" w:hAnsi="Times New Roman" w:cs="Times New Roman"/>
          <w:sz w:val="24"/>
          <w:szCs w:val="24"/>
        </w:rPr>
        <w:t>4</w:t>
      </w:r>
      <w:r w:rsidR="00193EFD">
        <w:rPr>
          <w:rFonts w:ascii="Times New Roman" w:hAnsi="Times New Roman" w:cs="Times New Roman"/>
          <w:sz w:val="24"/>
          <w:szCs w:val="24"/>
        </w:rPr>
        <w:t>3</w:t>
      </w:r>
    </w:p>
    <w:p w:rsidR="00745011" w:rsidRPr="00193EFD" w:rsidRDefault="00745011" w:rsidP="0016243D">
      <w:pPr>
        <w:pStyle w:val="Prrafodelista"/>
        <w:numPr>
          <w:ilvl w:val="0"/>
          <w:numId w:val="29"/>
        </w:numPr>
        <w:tabs>
          <w:tab w:val="right" w:leader="dot" w:pos="8930"/>
        </w:tabs>
        <w:jc w:val="both"/>
        <w:rPr>
          <w:rFonts w:ascii="Times New Roman" w:hAnsi="Times New Roman" w:cs="Times New Roman"/>
          <w:sz w:val="24"/>
          <w:szCs w:val="24"/>
        </w:rPr>
      </w:pPr>
      <w:r w:rsidRPr="00193EFD">
        <w:rPr>
          <w:rFonts w:ascii="Times New Roman" w:hAnsi="Times New Roman" w:cs="Times New Roman"/>
          <w:sz w:val="24"/>
          <w:szCs w:val="24"/>
        </w:rPr>
        <w:t>Cuestión del daño</w:t>
      </w:r>
      <w:r w:rsidR="0016243D">
        <w:rPr>
          <w:rFonts w:ascii="Times New Roman" w:hAnsi="Times New Roman" w:cs="Times New Roman"/>
          <w:sz w:val="24"/>
          <w:szCs w:val="24"/>
        </w:rPr>
        <w:tab/>
      </w:r>
      <w:r w:rsidR="00193EFD" w:rsidRPr="00193EFD">
        <w:rPr>
          <w:rFonts w:ascii="Times New Roman" w:hAnsi="Times New Roman" w:cs="Times New Roman"/>
          <w:sz w:val="24"/>
          <w:szCs w:val="24"/>
        </w:rPr>
        <w:t>43</w:t>
      </w:r>
    </w:p>
    <w:p w:rsidR="00CF457F" w:rsidRDefault="00C811F2" w:rsidP="0016243D">
      <w:pPr>
        <w:pStyle w:val="Prrafodelista"/>
        <w:numPr>
          <w:ilvl w:val="0"/>
          <w:numId w:val="29"/>
        </w:numPr>
        <w:tabs>
          <w:tab w:val="right" w:leader="dot" w:pos="8930"/>
        </w:tabs>
        <w:jc w:val="both"/>
        <w:rPr>
          <w:rFonts w:ascii="Times New Roman" w:hAnsi="Times New Roman" w:cs="Times New Roman"/>
          <w:sz w:val="24"/>
          <w:szCs w:val="24"/>
        </w:rPr>
      </w:pPr>
      <w:r>
        <w:rPr>
          <w:rFonts w:ascii="Times New Roman" w:hAnsi="Times New Roman" w:cs="Times New Roman"/>
          <w:sz w:val="24"/>
          <w:szCs w:val="24"/>
        </w:rPr>
        <w:t>Abuso de D</w:t>
      </w:r>
      <w:r w:rsidR="00CF457F" w:rsidRPr="00CF457F">
        <w:rPr>
          <w:rFonts w:ascii="Times New Roman" w:hAnsi="Times New Roman" w:cs="Times New Roman"/>
          <w:sz w:val="24"/>
          <w:szCs w:val="24"/>
        </w:rPr>
        <w:t>erecho</w:t>
      </w:r>
      <w:r w:rsidR="0016243D">
        <w:rPr>
          <w:rFonts w:ascii="Times New Roman" w:hAnsi="Times New Roman" w:cs="Times New Roman"/>
          <w:sz w:val="24"/>
          <w:szCs w:val="24"/>
        </w:rPr>
        <w:tab/>
      </w:r>
      <w:r w:rsidR="00193EFD">
        <w:rPr>
          <w:rFonts w:ascii="Times New Roman" w:hAnsi="Times New Roman" w:cs="Times New Roman"/>
          <w:sz w:val="24"/>
          <w:szCs w:val="24"/>
        </w:rPr>
        <w:t>45</w:t>
      </w:r>
    </w:p>
    <w:p w:rsidR="008A12ED" w:rsidRDefault="008A12ED" w:rsidP="0016243D">
      <w:pPr>
        <w:pStyle w:val="Prrafodelista"/>
        <w:numPr>
          <w:ilvl w:val="0"/>
          <w:numId w:val="29"/>
        </w:numPr>
        <w:tabs>
          <w:tab w:val="right" w:leader="dot" w:pos="8930"/>
        </w:tabs>
        <w:jc w:val="both"/>
        <w:rPr>
          <w:rFonts w:ascii="Times New Roman" w:hAnsi="Times New Roman" w:cs="Times New Roman"/>
          <w:sz w:val="24"/>
          <w:szCs w:val="24"/>
        </w:rPr>
      </w:pPr>
      <w:r w:rsidRPr="008A12ED">
        <w:rPr>
          <w:rFonts w:ascii="Times New Roman" w:hAnsi="Times New Roman" w:cs="Times New Roman"/>
          <w:sz w:val="24"/>
          <w:szCs w:val="24"/>
        </w:rPr>
        <w:t>Factor temporal</w:t>
      </w:r>
      <w:r w:rsidR="0016243D">
        <w:rPr>
          <w:rFonts w:ascii="Times New Roman" w:hAnsi="Times New Roman" w:cs="Times New Roman"/>
          <w:sz w:val="24"/>
          <w:szCs w:val="24"/>
        </w:rPr>
        <w:tab/>
      </w:r>
      <w:r w:rsidR="00193EFD">
        <w:rPr>
          <w:rFonts w:ascii="Times New Roman" w:hAnsi="Times New Roman" w:cs="Times New Roman"/>
          <w:sz w:val="24"/>
          <w:szCs w:val="24"/>
        </w:rPr>
        <w:t>47</w:t>
      </w:r>
    </w:p>
    <w:p w:rsidR="004F08F9" w:rsidRDefault="004F08F9" w:rsidP="0016243D">
      <w:pPr>
        <w:tabs>
          <w:tab w:val="right" w:leader="dot" w:pos="8930"/>
        </w:tabs>
        <w:ind w:firstLine="708"/>
        <w:jc w:val="both"/>
        <w:rPr>
          <w:rFonts w:ascii="Times New Roman" w:hAnsi="Times New Roman" w:cs="Times New Roman"/>
          <w:sz w:val="24"/>
          <w:szCs w:val="24"/>
        </w:rPr>
      </w:pPr>
      <w:r w:rsidRPr="004F08F9">
        <w:rPr>
          <w:rFonts w:ascii="Times New Roman" w:hAnsi="Times New Roman" w:cs="Times New Roman"/>
          <w:sz w:val="24"/>
          <w:szCs w:val="24"/>
        </w:rPr>
        <w:t xml:space="preserve">v.Crímenes </w:t>
      </w:r>
      <w:r w:rsidR="00DD53CB" w:rsidRPr="004F08F9">
        <w:rPr>
          <w:rFonts w:ascii="Times New Roman" w:hAnsi="Times New Roman" w:cs="Times New Roman"/>
          <w:sz w:val="24"/>
          <w:szCs w:val="24"/>
        </w:rPr>
        <w:t>internacionales</w:t>
      </w:r>
      <w:r w:rsidR="0016243D">
        <w:rPr>
          <w:rFonts w:ascii="Times New Roman" w:hAnsi="Times New Roman" w:cs="Times New Roman"/>
          <w:sz w:val="24"/>
          <w:szCs w:val="24"/>
        </w:rPr>
        <w:tab/>
      </w:r>
      <w:r w:rsidR="00C27467">
        <w:rPr>
          <w:rFonts w:ascii="Times New Roman" w:hAnsi="Times New Roman" w:cs="Times New Roman"/>
          <w:sz w:val="24"/>
          <w:szCs w:val="24"/>
        </w:rPr>
        <w:t>47</w:t>
      </w:r>
    </w:p>
    <w:p w:rsidR="00D4120A" w:rsidRDefault="00D4120A" w:rsidP="0016243D">
      <w:pPr>
        <w:tabs>
          <w:tab w:val="right" w:leader="dot" w:pos="8930"/>
        </w:tabs>
        <w:ind w:firstLine="708"/>
        <w:jc w:val="both"/>
        <w:rPr>
          <w:rFonts w:ascii="Times New Roman" w:hAnsi="Times New Roman" w:cs="Times New Roman"/>
          <w:sz w:val="24"/>
          <w:szCs w:val="24"/>
        </w:rPr>
      </w:pPr>
      <w:r>
        <w:rPr>
          <w:rFonts w:ascii="Times New Roman" w:hAnsi="Times New Roman" w:cs="Times New Roman"/>
          <w:sz w:val="24"/>
          <w:szCs w:val="24"/>
        </w:rPr>
        <w:t xml:space="preserve">vi.   </w:t>
      </w:r>
      <w:r w:rsidRPr="00D4120A">
        <w:rPr>
          <w:rFonts w:ascii="Times New Roman" w:hAnsi="Times New Roman" w:cs="Times New Roman"/>
          <w:sz w:val="24"/>
          <w:szCs w:val="24"/>
        </w:rPr>
        <w:t xml:space="preserve">Crisis de la teoría clásica de la responsabilidad de los </w:t>
      </w:r>
      <w:r w:rsidR="00A900F9" w:rsidRPr="00D4120A">
        <w:rPr>
          <w:rFonts w:ascii="Times New Roman" w:hAnsi="Times New Roman" w:cs="Times New Roman"/>
          <w:sz w:val="24"/>
          <w:szCs w:val="24"/>
        </w:rPr>
        <w:t>Estados</w:t>
      </w:r>
      <w:r w:rsidR="0016243D">
        <w:rPr>
          <w:rFonts w:ascii="Times New Roman" w:hAnsi="Times New Roman" w:cs="Times New Roman"/>
          <w:sz w:val="24"/>
          <w:szCs w:val="24"/>
        </w:rPr>
        <w:tab/>
      </w:r>
      <w:r w:rsidR="00C27467">
        <w:rPr>
          <w:rFonts w:ascii="Times New Roman" w:hAnsi="Times New Roman" w:cs="Times New Roman"/>
          <w:sz w:val="24"/>
          <w:szCs w:val="24"/>
        </w:rPr>
        <w:t>49</w:t>
      </w:r>
    </w:p>
    <w:p w:rsidR="00D20092" w:rsidRDefault="00D20092" w:rsidP="0016243D">
      <w:pPr>
        <w:tabs>
          <w:tab w:val="right" w:leader="dot" w:pos="8930"/>
        </w:tabs>
        <w:ind w:firstLine="708"/>
        <w:jc w:val="both"/>
        <w:rPr>
          <w:rFonts w:ascii="Times New Roman" w:hAnsi="Times New Roman" w:cs="Times New Roman"/>
          <w:sz w:val="24"/>
          <w:szCs w:val="24"/>
        </w:rPr>
      </w:pPr>
      <w:r>
        <w:rPr>
          <w:rFonts w:ascii="Times New Roman" w:hAnsi="Times New Roman" w:cs="Times New Roman"/>
          <w:sz w:val="24"/>
          <w:szCs w:val="24"/>
        </w:rPr>
        <w:lastRenderedPageBreak/>
        <w:t>vii</w:t>
      </w:r>
      <w:r w:rsidR="009779DE">
        <w:rPr>
          <w:rFonts w:ascii="Times New Roman" w:hAnsi="Times New Roman" w:cs="Times New Roman"/>
          <w:sz w:val="24"/>
          <w:szCs w:val="24"/>
        </w:rPr>
        <w:t>. Cuándo</w:t>
      </w:r>
      <w:r w:rsidRPr="00D20092">
        <w:rPr>
          <w:rFonts w:ascii="Times New Roman" w:hAnsi="Times New Roman" w:cs="Times New Roman"/>
          <w:sz w:val="24"/>
          <w:szCs w:val="24"/>
        </w:rPr>
        <w:t xml:space="preserve"> se dan los </w:t>
      </w:r>
      <w:r w:rsidR="009779DE" w:rsidRPr="00D20092">
        <w:rPr>
          <w:rFonts w:ascii="Times New Roman" w:hAnsi="Times New Roman" w:cs="Times New Roman"/>
          <w:sz w:val="24"/>
          <w:szCs w:val="24"/>
        </w:rPr>
        <w:t>relativismos</w:t>
      </w:r>
      <w:r w:rsidR="0016243D">
        <w:rPr>
          <w:rFonts w:ascii="Times New Roman" w:hAnsi="Times New Roman" w:cs="Times New Roman"/>
          <w:sz w:val="24"/>
          <w:szCs w:val="24"/>
        </w:rPr>
        <w:tab/>
      </w:r>
      <w:r w:rsidR="00C27467">
        <w:rPr>
          <w:rFonts w:ascii="Times New Roman" w:hAnsi="Times New Roman" w:cs="Times New Roman"/>
          <w:sz w:val="24"/>
          <w:szCs w:val="24"/>
        </w:rPr>
        <w:t>54</w:t>
      </w:r>
    </w:p>
    <w:p w:rsidR="009779DE" w:rsidRPr="004F08F9" w:rsidRDefault="009779DE" w:rsidP="0016243D">
      <w:pPr>
        <w:tabs>
          <w:tab w:val="right" w:leader="dot" w:pos="8930"/>
        </w:tabs>
        <w:jc w:val="both"/>
        <w:rPr>
          <w:rFonts w:ascii="Times New Roman" w:hAnsi="Times New Roman" w:cs="Times New Roman"/>
          <w:sz w:val="24"/>
          <w:szCs w:val="24"/>
        </w:rPr>
      </w:pPr>
      <w:r>
        <w:rPr>
          <w:rFonts w:ascii="Times New Roman" w:hAnsi="Times New Roman" w:cs="Times New Roman"/>
          <w:sz w:val="24"/>
          <w:szCs w:val="24"/>
        </w:rPr>
        <w:t xml:space="preserve">          viii</w:t>
      </w:r>
      <w:r w:rsidR="00941149">
        <w:rPr>
          <w:rFonts w:ascii="Times New Roman" w:hAnsi="Times New Roman" w:cs="Times New Roman"/>
          <w:sz w:val="24"/>
          <w:szCs w:val="24"/>
        </w:rPr>
        <w:t>. Conclusiones</w:t>
      </w:r>
      <w:r w:rsidRPr="009779DE">
        <w:rPr>
          <w:rFonts w:ascii="Times New Roman" w:hAnsi="Times New Roman" w:cs="Times New Roman"/>
          <w:sz w:val="24"/>
          <w:szCs w:val="24"/>
        </w:rPr>
        <w:t xml:space="preserve"> del capítulo</w:t>
      </w:r>
      <w:r w:rsidR="0016243D">
        <w:rPr>
          <w:rFonts w:ascii="Times New Roman" w:hAnsi="Times New Roman" w:cs="Times New Roman"/>
          <w:sz w:val="24"/>
          <w:szCs w:val="24"/>
        </w:rPr>
        <w:tab/>
      </w:r>
      <w:r w:rsidR="00C27467">
        <w:rPr>
          <w:rFonts w:ascii="Times New Roman" w:hAnsi="Times New Roman" w:cs="Times New Roman"/>
          <w:sz w:val="24"/>
          <w:szCs w:val="24"/>
        </w:rPr>
        <w:t>55</w:t>
      </w:r>
    </w:p>
    <w:p w:rsidR="00442450" w:rsidRPr="009E0FBE" w:rsidRDefault="005C06B2" w:rsidP="00B93CAD">
      <w:pPr>
        <w:pStyle w:val="Prrafodelista"/>
        <w:numPr>
          <w:ilvl w:val="0"/>
          <w:numId w:val="28"/>
        </w:numPr>
        <w:tabs>
          <w:tab w:val="right" w:leader="dot" w:pos="8930"/>
        </w:tabs>
        <w:spacing w:line="360" w:lineRule="auto"/>
        <w:ind w:right="190"/>
        <w:jc w:val="both"/>
        <w:rPr>
          <w:rFonts w:ascii="Times New Roman" w:hAnsi="Times New Roman" w:cs="Times New Roman"/>
          <w:sz w:val="24"/>
          <w:szCs w:val="24"/>
        </w:rPr>
      </w:pPr>
      <w:r w:rsidRPr="009E0FBE">
        <w:rPr>
          <w:rFonts w:ascii="Times New Roman" w:hAnsi="Times New Roman" w:cs="Times New Roman"/>
          <w:sz w:val="24"/>
          <w:szCs w:val="24"/>
        </w:rPr>
        <w:t>Capítulo IV:</w:t>
      </w:r>
      <w:r w:rsidR="00D10F63" w:rsidRPr="009E0FBE">
        <w:rPr>
          <w:rFonts w:ascii="Times New Roman" w:hAnsi="Times New Roman" w:cs="Times New Roman"/>
          <w:sz w:val="24"/>
          <w:szCs w:val="24"/>
        </w:rPr>
        <w:t>Aproximaciones hacia</w:t>
      </w:r>
      <w:r w:rsidR="004C26F0" w:rsidRPr="009E0FBE">
        <w:rPr>
          <w:rFonts w:ascii="Times New Roman" w:hAnsi="Times New Roman" w:cs="Times New Roman"/>
          <w:sz w:val="24"/>
          <w:szCs w:val="24"/>
        </w:rPr>
        <w:t xml:space="preserve"> u</w:t>
      </w:r>
      <w:r w:rsidR="00F01682" w:rsidRPr="009E0FBE">
        <w:rPr>
          <w:rFonts w:ascii="Times New Roman" w:hAnsi="Times New Roman" w:cs="Times New Roman"/>
          <w:sz w:val="24"/>
          <w:szCs w:val="24"/>
        </w:rPr>
        <w:t>n nuevo concepto de r</w:t>
      </w:r>
      <w:r w:rsidR="00ED0D05" w:rsidRPr="009E0FBE">
        <w:rPr>
          <w:rFonts w:ascii="Times New Roman" w:hAnsi="Times New Roman" w:cs="Times New Roman"/>
          <w:sz w:val="24"/>
          <w:szCs w:val="24"/>
        </w:rPr>
        <w:t>esponsabilidad de los Estados</w:t>
      </w:r>
      <w:r w:rsidR="00B93CAD">
        <w:rPr>
          <w:rFonts w:ascii="Times New Roman" w:hAnsi="Times New Roman" w:cs="Times New Roman"/>
          <w:sz w:val="24"/>
          <w:szCs w:val="24"/>
        </w:rPr>
        <w:tab/>
      </w:r>
      <w:r w:rsidR="009E0FBE">
        <w:rPr>
          <w:rFonts w:ascii="Times New Roman" w:hAnsi="Times New Roman" w:cs="Times New Roman"/>
          <w:sz w:val="24"/>
          <w:szCs w:val="24"/>
        </w:rPr>
        <w:t>57</w:t>
      </w:r>
    </w:p>
    <w:p w:rsidR="005C06B2" w:rsidRPr="00C25080" w:rsidRDefault="005C06B2" w:rsidP="0016243D">
      <w:pPr>
        <w:pStyle w:val="Prrafodelista"/>
        <w:numPr>
          <w:ilvl w:val="0"/>
          <w:numId w:val="28"/>
        </w:numPr>
        <w:tabs>
          <w:tab w:val="right" w:leader="dot" w:pos="8930"/>
        </w:tabs>
        <w:spacing w:line="360" w:lineRule="auto"/>
        <w:jc w:val="both"/>
        <w:rPr>
          <w:rFonts w:ascii="Times New Roman" w:hAnsi="Times New Roman" w:cs="Times New Roman"/>
          <w:sz w:val="24"/>
          <w:szCs w:val="24"/>
        </w:rPr>
      </w:pPr>
      <w:r w:rsidRPr="00C25080">
        <w:rPr>
          <w:rFonts w:ascii="Times New Roman" w:hAnsi="Times New Roman" w:cs="Times New Roman"/>
          <w:sz w:val="24"/>
          <w:szCs w:val="24"/>
        </w:rPr>
        <w:t>Capítulo V:</w:t>
      </w:r>
      <w:r w:rsidR="00ED0D05" w:rsidRPr="00C25080">
        <w:rPr>
          <w:rFonts w:ascii="Times New Roman" w:hAnsi="Times New Roman" w:cs="Times New Roman"/>
          <w:sz w:val="24"/>
          <w:szCs w:val="24"/>
        </w:rPr>
        <w:t xml:space="preserve"> Análisis jurídico de la operación militar colombiana en Angostura</w:t>
      </w:r>
      <w:r w:rsidR="00B93CAD">
        <w:rPr>
          <w:rFonts w:ascii="Times New Roman" w:hAnsi="Times New Roman" w:cs="Times New Roman"/>
          <w:sz w:val="24"/>
          <w:szCs w:val="24"/>
        </w:rPr>
        <w:tab/>
      </w:r>
      <w:r w:rsidR="009E0FBE">
        <w:rPr>
          <w:rFonts w:ascii="Times New Roman" w:hAnsi="Times New Roman" w:cs="Times New Roman"/>
          <w:sz w:val="24"/>
          <w:szCs w:val="24"/>
        </w:rPr>
        <w:t>61</w:t>
      </w:r>
    </w:p>
    <w:p w:rsidR="00AA0B89" w:rsidRPr="00AA0B89" w:rsidRDefault="00AA0B89" w:rsidP="0016243D">
      <w:pPr>
        <w:pStyle w:val="Prrafodelista"/>
        <w:numPr>
          <w:ilvl w:val="2"/>
          <w:numId w:val="28"/>
        </w:numPr>
        <w:tabs>
          <w:tab w:val="right" w:leader="dot" w:pos="8930"/>
        </w:tabs>
        <w:ind w:left="1134" w:hanging="141"/>
        <w:jc w:val="both"/>
        <w:rPr>
          <w:rFonts w:ascii="Times New Roman" w:hAnsi="Times New Roman" w:cs="Times New Roman"/>
          <w:sz w:val="24"/>
          <w:szCs w:val="24"/>
        </w:rPr>
      </w:pPr>
      <w:r w:rsidRPr="00AA0B89">
        <w:rPr>
          <w:rFonts w:ascii="Times New Roman" w:hAnsi="Times New Roman" w:cs="Times New Roman"/>
          <w:sz w:val="24"/>
          <w:szCs w:val="24"/>
        </w:rPr>
        <w:t>Consideraciones previas</w:t>
      </w:r>
      <w:r w:rsidR="00B93CAD">
        <w:rPr>
          <w:rFonts w:ascii="Times New Roman" w:hAnsi="Times New Roman" w:cs="Times New Roman"/>
          <w:sz w:val="24"/>
          <w:szCs w:val="24"/>
        </w:rPr>
        <w:tab/>
      </w:r>
      <w:r w:rsidR="009E0FBE">
        <w:rPr>
          <w:rFonts w:ascii="Times New Roman" w:hAnsi="Times New Roman" w:cs="Times New Roman"/>
          <w:sz w:val="24"/>
          <w:szCs w:val="24"/>
        </w:rPr>
        <w:t>61</w:t>
      </w:r>
    </w:p>
    <w:p w:rsidR="00442450" w:rsidRDefault="00AE1F08"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Pr>
          <w:rFonts w:ascii="Times New Roman" w:hAnsi="Times New Roman" w:cs="Times New Roman"/>
          <w:sz w:val="24"/>
          <w:szCs w:val="24"/>
        </w:rPr>
        <w:t>“</w:t>
      </w:r>
      <w:r w:rsidR="00B93CAD">
        <w:rPr>
          <w:rFonts w:ascii="Times New Roman" w:hAnsi="Times New Roman" w:cs="Times New Roman"/>
          <w:sz w:val="24"/>
          <w:szCs w:val="24"/>
        </w:rPr>
        <w:t xml:space="preserve">Persecución en caliente” </w:t>
      </w:r>
      <w:r w:rsidR="00B93CAD">
        <w:rPr>
          <w:rFonts w:ascii="Times New Roman" w:hAnsi="Times New Roman" w:cs="Times New Roman"/>
          <w:sz w:val="24"/>
          <w:szCs w:val="24"/>
        </w:rPr>
        <w:tab/>
      </w:r>
      <w:r w:rsidR="00056662">
        <w:rPr>
          <w:rFonts w:ascii="Times New Roman" w:hAnsi="Times New Roman" w:cs="Times New Roman"/>
          <w:sz w:val="24"/>
          <w:szCs w:val="24"/>
        </w:rPr>
        <w:t>65</w:t>
      </w:r>
    </w:p>
    <w:p w:rsidR="00CD1123" w:rsidRPr="00CD1123" w:rsidRDefault="00CD1123" w:rsidP="0016243D">
      <w:pPr>
        <w:pStyle w:val="Prrafodelista"/>
        <w:numPr>
          <w:ilvl w:val="2"/>
          <w:numId w:val="28"/>
        </w:numPr>
        <w:tabs>
          <w:tab w:val="right" w:leader="dot" w:pos="8930"/>
        </w:tabs>
        <w:ind w:left="1134" w:hanging="141"/>
        <w:jc w:val="both"/>
        <w:rPr>
          <w:rFonts w:ascii="Times New Roman" w:hAnsi="Times New Roman" w:cs="Times New Roman"/>
          <w:sz w:val="24"/>
          <w:szCs w:val="24"/>
        </w:rPr>
      </w:pPr>
      <w:r w:rsidRPr="00CD1123">
        <w:rPr>
          <w:rFonts w:ascii="Times New Roman" w:hAnsi="Times New Roman" w:cs="Times New Roman"/>
          <w:sz w:val="24"/>
          <w:szCs w:val="24"/>
        </w:rPr>
        <w:t>Operación militar colombiana en Angostura</w:t>
      </w:r>
      <w:r w:rsidR="00B93CAD">
        <w:rPr>
          <w:rFonts w:ascii="Times New Roman" w:hAnsi="Times New Roman" w:cs="Times New Roman"/>
          <w:sz w:val="24"/>
          <w:szCs w:val="24"/>
        </w:rPr>
        <w:tab/>
      </w:r>
      <w:r w:rsidR="00056662">
        <w:rPr>
          <w:rFonts w:ascii="Times New Roman" w:hAnsi="Times New Roman" w:cs="Times New Roman"/>
          <w:sz w:val="24"/>
          <w:szCs w:val="24"/>
        </w:rPr>
        <w:t>70</w:t>
      </w:r>
    </w:p>
    <w:p w:rsidR="00CD1123" w:rsidRDefault="000A6D4A"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Pr>
          <w:rFonts w:ascii="Times New Roman" w:hAnsi="Times New Roman" w:cs="Times New Roman"/>
          <w:sz w:val="24"/>
          <w:szCs w:val="24"/>
        </w:rPr>
        <w:t>Hecho</w:t>
      </w:r>
      <w:r w:rsidR="00B93CAD">
        <w:rPr>
          <w:rFonts w:ascii="Times New Roman" w:hAnsi="Times New Roman" w:cs="Times New Roman"/>
          <w:sz w:val="24"/>
          <w:szCs w:val="24"/>
        </w:rPr>
        <w:t xml:space="preserve">s </w:t>
      </w:r>
      <w:r w:rsidR="00B93CAD">
        <w:rPr>
          <w:rFonts w:ascii="Times New Roman" w:hAnsi="Times New Roman" w:cs="Times New Roman"/>
          <w:sz w:val="24"/>
          <w:szCs w:val="24"/>
        </w:rPr>
        <w:tab/>
      </w:r>
      <w:r w:rsidR="009851D2">
        <w:rPr>
          <w:rFonts w:ascii="Times New Roman" w:hAnsi="Times New Roman" w:cs="Times New Roman"/>
          <w:sz w:val="24"/>
          <w:szCs w:val="24"/>
        </w:rPr>
        <w:t>70</w:t>
      </w:r>
    </w:p>
    <w:p w:rsidR="000A6D4A" w:rsidRDefault="000A6D4A"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Pr>
          <w:rFonts w:ascii="Times New Roman" w:hAnsi="Times New Roman" w:cs="Times New Roman"/>
          <w:sz w:val="24"/>
          <w:szCs w:val="24"/>
        </w:rPr>
        <w:t>Consecuen</w:t>
      </w:r>
      <w:r w:rsidR="00B93CAD">
        <w:rPr>
          <w:rFonts w:ascii="Times New Roman" w:hAnsi="Times New Roman" w:cs="Times New Roman"/>
          <w:sz w:val="24"/>
          <w:szCs w:val="24"/>
        </w:rPr>
        <w:t xml:space="preserve">cias </w:t>
      </w:r>
      <w:r w:rsidR="00B93CAD">
        <w:rPr>
          <w:rFonts w:ascii="Times New Roman" w:hAnsi="Times New Roman" w:cs="Times New Roman"/>
          <w:sz w:val="24"/>
          <w:szCs w:val="24"/>
        </w:rPr>
        <w:tab/>
      </w:r>
      <w:r w:rsidR="009851D2">
        <w:rPr>
          <w:rFonts w:ascii="Times New Roman" w:hAnsi="Times New Roman" w:cs="Times New Roman"/>
          <w:sz w:val="24"/>
          <w:szCs w:val="24"/>
        </w:rPr>
        <w:t>71</w:t>
      </w:r>
    </w:p>
    <w:p w:rsidR="002C44D1" w:rsidRDefault="002C44D1"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sidRPr="002C44D1">
        <w:rPr>
          <w:rFonts w:ascii="Times New Roman" w:hAnsi="Times New Roman" w:cs="Times New Roman"/>
          <w:sz w:val="24"/>
          <w:szCs w:val="24"/>
        </w:rPr>
        <w:t>Posición y versión ecuatoriana</w:t>
      </w:r>
      <w:r w:rsidR="00B93CAD">
        <w:rPr>
          <w:rFonts w:ascii="Times New Roman" w:hAnsi="Times New Roman" w:cs="Times New Roman"/>
          <w:sz w:val="24"/>
          <w:szCs w:val="24"/>
        </w:rPr>
        <w:tab/>
      </w:r>
      <w:r w:rsidR="009851D2">
        <w:rPr>
          <w:rFonts w:ascii="Times New Roman" w:hAnsi="Times New Roman" w:cs="Times New Roman"/>
          <w:sz w:val="24"/>
          <w:szCs w:val="24"/>
        </w:rPr>
        <w:t>71</w:t>
      </w:r>
    </w:p>
    <w:p w:rsidR="009C1D13" w:rsidRDefault="009C1D13"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sidRPr="009C1D13">
        <w:rPr>
          <w:rFonts w:ascii="Times New Roman" w:hAnsi="Times New Roman" w:cs="Times New Roman"/>
          <w:sz w:val="24"/>
          <w:szCs w:val="24"/>
        </w:rPr>
        <w:t>Posición y versión colombiana</w:t>
      </w:r>
      <w:r w:rsidR="00B93CAD">
        <w:rPr>
          <w:rFonts w:ascii="Times New Roman" w:hAnsi="Times New Roman" w:cs="Times New Roman"/>
          <w:sz w:val="24"/>
          <w:szCs w:val="24"/>
        </w:rPr>
        <w:tab/>
      </w:r>
      <w:r w:rsidR="009851D2">
        <w:rPr>
          <w:rFonts w:ascii="Times New Roman" w:hAnsi="Times New Roman" w:cs="Times New Roman"/>
          <w:sz w:val="24"/>
          <w:szCs w:val="24"/>
        </w:rPr>
        <w:t>73</w:t>
      </w:r>
    </w:p>
    <w:p w:rsidR="00A7256F" w:rsidRDefault="00A7256F"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sidRPr="00A7256F">
        <w:rPr>
          <w:rFonts w:ascii="Times New Roman" w:hAnsi="Times New Roman" w:cs="Times New Roman"/>
          <w:sz w:val="24"/>
          <w:szCs w:val="24"/>
        </w:rPr>
        <w:t>Algunas reflexiones sobre los argumentos</w:t>
      </w:r>
      <w:r w:rsidR="00B93CAD">
        <w:rPr>
          <w:rFonts w:ascii="Times New Roman" w:hAnsi="Times New Roman" w:cs="Times New Roman"/>
          <w:sz w:val="24"/>
          <w:szCs w:val="24"/>
        </w:rPr>
        <w:tab/>
      </w:r>
      <w:r w:rsidR="009851D2">
        <w:rPr>
          <w:rFonts w:ascii="Times New Roman" w:hAnsi="Times New Roman" w:cs="Times New Roman"/>
          <w:sz w:val="24"/>
          <w:szCs w:val="24"/>
        </w:rPr>
        <w:t>74</w:t>
      </w:r>
    </w:p>
    <w:p w:rsidR="002B5619" w:rsidRDefault="002B5619" w:rsidP="0016243D">
      <w:pPr>
        <w:pStyle w:val="Prrafodelista"/>
        <w:numPr>
          <w:ilvl w:val="3"/>
          <w:numId w:val="28"/>
        </w:numPr>
        <w:tabs>
          <w:tab w:val="right" w:leader="dot" w:pos="8930"/>
        </w:tabs>
        <w:spacing w:line="360" w:lineRule="auto"/>
        <w:ind w:left="1560" w:hanging="426"/>
        <w:jc w:val="both"/>
        <w:rPr>
          <w:rFonts w:ascii="Times New Roman" w:hAnsi="Times New Roman" w:cs="Times New Roman"/>
          <w:sz w:val="24"/>
          <w:szCs w:val="24"/>
        </w:rPr>
      </w:pPr>
      <w:r w:rsidRPr="002B5619">
        <w:rPr>
          <w:rFonts w:ascii="Times New Roman" w:hAnsi="Times New Roman" w:cs="Times New Roman"/>
          <w:sz w:val="24"/>
          <w:szCs w:val="24"/>
        </w:rPr>
        <w:t>Pronunciamiento de la Organización de Estados Americanos</w:t>
      </w:r>
      <w:r w:rsidR="00B93CAD">
        <w:rPr>
          <w:rFonts w:ascii="Times New Roman" w:hAnsi="Times New Roman" w:cs="Times New Roman"/>
          <w:sz w:val="24"/>
          <w:szCs w:val="24"/>
        </w:rPr>
        <w:tab/>
      </w:r>
      <w:r w:rsidR="009851D2">
        <w:rPr>
          <w:rFonts w:ascii="Times New Roman" w:hAnsi="Times New Roman" w:cs="Times New Roman"/>
          <w:sz w:val="24"/>
          <w:szCs w:val="24"/>
        </w:rPr>
        <w:t>77</w:t>
      </w:r>
    </w:p>
    <w:p w:rsidR="00AC38F2" w:rsidRPr="00AC38F2" w:rsidRDefault="00AC38F2" w:rsidP="0016243D">
      <w:pPr>
        <w:pStyle w:val="Prrafodelista"/>
        <w:numPr>
          <w:ilvl w:val="2"/>
          <w:numId w:val="28"/>
        </w:numPr>
        <w:tabs>
          <w:tab w:val="right" w:leader="dot" w:pos="8930"/>
        </w:tabs>
        <w:ind w:left="1134" w:hanging="141"/>
        <w:jc w:val="both"/>
        <w:rPr>
          <w:rFonts w:ascii="Times New Roman" w:hAnsi="Times New Roman" w:cs="Times New Roman"/>
          <w:sz w:val="24"/>
          <w:szCs w:val="24"/>
        </w:rPr>
      </w:pPr>
      <w:r w:rsidRPr="00AC38F2">
        <w:rPr>
          <w:rFonts w:ascii="Times New Roman" w:hAnsi="Times New Roman" w:cs="Times New Roman"/>
          <w:sz w:val="24"/>
          <w:szCs w:val="24"/>
        </w:rPr>
        <w:t>Principios de Derecho Internacional Público violados</w:t>
      </w:r>
      <w:r w:rsidR="00B93CAD">
        <w:rPr>
          <w:rFonts w:ascii="Times New Roman" w:hAnsi="Times New Roman" w:cs="Times New Roman"/>
          <w:sz w:val="24"/>
          <w:szCs w:val="24"/>
        </w:rPr>
        <w:tab/>
      </w:r>
      <w:r w:rsidR="009851D2">
        <w:rPr>
          <w:rFonts w:ascii="Times New Roman" w:hAnsi="Times New Roman" w:cs="Times New Roman"/>
          <w:sz w:val="24"/>
          <w:szCs w:val="24"/>
        </w:rPr>
        <w:t>78</w:t>
      </w:r>
    </w:p>
    <w:p w:rsidR="00260C99" w:rsidRPr="00260C99" w:rsidRDefault="00260C99" w:rsidP="0016243D">
      <w:pPr>
        <w:pStyle w:val="Prrafodelista"/>
        <w:numPr>
          <w:ilvl w:val="3"/>
          <w:numId w:val="28"/>
        </w:numPr>
        <w:tabs>
          <w:tab w:val="right" w:leader="dot" w:pos="8930"/>
        </w:tabs>
        <w:ind w:left="1560" w:hanging="426"/>
        <w:jc w:val="both"/>
        <w:rPr>
          <w:rFonts w:ascii="Times New Roman" w:hAnsi="Times New Roman" w:cs="Times New Roman"/>
          <w:sz w:val="24"/>
          <w:szCs w:val="24"/>
        </w:rPr>
      </w:pPr>
      <w:r w:rsidRPr="00260C99">
        <w:rPr>
          <w:rFonts w:ascii="Times New Roman" w:hAnsi="Times New Roman" w:cs="Times New Roman"/>
          <w:sz w:val="24"/>
          <w:szCs w:val="24"/>
        </w:rPr>
        <w:t>Reparaciones</w:t>
      </w:r>
      <w:r w:rsidR="00B93CAD">
        <w:rPr>
          <w:rFonts w:ascii="Times New Roman" w:hAnsi="Times New Roman" w:cs="Times New Roman"/>
          <w:sz w:val="24"/>
          <w:szCs w:val="24"/>
        </w:rPr>
        <w:tab/>
      </w:r>
      <w:r w:rsidR="009851D2">
        <w:rPr>
          <w:rFonts w:ascii="Times New Roman" w:hAnsi="Times New Roman" w:cs="Times New Roman"/>
          <w:sz w:val="24"/>
          <w:szCs w:val="24"/>
        </w:rPr>
        <w:t>79</w:t>
      </w:r>
    </w:p>
    <w:p w:rsidR="00AC38F2" w:rsidRPr="00B62339" w:rsidRDefault="00B62339" w:rsidP="0016243D">
      <w:pPr>
        <w:pStyle w:val="Prrafodelista"/>
        <w:numPr>
          <w:ilvl w:val="2"/>
          <w:numId w:val="28"/>
        </w:numPr>
        <w:tabs>
          <w:tab w:val="right" w:leader="dot" w:pos="8930"/>
        </w:tabs>
        <w:ind w:left="1134" w:hanging="141"/>
        <w:jc w:val="both"/>
        <w:rPr>
          <w:rFonts w:ascii="Times New Roman" w:hAnsi="Times New Roman" w:cs="Times New Roman"/>
          <w:sz w:val="24"/>
          <w:szCs w:val="24"/>
        </w:rPr>
      </w:pPr>
      <w:r>
        <w:rPr>
          <w:rFonts w:ascii="Times New Roman" w:hAnsi="Times New Roman" w:cs="Times New Roman"/>
          <w:sz w:val="24"/>
          <w:szCs w:val="24"/>
        </w:rPr>
        <w:t>Conclusiones del ca</w:t>
      </w:r>
      <w:r w:rsidR="00B93CAD">
        <w:rPr>
          <w:rFonts w:ascii="Times New Roman" w:hAnsi="Times New Roman" w:cs="Times New Roman"/>
          <w:sz w:val="24"/>
          <w:szCs w:val="24"/>
        </w:rPr>
        <w:t>pítulo</w:t>
      </w:r>
      <w:r w:rsidR="00B93CAD">
        <w:rPr>
          <w:rFonts w:ascii="Times New Roman" w:hAnsi="Times New Roman" w:cs="Times New Roman"/>
          <w:sz w:val="24"/>
          <w:szCs w:val="24"/>
        </w:rPr>
        <w:tab/>
      </w:r>
      <w:r w:rsidR="009851D2">
        <w:rPr>
          <w:rFonts w:ascii="Times New Roman" w:hAnsi="Times New Roman" w:cs="Times New Roman"/>
          <w:sz w:val="24"/>
          <w:szCs w:val="24"/>
        </w:rPr>
        <w:t>81</w:t>
      </w:r>
    </w:p>
    <w:p w:rsidR="005C06B2" w:rsidRPr="003A3C8C" w:rsidRDefault="005C06B2" w:rsidP="0016243D">
      <w:pPr>
        <w:pStyle w:val="Prrafodelista"/>
        <w:numPr>
          <w:ilvl w:val="0"/>
          <w:numId w:val="6"/>
        </w:numPr>
        <w:tabs>
          <w:tab w:val="right" w:leader="dot" w:pos="8930"/>
        </w:tabs>
        <w:spacing w:line="360" w:lineRule="auto"/>
        <w:ind w:left="284" w:hanging="284"/>
        <w:jc w:val="both"/>
        <w:rPr>
          <w:rFonts w:ascii="Times New Roman" w:hAnsi="Times New Roman" w:cs="Times New Roman"/>
          <w:sz w:val="24"/>
          <w:szCs w:val="24"/>
        </w:rPr>
      </w:pPr>
      <w:r w:rsidRPr="003A3C8C">
        <w:rPr>
          <w:rFonts w:ascii="Times New Roman" w:hAnsi="Times New Roman" w:cs="Times New Roman"/>
          <w:sz w:val="24"/>
          <w:szCs w:val="24"/>
        </w:rPr>
        <w:t>Conclusiones</w:t>
      </w:r>
      <w:r w:rsidR="008A4CA3" w:rsidRPr="003A3C8C">
        <w:rPr>
          <w:rFonts w:ascii="Times New Roman" w:hAnsi="Times New Roman" w:cs="Times New Roman"/>
          <w:sz w:val="24"/>
          <w:szCs w:val="24"/>
        </w:rPr>
        <w:t xml:space="preserve"> generales </w:t>
      </w:r>
      <w:r w:rsidR="00B93CAD">
        <w:rPr>
          <w:rFonts w:ascii="Times New Roman" w:hAnsi="Times New Roman" w:cs="Times New Roman"/>
          <w:sz w:val="24"/>
          <w:szCs w:val="24"/>
        </w:rPr>
        <w:tab/>
      </w:r>
      <w:r w:rsidR="009851D2">
        <w:rPr>
          <w:rFonts w:ascii="Times New Roman" w:hAnsi="Times New Roman" w:cs="Times New Roman"/>
          <w:sz w:val="24"/>
          <w:szCs w:val="24"/>
        </w:rPr>
        <w:t>82</w:t>
      </w:r>
    </w:p>
    <w:p w:rsidR="00D9225C" w:rsidRDefault="005C06B2" w:rsidP="0016243D">
      <w:pPr>
        <w:pStyle w:val="Prrafodelista"/>
        <w:numPr>
          <w:ilvl w:val="0"/>
          <w:numId w:val="6"/>
        </w:numPr>
        <w:tabs>
          <w:tab w:val="right" w:leader="dot" w:pos="8930"/>
        </w:tabs>
        <w:spacing w:line="360" w:lineRule="auto"/>
        <w:ind w:left="284" w:hanging="284"/>
        <w:jc w:val="both"/>
        <w:rPr>
          <w:rFonts w:ascii="Times New Roman" w:hAnsi="Times New Roman" w:cs="Times New Roman"/>
          <w:sz w:val="24"/>
          <w:szCs w:val="24"/>
        </w:rPr>
      </w:pPr>
      <w:r w:rsidRPr="00A86465">
        <w:rPr>
          <w:rFonts w:ascii="Times New Roman" w:hAnsi="Times New Roman" w:cs="Times New Roman"/>
          <w:sz w:val="24"/>
          <w:szCs w:val="24"/>
        </w:rPr>
        <w:t>Bibliografía</w:t>
      </w:r>
      <w:r w:rsidR="00B93CAD">
        <w:rPr>
          <w:rFonts w:ascii="Times New Roman" w:hAnsi="Times New Roman" w:cs="Times New Roman"/>
          <w:sz w:val="24"/>
          <w:szCs w:val="24"/>
        </w:rPr>
        <w:tab/>
      </w:r>
      <w:r w:rsidR="009851D2">
        <w:rPr>
          <w:rFonts w:ascii="Times New Roman" w:hAnsi="Times New Roman" w:cs="Times New Roman"/>
          <w:sz w:val="24"/>
          <w:szCs w:val="24"/>
        </w:rPr>
        <w:t>84</w:t>
      </w:r>
    </w:p>
    <w:p w:rsidR="00D9225C" w:rsidRDefault="00D9225C" w:rsidP="00D9225C">
      <w:pPr>
        <w:spacing w:line="360" w:lineRule="auto"/>
        <w:jc w:val="both"/>
        <w:rPr>
          <w:rFonts w:ascii="Times New Roman" w:hAnsi="Times New Roman" w:cs="Times New Roman"/>
          <w:sz w:val="24"/>
          <w:szCs w:val="24"/>
        </w:rPr>
      </w:pPr>
    </w:p>
    <w:p w:rsidR="00D9225C" w:rsidRPr="00D9225C" w:rsidRDefault="00D9225C" w:rsidP="00D9225C">
      <w:pPr>
        <w:spacing w:line="360" w:lineRule="auto"/>
        <w:jc w:val="both"/>
        <w:rPr>
          <w:rFonts w:ascii="Times New Roman" w:hAnsi="Times New Roman" w:cs="Times New Roman"/>
          <w:sz w:val="24"/>
          <w:szCs w:val="24"/>
        </w:rPr>
      </w:pPr>
    </w:p>
    <w:p w:rsidR="005C06B2" w:rsidRPr="00A86465" w:rsidRDefault="005C06B2" w:rsidP="0005339C">
      <w:pPr>
        <w:spacing w:line="360" w:lineRule="auto"/>
        <w:jc w:val="center"/>
        <w:rPr>
          <w:rFonts w:ascii="Times New Roman" w:hAnsi="Times New Roman" w:cs="Times New Roman"/>
          <w:sz w:val="24"/>
          <w:szCs w:val="24"/>
        </w:rPr>
      </w:pPr>
    </w:p>
    <w:p w:rsidR="00C852FF" w:rsidRDefault="00C852FF" w:rsidP="0005339C">
      <w:pPr>
        <w:spacing w:line="360" w:lineRule="auto"/>
        <w:jc w:val="center"/>
        <w:rPr>
          <w:rFonts w:ascii="Times New Roman" w:hAnsi="Times New Roman" w:cs="Times New Roman"/>
          <w:sz w:val="24"/>
          <w:szCs w:val="24"/>
        </w:rPr>
      </w:pPr>
    </w:p>
    <w:p w:rsidR="004B0768" w:rsidRDefault="004B0768" w:rsidP="0005339C">
      <w:pPr>
        <w:spacing w:line="360" w:lineRule="auto"/>
        <w:jc w:val="center"/>
        <w:rPr>
          <w:rFonts w:ascii="Times New Roman" w:hAnsi="Times New Roman" w:cs="Times New Roman"/>
          <w:sz w:val="24"/>
          <w:szCs w:val="24"/>
        </w:rPr>
      </w:pPr>
    </w:p>
    <w:p w:rsidR="004B0768" w:rsidRDefault="004B0768" w:rsidP="0005339C">
      <w:pPr>
        <w:spacing w:line="360" w:lineRule="auto"/>
        <w:jc w:val="center"/>
        <w:rPr>
          <w:rFonts w:ascii="Times New Roman" w:hAnsi="Times New Roman" w:cs="Times New Roman"/>
          <w:sz w:val="24"/>
          <w:szCs w:val="24"/>
        </w:rPr>
      </w:pPr>
    </w:p>
    <w:p w:rsidR="004B0768" w:rsidRDefault="004B0768" w:rsidP="0005339C">
      <w:pPr>
        <w:spacing w:line="360" w:lineRule="auto"/>
        <w:jc w:val="center"/>
        <w:rPr>
          <w:rFonts w:ascii="Times New Roman" w:hAnsi="Times New Roman" w:cs="Times New Roman"/>
          <w:sz w:val="24"/>
          <w:szCs w:val="24"/>
        </w:rPr>
      </w:pPr>
    </w:p>
    <w:p w:rsidR="004B0768" w:rsidRDefault="004B0768" w:rsidP="0005339C">
      <w:pPr>
        <w:spacing w:line="360" w:lineRule="auto"/>
        <w:jc w:val="center"/>
        <w:rPr>
          <w:rFonts w:ascii="Times New Roman" w:hAnsi="Times New Roman" w:cs="Times New Roman"/>
          <w:sz w:val="24"/>
          <w:szCs w:val="24"/>
        </w:rPr>
      </w:pPr>
    </w:p>
    <w:p w:rsidR="004B0768" w:rsidRPr="00A86465" w:rsidRDefault="004B0768" w:rsidP="0005339C">
      <w:pPr>
        <w:spacing w:line="360" w:lineRule="auto"/>
        <w:jc w:val="center"/>
        <w:rPr>
          <w:rFonts w:ascii="Times New Roman" w:hAnsi="Times New Roman" w:cs="Times New Roman"/>
          <w:sz w:val="24"/>
          <w:szCs w:val="24"/>
        </w:rPr>
      </w:pPr>
    </w:p>
    <w:p w:rsidR="0061722F" w:rsidRDefault="0061722F" w:rsidP="007E6536">
      <w:pPr>
        <w:spacing w:line="360" w:lineRule="auto"/>
        <w:rPr>
          <w:rFonts w:ascii="Times New Roman" w:hAnsi="Times New Roman" w:cs="Times New Roman"/>
          <w:sz w:val="24"/>
          <w:szCs w:val="24"/>
        </w:rPr>
      </w:pPr>
    </w:p>
    <w:p w:rsidR="008F56F8" w:rsidRPr="00A86465" w:rsidRDefault="008F56F8" w:rsidP="0005339C">
      <w:pPr>
        <w:spacing w:line="360" w:lineRule="auto"/>
        <w:jc w:val="center"/>
        <w:rPr>
          <w:rFonts w:ascii="Times New Roman" w:hAnsi="Times New Roman" w:cs="Times New Roman"/>
          <w:sz w:val="24"/>
          <w:szCs w:val="24"/>
        </w:rPr>
      </w:pPr>
    </w:p>
    <w:p w:rsidR="00E82784" w:rsidRPr="00A86465" w:rsidRDefault="00E82784" w:rsidP="008F56F8">
      <w:pPr>
        <w:spacing w:line="360" w:lineRule="auto"/>
        <w:rPr>
          <w:rFonts w:ascii="Times New Roman" w:hAnsi="Times New Roman" w:cs="Times New Roman"/>
          <w:b/>
          <w:sz w:val="24"/>
          <w:szCs w:val="24"/>
        </w:rPr>
      </w:pPr>
    </w:p>
    <w:p w:rsidR="00B8691C" w:rsidRPr="00A86465" w:rsidRDefault="00F95000" w:rsidP="0005339C">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INTRODUCCIÓN</w:t>
      </w:r>
    </w:p>
    <w:p w:rsidR="00C852FF" w:rsidRPr="00A86465" w:rsidRDefault="00C852FF" w:rsidP="0005339C">
      <w:pPr>
        <w:spacing w:line="360" w:lineRule="auto"/>
        <w:rPr>
          <w:rFonts w:ascii="Times New Roman" w:hAnsi="Times New Roman" w:cs="Times New Roman"/>
          <w:sz w:val="24"/>
          <w:szCs w:val="24"/>
        </w:rPr>
      </w:pPr>
    </w:p>
    <w:p w:rsidR="00C852FF" w:rsidRDefault="00C852FF" w:rsidP="00EA46E1">
      <w:pPr>
        <w:spacing w:line="360" w:lineRule="auto"/>
        <w:ind w:left="-142" w:right="-234"/>
        <w:jc w:val="both"/>
        <w:rPr>
          <w:rFonts w:ascii="Times New Roman" w:hAnsi="Times New Roman" w:cs="Times New Roman"/>
          <w:sz w:val="24"/>
          <w:szCs w:val="24"/>
        </w:rPr>
      </w:pPr>
      <w:r w:rsidRPr="00A86465">
        <w:rPr>
          <w:rFonts w:ascii="Times New Roman" w:hAnsi="Times New Roman" w:cs="Times New Roman"/>
          <w:sz w:val="24"/>
          <w:szCs w:val="24"/>
        </w:rPr>
        <w:t>La relación jurídica originada por un hecho internacionalmente ilícito o por uno que va en contra de intereses no elevados formalmente a derechos subjetivos de un Estado, cometi</w:t>
      </w:r>
      <w:r w:rsidR="00E10D73" w:rsidRPr="00A86465">
        <w:rPr>
          <w:rFonts w:ascii="Times New Roman" w:hAnsi="Times New Roman" w:cs="Times New Roman"/>
          <w:sz w:val="24"/>
          <w:szCs w:val="24"/>
        </w:rPr>
        <w:t>dos por un sujeto internacional,</w:t>
      </w:r>
      <w:r w:rsidRPr="00A86465">
        <w:rPr>
          <w:rFonts w:ascii="Times New Roman" w:hAnsi="Times New Roman" w:cs="Times New Roman"/>
          <w:sz w:val="24"/>
          <w:szCs w:val="24"/>
        </w:rPr>
        <w:t xml:space="preserve"> result</w:t>
      </w:r>
      <w:r w:rsidR="002C3631" w:rsidRPr="00A86465">
        <w:rPr>
          <w:rFonts w:ascii="Times New Roman" w:hAnsi="Times New Roman" w:cs="Times New Roman"/>
          <w:sz w:val="24"/>
          <w:szCs w:val="24"/>
        </w:rPr>
        <w:t>a atribuible de responsabilidad</w:t>
      </w:r>
      <w:r w:rsidRPr="00A86465">
        <w:rPr>
          <w:rFonts w:ascii="Times New Roman" w:hAnsi="Times New Roman" w:cs="Times New Roman"/>
          <w:sz w:val="24"/>
          <w:szCs w:val="24"/>
        </w:rPr>
        <w:t xml:space="preserve">. Pero esta responsabilidad no puede ser vista </w:t>
      </w:r>
      <w:r w:rsidR="00D52CCF" w:rsidRPr="00A86465">
        <w:rPr>
          <w:rFonts w:ascii="Times New Roman" w:hAnsi="Times New Roman" w:cs="Times New Roman"/>
          <w:sz w:val="24"/>
          <w:szCs w:val="24"/>
        </w:rPr>
        <w:t>solamente</w:t>
      </w:r>
      <w:r w:rsidRPr="00A86465">
        <w:rPr>
          <w:rFonts w:ascii="Times New Roman" w:hAnsi="Times New Roman" w:cs="Times New Roman"/>
          <w:sz w:val="24"/>
          <w:szCs w:val="24"/>
        </w:rPr>
        <w:t xml:space="preserve"> desde el punto en que un sujeto comete un acto ilícito, sino que es necesario contemplar los relativismos actuales con los que estos sujetos justifican su</w:t>
      </w:r>
      <w:r w:rsidR="00F95000" w:rsidRPr="00A86465">
        <w:rPr>
          <w:rFonts w:ascii="Times New Roman" w:hAnsi="Times New Roman" w:cs="Times New Roman"/>
          <w:sz w:val="24"/>
          <w:szCs w:val="24"/>
        </w:rPr>
        <w:t>s</w:t>
      </w:r>
      <w:r w:rsidRPr="00A86465">
        <w:rPr>
          <w:rFonts w:ascii="Times New Roman" w:hAnsi="Times New Roman" w:cs="Times New Roman"/>
          <w:sz w:val="24"/>
          <w:szCs w:val="24"/>
        </w:rPr>
        <w:t xml:space="preserve"> actos, haciendo necesario reformular el conc</w:t>
      </w:r>
      <w:r w:rsidR="0005339C">
        <w:rPr>
          <w:rFonts w:ascii="Times New Roman" w:hAnsi="Times New Roman" w:cs="Times New Roman"/>
          <w:sz w:val="24"/>
          <w:szCs w:val="24"/>
        </w:rPr>
        <w:t>epto de responsabilidad de los E</w:t>
      </w:r>
      <w:r w:rsidRPr="00A86465">
        <w:rPr>
          <w:rFonts w:ascii="Times New Roman" w:hAnsi="Times New Roman" w:cs="Times New Roman"/>
          <w:sz w:val="24"/>
          <w:szCs w:val="24"/>
        </w:rPr>
        <w:t xml:space="preserve">stados, en virtud de que la sociedad internacional </w:t>
      </w:r>
      <w:r w:rsidR="0005339C">
        <w:rPr>
          <w:rFonts w:ascii="Times New Roman" w:hAnsi="Times New Roman" w:cs="Times New Roman"/>
          <w:sz w:val="24"/>
          <w:szCs w:val="24"/>
        </w:rPr>
        <w:t>actual</w:t>
      </w:r>
      <w:r w:rsidRPr="00A86465">
        <w:rPr>
          <w:rFonts w:ascii="Times New Roman" w:hAnsi="Times New Roman" w:cs="Times New Roman"/>
          <w:sz w:val="24"/>
          <w:szCs w:val="24"/>
        </w:rPr>
        <w:t xml:space="preserve"> dista de aquella que dio forma al concepto clásico de responsabilidad.</w:t>
      </w:r>
    </w:p>
    <w:p w:rsidR="003C04D7" w:rsidRDefault="003C04D7" w:rsidP="00EA46E1">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t>Los objetivos generales de este trabajo de investigación son, por un lado</w:t>
      </w:r>
      <w:r w:rsidR="0042794A">
        <w:rPr>
          <w:rFonts w:ascii="Times New Roman" w:hAnsi="Times New Roman" w:cs="Times New Roman"/>
          <w:sz w:val="24"/>
          <w:szCs w:val="24"/>
        </w:rPr>
        <w:t>,</w:t>
      </w:r>
      <w:r w:rsidR="009F6F46">
        <w:rPr>
          <w:rFonts w:ascii="Times New Roman" w:hAnsi="Times New Roman" w:cs="Times New Roman"/>
          <w:sz w:val="24"/>
          <w:szCs w:val="24"/>
        </w:rPr>
        <w:t xml:space="preserve"> exhibir a</w:t>
      </w:r>
      <w:r>
        <w:rPr>
          <w:rFonts w:ascii="Times New Roman" w:hAnsi="Times New Roman" w:cs="Times New Roman"/>
          <w:sz w:val="24"/>
          <w:szCs w:val="24"/>
        </w:rPr>
        <w:t xml:space="preserve"> la teoría clásica de la responsabilidad de los Estados </w:t>
      </w:r>
      <w:r w:rsidR="009F6F46">
        <w:rPr>
          <w:rFonts w:ascii="Times New Roman" w:hAnsi="Times New Roman" w:cs="Times New Roman"/>
          <w:sz w:val="24"/>
          <w:szCs w:val="24"/>
        </w:rPr>
        <w:t xml:space="preserve">como una doctrina que </w:t>
      </w:r>
      <w:r w:rsidR="008A5226">
        <w:rPr>
          <w:rFonts w:ascii="Times New Roman" w:hAnsi="Times New Roman" w:cs="Times New Roman"/>
          <w:sz w:val="24"/>
          <w:szCs w:val="24"/>
        </w:rPr>
        <w:t>está cayendo</w:t>
      </w:r>
      <w:r>
        <w:rPr>
          <w:rFonts w:ascii="Times New Roman" w:hAnsi="Times New Roman" w:cs="Times New Roman"/>
          <w:sz w:val="24"/>
          <w:szCs w:val="24"/>
        </w:rPr>
        <w:t xml:space="preserve"> en desuso </w:t>
      </w:r>
      <w:r w:rsidR="0042794A">
        <w:rPr>
          <w:rFonts w:ascii="Times New Roman" w:hAnsi="Times New Roman" w:cs="Times New Roman"/>
          <w:sz w:val="24"/>
          <w:szCs w:val="24"/>
        </w:rPr>
        <w:t>a causa de</w:t>
      </w:r>
      <w:r>
        <w:rPr>
          <w:rFonts w:ascii="Times New Roman" w:hAnsi="Times New Roman" w:cs="Times New Roman"/>
          <w:sz w:val="24"/>
          <w:szCs w:val="24"/>
        </w:rPr>
        <w:t xml:space="preserve"> los relativismos con que se intenta</w:t>
      </w:r>
      <w:r w:rsidR="0042794A">
        <w:rPr>
          <w:rFonts w:ascii="Times New Roman" w:hAnsi="Times New Roman" w:cs="Times New Roman"/>
          <w:sz w:val="24"/>
          <w:szCs w:val="24"/>
        </w:rPr>
        <w:t>n</w:t>
      </w:r>
      <w:r>
        <w:rPr>
          <w:rFonts w:ascii="Times New Roman" w:hAnsi="Times New Roman" w:cs="Times New Roman"/>
          <w:sz w:val="24"/>
          <w:szCs w:val="24"/>
        </w:rPr>
        <w:t xml:space="preserve"> justificar </w:t>
      </w:r>
      <w:r w:rsidR="0042794A">
        <w:rPr>
          <w:rFonts w:ascii="Times New Roman" w:hAnsi="Times New Roman" w:cs="Times New Roman"/>
          <w:sz w:val="24"/>
          <w:szCs w:val="24"/>
        </w:rPr>
        <w:t>las extralimitaciones</w:t>
      </w:r>
      <w:r>
        <w:rPr>
          <w:rFonts w:ascii="Times New Roman" w:hAnsi="Times New Roman" w:cs="Times New Roman"/>
          <w:sz w:val="24"/>
          <w:szCs w:val="24"/>
        </w:rPr>
        <w:t xml:space="preserve"> de los países en la ejecución de su política exterior</w:t>
      </w:r>
      <w:r w:rsidR="00023618">
        <w:rPr>
          <w:rFonts w:ascii="Times New Roman" w:hAnsi="Times New Roman" w:cs="Times New Roman"/>
          <w:sz w:val="24"/>
          <w:szCs w:val="24"/>
        </w:rPr>
        <w:t>,</w:t>
      </w:r>
      <w:r w:rsidR="0042794A">
        <w:rPr>
          <w:rFonts w:ascii="Times New Roman" w:hAnsi="Times New Roman" w:cs="Times New Roman"/>
          <w:sz w:val="24"/>
          <w:szCs w:val="24"/>
        </w:rPr>
        <w:t xml:space="preserve"> para eximir o disminuir su responsabilidad; y por el otro, </w:t>
      </w:r>
      <w:r w:rsidR="00E63935">
        <w:rPr>
          <w:rFonts w:ascii="Times New Roman" w:hAnsi="Times New Roman" w:cs="Times New Roman"/>
          <w:sz w:val="24"/>
          <w:szCs w:val="24"/>
        </w:rPr>
        <w:t>establecer lineamientos generales que se aproximen a un nuevo concepto de</w:t>
      </w:r>
      <w:r w:rsidR="00023618">
        <w:rPr>
          <w:rFonts w:ascii="Times New Roman" w:hAnsi="Times New Roman" w:cs="Times New Roman"/>
          <w:sz w:val="24"/>
          <w:szCs w:val="24"/>
        </w:rPr>
        <w:t xml:space="preserve"> responsabilidad de los Estados</w:t>
      </w:r>
      <w:r w:rsidR="00E63935">
        <w:rPr>
          <w:rFonts w:ascii="Times New Roman" w:hAnsi="Times New Roman" w:cs="Times New Roman"/>
          <w:sz w:val="24"/>
          <w:szCs w:val="24"/>
        </w:rPr>
        <w:t xml:space="preserve"> y con este </w:t>
      </w:r>
      <w:r w:rsidR="00BD2A4E">
        <w:rPr>
          <w:rFonts w:ascii="Times New Roman" w:hAnsi="Times New Roman" w:cs="Times New Roman"/>
          <w:sz w:val="24"/>
          <w:szCs w:val="24"/>
        </w:rPr>
        <w:t xml:space="preserve">analizar la operación militar </w:t>
      </w:r>
      <w:r w:rsidR="00023618">
        <w:rPr>
          <w:rFonts w:ascii="Times New Roman" w:hAnsi="Times New Roman" w:cs="Times New Roman"/>
          <w:sz w:val="24"/>
          <w:szCs w:val="24"/>
        </w:rPr>
        <w:t>c</w:t>
      </w:r>
      <w:r w:rsidR="00BD2A4E">
        <w:rPr>
          <w:rFonts w:ascii="Times New Roman" w:hAnsi="Times New Roman" w:cs="Times New Roman"/>
          <w:sz w:val="24"/>
          <w:szCs w:val="24"/>
        </w:rPr>
        <w:t>olombia</w:t>
      </w:r>
      <w:r w:rsidR="00023618">
        <w:rPr>
          <w:rFonts w:ascii="Times New Roman" w:hAnsi="Times New Roman" w:cs="Times New Roman"/>
          <w:sz w:val="24"/>
          <w:szCs w:val="24"/>
        </w:rPr>
        <w:t>na</w:t>
      </w:r>
      <w:r w:rsidR="00BD2A4E">
        <w:rPr>
          <w:rFonts w:ascii="Times New Roman" w:hAnsi="Times New Roman" w:cs="Times New Roman"/>
          <w:sz w:val="24"/>
          <w:szCs w:val="24"/>
        </w:rPr>
        <w:t xml:space="preserve"> en Angostura.</w:t>
      </w:r>
    </w:p>
    <w:p w:rsidR="00C804DB" w:rsidRDefault="009F6F46" w:rsidP="008A1306">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t>Para alcanzar los propósitos generales</w:t>
      </w:r>
      <w:r w:rsidR="00023618">
        <w:rPr>
          <w:rFonts w:ascii="Times New Roman" w:hAnsi="Times New Roman" w:cs="Times New Roman"/>
          <w:sz w:val="24"/>
          <w:szCs w:val="24"/>
        </w:rPr>
        <w:t>,</w:t>
      </w:r>
      <w:r>
        <w:rPr>
          <w:rFonts w:ascii="Times New Roman" w:hAnsi="Times New Roman" w:cs="Times New Roman"/>
          <w:sz w:val="24"/>
          <w:szCs w:val="24"/>
        </w:rPr>
        <w:t xml:space="preserve"> se estableci</w:t>
      </w:r>
      <w:r w:rsidR="00B232C4">
        <w:rPr>
          <w:rFonts w:ascii="Times New Roman" w:hAnsi="Times New Roman" w:cs="Times New Roman"/>
          <w:sz w:val="24"/>
          <w:szCs w:val="24"/>
        </w:rPr>
        <w:t>ó</w:t>
      </w:r>
      <w:r>
        <w:rPr>
          <w:rFonts w:ascii="Times New Roman" w:hAnsi="Times New Roman" w:cs="Times New Roman"/>
          <w:sz w:val="24"/>
          <w:szCs w:val="24"/>
        </w:rPr>
        <w:t xml:space="preserve"> a la vez, como objetivos específicos: (1) emparentar la teoría clásica de la responsabilidad de los Estados</w:t>
      </w:r>
      <w:r w:rsidR="0078303B">
        <w:rPr>
          <w:rFonts w:ascii="Times New Roman" w:hAnsi="Times New Roman" w:cs="Times New Roman"/>
          <w:sz w:val="24"/>
          <w:szCs w:val="24"/>
        </w:rPr>
        <w:t xml:space="preserve"> con el Derecho de Guerra y la s</w:t>
      </w:r>
      <w:r>
        <w:rPr>
          <w:rFonts w:ascii="Times New Roman" w:hAnsi="Times New Roman" w:cs="Times New Roman"/>
          <w:sz w:val="24"/>
          <w:szCs w:val="24"/>
        </w:rPr>
        <w:t>ucesión de los Estados; (2) exponer al Derecho Internacional Humanitario como una</w:t>
      </w:r>
      <w:r w:rsidR="008A5226">
        <w:rPr>
          <w:rFonts w:ascii="Times New Roman" w:hAnsi="Times New Roman" w:cs="Times New Roman"/>
          <w:sz w:val="24"/>
          <w:szCs w:val="24"/>
        </w:rPr>
        <w:t xml:space="preserve"> actualherramienta</w:t>
      </w:r>
      <w:r w:rsidR="00B91443">
        <w:rPr>
          <w:rFonts w:ascii="Times New Roman" w:hAnsi="Times New Roman" w:cs="Times New Roman"/>
          <w:sz w:val="24"/>
          <w:szCs w:val="24"/>
        </w:rPr>
        <w:t xml:space="preserve"> para justificar</w:t>
      </w:r>
      <w:r w:rsidR="00B91443" w:rsidRPr="00B91443">
        <w:rPr>
          <w:rFonts w:ascii="Times New Roman" w:hAnsi="Times New Roman" w:cs="Times New Roman"/>
          <w:sz w:val="24"/>
          <w:szCs w:val="24"/>
        </w:rPr>
        <w:t xml:space="preserve"> los actos ilícitos en los que incurren</w:t>
      </w:r>
      <w:r w:rsidR="00B91443">
        <w:rPr>
          <w:rFonts w:ascii="Times New Roman" w:hAnsi="Times New Roman" w:cs="Times New Roman"/>
          <w:sz w:val="24"/>
          <w:szCs w:val="24"/>
        </w:rPr>
        <w:t xml:space="preserve"> eventualmente</w:t>
      </w:r>
      <w:r w:rsidR="00B91443" w:rsidRPr="00B91443">
        <w:rPr>
          <w:rFonts w:ascii="Times New Roman" w:hAnsi="Times New Roman" w:cs="Times New Roman"/>
          <w:sz w:val="24"/>
          <w:szCs w:val="24"/>
        </w:rPr>
        <w:t xml:space="preserve"> los sujetos de la Comunidad Internacional</w:t>
      </w:r>
      <w:r w:rsidR="00B91443">
        <w:rPr>
          <w:rFonts w:ascii="Times New Roman" w:hAnsi="Times New Roman" w:cs="Times New Roman"/>
          <w:sz w:val="24"/>
          <w:szCs w:val="24"/>
        </w:rPr>
        <w:t>; (3)</w:t>
      </w:r>
      <w:r w:rsidR="00306E4F">
        <w:rPr>
          <w:rFonts w:ascii="Times New Roman" w:hAnsi="Times New Roman" w:cs="Times New Roman"/>
          <w:sz w:val="24"/>
          <w:szCs w:val="24"/>
        </w:rPr>
        <w:t xml:space="preserve"> c</w:t>
      </w:r>
      <w:r w:rsidR="00306E4F" w:rsidRPr="00306E4F">
        <w:rPr>
          <w:rFonts w:ascii="Times New Roman" w:hAnsi="Times New Roman" w:cs="Times New Roman"/>
          <w:sz w:val="24"/>
          <w:szCs w:val="24"/>
        </w:rPr>
        <w:t>omprender la instit</w:t>
      </w:r>
      <w:r w:rsidR="00306E4F">
        <w:rPr>
          <w:rFonts w:ascii="Times New Roman" w:hAnsi="Times New Roman" w:cs="Times New Roman"/>
          <w:sz w:val="24"/>
          <w:szCs w:val="24"/>
        </w:rPr>
        <w:t>ucionalidad de la r</w:t>
      </w:r>
      <w:r w:rsidR="00414E3E">
        <w:rPr>
          <w:rFonts w:ascii="Times New Roman" w:hAnsi="Times New Roman" w:cs="Times New Roman"/>
          <w:sz w:val="24"/>
          <w:szCs w:val="24"/>
        </w:rPr>
        <w:t>esponsabilidad de los Estados</w:t>
      </w:r>
      <w:r w:rsidR="00306E4F" w:rsidRPr="00306E4F">
        <w:rPr>
          <w:rFonts w:ascii="Times New Roman" w:hAnsi="Times New Roman" w:cs="Times New Roman"/>
          <w:sz w:val="24"/>
          <w:szCs w:val="24"/>
        </w:rPr>
        <w:t xml:space="preserve"> mediante el entendimiento de su </w:t>
      </w:r>
      <w:r w:rsidR="00306E4F" w:rsidRPr="00306E4F">
        <w:rPr>
          <w:rFonts w:ascii="Times New Roman" w:hAnsi="Times New Roman" w:cs="Times New Roman"/>
          <w:i/>
          <w:sz w:val="24"/>
          <w:szCs w:val="24"/>
        </w:rPr>
        <w:t xml:space="preserve">modus operandi </w:t>
      </w:r>
      <w:r w:rsidR="00306E4F" w:rsidRPr="00306E4F">
        <w:rPr>
          <w:rFonts w:ascii="Times New Roman" w:hAnsi="Times New Roman" w:cs="Times New Roman"/>
          <w:sz w:val="24"/>
          <w:szCs w:val="24"/>
        </w:rPr>
        <w:t>y de los elementos necesarios para que sea exigible la reparación correspondiente, que deberá cumplir el sujeto que incide en un hecho atribuible de responsabilidad internacional, al Estado lesionado</w:t>
      </w:r>
      <w:r w:rsidR="0078303B">
        <w:rPr>
          <w:rFonts w:ascii="Times New Roman" w:hAnsi="Times New Roman" w:cs="Times New Roman"/>
          <w:sz w:val="24"/>
          <w:szCs w:val="24"/>
        </w:rPr>
        <w:t>; y</w:t>
      </w:r>
      <w:r w:rsidR="00306E4F">
        <w:rPr>
          <w:rFonts w:ascii="Times New Roman" w:hAnsi="Times New Roman" w:cs="Times New Roman"/>
          <w:sz w:val="24"/>
          <w:szCs w:val="24"/>
        </w:rPr>
        <w:t xml:space="preserve"> (4) </w:t>
      </w:r>
      <w:r w:rsidR="00414E3E">
        <w:rPr>
          <w:rFonts w:ascii="Times New Roman" w:hAnsi="Times New Roman" w:cs="Times New Roman"/>
          <w:sz w:val="24"/>
          <w:szCs w:val="24"/>
        </w:rPr>
        <w:t>a</w:t>
      </w:r>
      <w:r w:rsidR="00306E4F" w:rsidRPr="00306E4F">
        <w:rPr>
          <w:rFonts w:ascii="Times New Roman" w:hAnsi="Times New Roman" w:cs="Times New Roman"/>
          <w:sz w:val="24"/>
          <w:szCs w:val="24"/>
        </w:rPr>
        <w:t>nalizar las causas</w:t>
      </w:r>
      <w:r w:rsidR="00306E4F">
        <w:rPr>
          <w:rFonts w:ascii="Times New Roman" w:hAnsi="Times New Roman" w:cs="Times New Roman"/>
          <w:sz w:val="24"/>
          <w:szCs w:val="24"/>
        </w:rPr>
        <w:t xml:space="preserve"> y las posibles consecuencias</w:t>
      </w:r>
      <w:r w:rsidR="00306E4F" w:rsidRPr="00306E4F">
        <w:rPr>
          <w:rFonts w:ascii="Times New Roman" w:hAnsi="Times New Roman" w:cs="Times New Roman"/>
          <w:sz w:val="24"/>
          <w:szCs w:val="24"/>
        </w:rPr>
        <w:t xml:space="preserve"> de los relativismos actuales en la aplicación de los principi</w:t>
      </w:r>
      <w:r w:rsidR="0078303B">
        <w:rPr>
          <w:rFonts w:ascii="Times New Roman" w:hAnsi="Times New Roman" w:cs="Times New Roman"/>
          <w:sz w:val="24"/>
          <w:szCs w:val="24"/>
        </w:rPr>
        <w:t>os del Derecho Internacional c</w:t>
      </w:r>
      <w:r w:rsidR="00306E4F" w:rsidRPr="00306E4F">
        <w:rPr>
          <w:rFonts w:ascii="Times New Roman" w:hAnsi="Times New Roman" w:cs="Times New Roman"/>
          <w:sz w:val="24"/>
          <w:szCs w:val="24"/>
        </w:rPr>
        <w:t>ontemporáneo</w:t>
      </w:r>
      <w:r w:rsidR="00306E4F">
        <w:rPr>
          <w:rFonts w:ascii="Times New Roman" w:hAnsi="Times New Roman" w:cs="Times New Roman"/>
          <w:sz w:val="24"/>
          <w:szCs w:val="24"/>
        </w:rPr>
        <w:t>.</w:t>
      </w:r>
    </w:p>
    <w:p w:rsidR="00C804DB" w:rsidRDefault="00C804DB" w:rsidP="00EA46E1">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lastRenderedPageBreak/>
        <w:t>Se escogió este tema porque permite ahondar</w:t>
      </w:r>
      <w:r w:rsidRPr="00C804DB">
        <w:rPr>
          <w:rFonts w:ascii="Times New Roman" w:hAnsi="Times New Roman" w:cs="Times New Roman"/>
          <w:sz w:val="24"/>
          <w:szCs w:val="24"/>
        </w:rPr>
        <w:t xml:space="preserve"> en las instituciones aprehendidas a lo largo de la carrera</w:t>
      </w:r>
      <w:r>
        <w:rPr>
          <w:rFonts w:ascii="Times New Roman" w:hAnsi="Times New Roman" w:cs="Times New Roman"/>
          <w:sz w:val="24"/>
          <w:szCs w:val="24"/>
        </w:rPr>
        <w:t xml:space="preserve"> de Ciencia Jurídicas</w:t>
      </w:r>
      <w:r w:rsidR="00B232C4">
        <w:rPr>
          <w:rFonts w:ascii="Times New Roman" w:hAnsi="Times New Roman" w:cs="Times New Roman"/>
          <w:sz w:val="24"/>
          <w:szCs w:val="24"/>
        </w:rPr>
        <w:t>;</w:t>
      </w:r>
      <w:r w:rsidRPr="00C804DB">
        <w:rPr>
          <w:rFonts w:ascii="Times New Roman" w:hAnsi="Times New Roman" w:cs="Times New Roman"/>
          <w:sz w:val="24"/>
          <w:szCs w:val="24"/>
        </w:rPr>
        <w:t xml:space="preserve"> requiere de varias otras no tan comunes en el derecho interno y pone en práctica</w:t>
      </w:r>
      <w:r w:rsidR="00414E3E">
        <w:rPr>
          <w:rFonts w:ascii="Times New Roman" w:hAnsi="Times New Roman" w:cs="Times New Roman"/>
          <w:sz w:val="24"/>
          <w:szCs w:val="24"/>
        </w:rPr>
        <w:t>,</w:t>
      </w:r>
      <w:r w:rsidRPr="00C804DB">
        <w:rPr>
          <w:rFonts w:ascii="Times New Roman" w:hAnsi="Times New Roman" w:cs="Times New Roman"/>
          <w:sz w:val="24"/>
          <w:szCs w:val="24"/>
        </w:rPr>
        <w:t xml:space="preserve"> sobre todo</w:t>
      </w:r>
      <w:r w:rsidR="00414E3E">
        <w:rPr>
          <w:rFonts w:ascii="Times New Roman" w:hAnsi="Times New Roman" w:cs="Times New Roman"/>
          <w:sz w:val="24"/>
          <w:szCs w:val="24"/>
        </w:rPr>
        <w:t>,</w:t>
      </w:r>
      <w:r w:rsidRPr="00C804DB">
        <w:rPr>
          <w:rFonts w:ascii="Times New Roman" w:hAnsi="Times New Roman" w:cs="Times New Roman"/>
          <w:sz w:val="24"/>
          <w:szCs w:val="24"/>
        </w:rPr>
        <w:t xml:space="preserve"> la capacidad crítica y analítica con la que se </w:t>
      </w:r>
      <w:r w:rsidR="00414E3E">
        <w:rPr>
          <w:rFonts w:ascii="Times New Roman" w:hAnsi="Times New Roman" w:cs="Times New Roman"/>
          <w:sz w:val="24"/>
          <w:szCs w:val="24"/>
        </w:rPr>
        <w:t>establecieron</w:t>
      </w:r>
      <w:r w:rsidR="008A5226">
        <w:rPr>
          <w:rFonts w:ascii="Times New Roman" w:hAnsi="Times New Roman" w:cs="Times New Roman"/>
          <w:sz w:val="24"/>
          <w:szCs w:val="24"/>
        </w:rPr>
        <w:t xml:space="preserve"> lineamiento</w:t>
      </w:r>
      <w:r w:rsidR="00414E3E">
        <w:rPr>
          <w:rFonts w:ascii="Times New Roman" w:hAnsi="Times New Roman" w:cs="Times New Roman"/>
          <w:sz w:val="24"/>
          <w:szCs w:val="24"/>
        </w:rPr>
        <w:t>s</w:t>
      </w:r>
      <w:r w:rsidR="008A5226">
        <w:rPr>
          <w:rFonts w:ascii="Times New Roman" w:hAnsi="Times New Roman" w:cs="Times New Roman"/>
          <w:sz w:val="24"/>
          <w:szCs w:val="24"/>
        </w:rPr>
        <w:t xml:space="preserve"> generales que se aproximen</w:t>
      </w:r>
      <w:r>
        <w:rPr>
          <w:rFonts w:ascii="Times New Roman" w:hAnsi="Times New Roman" w:cs="Times New Roman"/>
          <w:sz w:val="24"/>
          <w:szCs w:val="24"/>
        </w:rPr>
        <w:t xml:space="preserve"> un nuevo concepto de r</w:t>
      </w:r>
      <w:r w:rsidRPr="00C804DB">
        <w:rPr>
          <w:rFonts w:ascii="Times New Roman" w:hAnsi="Times New Roman" w:cs="Times New Roman"/>
          <w:sz w:val="24"/>
          <w:szCs w:val="24"/>
        </w:rPr>
        <w:t xml:space="preserve">esponsabilidad de los Estados con base estricta en el </w:t>
      </w:r>
      <w:r w:rsidR="00B232C4">
        <w:rPr>
          <w:rFonts w:ascii="Times New Roman" w:hAnsi="Times New Roman" w:cs="Times New Roman"/>
          <w:sz w:val="24"/>
          <w:szCs w:val="24"/>
        </w:rPr>
        <w:t xml:space="preserve">ideal de que el Derecho que debe </w:t>
      </w:r>
      <w:r w:rsidR="008A5226">
        <w:rPr>
          <w:rFonts w:ascii="Times New Roman" w:hAnsi="Times New Roman" w:cs="Times New Roman"/>
          <w:sz w:val="24"/>
          <w:szCs w:val="24"/>
        </w:rPr>
        <w:t>regir</w:t>
      </w:r>
      <w:r w:rsidRPr="00C804DB">
        <w:rPr>
          <w:rFonts w:ascii="Times New Roman" w:hAnsi="Times New Roman" w:cs="Times New Roman"/>
          <w:sz w:val="24"/>
          <w:szCs w:val="24"/>
        </w:rPr>
        <w:t xml:space="preserve"> a una sociedad</w:t>
      </w:r>
      <w:r w:rsidR="008A5226">
        <w:rPr>
          <w:rFonts w:ascii="Times New Roman" w:hAnsi="Times New Roman" w:cs="Times New Roman"/>
          <w:sz w:val="24"/>
          <w:szCs w:val="24"/>
        </w:rPr>
        <w:t>,</w:t>
      </w:r>
      <w:r w:rsidRPr="00C804DB">
        <w:rPr>
          <w:rFonts w:ascii="Times New Roman" w:hAnsi="Times New Roman" w:cs="Times New Roman"/>
          <w:sz w:val="24"/>
          <w:szCs w:val="24"/>
        </w:rPr>
        <w:t xml:space="preserve"> norme y sea fiel reflejo de ella</w:t>
      </w:r>
      <w:r>
        <w:rPr>
          <w:rFonts w:ascii="Times New Roman" w:hAnsi="Times New Roman" w:cs="Times New Roman"/>
          <w:sz w:val="24"/>
          <w:szCs w:val="24"/>
        </w:rPr>
        <w:t>; así como</w:t>
      </w:r>
      <w:r w:rsidR="00B232C4">
        <w:rPr>
          <w:rFonts w:ascii="Times New Roman" w:hAnsi="Times New Roman" w:cs="Times New Roman"/>
          <w:sz w:val="24"/>
          <w:szCs w:val="24"/>
        </w:rPr>
        <w:t>,</w:t>
      </w:r>
      <w:r>
        <w:rPr>
          <w:rFonts w:ascii="Times New Roman" w:hAnsi="Times New Roman" w:cs="Times New Roman"/>
          <w:sz w:val="24"/>
          <w:szCs w:val="24"/>
        </w:rPr>
        <w:t xml:space="preserve"> el de analizar la Operación Fénix, realizada por efectivos colombianos en territorio del Ecuador.</w:t>
      </w:r>
    </w:p>
    <w:p w:rsidR="00C60E3F" w:rsidRDefault="00C60E3F" w:rsidP="00EA46E1">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t xml:space="preserve">Y precisamente por el análisis jurídico </w:t>
      </w:r>
      <w:r w:rsidR="00B232C4">
        <w:rPr>
          <w:rFonts w:ascii="Times New Roman" w:hAnsi="Times New Roman" w:cs="Times New Roman"/>
          <w:sz w:val="24"/>
          <w:szCs w:val="24"/>
        </w:rPr>
        <w:t>de esa O</w:t>
      </w:r>
      <w:r>
        <w:rPr>
          <w:rFonts w:ascii="Times New Roman" w:hAnsi="Times New Roman" w:cs="Times New Roman"/>
          <w:sz w:val="24"/>
          <w:szCs w:val="24"/>
        </w:rPr>
        <w:t>peración es que e</w:t>
      </w:r>
      <w:r w:rsidRPr="00C60E3F">
        <w:rPr>
          <w:rFonts w:ascii="Times New Roman" w:hAnsi="Times New Roman" w:cs="Times New Roman"/>
          <w:sz w:val="24"/>
          <w:szCs w:val="24"/>
        </w:rPr>
        <w:t xml:space="preserve">ste estudio </w:t>
      </w:r>
      <w:r>
        <w:rPr>
          <w:rFonts w:ascii="Times New Roman" w:hAnsi="Times New Roman" w:cs="Times New Roman"/>
          <w:sz w:val="24"/>
          <w:szCs w:val="24"/>
        </w:rPr>
        <w:t xml:space="preserve">se constituye como un aporte </w:t>
      </w:r>
      <w:r w:rsidR="00F56D25">
        <w:rPr>
          <w:rFonts w:ascii="Times New Roman" w:hAnsi="Times New Roman" w:cs="Times New Roman"/>
          <w:sz w:val="24"/>
          <w:szCs w:val="24"/>
        </w:rPr>
        <w:t xml:space="preserve">académico y </w:t>
      </w:r>
      <w:r w:rsidR="008A1306">
        <w:rPr>
          <w:rFonts w:ascii="Times New Roman" w:hAnsi="Times New Roman" w:cs="Times New Roman"/>
          <w:sz w:val="24"/>
          <w:szCs w:val="24"/>
        </w:rPr>
        <w:t>social</w:t>
      </w:r>
      <w:r w:rsidRPr="00C60E3F">
        <w:rPr>
          <w:rFonts w:ascii="Times New Roman" w:hAnsi="Times New Roman" w:cs="Times New Roman"/>
          <w:sz w:val="24"/>
          <w:szCs w:val="24"/>
        </w:rPr>
        <w:t xml:space="preserve"> para el país en el ámbito del Derecho Internacional Público, en virtud de que los temas y casos aquí tratados no son ajenos a la coyuntura ecuatoriana</w:t>
      </w:r>
      <w:r>
        <w:rPr>
          <w:rFonts w:ascii="Times New Roman" w:hAnsi="Times New Roman" w:cs="Times New Roman"/>
          <w:sz w:val="24"/>
          <w:szCs w:val="24"/>
        </w:rPr>
        <w:t>.</w:t>
      </w:r>
    </w:p>
    <w:p w:rsidR="00977AAF" w:rsidRPr="00A86465" w:rsidRDefault="00B232C4" w:rsidP="00EA46E1">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t>Este documento</w:t>
      </w:r>
      <w:r w:rsidR="00CD3C22">
        <w:rPr>
          <w:rFonts w:ascii="Times New Roman" w:hAnsi="Times New Roman" w:cs="Times New Roman"/>
          <w:sz w:val="24"/>
          <w:szCs w:val="24"/>
        </w:rPr>
        <w:t xml:space="preserve"> contiene cinco capítulos. El primero</w:t>
      </w:r>
      <w:r>
        <w:rPr>
          <w:rFonts w:ascii="Times New Roman" w:hAnsi="Times New Roman" w:cs="Times New Roman"/>
          <w:sz w:val="24"/>
          <w:szCs w:val="24"/>
        </w:rPr>
        <w:t xml:space="preserve"> de ellos</w:t>
      </w:r>
      <w:r w:rsidR="004716D8" w:rsidRPr="00A86465">
        <w:rPr>
          <w:rFonts w:ascii="Times New Roman" w:hAnsi="Times New Roman" w:cs="Times New Roman"/>
          <w:sz w:val="24"/>
          <w:szCs w:val="24"/>
        </w:rPr>
        <w:t xml:space="preserve">emparentó </w:t>
      </w:r>
      <w:r>
        <w:rPr>
          <w:rFonts w:ascii="Times New Roman" w:hAnsi="Times New Roman" w:cs="Times New Roman"/>
          <w:sz w:val="24"/>
          <w:szCs w:val="24"/>
        </w:rPr>
        <w:t>la teoría de la r</w:t>
      </w:r>
      <w:r w:rsidR="00977AAF" w:rsidRPr="00A86465">
        <w:rPr>
          <w:rFonts w:ascii="Times New Roman" w:hAnsi="Times New Roman" w:cs="Times New Roman"/>
          <w:sz w:val="24"/>
          <w:szCs w:val="24"/>
        </w:rPr>
        <w:t xml:space="preserve">esponsabilidad de los Estados </w:t>
      </w:r>
      <w:r w:rsidR="004716D8" w:rsidRPr="00A86465">
        <w:rPr>
          <w:rFonts w:ascii="Times New Roman" w:hAnsi="Times New Roman" w:cs="Times New Roman"/>
          <w:sz w:val="24"/>
          <w:szCs w:val="24"/>
        </w:rPr>
        <w:t>con el</w:t>
      </w:r>
      <w:r w:rsidR="00977AAF" w:rsidRPr="00A86465">
        <w:rPr>
          <w:rFonts w:ascii="Times New Roman" w:hAnsi="Times New Roman" w:cs="Times New Roman"/>
          <w:sz w:val="24"/>
          <w:szCs w:val="24"/>
        </w:rPr>
        <w:t xml:space="preserve"> Derecho </w:t>
      </w:r>
      <w:r w:rsidR="00812B1D" w:rsidRPr="00A86465">
        <w:rPr>
          <w:rFonts w:ascii="Times New Roman" w:hAnsi="Times New Roman" w:cs="Times New Roman"/>
          <w:sz w:val="24"/>
          <w:szCs w:val="24"/>
        </w:rPr>
        <w:t>de</w:t>
      </w:r>
      <w:r w:rsidR="0078303B">
        <w:rPr>
          <w:rFonts w:ascii="Times New Roman" w:hAnsi="Times New Roman" w:cs="Times New Roman"/>
          <w:sz w:val="24"/>
          <w:szCs w:val="24"/>
        </w:rPr>
        <w:t xml:space="preserve"> Guerra y la s</w:t>
      </w:r>
      <w:r w:rsidR="00977AAF" w:rsidRPr="00A86465">
        <w:rPr>
          <w:rFonts w:ascii="Times New Roman" w:hAnsi="Times New Roman" w:cs="Times New Roman"/>
          <w:sz w:val="24"/>
          <w:szCs w:val="24"/>
        </w:rPr>
        <w:t>ucesión de los Estados.</w:t>
      </w:r>
      <w:r w:rsidR="004716D8" w:rsidRPr="00A86465">
        <w:rPr>
          <w:rFonts w:ascii="Times New Roman" w:hAnsi="Times New Roman" w:cs="Times New Roman"/>
          <w:sz w:val="24"/>
          <w:szCs w:val="24"/>
        </w:rPr>
        <w:t xml:space="preserve"> Este análisis no pretendió ahondar en la evolución jurídica internacio</w:t>
      </w:r>
      <w:r w:rsidR="00CD3C22">
        <w:rPr>
          <w:rFonts w:ascii="Times New Roman" w:hAnsi="Times New Roman" w:cs="Times New Roman"/>
          <w:sz w:val="24"/>
          <w:szCs w:val="24"/>
        </w:rPr>
        <w:t>nal de una forma exhaustiva</w:t>
      </w:r>
      <w:r w:rsidR="004716D8" w:rsidRPr="00A86465">
        <w:rPr>
          <w:rFonts w:ascii="Times New Roman" w:hAnsi="Times New Roman" w:cs="Times New Roman"/>
          <w:sz w:val="24"/>
          <w:szCs w:val="24"/>
        </w:rPr>
        <w:t xml:space="preserve">, sino que partió de los tiempos llamados contemporáneos del Derecho Internacional, para así identificar los cambios que se han efectuado durante estos últimos 67 años de expedida </w:t>
      </w:r>
      <w:r w:rsidR="00B74A51">
        <w:rPr>
          <w:rFonts w:ascii="Times New Roman" w:hAnsi="Times New Roman" w:cs="Times New Roman"/>
          <w:sz w:val="24"/>
          <w:szCs w:val="24"/>
        </w:rPr>
        <w:t>la Carta de las Naciones Unidas;</w:t>
      </w:r>
      <w:r w:rsidR="003A61B1" w:rsidRPr="00A86465">
        <w:rPr>
          <w:rFonts w:ascii="Times New Roman" w:hAnsi="Times New Roman" w:cs="Times New Roman"/>
          <w:sz w:val="24"/>
          <w:szCs w:val="24"/>
        </w:rPr>
        <w:t xml:space="preserve">tiempo en </w:t>
      </w:r>
      <w:r w:rsidR="008C2DFA" w:rsidRPr="00A86465">
        <w:rPr>
          <w:rFonts w:ascii="Times New Roman" w:hAnsi="Times New Roman" w:cs="Times New Roman"/>
          <w:sz w:val="24"/>
          <w:szCs w:val="24"/>
        </w:rPr>
        <w:t>el</w:t>
      </w:r>
      <w:r w:rsidR="003A61B1" w:rsidRPr="00A86465">
        <w:rPr>
          <w:rFonts w:ascii="Times New Roman" w:hAnsi="Times New Roman" w:cs="Times New Roman"/>
          <w:sz w:val="24"/>
          <w:szCs w:val="24"/>
        </w:rPr>
        <w:t xml:space="preserve"> que el</w:t>
      </w:r>
      <w:r w:rsidR="008C2DFA" w:rsidRPr="00A86465">
        <w:rPr>
          <w:rFonts w:ascii="Times New Roman" w:hAnsi="Times New Roman" w:cs="Times New Roman"/>
          <w:sz w:val="24"/>
          <w:szCs w:val="24"/>
        </w:rPr>
        <w:t xml:space="preserve"> Derecho Internacional tomó una nueva dimensión.</w:t>
      </w:r>
    </w:p>
    <w:p w:rsidR="00977AAF" w:rsidRPr="00A86465" w:rsidRDefault="00CD3C22" w:rsidP="00EA46E1">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t>En el segundo capítulo y c</w:t>
      </w:r>
      <w:r w:rsidR="003A61B1" w:rsidRPr="00A86465">
        <w:rPr>
          <w:rFonts w:ascii="Times New Roman" w:hAnsi="Times New Roman" w:cs="Times New Roman"/>
          <w:sz w:val="24"/>
          <w:szCs w:val="24"/>
        </w:rPr>
        <w:t xml:space="preserve">omo punto </w:t>
      </w:r>
      <w:r w:rsidR="00B232C4">
        <w:rPr>
          <w:rFonts w:ascii="Times New Roman" w:hAnsi="Times New Roman" w:cs="Times New Roman"/>
          <w:sz w:val="24"/>
          <w:szCs w:val="24"/>
        </w:rPr>
        <w:t>importante</w:t>
      </w:r>
      <w:r w:rsidR="003A61B1" w:rsidRPr="00A86465">
        <w:rPr>
          <w:rFonts w:ascii="Times New Roman" w:hAnsi="Times New Roman" w:cs="Times New Roman"/>
          <w:sz w:val="24"/>
          <w:szCs w:val="24"/>
        </w:rPr>
        <w:t xml:space="preserve"> de este trabajo, se analizó </w:t>
      </w:r>
      <w:r w:rsidR="00977AAF" w:rsidRPr="00A86465">
        <w:rPr>
          <w:rFonts w:ascii="Times New Roman" w:hAnsi="Times New Roman" w:cs="Times New Roman"/>
          <w:sz w:val="24"/>
          <w:szCs w:val="24"/>
        </w:rPr>
        <w:t>el papel que</w:t>
      </w:r>
      <w:r w:rsidR="00EC6C69" w:rsidRPr="00A86465">
        <w:rPr>
          <w:rFonts w:ascii="Times New Roman" w:hAnsi="Times New Roman" w:cs="Times New Roman"/>
          <w:sz w:val="24"/>
          <w:szCs w:val="24"/>
        </w:rPr>
        <w:t xml:space="preserve"> ha venido</w:t>
      </w:r>
      <w:r w:rsidR="00977AAF" w:rsidRPr="00A86465">
        <w:rPr>
          <w:rFonts w:ascii="Times New Roman" w:hAnsi="Times New Roman" w:cs="Times New Roman"/>
          <w:sz w:val="24"/>
          <w:szCs w:val="24"/>
        </w:rPr>
        <w:t xml:space="preserve"> desarrolla</w:t>
      </w:r>
      <w:r w:rsidR="00EC6C69" w:rsidRPr="00A86465">
        <w:rPr>
          <w:rFonts w:ascii="Times New Roman" w:hAnsi="Times New Roman" w:cs="Times New Roman"/>
          <w:sz w:val="24"/>
          <w:szCs w:val="24"/>
        </w:rPr>
        <w:t>ndo</w:t>
      </w:r>
      <w:r w:rsidR="00977AAF" w:rsidRPr="00A86465">
        <w:rPr>
          <w:rFonts w:ascii="Times New Roman" w:hAnsi="Times New Roman" w:cs="Times New Roman"/>
          <w:sz w:val="24"/>
          <w:szCs w:val="24"/>
        </w:rPr>
        <w:t xml:space="preserve"> el Derecho Internacional Humanitario dentro de los conflictos armados y su posterior incidencia en la aplicación de los principios de Derecho Internacional recogidos </w:t>
      </w:r>
      <w:r w:rsidR="008A5226">
        <w:rPr>
          <w:rFonts w:ascii="Times New Roman" w:hAnsi="Times New Roman" w:cs="Times New Roman"/>
          <w:sz w:val="24"/>
          <w:szCs w:val="24"/>
        </w:rPr>
        <w:t>por la Carta de Naciones Unidas, y</w:t>
      </w:r>
      <w:r w:rsidR="00B232C4">
        <w:rPr>
          <w:rFonts w:ascii="Times New Roman" w:hAnsi="Times New Roman" w:cs="Times New Roman"/>
          <w:sz w:val="24"/>
          <w:szCs w:val="24"/>
        </w:rPr>
        <w:t>a</w:t>
      </w:r>
      <w:r>
        <w:rPr>
          <w:rFonts w:ascii="Times New Roman" w:hAnsi="Times New Roman" w:cs="Times New Roman"/>
          <w:sz w:val="24"/>
          <w:szCs w:val="24"/>
        </w:rPr>
        <w:t xml:space="preserve"> que e</w:t>
      </w:r>
      <w:r w:rsidR="00EC6C69" w:rsidRPr="00A86465">
        <w:rPr>
          <w:rFonts w:ascii="Times New Roman" w:hAnsi="Times New Roman" w:cs="Times New Roman"/>
          <w:sz w:val="24"/>
          <w:szCs w:val="24"/>
        </w:rPr>
        <w:t xml:space="preserve">stos últimos muchas veces no </w:t>
      </w:r>
      <w:r w:rsidR="00B232C4">
        <w:rPr>
          <w:rFonts w:ascii="Times New Roman" w:hAnsi="Times New Roman" w:cs="Times New Roman"/>
          <w:sz w:val="24"/>
          <w:szCs w:val="24"/>
        </w:rPr>
        <w:t>han sido</w:t>
      </w:r>
      <w:r w:rsidR="00E10D73" w:rsidRPr="00A86465">
        <w:rPr>
          <w:rFonts w:ascii="Times New Roman" w:hAnsi="Times New Roman" w:cs="Times New Roman"/>
          <w:sz w:val="24"/>
          <w:szCs w:val="24"/>
        </w:rPr>
        <w:t xml:space="preserve"> aplicados </w:t>
      </w:r>
      <w:r w:rsidR="00B232C4">
        <w:rPr>
          <w:rFonts w:ascii="Times New Roman" w:hAnsi="Times New Roman" w:cs="Times New Roman"/>
          <w:sz w:val="24"/>
          <w:szCs w:val="24"/>
        </w:rPr>
        <w:t xml:space="preserve">estrictamente </w:t>
      </w:r>
      <w:r w:rsidR="00D8470F" w:rsidRPr="00A86465">
        <w:rPr>
          <w:rFonts w:ascii="Times New Roman" w:hAnsi="Times New Roman" w:cs="Times New Roman"/>
          <w:sz w:val="24"/>
          <w:szCs w:val="24"/>
        </w:rPr>
        <w:t xml:space="preserve">según </w:t>
      </w:r>
      <w:r w:rsidR="00B232C4">
        <w:rPr>
          <w:rFonts w:ascii="Times New Roman" w:hAnsi="Times New Roman" w:cs="Times New Roman"/>
          <w:sz w:val="24"/>
          <w:szCs w:val="24"/>
        </w:rPr>
        <w:t>manda el</w:t>
      </w:r>
      <w:r w:rsidR="00D8470F" w:rsidRPr="00A86465">
        <w:rPr>
          <w:rFonts w:ascii="Times New Roman" w:hAnsi="Times New Roman" w:cs="Times New Roman"/>
          <w:sz w:val="24"/>
          <w:szCs w:val="24"/>
        </w:rPr>
        <w:t xml:space="preserve"> Derecho de G</w:t>
      </w:r>
      <w:r w:rsidR="00B232C4">
        <w:rPr>
          <w:rFonts w:ascii="Times New Roman" w:hAnsi="Times New Roman" w:cs="Times New Roman"/>
          <w:sz w:val="24"/>
          <w:szCs w:val="24"/>
        </w:rPr>
        <w:t>entes</w:t>
      </w:r>
      <w:r w:rsidR="003A61B1" w:rsidRPr="00A86465">
        <w:rPr>
          <w:rFonts w:ascii="Times New Roman" w:hAnsi="Times New Roman" w:cs="Times New Roman"/>
          <w:sz w:val="24"/>
          <w:szCs w:val="24"/>
        </w:rPr>
        <w:t>,</w:t>
      </w:r>
      <w:r w:rsidR="00EC6C69" w:rsidRPr="00A86465">
        <w:rPr>
          <w:rFonts w:ascii="Times New Roman" w:hAnsi="Times New Roman" w:cs="Times New Roman"/>
          <w:sz w:val="24"/>
          <w:szCs w:val="24"/>
        </w:rPr>
        <w:t xml:space="preserve">por la forma en que se </w:t>
      </w:r>
      <w:r w:rsidR="00B232C4">
        <w:rPr>
          <w:rFonts w:ascii="Times New Roman" w:hAnsi="Times New Roman" w:cs="Times New Roman"/>
          <w:sz w:val="24"/>
          <w:szCs w:val="24"/>
        </w:rPr>
        <w:t xml:space="preserve">han </w:t>
      </w:r>
      <w:r w:rsidR="008A5226">
        <w:rPr>
          <w:rFonts w:ascii="Times New Roman" w:hAnsi="Times New Roman" w:cs="Times New Roman"/>
          <w:sz w:val="24"/>
          <w:szCs w:val="24"/>
        </w:rPr>
        <w:t xml:space="preserve">sustentado </w:t>
      </w:r>
      <w:r w:rsidR="006570BE">
        <w:rPr>
          <w:rFonts w:ascii="Times New Roman" w:hAnsi="Times New Roman" w:cs="Times New Roman"/>
          <w:sz w:val="24"/>
          <w:szCs w:val="24"/>
        </w:rPr>
        <w:t>últimamente</w:t>
      </w:r>
      <w:r w:rsidR="008A5226">
        <w:rPr>
          <w:rFonts w:ascii="Times New Roman" w:hAnsi="Times New Roman" w:cs="Times New Roman"/>
          <w:sz w:val="24"/>
          <w:szCs w:val="24"/>
        </w:rPr>
        <w:t xml:space="preserve"> las intervenciones humanitarias</w:t>
      </w:r>
      <w:r w:rsidR="00E10D73" w:rsidRPr="00A86465">
        <w:rPr>
          <w:rFonts w:ascii="Times New Roman" w:hAnsi="Times New Roman" w:cs="Times New Roman"/>
          <w:sz w:val="24"/>
          <w:szCs w:val="24"/>
        </w:rPr>
        <w:t>.</w:t>
      </w:r>
    </w:p>
    <w:p w:rsidR="00E10D73" w:rsidRPr="00A86465" w:rsidRDefault="00CD3C22" w:rsidP="00EA46E1">
      <w:pPr>
        <w:spacing w:line="360" w:lineRule="auto"/>
        <w:ind w:left="-142" w:right="-234"/>
        <w:jc w:val="both"/>
        <w:rPr>
          <w:rFonts w:ascii="Times New Roman" w:hAnsi="Times New Roman" w:cs="Times New Roman"/>
          <w:sz w:val="24"/>
          <w:szCs w:val="24"/>
        </w:rPr>
      </w:pPr>
      <w:r>
        <w:rPr>
          <w:rFonts w:ascii="Times New Roman" w:hAnsi="Times New Roman" w:cs="Times New Roman"/>
          <w:sz w:val="24"/>
          <w:szCs w:val="24"/>
        </w:rPr>
        <w:t>El capítulo tres ahonda rigurosamente en la comprensión de la figura jurídica de la r</w:t>
      </w:r>
      <w:r w:rsidR="00E10D73" w:rsidRPr="00A86465">
        <w:rPr>
          <w:rFonts w:ascii="Times New Roman" w:hAnsi="Times New Roman" w:cs="Times New Roman"/>
          <w:sz w:val="24"/>
          <w:szCs w:val="24"/>
        </w:rPr>
        <w:t>esponsabilidad de los Esta</w:t>
      </w:r>
      <w:r>
        <w:rPr>
          <w:rFonts w:ascii="Times New Roman" w:hAnsi="Times New Roman" w:cs="Times New Roman"/>
          <w:sz w:val="24"/>
          <w:szCs w:val="24"/>
        </w:rPr>
        <w:t>dos, las causas que la originan y</w:t>
      </w:r>
      <w:r w:rsidR="00E10D73" w:rsidRPr="00A86465">
        <w:rPr>
          <w:rFonts w:ascii="Times New Roman" w:hAnsi="Times New Roman" w:cs="Times New Roman"/>
          <w:sz w:val="24"/>
          <w:szCs w:val="24"/>
        </w:rPr>
        <w:t xml:space="preserve"> su aplica</w:t>
      </w:r>
      <w:r>
        <w:rPr>
          <w:rFonts w:ascii="Times New Roman" w:hAnsi="Times New Roman" w:cs="Times New Roman"/>
          <w:sz w:val="24"/>
          <w:szCs w:val="24"/>
        </w:rPr>
        <w:t xml:space="preserve">ción en la época contemporánea. Como consecuencia </w:t>
      </w:r>
      <w:r w:rsidR="004561E3">
        <w:rPr>
          <w:rFonts w:ascii="Times New Roman" w:hAnsi="Times New Roman" w:cs="Times New Roman"/>
          <w:sz w:val="24"/>
          <w:szCs w:val="24"/>
        </w:rPr>
        <w:t>del anterior, e</w:t>
      </w:r>
      <w:r w:rsidR="00B232C4">
        <w:rPr>
          <w:rFonts w:ascii="Times New Roman" w:hAnsi="Times New Roman" w:cs="Times New Roman"/>
          <w:sz w:val="24"/>
          <w:szCs w:val="24"/>
        </w:rPr>
        <w:t>n e</w:t>
      </w:r>
      <w:r w:rsidR="004561E3">
        <w:rPr>
          <w:rFonts w:ascii="Times New Roman" w:hAnsi="Times New Roman" w:cs="Times New Roman"/>
          <w:sz w:val="24"/>
          <w:szCs w:val="24"/>
        </w:rPr>
        <w:t>l cuarto</w:t>
      </w:r>
      <w:r>
        <w:rPr>
          <w:rFonts w:ascii="Times New Roman" w:hAnsi="Times New Roman" w:cs="Times New Roman"/>
          <w:sz w:val="24"/>
          <w:szCs w:val="24"/>
        </w:rPr>
        <w:t xml:space="preserve"> capítulo </w:t>
      </w:r>
      <w:r w:rsidR="00B232C4">
        <w:rPr>
          <w:rFonts w:ascii="Times New Roman" w:hAnsi="Times New Roman" w:cs="Times New Roman"/>
          <w:sz w:val="24"/>
          <w:szCs w:val="24"/>
        </w:rPr>
        <w:t xml:space="preserve">se </w:t>
      </w:r>
      <w:r w:rsidR="00751444" w:rsidRPr="00A86465">
        <w:rPr>
          <w:rFonts w:ascii="Times New Roman" w:hAnsi="Times New Roman" w:cs="Times New Roman"/>
          <w:sz w:val="24"/>
          <w:szCs w:val="24"/>
        </w:rPr>
        <w:t>desarrolló</w:t>
      </w:r>
      <w:r>
        <w:rPr>
          <w:rFonts w:ascii="Times New Roman" w:hAnsi="Times New Roman" w:cs="Times New Roman"/>
          <w:sz w:val="24"/>
          <w:szCs w:val="24"/>
        </w:rPr>
        <w:t xml:space="preserve">lineamientos generales para constituir una aproximación a </w:t>
      </w:r>
      <w:r w:rsidR="00E10D73" w:rsidRPr="00A86465">
        <w:rPr>
          <w:rFonts w:ascii="Times New Roman" w:hAnsi="Times New Roman" w:cs="Times New Roman"/>
          <w:sz w:val="24"/>
          <w:szCs w:val="24"/>
        </w:rPr>
        <w:t>un nuevo concepto de responsabilidad ligada al aconte</w:t>
      </w:r>
      <w:r w:rsidR="00B93FFC" w:rsidRPr="00A86465">
        <w:rPr>
          <w:rFonts w:ascii="Times New Roman" w:hAnsi="Times New Roman" w:cs="Times New Roman"/>
          <w:sz w:val="24"/>
          <w:szCs w:val="24"/>
        </w:rPr>
        <w:t>cer actual de las controversias</w:t>
      </w:r>
      <w:r w:rsidR="00E10D73" w:rsidRPr="00A86465">
        <w:rPr>
          <w:rFonts w:ascii="Times New Roman" w:hAnsi="Times New Roman" w:cs="Times New Roman"/>
          <w:sz w:val="24"/>
          <w:szCs w:val="24"/>
        </w:rPr>
        <w:t>.</w:t>
      </w:r>
    </w:p>
    <w:p w:rsidR="00E10D73" w:rsidRPr="00A86465" w:rsidRDefault="00E10D73" w:rsidP="00EA46E1">
      <w:pPr>
        <w:spacing w:line="360" w:lineRule="auto"/>
        <w:ind w:left="-142" w:right="-234"/>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Finalmente, </w:t>
      </w:r>
      <w:r w:rsidR="004561E3">
        <w:rPr>
          <w:rFonts w:ascii="Times New Roman" w:hAnsi="Times New Roman" w:cs="Times New Roman"/>
          <w:sz w:val="24"/>
          <w:szCs w:val="24"/>
        </w:rPr>
        <w:t>en el capítulo número cinco se</w:t>
      </w:r>
      <w:r w:rsidR="00EC6C69" w:rsidRPr="00A86465">
        <w:rPr>
          <w:rFonts w:ascii="Times New Roman" w:hAnsi="Times New Roman" w:cs="Times New Roman"/>
          <w:sz w:val="24"/>
          <w:szCs w:val="24"/>
        </w:rPr>
        <w:t>realizó</w:t>
      </w:r>
      <w:r w:rsidRPr="00A86465">
        <w:rPr>
          <w:rFonts w:ascii="Times New Roman" w:hAnsi="Times New Roman" w:cs="Times New Roman"/>
          <w:sz w:val="24"/>
          <w:szCs w:val="24"/>
        </w:rPr>
        <w:t xml:space="preserve"> un análisis jurídico de la intervención militar colombiana en Angostura</w:t>
      </w:r>
      <w:r w:rsidR="00B74A51">
        <w:rPr>
          <w:rFonts w:ascii="Times New Roman" w:hAnsi="Times New Roman" w:cs="Times New Roman"/>
          <w:sz w:val="24"/>
          <w:szCs w:val="24"/>
        </w:rPr>
        <w:t>,</w:t>
      </w:r>
      <w:r w:rsidR="00B232C4">
        <w:rPr>
          <w:rFonts w:ascii="Times New Roman" w:hAnsi="Times New Roman" w:cs="Times New Roman"/>
          <w:sz w:val="24"/>
          <w:szCs w:val="24"/>
        </w:rPr>
        <w:t xml:space="preserve"> tomando en cuenta la nueva tendencia</w:t>
      </w:r>
      <w:r w:rsidRPr="00A86465">
        <w:rPr>
          <w:rFonts w:ascii="Times New Roman" w:hAnsi="Times New Roman" w:cs="Times New Roman"/>
          <w:sz w:val="24"/>
          <w:szCs w:val="24"/>
        </w:rPr>
        <w:t>, con el propósito de entend</w:t>
      </w:r>
      <w:r w:rsidR="00EC6C69" w:rsidRPr="00A86465">
        <w:rPr>
          <w:rFonts w:ascii="Times New Roman" w:hAnsi="Times New Roman" w:cs="Times New Roman"/>
          <w:sz w:val="24"/>
          <w:szCs w:val="24"/>
        </w:rPr>
        <w:t>er</w:t>
      </w:r>
      <w:r w:rsidR="00B74A51">
        <w:rPr>
          <w:rFonts w:ascii="Times New Roman" w:hAnsi="Times New Roman" w:cs="Times New Roman"/>
          <w:sz w:val="24"/>
          <w:szCs w:val="24"/>
        </w:rPr>
        <w:t>,</w:t>
      </w:r>
      <w:r w:rsidR="00EC6C69" w:rsidRPr="00A86465">
        <w:rPr>
          <w:rFonts w:ascii="Times New Roman" w:hAnsi="Times New Roman" w:cs="Times New Roman"/>
          <w:sz w:val="24"/>
          <w:szCs w:val="24"/>
        </w:rPr>
        <w:t xml:space="preserve"> conforme </w:t>
      </w:r>
      <w:r w:rsidR="004561E3">
        <w:rPr>
          <w:rFonts w:ascii="Times New Roman" w:hAnsi="Times New Roman" w:cs="Times New Roman"/>
          <w:sz w:val="24"/>
          <w:szCs w:val="24"/>
        </w:rPr>
        <w:t>al Derecho I</w:t>
      </w:r>
      <w:r w:rsidR="003A61B1" w:rsidRPr="00A86465">
        <w:rPr>
          <w:rFonts w:ascii="Times New Roman" w:hAnsi="Times New Roman" w:cs="Times New Roman"/>
          <w:sz w:val="24"/>
          <w:szCs w:val="24"/>
        </w:rPr>
        <w:t>nternacional</w:t>
      </w:r>
      <w:r w:rsidR="004561E3">
        <w:rPr>
          <w:rFonts w:ascii="Times New Roman" w:hAnsi="Times New Roman" w:cs="Times New Roman"/>
          <w:sz w:val="24"/>
          <w:szCs w:val="24"/>
        </w:rPr>
        <w:t xml:space="preserve">Público, </w:t>
      </w:r>
      <w:r w:rsidRPr="00A86465">
        <w:rPr>
          <w:rFonts w:ascii="Times New Roman" w:hAnsi="Times New Roman" w:cs="Times New Roman"/>
          <w:sz w:val="24"/>
          <w:szCs w:val="24"/>
        </w:rPr>
        <w:t>las implicaci</w:t>
      </w:r>
      <w:r w:rsidR="004561E3">
        <w:rPr>
          <w:rFonts w:ascii="Times New Roman" w:hAnsi="Times New Roman" w:cs="Times New Roman"/>
          <w:sz w:val="24"/>
          <w:szCs w:val="24"/>
        </w:rPr>
        <w:t xml:space="preserve">ones </w:t>
      </w:r>
      <w:r w:rsidR="007337F8">
        <w:rPr>
          <w:rFonts w:ascii="Times New Roman" w:hAnsi="Times New Roman" w:cs="Times New Roman"/>
          <w:sz w:val="24"/>
          <w:szCs w:val="24"/>
        </w:rPr>
        <w:t xml:space="preserve">legales </w:t>
      </w:r>
      <w:r w:rsidR="004561E3">
        <w:rPr>
          <w:rFonts w:ascii="Times New Roman" w:hAnsi="Times New Roman" w:cs="Times New Roman"/>
          <w:sz w:val="24"/>
          <w:szCs w:val="24"/>
        </w:rPr>
        <w:t>que de es</w:t>
      </w:r>
      <w:r w:rsidR="00EC6C69" w:rsidRPr="00A86465">
        <w:rPr>
          <w:rFonts w:ascii="Times New Roman" w:hAnsi="Times New Roman" w:cs="Times New Roman"/>
          <w:sz w:val="24"/>
          <w:szCs w:val="24"/>
        </w:rPr>
        <w:t>e caso se derivaron</w:t>
      </w:r>
      <w:r w:rsidRPr="00A86465">
        <w:rPr>
          <w:rFonts w:ascii="Times New Roman" w:hAnsi="Times New Roman" w:cs="Times New Roman"/>
          <w:sz w:val="24"/>
          <w:szCs w:val="24"/>
        </w:rPr>
        <w:t>.</w:t>
      </w:r>
    </w:p>
    <w:p w:rsidR="00EF3073" w:rsidRPr="00A86465" w:rsidRDefault="00EF3073" w:rsidP="0005339C">
      <w:pPr>
        <w:spacing w:line="360" w:lineRule="auto"/>
        <w:rPr>
          <w:rFonts w:ascii="Times New Roman" w:hAnsi="Times New Roman" w:cs="Times New Roman"/>
          <w:sz w:val="24"/>
          <w:szCs w:val="24"/>
        </w:rPr>
      </w:pPr>
    </w:p>
    <w:p w:rsidR="00EF3073" w:rsidRPr="00A86465" w:rsidRDefault="00EF3073" w:rsidP="0005339C">
      <w:pPr>
        <w:spacing w:line="360" w:lineRule="auto"/>
        <w:jc w:val="center"/>
        <w:rPr>
          <w:rFonts w:ascii="Times New Roman" w:hAnsi="Times New Roman" w:cs="Times New Roman"/>
          <w:b/>
          <w:sz w:val="24"/>
          <w:szCs w:val="24"/>
        </w:rPr>
      </w:pPr>
    </w:p>
    <w:p w:rsidR="00EF3073" w:rsidRPr="00A86465" w:rsidRDefault="00EF3073"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EF3073" w:rsidRPr="00A86465" w:rsidRDefault="00EF3073"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Pr="00A86465" w:rsidRDefault="003C3E02" w:rsidP="0005339C">
      <w:pPr>
        <w:spacing w:line="360" w:lineRule="auto"/>
        <w:jc w:val="center"/>
        <w:rPr>
          <w:rFonts w:ascii="Times New Roman" w:hAnsi="Times New Roman" w:cs="Times New Roman"/>
          <w:b/>
          <w:sz w:val="24"/>
          <w:szCs w:val="24"/>
        </w:rPr>
      </w:pPr>
    </w:p>
    <w:p w:rsidR="003C3E02" w:rsidRDefault="003C3E02" w:rsidP="0005339C">
      <w:pPr>
        <w:spacing w:line="360" w:lineRule="auto"/>
        <w:jc w:val="center"/>
        <w:rPr>
          <w:rFonts w:ascii="Times New Roman" w:hAnsi="Times New Roman" w:cs="Times New Roman"/>
          <w:b/>
          <w:sz w:val="24"/>
          <w:szCs w:val="24"/>
        </w:rPr>
      </w:pPr>
    </w:p>
    <w:p w:rsidR="00A96528" w:rsidRDefault="00A96528" w:rsidP="0005339C">
      <w:pPr>
        <w:spacing w:line="360" w:lineRule="auto"/>
        <w:jc w:val="center"/>
        <w:rPr>
          <w:rFonts w:ascii="Times New Roman" w:hAnsi="Times New Roman" w:cs="Times New Roman"/>
          <w:b/>
          <w:sz w:val="24"/>
          <w:szCs w:val="24"/>
        </w:rPr>
      </w:pPr>
    </w:p>
    <w:p w:rsidR="00A96528" w:rsidRPr="00A86465" w:rsidRDefault="00A96528" w:rsidP="0005339C">
      <w:pPr>
        <w:spacing w:line="360" w:lineRule="auto"/>
        <w:jc w:val="center"/>
        <w:rPr>
          <w:rFonts w:ascii="Times New Roman" w:hAnsi="Times New Roman" w:cs="Times New Roman"/>
          <w:b/>
          <w:sz w:val="24"/>
          <w:szCs w:val="24"/>
        </w:rPr>
      </w:pPr>
    </w:p>
    <w:p w:rsidR="001763B9" w:rsidRPr="00A86465" w:rsidRDefault="00782DB8" w:rsidP="0005339C">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CAPÍTULO I</w:t>
      </w:r>
    </w:p>
    <w:p w:rsidR="00B8691C" w:rsidRDefault="00782DB8" w:rsidP="0005339C">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 xml:space="preserve">LA TEORÍA CLÁSICA DE LA RESPONSABILIDAD DE LOS ESTADOS, EL DERECHO </w:t>
      </w:r>
      <w:r w:rsidR="007D1860" w:rsidRPr="00A86465">
        <w:rPr>
          <w:rFonts w:ascii="Times New Roman" w:hAnsi="Times New Roman" w:cs="Times New Roman"/>
          <w:b/>
          <w:sz w:val="24"/>
          <w:szCs w:val="24"/>
        </w:rPr>
        <w:t>DE</w:t>
      </w:r>
      <w:r w:rsidRPr="00A86465">
        <w:rPr>
          <w:rFonts w:ascii="Times New Roman" w:hAnsi="Times New Roman" w:cs="Times New Roman"/>
          <w:b/>
          <w:sz w:val="24"/>
          <w:szCs w:val="24"/>
        </w:rPr>
        <w:t xml:space="preserve"> GUERRA Y LA SUCESIÓN DE LOS ESTADOS</w:t>
      </w:r>
    </w:p>
    <w:p w:rsidR="00290117" w:rsidRPr="00A86465" w:rsidRDefault="00290117" w:rsidP="0005339C">
      <w:pPr>
        <w:spacing w:line="360" w:lineRule="auto"/>
        <w:jc w:val="center"/>
        <w:rPr>
          <w:rFonts w:ascii="Times New Roman" w:hAnsi="Times New Roman" w:cs="Times New Roman"/>
          <w:b/>
          <w:sz w:val="24"/>
          <w:szCs w:val="24"/>
        </w:rPr>
      </w:pPr>
    </w:p>
    <w:p w:rsidR="00751444" w:rsidRDefault="00E214E5" w:rsidP="00290117">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El presente capítulo</w:t>
      </w:r>
      <w:r w:rsidR="007E6536">
        <w:rPr>
          <w:rFonts w:ascii="Times New Roman" w:hAnsi="Times New Roman" w:cs="Times New Roman"/>
          <w:sz w:val="24"/>
          <w:szCs w:val="24"/>
        </w:rPr>
        <w:t>hace un recuento de los principales puntos del Derecho de Guerra y de la</w:t>
      </w:r>
      <w:r w:rsidR="00164EFB">
        <w:rPr>
          <w:rFonts w:ascii="Times New Roman" w:hAnsi="Times New Roman" w:cs="Times New Roman"/>
          <w:sz w:val="24"/>
          <w:szCs w:val="24"/>
        </w:rPr>
        <w:t xml:space="preserve"> s</w:t>
      </w:r>
      <w:r w:rsidR="007E6536">
        <w:rPr>
          <w:rFonts w:ascii="Times New Roman" w:hAnsi="Times New Roman" w:cs="Times New Roman"/>
          <w:sz w:val="24"/>
          <w:szCs w:val="24"/>
        </w:rPr>
        <w:t>ucesión de los Estados, emparentándolos con la teo</w:t>
      </w:r>
      <w:r w:rsidR="001133F4">
        <w:rPr>
          <w:rFonts w:ascii="Times New Roman" w:hAnsi="Times New Roman" w:cs="Times New Roman"/>
          <w:sz w:val="24"/>
          <w:szCs w:val="24"/>
        </w:rPr>
        <w:t>ría de la responsabilidad de los Estados</w:t>
      </w:r>
      <w:r w:rsidR="00333E57">
        <w:rPr>
          <w:rFonts w:ascii="Times New Roman" w:hAnsi="Times New Roman" w:cs="Times New Roman"/>
          <w:sz w:val="24"/>
          <w:szCs w:val="24"/>
        </w:rPr>
        <w:t>,</w:t>
      </w:r>
      <w:r w:rsidR="001133F4">
        <w:rPr>
          <w:rFonts w:ascii="Times New Roman" w:hAnsi="Times New Roman" w:cs="Times New Roman"/>
          <w:sz w:val="24"/>
          <w:szCs w:val="24"/>
        </w:rPr>
        <w:t xml:space="preserve"> con miras a </w:t>
      </w:r>
      <w:r w:rsidR="007E6536">
        <w:rPr>
          <w:rFonts w:ascii="Times New Roman" w:hAnsi="Times New Roman" w:cs="Times New Roman"/>
          <w:sz w:val="24"/>
          <w:szCs w:val="24"/>
        </w:rPr>
        <w:t>prepara</w:t>
      </w:r>
      <w:r w:rsidR="001133F4">
        <w:rPr>
          <w:rFonts w:ascii="Times New Roman" w:hAnsi="Times New Roman" w:cs="Times New Roman"/>
          <w:sz w:val="24"/>
          <w:szCs w:val="24"/>
        </w:rPr>
        <w:t>r</w:t>
      </w:r>
      <w:r w:rsidR="00290117">
        <w:rPr>
          <w:rFonts w:ascii="Times New Roman" w:hAnsi="Times New Roman" w:cs="Times New Roman"/>
          <w:sz w:val="24"/>
          <w:szCs w:val="24"/>
        </w:rPr>
        <w:t xml:space="preserve"> el escenario </w:t>
      </w:r>
      <w:r w:rsidR="007551B1">
        <w:rPr>
          <w:rFonts w:ascii="Times New Roman" w:hAnsi="Times New Roman" w:cs="Times New Roman"/>
          <w:sz w:val="24"/>
          <w:szCs w:val="24"/>
        </w:rPr>
        <w:t xml:space="preserve">y disponer de una base jurídica completa </w:t>
      </w:r>
      <w:r w:rsidR="00290117">
        <w:rPr>
          <w:rFonts w:ascii="Times New Roman" w:hAnsi="Times New Roman" w:cs="Times New Roman"/>
          <w:sz w:val="24"/>
          <w:szCs w:val="24"/>
        </w:rPr>
        <w:t xml:space="preserve">para identificar </w:t>
      </w:r>
      <w:r>
        <w:rPr>
          <w:rFonts w:ascii="Times New Roman" w:hAnsi="Times New Roman" w:cs="Times New Roman"/>
          <w:sz w:val="24"/>
          <w:szCs w:val="24"/>
        </w:rPr>
        <w:t>posteriormente a los relativi</w:t>
      </w:r>
      <w:r w:rsidR="00290117">
        <w:rPr>
          <w:rFonts w:ascii="Times New Roman" w:hAnsi="Times New Roman" w:cs="Times New Roman"/>
          <w:sz w:val="24"/>
          <w:szCs w:val="24"/>
        </w:rPr>
        <w:t>s</w:t>
      </w:r>
      <w:r>
        <w:rPr>
          <w:rFonts w:ascii="Times New Roman" w:hAnsi="Times New Roman" w:cs="Times New Roman"/>
          <w:sz w:val="24"/>
          <w:szCs w:val="24"/>
        </w:rPr>
        <w:t>mos en la aplicación de los principio</w:t>
      </w:r>
      <w:r w:rsidR="001133F4">
        <w:rPr>
          <w:rFonts w:ascii="Times New Roman" w:hAnsi="Times New Roman" w:cs="Times New Roman"/>
          <w:sz w:val="24"/>
          <w:szCs w:val="24"/>
        </w:rPr>
        <w:t>s</w:t>
      </w:r>
      <w:r>
        <w:rPr>
          <w:rFonts w:ascii="Times New Roman" w:hAnsi="Times New Roman" w:cs="Times New Roman"/>
          <w:sz w:val="24"/>
          <w:szCs w:val="24"/>
        </w:rPr>
        <w:t xml:space="preserve"> del Derecho Internacional</w:t>
      </w:r>
      <w:r w:rsidR="001133F4">
        <w:rPr>
          <w:rFonts w:ascii="Times New Roman" w:hAnsi="Times New Roman" w:cs="Times New Roman"/>
          <w:sz w:val="24"/>
          <w:szCs w:val="24"/>
        </w:rPr>
        <w:t xml:space="preserve"> contemporáneo.</w:t>
      </w:r>
    </w:p>
    <w:p w:rsidR="001133F4" w:rsidRDefault="001133F4" w:rsidP="00290117">
      <w:pPr>
        <w:pStyle w:val="Prrafodelista"/>
        <w:spacing w:line="360" w:lineRule="auto"/>
        <w:ind w:left="0"/>
        <w:jc w:val="both"/>
        <w:rPr>
          <w:rFonts w:ascii="Times New Roman" w:hAnsi="Times New Roman" w:cs="Times New Roman"/>
          <w:sz w:val="24"/>
          <w:szCs w:val="24"/>
        </w:rPr>
      </w:pPr>
    </w:p>
    <w:p w:rsidR="001133F4" w:rsidRDefault="00333E57" w:rsidP="00290117">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El apartado</w:t>
      </w:r>
      <w:r w:rsidR="001133F4">
        <w:rPr>
          <w:rFonts w:ascii="Times New Roman" w:hAnsi="Times New Roman" w:cs="Times New Roman"/>
          <w:sz w:val="24"/>
          <w:szCs w:val="24"/>
        </w:rPr>
        <w:t xml:space="preserve"> que trata sobre el Derecho de Guerra se enfoca primordialmente en la evolución de su normativa</w:t>
      </w:r>
      <w:r>
        <w:rPr>
          <w:rFonts w:ascii="Times New Roman" w:hAnsi="Times New Roman" w:cs="Times New Roman"/>
          <w:sz w:val="24"/>
          <w:szCs w:val="24"/>
        </w:rPr>
        <w:t>,</w:t>
      </w:r>
      <w:r w:rsidR="001133F4">
        <w:rPr>
          <w:rFonts w:ascii="Times New Roman" w:hAnsi="Times New Roman" w:cs="Times New Roman"/>
          <w:sz w:val="24"/>
          <w:szCs w:val="24"/>
        </w:rPr>
        <w:t xml:space="preserve"> con especial énfasis en la introducción </w:t>
      </w:r>
      <w:r w:rsidR="000C659D">
        <w:rPr>
          <w:rFonts w:ascii="Times New Roman" w:hAnsi="Times New Roman" w:cs="Times New Roman"/>
          <w:sz w:val="24"/>
          <w:szCs w:val="24"/>
        </w:rPr>
        <w:t xml:space="preserve">paulatina </w:t>
      </w:r>
      <w:r w:rsidR="001133F4">
        <w:rPr>
          <w:rFonts w:ascii="Times New Roman" w:hAnsi="Times New Roman" w:cs="Times New Roman"/>
          <w:sz w:val="24"/>
          <w:szCs w:val="24"/>
        </w:rPr>
        <w:t>del pr</w:t>
      </w:r>
      <w:r>
        <w:rPr>
          <w:rFonts w:ascii="Times New Roman" w:hAnsi="Times New Roman" w:cs="Times New Roman"/>
          <w:sz w:val="24"/>
          <w:szCs w:val="24"/>
        </w:rPr>
        <w:t>incipio que prohíbe el uso de la fuerza en las relaciones internacionales</w:t>
      </w:r>
      <w:r w:rsidR="007551B1">
        <w:rPr>
          <w:rFonts w:ascii="Times New Roman" w:hAnsi="Times New Roman" w:cs="Times New Roman"/>
          <w:sz w:val="24"/>
          <w:szCs w:val="24"/>
        </w:rPr>
        <w:t xml:space="preserve">, que es </w:t>
      </w:r>
      <w:r w:rsidR="000C659D">
        <w:rPr>
          <w:rFonts w:ascii="Times New Roman" w:hAnsi="Times New Roman" w:cs="Times New Roman"/>
          <w:sz w:val="24"/>
          <w:szCs w:val="24"/>
        </w:rPr>
        <w:t>en el terreno que se quiere entrar</w:t>
      </w:r>
      <w:r w:rsidR="007551B1">
        <w:rPr>
          <w:rFonts w:ascii="Times New Roman" w:hAnsi="Times New Roman" w:cs="Times New Roman"/>
          <w:sz w:val="24"/>
          <w:szCs w:val="24"/>
        </w:rPr>
        <w:t xml:space="preserve"> para evaluar integralmente el Caso de Angostura.</w:t>
      </w:r>
    </w:p>
    <w:p w:rsidR="000C659D" w:rsidRDefault="000C659D" w:rsidP="00290117">
      <w:pPr>
        <w:pStyle w:val="Prrafodelista"/>
        <w:spacing w:line="360" w:lineRule="auto"/>
        <w:ind w:left="0"/>
        <w:jc w:val="both"/>
        <w:rPr>
          <w:rFonts w:ascii="Times New Roman" w:hAnsi="Times New Roman" w:cs="Times New Roman"/>
          <w:sz w:val="24"/>
          <w:szCs w:val="24"/>
        </w:rPr>
      </w:pPr>
    </w:p>
    <w:p w:rsidR="009C1385" w:rsidRDefault="00AB0A55" w:rsidP="00290117">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Respecto a la sucesión de Estados se realiza una breve descripción de los parámetros que constituyen ese institución con un intencional énfasis en el requisito de licitud que debe haber, como es lógico, en todos los actos jurídicos internacionales y por ende en los casos de sucesión.</w:t>
      </w:r>
      <w:r w:rsidR="0060371F">
        <w:rPr>
          <w:rFonts w:ascii="Times New Roman" w:hAnsi="Times New Roman" w:cs="Times New Roman"/>
          <w:sz w:val="24"/>
          <w:szCs w:val="24"/>
        </w:rPr>
        <w:t xml:space="preserve"> Otro aspecto tratado es que por lo general el Est</w:t>
      </w:r>
      <w:r w:rsidR="008A43E6">
        <w:rPr>
          <w:rFonts w:ascii="Times New Roman" w:hAnsi="Times New Roman" w:cs="Times New Roman"/>
          <w:sz w:val="24"/>
          <w:szCs w:val="24"/>
        </w:rPr>
        <w:t>ado sucesor</w:t>
      </w:r>
      <w:r w:rsidR="0060371F">
        <w:rPr>
          <w:rFonts w:ascii="Times New Roman" w:hAnsi="Times New Roman" w:cs="Times New Roman"/>
          <w:sz w:val="24"/>
          <w:szCs w:val="24"/>
        </w:rPr>
        <w:t xml:space="preserve"> sustituye al anterior en su responsabilidad internacional por los a</w:t>
      </w:r>
      <w:r w:rsidR="008A43E6">
        <w:rPr>
          <w:rFonts w:ascii="Times New Roman" w:hAnsi="Times New Roman" w:cs="Times New Roman"/>
          <w:sz w:val="24"/>
          <w:szCs w:val="24"/>
        </w:rPr>
        <w:t xml:space="preserve">ctos cometidos antes y durante </w:t>
      </w:r>
      <w:r w:rsidR="0060371F">
        <w:rPr>
          <w:rFonts w:ascii="Times New Roman" w:hAnsi="Times New Roman" w:cs="Times New Roman"/>
          <w:sz w:val="24"/>
          <w:szCs w:val="24"/>
        </w:rPr>
        <w:t>el proceso de sucesión.</w:t>
      </w:r>
    </w:p>
    <w:p w:rsidR="009C1385" w:rsidRDefault="009C1385" w:rsidP="00290117">
      <w:pPr>
        <w:pStyle w:val="Prrafodelista"/>
        <w:spacing w:line="360" w:lineRule="auto"/>
        <w:ind w:left="0"/>
        <w:jc w:val="both"/>
        <w:rPr>
          <w:rFonts w:ascii="Times New Roman" w:hAnsi="Times New Roman" w:cs="Times New Roman"/>
          <w:sz w:val="24"/>
          <w:szCs w:val="24"/>
        </w:rPr>
      </w:pPr>
    </w:p>
    <w:p w:rsidR="0096308C" w:rsidRDefault="003B04E8" w:rsidP="00290117">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En es</w:t>
      </w:r>
      <w:r w:rsidR="009C1385">
        <w:rPr>
          <w:rFonts w:ascii="Times New Roman" w:hAnsi="Times New Roman" w:cs="Times New Roman"/>
          <w:sz w:val="24"/>
          <w:szCs w:val="24"/>
        </w:rPr>
        <w:t>e marco, esta tesis presenta al último de los casos en que se aplicó estrictamente la teoría clásica de la responsabilidad</w:t>
      </w:r>
      <w:r>
        <w:rPr>
          <w:rFonts w:ascii="Times New Roman" w:hAnsi="Times New Roman" w:cs="Times New Roman"/>
          <w:sz w:val="24"/>
          <w:szCs w:val="24"/>
        </w:rPr>
        <w:t xml:space="preserve"> estatal, a inicios de 1990. Es</w:t>
      </w:r>
      <w:r w:rsidR="009C1385">
        <w:rPr>
          <w:rFonts w:ascii="Times New Roman" w:hAnsi="Times New Roman" w:cs="Times New Roman"/>
          <w:sz w:val="24"/>
          <w:szCs w:val="24"/>
        </w:rPr>
        <w:t xml:space="preserve">e caso ejemplificará cómo una </w:t>
      </w:r>
      <w:r w:rsidR="009C1385">
        <w:rPr>
          <w:rFonts w:ascii="Times New Roman" w:hAnsi="Times New Roman" w:cs="Times New Roman"/>
          <w:sz w:val="24"/>
          <w:szCs w:val="24"/>
        </w:rPr>
        <w:lastRenderedPageBreak/>
        <w:t>anexión (supuesto de sucesión) puede ser condenada por la comunidad internacional con la carencia de vali</w:t>
      </w:r>
      <w:r w:rsidR="001E3711">
        <w:rPr>
          <w:rFonts w:ascii="Times New Roman" w:hAnsi="Times New Roman" w:cs="Times New Roman"/>
          <w:sz w:val="24"/>
          <w:szCs w:val="24"/>
        </w:rPr>
        <w:t>dez jurídica que debe conllevar</w:t>
      </w:r>
      <w:r>
        <w:rPr>
          <w:rFonts w:ascii="Times New Roman" w:hAnsi="Times New Roman" w:cs="Times New Roman"/>
          <w:sz w:val="24"/>
          <w:szCs w:val="24"/>
        </w:rPr>
        <w:t>.</w:t>
      </w:r>
    </w:p>
    <w:p w:rsidR="001E3711" w:rsidRDefault="001E3711" w:rsidP="00290117">
      <w:pPr>
        <w:pStyle w:val="Prrafodelista"/>
        <w:spacing w:line="360" w:lineRule="auto"/>
        <w:ind w:left="0"/>
        <w:jc w:val="both"/>
        <w:rPr>
          <w:rFonts w:ascii="Times New Roman" w:hAnsi="Times New Roman" w:cs="Times New Roman"/>
          <w:sz w:val="24"/>
          <w:szCs w:val="24"/>
        </w:rPr>
      </w:pPr>
    </w:p>
    <w:p w:rsidR="0096308C" w:rsidRDefault="0096308C" w:rsidP="00290117">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De esta forma, tanto el Derecho </w:t>
      </w:r>
      <w:r w:rsidR="009A68CE">
        <w:rPr>
          <w:rFonts w:ascii="Times New Roman" w:hAnsi="Times New Roman" w:cs="Times New Roman"/>
          <w:sz w:val="24"/>
          <w:szCs w:val="24"/>
        </w:rPr>
        <w:t>de Guerra</w:t>
      </w:r>
      <w:r>
        <w:rPr>
          <w:rFonts w:ascii="Times New Roman" w:hAnsi="Times New Roman" w:cs="Times New Roman"/>
          <w:sz w:val="24"/>
          <w:szCs w:val="24"/>
        </w:rPr>
        <w:t xml:space="preserve"> como la sucesión de los Estados se presentan como los antecedentes incuestionables del Derecho Internacional Humanitario que se aborda en el Capítulo II de este estudio.</w:t>
      </w:r>
    </w:p>
    <w:p w:rsidR="001133F4" w:rsidRPr="00290117" w:rsidRDefault="001133F4" w:rsidP="00290117">
      <w:pPr>
        <w:pStyle w:val="Prrafodelista"/>
        <w:spacing w:line="360" w:lineRule="auto"/>
        <w:ind w:left="0"/>
        <w:jc w:val="both"/>
        <w:rPr>
          <w:rFonts w:ascii="Times New Roman" w:hAnsi="Times New Roman" w:cs="Times New Roman"/>
          <w:sz w:val="24"/>
          <w:szCs w:val="24"/>
        </w:rPr>
      </w:pPr>
    </w:p>
    <w:p w:rsidR="005B4BC3" w:rsidRPr="00A86465" w:rsidRDefault="005B4BC3" w:rsidP="00A553EA">
      <w:pPr>
        <w:pStyle w:val="Prrafodelista"/>
        <w:numPr>
          <w:ilvl w:val="0"/>
          <w:numId w:val="24"/>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 xml:space="preserve">Consideraciones </w:t>
      </w:r>
      <w:r w:rsidR="007D7122" w:rsidRPr="00A86465">
        <w:rPr>
          <w:rFonts w:ascii="Times New Roman" w:hAnsi="Times New Roman" w:cs="Times New Roman"/>
          <w:b/>
          <w:sz w:val="24"/>
          <w:szCs w:val="24"/>
        </w:rPr>
        <w:t>sobre el</w:t>
      </w:r>
      <w:r w:rsidR="007D1860" w:rsidRPr="00A86465">
        <w:rPr>
          <w:rFonts w:ascii="Times New Roman" w:hAnsi="Times New Roman" w:cs="Times New Roman"/>
          <w:b/>
          <w:sz w:val="24"/>
          <w:szCs w:val="24"/>
        </w:rPr>
        <w:t xml:space="preserve"> Derecho de Guerra</w:t>
      </w:r>
    </w:p>
    <w:p w:rsidR="005B4BC3" w:rsidRPr="00A86465" w:rsidRDefault="0004053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finales del</w:t>
      </w:r>
      <w:r w:rsidR="00023245" w:rsidRPr="00A86465">
        <w:rPr>
          <w:rFonts w:ascii="Times New Roman" w:hAnsi="Times New Roman" w:cs="Times New Roman"/>
          <w:sz w:val="24"/>
          <w:szCs w:val="24"/>
        </w:rPr>
        <w:t xml:space="preserve"> siglo XIX</w:t>
      </w:r>
      <w:r w:rsidR="00B90C74" w:rsidRPr="00A86465">
        <w:rPr>
          <w:rFonts w:ascii="Times New Roman" w:hAnsi="Times New Roman" w:cs="Times New Roman"/>
          <w:sz w:val="24"/>
          <w:szCs w:val="24"/>
        </w:rPr>
        <w:t xml:space="preserve">, que </w:t>
      </w:r>
      <w:r w:rsidR="007A353E" w:rsidRPr="00A86465">
        <w:rPr>
          <w:rFonts w:ascii="Times New Roman" w:hAnsi="Times New Roman" w:cs="Times New Roman"/>
          <w:sz w:val="24"/>
          <w:szCs w:val="24"/>
        </w:rPr>
        <w:t>es</w:t>
      </w:r>
      <w:r w:rsidR="00B90C74" w:rsidRPr="00A86465">
        <w:rPr>
          <w:rFonts w:ascii="Times New Roman" w:hAnsi="Times New Roman" w:cs="Times New Roman"/>
          <w:sz w:val="24"/>
          <w:szCs w:val="24"/>
        </w:rPr>
        <w:t xml:space="preserve"> el límite </w:t>
      </w:r>
      <w:r w:rsidR="007F71D8" w:rsidRPr="00A86465">
        <w:rPr>
          <w:rFonts w:ascii="Times New Roman" w:hAnsi="Times New Roman" w:cs="Times New Roman"/>
          <w:sz w:val="24"/>
          <w:szCs w:val="24"/>
        </w:rPr>
        <w:t>histórico</w:t>
      </w:r>
      <w:r w:rsidR="00B90C74" w:rsidRPr="00A86465">
        <w:rPr>
          <w:rFonts w:ascii="Times New Roman" w:hAnsi="Times New Roman" w:cs="Times New Roman"/>
          <w:sz w:val="24"/>
          <w:szCs w:val="24"/>
        </w:rPr>
        <w:t>del marco teórico que</w:t>
      </w:r>
      <w:r w:rsidR="0026548B" w:rsidRPr="00A86465">
        <w:rPr>
          <w:rFonts w:ascii="Times New Roman" w:hAnsi="Times New Roman" w:cs="Times New Roman"/>
          <w:sz w:val="24"/>
          <w:szCs w:val="24"/>
        </w:rPr>
        <w:t xml:space="preserve"> se estableció en este trabajo</w:t>
      </w:r>
      <w:r w:rsidR="00B90C74" w:rsidRPr="00A86465">
        <w:rPr>
          <w:rFonts w:ascii="Times New Roman" w:hAnsi="Times New Roman" w:cs="Times New Roman"/>
          <w:sz w:val="24"/>
          <w:szCs w:val="24"/>
        </w:rPr>
        <w:t>,</w:t>
      </w:r>
      <w:r w:rsidR="00023245" w:rsidRPr="00A86465">
        <w:rPr>
          <w:rFonts w:ascii="Times New Roman" w:hAnsi="Times New Roman" w:cs="Times New Roman"/>
          <w:sz w:val="24"/>
          <w:szCs w:val="24"/>
        </w:rPr>
        <w:t xml:space="preserve"> se</w:t>
      </w:r>
      <w:r w:rsidR="006127FC" w:rsidRPr="00A86465">
        <w:rPr>
          <w:rFonts w:ascii="Times New Roman" w:hAnsi="Times New Roman" w:cs="Times New Roman"/>
          <w:sz w:val="24"/>
          <w:szCs w:val="24"/>
        </w:rPr>
        <w:t xml:space="preserve"> inició el desarrollo d</w:t>
      </w:r>
      <w:r w:rsidR="00023245" w:rsidRPr="00A86465">
        <w:rPr>
          <w:rFonts w:ascii="Times New Roman" w:hAnsi="Times New Roman" w:cs="Times New Roman"/>
          <w:sz w:val="24"/>
          <w:szCs w:val="24"/>
        </w:rPr>
        <w:t xml:space="preserve">el principio que prohíbe el uso de la fuerza como medio de solución de conflictos entre Estados, en contraposición a </w:t>
      </w:r>
      <w:r w:rsidR="006127FC" w:rsidRPr="00A86465">
        <w:rPr>
          <w:rFonts w:ascii="Times New Roman" w:hAnsi="Times New Roman" w:cs="Times New Roman"/>
          <w:sz w:val="24"/>
          <w:szCs w:val="24"/>
        </w:rPr>
        <w:t>la doct</w:t>
      </w:r>
      <w:r w:rsidR="003E74F3">
        <w:rPr>
          <w:rFonts w:ascii="Times New Roman" w:hAnsi="Times New Roman" w:cs="Times New Roman"/>
          <w:sz w:val="24"/>
          <w:szCs w:val="24"/>
        </w:rPr>
        <w:t>rina del Derecho en tiempos de G</w:t>
      </w:r>
      <w:r w:rsidR="006127FC" w:rsidRPr="00A86465">
        <w:rPr>
          <w:rFonts w:ascii="Times New Roman" w:hAnsi="Times New Roman" w:cs="Times New Roman"/>
          <w:sz w:val="24"/>
          <w:szCs w:val="24"/>
        </w:rPr>
        <w:t>uerra o D</w:t>
      </w:r>
      <w:r w:rsidR="00023245" w:rsidRPr="00A86465">
        <w:rPr>
          <w:rFonts w:ascii="Times New Roman" w:hAnsi="Times New Roman" w:cs="Times New Roman"/>
          <w:sz w:val="24"/>
          <w:szCs w:val="24"/>
        </w:rPr>
        <w:t xml:space="preserve">erecho </w:t>
      </w:r>
      <w:r w:rsidR="006127FC" w:rsidRPr="00A86465">
        <w:rPr>
          <w:rFonts w:ascii="Times New Roman" w:hAnsi="Times New Roman" w:cs="Times New Roman"/>
          <w:sz w:val="24"/>
          <w:szCs w:val="24"/>
        </w:rPr>
        <w:t>de</w:t>
      </w:r>
      <w:r w:rsidR="003E74F3">
        <w:rPr>
          <w:rFonts w:ascii="Times New Roman" w:hAnsi="Times New Roman" w:cs="Times New Roman"/>
          <w:sz w:val="24"/>
          <w:szCs w:val="24"/>
        </w:rPr>
        <w:t xml:space="preserve"> G</w:t>
      </w:r>
      <w:r w:rsidR="00023245" w:rsidRPr="00A86465">
        <w:rPr>
          <w:rFonts w:ascii="Times New Roman" w:hAnsi="Times New Roman" w:cs="Times New Roman"/>
          <w:sz w:val="24"/>
          <w:szCs w:val="24"/>
        </w:rPr>
        <w:t>uerra</w:t>
      </w:r>
      <w:r w:rsidR="00B77693" w:rsidRPr="00A86465">
        <w:rPr>
          <w:rFonts w:ascii="Times New Roman" w:hAnsi="Times New Roman" w:cs="Times New Roman"/>
          <w:sz w:val="24"/>
          <w:szCs w:val="24"/>
        </w:rPr>
        <w:t xml:space="preserve">, establecido por Hugo </w:t>
      </w:r>
      <w:proofErr w:type="spellStart"/>
      <w:r w:rsidR="00B77693" w:rsidRPr="00A86465">
        <w:rPr>
          <w:rFonts w:ascii="Times New Roman" w:hAnsi="Times New Roman" w:cs="Times New Roman"/>
          <w:sz w:val="24"/>
          <w:szCs w:val="24"/>
        </w:rPr>
        <w:t>G</w:t>
      </w:r>
      <w:r w:rsidR="000E06E3" w:rsidRPr="00A86465">
        <w:rPr>
          <w:rFonts w:ascii="Times New Roman" w:hAnsi="Times New Roman" w:cs="Times New Roman"/>
          <w:sz w:val="24"/>
          <w:szCs w:val="24"/>
        </w:rPr>
        <w:t>r</w:t>
      </w:r>
      <w:r w:rsidR="00B77693" w:rsidRPr="00A86465">
        <w:rPr>
          <w:rFonts w:ascii="Times New Roman" w:hAnsi="Times New Roman" w:cs="Times New Roman"/>
          <w:sz w:val="24"/>
          <w:szCs w:val="24"/>
        </w:rPr>
        <w:t>ocio</w:t>
      </w:r>
      <w:proofErr w:type="spellEnd"/>
      <w:r w:rsidR="006039C4" w:rsidRPr="00A86465">
        <w:rPr>
          <w:rFonts w:ascii="Times New Roman" w:hAnsi="Times New Roman" w:cs="Times New Roman"/>
          <w:sz w:val="24"/>
          <w:szCs w:val="24"/>
        </w:rPr>
        <w:t xml:space="preserve">(1583 – 1645) </w:t>
      </w:r>
      <w:r w:rsidR="00B77693" w:rsidRPr="00A86465">
        <w:rPr>
          <w:rFonts w:ascii="Times New Roman" w:hAnsi="Times New Roman" w:cs="Times New Roman"/>
          <w:sz w:val="24"/>
          <w:szCs w:val="24"/>
        </w:rPr>
        <w:t>y muy especialmente por los teólogos jurista</w:t>
      </w:r>
      <w:r w:rsidR="00751444" w:rsidRPr="00A86465">
        <w:rPr>
          <w:rFonts w:ascii="Times New Roman" w:hAnsi="Times New Roman" w:cs="Times New Roman"/>
          <w:sz w:val="24"/>
          <w:szCs w:val="24"/>
        </w:rPr>
        <w:t>s</w:t>
      </w:r>
      <w:r w:rsidR="00B77693" w:rsidRPr="00A86465">
        <w:rPr>
          <w:rFonts w:ascii="Times New Roman" w:hAnsi="Times New Roman" w:cs="Times New Roman"/>
          <w:sz w:val="24"/>
          <w:szCs w:val="24"/>
        </w:rPr>
        <w:t xml:space="preserve"> de la escuela de Salamanca,la misma que</w:t>
      </w:r>
      <w:r w:rsidR="00023245" w:rsidRPr="00A86465">
        <w:rPr>
          <w:rFonts w:ascii="Times New Roman" w:hAnsi="Times New Roman" w:cs="Times New Roman"/>
          <w:sz w:val="24"/>
          <w:szCs w:val="24"/>
        </w:rPr>
        <w:t xml:space="preserve"> estuvo vi</w:t>
      </w:r>
      <w:r w:rsidR="0044115E" w:rsidRPr="00A86465">
        <w:rPr>
          <w:rFonts w:ascii="Times New Roman" w:hAnsi="Times New Roman" w:cs="Times New Roman"/>
          <w:sz w:val="24"/>
          <w:szCs w:val="24"/>
        </w:rPr>
        <w:t>gente por aproximadamente quinientos años</w:t>
      </w:r>
      <w:r w:rsidR="00023245" w:rsidRPr="00A86465">
        <w:rPr>
          <w:rFonts w:ascii="Times New Roman" w:hAnsi="Times New Roman" w:cs="Times New Roman"/>
          <w:sz w:val="24"/>
          <w:szCs w:val="24"/>
        </w:rPr>
        <w:t>.</w:t>
      </w:r>
    </w:p>
    <w:p w:rsidR="006039C4" w:rsidRPr="00A86465" w:rsidRDefault="00B9253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Cabe indicar que e</w:t>
      </w:r>
      <w:r w:rsidR="006039C4" w:rsidRPr="00A86465">
        <w:rPr>
          <w:rFonts w:ascii="Times New Roman" w:hAnsi="Times New Roman" w:cs="Times New Roman"/>
          <w:sz w:val="24"/>
          <w:szCs w:val="24"/>
        </w:rPr>
        <w:t xml:space="preserve">sta doctrina de guerra o </w:t>
      </w:r>
      <w:proofErr w:type="spellStart"/>
      <w:r w:rsidR="00A971B0" w:rsidRPr="00A86465">
        <w:rPr>
          <w:rFonts w:ascii="Times New Roman" w:hAnsi="Times New Roman" w:cs="Times New Roman"/>
          <w:i/>
          <w:sz w:val="24"/>
          <w:szCs w:val="24"/>
        </w:rPr>
        <w:t>ius</w:t>
      </w:r>
      <w:proofErr w:type="spellEnd"/>
      <w:r w:rsidR="00A971B0" w:rsidRPr="00A86465">
        <w:rPr>
          <w:rFonts w:ascii="Times New Roman" w:hAnsi="Times New Roman" w:cs="Times New Roman"/>
          <w:i/>
          <w:sz w:val="24"/>
          <w:szCs w:val="24"/>
        </w:rPr>
        <w:t xml:space="preserve"> ad </w:t>
      </w:r>
      <w:proofErr w:type="spellStart"/>
      <w:r w:rsidR="00A971B0" w:rsidRPr="00A86465">
        <w:rPr>
          <w:rFonts w:ascii="Times New Roman" w:hAnsi="Times New Roman" w:cs="Times New Roman"/>
          <w:i/>
          <w:sz w:val="24"/>
          <w:szCs w:val="24"/>
        </w:rPr>
        <w:t>bellu</w:t>
      </w:r>
      <w:r w:rsidR="006039C4" w:rsidRPr="00A86465">
        <w:rPr>
          <w:rFonts w:ascii="Times New Roman" w:hAnsi="Times New Roman" w:cs="Times New Roman"/>
          <w:i/>
          <w:sz w:val="24"/>
          <w:szCs w:val="24"/>
        </w:rPr>
        <w:t>m</w:t>
      </w:r>
      <w:r w:rsidR="00040538" w:rsidRPr="00A86465">
        <w:rPr>
          <w:rFonts w:ascii="Times New Roman" w:hAnsi="Times New Roman" w:cs="Times New Roman"/>
          <w:sz w:val="24"/>
          <w:szCs w:val="24"/>
        </w:rPr>
        <w:t>siguió</w:t>
      </w:r>
      <w:proofErr w:type="spellEnd"/>
      <w:r w:rsidR="006039C4" w:rsidRPr="00A86465">
        <w:rPr>
          <w:rFonts w:ascii="Times New Roman" w:hAnsi="Times New Roman" w:cs="Times New Roman"/>
          <w:sz w:val="24"/>
          <w:szCs w:val="24"/>
        </w:rPr>
        <w:t xml:space="preserve"> la dirección que </w:t>
      </w:r>
      <w:r w:rsidR="0026548B" w:rsidRPr="00A86465">
        <w:rPr>
          <w:rFonts w:ascii="Times New Roman" w:hAnsi="Times New Roman" w:cs="Times New Roman"/>
          <w:sz w:val="24"/>
          <w:szCs w:val="24"/>
        </w:rPr>
        <w:t xml:space="preserve">le </w:t>
      </w:r>
      <w:r w:rsidR="006039C4" w:rsidRPr="00A86465">
        <w:rPr>
          <w:rFonts w:ascii="Times New Roman" w:hAnsi="Times New Roman" w:cs="Times New Roman"/>
          <w:sz w:val="24"/>
          <w:szCs w:val="24"/>
        </w:rPr>
        <w:t>dio e</w:t>
      </w:r>
      <w:r w:rsidR="00B90C74" w:rsidRPr="00A86465">
        <w:rPr>
          <w:rFonts w:ascii="Times New Roman" w:hAnsi="Times New Roman" w:cs="Times New Roman"/>
          <w:sz w:val="24"/>
          <w:szCs w:val="24"/>
        </w:rPr>
        <w:t>n</w:t>
      </w:r>
      <w:r w:rsidR="00BF446D">
        <w:rPr>
          <w:rFonts w:ascii="Times New Roman" w:hAnsi="Times New Roman" w:cs="Times New Roman"/>
          <w:sz w:val="24"/>
          <w:szCs w:val="24"/>
        </w:rPr>
        <w:t xml:space="preserve"> su momento</w:t>
      </w:r>
      <w:r w:rsidR="006039C4" w:rsidRPr="00A86465">
        <w:rPr>
          <w:rFonts w:ascii="Times New Roman" w:hAnsi="Times New Roman" w:cs="Times New Roman"/>
          <w:sz w:val="24"/>
          <w:szCs w:val="24"/>
        </w:rPr>
        <w:t xml:space="preserve"> santo Tomas de Aquino (1224-1274)</w:t>
      </w:r>
      <w:r w:rsidR="00B90C74" w:rsidRPr="00A86465">
        <w:rPr>
          <w:rFonts w:ascii="Times New Roman" w:hAnsi="Times New Roman" w:cs="Times New Roman"/>
          <w:sz w:val="24"/>
          <w:szCs w:val="24"/>
        </w:rPr>
        <w:t xml:space="preserve"> pero con la distinción fundamental</w:t>
      </w:r>
      <w:r w:rsidRPr="00A86465">
        <w:rPr>
          <w:rFonts w:ascii="Times New Roman" w:hAnsi="Times New Roman" w:cs="Times New Roman"/>
          <w:sz w:val="24"/>
          <w:szCs w:val="24"/>
        </w:rPr>
        <w:t xml:space="preserve"> de</w:t>
      </w:r>
      <w:r w:rsidR="00B90C74" w:rsidRPr="00A86465">
        <w:rPr>
          <w:rFonts w:ascii="Times New Roman" w:hAnsi="Times New Roman" w:cs="Times New Roman"/>
          <w:sz w:val="24"/>
          <w:szCs w:val="24"/>
        </w:rPr>
        <w:t xml:space="preserve"> que Vitoria(1483-1546)cambió el concepto de</w:t>
      </w:r>
      <w:r w:rsidR="00B90C74" w:rsidRPr="00A86465">
        <w:rPr>
          <w:rFonts w:ascii="Times New Roman" w:hAnsi="Times New Roman" w:cs="Times New Roman"/>
          <w:i/>
          <w:sz w:val="24"/>
          <w:szCs w:val="24"/>
        </w:rPr>
        <w:t xml:space="preserve"> guerra justa </w:t>
      </w:r>
      <w:r w:rsidR="00B90C74" w:rsidRPr="00A86465">
        <w:rPr>
          <w:rFonts w:ascii="Times New Roman" w:hAnsi="Times New Roman" w:cs="Times New Roman"/>
          <w:sz w:val="24"/>
          <w:szCs w:val="24"/>
        </w:rPr>
        <w:t xml:space="preserve">desarrollado por </w:t>
      </w:r>
      <w:r w:rsidR="00067F09" w:rsidRPr="00A86465">
        <w:rPr>
          <w:rFonts w:ascii="Times New Roman" w:hAnsi="Times New Roman" w:cs="Times New Roman"/>
          <w:sz w:val="24"/>
          <w:szCs w:val="24"/>
        </w:rPr>
        <w:t xml:space="preserve">el autor de la </w:t>
      </w:r>
      <w:r w:rsidR="00067F09" w:rsidRPr="00A86465">
        <w:rPr>
          <w:rFonts w:ascii="Times New Roman" w:hAnsi="Times New Roman" w:cs="Times New Roman"/>
          <w:i/>
          <w:sz w:val="24"/>
          <w:szCs w:val="24"/>
        </w:rPr>
        <w:t>Suma Teológica</w:t>
      </w:r>
      <w:r w:rsidR="00B90C74" w:rsidRPr="00A86465">
        <w:rPr>
          <w:rFonts w:ascii="Times New Roman" w:hAnsi="Times New Roman" w:cs="Times New Roman"/>
          <w:sz w:val="24"/>
          <w:szCs w:val="24"/>
        </w:rPr>
        <w:t xml:space="preserve"> y condenó la guerra por los daños que ocasiona a toda la comunidad internacional, </w:t>
      </w:r>
      <w:r w:rsidR="001666BF" w:rsidRPr="00A86465">
        <w:rPr>
          <w:rFonts w:ascii="Times New Roman" w:hAnsi="Times New Roman" w:cs="Times New Roman"/>
          <w:sz w:val="24"/>
          <w:szCs w:val="24"/>
        </w:rPr>
        <w:t>sin distinciones</w:t>
      </w:r>
      <w:r w:rsidR="00B90C74" w:rsidRPr="00A86465">
        <w:rPr>
          <w:rFonts w:ascii="Times New Roman" w:hAnsi="Times New Roman" w:cs="Times New Roman"/>
          <w:sz w:val="24"/>
          <w:szCs w:val="24"/>
        </w:rPr>
        <w:t>.</w:t>
      </w:r>
    </w:p>
    <w:p w:rsidR="00A90A17" w:rsidRPr="00A86465" w:rsidRDefault="00461B9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w:t>
      </w:r>
      <w:r w:rsidR="00A90A17" w:rsidRPr="00A86465">
        <w:rPr>
          <w:rFonts w:ascii="Times New Roman" w:hAnsi="Times New Roman" w:cs="Times New Roman"/>
          <w:sz w:val="24"/>
          <w:szCs w:val="24"/>
        </w:rPr>
        <w:t xml:space="preserve"> inicios del siglo XIX</w:t>
      </w:r>
      <w:r w:rsidR="00AA219B" w:rsidRPr="00A86465">
        <w:rPr>
          <w:rFonts w:ascii="Times New Roman" w:hAnsi="Times New Roman" w:cs="Times New Roman"/>
          <w:sz w:val="24"/>
          <w:szCs w:val="24"/>
        </w:rPr>
        <w:t>,</w:t>
      </w:r>
      <w:r w:rsidR="00A90A17" w:rsidRPr="00A86465">
        <w:rPr>
          <w:rFonts w:ascii="Times New Roman" w:hAnsi="Times New Roman" w:cs="Times New Roman"/>
          <w:sz w:val="24"/>
          <w:szCs w:val="24"/>
        </w:rPr>
        <w:t xml:space="preserve"> se abandonó las consideraciones ético-juristas de la doctrina del derecho de guerra</w:t>
      </w:r>
      <w:r w:rsidR="002A66F0" w:rsidRPr="00A86465">
        <w:rPr>
          <w:rFonts w:ascii="Times New Roman" w:hAnsi="Times New Roman" w:cs="Times New Roman"/>
          <w:sz w:val="24"/>
          <w:szCs w:val="24"/>
        </w:rPr>
        <w:t>y</w:t>
      </w:r>
      <w:r w:rsidR="00040538" w:rsidRPr="00A86465">
        <w:rPr>
          <w:rFonts w:ascii="Times New Roman" w:hAnsi="Times New Roman" w:cs="Times New Roman"/>
          <w:sz w:val="24"/>
          <w:szCs w:val="24"/>
        </w:rPr>
        <w:t xml:space="preserve"> se concibió</w:t>
      </w:r>
      <w:r w:rsidR="002A66F0" w:rsidRPr="00A86465">
        <w:rPr>
          <w:rFonts w:ascii="Times New Roman" w:hAnsi="Times New Roman" w:cs="Times New Roman"/>
          <w:sz w:val="24"/>
          <w:szCs w:val="24"/>
        </w:rPr>
        <w:t xml:space="preserve">a la guerra </w:t>
      </w:r>
      <w:r w:rsidR="00A90A17" w:rsidRPr="00A86465">
        <w:rPr>
          <w:rFonts w:ascii="Times New Roman" w:hAnsi="Times New Roman" w:cs="Times New Roman"/>
          <w:sz w:val="24"/>
          <w:szCs w:val="24"/>
        </w:rPr>
        <w:t xml:space="preserve">como un </w:t>
      </w:r>
      <w:r w:rsidR="00E22A3A" w:rsidRPr="00A86465">
        <w:rPr>
          <w:rFonts w:ascii="Times New Roman" w:hAnsi="Times New Roman" w:cs="Times New Roman"/>
          <w:sz w:val="24"/>
          <w:szCs w:val="24"/>
        </w:rPr>
        <w:t xml:space="preserve">atributo del Estado al que </w:t>
      </w:r>
      <w:r w:rsidR="009E74F2" w:rsidRPr="00A86465">
        <w:rPr>
          <w:rFonts w:ascii="Times New Roman" w:hAnsi="Times New Roman" w:cs="Times New Roman"/>
          <w:sz w:val="24"/>
          <w:szCs w:val="24"/>
        </w:rPr>
        <w:t>podía</w:t>
      </w:r>
      <w:r w:rsidR="00A90A17" w:rsidRPr="00A86465">
        <w:rPr>
          <w:rFonts w:ascii="Times New Roman" w:hAnsi="Times New Roman" w:cs="Times New Roman"/>
          <w:sz w:val="24"/>
          <w:szCs w:val="24"/>
        </w:rPr>
        <w:t xml:space="preserve"> recurrir como medio de </w:t>
      </w:r>
      <w:r w:rsidR="00040538" w:rsidRPr="00A86465">
        <w:rPr>
          <w:rFonts w:ascii="Times New Roman" w:hAnsi="Times New Roman" w:cs="Times New Roman"/>
          <w:sz w:val="24"/>
          <w:szCs w:val="24"/>
        </w:rPr>
        <w:t>auto tutela</w:t>
      </w:r>
      <w:r w:rsidR="00A90A17" w:rsidRPr="00A86465">
        <w:rPr>
          <w:rFonts w:ascii="Times New Roman" w:hAnsi="Times New Roman" w:cs="Times New Roman"/>
          <w:sz w:val="24"/>
          <w:szCs w:val="24"/>
        </w:rPr>
        <w:t xml:space="preserve"> o como medio de asegurar su conservación</w:t>
      </w:r>
      <w:sdt>
        <w:sdtPr>
          <w:rPr>
            <w:rFonts w:ascii="Times New Roman" w:hAnsi="Times New Roman" w:cs="Times New Roman"/>
            <w:sz w:val="24"/>
            <w:szCs w:val="24"/>
          </w:rPr>
          <w:id w:val="-1266068429"/>
          <w:citation/>
        </w:sdtPr>
        <w:sdtEndPr/>
        <w:sdtContent>
          <w:r w:rsidR="00195EC4" w:rsidRPr="00A86465">
            <w:rPr>
              <w:rFonts w:ascii="Times New Roman" w:hAnsi="Times New Roman" w:cs="Times New Roman"/>
              <w:sz w:val="24"/>
              <w:szCs w:val="24"/>
            </w:rPr>
            <w:fldChar w:fldCharType="begin"/>
          </w:r>
          <w:r w:rsidR="00BF446D">
            <w:rPr>
              <w:rFonts w:ascii="Times New Roman" w:hAnsi="Times New Roman" w:cs="Times New Roman"/>
              <w:sz w:val="24"/>
              <w:szCs w:val="24"/>
            </w:rPr>
            <w:instrText xml:space="preserve">CITATION ORI02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(Casanovas y La Rosa, 2002)</w:t>
          </w:r>
          <w:r w:rsidR="00195EC4" w:rsidRPr="00A86465">
            <w:rPr>
              <w:rFonts w:ascii="Times New Roman" w:hAnsi="Times New Roman" w:cs="Times New Roman"/>
              <w:sz w:val="24"/>
              <w:szCs w:val="24"/>
            </w:rPr>
            <w:fldChar w:fldCharType="end"/>
          </w:r>
        </w:sdtContent>
      </w:sdt>
      <w:r w:rsidR="008C2DFA" w:rsidRPr="00A86465">
        <w:rPr>
          <w:rFonts w:ascii="Times New Roman" w:hAnsi="Times New Roman" w:cs="Times New Roman"/>
          <w:sz w:val="24"/>
          <w:szCs w:val="24"/>
        </w:rPr>
        <w:t>.</w:t>
      </w:r>
    </w:p>
    <w:p w:rsidR="00461B94" w:rsidRPr="00A86465" w:rsidRDefault="00461B9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Ya e</w:t>
      </w:r>
      <w:r w:rsidR="00E22A3A" w:rsidRPr="00A86465">
        <w:rPr>
          <w:rFonts w:ascii="Times New Roman" w:hAnsi="Times New Roman" w:cs="Times New Roman"/>
          <w:sz w:val="24"/>
          <w:szCs w:val="24"/>
        </w:rPr>
        <w:t xml:space="preserve">n el siglo XX, el </w:t>
      </w:r>
      <w:r w:rsidR="00023245" w:rsidRPr="00A86465">
        <w:rPr>
          <w:rFonts w:ascii="Times New Roman" w:hAnsi="Times New Roman" w:cs="Times New Roman"/>
          <w:sz w:val="24"/>
          <w:szCs w:val="24"/>
        </w:rPr>
        <w:t>Derecho Internacional</w:t>
      </w:r>
      <w:r w:rsidR="009137B2" w:rsidRPr="00A86465">
        <w:rPr>
          <w:rFonts w:ascii="Times New Roman" w:hAnsi="Times New Roman" w:cs="Times New Roman"/>
          <w:sz w:val="24"/>
          <w:szCs w:val="24"/>
        </w:rPr>
        <w:t>(en adelantereferido</w:t>
      </w:r>
      <w:r w:rsidR="0044115E" w:rsidRPr="00A86465">
        <w:rPr>
          <w:rFonts w:ascii="Times New Roman" w:hAnsi="Times New Roman" w:cs="Times New Roman"/>
          <w:sz w:val="24"/>
          <w:szCs w:val="24"/>
        </w:rPr>
        <w:t xml:space="preserve"> como D.I.</w:t>
      </w:r>
      <w:r w:rsidR="009137B2" w:rsidRPr="00A86465">
        <w:rPr>
          <w:rFonts w:ascii="Times New Roman" w:hAnsi="Times New Roman" w:cs="Times New Roman"/>
          <w:sz w:val="24"/>
          <w:szCs w:val="24"/>
        </w:rPr>
        <w:t>)</w:t>
      </w:r>
      <w:r w:rsidR="00E22A3A" w:rsidRPr="00A86465">
        <w:rPr>
          <w:rFonts w:ascii="Times New Roman" w:hAnsi="Times New Roman" w:cs="Times New Roman"/>
          <w:sz w:val="24"/>
          <w:szCs w:val="24"/>
        </w:rPr>
        <w:t xml:space="preserve"> evolucionó y</w:t>
      </w:r>
      <w:r w:rsidR="0044115E" w:rsidRPr="00A86465">
        <w:rPr>
          <w:rFonts w:ascii="Times New Roman" w:hAnsi="Times New Roman" w:cs="Times New Roman"/>
          <w:sz w:val="24"/>
          <w:szCs w:val="24"/>
        </w:rPr>
        <w:t>limitó paulatiname</w:t>
      </w:r>
      <w:r w:rsidR="00095D1F" w:rsidRPr="00A86465">
        <w:rPr>
          <w:rFonts w:ascii="Times New Roman" w:hAnsi="Times New Roman" w:cs="Times New Roman"/>
          <w:sz w:val="24"/>
          <w:szCs w:val="24"/>
        </w:rPr>
        <w:t>nte las posibilidades que p</w:t>
      </w:r>
      <w:r w:rsidR="000E06E3" w:rsidRPr="00A86465">
        <w:rPr>
          <w:rFonts w:ascii="Times New Roman" w:hAnsi="Times New Roman" w:cs="Times New Roman"/>
          <w:sz w:val="24"/>
          <w:szCs w:val="24"/>
        </w:rPr>
        <w:t>udieron</w:t>
      </w:r>
      <w:r w:rsidR="0044115E" w:rsidRPr="00A86465">
        <w:rPr>
          <w:rFonts w:ascii="Times New Roman" w:hAnsi="Times New Roman" w:cs="Times New Roman"/>
          <w:sz w:val="24"/>
          <w:szCs w:val="24"/>
        </w:rPr>
        <w:t xml:space="preserve"> tener los Estados para recurrir a la </w:t>
      </w:r>
      <w:proofErr w:type="spellStart"/>
      <w:r w:rsidR="0044115E" w:rsidRPr="00A86465">
        <w:rPr>
          <w:rFonts w:ascii="Times New Roman" w:hAnsi="Times New Roman" w:cs="Times New Roman"/>
          <w:sz w:val="24"/>
          <w:szCs w:val="24"/>
        </w:rPr>
        <w:t>guerra.</w:t>
      </w:r>
      <w:r w:rsidR="00D14A31" w:rsidRPr="00A86465">
        <w:rPr>
          <w:rFonts w:ascii="Times New Roman" w:hAnsi="Times New Roman" w:cs="Times New Roman"/>
          <w:sz w:val="24"/>
          <w:szCs w:val="24"/>
        </w:rPr>
        <w:t>La</w:t>
      </w:r>
      <w:proofErr w:type="spellEnd"/>
      <w:r w:rsidR="00D14A31" w:rsidRPr="00A86465">
        <w:rPr>
          <w:rFonts w:ascii="Times New Roman" w:hAnsi="Times New Roman" w:cs="Times New Roman"/>
          <w:sz w:val="24"/>
          <w:szCs w:val="24"/>
        </w:rPr>
        <w:t xml:space="preserve"> </w:t>
      </w:r>
      <w:proofErr w:type="spellStart"/>
      <w:r w:rsidR="00D14A31" w:rsidRPr="00A86465">
        <w:rPr>
          <w:rFonts w:ascii="Times New Roman" w:hAnsi="Times New Roman" w:cs="Times New Roman"/>
          <w:sz w:val="24"/>
          <w:szCs w:val="24"/>
        </w:rPr>
        <w:t>positivación</w:t>
      </w:r>
      <w:proofErr w:type="spellEnd"/>
      <w:r w:rsidR="00D14A31" w:rsidRPr="00A86465">
        <w:rPr>
          <w:rFonts w:ascii="Times New Roman" w:hAnsi="Times New Roman" w:cs="Times New Roman"/>
          <w:sz w:val="24"/>
          <w:szCs w:val="24"/>
        </w:rPr>
        <w:t xml:space="preserve"> de ese principio</w:t>
      </w:r>
      <w:r w:rsidR="00457FDE" w:rsidRPr="00A86465">
        <w:rPr>
          <w:rFonts w:ascii="Times New Roman" w:hAnsi="Times New Roman" w:cs="Times New Roman"/>
          <w:sz w:val="24"/>
          <w:szCs w:val="24"/>
        </w:rPr>
        <w:t>, es decir la conversión del mismo a una norma legal,</w:t>
      </w:r>
      <w:r w:rsidR="00D14A31" w:rsidRPr="00A86465">
        <w:rPr>
          <w:rFonts w:ascii="Times New Roman" w:hAnsi="Times New Roman" w:cs="Times New Roman"/>
          <w:sz w:val="24"/>
          <w:szCs w:val="24"/>
        </w:rPr>
        <w:t xml:space="preserve"> tuvo un proceso de aproximadamente cincuenta años.</w:t>
      </w:r>
    </w:p>
    <w:p w:rsidR="00457FDE" w:rsidRPr="00A86465" w:rsidRDefault="00457FD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Durante ese tiempo, las</w:t>
      </w:r>
      <w:r w:rsidR="00793D8A" w:rsidRPr="00A86465">
        <w:rPr>
          <w:rFonts w:ascii="Times New Roman" w:hAnsi="Times New Roman" w:cs="Times New Roman"/>
          <w:sz w:val="24"/>
          <w:szCs w:val="24"/>
        </w:rPr>
        <w:t xml:space="preserve"> limitaciones </w:t>
      </w:r>
      <w:r w:rsidRPr="00A86465">
        <w:rPr>
          <w:rFonts w:ascii="Times New Roman" w:hAnsi="Times New Roman" w:cs="Times New Roman"/>
          <w:sz w:val="24"/>
          <w:szCs w:val="24"/>
        </w:rPr>
        <w:t xml:space="preserve">antes referidas </w:t>
      </w:r>
      <w:r w:rsidR="00793D8A" w:rsidRPr="00A86465">
        <w:rPr>
          <w:rFonts w:ascii="Times New Roman" w:hAnsi="Times New Roman" w:cs="Times New Roman"/>
          <w:sz w:val="24"/>
          <w:szCs w:val="24"/>
        </w:rPr>
        <w:t xml:space="preserve">se </w:t>
      </w:r>
      <w:r w:rsidRPr="00A86465">
        <w:rPr>
          <w:rFonts w:ascii="Times New Roman" w:hAnsi="Times New Roman" w:cs="Times New Roman"/>
          <w:sz w:val="24"/>
          <w:szCs w:val="24"/>
        </w:rPr>
        <w:t>evidenciaron principalmente</w:t>
      </w:r>
      <w:r w:rsidR="001249E7" w:rsidRPr="00A86465">
        <w:rPr>
          <w:rFonts w:ascii="Times New Roman" w:hAnsi="Times New Roman" w:cs="Times New Roman"/>
          <w:sz w:val="24"/>
          <w:szCs w:val="24"/>
        </w:rPr>
        <w:t xml:space="preserve"> en</w:t>
      </w:r>
      <w:r w:rsidRPr="00A86465">
        <w:rPr>
          <w:rFonts w:ascii="Times New Roman" w:hAnsi="Times New Roman" w:cs="Times New Roman"/>
          <w:sz w:val="24"/>
          <w:szCs w:val="24"/>
        </w:rPr>
        <w:t>:</w:t>
      </w:r>
    </w:p>
    <w:p w:rsidR="00457FDE" w:rsidRDefault="00457FDE" w:rsidP="00A553EA">
      <w:pPr>
        <w:pStyle w:val="Prrafodelista"/>
        <w:numPr>
          <w:ilvl w:val="0"/>
          <w:numId w:val="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L</w:t>
      </w:r>
      <w:r w:rsidR="001249E7" w:rsidRPr="00A86465">
        <w:rPr>
          <w:rFonts w:ascii="Times New Roman" w:hAnsi="Times New Roman" w:cs="Times New Roman"/>
          <w:sz w:val="24"/>
          <w:szCs w:val="24"/>
        </w:rPr>
        <w:t xml:space="preserve">a segunda convención adoptada por la </w:t>
      </w:r>
      <w:r w:rsidR="00B8449D" w:rsidRPr="00A86465">
        <w:rPr>
          <w:rFonts w:ascii="Times New Roman" w:hAnsi="Times New Roman" w:cs="Times New Roman"/>
          <w:sz w:val="24"/>
          <w:szCs w:val="24"/>
        </w:rPr>
        <w:t>Conferencia</w:t>
      </w:r>
      <w:r w:rsidR="001249E7" w:rsidRPr="00A86465">
        <w:rPr>
          <w:rFonts w:ascii="Times New Roman" w:hAnsi="Times New Roman" w:cs="Times New Roman"/>
          <w:sz w:val="24"/>
          <w:szCs w:val="24"/>
        </w:rPr>
        <w:t xml:space="preserve"> de Paz </w:t>
      </w:r>
      <w:r w:rsidR="00B8449D" w:rsidRPr="00A86465">
        <w:rPr>
          <w:rFonts w:ascii="Times New Roman" w:hAnsi="Times New Roman" w:cs="Times New Roman"/>
          <w:sz w:val="24"/>
          <w:szCs w:val="24"/>
        </w:rPr>
        <w:t xml:space="preserve">de </w:t>
      </w:r>
      <w:r w:rsidR="00D8470F" w:rsidRPr="00A86465">
        <w:rPr>
          <w:rFonts w:ascii="Times New Roman" w:hAnsi="Times New Roman" w:cs="Times New Roman"/>
          <w:sz w:val="24"/>
          <w:szCs w:val="24"/>
        </w:rPr>
        <w:t>La Haya de 1907, relativa</w:t>
      </w:r>
      <w:r w:rsidRPr="00A86465">
        <w:rPr>
          <w:rFonts w:ascii="Times New Roman" w:hAnsi="Times New Roman" w:cs="Times New Roman"/>
          <w:sz w:val="24"/>
          <w:szCs w:val="24"/>
        </w:rPr>
        <w:t xml:space="preserve"> la prohibición del uso de la fuerza para el cobro de deudas contractuales.</w:t>
      </w:r>
    </w:p>
    <w:p w:rsidR="00707445" w:rsidRPr="00A86465" w:rsidRDefault="00707445" w:rsidP="00707445">
      <w:pPr>
        <w:pStyle w:val="Prrafodelista"/>
        <w:spacing w:line="360" w:lineRule="auto"/>
        <w:ind w:left="783"/>
        <w:jc w:val="both"/>
        <w:rPr>
          <w:rFonts w:ascii="Times New Roman" w:hAnsi="Times New Roman" w:cs="Times New Roman"/>
          <w:sz w:val="24"/>
          <w:szCs w:val="24"/>
        </w:rPr>
      </w:pPr>
    </w:p>
    <w:p w:rsidR="00707445" w:rsidRPr="00707445" w:rsidRDefault="00457FDE" w:rsidP="00707445">
      <w:pPr>
        <w:pStyle w:val="Prrafodelista"/>
        <w:numPr>
          <w:ilvl w:val="0"/>
          <w:numId w:val="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w:t>
      </w:r>
      <w:r w:rsidR="001249E7" w:rsidRPr="00A86465">
        <w:rPr>
          <w:rFonts w:ascii="Times New Roman" w:hAnsi="Times New Roman" w:cs="Times New Roman"/>
          <w:sz w:val="24"/>
          <w:szCs w:val="24"/>
        </w:rPr>
        <w:t xml:space="preserve">l Pacto de la Sociedad de Naciones, en donde, aunque </w:t>
      </w:r>
      <w:r w:rsidR="00AA219B" w:rsidRPr="00A86465">
        <w:rPr>
          <w:rFonts w:ascii="Times New Roman" w:hAnsi="Times New Roman" w:cs="Times New Roman"/>
          <w:sz w:val="24"/>
          <w:szCs w:val="24"/>
        </w:rPr>
        <w:t>no</w:t>
      </w:r>
      <w:r w:rsidR="001249E7" w:rsidRPr="00A86465">
        <w:rPr>
          <w:rFonts w:ascii="Times New Roman" w:hAnsi="Times New Roman" w:cs="Times New Roman"/>
          <w:sz w:val="24"/>
          <w:szCs w:val="24"/>
        </w:rPr>
        <w:t xml:space="preserve"> se</w:t>
      </w:r>
      <w:r w:rsidR="00AA219B" w:rsidRPr="00A86465">
        <w:rPr>
          <w:rFonts w:ascii="Times New Roman" w:hAnsi="Times New Roman" w:cs="Times New Roman"/>
          <w:sz w:val="24"/>
          <w:szCs w:val="24"/>
        </w:rPr>
        <w:t xml:space="preserve"> prohibió todavía la guerra</w:t>
      </w:r>
      <w:r w:rsidR="001249E7" w:rsidRPr="00A86465">
        <w:rPr>
          <w:rFonts w:ascii="Times New Roman" w:hAnsi="Times New Roman" w:cs="Times New Roman"/>
          <w:sz w:val="24"/>
          <w:szCs w:val="24"/>
        </w:rPr>
        <w:t xml:space="preserve">, se </w:t>
      </w:r>
      <w:r w:rsidR="00AA219B" w:rsidRPr="00A86465">
        <w:rPr>
          <w:rFonts w:ascii="Times New Roman" w:hAnsi="Times New Roman" w:cs="Times New Roman"/>
          <w:sz w:val="24"/>
          <w:szCs w:val="24"/>
        </w:rPr>
        <w:t>estableci</w:t>
      </w:r>
      <w:r w:rsidR="001249E7" w:rsidRPr="00A86465">
        <w:rPr>
          <w:rFonts w:ascii="Times New Roman" w:hAnsi="Times New Roman" w:cs="Times New Roman"/>
          <w:sz w:val="24"/>
          <w:szCs w:val="24"/>
        </w:rPr>
        <w:t xml:space="preserve">ó que </w:t>
      </w:r>
      <w:r w:rsidR="00B8449D" w:rsidRPr="00A86465">
        <w:rPr>
          <w:rFonts w:ascii="Times New Roman" w:hAnsi="Times New Roman" w:cs="Times New Roman"/>
          <w:sz w:val="24"/>
          <w:szCs w:val="24"/>
        </w:rPr>
        <w:t>l</w:t>
      </w:r>
      <w:r w:rsidR="001249E7" w:rsidRPr="00A86465">
        <w:rPr>
          <w:rFonts w:ascii="Times New Roman" w:hAnsi="Times New Roman" w:cs="Times New Roman"/>
          <w:sz w:val="24"/>
          <w:szCs w:val="24"/>
        </w:rPr>
        <w:t>os miembros de la Socieda</w:t>
      </w:r>
      <w:r w:rsidR="00B8449D" w:rsidRPr="00A86465">
        <w:rPr>
          <w:rFonts w:ascii="Times New Roman" w:hAnsi="Times New Roman" w:cs="Times New Roman"/>
          <w:sz w:val="24"/>
          <w:szCs w:val="24"/>
        </w:rPr>
        <w:t>d se comprometían</w:t>
      </w:r>
      <w:r w:rsidR="001249E7" w:rsidRPr="00A86465">
        <w:rPr>
          <w:rFonts w:ascii="Times New Roman" w:hAnsi="Times New Roman" w:cs="Times New Roman"/>
          <w:sz w:val="24"/>
          <w:szCs w:val="24"/>
        </w:rPr>
        <w:t xml:space="preserve"> a resolver sus controversias por medios pacíficos (arbitraje, arreglo</w:t>
      </w:r>
      <w:r w:rsidR="00B8449D" w:rsidRPr="00A86465">
        <w:rPr>
          <w:rFonts w:ascii="Times New Roman" w:hAnsi="Times New Roman" w:cs="Times New Roman"/>
          <w:sz w:val="24"/>
          <w:szCs w:val="24"/>
        </w:rPr>
        <w:t xml:space="preserve"> judicial o examen del Consejo), sin que en ningún caso deban recurrir a la guerra antes de que haya trascurrido un plazo de tres meses después de la sentencia de los árbitros, de la decisión judicial o del dictamen del Consejo. Autores han catalogado a esta disposición como una </w:t>
      </w:r>
      <w:r w:rsidR="00B8449D" w:rsidRPr="00A86465">
        <w:rPr>
          <w:rFonts w:ascii="Times New Roman" w:hAnsi="Times New Roman" w:cs="Times New Roman"/>
          <w:i/>
          <w:sz w:val="24"/>
          <w:szCs w:val="24"/>
        </w:rPr>
        <w:t>moratoria de guerra</w:t>
      </w:r>
      <w:r w:rsidR="00707445">
        <w:rPr>
          <w:rFonts w:ascii="Times New Roman" w:hAnsi="Times New Roman" w:cs="Times New Roman"/>
          <w:sz w:val="24"/>
          <w:szCs w:val="24"/>
        </w:rPr>
        <w:t>.</w:t>
      </w:r>
    </w:p>
    <w:p w:rsidR="00707445" w:rsidRPr="00707445" w:rsidRDefault="00707445" w:rsidP="00707445">
      <w:pPr>
        <w:pStyle w:val="Prrafodelista"/>
        <w:spacing w:line="360" w:lineRule="auto"/>
        <w:ind w:left="783"/>
        <w:jc w:val="both"/>
        <w:rPr>
          <w:rFonts w:ascii="Times New Roman" w:hAnsi="Times New Roman" w:cs="Times New Roman"/>
          <w:sz w:val="24"/>
          <w:szCs w:val="24"/>
        </w:rPr>
      </w:pPr>
    </w:p>
    <w:p w:rsidR="00457FDE" w:rsidRPr="00A86465" w:rsidRDefault="00457FDE" w:rsidP="00A553EA">
      <w:pPr>
        <w:pStyle w:val="Prrafodelista"/>
        <w:numPr>
          <w:ilvl w:val="0"/>
          <w:numId w:val="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w:t>
      </w:r>
      <w:r w:rsidR="00D14A31" w:rsidRPr="00A86465">
        <w:rPr>
          <w:rFonts w:ascii="Times New Roman" w:hAnsi="Times New Roman" w:cs="Times New Roman"/>
          <w:sz w:val="24"/>
          <w:szCs w:val="24"/>
        </w:rPr>
        <w:t xml:space="preserve">l Pacto </w:t>
      </w:r>
      <w:proofErr w:type="spellStart"/>
      <w:r w:rsidR="00D14A31" w:rsidRPr="00A86465">
        <w:rPr>
          <w:rFonts w:ascii="Times New Roman" w:hAnsi="Times New Roman" w:cs="Times New Roman"/>
          <w:sz w:val="24"/>
          <w:szCs w:val="24"/>
        </w:rPr>
        <w:t>Briand</w:t>
      </w:r>
      <w:proofErr w:type="spellEnd"/>
      <w:r w:rsidR="00D14A31" w:rsidRPr="00A86465">
        <w:rPr>
          <w:rFonts w:ascii="Times New Roman" w:hAnsi="Times New Roman" w:cs="Times New Roman"/>
          <w:sz w:val="24"/>
          <w:szCs w:val="24"/>
        </w:rPr>
        <w:t>-Kellogg</w:t>
      </w:r>
      <w:r w:rsidR="00DE3ECF" w:rsidRPr="00A86465">
        <w:rPr>
          <w:rFonts w:ascii="Times New Roman" w:hAnsi="Times New Roman" w:cs="Times New Roman"/>
          <w:sz w:val="24"/>
          <w:szCs w:val="24"/>
        </w:rPr>
        <w:t xml:space="preserve"> (1928)</w:t>
      </w:r>
      <w:r w:rsidR="00D14A31" w:rsidRPr="00A86465">
        <w:rPr>
          <w:rFonts w:ascii="Times New Roman" w:hAnsi="Times New Roman" w:cs="Times New Roman"/>
          <w:sz w:val="24"/>
          <w:szCs w:val="24"/>
        </w:rPr>
        <w:t xml:space="preserve">, </w:t>
      </w:r>
      <w:r w:rsidRPr="00A86465">
        <w:rPr>
          <w:rFonts w:ascii="Times New Roman" w:hAnsi="Times New Roman" w:cs="Times New Roman"/>
          <w:sz w:val="24"/>
          <w:szCs w:val="24"/>
        </w:rPr>
        <w:t xml:space="preserve">documento en </w:t>
      </w:r>
      <w:r w:rsidR="00321938" w:rsidRPr="00A86465">
        <w:rPr>
          <w:rFonts w:ascii="Times New Roman" w:hAnsi="Times New Roman" w:cs="Times New Roman"/>
          <w:sz w:val="24"/>
          <w:szCs w:val="24"/>
        </w:rPr>
        <w:t>que</w:t>
      </w:r>
      <w:r w:rsidR="00D14A31" w:rsidRPr="00A86465">
        <w:rPr>
          <w:rFonts w:ascii="Times New Roman" w:hAnsi="Times New Roman" w:cs="Times New Roman"/>
          <w:sz w:val="24"/>
          <w:szCs w:val="24"/>
        </w:rPr>
        <w:t xml:space="preserve">las principales potencias de la época se comprometían a no usar la guerra como mecanismo para la solución de sus controversias internacionales. </w:t>
      </w:r>
      <w:r w:rsidR="00321938" w:rsidRPr="00A86465">
        <w:rPr>
          <w:rFonts w:ascii="Times New Roman" w:hAnsi="Times New Roman" w:cs="Times New Roman"/>
          <w:sz w:val="24"/>
          <w:szCs w:val="24"/>
        </w:rPr>
        <w:t>E</w:t>
      </w:r>
      <w:r w:rsidRPr="00A86465">
        <w:rPr>
          <w:rFonts w:ascii="Times New Roman" w:hAnsi="Times New Roman" w:cs="Times New Roman"/>
          <w:sz w:val="24"/>
          <w:szCs w:val="24"/>
        </w:rPr>
        <w:t>ste pacto es considerado el precedente inmediato del artículo 2.4 de la Carta de las Naciones Unidas, en el que se consagra con carácter general la prohibición del uso de la fuerza.</w:t>
      </w:r>
    </w:p>
    <w:p w:rsidR="00D14A31" w:rsidRPr="00A86465" w:rsidRDefault="00320030"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No obstante a aquello</w:t>
      </w:r>
      <w:r w:rsidR="00D14A31" w:rsidRPr="00A86465">
        <w:rPr>
          <w:rFonts w:ascii="Times New Roman" w:hAnsi="Times New Roman" w:cs="Times New Roman"/>
          <w:sz w:val="24"/>
          <w:szCs w:val="24"/>
        </w:rPr>
        <w:t xml:space="preserve">, </w:t>
      </w:r>
      <w:r w:rsidR="00457FDE" w:rsidRPr="00A86465">
        <w:rPr>
          <w:rFonts w:ascii="Times New Roman" w:hAnsi="Times New Roman" w:cs="Times New Roman"/>
          <w:sz w:val="24"/>
          <w:szCs w:val="24"/>
        </w:rPr>
        <w:t xml:space="preserve">el último pacto nombrado </w:t>
      </w:r>
      <w:r w:rsidR="00D14A31" w:rsidRPr="00A86465">
        <w:rPr>
          <w:rFonts w:ascii="Times New Roman" w:hAnsi="Times New Roman" w:cs="Times New Roman"/>
          <w:sz w:val="24"/>
          <w:szCs w:val="24"/>
        </w:rPr>
        <w:t xml:space="preserve">no impidió la invasión de Manchuria por Japón, ni la acción armada y momentánea </w:t>
      </w:r>
      <w:r w:rsidR="00DE3ECF" w:rsidRPr="00A86465">
        <w:rPr>
          <w:rFonts w:ascii="Times New Roman" w:hAnsi="Times New Roman" w:cs="Times New Roman"/>
          <w:sz w:val="24"/>
          <w:szCs w:val="24"/>
        </w:rPr>
        <w:t>anexión de Etiopía por Italia, ni</w:t>
      </w:r>
      <w:r w:rsidR="00D14A31" w:rsidRPr="00A86465">
        <w:rPr>
          <w:rFonts w:ascii="Times New Roman" w:hAnsi="Times New Roman" w:cs="Times New Roman"/>
          <w:sz w:val="24"/>
          <w:szCs w:val="24"/>
        </w:rPr>
        <w:t xml:space="preserve"> por supuesto</w:t>
      </w:r>
      <w:r w:rsidR="00557DC3" w:rsidRPr="00A86465">
        <w:rPr>
          <w:rFonts w:ascii="Times New Roman" w:hAnsi="Times New Roman" w:cs="Times New Roman"/>
          <w:sz w:val="24"/>
          <w:szCs w:val="24"/>
        </w:rPr>
        <w:t>,</w:t>
      </w:r>
      <w:r w:rsidR="00D14A31" w:rsidRPr="00A86465">
        <w:rPr>
          <w:rFonts w:ascii="Times New Roman" w:hAnsi="Times New Roman" w:cs="Times New Roman"/>
          <w:sz w:val="24"/>
          <w:szCs w:val="24"/>
        </w:rPr>
        <w:t xml:space="preserve"> la II Guerra Mundial.</w:t>
      </w:r>
    </w:p>
    <w:p w:rsidR="000E4756" w:rsidRPr="00A86465" w:rsidRDefault="002A66F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Solamente después del</w:t>
      </w:r>
      <w:r w:rsidR="00461B94" w:rsidRPr="00A86465">
        <w:rPr>
          <w:rFonts w:ascii="Times New Roman" w:hAnsi="Times New Roman" w:cs="Times New Roman"/>
          <w:sz w:val="24"/>
          <w:szCs w:val="24"/>
        </w:rPr>
        <w:t>a</w:t>
      </w:r>
      <w:r w:rsidR="00457FDE" w:rsidRPr="00A86465">
        <w:rPr>
          <w:rFonts w:ascii="Times New Roman" w:hAnsi="Times New Roman" w:cs="Times New Roman"/>
          <w:sz w:val="24"/>
          <w:szCs w:val="24"/>
        </w:rPr>
        <w:t xml:space="preserve"> segunda conflagración internacional </w:t>
      </w:r>
      <w:r w:rsidR="00FE5789" w:rsidRPr="00A86465">
        <w:rPr>
          <w:rFonts w:ascii="Times New Roman" w:hAnsi="Times New Roman" w:cs="Times New Roman"/>
          <w:sz w:val="24"/>
          <w:szCs w:val="24"/>
        </w:rPr>
        <w:t>es</w:t>
      </w:r>
      <w:r w:rsidRPr="00A86465">
        <w:rPr>
          <w:rFonts w:ascii="Times New Roman" w:hAnsi="Times New Roman" w:cs="Times New Roman"/>
          <w:sz w:val="24"/>
          <w:szCs w:val="24"/>
        </w:rPr>
        <w:t xml:space="preserve"> que se termin</w:t>
      </w:r>
      <w:r w:rsidR="008C2DFA" w:rsidRPr="00A86465">
        <w:rPr>
          <w:rFonts w:ascii="Times New Roman" w:hAnsi="Times New Roman" w:cs="Times New Roman"/>
          <w:sz w:val="24"/>
          <w:szCs w:val="24"/>
        </w:rPr>
        <w:t>ó</w:t>
      </w:r>
      <w:r w:rsidRPr="00A86465">
        <w:rPr>
          <w:rFonts w:ascii="Times New Roman" w:hAnsi="Times New Roman" w:cs="Times New Roman"/>
          <w:sz w:val="24"/>
          <w:szCs w:val="24"/>
        </w:rPr>
        <w:t xml:space="preserve"> de implementar el</w:t>
      </w:r>
      <w:r w:rsidR="000E06E3" w:rsidRPr="00A86465">
        <w:rPr>
          <w:rFonts w:ascii="Times New Roman" w:hAnsi="Times New Roman" w:cs="Times New Roman"/>
          <w:sz w:val="24"/>
          <w:szCs w:val="24"/>
        </w:rPr>
        <w:t xml:space="preserve"> principio </w:t>
      </w:r>
      <w:r w:rsidR="0048159D" w:rsidRPr="00A86465">
        <w:rPr>
          <w:rFonts w:ascii="Times New Roman" w:hAnsi="Times New Roman" w:cs="Times New Roman"/>
          <w:sz w:val="24"/>
          <w:szCs w:val="24"/>
        </w:rPr>
        <w:t>de</w:t>
      </w:r>
      <w:r w:rsidR="004E033F" w:rsidRPr="00A86465">
        <w:rPr>
          <w:rFonts w:ascii="Times New Roman" w:hAnsi="Times New Roman" w:cs="Times New Roman"/>
          <w:sz w:val="24"/>
          <w:szCs w:val="24"/>
        </w:rPr>
        <w:t xml:space="preserve"> la prohibición del </w:t>
      </w:r>
      <w:r w:rsidR="0048159D" w:rsidRPr="00A86465">
        <w:rPr>
          <w:rFonts w:ascii="Times New Roman" w:hAnsi="Times New Roman" w:cs="Times New Roman"/>
          <w:sz w:val="24"/>
          <w:szCs w:val="24"/>
        </w:rPr>
        <w:t>uso de la fuerza</w:t>
      </w:r>
      <w:r w:rsidRPr="00A86465">
        <w:rPr>
          <w:rFonts w:ascii="Times New Roman" w:hAnsi="Times New Roman" w:cs="Times New Roman"/>
          <w:sz w:val="24"/>
          <w:szCs w:val="24"/>
        </w:rPr>
        <w:t xml:space="preserve">, </w:t>
      </w:r>
      <w:r w:rsidR="000E4756" w:rsidRPr="00A86465">
        <w:rPr>
          <w:rFonts w:ascii="Times New Roman" w:hAnsi="Times New Roman" w:cs="Times New Roman"/>
          <w:sz w:val="24"/>
          <w:szCs w:val="24"/>
        </w:rPr>
        <w:t>junto con otros que construyen las normas imperativas de D.I</w:t>
      </w:r>
      <w:r w:rsidR="003D28B7">
        <w:rPr>
          <w:rFonts w:ascii="Times New Roman" w:hAnsi="Times New Roman" w:cs="Times New Roman"/>
          <w:sz w:val="24"/>
          <w:szCs w:val="24"/>
        </w:rPr>
        <w:t>.</w:t>
      </w:r>
      <w:r w:rsidR="000E4756" w:rsidRPr="00A86465">
        <w:rPr>
          <w:rFonts w:ascii="Times New Roman" w:hAnsi="Times New Roman" w:cs="Times New Roman"/>
          <w:sz w:val="24"/>
          <w:szCs w:val="24"/>
        </w:rPr>
        <w:t xml:space="preserve"> general actual.</w:t>
      </w:r>
    </w:p>
    <w:p w:rsidR="00EB0497" w:rsidRPr="00A86465" w:rsidRDefault="000E06E3" w:rsidP="0005339C">
      <w:p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 xml:space="preserve">Y es así como en </w:t>
      </w:r>
      <w:r w:rsidR="0035305A" w:rsidRPr="00A86465">
        <w:rPr>
          <w:rFonts w:ascii="Times New Roman" w:hAnsi="Times New Roman" w:cs="Times New Roman"/>
          <w:sz w:val="24"/>
          <w:szCs w:val="24"/>
        </w:rPr>
        <w:t xml:space="preserve">el </w:t>
      </w:r>
      <w:r w:rsidR="0071721D" w:rsidRPr="00A86465">
        <w:rPr>
          <w:rFonts w:ascii="Times New Roman" w:hAnsi="Times New Roman" w:cs="Times New Roman"/>
          <w:sz w:val="24"/>
          <w:szCs w:val="24"/>
        </w:rPr>
        <w:t>artículo 2, numeral 4</w:t>
      </w:r>
      <w:r w:rsidRPr="00A86465">
        <w:rPr>
          <w:rFonts w:ascii="Times New Roman" w:hAnsi="Times New Roman" w:cs="Times New Roman"/>
          <w:sz w:val="24"/>
          <w:szCs w:val="24"/>
        </w:rPr>
        <w:t xml:space="preserve"> de la Carta de la Naciones Unidas se establece </w:t>
      </w:r>
      <w:r w:rsidR="00FB5FCB" w:rsidRPr="00A86465">
        <w:rPr>
          <w:rFonts w:ascii="Times New Roman" w:hAnsi="Times New Roman" w:cs="Times New Roman"/>
          <w:sz w:val="24"/>
          <w:szCs w:val="24"/>
        </w:rPr>
        <w:t>que:</w:t>
      </w:r>
    </w:p>
    <w:p w:rsidR="0035305A" w:rsidRPr="00A86465" w:rsidRDefault="0035305A" w:rsidP="0005339C">
      <w:pPr>
        <w:spacing w:line="360" w:lineRule="auto"/>
        <w:ind w:left="708"/>
        <w:jc w:val="both"/>
        <w:rPr>
          <w:rFonts w:ascii="Times New Roman" w:hAnsi="Times New Roman" w:cs="Times New Roman"/>
          <w:i/>
          <w:sz w:val="24"/>
          <w:szCs w:val="24"/>
        </w:rPr>
      </w:pPr>
      <w:r w:rsidRPr="00A86465">
        <w:rPr>
          <w:rFonts w:ascii="Times New Roman" w:hAnsi="Times New Roman" w:cs="Times New Roman"/>
          <w:i/>
          <w:sz w:val="24"/>
          <w:szCs w:val="24"/>
        </w:rPr>
        <w:t>“</w:t>
      </w:r>
      <w:r w:rsidRPr="00A86465">
        <w:rPr>
          <w:rFonts w:ascii="Times New Roman" w:hAnsi="Times New Roman" w:cs="Times New Roman"/>
          <w:sz w:val="24"/>
          <w:szCs w:val="24"/>
        </w:rPr>
        <w:t xml:space="preserve">Los miembros de la </w:t>
      </w:r>
      <w:r w:rsidR="006039C4" w:rsidRPr="00A86465">
        <w:rPr>
          <w:rFonts w:ascii="Times New Roman" w:hAnsi="Times New Roman" w:cs="Times New Roman"/>
          <w:sz w:val="24"/>
          <w:szCs w:val="24"/>
        </w:rPr>
        <w:t>Organización</w:t>
      </w:r>
      <w:r w:rsidRPr="00A86465">
        <w:rPr>
          <w:rFonts w:ascii="Times New Roman" w:hAnsi="Times New Roman" w:cs="Times New Roman"/>
          <w:sz w:val="24"/>
          <w:szCs w:val="24"/>
        </w:rPr>
        <w:t>, en sus relaciones internacionales, se abstendrán de recurrir a la amenaza o al uso de la fuerza contra la integridad territorial o la independencia política de cualquier Estado, o en cualquier otra forma incompatible con los propósitos de las Naciones Unidas</w:t>
      </w:r>
      <w:r w:rsidR="006039C4" w:rsidRPr="00A86465">
        <w:rPr>
          <w:rFonts w:ascii="Times New Roman" w:hAnsi="Times New Roman" w:cs="Times New Roman"/>
          <w:i/>
          <w:sz w:val="24"/>
          <w:szCs w:val="24"/>
        </w:rPr>
        <w:t xml:space="preserve">.”. </w:t>
      </w:r>
    </w:p>
    <w:p w:rsidR="00FE5789" w:rsidRPr="00A86465" w:rsidRDefault="00320030"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Ahora bien</w:t>
      </w:r>
      <w:r w:rsidR="00E45ACC" w:rsidRPr="00A86465">
        <w:rPr>
          <w:rFonts w:ascii="Times New Roman" w:hAnsi="Times New Roman" w:cs="Times New Roman"/>
          <w:sz w:val="24"/>
          <w:szCs w:val="24"/>
        </w:rPr>
        <w:t xml:space="preserve"> y esto es muy importante para el análisis </w:t>
      </w:r>
      <w:r w:rsidR="00461B94" w:rsidRPr="00A86465">
        <w:rPr>
          <w:rFonts w:ascii="Times New Roman" w:hAnsi="Times New Roman" w:cs="Times New Roman"/>
          <w:sz w:val="24"/>
          <w:szCs w:val="24"/>
        </w:rPr>
        <w:t>posterior</w:t>
      </w:r>
      <w:r w:rsidR="00557DC3" w:rsidRPr="00A86465">
        <w:rPr>
          <w:rFonts w:ascii="Times New Roman" w:hAnsi="Times New Roman" w:cs="Times New Roman"/>
          <w:sz w:val="24"/>
          <w:szCs w:val="24"/>
        </w:rPr>
        <w:t xml:space="preserve"> de la responsabilidad estatal</w:t>
      </w:r>
      <w:r w:rsidR="00E45ACC" w:rsidRPr="00A86465">
        <w:rPr>
          <w:rFonts w:ascii="Times New Roman" w:hAnsi="Times New Roman" w:cs="Times New Roman"/>
          <w:sz w:val="24"/>
          <w:szCs w:val="24"/>
        </w:rPr>
        <w:t>,</w:t>
      </w:r>
      <w:r w:rsidR="00FE5789" w:rsidRPr="00A86465">
        <w:rPr>
          <w:rFonts w:ascii="Times New Roman" w:hAnsi="Times New Roman" w:cs="Times New Roman"/>
          <w:sz w:val="24"/>
          <w:szCs w:val="24"/>
        </w:rPr>
        <w:t xml:space="preserve"> este</w:t>
      </w:r>
      <w:r w:rsidR="006E7586" w:rsidRPr="00A86465">
        <w:rPr>
          <w:rFonts w:ascii="Times New Roman" w:hAnsi="Times New Roman" w:cs="Times New Roman"/>
          <w:sz w:val="24"/>
          <w:szCs w:val="24"/>
        </w:rPr>
        <w:t xml:space="preserve"> principio general del D</w:t>
      </w:r>
      <w:r w:rsidR="00E561D6" w:rsidRPr="00A86465">
        <w:rPr>
          <w:rFonts w:ascii="Times New Roman" w:hAnsi="Times New Roman" w:cs="Times New Roman"/>
          <w:sz w:val="24"/>
          <w:szCs w:val="24"/>
        </w:rPr>
        <w:t>.</w:t>
      </w:r>
      <w:r w:rsidR="006E7586" w:rsidRPr="00A86465">
        <w:rPr>
          <w:rFonts w:ascii="Times New Roman" w:hAnsi="Times New Roman" w:cs="Times New Roman"/>
          <w:sz w:val="24"/>
          <w:szCs w:val="24"/>
        </w:rPr>
        <w:t>I.</w:t>
      </w:r>
      <w:r w:rsidR="00201326" w:rsidRPr="00A86465">
        <w:rPr>
          <w:rFonts w:ascii="Times New Roman" w:hAnsi="Times New Roman" w:cs="Times New Roman"/>
          <w:sz w:val="24"/>
          <w:szCs w:val="24"/>
        </w:rPr>
        <w:t>,</w:t>
      </w:r>
      <w:r w:rsidR="006E7586" w:rsidRPr="00A86465">
        <w:rPr>
          <w:rFonts w:ascii="Times New Roman" w:hAnsi="Times New Roman" w:cs="Times New Roman"/>
          <w:sz w:val="24"/>
          <w:szCs w:val="24"/>
        </w:rPr>
        <w:t xml:space="preserve"> por su importancia y vinculación directa con los objetivos de </w:t>
      </w:r>
      <w:r w:rsidR="006E7586" w:rsidRPr="00A86465">
        <w:rPr>
          <w:rFonts w:ascii="Times New Roman" w:hAnsi="Times New Roman" w:cs="Times New Roman"/>
          <w:sz w:val="24"/>
          <w:szCs w:val="24"/>
        </w:rPr>
        <w:lastRenderedPageBreak/>
        <w:t>la</w:t>
      </w:r>
      <w:r>
        <w:rPr>
          <w:rFonts w:ascii="Times New Roman" w:hAnsi="Times New Roman" w:cs="Times New Roman"/>
          <w:sz w:val="24"/>
          <w:szCs w:val="24"/>
        </w:rPr>
        <w:t>s</w:t>
      </w:r>
      <w:r w:rsidR="006E7586" w:rsidRPr="00A86465">
        <w:rPr>
          <w:rFonts w:ascii="Times New Roman" w:hAnsi="Times New Roman" w:cs="Times New Roman"/>
          <w:sz w:val="24"/>
          <w:szCs w:val="24"/>
        </w:rPr>
        <w:t xml:space="preserve"> Naciones Unidas de </w:t>
      </w:r>
      <w:r w:rsidR="006E7586" w:rsidRPr="00A86465">
        <w:rPr>
          <w:rFonts w:ascii="Times New Roman" w:hAnsi="Times New Roman" w:cs="Times New Roman"/>
          <w:i/>
          <w:sz w:val="24"/>
          <w:szCs w:val="24"/>
        </w:rPr>
        <w:t>preservar la paz y seguridad internacionales</w:t>
      </w:r>
      <w:r w:rsidR="00EC3800" w:rsidRPr="00A86465">
        <w:rPr>
          <w:rFonts w:ascii="Times New Roman" w:hAnsi="Times New Roman" w:cs="Times New Roman"/>
          <w:sz w:val="24"/>
          <w:szCs w:val="24"/>
        </w:rPr>
        <w:t>, e</w:t>
      </w:r>
      <w:r w:rsidR="006E7586" w:rsidRPr="00A86465">
        <w:rPr>
          <w:rFonts w:ascii="Times New Roman" w:hAnsi="Times New Roman" w:cs="Times New Roman"/>
          <w:sz w:val="24"/>
          <w:szCs w:val="24"/>
        </w:rPr>
        <w:t xml:space="preserve">s considerado como una norma </w:t>
      </w:r>
      <w:proofErr w:type="spellStart"/>
      <w:r w:rsidR="006E7586" w:rsidRPr="00A86465">
        <w:rPr>
          <w:rFonts w:ascii="Times New Roman" w:hAnsi="Times New Roman" w:cs="Times New Roman"/>
          <w:i/>
          <w:sz w:val="24"/>
          <w:szCs w:val="24"/>
        </w:rPr>
        <w:t>iuscogens</w:t>
      </w:r>
      <w:proofErr w:type="spellEnd"/>
      <w:r w:rsidR="00EC3800" w:rsidRPr="00A86465">
        <w:rPr>
          <w:rFonts w:ascii="Times New Roman" w:hAnsi="Times New Roman" w:cs="Times New Roman"/>
          <w:sz w:val="24"/>
          <w:szCs w:val="24"/>
        </w:rPr>
        <w:t>, es decir una norma imperativa</w:t>
      </w:r>
      <w:r w:rsidR="00A048BB" w:rsidRPr="00A86465">
        <w:rPr>
          <w:rFonts w:ascii="Times New Roman" w:hAnsi="Times New Roman" w:cs="Times New Roman"/>
          <w:sz w:val="24"/>
          <w:szCs w:val="24"/>
        </w:rPr>
        <w:t xml:space="preserve"> que no admite norma en contrario</w:t>
      </w:r>
      <w:r w:rsidR="0018270D" w:rsidRPr="00A86465">
        <w:rPr>
          <w:rFonts w:ascii="Times New Roman" w:hAnsi="Times New Roman" w:cs="Times New Roman"/>
          <w:sz w:val="24"/>
          <w:szCs w:val="24"/>
        </w:rPr>
        <w:t xml:space="preserve"> y que solo puede ser modificada por una norma de igual jerarquía</w:t>
      </w:r>
      <w:r w:rsidR="00EC3800" w:rsidRPr="00A86465">
        <w:rPr>
          <w:rFonts w:ascii="Times New Roman" w:hAnsi="Times New Roman" w:cs="Times New Roman"/>
          <w:sz w:val="24"/>
          <w:szCs w:val="24"/>
        </w:rPr>
        <w:t>.</w:t>
      </w:r>
    </w:p>
    <w:p w:rsidR="00DD52E5" w:rsidRPr="00A86465" w:rsidRDefault="0018270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En </w:t>
      </w:r>
      <w:r w:rsidR="00557DC3" w:rsidRPr="00A86465">
        <w:rPr>
          <w:rFonts w:ascii="Times New Roman" w:hAnsi="Times New Roman" w:cs="Times New Roman"/>
          <w:sz w:val="24"/>
          <w:szCs w:val="24"/>
        </w:rPr>
        <w:t>tal</w:t>
      </w:r>
      <w:r w:rsidRPr="00A86465">
        <w:rPr>
          <w:rFonts w:ascii="Times New Roman" w:hAnsi="Times New Roman" w:cs="Times New Roman"/>
          <w:sz w:val="24"/>
          <w:szCs w:val="24"/>
        </w:rPr>
        <w:t xml:space="preserve"> sentido</w:t>
      </w:r>
      <w:r w:rsidR="00A048BB" w:rsidRPr="00A86465">
        <w:rPr>
          <w:rFonts w:ascii="Times New Roman" w:hAnsi="Times New Roman" w:cs="Times New Roman"/>
          <w:sz w:val="24"/>
          <w:szCs w:val="24"/>
        </w:rPr>
        <w:t xml:space="preserve">, </w:t>
      </w:r>
      <w:r w:rsidRPr="00A86465">
        <w:rPr>
          <w:rFonts w:ascii="Times New Roman" w:hAnsi="Times New Roman" w:cs="Times New Roman"/>
          <w:sz w:val="24"/>
          <w:szCs w:val="24"/>
        </w:rPr>
        <w:t xml:space="preserve">la Carta de Naciones Unidas </w:t>
      </w:r>
      <w:r w:rsidR="00A048BB" w:rsidRPr="00A86465">
        <w:rPr>
          <w:rFonts w:ascii="Times New Roman" w:hAnsi="Times New Roman" w:cs="Times New Roman"/>
          <w:sz w:val="24"/>
          <w:szCs w:val="24"/>
        </w:rPr>
        <w:t>permite</w:t>
      </w:r>
      <w:r w:rsidR="00EC3800" w:rsidRPr="00A86465">
        <w:rPr>
          <w:rFonts w:ascii="Times New Roman" w:hAnsi="Times New Roman" w:cs="Times New Roman"/>
          <w:sz w:val="24"/>
          <w:szCs w:val="24"/>
        </w:rPr>
        <w:t xml:space="preserve"> tres excepciones</w:t>
      </w:r>
      <w:r w:rsidRPr="00A86465">
        <w:rPr>
          <w:rFonts w:ascii="Times New Roman" w:hAnsi="Times New Roman" w:cs="Times New Roman"/>
          <w:sz w:val="24"/>
          <w:szCs w:val="24"/>
        </w:rPr>
        <w:t xml:space="preserve"> a esta norma</w:t>
      </w:r>
      <w:r w:rsidR="00EC3800" w:rsidRPr="00A86465">
        <w:rPr>
          <w:rFonts w:ascii="Times New Roman" w:hAnsi="Times New Roman" w:cs="Times New Roman"/>
          <w:sz w:val="24"/>
          <w:szCs w:val="24"/>
        </w:rPr>
        <w:t xml:space="preserve"> que son: la legitima defensa</w:t>
      </w:r>
      <w:r w:rsidR="00157BDB" w:rsidRPr="00A86465">
        <w:rPr>
          <w:rFonts w:ascii="Times New Roman" w:hAnsi="Times New Roman" w:cs="Times New Roman"/>
          <w:sz w:val="24"/>
          <w:szCs w:val="24"/>
        </w:rPr>
        <w:t xml:space="preserve"> (art. 51)</w:t>
      </w:r>
      <w:r w:rsidR="00EC3800" w:rsidRPr="00A86465">
        <w:rPr>
          <w:rFonts w:ascii="Times New Roman" w:hAnsi="Times New Roman" w:cs="Times New Roman"/>
          <w:sz w:val="24"/>
          <w:szCs w:val="24"/>
        </w:rPr>
        <w:t xml:space="preserve">, la acción mediante </w:t>
      </w:r>
      <w:r w:rsidR="00A048BB" w:rsidRPr="00A86465">
        <w:rPr>
          <w:rFonts w:ascii="Times New Roman" w:hAnsi="Times New Roman" w:cs="Times New Roman"/>
          <w:sz w:val="24"/>
          <w:szCs w:val="24"/>
        </w:rPr>
        <w:t>fuerzas</w:t>
      </w:r>
      <w:r w:rsidR="00EC3800" w:rsidRPr="00A86465">
        <w:rPr>
          <w:rFonts w:ascii="Times New Roman" w:hAnsi="Times New Roman" w:cs="Times New Roman"/>
          <w:sz w:val="24"/>
          <w:szCs w:val="24"/>
        </w:rPr>
        <w:t xml:space="preserve"> armadas necesaria para mantener o restablecer la paz la seguridad internacionales decidida por el Consejo de Seguridad</w:t>
      </w:r>
      <w:r w:rsidR="00157BDB" w:rsidRPr="00A86465">
        <w:rPr>
          <w:rFonts w:ascii="Times New Roman" w:hAnsi="Times New Roman" w:cs="Times New Roman"/>
          <w:sz w:val="24"/>
          <w:szCs w:val="24"/>
        </w:rPr>
        <w:t xml:space="preserve"> (art. 42) y la acción contra los Estados enemigos para reprimir un rebrote de hostilidades al fin de la Segunda Guerra Mundial (</w:t>
      </w:r>
      <w:r w:rsidR="00A048BB" w:rsidRPr="00A86465">
        <w:rPr>
          <w:rFonts w:ascii="Times New Roman" w:hAnsi="Times New Roman" w:cs="Times New Roman"/>
          <w:sz w:val="24"/>
          <w:szCs w:val="24"/>
        </w:rPr>
        <w:t xml:space="preserve">art. </w:t>
      </w:r>
      <w:r w:rsidR="00E561D6" w:rsidRPr="00A86465">
        <w:rPr>
          <w:rFonts w:ascii="Times New Roman" w:hAnsi="Times New Roman" w:cs="Times New Roman"/>
          <w:sz w:val="24"/>
          <w:szCs w:val="24"/>
        </w:rPr>
        <w:t>107) [</w:t>
      </w:r>
      <w:r w:rsidR="00157BDB" w:rsidRPr="00A86465">
        <w:rPr>
          <w:rFonts w:ascii="Times New Roman" w:hAnsi="Times New Roman" w:cs="Times New Roman"/>
          <w:sz w:val="24"/>
          <w:szCs w:val="24"/>
        </w:rPr>
        <w:t xml:space="preserve">esta </w:t>
      </w:r>
      <w:r w:rsidR="00A048BB" w:rsidRPr="00A86465">
        <w:rPr>
          <w:rFonts w:ascii="Times New Roman" w:hAnsi="Times New Roman" w:cs="Times New Roman"/>
          <w:sz w:val="24"/>
          <w:szCs w:val="24"/>
        </w:rPr>
        <w:t xml:space="preserve">excepción </w:t>
      </w:r>
      <w:r w:rsidR="0027671E" w:rsidRPr="00A86465">
        <w:rPr>
          <w:rFonts w:ascii="Times New Roman" w:hAnsi="Times New Roman" w:cs="Times New Roman"/>
          <w:sz w:val="24"/>
          <w:szCs w:val="24"/>
        </w:rPr>
        <w:t>queda hoy sin sustento</w:t>
      </w:r>
      <w:r w:rsidR="00A048BB" w:rsidRPr="00A86465">
        <w:rPr>
          <w:rFonts w:ascii="Times New Roman" w:hAnsi="Times New Roman" w:cs="Times New Roman"/>
          <w:sz w:val="24"/>
          <w:szCs w:val="24"/>
        </w:rPr>
        <w:t>,</w:t>
      </w:r>
      <w:r w:rsidR="00157BDB" w:rsidRPr="00A86465">
        <w:rPr>
          <w:rFonts w:ascii="Times New Roman" w:hAnsi="Times New Roman" w:cs="Times New Roman"/>
          <w:sz w:val="24"/>
          <w:szCs w:val="24"/>
        </w:rPr>
        <w:t xml:space="preserve"> en virtud de que el conce</w:t>
      </w:r>
      <w:r w:rsidR="00A048BB" w:rsidRPr="00A86465">
        <w:rPr>
          <w:rFonts w:ascii="Times New Roman" w:hAnsi="Times New Roman" w:cs="Times New Roman"/>
          <w:sz w:val="24"/>
          <w:szCs w:val="24"/>
        </w:rPr>
        <w:t>pto de Estado enemigo que definió</w:t>
      </w:r>
      <w:r w:rsidR="00157BDB" w:rsidRPr="00A86465">
        <w:rPr>
          <w:rFonts w:ascii="Times New Roman" w:hAnsi="Times New Roman" w:cs="Times New Roman"/>
          <w:sz w:val="24"/>
          <w:szCs w:val="24"/>
        </w:rPr>
        <w:t xml:space="preserve"> la Carta </w:t>
      </w:r>
      <w:r w:rsidR="0027671E" w:rsidRPr="00A86465">
        <w:rPr>
          <w:rFonts w:ascii="Times New Roman" w:hAnsi="Times New Roman" w:cs="Times New Roman"/>
          <w:sz w:val="24"/>
          <w:szCs w:val="24"/>
        </w:rPr>
        <w:t>se refiere a</w:t>
      </w:r>
      <w:r w:rsidR="00157BDB" w:rsidRPr="00A86465">
        <w:rPr>
          <w:rFonts w:ascii="Times New Roman" w:hAnsi="Times New Roman" w:cs="Times New Roman"/>
          <w:sz w:val="24"/>
          <w:szCs w:val="24"/>
        </w:rPr>
        <w:t xml:space="preserve"> los </w:t>
      </w:r>
      <w:r w:rsidR="00D8470F" w:rsidRPr="00A86465">
        <w:rPr>
          <w:rFonts w:ascii="Times New Roman" w:hAnsi="Times New Roman" w:cs="Times New Roman"/>
          <w:sz w:val="24"/>
          <w:szCs w:val="24"/>
        </w:rPr>
        <w:t>países</w:t>
      </w:r>
      <w:r w:rsidR="00157BDB" w:rsidRPr="00A86465">
        <w:rPr>
          <w:rFonts w:ascii="Times New Roman" w:hAnsi="Times New Roman" w:cs="Times New Roman"/>
          <w:sz w:val="24"/>
          <w:szCs w:val="24"/>
        </w:rPr>
        <w:t xml:space="preserve"> derrotados en la </w:t>
      </w:r>
      <w:r w:rsidR="00321938" w:rsidRPr="00A86465">
        <w:rPr>
          <w:rFonts w:ascii="Times New Roman" w:hAnsi="Times New Roman" w:cs="Times New Roman"/>
          <w:sz w:val="24"/>
          <w:szCs w:val="24"/>
        </w:rPr>
        <w:t>IIGuerra M</w:t>
      </w:r>
      <w:r w:rsidR="00320030">
        <w:rPr>
          <w:rFonts w:ascii="Times New Roman" w:hAnsi="Times New Roman" w:cs="Times New Roman"/>
          <w:sz w:val="24"/>
          <w:szCs w:val="24"/>
        </w:rPr>
        <w:t>undial</w:t>
      </w:r>
      <w:r w:rsidR="0027671E" w:rsidRPr="00A86465">
        <w:rPr>
          <w:rFonts w:ascii="Times New Roman" w:hAnsi="Times New Roman" w:cs="Times New Roman"/>
          <w:sz w:val="24"/>
          <w:szCs w:val="24"/>
        </w:rPr>
        <w:t xml:space="preserve">y estos </w:t>
      </w:r>
      <w:r w:rsidRPr="00A86465">
        <w:rPr>
          <w:rFonts w:ascii="Times New Roman" w:hAnsi="Times New Roman" w:cs="Times New Roman"/>
          <w:sz w:val="24"/>
          <w:szCs w:val="24"/>
        </w:rPr>
        <w:t>no son más considerados como tal</w:t>
      </w:r>
      <w:r w:rsidR="003D28B7">
        <w:rPr>
          <w:rFonts w:ascii="Times New Roman" w:hAnsi="Times New Roman" w:cs="Times New Roman"/>
          <w:sz w:val="24"/>
          <w:szCs w:val="24"/>
        </w:rPr>
        <w:t>es</w:t>
      </w:r>
      <w:r w:rsidR="00E561D6" w:rsidRPr="00A86465">
        <w:rPr>
          <w:rFonts w:ascii="Times New Roman" w:hAnsi="Times New Roman" w:cs="Times New Roman"/>
          <w:sz w:val="24"/>
          <w:szCs w:val="24"/>
        </w:rPr>
        <w:t>]</w:t>
      </w:r>
      <w:r w:rsidR="00571ACA" w:rsidRPr="00A86465">
        <w:rPr>
          <w:rFonts w:ascii="Times New Roman" w:hAnsi="Times New Roman" w:cs="Times New Roman"/>
          <w:sz w:val="24"/>
          <w:szCs w:val="24"/>
        </w:rPr>
        <w:t>. A esto habría que añadir los casos de autorización de uso de la fuerza por la</w:t>
      </w:r>
      <w:r w:rsidR="0027671E" w:rsidRPr="00A86465">
        <w:rPr>
          <w:rFonts w:ascii="Times New Roman" w:hAnsi="Times New Roman" w:cs="Times New Roman"/>
          <w:sz w:val="24"/>
          <w:szCs w:val="24"/>
        </w:rPr>
        <w:t>s</w:t>
      </w:r>
      <w:r w:rsidR="00571ACA" w:rsidRPr="00A86465">
        <w:rPr>
          <w:rFonts w:ascii="Times New Roman" w:hAnsi="Times New Roman" w:cs="Times New Roman"/>
          <w:sz w:val="24"/>
          <w:szCs w:val="24"/>
        </w:rPr>
        <w:t xml:space="preserve"> Naciones Unidas </w:t>
      </w:r>
      <w:sdt>
        <w:sdtPr>
          <w:rPr>
            <w:rFonts w:ascii="Times New Roman" w:hAnsi="Times New Roman" w:cs="Times New Roman"/>
            <w:sz w:val="24"/>
            <w:szCs w:val="24"/>
          </w:rPr>
          <w:id w:val="2015098515"/>
          <w:citation/>
        </w:sdtPr>
        <w:sdtEndPr/>
        <w:sdtContent>
          <w:r w:rsidR="00195EC4" w:rsidRPr="00A86465">
            <w:rPr>
              <w:rFonts w:ascii="Times New Roman" w:hAnsi="Times New Roman" w:cs="Times New Roman"/>
              <w:sz w:val="24"/>
              <w:szCs w:val="24"/>
            </w:rPr>
            <w:fldChar w:fldCharType="begin"/>
          </w:r>
          <w:r w:rsidR="00BF446D">
            <w:rPr>
              <w:rFonts w:ascii="Times New Roman" w:hAnsi="Times New Roman" w:cs="Times New Roman"/>
              <w:sz w:val="24"/>
              <w:szCs w:val="24"/>
            </w:rPr>
            <w:instrText xml:space="preserve">CITATION ORI02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(Casanovas y La Rosa, 2002)</w:t>
          </w:r>
          <w:r w:rsidR="00195EC4" w:rsidRPr="00A86465">
            <w:rPr>
              <w:rFonts w:ascii="Times New Roman" w:hAnsi="Times New Roman" w:cs="Times New Roman"/>
              <w:sz w:val="24"/>
              <w:szCs w:val="24"/>
            </w:rPr>
            <w:fldChar w:fldCharType="end"/>
          </w:r>
        </w:sdtContent>
      </w:sdt>
      <w:r w:rsidR="0027671E" w:rsidRPr="00A86465">
        <w:rPr>
          <w:rFonts w:ascii="Times New Roman" w:hAnsi="Times New Roman" w:cs="Times New Roman"/>
          <w:sz w:val="24"/>
          <w:szCs w:val="24"/>
        </w:rPr>
        <w:t>.</w:t>
      </w:r>
    </w:p>
    <w:p w:rsidR="007E5C37" w:rsidRPr="00A86465" w:rsidRDefault="00D561A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Una</w:t>
      </w:r>
      <w:r w:rsidR="00557DC3" w:rsidRPr="00A86465">
        <w:rPr>
          <w:rFonts w:ascii="Times New Roman" w:hAnsi="Times New Roman" w:cs="Times New Roman"/>
          <w:sz w:val="24"/>
          <w:szCs w:val="24"/>
        </w:rPr>
        <w:t xml:space="preserve"> vez reconocidoeste principio de D.I. general</w:t>
      </w:r>
      <w:r w:rsidR="007E5C37" w:rsidRPr="00A86465">
        <w:rPr>
          <w:rFonts w:ascii="Times New Roman" w:hAnsi="Times New Roman" w:cs="Times New Roman"/>
          <w:sz w:val="24"/>
          <w:szCs w:val="24"/>
        </w:rPr>
        <w:t xml:space="preserve"> en la Carta de Naciones Unidas suscrita en 1945</w:t>
      </w:r>
      <w:r w:rsidR="00557DC3" w:rsidRPr="00A86465">
        <w:rPr>
          <w:rFonts w:ascii="Times New Roman" w:hAnsi="Times New Roman" w:cs="Times New Roman"/>
          <w:sz w:val="24"/>
          <w:szCs w:val="24"/>
        </w:rPr>
        <w:t>, al igual que varios otros,</w:t>
      </w:r>
      <w:r w:rsidR="007E5C37" w:rsidRPr="00A86465">
        <w:rPr>
          <w:rFonts w:ascii="Times New Roman" w:hAnsi="Times New Roman" w:cs="Times New Roman"/>
          <w:sz w:val="24"/>
          <w:szCs w:val="24"/>
        </w:rPr>
        <w:t xml:space="preserve"> es que se puede establ</w:t>
      </w:r>
      <w:r w:rsidR="00320030">
        <w:rPr>
          <w:rFonts w:ascii="Times New Roman" w:hAnsi="Times New Roman" w:cs="Times New Roman"/>
          <w:sz w:val="24"/>
          <w:szCs w:val="24"/>
        </w:rPr>
        <w:t>ecer, en virtud de aquellos, cuá</w:t>
      </w:r>
      <w:r w:rsidR="007E5C37" w:rsidRPr="00A86465">
        <w:rPr>
          <w:rFonts w:ascii="Times New Roman" w:hAnsi="Times New Roman" w:cs="Times New Roman"/>
          <w:sz w:val="24"/>
          <w:szCs w:val="24"/>
        </w:rPr>
        <w:t>les son los actos que confieren responsabilidad internacional.</w:t>
      </w:r>
    </w:p>
    <w:p w:rsidR="00966587" w:rsidRPr="00A86465" w:rsidRDefault="0096658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Cabe también decir</w:t>
      </w:r>
      <w:r w:rsidR="00236732" w:rsidRPr="00A86465">
        <w:rPr>
          <w:rFonts w:ascii="Times New Roman" w:hAnsi="Times New Roman" w:cs="Times New Roman"/>
          <w:sz w:val="24"/>
          <w:szCs w:val="24"/>
        </w:rPr>
        <w:t xml:space="preserve">, como un adelanto al posterior análisis que merecerán las </w:t>
      </w:r>
      <w:proofErr w:type="spellStart"/>
      <w:r w:rsidR="00236732" w:rsidRPr="00A86465">
        <w:rPr>
          <w:rFonts w:ascii="Times New Roman" w:hAnsi="Times New Roman" w:cs="Times New Roman"/>
          <w:sz w:val="24"/>
          <w:szCs w:val="24"/>
        </w:rPr>
        <w:t>normas</w:t>
      </w:r>
      <w:r w:rsidR="00236732" w:rsidRPr="00A86465">
        <w:rPr>
          <w:rFonts w:ascii="Times New Roman" w:hAnsi="Times New Roman" w:cs="Times New Roman"/>
          <w:i/>
          <w:sz w:val="24"/>
          <w:szCs w:val="24"/>
        </w:rPr>
        <w:t>iuscogens</w:t>
      </w:r>
      <w:proofErr w:type="spellEnd"/>
      <w:r w:rsidR="00236732" w:rsidRPr="00A86465">
        <w:rPr>
          <w:rFonts w:ascii="Times New Roman" w:hAnsi="Times New Roman" w:cs="Times New Roman"/>
          <w:sz w:val="24"/>
          <w:szCs w:val="24"/>
        </w:rPr>
        <w:t>,</w:t>
      </w:r>
      <w:r w:rsidRPr="00A86465">
        <w:rPr>
          <w:rFonts w:ascii="Times New Roman" w:hAnsi="Times New Roman" w:cs="Times New Roman"/>
          <w:sz w:val="24"/>
          <w:szCs w:val="24"/>
        </w:rPr>
        <w:t xml:space="preserve"> que un principal postulado jurídico de las soci</w:t>
      </w:r>
      <w:r w:rsidR="00812B1D" w:rsidRPr="00A86465">
        <w:rPr>
          <w:rFonts w:ascii="Times New Roman" w:hAnsi="Times New Roman" w:cs="Times New Roman"/>
          <w:sz w:val="24"/>
          <w:szCs w:val="24"/>
        </w:rPr>
        <w:t>edad internacional</w:t>
      </w:r>
      <w:r w:rsidRPr="00A86465">
        <w:rPr>
          <w:rFonts w:ascii="Times New Roman" w:hAnsi="Times New Roman" w:cs="Times New Roman"/>
          <w:sz w:val="24"/>
          <w:szCs w:val="24"/>
        </w:rPr>
        <w:t xml:space="preserve"> es la p</w:t>
      </w:r>
      <w:r w:rsidR="00236732" w:rsidRPr="00A86465">
        <w:rPr>
          <w:rFonts w:ascii="Times New Roman" w:hAnsi="Times New Roman" w:cs="Times New Roman"/>
          <w:sz w:val="24"/>
          <w:szCs w:val="24"/>
        </w:rPr>
        <w:t>retensión de crear y proteger</w:t>
      </w:r>
      <w:r w:rsidRPr="00A86465">
        <w:rPr>
          <w:rFonts w:ascii="Times New Roman" w:hAnsi="Times New Roman" w:cs="Times New Roman"/>
          <w:sz w:val="24"/>
          <w:szCs w:val="24"/>
        </w:rPr>
        <w:t xml:space="preserve"> cierto</w:t>
      </w:r>
      <w:r w:rsidR="00812B1D" w:rsidRPr="00A86465">
        <w:rPr>
          <w:rFonts w:ascii="Times New Roman" w:hAnsi="Times New Roman" w:cs="Times New Roman"/>
          <w:sz w:val="24"/>
          <w:szCs w:val="24"/>
        </w:rPr>
        <w:t>s derechos</w:t>
      </w:r>
      <w:r w:rsidRPr="00A86465">
        <w:rPr>
          <w:rFonts w:ascii="Times New Roman" w:hAnsi="Times New Roman" w:cs="Times New Roman"/>
          <w:sz w:val="24"/>
          <w:szCs w:val="24"/>
        </w:rPr>
        <w:t xml:space="preserve"> imperativos como la parte dura del D.I</w:t>
      </w:r>
      <w:r w:rsidR="00D8470F" w:rsidRPr="00A86465">
        <w:rPr>
          <w:rFonts w:ascii="Times New Roman" w:hAnsi="Times New Roman" w:cs="Times New Roman"/>
          <w:sz w:val="24"/>
          <w:szCs w:val="24"/>
        </w:rPr>
        <w:t>.</w:t>
      </w:r>
      <w:r w:rsidRPr="00A86465">
        <w:rPr>
          <w:rFonts w:ascii="Times New Roman" w:hAnsi="Times New Roman" w:cs="Times New Roman"/>
          <w:sz w:val="24"/>
          <w:szCs w:val="24"/>
        </w:rPr>
        <w:t xml:space="preserve"> que en este caso busca un fin último de integración solamente realizable con estructuras orgánicas </w:t>
      </w:r>
      <w:r w:rsidR="00236732" w:rsidRPr="00A86465">
        <w:rPr>
          <w:rFonts w:ascii="Times New Roman" w:hAnsi="Times New Roman" w:cs="Times New Roman"/>
          <w:sz w:val="24"/>
          <w:szCs w:val="24"/>
        </w:rPr>
        <w:t>rígidas</w:t>
      </w:r>
      <w:r w:rsidRPr="00A86465">
        <w:rPr>
          <w:rFonts w:ascii="Times New Roman" w:hAnsi="Times New Roman" w:cs="Times New Roman"/>
          <w:sz w:val="24"/>
          <w:szCs w:val="24"/>
        </w:rPr>
        <w:t>.</w:t>
      </w:r>
    </w:p>
    <w:p w:rsidR="007E5C37" w:rsidRDefault="004E78D8" w:rsidP="007E6DC8">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“L</w:t>
      </w:r>
      <w:r w:rsidR="00812B1D" w:rsidRPr="00A86465">
        <w:rPr>
          <w:rFonts w:ascii="Times New Roman" w:hAnsi="Times New Roman" w:cs="Times New Roman"/>
          <w:sz w:val="24"/>
          <w:szCs w:val="24"/>
        </w:rPr>
        <w:t>a función social primordial de estos principios es establecer restricciones objetivas a la voluntad particular de los estados, esto es, al libre desenvolvimiento de la estructura relacional, mediante normas de derecho imperativo o perentorio (</w:t>
      </w:r>
      <w:proofErr w:type="spellStart"/>
      <w:r w:rsidR="00812B1D" w:rsidRPr="00495DE3">
        <w:rPr>
          <w:rFonts w:ascii="Times New Roman" w:hAnsi="Times New Roman" w:cs="Times New Roman"/>
          <w:i/>
          <w:sz w:val="24"/>
          <w:szCs w:val="24"/>
        </w:rPr>
        <w:t>iuscogens</w:t>
      </w:r>
      <w:proofErr w:type="spellEnd"/>
      <w:r w:rsidR="00812B1D" w:rsidRPr="00A86465">
        <w:rPr>
          <w:rFonts w:ascii="Times New Roman" w:hAnsi="Times New Roman" w:cs="Times New Roman"/>
          <w:sz w:val="24"/>
          <w:szCs w:val="24"/>
        </w:rPr>
        <w:t>)</w:t>
      </w:r>
      <w:r w:rsidRPr="00A86465">
        <w:rPr>
          <w:rFonts w:ascii="Times New Roman" w:hAnsi="Times New Roman" w:cs="Times New Roman"/>
          <w:sz w:val="24"/>
          <w:szCs w:val="24"/>
        </w:rPr>
        <w:t xml:space="preserve"> que pretenden refle</w:t>
      </w:r>
      <w:r w:rsidR="00122B7F" w:rsidRPr="00A86465">
        <w:rPr>
          <w:rFonts w:ascii="Times New Roman" w:hAnsi="Times New Roman" w:cs="Times New Roman"/>
          <w:sz w:val="24"/>
          <w:szCs w:val="24"/>
        </w:rPr>
        <w:t>jar la protección jurídica de intereses colectivos esenciales para la C</w:t>
      </w:r>
      <w:r w:rsidRPr="00A86465">
        <w:rPr>
          <w:rFonts w:ascii="Times New Roman" w:hAnsi="Times New Roman" w:cs="Times New Roman"/>
          <w:sz w:val="24"/>
          <w:szCs w:val="24"/>
        </w:rPr>
        <w:t>omunidad Internacional</w:t>
      </w:r>
      <w:r w:rsidR="00122B7F" w:rsidRPr="00A86465">
        <w:rPr>
          <w:rFonts w:ascii="Times New Roman" w:hAnsi="Times New Roman" w:cs="Times New Roman"/>
          <w:sz w:val="24"/>
          <w:szCs w:val="24"/>
        </w:rPr>
        <w:t xml:space="preserve"> en su conjunto, centrados en la prohibición de la agresión y en la defensa del principio de libre determinación de los pueblos y de ciertos derechos y libertades fundamentales para la salvaguardia de la persona y del ser humano</w:t>
      </w:r>
      <w:r w:rsidR="009F10F8" w:rsidRPr="00A86465">
        <w:rPr>
          <w:rFonts w:ascii="Times New Roman" w:hAnsi="Times New Roman" w:cs="Times New Roman"/>
          <w:sz w:val="24"/>
          <w:szCs w:val="24"/>
        </w:rPr>
        <w:t>,</w:t>
      </w:r>
      <w:r w:rsidR="007924FE">
        <w:rPr>
          <w:rFonts w:ascii="Times New Roman" w:hAnsi="Times New Roman" w:cs="Times New Roman"/>
          <w:sz w:val="24"/>
          <w:szCs w:val="24"/>
        </w:rPr>
        <w:t xml:space="preserve"> (</w:t>
      </w:r>
      <w:r w:rsidR="00122B7F" w:rsidRPr="00A86465">
        <w:rPr>
          <w:rFonts w:ascii="Times New Roman" w:hAnsi="Times New Roman" w:cs="Times New Roman"/>
          <w:sz w:val="24"/>
          <w:szCs w:val="24"/>
        </w:rPr>
        <w:t>…</w:t>
      </w:r>
      <w:r w:rsidR="007924FE">
        <w:rPr>
          <w:rFonts w:ascii="Times New Roman" w:hAnsi="Times New Roman" w:cs="Times New Roman"/>
          <w:sz w:val="24"/>
          <w:szCs w:val="24"/>
        </w:rPr>
        <w:t>).</w:t>
      </w:r>
      <w:r w:rsidR="00122B7F" w:rsidRPr="00A86465">
        <w:rPr>
          <w:rFonts w:ascii="Times New Roman" w:hAnsi="Times New Roman" w:cs="Times New Roman"/>
          <w:sz w:val="24"/>
          <w:szCs w:val="24"/>
        </w:rPr>
        <w:t>”</w:t>
      </w:r>
      <w:sdt>
        <w:sdtPr>
          <w:rPr>
            <w:rFonts w:ascii="Times New Roman" w:hAnsi="Times New Roman" w:cs="Times New Roman"/>
            <w:sz w:val="24"/>
            <w:szCs w:val="24"/>
          </w:rPr>
          <w:id w:val="-832295547"/>
          <w:citation/>
        </w:sdtPr>
        <w:sdtEndPr/>
        <w:sdtContent>
          <w:r w:rsidR="00195EC4" w:rsidRPr="00A86465">
            <w:rPr>
              <w:rFonts w:ascii="Times New Roman" w:hAnsi="Times New Roman" w:cs="Times New Roman"/>
              <w:sz w:val="24"/>
              <w:szCs w:val="24"/>
            </w:rPr>
            <w:fldChar w:fldCharType="begin"/>
          </w:r>
          <w:r w:rsidR="007E1725">
            <w:rPr>
              <w:rFonts w:ascii="Times New Roman" w:hAnsi="Times New Roman" w:cs="Times New Roman"/>
              <w:sz w:val="24"/>
              <w:szCs w:val="24"/>
            </w:rPr>
            <w:instrText xml:space="preserve">CITATION Sie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(Truyol, 1977)</w:t>
          </w:r>
          <w:r w:rsidR="00195EC4" w:rsidRPr="00A86465">
            <w:rPr>
              <w:rFonts w:ascii="Times New Roman" w:hAnsi="Times New Roman" w:cs="Times New Roman"/>
              <w:sz w:val="24"/>
              <w:szCs w:val="24"/>
            </w:rPr>
            <w:fldChar w:fldCharType="end"/>
          </w:r>
        </w:sdtContent>
      </w:sdt>
      <w:r w:rsidR="00122B7F" w:rsidRPr="00A86465">
        <w:rPr>
          <w:rFonts w:ascii="Times New Roman" w:hAnsi="Times New Roman" w:cs="Times New Roman"/>
          <w:sz w:val="24"/>
          <w:szCs w:val="24"/>
        </w:rPr>
        <w:t>.</w:t>
      </w:r>
    </w:p>
    <w:p w:rsidR="007E6DC8" w:rsidRDefault="007E6DC8" w:rsidP="007E6DC8">
      <w:pPr>
        <w:spacing w:line="360" w:lineRule="auto"/>
        <w:ind w:left="708"/>
        <w:jc w:val="both"/>
        <w:rPr>
          <w:rFonts w:ascii="Times New Roman" w:hAnsi="Times New Roman" w:cs="Times New Roman"/>
          <w:sz w:val="24"/>
          <w:szCs w:val="24"/>
        </w:rPr>
      </w:pPr>
    </w:p>
    <w:p w:rsidR="007E6DC8" w:rsidRPr="00A86465" w:rsidRDefault="007E6DC8" w:rsidP="007E6DC8">
      <w:pPr>
        <w:spacing w:line="360" w:lineRule="auto"/>
        <w:ind w:left="708"/>
        <w:jc w:val="both"/>
        <w:rPr>
          <w:rFonts w:ascii="Times New Roman" w:hAnsi="Times New Roman" w:cs="Times New Roman"/>
          <w:sz w:val="24"/>
          <w:szCs w:val="24"/>
        </w:rPr>
      </w:pPr>
    </w:p>
    <w:p w:rsidR="004F59A1" w:rsidRPr="001E3711" w:rsidRDefault="007D7122" w:rsidP="00A553EA">
      <w:pPr>
        <w:pStyle w:val="Prrafodelista"/>
        <w:numPr>
          <w:ilvl w:val="0"/>
          <w:numId w:val="24"/>
        </w:numPr>
        <w:spacing w:line="360" w:lineRule="auto"/>
        <w:jc w:val="center"/>
        <w:rPr>
          <w:rFonts w:ascii="Times New Roman" w:hAnsi="Times New Roman" w:cs="Times New Roman"/>
          <w:b/>
          <w:sz w:val="24"/>
          <w:szCs w:val="24"/>
        </w:rPr>
      </w:pPr>
      <w:r w:rsidRPr="001E3711">
        <w:rPr>
          <w:rFonts w:ascii="Times New Roman" w:hAnsi="Times New Roman" w:cs="Times New Roman"/>
          <w:b/>
          <w:sz w:val="24"/>
          <w:szCs w:val="24"/>
        </w:rPr>
        <w:t xml:space="preserve">Consideraciones sobre </w:t>
      </w:r>
      <w:r w:rsidR="004E78D8" w:rsidRPr="001E3711">
        <w:rPr>
          <w:rFonts w:ascii="Times New Roman" w:hAnsi="Times New Roman" w:cs="Times New Roman"/>
          <w:b/>
          <w:sz w:val="24"/>
          <w:szCs w:val="24"/>
        </w:rPr>
        <w:t>la sucesión de los Estados</w:t>
      </w:r>
    </w:p>
    <w:p w:rsidR="009F10F8" w:rsidRPr="00A86465" w:rsidRDefault="0032193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causa para</w:t>
      </w:r>
      <w:r w:rsidR="009F10F8" w:rsidRPr="00A86465">
        <w:rPr>
          <w:rFonts w:ascii="Times New Roman" w:hAnsi="Times New Roman" w:cs="Times New Roman"/>
          <w:sz w:val="24"/>
          <w:szCs w:val="24"/>
        </w:rPr>
        <w:t xml:space="preserve"> que se produzca una sucesión de Estados o sustitución de un Estado por otro es siempre una modificación territorial de conformidad con el D.I.: es decir, cuando de </w:t>
      </w:r>
      <w:r w:rsidR="009F10F8" w:rsidRPr="00A86465">
        <w:rPr>
          <w:rFonts w:ascii="Times New Roman" w:hAnsi="Times New Roman" w:cs="Times New Roman"/>
          <w:i/>
          <w:sz w:val="24"/>
          <w:szCs w:val="24"/>
        </w:rPr>
        <w:t>forma lícita</w:t>
      </w:r>
      <w:r w:rsidR="009F10F8" w:rsidRPr="00A86465">
        <w:rPr>
          <w:rFonts w:ascii="Times New Roman" w:hAnsi="Times New Roman" w:cs="Times New Roman"/>
          <w:sz w:val="24"/>
          <w:szCs w:val="24"/>
        </w:rPr>
        <w:t xml:space="preserve"> un Estado pierde territorio y otro Estado lo adquier</w:t>
      </w:r>
      <w:r w:rsidR="0057414F" w:rsidRPr="00A86465">
        <w:rPr>
          <w:rFonts w:ascii="Times New Roman" w:hAnsi="Times New Roman" w:cs="Times New Roman"/>
          <w:sz w:val="24"/>
          <w:szCs w:val="24"/>
        </w:rPr>
        <w:t>e.</w:t>
      </w:r>
      <w:r w:rsidRPr="00A86465">
        <w:rPr>
          <w:rFonts w:ascii="Times New Roman" w:hAnsi="Times New Roman" w:cs="Times New Roman"/>
          <w:sz w:val="24"/>
          <w:szCs w:val="24"/>
        </w:rPr>
        <w:t xml:space="preserve">Aquí </w:t>
      </w:r>
      <w:r w:rsidR="00495DE3">
        <w:rPr>
          <w:rFonts w:ascii="Times New Roman" w:hAnsi="Times New Roman" w:cs="Times New Roman"/>
          <w:sz w:val="24"/>
          <w:szCs w:val="24"/>
        </w:rPr>
        <w:t>se plantea que</w:t>
      </w:r>
      <w:r w:rsidR="006D79D0" w:rsidRPr="00A86465">
        <w:rPr>
          <w:rFonts w:ascii="Times New Roman" w:hAnsi="Times New Roman" w:cs="Times New Roman"/>
          <w:sz w:val="24"/>
          <w:szCs w:val="24"/>
        </w:rPr>
        <w:t xml:space="preserve"> sucede con los bienes, derechos y obligaciones que le afectan</w:t>
      </w:r>
      <w:r w:rsidRPr="00A86465">
        <w:rPr>
          <w:rFonts w:ascii="Times New Roman" w:hAnsi="Times New Roman" w:cs="Times New Roman"/>
          <w:sz w:val="24"/>
          <w:szCs w:val="24"/>
        </w:rPr>
        <w:t>.</w:t>
      </w:r>
      <w:sdt>
        <w:sdtPr>
          <w:rPr>
            <w:rFonts w:ascii="Times New Roman" w:hAnsi="Times New Roman" w:cs="Times New Roman"/>
            <w:sz w:val="24"/>
            <w:szCs w:val="24"/>
          </w:rPr>
          <w:id w:val="-2089987432"/>
          <w:citation/>
        </w:sdtPr>
        <w:sdtEndPr/>
        <w:sdtContent>
          <w:r w:rsidR="00195EC4" w:rsidRPr="00A86465">
            <w:rPr>
              <w:rFonts w:ascii="Times New Roman" w:hAnsi="Times New Roman" w:cs="Times New Roman"/>
              <w:sz w:val="24"/>
              <w:szCs w:val="24"/>
            </w:rPr>
            <w:fldChar w:fldCharType="begin"/>
          </w:r>
          <w:r w:rsidR="002B1A22">
            <w:rPr>
              <w:rFonts w:ascii="Times New Roman" w:hAnsi="Times New Roman" w:cs="Times New Roman"/>
              <w:sz w:val="24"/>
              <w:szCs w:val="24"/>
            </w:rPr>
            <w:instrText xml:space="preserve">CITATION MAN02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(Mangas Martín, 2002)</w:t>
          </w:r>
          <w:r w:rsidR="00195EC4" w:rsidRPr="00A86465">
            <w:rPr>
              <w:rFonts w:ascii="Times New Roman" w:hAnsi="Times New Roman" w:cs="Times New Roman"/>
              <w:sz w:val="24"/>
              <w:szCs w:val="24"/>
            </w:rPr>
            <w:fldChar w:fldCharType="end"/>
          </w:r>
        </w:sdtContent>
      </w:sdt>
      <w:r w:rsidR="006D79D0" w:rsidRPr="00A86465">
        <w:rPr>
          <w:rFonts w:ascii="Times New Roman" w:hAnsi="Times New Roman" w:cs="Times New Roman"/>
          <w:sz w:val="24"/>
          <w:szCs w:val="24"/>
        </w:rPr>
        <w:t>.</w:t>
      </w:r>
    </w:p>
    <w:p w:rsidR="006D79D0" w:rsidRPr="00A86465" w:rsidRDefault="006D79D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esto</w:t>
      </w:r>
      <w:r w:rsidR="0057414F" w:rsidRPr="00A86465">
        <w:rPr>
          <w:rFonts w:ascii="Times New Roman" w:hAnsi="Times New Roman" w:cs="Times New Roman"/>
          <w:sz w:val="24"/>
          <w:szCs w:val="24"/>
        </w:rPr>
        <w:t>,</w:t>
      </w:r>
      <w:r w:rsidRPr="00A86465">
        <w:rPr>
          <w:rFonts w:ascii="Times New Roman" w:hAnsi="Times New Roman" w:cs="Times New Roman"/>
          <w:sz w:val="24"/>
          <w:szCs w:val="24"/>
        </w:rPr>
        <w:t xml:space="preserve"> la responsabilidad de un Esta</w:t>
      </w:r>
      <w:r w:rsidR="007D7122" w:rsidRPr="00A86465">
        <w:rPr>
          <w:rFonts w:ascii="Times New Roman" w:hAnsi="Times New Roman" w:cs="Times New Roman"/>
          <w:sz w:val="24"/>
          <w:szCs w:val="24"/>
        </w:rPr>
        <w:t>do se mantiene respecto del que lo</w:t>
      </w:r>
      <w:r w:rsidRPr="00A86465">
        <w:rPr>
          <w:rFonts w:ascii="Times New Roman" w:hAnsi="Times New Roman" w:cs="Times New Roman"/>
          <w:sz w:val="24"/>
          <w:szCs w:val="24"/>
        </w:rPr>
        <w:t xml:space="preserve"> sucede en su obligación, o a su vez, de</w:t>
      </w:r>
      <w:r w:rsidR="007D7122" w:rsidRPr="00A86465">
        <w:rPr>
          <w:rFonts w:ascii="Times New Roman" w:hAnsi="Times New Roman" w:cs="Times New Roman"/>
          <w:sz w:val="24"/>
          <w:szCs w:val="24"/>
        </w:rPr>
        <w:t>l que</w:t>
      </w:r>
      <w:r w:rsidRPr="00A86465">
        <w:rPr>
          <w:rFonts w:ascii="Times New Roman" w:hAnsi="Times New Roman" w:cs="Times New Roman"/>
          <w:sz w:val="24"/>
          <w:szCs w:val="24"/>
        </w:rPr>
        <w:t xml:space="preserve"> detenta un derecho a ser resarcido.</w:t>
      </w:r>
    </w:p>
    <w:p w:rsidR="003F23A4" w:rsidRPr="00A86465" w:rsidRDefault="003F23A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sucesión de Estados es </w:t>
      </w:r>
      <w:r w:rsidR="001E535B" w:rsidRPr="00A86465">
        <w:rPr>
          <w:rFonts w:ascii="Times New Roman" w:hAnsi="Times New Roman" w:cs="Times New Roman"/>
          <w:sz w:val="24"/>
          <w:szCs w:val="24"/>
        </w:rPr>
        <w:t>considerada</w:t>
      </w:r>
      <w:r w:rsidRPr="00A86465">
        <w:rPr>
          <w:rFonts w:ascii="Times New Roman" w:hAnsi="Times New Roman" w:cs="Times New Roman"/>
          <w:sz w:val="24"/>
          <w:szCs w:val="24"/>
        </w:rPr>
        <w:t xml:space="preserve"> por l</w:t>
      </w:r>
      <w:r w:rsidR="006F7C89">
        <w:rPr>
          <w:rFonts w:ascii="Times New Roman" w:hAnsi="Times New Roman" w:cs="Times New Roman"/>
          <w:sz w:val="24"/>
          <w:szCs w:val="24"/>
        </w:rPr>
        <w:t>a comunidad i</w:t>
      </w:r>
      <w:r w:rsidR="00321938" w:rsidRPr="00A86465">
        <w:rPr>
          <w:rFonts w:ascii="Times New Roman" w:hAnsi="Times New Roman" w:cs="Times New Roman"/>
          <w:sz w:val="24"/>
          <w:szCs w:val="24"/>
        </w:rPr>
        <w:t xml:space="preserve">nternacional como </w:t>
      </w:r>
      <w:r w:rsidRPr="00A86465">
        <w:rPr>
          <w:rFonts w:ascii="Times New Roman" w:hAnsi="Times New Roman" w:cs="Times New Roman"/>
          <w:sz w:val="24"/>
          <w:szCs w:val="24"/>
        </w:rPr>
        <w:t>la sustitución de un Estado por otro en la responsabilidad de las relaciones internacionales de sus</w:t>
      </w:r>
      <w:r w:rsidR="00321938" w:rsidRPr="00A86465">
        <w:rPr>
          <w:rFonts w:ascii="Times New Roman" w:hAnsi="Times New Roman" w:cs="Times New Roman"/>
          <w:sz w:val="24"/>
          <w:szCs w:val="24"/>
        </w:rPr>
        <w:t xml:space="preserve"> territorios</w:t>
      </w:r>
      <w:r w:rsidRPr="00A86465">
        <w:rPr>
          <w:rFonts w:ascii="Times New Roman" w:hAnsi="Times New Roman" w:cs="Times New Roman"/>
          <w:sz w:val="24"/>
          <w:szCs w:val="24"/>
        </w:rPr>
        <w:t xml:space="preserve"> y es</w:t>
      </w:r>
      <w:r w:rsidR="001E535B" w:rsidRPr="00A86465">
        <w:rPr>
          <w:rFonts w:ascii="Times New Roman" w:hAnsi="Times New Roman" w:cs="Times New Roman"/>
          <w:sz w:val="24"/>
          <w:szCs w:val="24"/>
        </w:rPr>
        <w:t>ta</w:t>
      </w:r>
      <w:r w:rsidRPr="00A86465">
        <w:rPr>
          <w:rFonts w:ascii="Times New Roman" w:hAnsi="Times New Roman" w:cs="Times New Roman"/>
          <w:sz w:val="24"/>
          <w:szCs w:val="24"/>
        </w:rPr>
        <w:t xml:space="preserve"> sustitución debe ser pacífica y no contravenir las norma de D.I.</w:t>
      </w:r>
    </w:p>
    <w:p w:rsidR="008F145A" w:rsidRPr="00A86465" w:rsidRDefault="00CD29E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Por </w:t>
      </w:r>
      <w:r w:rsidR="00DE6BF6">
        <w:rPr>
          <w:rFonts w:ascii="Times New Roman" w:hAnsi="Times New Roman" w:cs="Times New Roman"/>
          <w:sz w:val="24"/>
          <w:szCs w:val="24"/>
        </w:rPr>
        <w:t>lo antes dicho</w:t>
      </w:r>
      <w:r w:rsidRPr="00A86465">
        <w:rPr>
          <w:rFonts w:ascii="Times New Roman" w:hAnsi="Times New Roman" w:cs="Times New Roman"/>
          <w:sz w:val="24"/>
          <w:szCs w:val="24"/>
        </w:rPr>
        <w:t xml:space="preserve"> es que</w:t>
      </w:r>
      <w:r w:rsidR="008F145A" w:rsidRPr="00A86465">
        <w:rPr>
          <w:rFonts w:ascii="Times New Roman" w:hAnsi="Times New Roman" w:cs="Times New Roman"/>
          <w:sz w:val="24"/>
          <w:szCs w:val="24"/>
        </w:rPr>
        <w:t>:</w:t>
      </w:r>
    </w:p>
    <w:p w:rsidR="003F23A4" w:rsidRPr="00A86465" w:rsidRDefault="008F145A"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“durante</w:t>
      </w:r>
      <w:r w:rsidR="00CD29E4" w:rsidRPr="00A86465">
        <w:rPr>
          <w:rFonts w:ascii="Times New Roman" w:hAnsi="Times New Roman" w:cs="Times New Roman"/>
          <w:sz w:val="24"/>
          <w:szCs w:val="24"/>
        </w:rPr>
        <w:t xml:space="preserve"> la </w:t>
      </w:r>
      <w:r w:rsidRPr="00A86465">
        <w:rPr>
          <w:rFonts w:ascii="Times New Roman" w:hAnsi="Times New Roman" w:cs="Times New Roman"/>
          <w:sz w:val="24"/>
          <w:szCs w:val="24"/>
        </w:rPr>
        <w:t xml:space="preserve">invasión y </w:t>
      </w:r>
      <w:r w:rsidR="00CD29E4" w:rsidRPr="00A86465">
        <w:rPr>
          <w:rFonts w:ascii="Times New Roman" w:hAnsi="Times New Roman" w:cs="Times New Roman"/>
          <w:sz w:val="24"/>
          <w:szCs w:val="24"/>
        </w:rPr>
        <w:t xml:space="preserve">ocupación temporal de </w:t>
      </w:r>
      <w:r w:rsidR="003F23A4" w:rsidRPr="00A86465">
        <w:rPr>
          <w:rFonts w:ascii="Times New Roman" w:hAnsi="Times New Roman" w:cs="Times New Roman"/>
          <w:sz w:val="24"/>
          <w:szCs w:val="24"/>
        </w:rPr>
        <w:t>K</w:t>
      </w:r>
      <w:r w:rsidR="00CD29E4" w:rsidRPr="00A86465">
        <w:rPr>
          <w:rFonts w:ascii="Times New Roman" w:hAnsi="Times New Roman" w:cs="Times New Roman"/>
          <w:sz w:val="24"/>
          <w:szCs w:val="24"/>
        </w:rPr>
        <w:t>uwait por Irak en 1990-1991, el</w:t>
      </w:r>
      <w:r w:rsidR="003F23A4" w:rsidRPr="00A86465">
        <w:rPr>
          <w:rFonts w:ascii="Times New Roman" w:hAnsi="Times New Roman" w:cs="Times New Roman"/>
          <w:sz w:val="24"/>
          <w:szCs w:val="24"/>
        </w:rPr>
        <w:t xml:space="preserve"> Consejo de Seguridad, unánimemente y sin abstenciones, constató y condenó es</w:t>
      </w:r>
      <w:r w:rsidR="001E535B" w:rsidRPr="00A86465">
        <w:rPr>
          <w:rFonts w:ascii="Times New Roman" w:hAnsi="Times New Roman" w:cs="Times New Roman"/>
          <w:sz w:val="24"/>
          <w:szCs w:val="24"/>
        </w:rPr>
        <w:t>e</w:t>
      </w:r>
      <w:r w:rsidR="00941F6D" w:rsidRPr="00A86465">
        <w:rPr>
          <w:rFonts w:ascii="Times New Roman" w:hAnsi="Times New Roman" w:cs="Times New Roman"/>
          <w:sz w:val="24"/>
          <w:szCs w:val="24"/>
        </w:rPr>
        <w:t xml:space="preserve"> acto de agresión (</w:t>
      </w:r>
      <w:r w:rsidR="003F23A4" w:rsidRPr="00A86465">
        <w:rPr>
          <w:rFonts w:ascii="Times New Roman" w:hAnsi="Times New Roman" w:cs="Times New Roman"/>
          <w:sz w:val="24"/>
          <w:szCs w:val="24"/>
        </w:rPr>
        <w:t xml:space="preserve">Res. 660/1990, de 2 de agosto); poco </w:t>
      </w:r>
      <w:r w:rsidR="00CD29E4" w:rsidRPr="00A86465">
        <w:rPr>
          <w:rFonts w:ascii="Times New Roman" w:hAnsi="Times New Roman" w:cs="Times New Roman"/>
          <w:sz w:val="24"/>
          <w:szCs w:val="24"/>
        </w:rPr>
        <w:t xml:space="preserve">después </w:t>
      </w:r>
      <w:r w:rsidR="003F23A4" w:rsidRPr="00A86465">
        <w:rPr>
          <w:rFonts w:ascii="Times New Roman" w:hAnsi="Times New Roman" w:cs="Times New Roman"/>
          <w:sz w:val="24"/>
          <w:szCs w:val="24"/>
        </w:rPr>
        <w:t>exhortó a toda la Comunidad Internacional para que tomara las medidas adecuadas para proteger</w:t>
      </w:r>
      <w:r w:rsidR="008E335E" w:rsidRPr="00A86465">
        <w:rPr>
          <w:rFonts w:ascii="Times New Roman" w:hAnsi="Times New Roman" w:cs="Times New Roman"/>
          <w:sz w:val="24"/>
          <w:szCs w:val="24"/>
        </w:rPr>
        <w:t xml:space="preserve"> los bienes del Gobierno de Kuwait y de sus organismos y se ab</w:t>
      </w:r>
      <w:r w:rsidR="001E535B" w:rsidRPr="00A86465">
        <w:rPr>
          <w:rFonts w:ascii="Times New Roman" w:hAnsi="Times New Roman" w:cs="Times New Roman"/>
          <w:sz w:val="24"/>
          <w:szCs w:val="24"/>
        </w:rPr>
        <w:t>s</w:t>
      </w:r>
      <w:r w:rsidR="008E335E" w:rsidRPr="00A86465">
        <w:rPr>
          <w:rFonts w:ascii="Times New Roman" w:hAnsi="Times New Roman" w:cs="Times New Roman"/>
          <w:sz w:val="24"/>
          <w:szCs w:val="24"/>
        </w:rPr>
        <w:t>tuviera de reconocer cualquier régimen establecido por la Potencia ocupante (Res. 661/1990, de 6 de agosto). Como Irak a pesar de las anteri</w:t>
      </w:r>
      <w:r w:rsidR="00CD29E4" w:rsidRPr="00A86465">
        <w:rPr>
          <w:rFonts w:ascii="Times New Roman" w:hAnsi="Times New Roman" w:cs="Times New Roman"/>
          <w:sz w:val="24"/>
          <w:szCs w:val="24"/>
        </w:rPr>
        <w:t xml:space="preserve">ores resoluciones, declaró la </w:t>
      </w:r>
      <w:r w:rsidR="008E335E" w:rsidRPr="00A86465">
        <w:rPr>
          <w:rFonts w:ascii="Times New Roman" w:hAnsi="Times New Roman" w:cs="Times New Roman"/>
          <w:i/>
          <w:sz w:val="24"/>
          <w:szCs w:val="24"/>
        </w:rPr>
        <w:t>fusión total y eterna</w:t>
      </w:r>
      <w:r w:rsidR="008E335E" w:rsidRPr="00A86465">
        <w:rPr>
          <w:rFonts w:ascii="Times New Roman" w:hAnsi="Times New Roman" w:cs="Times New Roman"/>
          <w:sz w:val="24"/>
          <w:szCs w:val="24"/>
        </w:rPr>
        <w:t xml:space="preserve"> de Kuwait, el Consejo decidió que la anexión carecía de validez jurídica y exhortó a toda la Comunidad Internacional a no reconocerla y a abstenerse de cualquier acto o transacción que pudiera interpretarse como un reconocimiento indirecto (Res. 662/1990, de 9 de agosto)</w:t>
      </w:r>
      <w:r w:rsidRPr="00A86465">
        <w:rPr>
          <w:rFonts w:ascii="Times New Roman" w:hAnsi="Times New Roman" w:cs="Times New Roman"/>
          <w:sz w:val="24"/>
          <w:szCs w:val="24"/>
        </w:rPr>
        <w:t>”</w:t>
      </w:r>
      <w:sdt>
        <w:sdtPr>
          <w:rPr>
            <w:rFonts w:ascii="Times New Roman" w:hAnsi="Times New Roman" w:cs="Times New Roman"/>
            <w:sz w:val="24"/>
            <w:szCs w:val="24"/>
          </w:rPr>
          <w:id w:val="427784981"/>
          <w:citation/>
        </w:sdtPr>
        <w:sdtEndPr/>
        <w:sdtContent>
          <w:r w:rsidR="00195EC4" w:rsidRPr="00A86465">
            <w:rPr>
              <w:rFonts w:ascii="Times New Roman" w:hAnsi="Times New Roman" w:cs="Times New Roman"/>
              <w:sz w:val="24"/>
              <w:szCs w:val="24"/>
            </w:rPr>
            <w:fldChar w:fldCharType="begin"/>
          </w:r>
          <w:r w:rsidR="002B1A22">
            <w:rPr>
              <w:rFonts w:ascii="Times New Roman" w:hAnsi="Times New Roman" w:cs="Times New Roman"/>
              <w:sz w:val="24"/>
              <w:szCs w:val="24"/>
            </w:rPr>
            <w:instrText xml:space="preserve">CITATION MAN02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(Mangas Martín, 2002)</w:t>
          </w:r>
          <w:r w:rsidR="00195EC4" w:rsidRPr="00A86465">
            <w:rPr>
              <w:rFonts w:ascii="Times New Roman" w:hAnsi="Times New Roman" w:cs="Times New Roman"/>
              <w:sz w:val="24"/>
              <w:szCs w:val="24"/>
            </w:rPr>
            <w:fldChar w:fldCharType="end"/>
          </w:r>
        </w:sdtContent>
      </w:sdt>
      <w:r w:rsidR="008E335E" w:rsidRPr="00A86465">
        <w:rPr>
          <w:rFonts w:ascii="Times New Roman" w:hAnsi="Times New Roman" w:cs="Times New Roman"/>
          <w:sz w:val="24"/>
          <w:szCs w:val="24"/>
        </w:rPr>
        <w:t>.</w:t>
      </w:r>
    </w:p>
    <w:p w:rsidR="00793FA0" w:rsidRDefault="006B278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Todo esto</w:t>
      </w:r>
      <w:r w:rsidR="000570D2" w:rsidRPr="00A86465">
        <w:rPr>
          <w:rFonts w:ascii="Times New Roman" w:hAnsi="Times New Roman" w:cs="Times New Roman"/>
          <w:sz w:val="24"/>
          <w:szCs w:val="24"/>
        </w:rPr>
        <w:t>,</w:t>
      </w:r>
      <w:r w:rsidRPr="00A86465">
        <w:rPr>
          <w:rFonts w:ascii="Times New Roman" w:hAnsi="Times New Roman" w:cs="Times New Roman"/>
          <w:sz w:val="24"/>
          <w:szCs w:val="24"/>
        </w:rPr>
        <w:t xml:space="preserve"> en consonancia </w:t>
      </w:r>
      <w:r w:rsidR="000570D2" w:rsidRPr="00A86465">
        <w:rPr>
          <w:rFonts w:ascii="Times New Roman" w:hAnsi="Times New Roman" w:cs="Times New Roman"/>
          <w:sz w:val="24"/>
          <w:szCs w:val="24"/>
        </w:rPr>
        <w:t>a</w:t>
      </w:r>
      <w:r w:rsidRPr="00A86465">
        <w:rPr>
          <w:rFonts w:ascii="Times New Roman" w:hAnsi="Times New Roman" w:cs="Times New Roman"/>
          <w:sz w:val="24"/>
          <w:szCs w:val="24"/>
        </w:rPr>
        <w:t xml:space="preserve"> dos resoluciones de la Asamblea General: la resolución 2625 XXV de 24 de octubre de 1970, relativa a la </w:t>
      </w:r>
      <w:r w:rsidRPr="00A86465">
        <w:rPr>
          <w:rFonts w:ascii="Times New Roman" w:hAnsi="Times New Roman" w:cs="Times New Roman"/>
          <w:i/>
          <w:sz w:val="24"/>
          <w:szCs w:val="24"/>
        </w:rPr>
        <w:t xml:space="preserve">Declaración sobre los Principios de Derecho Internacional referentes a las relaciones de amistad y a la cooperación entre los Estados de conformidad con la Carta de Naciones Unidas, </w:t>
      </w:r>
      <w:r w:rsidRPr="00A86465">
        <w:rPr>
          <w:rFonts w:ascii="Times New Roman" w:hAnsi="Times New Roman" w:cs="Times New Roman"/>
          <w:sz w:val="24"/>
          <w:szCs w:val="24"/>
        </w:rPr>
        <w:t>en la que expresamente se declara que</w:t>
      </w:r>
      <w:r w:rsidR="00793FA0">
        <w:rPr>
          <w:rFonts w:ascii="Times New Roman" w:hAnsi="Times New Roman" w:cs="Times New Roman"/>
          <w:sz w:val="24"/>
          <w:szCs w:val="24"/>
        </w:rPr>
        <w:t>:</w:t>
      </w:r>
    </w:p>
    <w:p w:rsidR="00793FA0" w:rsidRDefault="006B2783" w:rsidP="00793FA0">
      <w:pPr>
        <w:spacing w:line="360" w:lineRule="auto"/>
        <w:ind w:left="708" w:firstLine="60"/>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“El territorio de un Estado no será objeto de adquisición por otro Estado derivada de la amenaza o el uso de la fuerza. No se reconocerá como legal, ninguna </w:t>
      </w:r>
      <w:r w:rsidR="00793FA0" w:rsidRPr="00A86465">
        <w:rPr>
          <w:rFonts w:ascii="Times New Roman" w:hAnsi="Times New Roman" w:cs="Times New Roman"/>
          <w:sz w:val="24"/>
          <w:szCs w:val="24"/>
        </w:rPr>
        <w:t>adquisición territorial</w:t>
      </w:r>
      <w:r w:rsidRPr="00A86465">
        <w:rPr>
          <w:rFonts w:ascii="Times New Roman" w:hAnsi="Times New Roman" w:cs="Times New Roman"/>
          <w:sz w:val="24"/>
          <w:szCs w:val="24"/>
        </w:rPr>
        <w:t xml:space="preserve"> derivada de la </w:t>
      </w:r>
      <w:r w:rsidR="00793FA0">
        <w:rPr>
          <w:rFonts w:ascii="Times New Roman" w:hAnsi="Times New Roman" w:cs="Times New Roman"/>
          <w:sz w:val="24"/>
          <w:szCs w:val="24"/>
        </w:rPr>
        <w:t>amenaza o el uso de la fuerza”</w:t>
      </w:r>
    </w:p>
    <w:p w:rsidR="006B2783" w:rsidRPr="00A86465" w:rsidRDefault="00731C87" w:rsidP="00793FA0">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Y</w:t>
      </w:r>
      <w:r w:rsidR="000570D2" w:rsidRPr="00A86465">
        <w:rPr>
          <w:rFonts w:ascii="Times New Roman" w:hAnsi="Times New Roman" w:cs="Times New Roman"/>
          <w:sz w:val="24"/>
          <w:szCs w:val="24"/>
        </w:rPr>
        <w:t>a</w:t>
      </w:r>
      <w:r w:rsidR="006B2783" w:rsidRPr="00A86465">
        <w:rPr>
          <w:rFonts w:ascii="Times New Roman" w:hAnsi="Times New Roman" w:cs="Times New Roman"/>
          <w:sz w:val="24"/>
          <w:szCs w:val="24"/>
        </w:rPr>
        <w:t xml:space="preserve"> la resolución 3314 XXIX de 14 de diciembre de 1974, sobre la </w:t>
      </w:r>
      <w:r w:rsidR="006B2783" w:rsidRPr="00A86465">
        <w:rPr>
          <w:rFonts w:ascii="Times New Roman" w:hAnsi="Times New Roman" w:cs="Times New Roman"/>
          <w:i/>
          <w:sz w:val="24"/>
          <w:szCs w:val="24"/>
        </w:rPr>
        <w:t>Definición de la Agresión</w:t>
      </w:r>
      <w:r w:rsidR="006B2783" w:rsidRPr="00A86465">
        <w:rPr>
          <w:rFonts w:ascii="Times New Roman" w:hAnsi="Times New Roman" w:cs="Times New Roman"/>
          <w:sz w:val="24"/>
          <w:szCs w:val="24"/>
        </w:rPr>
        <w:t xml:space="preserve">, que reitera el consenso jurídico de la </w:t>
      </w:r>
      <w:r w:rsidR="00793FA0">
        <w:rPr>
          <w:rFonts w:ascii="Times New Roman" w:hAnsi="Times New Roman" w:cs="Times New Roman"/>
          <w:sz w:val="24"/>
          <w:szCs w:val="24"/>
        </w:rPr>
        <w:t>c</w:t>
      </w:r>
      <w:r w:rsidR="006B2783" w:rsidRPr="00A86465">
        <w:rPr>
          <w:rFonts w:ascii="Times New Roman" w:hAnsi="Times New Roman" w:cs="Times New Roman"/>
          <w:sz w:val="24"/>
          <w:szCs w:val="24"/>
        </w:rPr>
        <w:t>omunidad internacional sobre la nulidad de efectos</w:t>
      </w:r>
      <w:r w:rsidR="00793FA0">
        <w:rPr>
          <w:rFonts w:ascii="Times New Roman" w:hAnsi="Times New Roman" w:cs="Times New Roman"/>
          <w:sz w:val="24"/>
          <w:szCs w:val="24"/>
        </w:rPr>
        <w:t xml:space="preserve"> jurídicos</w:t>
      </w:r>
      <w:r w:rsidR="006B2783" w:rsidRPr="00A86465">
        <w:rPr>
          <w:rFonts w:ascii="Times New Roman" w:hAnsi="Times New Roman" w:cs="Times New Roman"/>
          <w:sz w:val="24"/>
          <w:szCs w:val="24"/>
        </w:rPr>
        <w:t xml:space="preserve"> de una adquisición territorial mediante el uso de la fuerza armada.</w:t>
      </w:r>
    </w:p>
    <w:p w:rsidR="00AE12A0" w:rsidRPr="00A86465" w:rsidRDefault="00033A1B"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Cabe recordar</w:t>
      </w:r>
      <w:r w:rsidR="008F145A" w:rsidRPr="00A86465">
        <w:rPr>
          <w:rFonts w:ascii="Times New Roman" w:hAnsi="Times New Roman" w:cs="Times New Roman"/>
          <w:sz w:val="24"/>
          <w:szCs w:val="24"/>
        </w:rPr>
        <w:t xml:space="preserve"> que</w:t>
      </w:r>
      <w:r w:rsidRPr="00A86465">
        <w:rPr>
          <w:rFonts w:ascii="Times New Roman" w:hAnsi="Times New Roman" w:cs="Times New Roman"/>
          <w:sz w:val="24"/>
          <w:szCs w:val="24"/>
        </w:rPr>
        <w:t xml:space="preserve">“la anexión de un territorio, incluso cuando es resultado de un acto de legítima defensa, es considerada ilícita por </w:t>
      </w:r>
      <w:r w:rsidR="002F2FE5" w:rsidRPr="00A86465">
        <w:rPr>
          <w:rFonts w:ascii="Times New Roman" w:hAnsi="Times New Roman" w:cs="Times New Roman"/>
          <w:sz w:val="24"/>
          <w:szCs w:val="24"/>
        </w:rPr>
        <w:t>el derecho internacional contem</w:t>
      </w:r>
      <w:r w:rsidRPr="00A86465">
        <w:rPr>
          <w:rFonts w:ascii="Times New Roman" w:hAnsi="Times New Roman" w:cs="Times New Roman"/>
          <w:sz w:val="24"/>
          <w:szCs w:val="24"/>
        </w:rPr>
        <w:t xml:space="preserve">poráneo” </w:t>
      </w:r>
      <w:r w:rsidR="002F2FE5" w:rsidRPr="00A86465">
        <w:rPr>
          <w:rFonts w:ascii="Times New Roman" w:hAnsi="Times New Roman" w:cs="Times New Roman"/>
          <w:sz w:val="24"/>
          <w:szCs w:val="24"/>
        </w:rPr>
        <w:t>(Anuario C.D.I., 1971-II, 1ra parte</w:t>
      </w:r>
      <w:r w:rsidR="005E25B9" w:rsidRPr="00A86465">
        <w:rPr>
          <w:rFonts w:ascii="Times New Roman" w:hAnsi="Times New Roman" w:cs="Times New Roman"/>
          <w:sz w:val="24"/>
          <w:szCs w:val="24"/>
        </w:rPr>
        <w:t xml:space="preserve">). </w:t>
      </w:r>
      <w:r w:rsidRPr="00A86465">
        <w:rPr>
          <w:rFonts w:ascii="Times New Roman" w:hAnsi="Times New Roman" w:cs="Times New Roman"/>
          <w:sz w:val="24"/>
          <w:szCs w:val="24"/>
        </w:rPr>
        <w:t xml:space="preserve">Y que </w:t>
      </w:r>
      <w:r w:rsidR="00AE12A0" w:rsidRPr="00A86465">
        <w:rPr>
          <w:rFonts w:ascii="Times New Roman" w:hAnsi="Times New Roman" w:cs="Times New Roman"/>
          <w:sz w:val="24"/>
          <w:szCs w:val="24"/>
        </w:rPr>
        <w:t xml:space="preserve">sólo el ejercicio inalterado, </w:t>
      </w:r>
      <w:r w:rsidR="001E535B" w:rsidRPr="00A86465">
        <w:rPr>
          <w:rFonts w:ascii="Times New Roman" w:hAnsi="Times New Roman" w:cs="Times New Roman"/>
          <w:sz w:val="24"/>
          <w:szCs w:val="24"/>
        </w:rPr>
        <w:t>ininterrumpido</w:t>
      </w:r>
      <w:r w:rsidR="00AE12A0" w:rsidRPr="00A86465">
        <w:rPr>
          <w:rFonts w:ascii="Times New Roman" w:hAnsi="Times New Roman" w:cs="Times New Roman"/>
          <w:sz w:val="24"/>
          <w:szCs w:val="24"/>
        </w:rPr>
        <w:t xml:space="preserve"> e indiscutido de la </w:t>
      </w:r>
      <w:r w:rsidR="001E535B" w:rsidRPr="00A86465">
        <w:rPr>
          <w:rFonts w:ascii="Times New Roman" w:hAnsi="Times New Roman" w:cs="Times New Roman"/>
          <w:sz w:val="24"/>
          <w:szCs w:val="24"/>
        </w:rPr>
        <w:t>soberanía</w:t>
      </w:r>
      <w:r w:rsidR="00AE12A0" w:rsidRPr="00A86465">
        <w:rPr>
          <w:rFonts w:ascii="Times New Roman" w:hAnsi="Times New Roman" w:cs="Times New Roman"/>
          <w:sz w:val="24"/>
          <w:szCs w:val="24"/>
        </w:rPr>
        <w:t xml:space="preserve"> territorial otorgaría un título fundado en la prescripción </w:t>
      </w:r>
      <w:r w:rsidR="001E535B" w:rsidRPr="00A86465">
        <w:rPr>
          <w:rFonts w:ascii="Times New Roman" w:hAnsi="Times New Roman" w:cs="Times New Roman"/>
          <w:sz w:val="24"/>
          <w:szCs w:val="24"/>
        </w:rPr>
        <w:t>adquisitiva</w:t>
      </w:r>
      <w:r w:rsidR="00DF4929" w:rsidRPr="00A86465">
        <w:rPr>
          <w:rFonts w:ascii="Times New Roman" w:hAnsi="Times New Roman" w:cs="Times New Roman"/>
          <w:sz w:val="24"/>
          <w:szCs w:val="24"/>
        </w:rPr>
        <w:t>.</w:t>
      </w:r>
    </w:p>
    <w:p w:rsidR="00DE3ECF" w:rsidRPr="00A86465" w:rsidRDefault="00DE3EC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esta condena y posterior falta de reconocimiento de que Kuwait fuere una provincia iraquí, se sumó la autorización por parte del Consejo de Seguridad para que tropas estadounidenses ingresen a Kuwait para</w:t>
      </w:r>
      <w:r w:rsidR="007765BD" w:rsidRPr="00A86465">
        <w:rPr>
          <w:rFonts w:ascii="Times New Roman" w:hAnsi="Times New Roman" w:cs="Times New Roman"/>
          <w:sz w:val="24"/>
          <w:szCs w:val="24"/>
        </w:rPr>
        <w:t xml:space="preserve"> invertir las circunstancias impuestas por Irak y la final liberación kuwaití. Incluso</w:t>
      </w:r>
      <w:r w:rsidR="007D0A9E">
        <w:rPr>
          <w:rFonts w:ascii="Times New Roman" w:hAnsi="Times New Roman" w:cs="Times New Roman"/>
          <w:sz w:val="24"/>
          <w:szCs w:val="24"/>
        </w:rPr>
        <w:t>,</w:t>
      </w:r>
      <w:r w:rsidR="007765BD" w:rsidRPr="00A86465">
        <w:rPr>
          <w:rFonts w:ascii="Times New Roman" w:hAnsi="Times New Roman" w:cs="Times New Roman"/>
          <w:sz w:val="24"/>
          <w:szCs w:val="24"/>
        </w:rPr>
        <w:t xml:space="preserve"> después de que la invasión cesó</w:t>
      </w:r>
      <w:r w:rsidR="007D0A9E">
        <w:rPr>
          <w:rFonts w:ascii="Times New Roman" w:hAnsi="Times New Roman" w:cs="Times New Roman"/>
          <w:sz w:val="24"/>
          <w:szCs w:val="24"/>
        </w:rPr>
        <w:t>,</w:t>
      </w:r>
      <w:r w:rsidR="007765BD" w:rsidRPr="00A86465">
        <w:rPr>
          <w:rFonts w:ascii="Times New Roman" w:hAnsi="Times New Roman" w:cs="Times New Roman"/>
          <w:sz w:val="24"/>
          <w:szCs w:val="24"/>
        </w:rPr>
        <w:t xml:space="preserve"> se impuso una multa millonaria a Irak por los daños causados durante sus accionar. Este caso se lo analizará en profu</w:t>
      </w:r>
      <w:r w:rsidR="007D0A9E">
        <w:rPr>
          <w:rFonts w:ascii="Times New Roman" w:hAnsi="Times New Roman" w:cs="Times New Roman"/>
          <w:sz w:val="24"/>
          <w:szCs w:val="24"/>
        </w:rPr>
        <w:t>ndidad en el capítulo sobre la r</w:t>
      </w:r>
      <w:r w:rsidR="007765BD" w:rsidRPr="00A86465">
        <w:rPr>
          <w:rFonts w:ascii="Times New Roman" w:hAnsi="Times New Roman" w:cs="Times New Roman"/>
          <w:sz w:val="24"/>
          <w:szCs w:val="24"/>
        </w:rPr>
        <w:t>esponsabilidad de los Estados.</w:t>
      </w:r>
    </w:p>
    <w:p w:rsidR="00014471" w:rsidRPr="00A86465" w:rsidRDefault="007765B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otro lado, e</w:t>
      </w:r>
      <w:r w:rsidR="00014471" w:rsidRPr="00A86465">
        <w:rPr>
          <w:rFonts w:ascii="Times New Roman" w:hAnsi="Times New Roman" w:cs="Times New Roman"/>
          <w:sz w:val="24"/>
          <w:szCs w:val="24"/>
        </w:rPr>
        <w:t>xisten categorías específicas de sucesión reguladas por dos Convenios en la materia</w:t>
      </w:r>
      <w:r w:rsidR="00933E31" w:rsidRPr="00A86465">
        <w:rPr>
          <w:rFonts w:ascii="Times New Roman" w:hAnsi="Times New Roman" w:cs="Times New Roman"/>
          <w:sz w:val="24"/>
          <w:szCs w:val="24"/>
        </w:rPr>
        <w:t xml:space="preserve">: el Convenio de Viena de 23 de agosto de 1978 sobre sucesión de Estados en materia de tratados y el Convenio de Viena de 8 de abril de 1983 sobre sucesión de Estados en materia de bienes, archivos y deudas de Estado. Las </w:t>
      </w:r>
      <w:r w:rsidR="00AD6C5C" w:rsidRPr="00A86465">
        <w:rPr>
          <w:rFonts w:ascii="Times New Roman" w:hAnsi="Times New Roman" w:cs="Times New Roman"/>
          <w:sz w:val="24"/>
          <w:szCs w:val="24"/>
        </w:rPr>
        <w:t>categorías</w:t>
      </w:r>
      <w:r w:rsidR="00933E31" w:rsidRPr="00A86465">
        <w:rPr>
          <w:rFonts w:ascii="Times New Roman" w:hAnsi="Times New Roman" w:cs="Times New Roman"/>
          <w:sz w:val="24"/>
          <w:szCs w:val="24"/>
        </w:rPr>
        <w:t xml:space="preserve"> son:</w:t>
      </w:r>
    </w:p>
    <w:p w:rsidR="00933E31" w:rsidRPr="00A86465" w:rsidRDefault="00933E31" w:rsidP="00A553EA">
      <w:pPr>
        <w:pStyle w:val="Prrafodelista"/>
        <w:numPr>
          <w:ilvl w:val="0"/>
          <w:numId w:val="1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sucesión respecto de una parte del territorio de un Estado;</w:t>
      </w:r>
    </w:p>
    <w:p w:rsidR="00933E31" w:rsidRPr="00A86465" w:rsidRDefault="00933E31" w:rsidP="00A553EA">
      <w:pPr>
        <w:pStyle w:val="Prrafodelista"/>
        <w:numPr>
          <w:ilvl w:val="0"/>
          <w:numId w:val="1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supuesto de un Estado de reciente independencia;</w:t>
      </w:r>
    </w:p>
    <w:p w:rsidR="00933E31" w:rsidRPr="00A86465" w:rsidRDefault="00933E31" w:rsidP="00A553EA">
      <w:pPr>
        <w:pStyle w:val="Prrafodelista"/>
        <w:numPr>
          <w:ilvl w:val="0"/>
          <w:numId w:val="1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unificación de Estados;</w:t>
      </w:r>
    </w:p>
    <w:p w:rsidR="00933E31" w:rsidRPr="00A86465" w:rsidRDefault="00933E31" w:rsidP="00A553EA">
      <w:pPr>
        <w:pStyle w:val="Prrafodelista"/>
        <w:numPr>
          <w:ilvl w:val="0"/>
          <w:numId w:val="1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separación de parte o de partes del territorio de un Estado; y,</w:t>
      </w:r>
    </w:p>
    <w:p w:rsidR="00933E31" w:rsidRPr="00A86465" w:rsidRDefault="00933E31" w:rsidP="00A553EA">
      <w:pPr>
        <w:pStyle w:val="Prrafodelista"/>
        <w:numPr>
          <w:ilvl w:val="0"/>
          <w:numId w:val="1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disolución.</w:t>
      </w:r>
    </w:p>
    <w:p w:rsidR="004765AF" w:rsidRPr="00A86465" w:rsidRDefault="005E25B9"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Ahora bien, </w:t>
      </w:r>
      <w:r w:rsidR="007D0A9E">
        <w:rPr>
          <w:rFonts w:ascii="Times New Roman" w:hAnsi="Times New Roman" w:cs="Times New Roman"/>
          <w:sz w:val="24"/>
          <w:szCs w:val="24"/>
        </w:rPr>
        <w:t>los referidos C</w:t>
      </w:r>
      <w:r w:rsidR="004765AF" w:rsidRPr="00A86465">
        <w:rPr>
          <w:rFonts w:ascii="Times New Roman" w:hAnsi="Times New Roman" w:cs="Times New Roman"/>
          <w:sz w:val="24"/>
          <w:szCs w:val="24"/>
        </w:rPr>
        <w:t>onvenios han tenido un escaso apoyo internacional, muestra de ello es que solamente e</w:t>
      </w:r>
      <w:r w:rsidR="007D0A9E">
        <w:rPr>
          <w:rFonts w:ascii="Times New Roman" w:hAnsi="Times New Roman" w:cs="Times New Roman"/>
          <w:sz w:val="24"/>
          <w:szCs w:val="24"/>
        </w:rPr>
        <w:t>l primero se encuentra en vigor</w:t>
      </w:r>
      <w:r w:rsidR="004765AF" w:rsidRPr="00A86465">
        <w:rPr>
          <w:rFonts w:ascii="Times New Roman" w:hAnsi="Times New Roman" w:cs="Times New Roman"/>
          <w:sz w:val="24"/>
          <w:szCs w:val="24"/>
        </w:rPr>
        <w:t xml:space="preserve"> desde 1996 </w:t>
      </w:r>
      <w:r w:rsidR="007D0A9E">
        <w:rPr>
          <w:rFonts w:ascii="Times New Roman" w:hAnsi="Times New Roman" w:cs="Times New Roman"/>
          <w:sz w:val="24"/>
          <w:szCs w:val="24"/>
        </w:rPr>
        <w:t>en que</w:t>
      </w:r>
      <w:r w:rsidR="004765AF" w:rsidRPr="00A86465">
        <w:rPr>
          <w:rFonts w:ascii="Times New Roman" w:hAnsi="Times New Roman" w:cs="Times New Roman"/>
          <w:sz w:val="24"/>
          <w:szCs w:val="24"/>
        </w:rPr>
        <w:t xml:space="preserve"> se adhirió el décimo quinto país</w:t>
      </w:r>
      <w:r w:rsidR="007D0A9E">
        <w:rPr>
          <w:rFonts w:ascii="Times New Roman" w:hAnsi="Times New Roman" w:cs="Times New Roman"/>
          <w:sz w:val="24"/>
          <w:szCs w:val="24"/>
        </w:rPr>
        <w:t xml:space="preserve"> que se necesitaba</w:t>
      </w:r>
      <w:r w:rsidR="004765AF" w:rsidRPr="00A86465">
        <w:rPr>
          <w:rFonts w:ascii="Times New Roman" w:hAnsi="Times New Roman" w:cs="Times New Roman"/>
          <w:sz w:val="24"/>
          <w:szCs w:val="24"/>
        </w:rPr>
        <w:t>.</w:t>
      </w:r>
    </w:p>
    <w:p w:rsidR="005E25B9" w:rsidRPr="00A86465" w:rsidRDefault="004765A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Otro inconveniente es que existen varios</w:t>
      </w:r>
      <w:r w:rsidR="005E25B9" w:rsidRPr="00A86465">
        <w:rPr>
          <w:rFonts w:ascii="Times New Roman" w:hAnsi="Times New Roman" w:cs="Times New Roman"/>
          <w:sz w:val="24"/>
          <w:szCs w:val="24"/>
        </w:rPr>
        <w:t xml:space="preserve"> casos que son difíciles de encerrar </w:t>
      </w:r>
      <w:r w:rsidR="0009399E" w:rsidRPr="00A86465">
        <w:rPr>
          <w:rFonts w:ascii="Times New Roman" w:hAnsi="Times New Roman" w:cs="Times New Roman"/>
          <w:sz w:val="24"/>
          <w:szCs w:val="24"/>
        </w:rPr>
        <w:t>dentro de</w:t>
      </w:r>
      <w:r w:rsidR="005E25B9" w:rsidRPr="00A86465">
        <w:rPr>
          <w:rFonts w:ascii="Times New Roman" w:hAnsi="Times New Roman" w:cs="Times New Roman"/>
          <w:sz w:val="24"/>
          <w:szCs w:val="24"/>
        </w:rPr>
        <w:t xml:space="preserve"> esas categorías</w:t>
      </w:r>
      <w:r w:rsidR="0009399E" w:rsidRPr="00A86465">
        <w:rPr>
          <w:rFonts w:ascii="Times New Roman" w:hAnsi="Times New Roman" w:cs="Times New Roman"/>
          <w:sz w:val="24"/>
          <w:szCs w:val="24"/>
        </w:rPr>
        <w:t>,</w:t>
      </w:r>
      <w:r w:rsidR="005E25B9" w:rsidRPr="00A86465">
        <w:rPr>
          <w:rFonts w:ascii="Times New Roman" w:hAnsi="Times New Roman" w:cs="Times New Roman"/>
          <w:sz w:val="24"/>
          <w:szCs w:val="24"/>
        </w:rPr>
        <w:t xml:space="preserve"> como lo es la absorción de la República Democrática de Alemania por la Federal de Alemania, en donde: </w:t>
      </w:r>
    </w:p>
    <w:p w:rsidR="005E25B9" w:rsidRPr="00A86465" w:rsidRDefault="005E25B9" w:rsidP="0005339C">
      <w:pPr>
        <w:spacing w:line="360" w:lineRule="auto"/>
        <w:ind w:left="705"/>
        <w:jc w:val="both"/>
        <w:rPr>
          <w:rFonts w:ascii="Times New Roman" w:hAnsi="Times New Roman" w:cs="Times New Roman"/>
          <w:sz w:val="24"/>
          <w:szCs w:val="24"/>
        </w:rPr>
      </w:pPr>
      <w:r w:rsidRPr="00A86465">
        <w:rPr>
          <w:rFonts w:ascii="Times New Roman" w:hAnsi="Times New Roman" w:cs="Times New Roman"/>
          <w:sz w:val="24"/>
          <w:szCs w:val="24"/>
        </w:rPr>
        <w:t>“Para un amplio sector doctrinal alemán, la R.D.A. se hallaba en un estado de progresiva</w:t>
      </w:r>
      <w:r w:rsidR="008B5A29" w:rsidRPr="00A86465">
        <w:rPr>
          <w:rFonts w:ascii="Times New Roman" w:hAnsi="Times New Roman" w:cs="Times New Roman"/>
          <w:sz w:val="24"/>
          <w:szCs w:val="24"/>
        </w:rPr>
        <w:t xml:space="preserve"> desmembración del </w:t>
      </w:r>
      <w:r w:rsidR="008B5A29" w:rsidRPr="00A86465">
        <w:rPr>
          <w:rFonts w:ascii="Times New Roman" w:hAnsi="Times New Roman" w:cs="Times New Roman"/>
          <w:i/>
          <w:sz w:val="24"/>
          <w:szCs w:val="24"/>
        </w:rPr>
        <w:t>Reich</w:t>
      </w:r>
      <w:r w:rsidR="008B5A29" w:rsidRPr="00A86465">
        <w:rPr>
          <w:rFonts w:ascii="Times New Roman" w:hAnsi="Times New Roman" w:cs="Times New Roman"/>
          <w:sz w:val="24"/>
          <w:szCs w:val="24"/>
        </w:rPr>
        <w:t xml:space="preserve"> alemán; al adherirse a la R.F.A., dado que la R.F.A ha mantenido la identidad con el </w:t>
      </w:r>
      <w:r w:rsidR="008B5A29" w:rsidRPr="00C8410F">
        <w:rPr>
          <w:rFonts w:ascii="Times New Roman" w:hAnsi="Times New Roman" w:cs="Times New Roman"/>
          <w:i/>
          <w:sz w:val="24"/>
          <w:szCs w:val="24"/>
        </w:rPr>
        <w:t>Reich</w:t>
      </w:r>
      <w:r w:rsidR="00C8410F">
        <w:rPr>
          <w:rFonts w:ascii="Times New Roman" w:hAnsi="Times New Roman" w:cs="Times New Roman"/>
          <w:sz w:val="24"/>
          <w:szCs w:val="24"/>
        </w:rPr>
        <w:t xml:space="preserve"> a</w:t>
      </w:r>
      <w:r w:rsidR="008B5A29" w:rsidRPr="00A86465">
        <w:rPr>
          <w:rFonts w:ascii="Times New Roman" w:hAnsi="Times New Roman" w:cs="Times New Roman"/>
          <w:sz w:val="24"/>
          <w:szCs w:val="24"/>
        </w:rPr>
        <w:t>lemán, ya no hay un supuesto de sucesión de Estados. Sin embargo, el Gobierno Federal se acogió al principio de la movilidad de los tratados que rige el supuesto de traspaso de una parte del territorio de un Estado por otro Estado. Esa absorción se parece, a la luz de los Convenios de 1978 y 1983, más a una unificación, aunque atípica, pues no se han extinguido los dos Estados predecesores ya que la R.F.A. ha subsistido con la personalidad internacional y sólo se ha extinguido la R.D.A. y la Alemania unificada</w:t>
      </w:r>
      <w:r w:rsidR="008B5A29" w:rsidRPr="00A86465">
        <w:rPr>
          <w:rFonts w:ascii="Times New Roman" w:hAnsi="Times New Roman" w:cs="Times New Roman"/>
          <w:i/>
          <w:sz w:val="24"/>
          <w:szCs w:val="24"/>
        </w:rPr>
        <w:t xml:space="preserve"> no </w:t>
      </w:r>
      <w:r w:rsidR="008B5A29" w:rsidRPr="00A86465">
        <w:rPr>
          <w:rFonts w:ascii="Times New Roman" w:hAnsi="Times New Roman" w:cs="Times New Roman"/>
          <w:sz w:val="24"/>
          <w:szCs w:val="24"/>
        </w:rPr>
        <w:t xml:space="preserve">es un nuevo sujeto de D.I. No es tampoco un </w:t>
      </w:r>
      <w:r w:rsidR="00D409D8" w:rsidRPr="00A86465">
        <w:rPr>
          <w:rFonts w:ascii="Times New Roman" w:hAnsi="Times New Roman" w:cs="Times New Roman"/>
          <w:sz w:val="24"/>
          <w:szCs w:val="24"/>
        </w:rPr>
        <w:t>resurgimiento</w:t>
      </w:r>
      <w:r w:rsidR="008B5A29" w:rsidRPr="00A86465">
        <w:rPr>
          <w:rFonts w:ascii="Times New Roman" w:hAnsi="Times New Roman" w:cs="Times New Roman"/>
          <w:sz w:val="24"/>
          <w:szCs w:val="24"/>
        </w:rPr>
        <w:t xml:space="preserve"> o una reaparición de Alemania hasta el punto de que el Tratado de Unión Política deroga el art. 23, último párrafo, de la Ley Fundamental que ha servido para la unificación en el sentido de que no caben otras extensiones del territorio de Alemania para recuperar su antigua personalidad</w:t>
      </w:r>
      <w:r w:rsidR="00D4360E" w:rsidRPr="00A86465">
        <w:rPr>
          <w:rFonts w:ascii="Times New Roman" w:hAnsi="Times New Roman" w:cs="Times New Roman"/>
          <w:sz w:val="24"/>
          <w:szCs w:val="24"/>
        </w:rPr>
        <w:t xml:space="preserve">, </w:t>
      </w:r>
      <w:r w:rsidR="00C8410F">
        <w:rPr>
          <w:rFonts w:ascii="Times New Roman" w:hAnsi="Times New Roman" w:cs="Times New Roman"/>
          <w:sz w:val="24"/>
          <w:szCs w:val="24"/>
        </w:rPr>
        <w:t>(</w:t>
      </w:r>
      <w:r w:rsidR="00D4360E" w:rsidRPr="00A86465">
        <w:rPr>
          <w:rFonts w:ascii="Times New Roman" w:hAnsi="Times New Roman" w:cs="Times New Roman"/>
          <w:sz w:val="24"/>
          <w:szCs w:val="24"/>
        </w:rPr>
        <w:t>…</w:t>
      </w:r>
      <w:r w:rsidR="00C8410F">
        <w:rPr>
          <w:rFonts w:ascii="Times New Roman" w:hAnsi="Times New Roman" w:cs="Times New Roman"/>
          <w:sz w:val="24"/>
          <w:szCs w:val="24"/>
        </w:rPr>
        <w:t>)</w:t>
      </w:r>
      <w:r w:rsidR="00D4360E" w:rsidRPr="00A86465">
        <w:rPr>
          <w:rFonts w:ascii="Times New Roman" w:hAnsi="Times New Roman" w:cs="Times New Roman"/>
          <w:sz w:val="24"/>
          <w:szCs w:val="24"/>
        </w:rPr>
        <w:t xml:space="preserve">” </w:t>
      </w:r>
      <w:sdt>
        <w:sdtPr>
          <w:rPr>
            <w:rFonts w:ascii="Times New Roman" w:hAnsi="Times New Roman" w:cs="Times New Roman"/>
            <w:sz w:val="24"/>
            <w:szCs w:val="24"/>
          </w:rPr>
          <w:id w:val="-1367369634"/>
          <w:citation/>
        </w:sdtPr>
        <w:sdtEndPr/>
        <w:sdtContent>
          <w:r w:rsidR="00195EC4" w:rsidRPr="00A86465">
            <w:rPr>
              <w:rFonts w:ascii="Times New Roman" w:hAnsi="Times New Roman" w:cs="Times New Roman"/>
              <w:sz w:val="24"/>
              <w:szCs w:val="24"/>
            </w:rPr>
            <w:fldChar w:fldCharType="begin"/>
          </w:r>
          <w:r w:rsidR="002B1A22">
            <w:rPr>
              <w:rFonts w:ascii="Times New Roman" w:hAnsi="Times New Roman" w:cs="Times New Roman"/>
              <w:sz w:val="24"/>
              <w:szCs w:val="24"/>
            </w:rPr>
            <w:instrText xml:space="preserve">CITATION MAN02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(Mangas Martín, 2002)</w:t>
          </w:r>
          <w:r w:rsidR="00195EC4" w:rsidRPr="00A86465">
            <w:rPr>
              <w:rFonts w:ascii="Times New Roman" w:hAnsi="Times New Roman" w:cs="Times New Roman"/>
              <w:sz w:val="24"/>
              <w:szCs w:val="24"/>
            </w:rPr>
            <w:fldChar w:fldCharType="end"/>
          </w:r>
        </w:sdtContent>
      </w:sdt>
      <w:r w:rsidR="00D4360E" w:rsidRPr="00A86465">
        <w:rPr>
          <w:rFonts w:ascii="Times New Roman" w:hAnsi="Times New Roman" w:cs="Times New Roman"/>
          <w:sz w:val="24"/>
          <w:szCs w:val="24"/>
        </w:rPr>
        <w:t>.</w:t>
      </w:r>
    </w:p>
    <w:p w:rsidR="004A56FB" w:rsidRPr="00A86465" w:rsidRDefault="004A56FB"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Existen también casos en los que no se han aplicado los preceptos </w:t>
      </w:r>
      <w:r w:rsidR="0009399E" w:rsidRPr="00A86465">
        <w:rPr>
          <w:rFonts w:ascii="Times New Roman" w:hAnsi="Times New Roman" w:cs="Times New Roman"/>
          <w:sz w:val="24"/>
          <w:szCs w:val="24"/>
        </w:rPr>
        <w:t xml:space="preserve">consuetudinarios </w:t>
      </w:r>
      <w:r w:rsidRPr="00A86465">
        <w:rPr>
          <w:rFonts w:ascii="Times New Roman" w:hAnsi="Times New Roman" w:cs="Times New Roman"/>
          <w:sz w:val="24"/>
          <w:szCs w:val="24"/>
        </w:rPr>
        <w:t>de la sucesión de los Estados. Entre ellos están</w:t>
      </w:r>
      <w:r w:rsidR="00B052C5" w:rsidRPr="00A86465">
        <w:rPr>
          <w:rFonts w:ascii="Times New Roman" w:hAnsi="Times New Roman" w:cs="Times New Roman"/>
          <w:sz w:val="24"/>
          <w:szCs w:val="24"/>
        </w:rPr>
        <w:t>:</w:t>
      </w:r>
      <w:r w:rsidRPr="00A86465">
        <w:rPr>
          <w:rFonts w:ascii="Times New Roman" w:hAnsi="Times New Roman" w:cs="Times New Roman"/>
          <w:sz w:val="24"/>
          <w:szCs w:val="24"/>
        </w:rPr>
        <w:t xml:space="preserve"> la ocupación de los Altos del Golán</w:t>
      </w:r>
      <w:r w:rsidR="0009399E" w:rsidRPr="00A86465">
        <w:rPr>
          <w:rFonts w:ascii="Times New Roman" w:hAnsi="Times New Roman" w:cs="Times New Roman"/>
          <w:sz w:val="24"/>
          <w:szCs w:val="24"/>
        </w:rPr>
        <w:t xml:space="preserve"> sirios</w:t>
      </w:r>
      <w:r w:rsidRPr="00A86465">
        <w:rPr>
          <w:rFonts w:ascii="Times New Roman" w:hAnsi="Times New Roman" w:cs="Times New Roman"/>
          <w:sz w:val="24"/>
          <w:szCs w:val="24"/>
        </w:rPr>
        <w:t xml:space="preserve"> y de ter</w:t>
      </w:r>
      <w:r w:rsidR="00926B30" w:rsidRPr="00A86465">
        <w:rPr>
          <w:rFonts w:ascii="Times New Roman" w:hAnsi="Times New Roman" w:cs="Times New Roman"/>
          <w:sz w:val="24"/>
          <w:szCs w:val="24"/>
        </w:rPr>
        <w:t>r</w:t>
      </w:r>
      <w:r w:rsidRPr="00A86465">
        <w:rPr>
          <w:rFonts w:ascii="Times New Roman" w:hAnsi="Times New Roman" w:cs="Times New Roman"/>
          <w:sz w:val="24"/>
          <w:szCs w:val="24"/>
        </w:rPr>
        <w:t xml:space="preserve">itorios palestinos por parte de Israel, la </w:t>
      </w:r>
      <w:r w:rsidR="00B052C5" w:rsidRPr="00A86465">
        <w:rPr>
          <w:rFonts w:ascii="Times New Roman" w:hAnsi="Times New Roman" w:cs="Times New Roman"/>
          <w:sz w:val="24"/>
          <w:szCs w:val="24"/>
        </w:rPr>
        <w:t>anexión</w:t>
      </w:r>
      <w:r w:rsidRPr="00A86465">
        <w:rPr>
          <w:rFonts w:ascii="Times New Roman" w:hAnsi="Times New Roman" w:cs="Times New Roman"/>
          <w:sz w:val="24"/>
          <w:szCs w:val="24"/>
        </w:rPr>
        <w:t xml:space="preserve"> de Timor Oriental por Indonesia, o </w:t>
      </w:r>
      <w:r w:rsidR="003533AE">
        <w:rPr>
          <w:rFonts w:ascii="Times New Roman" w:hAnsi="Times New Roman" w:cs="Times New Roman"/>
          <w:sz w:val="24"/>
          <w:szCs w:val="24"/>
        </w:rPr>
        <w:t xml:space="preserve">en </w:t>
      </w:r>
      <w:r w:rsidRPr="00A86465">
        <w:rPr>
          <w:rFonts w:ascii="Times New Roman" w:hAnsi="Times New Roman" w:cs="Times New Roman"/>
          <w:sz w:val="24"/>
          <w:szCs w:val="24"/>
        </w:rPr>
        <w:t>la declaraci</w:t>
      </w:r>
      <w:r w:rsidR="00A87150" w:rsidRPr="00A86465">
        <w:rPr>
          <w:rFonts w:ascii="Times New Roman" w:hAnsi="Times New Roman" w:cs="Times New Roman"/>
          <w:sz w:val="24"/>
          <w:szCs w:val="24"/>
        </w:rPr>
        <w:t>ón de independencia de Rhodesia(hoy</w:t>
      </w:r>
      <w:r w:rsidR="00B052C5" w:rsidRPr="00A86465">
        <w:rPr>
          <w:rFonts w:ascii="Times New Roman" w:hAnsi="Times New Roman" w:cs="Times New Roman"/>
          <w:sz w:val="24"/>
          <w:szCs w:val="24"/>
        </w:rPr>
        <w:t>Zimbabue</w:t>
      </w:r>
      <w:r w:rsidR="00A87150" w:rsidRPr="00A86465">
        <w:rPr>
          <w:rFonts w:ascii="Times New Roman" w:hAnsi="Times New Roman" w:cs="Times New Roman"/>
          <w:sz w:val="24"/>
          <w:szCs w:val="24"/>
        </w:rPr>
        <w:t>)</w:t>
      </w:r>
      <w:r w:rsidRPr="00A86465">
        <w:rPr>
          <w:rFonts w:ascii="Times New Roman" w:hAnsi="Times New Roman" w:cs="Times New Roman"/>
          <w:sz w:val="24"/>
          <w:szCs w:val="24"/>
        </w:rPr>
        <w:t>.</w:t>
      </w:r>
    </w:p>
    <w:p w:rsidR="00D776B6" w:rsidRPr="00A86465" w:rsidRDefault="00D776B6" w:rsidP="0005339C">
      <w:p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 xml:space="preserve">Cuando hablamos de un Estado de </w:t>
      </w:r>
      <w:r w:rsidRPr="00A86465">
        <w:rPr>
          <w:rFonts w:ascii="Times New Roman" w:hAnsi="Times New Roman" w:cs="Times New Roman"/>
          <w:i/>
          <w:sz w:val="24"/>
          <w:szCs w:val="24"/>
        </w:rPr>
        <w:t xml:space="preserve">reciente independencia, </w:t>
      </w:r>
      <w:r w:rsidRPr="00A86465">
        <w:rPr>
          <w:rFonts w:ascii="Times New Roman" w:hAnsi="Times New Roman" w:cs="Times New Roman"/>
          <w:sz w:val="24"/>
          <w:szCs w:val="24"/>
        </w:rPr>
        <w:t xml:space="preserve">la regla adoptada por el Convenio de Viena de 1978 es la de la </w:t>
      </w:r>
      <w:r w:rsidRPr="00A86465">
        <w:rPr>
          <w:rFonts w:ascii="Times New Roman" w:hAnsi="Times New Roman" w:cs="Times New Roman"/>
          <w:i/>
          <w:sz w:val="24"/>
          <w:szCs w:val="24"/>
        </w:rPr>
        <w:t>tabla rasa, en donde:</w:t>
      </w:r>
    </w:p>
    <w:p w:rsidR="00D776B6" w:rsidRPr="00A86465" w:rsidRDefault="00D776B6"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w:t>
      </w:r>
      <w:r w:rsidR="0009399E" w:rsidRPr="00A86465">
        <w:rPr>
          <w:rFonts w:ascii="Times New Roman" w:hAnsi="Times New Roman" w:cs="Times New Roman"/>
          <w:sz w:val="24"/>
          <w:szCs w:val="24"/>
        </w:rPr>
        <w:t>N</w:t>
      </w:r>
      <w:r w:rsidRPr="00A86465">
        <w:rPr>
          <w:rFonts w:ascii="Times New Roman" w:hAnsi="Times New Roman" w:cs="Times New Roman"/>
          <w:sz w:val="24"/>
          <w:szCs w:val="24"/>
        </w:rPr>
        <w:t>ingún Estado de reciente independencia estará obligado a mantener en vigor un Tratado, o a pasar a ser parte en él, por el solo hecho de que en la fecha de la sucesión de Estados el Tratado estuviera en vigor respecto del territorio al que se refiera la sucesión de Estados” (art. 16).</w:t>
      </w:r>
    </w:p>
    <w:p w:rsidR="00D776B6" w:rsidRPr="00A86465" w:rsidRDefault="00F418A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Mangas Martín explica </w:t>
      </w:r>
      <w:r w:rsidR="00D776B6" w:rsidRPr="00A86465">
        <w:rPr>
          <w:rFonts w:ascii="Times New Roman" w:hAnsi="Times New Roman" w:cs="Times New Roman"/>
          <w:sz w:val="24"/>
          <w:szCs w:val="24"/>
        </w:rPr>
        <w:t xml:space="preserve">la razón de ser de esa regla, muy diferente a las reglas clásicas que se centran en el efecto de transmisión o sustitución, </w:t>
      </w:r>
      <w:r w:rsidR="00B3502D" w:rsidRPr="00A86465">
        <w:rPr>
          <w:rFonts w:ascii="Times New Roman" w:hAnsi="Times New Roman" w:cs="Times New Roman"/>
          <w:sz w:val="24"/>
          <w:szCs w:val="24"/>
        </w:rPr>
        <w:t>como un intento de</w:t>
      </w:r>
      <w:r w:rsidRPr="00A86465">
        <w:rPr>
          <w:rFonts w:ascii="Times New Roman" w:hAnsi="Times New Roman" w:cs="Times New Roman"/>
          <w:sz w:val="24"/>
          <w:szCs w:val="24"/>
        </w:rPr>
        <w:t xml:space="preserve"> evitar que eso</w:t>
      </w:r>
      <w:r w:rsidR="00D776B6" w:rsidRPr="00A86465">
        <w:rPr>
          <w:rFonts w:ascii="Times New Roman" w:hAnsi="Times New Roman" w:cs="Times New Roman"/>
          <w:sz w:val="24"/>
          <w:szCs w:val="24"/>
        </w:rPr>
        <w:t xml:space="preserve">s Estados </w:t>
      </w:r>
      <w:r w:rsidR="00D776B6" w:rsidRPr="00A86465">
        <w:rPr>
          <w:rFonts w:ascii="Times New Roman" w:hAnsi="Times New Roman" w:cs="Times New Roman"/>
          <w:sz w:val="24"/>
          <w:szCs w:val="24"/>
        </w:rPr>
        <w:lastRenderedPageBreak/>
        <w:t>en vías de desarrollo accedan a la independencia con pesadas hipotecas jurídicas, económicas y políticas</w:t>
      </w:r>
      <w:r w:rsidRPr="00A86465">
        <w:rPr>
          <w:rFonts w:ascii="Times New Roman" w:hAnsi="Times New Roman" w:cs="Times New Roman"/>
          <w:sz w:val="24"/>
          <w:szCs w:val="24"/>
        </w:rPr>
        <w:t xml:space="preserve">. Él se refiere al principio de la </w:t>
      </w:r>
      <w:r w:rsidRPr="003533AE">
        <w:rPr>
          <w:rFonts w:ascii="Times New Roman" w:hAnsi="Times New Roman" w:cs="Times New Roman"/>
          <w:i/>
          <w:sz w:val="24"/>
          <w:szCs w:val="24"/>
        </w:rPr>
        <w:t>tabla rasa</w:t>
      </w:r>
      <w:r w:rsidRPr="00A86465">
        <w:rPr>
          <w:rFonts w:ascii="Times New Roman" w:hAnsi="Times New Roman" w:cs="Times New Roman"/>
          <w:sz w:val="24"/>
          <w:szCs w:val="24"/>
        </w:rPr>
        <w:t xml:space="preserve"> como una consecuencia del principio de libre determinación de los </w:t>
      </w:r>
      <w:r w:rsidR="009B6957" w:rsidRPr="00A86465">
        <w:rPr>
          <w:rFonts w:ascii="Times New Roman" w:hAnsi="Times New Roman" w:cs="Times New Roman"/>
          <w:sz w:val="24"/>
          <w:szCs w:val="24"/>
        </w:rPr>
        <w:t>pueblos: u</w:t>
      </w:r>
      <w:r w:rsidRPr="00A86465">
        <w:rPr>
          <w:rFonts w:ascii="Times New Roman" w:hAnsi="Times New Roman" w:cs="Times New Roman"/>
          <w:sz w:val="24"/>
          <w:szCs w:val="24"/>
        </w:rPr>
        <w:t>n nuevo Estado comienza su vida internacional libre de toda obligación convencional que le impida decidir su política.</w:t>
      </w:r>
    </w:p>
    <w:p w:rsidR="00F418A2" w:rsidRPr="00A86465" w:rsidRDefault="00F418A2" w:rsidP="003533AE">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“Tampoco esta regla significa el rechazo al principio de la continuidad de la obligaciones internacionales, pues el Estado de reciente independencia podrá escoger, en determinadas condiciones, qué Tratados continuarán y cuáles se darán por terminado</w:t>
      </w:r>
      <w:r w:rsidR="003533AE">
        <w:rPr>
          <w:rFonts w:ascii="Times New Roman" w:hAnsi="Times New Roman" w:cs="Times New Roman"/>
          <w:sz w:val="24"/>
          <w:szCs w:val="24"/>
        </w:rPr>
        <w:t>”</w:t>
      </w:r>
      <w:sdt>
        <w:sdtPr>
          <w:rPr>
            <w:rFonts w:ascii="Times New Roman" w:hAnsi="Times New Roman" w:cs="Times New Roman"/>
            <w:sz w:val="24"/>
            <w:szCs w:val="24"/>
          </w:rPr>
          <w:id w:val="-783572900"/>
          <w:citation/>
        </w:sdtPr>
        <w:sdtEndPr/>
        <w:sdtContent>
          <w:r w:rsidR="00195EC4" w:rsidRPr="00A86465">
            <w:rPr>
              <w:rFonts w:ascii="Times New Roman" w:hAnsi="Times New Roman" w:cs="Times New Roman"/>
              <w:sz w:val="24"/>
              <w:szCs w:val="24"/>
            </w:rPr>
            <w:fldChar w:fldCharType="begin"/>
          </w:r>
          <w:r w:rsidR="002B1A22">
            <w:rPr>
              <w:rFonts w:ascii="Times New Roman" w:hAnsi="Times New Roman" w:cs="Times New Roman"/>
              <w:sz w:val="24"/>
              <w:szCs w:val="24"/>
            </w:rPr>
            <w:instrText xml:space="preserve">CITATION MAN02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(Mangas Martín, 2002)</w:t>
          </w:r>
          <w:r w:rsidR="00195EC4" w:rsidRPr="00A86465">
            <w:rPr>
              <w:rFonts w:ascii="Times New Roman" w:hAnsi="Times New Roman" w:cs="Times New Roman"/>
              <w:sz w:val="24"/>
              <w:szCs w:val="24"/>
            </w:rPr>
            <w:fldChar w:fldCharType="end"/>
          </w:r>
        </w:sdtContent>
      </w:sdt>
      <w:r w:rsidRPr="00A86465">
        <w:rPr>
          <w:rFonts w:ascii="Times New Roman" w:hAnsi="Times New Roman" w:cs="Times New Roman"/>
          <w:sz w:val="24"/>
          <w:szCs w:val="24"/>
        </w:rPr>
        <w:t>.</w:t>
      </w:r>
    </w:p>
    <w:p w:rsidR="009B6957" w:rsidRPr="00A86465" w:rsidRDefault="003B18E6"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En otro ámbito, l</w:t>
      </w:r>
      <w:r w:rsidR="009B6957" w:rsidRPr="00A86465">
        <w:rPr>
          <w:rFonts w:ascii="Times New Roman" w:hAnsi="Times New Roman" w:cs="Times New Roman"/>
          <w:sz w:val="24"/>
          <w:szCs w:val="24"/>
        </w:rPr>
        <w:t xml:space="preserve">as particularidades de los casos de sucesión recientes han tenido diversos efectos sobre </w:t>
      </w:r>
      <w:r w:rsidR="0009399E" w:rsidRPr="00A86465">
        <w:rPr>
          <w:rFonts w:ascii="Times New Roman" w:hAnsi="Times New Roman" w:cs="Times New Roman"/>
          <w:sz w:val="24"/>
          <w:szCs w:val="24"/>
        </w:rPr>
        <w:t>su</w:t>
      </w:r>
      <w:r w:rsidR="009B6957" w:rsidRPr="00A86465">
        <w:rPr>
          <w:rFonts w:ascii="Times New Roman" w:hAnsi="Times New Roman" w:cs="Times New Roman"/>
          <w:sz w:val="24"/>
          <w:szCs w:val="24"/>
        </w:rPr>
        <w:t xml:space="preserve"> cualidad de miembro</w:t>
      </w:r>
      <w:r w:rsidR="009C5E09" w:rsidRPr="00A86465">
        <w:rPr>
          <w:rFonts w:ascii="Times New Roman" w:hAnsi="Times New Roman" w:cs="Times New Roman"/>
          <w:sz w:val="24"/>
          <w:szCs w:val="24"/>
        </w:rPr>
        <w:t>s</w:t>
      </w:r>
      <w:r w:rsidR="009B6957" w:rsidRPr="00A86465">
        <w:rPr>
          <w:rFonts w:ascii="Times New Roman" w:hAnsi="Times New Roman" w:cs="Times New Roman"/>
          <w:sz w:val="24"/>
          <w:szCs w:val="24"/>
        </w:rPr>
        <w:t xml:space="preserve"> de una organización internacional. Estos efectos </w:t>
      </w:r>
      <w:r w:rsidR="0009399E" w:rsidRPr="00A86465">
        <w:rPr>
          <w:rFonts w:ascii="Times New Roman" w:hAnsi="Times New Roman" w:cs="Times New Roman"/>
          <w:sz w:val="24"/>
          <w:szCs w:val="24"/>
        </w:rPr>
        <w:t>van claramente alineados a la aceptación internacional por</w:t>
      </w:r>
      <w:r w:rsidR="009B6957" w:rsidRPr="00A86465">
        <w:rPr>
          <w:rFonts w:ascii="Times New Roman" w:hAnsi="Times New Roman" w:cs="Times New Roman"/>
          <w:sz w:val="24"/>
          <w:szCs w:val="24"/>
        </w:rPr>
        <w:t xml:space="preserve"> los procesos de sucesión</w:t>
      </w:r>
      <w:r w:rsidR="0009399E" w:rsidRPr="00A86465">
        <w:rPr>
          <w:rFonts w:ascii="Times New Roman" w:hAnsi="Times New Roman" w:cs="Times New Roman"/>
          <w:sz w:val="24"/>
          <w:szCs w:val="24"/>
        </w:rPr>
        <w:t>, que aunque no siempre están apegados a los dictámenes jurídicos sobre la materia, son evidencia de que en determinados casos se ponderan otros intereses de la comunidad</w:t>
      </w:r>
      <w:r w:rsidR="009B6957" w:rsidRPr="00A86465">
        <w:rPr>
          <w:rFonts w:ascii="Times New Roman" w:hAnsi="Times New Roman" w:cs="Times New Roman"/>
          <w:sz w:val="24"/>
          <w:szCs w:val="24"/>
        </w:rPr>
        <w:t>.</w:t>
      </w:r>
    </w:p>
    <w:p w:rsidR="009B6957" w:rsidRPr="00A86465" w:rsidRDefault="00C467B2"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Según Mangas, e</w:t>
      </w:r>
      <w:r w:rsidR="0009399E" w:rsidRPr="00A86465">
        <w:rPr>
          <w:rFonts w:ascii="Times New Roman" w:hAnsi="Times New Roman" w:cs="Times New Roman"/>
          <w:sz w:val="24"/>
          <w:szCs w:val="24"/>
        </w:rPr>
        <w:t>n principio, e</w:t>
      </w:r>
      <w:r w:rsidR="009B6957" w:rsidRPr="00A86465">
        <w:rPr>
          <w:rFonts w:ascii="Times New Roman" w:hAnsi="Times New Roman" w:cs="Times New Roman"/>
          <w:sz w:val="24"/>
          <w:szCs w:val="24"/>
        </w:rPr>
        <w:t>l Estado sucesor no sustit</w:t>
      </w:r>
      <w:r w:rsidR="00A86E03">
        <w:rPr>
          <w:rFonts w:ascii="Times New Roman" w:hAnsi="Times New Roman" w:cs="Times New Roman"/>
          <w:sz w:val="24"/>
          <w:szCs w:val="24"/>
        </w:rPr>
        <w:t>uye al Estado predecesor en la o</w:t>
      </w:r>
      <w:r w:rsidR="009B6957" w:rsidRPr="00A86465">
        <w:rPr>
          <w:rFonts w:ascii="Times New Roman" w:hAnsi="Times New Roman" w:cs="Times New Roman"/>
          <w:sz w:val="24"/>
          <w:szCs w:val="24"/>
        </w:rPr>
        <w:t xml:space="preserve">rganizaciones internacionales ya que cada organización tiene un procedimiento de admisión, y los Estados miembros de la misma son, en </w:t>
      </w:r>
      <w:r w:rsidR="004C0C13" w:rsidRPr="00A86465">
        <w:rPr>
          <w:rFonts w:ascii="Times New Roman" w:hAnsi="Times New Roman" w:cs="Times New Roman"/>
          <w:sz w:val="24"/>
          <w:szCs w:val="24"/>
        </w:rPr>
        <w:t>definitiva</w:t>
      </w:r>
      <w:r w:rsidR="009B6957" w:rsidRPr="00A86465">
        <w:rPr>
          <w:rFonts w:ascii="Times New Roman" w:hAnsi="Times New Roman" w:cs="Times New Roman"/>
          <w:sz w:val="24"/>
          <w:szCs w:val="24"/>
        </w:rPr>
        <w:t>, los que controlan el acceso a los nuevos miembros.</w:t>
      </w:r>
    </w:p>
    <w:p w:rsidR="009B6957" w:rsidRPr="00A86465" w:rsidRDefault="009B695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Dentro de la</w:t>
      </w:r>
      <w:r w:rsidR="009C5E09" w:rsidRPr="00A86465">
        <w:rPr>
          <w:rFonts w:ascii="Times New Roman" w:hAnsi="Times New Roman" w:cs="Times New Roman"/>
          <w:sz w:val="24"/>
          <w:szCs w:val="24"/>
        </w:rPr>
        <w:t>s</w:t>
      </w:r>
      <w:r w:rsidRPr="00A86465">
        <w:rPr>
          <w:rFonts w:ascii="Times New Roman" w:hAnsi="Times New Roman" w:cs="Times New Roman"/>
          <w:sz w:val="24"/>
          <w:szCs w:val="24"/>
        </w:rPr>
        <w:t xml:space="preserve"> Naciones Unidas se</w:t>
      </w:r>
      <w:r w:rsidR="0009399E" w:rsidRPr="00A86465">
        <w:rPr>
          <w:rFonts w:ascii="Times New Roman" w:hAnsi="Times New Roman" w:cs="Times New Roman"/>
          <w:sz w:val="24"/>
          <w:szCs w:val="24"/>
        </w:rPr>
        <w:t xml:space="preserve"> puede</w:t>
      </w:r>
      <w:r w:rsidRPr="00A86465">
        <w:rPr>
          <w:rFonts w:ascii="Times New Roman" w:hAnsi="Times New Roman" w:cs="Times New Roman"/>
          <w:sz w:val="24"/>
          <w:szCs w:val="24"/>
        </w:rPr>
        <w:t xml:space="preserve"> enc</w:t>
      </w:r>
      <w:r w:rsidR="00A86E03">
        <w:rPr>
          <w:rFonts w:ascii="Times New Roman" w:hAnsi="Times New Roman" w:cs="Times New Roman"/>
          <w:sz w:val="24"/>
          <w:szCs w:val="24"/>
        </w:rPr>
        <w:t>ontrar</w:t>
      </w:r>
      <w:r w:rsidRPr="00A86465">
        <w:rPr>
          <w:rFonts w:ascii="Times New Roman" w:hAnsi="Times New Roman" w:cs="Times New Roman"/>
          <w:sz w:val="24"/>
          <w:szCs w:val="24"/>
        </w:rPr>
        <w:t xml:space="preserve"> una gran variedad de casos. Uno especial, se da con la desintegración del Unión Soviética. </w:t>
      </w:r>
      <w:r w:rsidR="00E16836" w:rsidRPr="00A86465">
        <w:rPr>
          <w:rFonts w:ascii="Times New Roman" w:hAnsi="Times New Roman" w:cs="Times New Roman"/>
          <w:sz w:val="24"/>
          <w:szCs w:val="24"/>
        </w:rPr>
        <w:t>Aquí hay que</w:t>
      </w:r>
      <w:r w:rsidRPr="00A86465">
        <w:rPr>
          <w:rFonts w:ascii="Times New Roman" w:hAnsi="Times New Roman" w:cs="Times New Roman"/>
          <w:sz w:val="24"/>
          <w:szCs w:val="24"/>
        </w:rPr>
        <w:t xml:space="preserve"> toma</w:t>
      </w:r>
      <w:r w:rsidR="00E16836" w:rsidRPr="00A86465">
        <w:rPr>
          <w:rFonts w:ascii="Times New Roman" w:hAnsi="Times New Roman" w:cs="Times New Roman"/>
          <w:sz w:val="24"/>
          <w:szCs w:val="24"/>
        </w:rPr>
        <w:t>r en cuenta que la antigua URSS era miembro permanente del Consejo de Seguridad y gran potencia nuclear. El 24 de diciembre de 1991</w:t>
      </w:r>
      <w:r w:rsidR="0009399E" w:rsidRPr="00A86465">
        <w:rPr>
          <w:rFonts w:ascii="Times New Roman" w:hAnsi="Times New Roman" w:cs="Times New Roman"/>
          <w:sz w:val="24"/>
          <w:szCs w:val="24"/>
        </w:rPr>
        <w:t>,</w:t>
      </w:r>
      <w:r w:rsidR="00E16836" w:rsidRPr="00A86465">
        <w:rPr>
          <w:rFonts w:ascii="Times New Roman" w:hAnsi="Times New Roman" w:cs="Times New Roman"/>
          <w:sz w:val="24"/>
          <w:szCs w:val="24"/>
        </w:rPr>
        <w:t xml:space="preserve"> la Representación Permanente </w:t>
      </w:r>
      <w:r w:rsidR="00F23A98" w:rsidRPr="00A86465">
        <w:rPr>
          <w:rFonts w:ascii="Times New Roman" w:hAnsi="Times New Roman" w:cs="Times New Roman"/>
          <w:sz w:val="24"/>
          <w:szCs w:val="24"/>
        </w:rPr>
        <w:t>s</w:t>
      </w:r>
      <w:r w:rsidR="004C0C13" w:rsidRPr="00A86465">
        <w:rPr>
          <w:rFonts w:ascii="Times New Roman" w:hAnsi="Times New Roman" w:cs="Times New Roman"/>
          <w:sz w:val="24"/>
          <w:szCs w:val="24"/>
        </w:rPr>
        <w:t>oviética</w:t>
      </w:r>
      <w:r w:rsidR="00E16836" w:rsidRPr="00A86E03">
        <w:rPr>
          <w:rFonts w:ascii="Times New Roman" w:hAnsi="Times New Roman" w:cs="Times New Roman"/>
          <w:i/>
          <w:sz w:val="24"/>
          <w:szCs w:val="24"/>
        </w:rPr>
        <w:t>comunicó</w:t>
      </w:r>
      <w:r w:rsidR="00E16836" w:rsidRPr="00A86465">
        <w:rPr>
          <w:rFonts w:ascii="Times New Roman" w:hAnsi="Times New Roman" w:cs="Times New Roman"/>
          <w:sz w:val="24"/>
          <w:szCs w:val="24"/>
        </w:rPr>
        <w:t xml:space="preserve"> al Secretario General que la Federación Rusa ocuparía el lugar de la </w:t>
      </w:r>
      <w:r w:rsidR="00A86E03">
        <w:rPr>
          <w:rFonts w:ascii="Times New Roman" w:hAnsi="Times New Roman" w:cs="Times New Roman"/>
          <w:sz w:val="24"/>
          <w:szCs w:val="24"/>
        </w:rPr>
        <w:t>URSS</w:t>
      </w:r>
      <w:r w:rsidR="00E16836" w:rsidRPr="00A86465">
        <w:rPr>
          <w:rFonts w:ascii="Times New Roman" w:hAnsi="Times New Roman" w:cs="Times New Roman"/>
          <w:sz w:val="24"/>
          <w:szCs w:val="24"/>
        </w:rPr>
        <w:t xml:space="preserve"> como miembro del Sistema, incluido el Consejo de Seguridad y todos los demás órganos y organizaciones partes de Naciones Unidas</w:t>
      </w:r>
      <w:r w:rsidR="004C0C13" w:rsidRPr="00A86465">
        <w:rPr>
          <w:rFonts w:ascii="Times New Roman" w:hAnsi="Times New Roman" w:cs="Times New Roman"/>
          <w:sz w:val="24"/>
          <w:szCs w:val="24"/>
        </w:rPr>
        <w:t xml:space="preserve">, </w:t>
      </w:r>
      <w:r w:rsidR="0009399E" w:rsidRPr="00A86465">
        <w:rPr>
          <w:rFonts w:ascii="Times New Roman" w:hAnsi="Times New Roman" w:cs="Times New Roman"/>
          <w:sz w:val="24"/>
          <w:szCs w:val="24"/>
        </w:rPr>
        <w:t>y</w:t>
      </w:r>
      <w:r w:rsidR="004C0C13" w:rsidRPr="00A86465">
        <w:rPr>
          <w:rFonts w:ascii="Times New Roman" w:hAnsi="Times New Roman" w:cs="Times New Roman"/>
          <w:sz w:val="24"/>
          <w:szCs w:val="24"/>
        </w:rPr>
        <w:t xml:space="preserve"> que asumiría todas las obligaciones de la </w:t>
      </w:r>
      <w:r w:rsidR="00A86E03">
        <w:rPr>
          <w:rFonts w:ascii="Times New Roman" w:hAnsi="Times New Roman" w:cs="Times New Roman"/>
          <w:sz w:val="24"/>
          <w:szCs w:val="24"/>
        </w:rPr>
        <w:t>URSS</w:t>
      </w:r>
      <w:r w:rsidR="004C0C13" w:rsidRPr="00A86465">
        <w:rPr>
          <w:rFonts w:ascii="Times New Roman" w:hAnsi="Times New Roman" w:cs="Times New Roman"/>
          <w:sz w:val="24"/>
          <w:szCs w:val="24"/>
        </w:rPr>
        <w:t>, incluidas las financieras.</w:t>
      </w:r>
    </w:p>
    <w:p w:rsidR="0090707D" w:rsidRPr="00A86465" w:rsidRDefault="006219AB"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Siguiendo con Mangas, él dice que, a</w:t>
      </w:r>
      <w:r w:rsidR="004C0C13" w:rsidRPr="00A86465">
        <w:rPr>
          <w:rFonts w:ascii="Times New Roman" w:hAnsi="Times New Roman" w:cs="Times New Roman"/>
          <w:sz w:val="24"/>
          <w:szCs w:val="24"/>
        </w:rPr>
        <w:t>unque no hubo objeciones a esta acción unilateral por parte del resto de Estados, técnicamente no era la solución jurídica correcta al tratarse de un</w:t>
      </w:r>
      <w:r w:rsidR="0090707D" w:rsidRPr="00A86465">
        <w:rPr>
          <w:rFonts w:ascii="Times New Roman" w:hAnsi="Times New Roman" w:cs="Times New Roman"/>
          <w:sz w:val="24"/>
          <w:szCs w:val="24"/>
        </w:rPr>
        <w:t>a</w:t>
      </w:r>
      <w:r w:rsidR="004C0C13" w:rsidRPr="00A86465">
        <w:rPr>
          <w:rFonts w:ascii="Times New Roman" w:hAnsi="Times New Roman" w:cs="Times New Roman"/>
          <w:sz w:val="24"/>
          <w:szCs w:val="24"/>
        </w:rPr>
        <w:t xml:space="preserve"> extinción del Estado predecesor, lo que hubiera supuesto la petición de admisión de Rusia. En este caso </w:t>
      </w:r>
      <w:r w:rsidR="004C0C13" w:rsidRPr="006219AB">
        <w:rPr>
          <w:rFonts w:ascii="Times New Roman" w:hAnsi="Times New Roman" w:cs="Times New Roman"/>
          <w:b/>
          <w:sz w:val="24"/>
          <w:szCs w:val="24"/>
        </w:rPr>
        <w:t>se priorizó el principio de estabilidad de la relaciones internacionales</w:t>
      </w:r>
      <w:r w:rsidR="004C0C13" w:rsidRPr="00A86465">
        <w:rPr>
          <w:rFonts w:ascii="Times New Roman" w:hAnsi="Times New Roman" w:cs="Times New Roman"/>
          <w:sz w:val="24"/>
          <w:szCs w:val="24"/>
        </w:rPr>
        <w:t xml:space="preserve"> y los </w:t>
      </w:r>
      <w:r w:rsidR="004C0C13" w:rsidRPr="00A86465">
        <w:rPr>
          <w:rFonts w:ascii="Times New Roman" w:hAnsi="Times New Roman" w:cs="Times New Roman"/>
          <w:sz w:val="24"/>
          <w:szCs w:val="24"/>
        </w:rPr>
        <w:lastRenderedPageBreak/>
        <w:t xml:space="preserve">elementos </w:t>
      </w:r>
      <w:r w:rsidR="0090707D" w:rsidRPr="00A86465">
        <w:rPr>
          <w:rFonts w:ascii="Times New Roman" w:hAnsi="Times New Roman" w:cs="Times New Roman"/>
          <w:sz w:val="24"/>
          <w:szCs w:val="24"/>
        </w:rPr>
        <w:t>subsistentes</w:t>
      </w:r>
      <w:r w:rsidR="004C0C13" w:rsidRPr="00A86465">
        <w:rPr>
          <w:rFonts w:ascii="Times New Roman" w:hAnsi="Times New Roman" w:cs="Times New Roman"/>
          <w:sz w:val="24"/>
          <w:szCs w:val="24"/>
        </w:rPr>
        <w:t xml:space="preserve"> que llevaron en 1945 a reconocer ese </w:t>
      </w:r>
      <w:r w:rsidR="004C0C13" w:rsidRPr="00A86465">
        <w:rPr>
          <w:rFonts w:ascii="Times New Roman" w:hAnsi="Times New Roman" w:cs="Times New Roman"/>
          <w:i/>
          <w:sz w:val="24"/>
          <w:szCs w:val="24"/>
        </w:rPr>
        <w:t>status</w:t>
      </w:r>
      <w:r w:rsidR="004C0C13" w:rsidRPr="00A86465">
        <w:rPr>
          <w:rFonts w:ascii="Times New Roman" w:hAnsi="Times New Roman" w:cs="Times New Roman"/>
          <w:sz w:val="24"/>
          <w:szCs w:val="24"/>
        </w:rPr>
        <w:t xml:space="preserve"> a la antigua </w:t>
      </w:r>
      <w:r w:rsidR="00A86E03">
        <w:rPr>
          <w:rFonts w:ascii="Times New Roman" w:hAnsi="Times New Roman" w:cs="Times New Roman"/>
          <w:sz w:val="24"/>
          <w:szCs w:val="24"/>
        </w:rPr>
        <w:t>URSS</w:t>
      </w:r>
      <w:r w:rsidR="004C0C13" w:rsidRPr="00A86465">
        <w:rPr>
          <w:rFonts w:ascii="Times New Roman" w:hAnsi="Times New Roman" w:cs="Times New Roman"/>
          <w:sz w:val="24"/>
          <w:szCs w:val="24"/>
        </w:rPr>
        <w:t xml:space="preserve"> (volumen de población, potencia militar y nuclear, extensión territorial)</w:t>
      </w:r>
      <w:r w:rsidR="00607CE6" w:rsidRPr="00A86465">
        <w:rPr>
          <w:rFonts w:ascii="Times New Roman" w:hAnsi="Times New Roman" w:cs="Times New Roman"/>
          <w:sz w:val="24"/>
          <w:szCs w:val="24"/>
        </w:rPr>
        <w:t xml:space="preserve"> se mantuvieron</w:t>
      </w:r>
      <w:r w:rsidR="004C0C13" w:rsidRPr="00A86465">
        <w:rPr>
          <w:rFonts w:ascii="Times New Roman" w:hAnsi="Times New Roman" w:cs="Times New Roman"/>
          <w:sz w:val="24"/>
          <w:szCs w:val="24"/>
        </w:rPr>
        <w:t xml:space="preserve">. </w:t>
      </w:r>
    </w:p>
    <w:p w:rsidR="004C0C13" w:rsidRPr="00A86465" w:rsidRDefault="004C0C1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Las demás Repúblicas ex soviéticas, a excepción de Ucrania y </w:t>
      </w:r>
      <w:r w:rsidR="0090707D" w:rsidRPr="00A86465">
        <w:rPr>
          <w:rFonts w:ascii="Times New Roman" w:hAnsi="Times New Roman" w:cs="Times New Roman"/>
          <w:sz w:val="24"/>
          <w:szCs w:val="24"/>
        </w:rPr>
        <w:t>Bielorrusia</w:t>
      </w:r>
      <w:r w:rsidR="00607CE6" w:rsidRPr="00A86465">
        <w:rPr>
          <w:rFonts w:ascii="Times New Roman" w:hAnsi="Times New Roman" w:cs="Times New Roman"/>
          <w:sz w:val="24"/>
          <w:szCs w:val="24"/>
        </w:rPr>
        <w:t xml:space="preserve"> (hoy </w:t>
      </w:r>
      <w:proofErr w:type="spellStart"/>
      <w:r w:rsidR="00607CE6" w:rsidRPr="00A86465">
        <w:rPr>
          <w:rFonts w:ascii="Times New Roman" w:hAnsi="Times New Roman" w:cs="Times New Roman"/>
          <w:sz w:val="24"/>
          <w:szCs w:val="24"/>
        </w:rPr>
        <w:t>Belarus</w:t>
      </w:r>
      <w:proofErr w:type="spellEnd"/>
      <w:r w:rsidR="00607CE6" w:rsidRPr="00A86465">
        <w:rPr>
          <w:rFonts w:ascii="Times New Roman" w:hAnsi="Times New Roman" w:cs="Times New Roman"/>
          <w:sz w:val="24"/>
          <w:szCs w:val="24"/>
        </w:rPr>
        <w:t>),</w:t>
      </w:r>
      <w:r w:rsidRPr="00A86465">
        <w:rPr>
          <w:rFonts w:ascii="Times New Roman" w:hAnsi="Times New Roman" w:cs="Times New Roman"/>
          <w:sz w:val="24"/>
          <w:szCs w:val="24"/>
        </w:rPr>
        <w:t xml:space="preserve"> que eran antiguos miembros originarios de N</w:t>
      </w:r>
      <w:r w:rsidR="006219AB">
        <w:rPr>
          <w:rFonts w:ascii="Times New Roman" w:hAnsi="Times New Roman" w:cs="Times New Roman"/>
          <w:sz w:val="24"/>
          <w:szCs w:val="24"/>
        </w:rPr>
        <w:t xml:space="preserve">aciones </w:t>
      </w:r>
      <w:r w:rsidRPr="00A86465">
        <w:rPr>
          <w:rFonts w:ascii="Times New Roman" w:hAnsi="Times New Roman" w:cs="Times New Roman"/>
          <w:sz w:val="24"/>
          <w:szCs w:val="24"/>
        </w:rPr>
        <w:t>U</w:t>
      </w:r>
      <w:r w:rsidR="006219AB">
        <w:rPr>
          <w:rFonts w:ascii="Times New Roman" w:hAnsi="Times New Roman" w:cs="Times New Roman"/>
          <w:sz w:val="24"/>
          <w:szCs w:val="24"/>
        </w:rPr>
        <w:t>nidas</w:t>
      </w:r>
      <w:r w:rsidRPr="00A86465">
        <w:rPr>
          <w:rFonts w:ascii="Times New Roman" w:hAnsi="Times New Roman" w:cs="Times New Roman"/>
          <w:sz w:val="24"/>
          <w:szCs w:val="24"/>
        </w:rPr>
        <w:t xml:space="preserve">, </w:t>
      </w:r>
      <w:r w:rsidR="00607CE6" w:rsidRPr="00A86465">
        <w:rPr>
          <w:rFonts w:ascii="Times New Roman" w:hAnsi="Times New Roman" w:cs="Times New Roman"/>
          <w:sz w:val="24"/>
          <w:szCs w:val="24"/>
        </w:rPr>
        <w:t>tuvieron</w:t>
      </w:r>
      <w:r w:rsidRPr="00A86465">
        <w:rPr>
          <w:rFonts w:ascii="Times New Roman" w:hAnsi="Times New Roman" w:cs="Times New Roman"/>
          <w:sz w:val="24"/>
          <w:szCs w:val="24"/>
        </w:rPr>
        <w:t xml:space="preserve"> que solicitar la admisión como nuevos miembros.</w:t>
      </w:r>
      <w:r w:rsidR="0090707D" w:rsidRPr="00A86465">
        <w:rPr>
          <w:rFonts w:ascii="Times New Roman" w:hAnsi="Times New Roman" w:cs="Times New Roman"/>
          <w:sz w:val="24"/>
          <w:szCs w:val="24"/>
        </w:rPr>
        <w:t xml:space="preserve"> Este es el mismo caso de Croacia, Bosnia-Herzegovina y Eslovenia, que fueron admiti</w:t>
      </w:r>
      <w:r w:rsidR="006219AB">
        <w:rPr>
          <w:rFonts w:ascii="Times New Roman" w:hAnsi="Times New Roman" w:cs="Times New Roman"/>
          <w:sz w:val="24"/>
          <w:szCs w:val="24"/>
        </w:rPr>
        <w:t>das como nuevos miembros de Naciones Unidas</w:t>
      </w:r>
      <w:r w:rsidR="0090707D" w:rsidRPr="00A86465">
        <w:rPr>
          <w:rFonts w:ascii="Times New Roman" w:hAnsi="Times New Roman" w:cs="Times New Roman"/>
          <w:sz w:val="24"/>
          <w:szCs w:val="24"/>
        </w:rPr>
        <w:t xml:space="preserve"> luego de la separación de Yugoslavia.</w:t>
      </w:r>
    </w:p>
    <w:p w:rsidR="00F16363" w:rsidRPr="00A86465" w:rsidRDefault="00607CE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Respecto a la deuda</w:t>
      </w:r>
      <w:r w:rsidR="007D427A" w:rsidRPr="00A86465">
        <w:rPr>
          <w:rFonts w:ascii="Times New Roman" w:hAnsi="Times New Roman" w:cs="Times New Roman"/>
          <w:sz w:val="24"/>
          <w:szCs w:val="24"/>
        </w:rPr>
        <w:t xml:space="preserve"> pública y si </w:t>
      </w:r>
      <w:r w:rsidR="009C5363">
        <w:rPr>
          <w:rFonts w:ascii="Times New Roman" w:hAnsi="Times New Roman" w:cs="Times New Roman"/>
          <w:sz w:val="24"/>
          <w:szCs w:val="24"/>
        </w:rPr>
        <w:t>se regresa</w:t>
      </w:r>
      <w:r w:rsidR="007D427A" w:rsidRPr="00A86465">
        <w:rPr>
          <w:rFonts w:ascii="Times New Roman" w:hAnsi="Times New Roman" w:cs="Times New Roman"/>
          <w:sz w:val="24"/>
          <w:szCs w:val="24"/>
        </w:rPr>
        <w:t xml:space="preserve"> al caso de la </w:t>
      </w:r>
      <w:r w:rsidR="00A86E03">
        <w:rPr>
          <w:rFonts w:ascii="Times New Roman" w:hAnsi="Times New Roman" w:cs="Times New Roman"/>
          <w:sz w:val="24"/>
          <w:szCs w:val="24"/>
        </w:rPr>
        <w:t>URSS</w:t>
      </w:r>
      <w:r w:rsidR="007D427A" w:rsidRPr="00A86465">
        <w:rPr>
          <w:rFonts w:ascii="Times New Roman" w:hAnsi="Times New Roman" w:cs="Times New Roman"/>
          <w:sz w:val="24"/>
          <w:szCs w:val="24"/>
        </w:rPr>
        <w:t>, doce nuevos Estados surgidos del mismo acordaron el 28 de octubre de 1991 una solución con la conformidad de los acreedores extranjeros en donde se acepta por los nuevos Estados surgidos la responsabilidad solidaria, dando un mandato a una autoridad bancaria única de la administración de la deuda con capacidad para hacer inventario de la mi</w:t>
      </w:r>
      <w:r w:rsidR="003D28B7">
        <w:rPr>
          <w:rFonts w:ascii="Times New Roman" w:hAnsi="Times New Roman" w:cs="Times New Roman"/>
          <w:sz w:val="24"/>
          <w:szCs w:val="24"/>
        </w:rPr>
        <w:t>s</w:t>
      </w:r>
      <w:r w:rsidR="007D427A" w:rsidRPr="00A86465">
        <w:rPr>
          <w:rFonts w:ascii="Times New Roman" w:hAnsi="Times New Roman" w:cs="Times New Roman"/>
          <w:sz w:val="24"/>
          <w:szCs w:val="24"/>
        </w:rPr>
        <w:t>ma, negociar y aceptar nuevas obligaciones y hacer el reparto consiguiente.</w:t>
      </w:r>
    </w:p>
    <w:p w:rsidR="00607CE6" w:rsidRPr="00A86465" w:rsidRDefault="00607CE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No siempre sucede lo dicho en el párrafo anterior ya que, dependiendo de la porción de territorio que se desprende, se puede co</w:t>
      </w:r>
      <w:r w:rsidR="006219AB">
        <w:rPr>
          <w:rFonts w:ascii="Times New Roman" w:hAnsi="Times New Roman" w:cs="Times New Roman"/>
          <w:sz w:val="24"/>
          <w:szCs w:val="24"/>
        </w:rPr>
        <w:t>nvenir que el nuevo Estado se li</w:t>
      </w:r>
      <w:r w:rsidRPr="00A86465">
        <w:rPr>
          <w:rFonts w:ascii="Times New Roman" w:hAnsi="Times New Roman" w:cs="Times New Roman"/>
          <w:sz w:val="24"/>
          <w:szCs w:val="24"/>
        </w:rPr>
        <w:t xml:space="preserve">bera de cualquier porción de deuda en virtud del principio de </w:t>
      </w:r>
      <w:r w:rsidRPr="00A86465">
        <w:rPr>
          <w:rFonts w:ascii="Times New Roman" w:hAnsi="Times New Roman" w:cs="Times New Roman"/>
          <w:i/>
          <w:sz w:val="24"/>
          <w:szCs w:val="24"/>
        </w:rPr>
        <w:t>tabla rasa</w:t>
      </w:r>
      <w:sdt>
        <w:sdtPr>
          <w:rPr>
            <w:rFonts w:ascii="Times New Roman" w:hAnsi="Times New Roman" w:cs="Times New Roman"/>
            <w:sz w:val="24"/>
            <w:szCs w:val="24"/>
          </w:rPr>
          <w:id w:val="1537462976"/>
          <w:citation/>
        </w:sdtPr>
        <w:sdtEndPr/>
        <w:sdtContent>
          <w:r w:rsidR="00195EC4">
            <w:rPr>
              <w:rFonts w:ascii="Times New Roman" w:hAnsi="Times New Roman" w:cs="Times New Roman"/>
              <w:sz w:val="24"/>
              <w:szCs w:val="24"/>
            </w:rPr>
            <w:fldChar w:fldCharType="begin"/>
          </w:r>
          <w:r w:rsidR="006219AB">
            <w:rPr>
              <w:rFonts w:ascii="Times New Roman" w:hAnsi="Times New Roman" w:cs="Times New Roman"/>
              <w:sz w:val="24"/>
              <w:szCs w:val="24"/>
            </w:rPr>
            <w:instrText xml:space="preserve"> CITATION MAN02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(Mangas Martín, 2002)</w:t>
          </w:r>
          <w:r w:rsidR="00195EC4">
            <w:rPr>
              <w:rFonts w:ascii="Times New Roman" w:hAnsi="Times New Roman" w:cs="Times New Roman"/>
              <w:sz w:val="24"/>
              <w:szCs w:val="24"/>
            </w:rPr>
            <w:fldChar w:fldCharType="end"/>
          </w:r>
        </w:sdtContent>
      </w:sdt>
      <w:r w:rsidR="006219AB">
        <w:rPr>
          <w:rFonts w:ascii="Times New Roman" w:hAnsi="Times New Roman" w:cs="Times New Roman"/>
          <w:sz w:val="24"/>
          <w:szCs w:val="24"/>
        </w:rPr>
        <w:t>.</w:t>
      </w:r>
    </w:p>
    <w:p w:rsidR="00607CE6" w:rsidRDefault="00F23A9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otro lado, existen casos de absorciones forzosas que van en contra de lo</w:t>
      </w:r>
      <w:r w:rsidR="0052563C">
        <w:rPr>
          <w:rFonts w:ascii="Times New Roman" w:hAnsi="Times New Roman" w:cs="Times New Roman"/>
          <w:sz w:val="24"/>
          <w:szCs w:val="24"/>
        </w:rPr>
        <w:t>s</w:t>
      </w:r>
      <w:r w:rsidRPr="00A86465">
        <w:rPr>
          <w:rFonts w:ascii="Times New Roman" w:hAnsi="Times New Roman" w:cs="Times New Roman"/>
          <w:sz w:val="24"/>
          <w:szCs w:val="24"/>
        </w:rPr>
        <w:t xml:space="preserve"> preceptos de la suce</w:t>
      </w:r>
      <w:r w:rsidR="003E641D">
        <w:rPr>
          <w:rFonts w:ascii="Times New Roman" w:hAnsi="Times New Roman" w:cs="Times New Roman"/>
          <w:sz w:val="24"/>
          <w:szCs w:val="24"/>
        </w:rPr>
        <w:t>sión de E</w:t>
      </w:r>
      <w:r w:rsidRPr="00A86465">
        <w:rPr>
          <w:rFonts w:ascii="Times New Roman" w:hAnsi="Times New Roman" w:cs="Times New Roman"/>
          <w:sz w:val="24"/>
          <w:szCs w:val="24"/>
        </w:rPr>
        <w:t xml:space="preserve">stados pero que por haber sido efectuadas por potencias mundiales, como la de Rusia respecto a Chechenia, han merecido el silencio de los actores internacionales llegando al punto de ser catalogados como </w:t>
      </w:r>
      <w:r w:rsidRPr="00A86465">
        <w:rPr>
          <w:rFonts w:ascii="Times New Roman" w:hAnsi="Times New Roman" w:cs="Times New Roman"/>
          <w:i/>
          <w:sz w:val="24"/>
          <w:szCs w:val="24"/>
        </w:rPr>
        <w:t>conflictos olvidados</w:t>
      </w:r>
      <w:r w:rsidRPr="00A86465">
        <w:rPr>
          <w:rFonts w:ascii="Times New Roman" w:hAnsi="Times New Roman" w:cs="Times New Roman"/>
          <w:sz w:val="24"/>
          <w:szCs w:val="24"/>
        </w:rPr>
        <w:t>.</w:t>
      </w:r>
    </w:p>
    <w:p w:rsidR="00F71B50" w:rsidRDefault="00F71B50" w:rsidP="0005339C">
      <w:pPr>
        <w:spacing w:line="360" w:lineRule="auto"/>
        <w:jc w:val="both"/>
        <w:rPr>
          <w:rFonts w:ascii="Times New Roman" w:hAnsi="Times New Roman" w:cs="Times New Roman"/>
          <w:sz w:val="24"/>
          <w:szCs w:val="24"/>
        </w:rPr>
      </w:pPr>
    </w:p>
    <w:p w:rsidR="003E641D" w:rsidRDefault="003E641D" w:rsidP="00A553EA">
      <w:pPr>
        <w:pStyle w:val="Prrafodelista"/>
        <w:numPr>
          <w:ilvl w:val="0"/>
          <w:numId w:val="23"/>
        </w:numPr>
        <w:spacing w:line="360" w:lineRule="auto"/>
        <w:jc w:val="center"/>
        <w:rPr>
          <w:rFonts w:ascii="Times New Roman" w:hAnsi="Times New Roman" w:cs="Times New Roman"/>
          <w:b/>
          <w:sz w:val="24"/>
          <w:szCs w:val="24"/>
        </w:rPr>
      </w:pPr>
      <w:r w:rsidRPr="00221D2E">
        <w:rPr>
          <w:rFonts w:ascii="Times New Roman" w:hAnsi="Times New Roman" w:cs="Times New Roman"/>
          <w:b/>
          <w:sz w:val="24"/>
          <w:szCs w:val="24"/>
        </w:rPr>
        <w:t>Conclusiones del capítulo</w:t>
      </w:r>
    </w:p>
    <w:p w:rsidR="00221D2E" w:rsidRPr="00221D2E" w:rsidRDefault="00221D2E" w:rsidP="00221D2E">
      <w:pPr>
        <w:pStyle w:val="Prrafodelista"/>
        <w:spacing w:line="360" w:lineRule="auto"/>
        <w:rPr>
          <w:rFonts w:ascii="Times New Roman" w:hAnsi="Times New Roman" w:cs="Times New Roman"/>
          <w:b/>
          <w:sz w:val="24"/>
          <w:szCs w:val="24"/>
        </w:rPr>
      </w:pPr>
    </w:p>
    <w:p w:rsidR="00221D2E" w:rsidRPr="00221D2E" w:rsidRDefault="00221D2E" w:rsidP="00A553EA">
      <w:pPr>
        <w:pStyle w:val="Prrafodelista"/>
        <w:numPr>
          <w:ilvl w:val="0"/>
          <w:numId w:val="3"/>
        </w:numPr>
        <w:spacing w:line="360" w:lineRule="auto"/>
        <w:jc w:val="both"/>
        <w:rPr>
          <w:rFonts w:ascii="Times New Roman" w:hAnsi="Times New Roman" w:cs="Times New Roman"/>
          <w:sz w:val="24"/>
          <w:szCs w:val="24"/>
        </w:rPr>
      </w:pPr>
      <w:r w:rsidRPr="00221D2E">
        <w:rPr>
          <w:rFonts w:ascii="Times New Roman" w:hAnsi="Times New Roman" w:cs="Times New Roman"/>
          <w:sz w:val="24"/>
          <w:szCs w:val="24"/>
        </w:rPr>
        <w:t>Lo tratado en el cap</w:t>
      </w:r>
      <w:r>
        <w:rPr>
          <w:rFonts w:ascii="Times New Roman" w:hAnsi="Times New Roman" w:cs="Times New Roman"/>
          <w:sz w:val="24"/>
          <w:szCs w:val="24"/>
        </w:rPr>
        <w:t>ítulo que termina, muestra la n</w:t>
      </w:r>
      <w:r w:rsidRPr="00221D2E">
        <w:rPr>
          <w:rFonts w:ascii="Times New Roman" w:hAnsi="Times New Roman" w:cs="Times New Roman"/>
          <w:sz w:val="24"/>
          <w:szCs w:val="24"/>
        </w:rPr>
        <w:t>ecesidad y obligación que tiene</w:t>
      </w:r>
      <w:r>
        <w:rPr>
          <w:rFonts w:ascii="Times New Roman" w:hAnsi="Times New Roman" w:cs="Times New Roman"/>
          <w:sz w:val="24"/>
          <w:szCs w:val="24"/>
        </w:rPr>
        <w:t xml:space="preserve">n los Estados </w:t>
      </w:r>
      <w:r w:rsidRPr="00221D2E">
        <w:rPr>
          <w:rFonts w:ascii="Times New Roman" w:hAnsi="Times New Roman" w:cs="Times New Roman"/>
          <w:sz w:val="24"/>
          <w:szCs w:val="24"/>
        </w:rPr>
        <w:t>de proteger ciertos derecho</w:t>
      </w:r>
      <w:r>
        <w:rPr>
          <w:rFonts w:ascii="Times New Roman" w:hAnsi="Times New Roman" w:cs="Times New Roman"/>
          <w:sz w:val="24"/>
          <w:szCs w:val="24"/>
        </w:rPr>
        <w:t>s</w:t>
      </w:r>
      <w:r w:rsidRPr="00221D2E">
        <w:rPr>
          <w:rFonts w:ascii="Times New Roman" w:hAnsi="Times New Roman" w:cs="Times New Roman"/>
          <w:sz w:val="24"/>
          <w:szCs w:val="24"/>
        </w:rPr>
        <w:t xml:space="preserve"> imperativos, que constituyan la parte dura del D.I.P.</w:t>
      </w:r>
      <w:r>
        <w:rPr>
          <w:rFonts w:ascii="Times New Roman" w:hAnsi="Times New Roman" w:cs="Times New Roman"/>
          <w:sz w:val="24"/>
          <w:szCs w:val="24"/>
        </w:rPr>
        <w:t>, como único medio de precautelar el carácter jurídico en el ordenamiento internacional.</w:t>
      </w:r>
    </w:p>
    <w:p w:rsidR="009F4965" w:rsidRDefault="009F4965" w:rsidP="00A553EA">
      <w:pPr>
        <w:pStyle w:val="Prrafodelista"/>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El principio que prohíbe el uso de la fuerza entre Estados debe mantenerse en ese segmento indisponible, llamado </w:t>
      </w:r>
      <w:proofErr w:type="spellStart"/>
      <w:r w:rsidRPr="009F4965">
        <w:rPr>
          <w:rFonts w:ascii="Times New Roman" w:hAnsi="Times New Roman" w:cs="Times New Roman"/>
          <w:i/>
          <w:sz w:val="24"/>
          <w:szCs w:val="24"/>
        </w:rPr>
        <w:t>iuscogens</w:t>
      </w:r>
      <w:r w:rsidRPr="009C5363">
        <w:rPr>
          <w:rFonts w:ascii="Times New Roman" w:hAnsi="Times New Roman" w:cs="Times New Roman"/>
          <w:sz w:val="24"/>
          <w:szCs w:val="24"/>
        </w:rPr>
        <w:t>o</w:t>
      </w:r>
      <w:proofErr w:type="spellEnd"/>
      <w:r w:rsidRPr="009F4965">
        <w:rPr>
          <w:rFonts w:ascii="Times New Roman" w:hAnsi="Times New Roman" w:cs="Times New Roman"/>
          <w:i/>
          <w:sz w:val="24"/>
          <w:szCs w:val="24"/>
        </w:rPr>
        <w:t xml:space="preserve"> erga omnes</w:t>
      </w:r>
      <w:r>
        <w:rPr>
          <w:rFonts w:ascii="Times New Roman" w:hAnsi="Times New Roman" w:cs="Times New Roman"/>
          <w:sz w:val="24"/>
          <w:szCs w:val="24"/>
        </w:rPr>
        <w:t>.</w:t>
      </w:r>
    </w:p>
    <w:p w:rsidR="009F4965" w:rsidRDefault="009F4965" w:rsidP="009F4965">
      <w:pPr>
        <w:pStyle w:val="Prrafodelista"/>
        <w:spacing w:line="360" w:lineRule="auto"/>
        <w:jc w:val="both"/>
        <w:rPr>
          <w:rFonts w:ascii="Times New Roman" w:hAnsi="Times New Roman" w:cs="Times New Roman"/>
          <w:sz w:val="24"/>
          <w:szCs w:val="24"/>
        </w:rPr>
      </w:pPr>
    </w:p>
    <w:p w:rsidR="009F4965" w:rsidRDefault="00607CE6" w:rsidP="00A553EA">
      <w:pPr>
        <w:pStyle w:val="Prrafodelista"/>
        <w:numPr>
          <w:ilvl w:val="0"/>
          <w:numId w:val="3"/>
        </w:numPr>
        <w:spacing w:line="360" w:lineRule="auto"/>
        <w:jc w:val="both"/>
        <w:rPr>
          <w:rFonts w:ascii="Times New Roman" w:hAnsi="Times New Roman" w:cs="Times New Roman"/>
          <w:sz w:val="24"/>
          <w:szCs w:val="24"/>
        </w:rPr>
      </w:pPr>
      <w:r w:rsidRPr="009F4965">
        <w:rPr>
          <w:rFonts w:ascii="Times New Roman" w:hAnsi="Times New Roman" w:cs="Times New Roman"/>
          <w:sz w:val="24"/>
          <w:szCs w:val="24"/>
        </w:rPr>
        <w:t xml:space="preserve">En </w:t>
      </w:r>
      <w:r w:rsidR="009F4965" w:rsidRPr="009F4965">
        <w:rPr>
          <w:rFonts w:ascii="Times New Roman" w:hAnsi="Times New Roman" w:cs="Times New Roman"/>
          <w:sz w:val="24"/>
          <w:szCs w:val="24"/>
        </w:rPr>
        <w:t xml:space="preserve">los </w:t>
      </w:r>
      <w:r w:rsidRPr="009F4965">
        <w:rPr>
          <w:rFonts w:ascii="Times New Roman" w:hAnsi="Times New Roman" w:cs="Times New Roman"/>
          <w:sz w:val="24"/>
          <w:szCs w:val="24"/>
        </w:rPr>
        <w:t xml:space="preserve">casos de sucesiones recientes se evidencia que la norma jurídica no prevalece en su estricto sentido. </w:t>
      </w:r>
    </w:p>
    <w:p w:rsidR="009F4965" w:rsidRPr="009F4965" w:rsidRDefault="009F4965" w:rsidP="009F4965">
      <w:pPr>
        <w:pStyle w:val="Prrafodelista"/>
        <w:rPr>
          <w:rFonts w:ascii="Times New Roman" w:hAnsi="Times New Roman" w:cs="Times New Roman"/>
          <w:sz w:val="24"/>
          <w:szCs w:val="24"/>
        </w:rPr>
      </w:pPr>
    </w:p>
    <w:p w:rsidR="00607CE6" w:rsidRPr="009F4965" w:rsidRDefault="00607CE6" w:rsidP="00A553EA">
      <w:pPr>
        <w:pStyle w:val="Prrafodelista"/>
        <w:numPr>
          <w:ilvl w:val="0"/>
          <w:numId w:val="3"/>
        </w:numPr>
        <w:spacing w:line="360" w:lineRule="auto"/>
        <w:jc w:val="both"/>
        <w:rPr>
          <w:rFonts w:ascii="Times New Roman" w:hAnsi="Times New Roman" w:cs="Times New Roman"/>
          <w:sz w:val="24"/>
          <w:szCs w:val="24"/>
        </w:rPr>
      </w:pPr>
      <w:r w:rsidRPr="009F4965">
        <w:rPr>
          <w:rFonts w:ascii="Times New Roman" w:hAnsi="Times New Roman" w:cs="Times New Roman"/>
          <w:sz w:val="24"/>
          <w:szCs w:val="24"/>
        </w:rPr>
        <w:t>E</w:t>
      </w:r>
      <w:r w:rsidR="00425889" w:rsidRPr="009F4965">
        <w:rPr>
          <w:rFonts w:ascii="Times New Roman" w:hAnsi="Times New Roman" w:cs="Times New Roman"/>
          <w:sz w:val="24"/>
          <w:szCs w:val="24"/>
        </w:rPr>
        <w:t>l principio de</w:t>
      </w:r>
      <w:r w:rsidRPr="009F4965">
        <w:rPr>
          <w:rFonts w:ascii="Times New Roman" w:hAnsi="Times New Roman" w:cs="Times New Roman"/>
          <w:sz w:val="24"/>
          <w:szCs w:val="24"/>
        </w:rPr>
        <w:t xml:space="preserve"> igualdad jurídica de lo</w:t>
      </w:r>
      <w:r w:rsidR="00425889" w:rsidRPr="009F4965">
        <w:rPr>
          <w:rFonts w:ascii="Times New Roman" w:hAnsi="Times New Roman" w:cs="Times New Roman"/>
          <w:sz w:val="24"/>
          <w:szCs w:val="24"/>
        </w:rPr>
        <w:t>s E</w:t>
      </w:r>
      <w:r w:rsidRPr="009F4965">
        <w:rPr>
          <w:rFonts w:ascii="Times New Roman" w:hAnsi="Times New Roman" w:cs="Times New Roman"/>
          <w:sz w:val="24"/>
          <w:szCs w:val="24"/>
        </w:rPr>
        <w:t>stados queda supeditado a otras variables propias de los países en cuestión</w:t>
      </w:r>
      <w:r w:rsidR="00425889" w:rsidRPr="009F4965">
        <w:rPr>
          <w:rFonts w:ascii="Times New Roman" w:hAnsi="Times New Roman" w:cs="Times New Roman"/>
          <w:sz w:val="24"/>
          <w:szCs w:val="24"/>
        </w:rPr>
        <w:t>, como lo es l</w:t>
      </w:r>
      <w:r w:rsidRPr="009F4965">
        <w:rPr>
          <w:rFonts w:ascii="Times New Roman" w:hAnsi="Times New Roman" w:cs="Times New Roman"/>
          <w:sz w:val="24"/>
          <w:szCs w:val="24"/>
        </w:rPr>
        <w:t>a influencia internacional que pudiere tener un Estado</w:t>
      </w:r>
      <w:r w:rsidR="00425889" w:rsidRPr="009F4965">
        <w:rPr>
          <w:rFonts w:ascii="Times New Roman" w:hAnsi="Times New Roman" w:cs="Times New Roman"/>
          <w:sz w:val="24"/>
          <w:szCs w:val="24"/>
        </w:rPr>
        <w:t xml:space="preserve">, su poder económico, su nivel de desarrollo armamentístico, o incluso, </w:t>
      </w:r>
      <w:r w:rsidR="003D3441">
        <w:rPr>
          <w:rFonts w:ascii="Times New Roman" w:hAnsi="Times New Roman" w:cs="Times New Roman"/>
          <w:sz w:val="24"/>
          <w:szCs w:val="24"/>
        </w:rPr>
        <w:t xml:space="preserve">a </w:t>
      </w:r>
      <w:r w:rsidR="00425889" w:rsidRPr="009F4965">
        <w:rPr>
          <w:rFonts w:ascii="Times New Roman" w:hAnsi="Times New Roman" w:cs="Times New Roman"/>
          <w:sz w:val="24"/>
          <w:szCs w:val="24"/>
        </w:rPr>
        <w:t>la necesidad de que no existan cambios sustanciales en el juego de</w:t>
      </w:r>
      <w:r w:rsidR="009F4965">
        <w:rPr>
          <w:rFonts w:ascii="Times New Roman" w:hAnsi="Times New Roman" w:cs="Times New Roman"/>
          <w:sz w:val="24"/>
          <w:szCs w:val="24"/>
        </w:rPr>
        <w:t xml:space="preserve"> poder internacional para que el</w:t>
      </w:r>
      <w:r w:rsidR="003D3441" w:rsidRPr="009F4965">
        <w:rPr>
          <w:rFonts w:ascii="Times New Roman" w:hAnsi="Times New Roman" w:cs="Times New Roman"/>
          <w:i/>
          <w:sz w:val="24"/>
          <w:szCs w:val="24"/>
        </w:rPr>
        <w:t>statu</w:t>
      </w:r>
      <w:r w:rsidR="00425889" w:rsidRPr="009F4965">
        <w:rPr>
          <w:rFonts w:ascii="Times New Roman" w:hAnsi="Times New Roman" w:cs="Times New Roman"/>
          <w:i/>
          <w:sz w:val="24"/>
          <w:szCs w:val="24"/>
        </w:rPr>
        <w:t xml:space="preserve"> quo</w:t>
      </w:r>
      <w:r w:rsidR="00425889" w:rsidRPr="009F4965">
        <w:rPr>
          <w:rFonts w:ascii="Times New Roman" w:hAnsi="Times New Roman" w:cs="Times New Roman"/>
          <w:sz w:val="24"/>
          <w:szCs w:val="24"/>
        </w:rPr>
        <w:t xml:space="preserve"> se mantenga en favor de toda la comunidad internacional o de ciertas potencias</w:t>
      </w:r>
      <w:r w:rsidR="009F4965">
        <w:rPr>
          <w:rFonts w:ascii="Times New Roman" w:hAnsi="Times New Roman" w:cs="Times New Roman"/>
          <w:sz w:val="24"/>
          <w:szCs w:val="24"/>
        </w:rPr>
        <w:t>, que son las que ciertamente tienen es sus manos esa estabilidad</w:t>
      </w:r>
      <w:r w:rsidR="00425889" w:rsidRPr="009F4965">
        <w:rPr>
          <w:rFonts w:ascii="Times New Roman" w:hAnsi="Times New Roman" w:cs="Times New Roman"/>
          <w:sz w:val="24"/>
          <w:szCs w:val="24"/>
        </w:rPr>
        <w:t>.</w:t>
      </w:r>
    </w:p>
    <w:p w:rsidR="00607CE6" w:rsidRPr="00A86465" w:rsidRDefault="00607CE6" w:rsidP="0005339C">
      <w:pPr>
        <w:spacing w:line="360" w:lineRule="auto"/>
        <w:jc w:val="both"/>
        <w:rPr>
          <w:rFonts w:ascii="Times New Roman" w:hAnsi="Times New Roman" w:cs="Times New Roman"/>
          <w:sz w:val="24"/>
          <w:szCs w:val="24"/>
        </w:rPr>
      </w:pPr>
    </w:p>
    <w:p w:rsidR="006039C4" w:rsidRPr="00A86465" w:rsidRDefault="006039C4" w:rsidP="0005339C">
      <w:pPr>
        <w:spacing w:line="360" w:lineRule="auto"/>
        <w:jc w:val="both"/>
        <w:rPr>
          <w:rFonts w:ascii="Times New Roman" w:hAnsi="Times New Roman" w:cs="Times New Roman"/>
          <w:i/>
          <w:sz w:val="24"/>
          <w:szCs w:val="24"/>
        </w:rPr>
      </w:pPr>
    </w:p>
    <w:p w:rsidR="00B8691C" w:rsidRPr="00A86465" w:rsidRDefault="00B8691C" w:rsidP="0005339C">
      <w:pPr>
        <w:spacing w:line="360" w:lineRule="auto"/>
        <w:rPr>
          <w:rFonts w:ascii="Times New Roman" w:hAnsi="Times New Roman" w:cs="Times New Roman"/>
          <w:sz w:val="24"/>
          <w:szCs w:val="24"/>
        </w:rPr>
      </w:pPr>
    </w:p>
    <w:p w:rsidR="00B8691C" w:rsidRPr="00A86465" w:rsidRDefault="00B8691C" w:rsidP="0005339C">
      <w:pPr>
        <w:spacing w:line="360" w:lineRule="auto"/>
        <w:rPr>
          <w:rFonts w:ascii="Times New Roman" w:hAnsi="Times New Roman" w:cs="Times New Roman"/>
          <w:sz w:val="24"/>
          <w:szCs w:val="24"/>
        </w:rPr>
      </w:pPr>
    </w:p>
    <w:p w:rsidR="00B8691C" w:rsidRDefault="00B8691C" w:rsidP="0005339C">
      <w:pPr>
        <w:spacing w:line="360" w:lineRule="auto"/>
        <w:jc w:val="center"/>
        <w:rPr>
          <w:rFonts w:ascii="Times New Roman" w:hAnsi="Times New Roman" w:cs="Times New Roman"/>
          <w:b/>
          <w:sz w:val="24"/>
          <w:szCs w:val="24"/>
        </w:rPr>
      </w:pPr>
    </w:p>
    <w:p w:rsidR="00CC5478" w:rsidRDefault="00CC5478" w:rsidP="0005339C">
      <w:pPr>
        <w:spacing w:line="360" w:lineRule="auto"/>
        <w:jc w:val="center"/>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2C6F00" w:rsidRDefault="002C6F00" w:rsidP="009C5363">
      <w:pPr>
        <w:spacing w:line="360" w:lineRule="auto"/>
        <w:rPr>
          <w:rFonts w:ascii="Times New Roman" w:hAnsi="Times New Roman" w:cs="Times New Roman"/>
          <w:b/>
          <w:sz w:val="24"/>
          <w:szCs w:val="24"/>
        </w:rPr>
      </w:pPr>
    </w:p>
    <w:p w:rsidR="002C6F00" w:rsidRDefault="002C6F00" w:rsidP="0005339C">
      <w:pPr>
        <w:spacing w:line="360" w:lineRule="auto"/>
        <w:jc w:val="center"/>
        <w:rPr>
          <w:rFonts w:ascii="Times New Roman" w:hAnsi="Times New Roman" w:cs="Times New Roman"/>
          <w:b/>
          <w:sz w:val="24"/>
          <w:szCs w:val="24"/>
        </w:rPr>
      </w:pPr>
    </w:p>
    <w:p w:rsidR="00CC5478" w:rsidRPr="00A86465" w:rsidRDefault="00CC5478" w:rsidP="0005339C">
      <w:pPr>
        <w:spacing w:line="360" w:lineRule="auto"/>
        <w:jc w:val="center"/>
        <w:rPr>
          <w:rFonts w:ascii="Times New Roman" w:hAnsi="Times New Roman" w:cs="Times New Roman"/>
          <w:b/>
          <w:sz w:val="24"/>
          <w:szCs w:val="24"/>
        </w:rPr>
      </w:pPr>
    </w:p>
    <w:p w:rsidR="00CC5478" w:rsidRPr="002C6F00" w:rsidRDefault="00CC5478" w:rsidP="002C6F00">
      <w:pPr>
        <w:spacing w:line="360" w:lineRule="auto"/>
        <w:jc w:val="center"/>
        <w:rPr>
          <w:rFonts w:ascii="Times New Roman" w:hAnsi="Times New Roman" w:cs="Times New Roman"/>
          <w:b/>
          <w:sz w:val="24"/>
          <w:szCs w:val="24"/>
        </w:rPr>
      </w:pPr>
      <w:r w:rsidRPr="00CC5478">
        <w:rPr>
          <w:rFonts w:ascii="Times New Roman" w:hAnsi="Times New Roman" w:cs="Times New Roman"/>
          <w:b/>
          <w:sz w:val="24"/>
          <w:szCs w:val="24"/>
        </w:rPr>
        <w:t>CAPÍTULO II</w:t>
      </w:r>
    </w:p>
    <w:p w:rsidR="005B05D2" w:rsidRPr="00CC5478" w:rsidRDefault="00CC5478" w:rsidP="00CC5478">
      <w:pPr>
        <w:spacing w:line="360" w:lineRule="auto"/>
        <w:jc w:val="center"/>
        <w:rPr>
          <w:rFonts w:ascii="Times New Roman" w:hAnsi="Times New Roman" w:cs="Times New Roman"/>
          <w:b/>
          <w:sz w:val="24"/>
          <w:szCs w:val="24"/>
        </w:rPr>
      </w:pPr>
      <w:r w:rsidRPr="00CC5478">
        <w:rPr>
          <w:rFonts w:ascii="Times New Roman" w:hAnsi="Times New Roman" w:cs="Times New Roman"/>
          <w:b/>
          <w:sz w:val="24"/>
          <w:szCs w:val="24"/>
        </w:rPr>
        <w:t>EL DERECHO INTERNACIONAL HUMANITARIO EN LOS CONFLICTOS ACTUALES</w:t>
      </w:r>
    </w:p>
    <w:p w:rsidR="005B05D2" w:rsidRPr="00A86465" w:rsidRDefault="005B05D2" w:rsidP="0005339C">
      <w:pPr>
        <w:pStyle w:val="Prrafodelista"/>
        <w:spacing w:line="360" w:lineRule="auto"/>
        <w:jc w:val="center"/>
        <w:rPr>
          <w:rFonts w:ascii="Times New Roman" w:hAnsi="Times New Roman" w:cs="Times New Roman"/>
          <w:b/>
          <w:sz w:val="24"/>
          <w:szCs w:val="24"/>
        </w:rPr>
      </w:pPr>
    </w:p>
    <w:p w:rsidR="0002248C" w:rsidRDefault="00BA0B6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Una vez repasado e</w:t>
      </w:r>
      <w:r w:rsidR="005B05D2" w:rsidRPr="00A86465">
        <w:rPr>
          <w:rFonts w:ascii="Times New Roman" w:hAnsi="Times New Roman" w:cs="Times New Roman"/>
          <w:sz w:val="24"/>
          <w:szCs w:val="24"/>
        </w:rPr>
        <w:t>l Derecho de G</w:t>
      </w:r>
      <w:r w:rsidR="00EC07B5" w:rsidRPr="00A86465">
        <w:rPr>
          <w:rFonts w:ascii="Times New Roman" w:hAnsi="Times New Roman" w:cs="Times New Roman"/>
          <w:sz w:val="24"/>
          <w:szCs w:val="24"/>
        </w:rPr>
        <w:t>uerra</w:t>
      </w:r>
      <w:r w:rsidRPr="00A86465">
        <w:rPr>
          <w:rFonts w:ascii="Times New Roman" w:hAnsi="Times New Roman" w:cs="Times New Roman"/>
          <w:sz w:val="24"/>
          <w:szCs w:val="24"/>
        </w:rPr>
        <w:t xml:space="preserve"> (</w:t>
      </w:r>
      <w:proofErr w:type="spellStart"/>
      <w:r w:rsidRPr="00A86465">
        <w:rPr>
          <w:rFonts w:ascii="Times New Roman" w:hAnsi="Times New Roman" w:cs="Times New Roman"/>
          <w:i/>
          <w:sz w:val="24"/>
          <w:szCs w:val="24"/>
        </w:rPr>
        <w:t>ius</w:t>
      </w:r>
      <w:proofErr w:type="spellEnd"/>
      <w:r w:rsidRPr="00A86465">
        <w:rPr>
          <w:rFonts w:ascii="Times New Roman" w:hAnsi="Times New Roman" w:cs="Times New Roman"/>
          <w:i/>
          <w:sz w:val="24"/>
          <w:szCs w:val="24"/>
        </w:rPr>
        <w:t xml:space="preserve"> ad </w:t>
      </w:r>
      <w:proofErr w:type="spellStart"/>
      <w:r w:rsidRPr="00A86465">
        <w:rPr>
          <w:rFonts w:ascii="Times New Roman" w:hAnsi="Times New Roman" w:cs="Times New Roman"/>
          <w:i/>
          <w:sz w:val="24"/>
          <w:szCs w:val="24"/>
        </w:rPr>
        <w:t>b</w:t>
      </w:r>
      <w:r w:rsidR="005B05D2" w:rsidRPr="00A86465">
        <w:rPr>
          <w:rFonts w:ascii="Times New Roman" w:hAnsi="Times New Roman" w:cs="Times New Roman"/>
          <w:i/>
          <w:sz w:val="24"/>
          <w:szCs w:val="24"/>
        </w:rPr>
        <w:t>elum</w:t>
      </w:r>
      <w:proofErr w:type="spellEnd"/>
      <w:r w:rsidR="005B05D2" w:rsidRPr="00A86465">
        <w:rPr>
          <w:rFonts w:ascii="Times New Roman" w:hAnsi="Times New Roman" w:cs="Times New Roman"/>
          <w:sz w:val="24"/>
          <w:szCs w:val="24"/>
        </w:rPr>
        <w:t>)</w:t>
      </w:r>
      <w:r w:rsidR="00980709" w:rsidRPr="00A86465">
        <w:rPr>
          <w:rFonts w:ascii="Times New Roman" w:hAnsi="Times New Roman" w:cs="Times New Roman"/>
          <w:sz w:val="24"/>
          <w:szCs w:val="24"/>
        </w:rPr>
        <w:t xml:space="preserve"> y la institución de la sucesión de Estados</w:t>
      </w:r>
      <w:r w:rsidR="005B05D2" w:rsidRPr="00A86465">
        <w:rPr>
          <w:rFonts w:ascii="Times New Roman" w:hAnsi="Times New Roman" w:cs="Times New Roman"/>
          <w:sz w:val="24"/>
          <w:szCs w:val="24"/>
        </w:rPr>
        <w:t xml:space="preserve"> como claro</w:t>
      </w:r>
      <w:r w:rsidR="00980709" w:rsidRPr="00A86465">
        <w:rPr>
          <w:rFonts w:ascii="Times New Roman" w:hAnsi="Times New Roman" w:cs="Times New Roman"/>
          <w:sz w:val="24"/>
          <w:szCs w:val="24"/>
        </w:rPr>
        <w:t>s</w:t>
      </w:r>
      <w:r w:rsidR="005B05D2" w:rsidRPr="00A86465">
        <w:rPr>
          <w:rFonts w:ascii="Times New Roman" w:hAnsi="Times New Roman" w:cs="Times New Roman"/>
          <w:sz w:val="24"/>
          <w:szCs w:val="24"/>
        </w:rPr>
        <w:t xml:space="preserve"> antecedente</w:t>
      </w:r>
      <w:r w:rsidR="00980709" w:rsidRPr="00A86465">
        <w:rPr>
          <w:rFonts w:ascii="Times New Roman" w:hAnsi="Times New Roman" w:cs="Times New Roman"/>
          <w:sz w:val="24"/>
          <w:szCs w:val="24"/>
        </w:rPr>
        <w:t>s del</w:t>
      </w:r>
      <w:r w:rsidR="005B05D2" w:rsidRPr="00A86465">
        <w:rPr>
          <w:rFonts w:ascii="Times New Roman" w:hAnsi="Times New Roman" w:cs="Times New Roman"/>
          <w:sz w:val="24"/>
          <w:szCs w:val="24"/>
        </w:rPr>
        <w:t xml:space="preserve"> Derecho Internacional Humanitario (</w:t>
      </w:r>
      <w:proofErr w:type="spellStart"/>
      <w:r w:rsidR="00C903E9">
        <w:rPr>
          <w:rFonts w:ascii="Times New Roman" w:hAnsi="Times New Roman" w:cs="Times New Roman"/>
          <w:i/>
          <w:sz w:val="24"/>
          <w:szCs w:val="24"/>
        </w:rPr>
        <w:t>iu</w:t>
      </w:r>
      <w:r w:rsidR="005B05D2" w:rsidRPr="00A86465">
        <w:rPr>
          <w:rFonts w:ascii="Times New Roman" w:hAnsi="Times New Roman" w:cs="Times New Roman"/>
          <w:i/>
          <w:sz w:val="24"/>
          <w:szCs w:val="24"/>
        </w:rPr>
        <w:t>s</w:t>
      </w:r>
      <w:proofErr w:type="spellEnd"/>
      <w:r w:rsidR="005B05D2" w:rsidRPr="00A86465">
        <w:rPr>
          <w:rFonts w:ascii="Times New Roman" w:hAnsi="Times New Roman" w:cs="Times New Roman"/>
          <w:i/>
          <w:sz w:val="24"/>
          <w:szCs w:val="24"/>
        </w:rPr>
        <w:t xml:space="preserve"> in bello</w:t>
      </w:r>
      <w:r w:rsidR="005B05D2" w:rsidRPr="00A86465">
        <w:rPr>
          <w:rFonts w:ascii="Times New Roman" w:hAnsi="Times New Roman" w:cs="Times New Roman"/>
          <w:sz w:val="24"/>
          <w:szCs w:val="24"/>
        </w:rPr>
        <w:t>)</w:t>
      </w:r>
      <w:r w:rsidR="00EC07B5" w:rsidRPr="00A86465">
        <w:rPr>
          <w:rFonts w:ascii="Times New Roman" w:hAnsi="Times New Roman" w:cs="Times New Roman"/>
          <w:sz w:val="24"/>
          <w:szCs w:val="24"/>
        </w:rPr>
        <w:t xml:space="preserve"> se </w:t>
      </w:r>
      <w:r w:rsidR="00980709" w:rsidRPr="00A86465">
        <w:rPr>
          <w:rFonts w:ascii="Times New Roman" w:hAnsi="Times New Roman" w:cs="Times New Roman"/>
          <w:sz w:val="24"/>
          <w:szCs w:val="24"/>
        </w:rPr>
        <w:t xml:space="preserve">señala </w:t>
      </w:r>
      <w:r w:rsidR="00C903E9">
        <w:rPr>
          <w:rFonts w:ascii="Times New Roman" w:hAnsi="Times New Roman" w:cs="Times New Roman"/>
          <w:sz w:val="24"/>
          <w:szCs w:val="24"/>
        </w:rPr>
        <w:t>en este capítulo</w:t>
      </w:r>
      <w:r w:rsidR="00EC07B5" w:rsidRPr="00A86465">
        <w:rPr>
          <w:rFonts w:ascii="Times New Roman" w:hAnsi="Times New Roman" w:cs="Times New Roman"/>
          <w:sz w:val="24"/>
          <w:szCs w:val="24"/>
        </w:rPr>
        <w:t xml:space="preserve"> el papel que ha venido desarrollando este último dentro de los conflictos actuales de los últimos tiempos</w:t>
      </w:r>
      <w:r w:rsidR="0002248C">
        <w:rPr>
          <w:rFonts w:ascii="Times New Roman" w:hAnsi="Times New Roman" w:cs="Times New Roman"/>
          <w:sz w:val="24"/>
          <w:szCs w:val="24"/>
        </w:rPr>
        <w:t xml:space="preserve"> para saber hasta qué punto puede ser</w:t>
      </w:r>
      <w:r w:rsidR="00861A10">
        <w:rPr>
          <w:rFonts w:ascii="Times New Roman" w:hAnsi="Times New Roman" w:cs="Times New Roman"/>
          <w:sz w:val="24"/>
          <w:szCs w:val="24"/>
        </w:rPr>
        <w:t xml:space="preserve"> utilizado a modo de excusa </w:t>
      </w:r>
      <w:r w:rsidR="0002248C">
        <w:rPr>
          <w:rFonts w:ascii="Times New Roman" w:hAnsi="Times New Roman" w:cs="Times New Roman"/>
          <w:sz w:val="24"/>
          <w:szCs w:val="24"/>
        </w:rPr>
        <w:t>para intervenir militarmente en países que no se alinean con los intereses establecidos por las potencias del “primer mundo”</w:t>
      </w:r>
      <w:r w:rsidR="00EC07B5" w:rsidRPr="00A86465">
        <w:rPr>
          <w:rFonts w:ascii="Times New Roman" w:hAnsi="Times New Roman" w:cs="Times New Roman"/>
          <w:sz w:val="24"/>
          <w:szCs w:val="24"/>
        </w:rPr>
        <w:t>.</w:t>
      </w:r>
    </w:p>
    <w:p w:rsidR="0002248C" w:rsidRDefault="0002248C"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De la misma forma, el presente capítulo busca resaltar a los actores internacionales a quienes se les puede atri</w:t>
      </w:r>
      <w:r w:rsidR="00804680">
        <w:rPr>
          <w:rFonts w:ascii="Times New Roman" w:hAnsi="Times New Roman" w:cs="Times New Roman"/>
          <w:sz w:val="24"/>
          <w:szCs w:val="24"/>
        </w:rPr>
        <w:t>buir el</w:t>
      </w:r>
      <w:r>
        <w:rPr>
          <w:rFonts w:ascii="Times New Roman" w:hAnsi="Times New Roman" w:cs="Times New Roman"/>
          <w:sz w:val="24"/>
          <w:szCs w:val="24"/>
        </w:rPr>
        <w:t xml:space="preserve"> mal uso del Derecho Internacional Humanitario y quienes tienen la facultad para realizar esos actos.</w:t>
      </w:r>
    </w:p>
    <w:p w:rsidR="00CE18DD" w:rsidRDefault="00EC07B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Para eso, </w:t>
      </w:r>
      <w:r w:rsidR="00980709" w:rsidRPr="00A86465">
        <w:rPr>
          <w:rFonts w:ascii="Times New Roman" w:hAnsi="Times New Roman" w:cs="Times New Roman"/>
          <w:sz w:val="24"/>
          <w:szCs w:val="24"/>
        </w:rPr>
        <w:t>se recuerda</w:t>
      </w:r>
      <w:r w:rsidRPr="00A86465">
        <w:rPr>
          <w:rFonts w:ascii="Times New Roman" w:hAnsi="Times New Roman" w:cs="Times New Roman"/>
          <w:sz w:val="24"/>
          <w:szCs w:val="24"/>
        </w:rPr>
        <w:t xml:space="preserve"> los principios básicos del D</w:t>
      </w:r>
      <w:r w:rsidR="002D5016" w:rsidRPr="00A86465">
        <w:rPr>
          <w:rFonts w:ascii="Times New Roman" w:hAnsi="Times New Roman" w:cs="Times New Roman"/>
          <w:sz w:val="24"/>
          <w:szCs w:val="24"/>
        </w:rPr>
        <w:t xml:space="preserve">erecho Internacional </w:t>
      </w:r>
      <w:r w:rsidRPr="00A86465">
        <w:rPr>
          <w:rFonts w:ascii="Times New Roman" w:hAnsi="Times New Roman" w:cs="Times New Roman"/>
          <w:sz w:val="24"/>
          <w:szCs w:val="24"/>
        </w:rPr>
        <w:t>H</w:t>
      </w:r>
      <w:r w:rsidR="002D5016" w:rsidRPr="00A86465">
        <w:rPr>
          <w:rFonts w:ascii="Times New Roman" w:hAnsi="Times New Roman" w:cs="Times New Roman"/>
          <w:sz w:val="24"/>
          <w:szCs w:val="24"/>
        </w:rPr>
        <w:t>umanitario</w:t>
      </w:r>
      <w:r w:rsidR="00BF20BD" w:rsidRPr="00A86465">
        <w:rPr>
          <w:rFonts w:ascii="Times New Roman" w:hAnsi="Times New Roman" w:cs="Times New Roman"/>
          <w:sz w:val="24"/>
          <w:szCs w:val="24"/>
        </w:rPr>
        <w:t xml:space="preserve"> (en adelante referido como D.I.H.)</w:t>
      </w:r>
      <w:r w:rsidRPr="00A86465">
        <w:rPr>
          <w:rFonts w:ascii="Times New Roman" w:hAnsi="Times New Roman" w:cs="Times New Roman"/>
          <w:sz w:val="24"/>
          <w:szCs w:val="24"/>
        </w:rPr>
        <w:t>.</w:t>
      </w:r>
    </w:p>
    <w:p w:rsidR="005D6E93" w:rsidRPr="00A86465" w:rsidRDefault="005D6E93" w:rsidP="0005339C">
      <w:pPr>
        <w:spacing w:line="360" w:lineRule="auto"/>
        <w:jc w:val="both"/>
        <w:rPr>
          <w:rFonts w:ascii="Times New Roman" w:hAnsi="Times New Roman" w:cs="Times New Roman"/>
          <w:sz w:val="24"/>
          <w:szCs w:val="24"/>
        </w:rPr>
      </w:pPr>
    </w:p>
    <w:p w:rsidR="00CE18DD" w:rsidRPr="00A86465" w:rsidRDefault="002D5016" w:rsidP="00A553EA">
      <w:pPr>
        <w:pStyle w:val="Prrafodelista"/>
        <w:numPr>
          <w:ilvl w:val="0"/>
          <w:numId w:val="9"/>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Principios básicos del Derecho Internacional H</w:t>
      </w:r>
      <w:r w:rsidR="00CE18DD" w:rsidRPr="00A86465">
        <w:rPr>
          <w:rFonts w:ascii="Times New Roman" w:hAnsi="Times New Roman" w:cs="Times New Roman"/>
          <w:b/>
          <w:sz w:val="24"/>
          <w:szCs w:val="24"/>
        </w:rPr>
        <w:t>umanitario.</w:t>
      </w:r>
    </w:p>
    <w:p w:rsidR="00746C7D" w:rsidRPr="00A86465" w:rsidRDefault="00746C7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Comité Internacional de la Cruz Roja (CICR)</w:t>
      </w:r>
      <w:r w:rsidR="00B005DC" w:rsidRPr="00A86465">
        <w:rPr>
          <w:rFonts w:ascii="Times New Roman" w:hAnsi="Times New Roman" w:cs="Times New Roman"/>
          <w:sz w:val="24"/>
          <w:szCs w:val="24"/>
        </w:rPr>
        <w:t>, fundado en 1863,</w:t>
      </w:r>
      <w:r w:rsidRPr="00A86465">
        <w:rPr>
          <w:rFonts w:ascii="Times New Roman" w:hAnsi="Times New Roman" w:cs="Times New Roman"/>
          <w:sz w:val="24"/>
          <w:szCs w:val="24"/>
        </w:rPr>
        <w:t xml:space="preserve"> es el principal órgano </w:t>
      </w:r>
      <w:r w:rsidR="007A25B9" w:rsidRPr="00A86465">
        <w:rPr>
          <w:rFonts w:ascii="Times New Roman" w:hAnsi="Times New Roman" w:cs="Times New Roman"/>
          <w:sz w:val="24"/>
          <w:szCs w:val="24"/>
        </w:rPr>
        <w:t>promotor del</w:t>
      </w:r>
      <w:r w:rsidR="00BF20BD" w:rsidRPr="00A86465">
        <w:rPr>
          <w:rFonts w:ascii="Times New Roman" w:hAnsi="Times New Roman" w:cs="Times New Roman"/>
          <w:sz w:val="24"/>
          <w:szCs w:val="24"/>
        </w:rPr>
        <w:t>D.I.</w:t>
      </w:r>
      <w:r w:rsidR="00E61A0F" w:rsidRPr="00A86465">
        <w:rPr>
          <w:rFonts w:ascii="Times New Roman" w:hAnsi="Times New Roman" w:cs="Times New Roman"/>
          <w:sz w:val="24"/>
          <w:szCs w:val="24"/>
        </w:rPr>
        <w:t>H.</w:t>
      </w:r>
      <w:r w:rsidRPr="00A86465">
        <w:rPr>
          <w:rFonts w:ascii="Times New Roman" w:hAnsi="Times New Roman" w:cs="Times New Roman"/>
          <w:sz w:val="24"/>
          <w:szCs w:val="24"/>
        </w:rPr>
        <w:t>que tiene como cometido proteger la vida y la dignidad de las víctimas de la guerra y de otras situaciones de violencia</w:t>
      </w:r>
      <w:r w:rsidR="00364148" w:rsidRPr="00A86465">
        <w:rPr>
          <w:rFonts w:ascii="Times New Roman" w:hAnsi="Times New Roman" w:cs="Times New Roman"/>
          <w:sz w:val="24"/>
          <w:szCs w:val="24"/>
        </w:rPr>
        <w:t>.</w:t>
      </w:r>
    </w:p>
    <w:p w:rsidR="00364148" w:rsidRPr="00A86465" w:rsidRDefault="0036414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El D</w:t>
      </w:r>
      <w:r w:rsidR="00BF20BD" w:rsidRPr="00A86465">
        <w:rPr>
          <w:rFonts w:ascii="Times New Roman" w:hAnsi="Times New Roman" w:cs="Times New Roman"/>
          <w:sz w:val="24"/>
          <w:szCs w:val="24"/>
        </w:rPr>
        <w:t>.</w:t>
      </w:r>
      <w:r w:rsidRPr="00A86465">
        <w:rPr>
          <w:rFonts w:ascii="Times New Roman" w:hAnsi="Times New Roman" w:cs="Times New Roman"/>
          <w:sz w:val="24"/>
          <w:szCs w:val="24"/>
        </w:rPr>
        <w:t>I</w:t>
      </w:r>
      <w:r w:rsidR="00E61A0F" w:rsidRPr="00A86465">
        <w:rPr>
          <w:rFonts w:ascii="Times New Roman" w:hAnsi="Times New Roman" w:cs="Times New Roman"/>
          <w:sz w:val="24"/>
          <w:szCs w:val="24"/>
        </w:rPr>
        <w:t>.</w:t>
      </w:r>
      <w:r w:rsidRPr="00A86465">
        <w:rPr>
          <w:rFonts w:ascii="Times New Roman" w:hAnsi="Times New Roman" w:cs="Times New Roman"/>
          <w:sz w:val="24"/>
          <w:szCs w:val="24"/>
        </w:rPr>
        <w:t>H</w:t>
      </w:r>
      <w:r w:rsidR="00E61A0F" w:rsidRPr="00A86465">
        <w:rPr>
          <w:rFonts w:ascii="Times New Roman" w:hAnsi="Times New Roman" w:cs="Times New Roman"/>
          <w:sz w:val="24"/>
          <w:szCs w:val="24"/>
        </w:rPr>
        <w:t>.</w:t>
      </w:r>
      <w:r w:rsidRPr="00A86465">
        <w:rPr>
          <w:rFonts w:ascii="Times New Roman" w:hAnsi="Times New Roman" w:cs="Times New Roman"/>
          <w:sz w:val="24"/>
          <w:szCs w:val="24"/>
        </w:rPr>
        <w:t xml:space="preserve"> está contenido</w:t>
      </w:r>
      <w:r w:rsidR="00C1079F" w:rsidRPr="00A86465">
        <w:rPr>
          <w:rFonts w:ascii="Times New Roman" w:hAnsi="Times New Roman" w:cs="Times New Roman"/>
          <w:sz w:val="24"/>
          <w:szCs w:val="24"/>
        </w:rPr>
        <w:t xml:space="preserve"> en los cuatro Convenios de Ginebra y sus</w:t>
      </w:r>
      <w:r w:rsidRPr="00A86465">
        <w:rPr>
          <w:rFonts w:ascii="Times New Roman" w:hAnsi="Times New Roman" w:cs="Times New Roman"/>
          <w:sz w:val="24"/>
          <w:szCs w:val="24"/>
        </w:rPr>
        <w:t xml:space="preserve"> dos Protocolos adicionales de 1</w:t>
      </w:r>
      <w:r w:rsidR="00C1079F" w:rsidRPr="00A86465">
        <w:rPr>
          <w:rFonts w:ascii="Times New Roman" w:hAnsi="Times New Roman" w:cs="Times New Roman"/>
          <w:sz w:val="24"/>
          <w:szCs w:val="24"/>
        </w:rPr>
        <w:t>977 y 1995</w:t>
      </w:r>
      <w:r w:rsidR="00C10F9F">
        <w:rPr>
          <w:rFonts w:ascii="Times New Roman" w:hAnsi="Times New Roman" w:cs="Times New Roman"/>
          <w:sz w:val="24"/>
          <w:szCs w:val="24"/>
        </w:rPr>
        <w:t>, los Convenios de L</w:t>
      </w:r>
      <w:r w:rsidRPr="00A86465">
        <w:rPr>
          <w:rFonts w:ascii="Times New Roman" w:hAnsi="Times New Roman" w:cs="Times New Roman"/>
          <w:sz w:val="24"/>
          <w:szCs w:val="24"/>
        </w:rPr>
        <w:t>a Haya, y un conjunto de t</w:t>
      </w:r>
      <w:r w:rsidR="00980709" w:rsidRPr="00A86465">
        <w:rPr>
          <w:rFonts w:ascii="Times New Roman" w:hAnsi="Times New Roman" w:cs="Times New Roman"/>
          <w:sz w:val="24"/>
          <w:szCs w:val="24"/>
        </w:rPr>
        <w:t>ratados que regulan los métodos</w:t>
      </w:r>
      <w:r w:rsidRPr="00A86465">
        <w:rPr>
          <w:rFonts w:ascii="Times New Roman" w:hAnsi="Times New Roman" w:cs="Times New Roman"/>
          <w:sz w:val="24"/>
          <w:szCs w:val="24"/>
        </w:rPr>
        <w:t xml:space="preserve"> y los medios de </w:t>
      </w:r>
      <w:r w:rsidR="00C03C79">
        <w:rPr>
          <w:rFonts w:ascii="Times New Roman" w:hAnsi="Times New Roman" w:cs="Times New Roman"/>
          <w:sz w:val="24"/>
          <w:szCs w:val="24"/>
        </w:rPr>
        <w:t xml:space="preserve">guerra, en particular las armas </w:t>
      </w:r>
      <w:sdt>
        <w:sdtPr>
          <w:rPr>
            <w:rFonts w:ascii="Times New Roman" w:hAnsi="Times New Roman" w:cs="Times New Roman"/>
            <w:sz w:val="24"/>
            <w:szCs w:val="24"/>
          </w:rPr>
          <w:id w:val="678395724"/>
          <w:citation/>
        </w:sdtPr>
        <w:sdtEndPr/>
        <w:sdtContent>
          <w:r w:rsidR="00195EC4">
            <w:rPr>
              <w:rFonts w:ascii="Times New Roman" w:hAnsi="Times New Roman" w:cs="Times New Roman"/>
              <w:sz w:val="24"/>
              <w:szCs w:val="24"/>
            </w:rPr>
            <w:fldChar w:fldCharType="begin"/>
          </w:r>
          <w:r w:rsidR="0000312F">
            <w:rPr>
              <w:rFonts w:ascii="Times New Roman" w:hAnsi="Times New Roman" w:cs="Times New Roman"/>
              <w:sz w:val="24"/>
              <w:szCs w:val="24"/>
            </w:rPr>
            <w:instrText xml:space="preserve">CITATION Com10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(Comité Internacional de la Cruz Roja, 2010)</w:t>
          </w:r>
          <w:r w:rsidR="00195EC4">
            <w:rPr>
              <w:rFonts w:ascii="Times New Roman" w:hAnsi="Times New Roman" w:cs="Times New Roman"/>
              <w:sz w:val="24"/>
              <w:szCs w:val="24"/>
            </w:rPr>
            <w:fldChar w:fldCharType="end"/>
          </w:r>
        </w:sdtContent>
      </w:sdt>
      <w:r w:rsidR="00C03C79">
        <w:rPr>
          <w:rFonts w:ascii="Times New Roman" w:hAnsi="Times New Roman" w:cs="Times New Roman"/>
          <w:sz w:val="24"/>
          <w:szCs w:val="24"/>
        </w:rPr>
        <w:t>.</w:t>
      </w:r>
    </w:p>
    <w:p w:rsidR="00364148" w:rsidRPr="00A86465" w:rsidRDefault="0036414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Los principios recogidos en el marco jurídico referido</w:t>
      </w:r>
      <w:r w:rsidR="00C1079F" w:rsidRPr="00A86465">
        <w:rPr>
          <w:rFonts w:ascii="Times New Roman" w:hAnsi="Times New Roman" w:cs="Times New Roman"/>
          <w:sz w:val="24"/>
          <w:szCs w:val="24"/>
        </w:rPr>
        <w:t xml:space="preserve"> son:</w:t>
      </w:r>
    </w:p>
    <w:p w:rsidR="00EC07B5"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Los soldados que se rinden o que están fuera de combate tienen derecho a que se respete su vida y su integridad moral y física. Está prohibido darles muerte o herirlos.</w:t>
      </w:r>
    </w:p>
    <w:p w:rsidR="00C10F9F" w:rsidRPr="00A86465" w:rsidRDefault="00C10F9F" w:rsidP="00C10F9F">
      <w:pPr>
        <w:pStyle w:val="Prrafodelista"/>
        <w:spacing w:line="360" w:lineRule="auto"/>
        <w:ind w:left="783"/>
        <w:jc w:val="both"/>
        <w:rPr>
          <w:rFonts w:ascii="Times New Roman" w:hAnsi="Times New Roman" w:cs="Times New Roman"/>
          <w:sz w:val="24"/>
          <w:szCs w:val="24"/>
        </w:rPr>
      </w:pPr>
    </w:p>
    <w:p w:rsidR="00EC07B5"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Parte en conflicto en cuyo poder estén recogerá y prestará asistencia a los heridos y a los enfermos. También se protegerá al personal sanitario, los establecimientos, los medios de transporte y el material sanitarios. El emblema de la cruz roja, la media luna roja o el cristal roj</w:t>
      </w:r>
      <w:r w:rsidR="0000312F">
        <w:rPr>
          <w:rFonts w:ascii="Times New Roman" w:hAnsi="Times New Roman" w:cs="Times New Roman"/>
          <w:sz w:val="24"/>
          <w:szCs w:val="24"/>
        </w:rPr>
        <w:t>o es el signo de esa protección</w:t>
      </w:r>
      <w:r w:rsidRPr="00A86465">
        <w:rPr>
          <w:rFonts w:ascii="Times New Roman" w:hAnsi="Times New Roman" w:cs="Times New Roman"/>
          <w:sz w:val="24"/>
          <w:szCs w:val="24"/>
        </w:rPr>
        <w:t xml:space="preserve"> y debe respetarse.</w:t>
      </w:r>
    </w:p>
    <w:p w:rsidR="00F17821" w:rsidRPr="00A86465" w:rsidRDefault="00F17821" w:rsidP="00F17821">
      <w:pPr>
        <w:pStyle w:val="Prrafodelista"/>
        <w:spacing w:line="360" w:lineRule="auto"/>
        <w:ind w:left="783"/>
        <w:jc w:val="both"/>
        <w:rPr>
          <w:rFonts w:ascii="Times New Roman" w:hAnsi="Times New Roman" w:cs="Times New Roman"/>
          <w:sz w:val="24"/>
          <w:szCs w:val="24"/>
        </w:rPr>
      </w:pPr>
    </w:p>
    <w:p w:rsidR="00F17821" w:rsidRPr="00F17821"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Los combatientes capturados tienen derecho a que se respeten su vida, su dignidad, sus derechos personales y sus convicciones. Serán protegidas contra todo acto de violencia y de represalia. Tendrán derecho a intercambiar noticias con sus familiares y a recibir socorros.</w:t>
      </w:r>
    </w:p>
    <w:p w:rsidR="00F17821" w:rsidRPr="00F17821" w:rsidRDefault="00F17821" w:rsidP="00F17821">
      <w:pPr>
        <w:pStyle w:val="Prrafodelista"/>
        <w:spacing w:line="360" w:lineRule="auto"/>
        <w:ind w:left="783"/>
        <w:jc w:val="both"/>
        <w:rPr>
          <w:rFonts w:ascii="Times New Roman" w:hAnsi="Times New Roman" w:cs="Times New Roman"/>
          <w:sz w:val="24"/>
          <w:szCs w:val="24"/>
        </w:rPr>
      </w:pPr>
    </w:p>
    <w:p w:rsidR="005D6BB3" w:rsidRPr="005D6BB3"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Los civiles que se encuentren bajo la autoridad de una parte en el conflicto o de una potencia ocupante de la cual no sean nacionales tienen derecho a que se respeten su vida, su dignidad, sus derechos personales y sus convicciones.</w:t>
      </w:r>
    </w:p>
    <w:p w:rsidR="005D6BB3" w:rsidRPr="005D6BB3" w:rsidRDefault="005D6BB3" w:rsidP="005D6BB3">
      <w:pPr>
        <w:pStyle w:val="Prrafodelista"/>
        <w:spacing w:line="360" w:lineRule="auto"/>
        <w:ind w:left="783"/>
        <w:jc w:val="both"/>
        <w:rPr>
          <w:rFonts w:ascii="Times New Roman" w:hAnsi="Times New Roman" w:cs="Times New Roman"/>
          <w:sz w:val="24"/>
          <w:szCs w:val="24"/>
        </w:rPr>
      </w:pPr>
    </w:p>
    <w:p w:rsidR="00B10C95" w:rsidRPr="00B10C95"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Cualquier persona se beneficiará de las garantías judiciales fundamentales. Nadie será condenado salvo en virtud de una sentencia previa pronunciada por un tribunal legítimamente constituido. No se considerará a nadie responsable de un acto que no haya cometido, ni se someterá a nadie a tortura física o mental ni a castigos corporales o a tratos crueles o degradantes.</w:t>
      </w:r>
    </w:p>
    <w:p w:rsidR="00B10C95" w:rsidRPr="00A86465" w:rsidRDefault="00B10C95" w:rsidP="00B10C95">
      <w:pPr>
        <w:pStyle w:val="Prrafodelista"/>
        <w:spacing w:line="360" w:lineRule="auto"/>
        <w:ind w:left="783"/>
        <w:jc w:val="both"/>
        <w:rPr>
          <w:rFonts w:ascii="Times New Roman" w:hAnsi="Times New Roman" w:cs="Times New Roman"/>
          <w:sz w:val="24"/>
          <w:szCs w:val="24"/>
        </w:rPr>
      </w:pPr>
    </w:p>
    <w:p w:rsidR="00B10C95" w:rsidRPr="00B10C95"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Las partes en conflicto y los miembros de las respectivas fuerzas armadas</w:t>
      </w:r>
      <w:r w:rsidR="003D28B7">
        <w:rPr>
          <w:rFonts w:ascii="Times New Roman" w:hAnsi="Times New Roman" w:cs="Times New Roman"/>
          <w:sz w:val="24"/>
          <w:szCs w:val="24"/>
        </w:rPr>
        <w:t xml:space="preserve"> no tienen derecho ilimitado en</w:t>
      </w:r>
      <w:r w:rsidRPr="00A86465">
        <w:rPr>
          <w:rFonts w:ascii="Times New Roman" w:hAnsi="Times New Roman" w:cs="Times New Roman"/>
          <w:sz w:val="24"/>
          <w:szCs w:val="24"/>
        </w:rPr>
        <w:t xml:space="preserve"> lo que respecta a la elección de los métodos y de los medios de </w:t>
      </w:r>
      <w:r w:rsidRPr="00A86465">
        <w:rPr>
          <w:rFonts w:ascii="Times New Roman" w:hAnsi="Times New Roman" w:cs="Times New Roman"/>
          <w:sz w:val="24"/>
          <w:szCs w:val="24"/>
        </w:rPr>
        <w:lastRenderedPageBreak/>
        <w:t>guerra. Se prohíbe emplear armas o métodos de guerra que puedan causar pérdidas inútiles o sufrimientos excesivos.</w:t>
      </w:r>
    </w:p>
    <w:p w:rsidR="00B10C95" w:rsidRPr="00A86465" w:rsidRDefault="00B10C95" w:rsidP="00B10C95">
      <w:pPr>
        <w:pStyle w:val="Prrafodelista"/>
        <w:spacing w:line="360" w:lineRule="auto"/>
        <w:ind w:left="783"/>
        <w:jc w:val="both"/>
        <w:rPr>
          <w:rFonts w:ascii="Times New Roman" w:hAnsi="Times New Roman" w:cs="Times New Roman"/>
          <w:sz w:val="24"/>
          <w:szCs w:val="24"/>
        </w:rPr>
      </w:pPr>
    </w:p>
    <w:p w:rsidR="00EC07B5" w:rsidRPr="00A86465" w:rsidRDefault="00EC07B5" w:rsidP="00A553EA">
      <w:pPr>
        <w:pStyle w:val="Prrafodelista"/>
        <w:numPr>
          <w:ilvl w:val="0"/>
          <w:numId w:val="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Las partes en conflicto harán distinción, en todo tiempo, entre población civil y combatientes, protegiendo a la población y los bienes civiles. En tal sentido, antes de lanzar un ataque se tomarán las precauciones adecuadas.</w:t>
      </w:r>
    </w:p>
    <w:p w:rsidR="00C1079F" w:rsidRPr="00A86465" w:rsidRDefault="002D501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Uno de los retos más grandes del D.I. es la observación de estos principios en tiempo de guerra. Su insuficiente </w:t>
      </w:r>
      <w:r w:rsidR="00BF20BD" w:rsidRPr="00A86465">
        <w:rPr>
          <w:rFonts w:ascii="Times New Roman" w:hAnsi="Times New Roman" w:cs="Times New Roman"/>
          <w:sz w:val="24"/>
          <w:szCs w:val="24"/>
        </w:rPr>
        <w:t>cumplimiento</w:t>
      </w:r>
      <w:r w:rsidRPr="00A86465">
        <w:rPr>
          <w:rFonts w:ascii="Times New Roman" w:hAnsi="Times New Roman" w:cs="Times New Roman"/>
          <w:sz w:val="24"/>
          <w:szCs w:val="24"/>
        </w:rPr>
        <w:t>, a pesar de ser reconocido</w:t>
      </w:r>
      <w:r w:rsidR="00275AE5" w:rsidRPr="00A86465">
        <w:rPr>
          <w:rFonts w:ascii="Times New Roman" w:hAnsi="Times New Roman" w:cs="Times New Roman"/>
          <w:sz w:val="24"/>
          <w:szCs w:val="24"/>
        </w:rPr>
        <w:t>s</w:t>
      </w:r>
      <w:r w:rsidRPr="00A86465">
        <w:rPr>
          <w:rFonts w:ascii="Times New Roman" w:hAnsi="Times New Roman" w:cs="Times New Roman"/>
          <w:sz w:val="24"/>
          <w:szCs w:val="24"/>
        </w:rPr>
        <w:t xml:space="preserve"> por la totalidad de Estados, d</w:t>
      </w:r>
      <w:r w:rsidR="00C24410" w:rsidRPr="00A86465">
        <w:rPr>
          <w:rFonts w:ascii="Times New Roman" w:hAnsi="Times New Roman" w:cs="Times New Roman"/>
          <w:sz w:val="24"/>
          <w:szCs w:val="24"/>
        </w:rPr>
        <w:t xml:space="preserve">a un claro ejemplo de que el problema no es la falta de normas sino el irrespeto de estas. </w:t>
      </w:r>
      <w:sdt>
        <w:sdtPr>
          <w:rPr>
            <w:rFonts w:ascii="Times New Roman" w:hAnsi="Times New Roman" w:cs="Times New Roman"/>
            <w:sz w:val="24"/>
            <w:szCs w:val="24"/>
          </w:rPr>
          <w:id w:val="-506058498"/>
          <w:citation/>
        </w:sdtPr>
        <w:sdtEndPr/>
        <w:sdtContent>
          <w:r w:rsidR="00195EC4" w:rsidRPr="00A86465">
            <w:rPr>
              <w:rFonts w:ascii="Times New Roman" w:hAnsi="Times New Roman" w:cs="Times New Roman"/>
              <w:sz w:val="24"/>
              <w:szCs w:val="24"/>
            </w:rPr>
            <w:fldChar w:fldCharType="begin"/>
          </w:r>
          <w:r w:rsidR="0000312F">
            <w:rPr>
              <w:rFonts w:ascii="Times New Roman" w:hAnsi="Times New Roman" w:cs="Times New Roman"/>
              <w:sz w:val="24"/>
              <w:szCs w:val="24"/>
            </w:rPr>
            <w:instrText xml:space="preserve">CITATION Com10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(Comité Internacional de la Cruz Roja, 2010)</w:t>
          </w:r>
          <w:r w:rsidR="00195EC4" w:rsidRPr="00A86465">
            <w:rPr>
              <w:rFonts w:ascii="Times New Roman" w:hAnsi="Times New Roman" w:cs="Times New Roman"/>
              <w:sz w:val="24"/>
              <w:szCs w:val="24"/>
            </w:rPr>
            <w:fldChar w:fldCharType="end"/>
          </w:r>
        </w:sdtContent>
      </w:sdt>
      <w:r w:rsidR="00C24410" w:rsidRPr="00A86465">
        <w:rPr>
          <w:rFonts w:ascii="Times New Roman" w:hAnsi="Times New Roman" w:cs="Times New Roman"/>
          <w:sz w:val="24"/>
          <w:szCs w:val="24"/>
        </w:rPr>
        <w:t>.</w:t>
      </w:r>
    </w:p>
    <w:p w:rsidR="00887F0B" w:rsidRPr="00A86465" w:rsidRDefault="00645F9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derecho a la vida o la prohibición de la tortura han llegado a integrarse en el bloque cualificado de las normas de </w:t>
      </w:r>
      <w:proofErr w:type="spellStart"/>
      <w:r w:rsidRPr="00B4496E">
        <w:rPr>
          <w:rFonts w:ascii="Times New Roman" w:hAnsi="Times New Roman" w:cs="Times New Roman"/>
          <w:i/>
          <w:sz w:val="24"/>
          <w:szCs w:val="24"/>
        </w:rPr>
        <w:t>iuscogens</w:t>
      </w:r>
      <w:proofErr w:type="spellEnd"/>
      <w:r w:rsidRPr="00A86465">
        <w:rPr>
          <w:rFonts w:ascii="Times New Roman" w:hAnsi="Times New Roman" w:cs="Times New Roman"/>
          <w:sz w:val="24"/>
          <w:szCs w:val="24"/>
        </w:rPr>
        <w:t>” (</w:t>
      </w:r>
      <w:r w:rsidR="00D811BD">
        <w:rPr>
          <w:rFonts w:ascii="Times New Roman" w:hAnsi="Times New Roman" w:cs="Times New Roman"/>
          <w:sz w:val="24"/>
          <w:szCs w:val="24"/>
        </w:rPr>
        <w:t>Escobar Hernández</w:t>
      </w:r>
      <w:r w:rsidRPr="00A86465">
        <w:rPr>
          <w:rFonts w:ascii="Times New Roman" w:hAnsi="Times New Roman" w:cs="Times New Roman"/>
          <w:sz w:val="24"/>
          <w:szCs w:val="24"/>
        </w:rPr>
        <w:t>, 2002). Sin embargo, no se ha logrado hasta ahora un estricto respeto a esta norma</w:t>
      </w:r>
      <w:r w:rsidR="00941F6D" w:rsidRPr="00A86465">
        <w:rPr>
          <w:rFonts w:ascii="Times New Roman" w:hAnsi="Times New Roman" w:cs="Times New Roman"/>
          <w:sz w:val="24"/>
          <w:szCs w:val="24"/>
        </w:rPr>
        <w:t>,</w:t>
      </w:r>
      <w:r w:rsidRPr="00A86465">
        <w:rPr>
          <w:rFonts w:ascii="Times New Roman" w:hAnsi="Times New Roman" w:cs="Times New Roman"/>
          <w:sz w:val="24"/>
          <w:szCs w:val="24"/>
        </w:rPr>
        <w:t xml:space="preserve"> parte dura e inexcusable del D.I.</w:t>
      </w:r>
      <w:r w:rsidR="006312CA">
        <w:rPr>
          <w:rFonts w:ascii="Times New Roman" w:hAnsi="Times New Roman" w:cs="Times New Roman"/>
          <w:sz w:val="24"/>
          <w:szCs w:val="24"/>
        </w:rPr>
        <w:t>P.</w:t>
      </w:r>
    </w:p>
    <w:p w:rsidR="00BA4C88" w:rsidRPr="00A86465" w:rsidRDefault="00BA4C88" w:rsidP="0005339C">
      <w:pPr>
        <w:spacing w:line="360" w:lineRule="auto"/>
        <w:jc w:val="both"/>
        <w:rPr>
          <w:rFonts w:ascii="Times New Roman" w:hAnsi="Times New Roman" w:cs="Times New Roman"/>
          <w:sz w:val="24"/>
          <w:szCs w:val="24"/>
        </w:rPr>
      </w:pPr>
    </w:p>
    <w:p w:rsidR="00B8691C" w:rsidRDefault="001248B4" w:rsidP="00A553EA">
      <w:pPr>
        <w:pStyle w:val="Prrafodelista"/>
        <w:numPr>
          <w:ilvl w:val="0"/>
          <w:numId w:val="9"/>
        </w:numPr>
        <w:spacing w:line="360" w:lineRule="auto"/>
        <w:jc w:val="center"/>
        <w:rPr>
          <w:rFonts w:ascii="Times New Roman" w:hAnsi="Times New Roman" w:cs="Times New Roman"/>
          <w:b/>
          <w:sz w:val="24"/>
          <w:szCs w:val="24"/>
        </w:rPr>
      </w:pPr>
      <w:r w:rsidRPr="00067C69">
        <w:rPr>
          <w:rFonts w:ascii="Times New Roman" w:hAnsi="Times New Roman" w:cs="Times New Roman"/>
          <w:b/>
          <w:sz w:val="24"/>
          <w:szCs w:val="24"/>
        </w:rPr>
        <w:t>Utilización del</w:t>
      </w:r>
      <w:r w:rsidR="006312CA" w:rsidRPr="00067C69">
        <w:rPr>
          <w:rFonts w:ascii="Times New Roman" w:hAnsi="Times New Roman" w:cs="Times New Roman"/>
          <w:b/>
          <w:sz w:val="24"/>
          <w:szCs w:val="24"/>
        </w:rPr>
        <w:t xml:space="preserve"> Derecho</w:t>
      </w:r>
      <w:r w:rsidR="00C24410" w:rsidRPr="00067C69">
        <w:rPr>
          <w:rFonts w:ascii="Times New Roman" w:hAnsi="Times New Roman" w:cs="Times New Roman"/>
          <w:b/>
          <w:sz w:val="24"/>
          <w:szCs w:val="24"/>
        </w:rPr>
        <w:t xml:space="preserve"> Internacional </w:t>
      </w:r>
      <w:r w:rsidR="00C95F68" w:rsidRPr="00067C69">
        <w:rPr>
          <w:rFonts w:ascii="Times New Roman" w:hAnsi="Times New Roman" w:cs="Times New Roman"/>
          <w:b/>
          <w:sz w:val="24"/>
          <w:szCs w:val="24"/>
        </w:rPr>
        <w:t>Humanitario</w:t>
      </w:r>
      <w:r w:rsidR="006312CA" w:rsidRPr="00067C69">
        <w:rPr>
          <w:rFonts w:ascii="Times New Roman" w:hAnsi="Times New Roman" w:cs="Times New Roman"/>
          <w:b/>
          <w:sz w:val="24"/>
          <w:szCs w:val="24"/>
        </w:rPr>
        <w:t xml:space="preserve"> en los tiempos actuales</w:t>
      </w:r>
    </w:p>
    <w:p w:rsidR="00542017" w:rsidRPr="00067C69" w:rsidRDefault="00542017" w:rsidP="00542017">
      <w:pPr>
        <w:pStyle w:val="Prrafodelista"/>
        <w:spacing w:line="360" w:lineRule="auto"/>
        <w:ind w:left="1080"/>
        <w:rPr>
          <w:rFonts w:ascii="Times New Roman" w:hAnsi="Times New Roman" w:cs="Times New Roman"/>
          <w:b/>
          <w:sz w:val="24"/>
          <w:szCs w:val="24"/>
        </w:rPr>
      </w:pPr>
    </w:p>
    <w:p w:rsidR="00C24410" w:rsidRPr="00A86465" w:rsidRDefault="003971DB" w:rsidP="0005339C">
      <w:p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 xml:space="preserve">El </w:t>
      </w:r>
      <w:r w:rsidR="00E61A0F" w:rsidRPr="00A86465">
        <w:rPr>
          <w:rFonts w:ascii="Times New Roman" w:hAnsi="Times New Roman" w:cs="Times New Roman"/>
          <w:sz w:val="24"/>
          <w:szCs w:val="24"/>
        </w:rPr>
        <w:t>D.I.H.</w:t>
      </w:r>
      <w:r w:rsidRPr="00A86465">
        <w:rPr>
          <w:rFonts w:ascii="Times New Roman" w:hAnsi="Times New Roman" w:cs="Times New Roman"/>
          <w:sz w:val="24"/>
          <w:szCs w:val="24"/>
        </w:rPr>
        <w:t xml:space="preserve"> en los tiempos actuales</w:t>
      </w:r>
      <w:r w:rsidR="00275AE5" w:rsidRPr="00A86465">
        <w:rPr>
          <w:rFonts w:ascii="Times New Roman" w:hAnsi="Times New Roman" w:cs="Times New Roman"/>
          <w:sz w:val="24"/>
          <w:szCs w:val="24"/>
        </w:rPr>
        <w:t>se enfrenta a una falta de</w:t>
      </w:r>
      <w:r w:rsidR="00C24410" w:rsidRPr="00A86465">
        <w:rPr>
          <w:rFonts w:ascii="Times New Roman" w:hAnsi="Times New Roman" w:cs="Times New Roman"/>
          <w:sz w:val="24"/>
          <w:szCs w:val="24"/>
        </w:rPr>
        <w:t xml:space="preserve"> voluntad política </w:t>
      </w:r>
      <w:r w:rsidR="00671A40" w:rsidRPr="00A86465">
        <w:rPr>
          <w:rFonts w:ascii="Times New Roman" w:hAnsi="Times New Roman" w:cs="Times New Roman"/>
          <w:sz w:val="24"/>
          <w:szCs w:val="24"/>
        </w:rPr>
        <w:t>e</w:t>
      </w:r>
      <w:r w:rsidR="00C24410" w:rsidRPr="00A86465">
        <w:rPr>
          <w:rFonts w:ascii="Times New Roman" w:hAnsi="Times New Roman" w:cs="Times New Roman"/>
          <w:sz w:val="24"/>
          <w:szCs w:val="24"/>
        </w:rPr>
        <w:t xml:space="preserve"> interés para cumplir sus preceptos a cabalidad. Esto puede ser </w:t>
      </w:r>
      <w:r w:rsidR="006C36EA" w:rsidRPr="00A86465">
        <w:rPr>
          <w:rFonts w:ascii="Times New Roman" w:hAnsi="Times New Roman" w:cs="Times New Roman"/>
          <w:sz w:val="24"/>
          <w:szCs w:val="24"/>
        </w:rPr>
        <w:t>consecuencia del uso indebido de</w:t>
      </w:r>
      <w:r w:rsidR="005462FE">
        <w:rPr>
          <w:rFonts w:ascii="Times New Roman" w:hAnsi="Times New Roman" w:cs="Times New Roman"/>
          <w:sz w:val="24"/>
          <w:szCs w:val="24"/>
        </w:rPr>
        <w:t xml:space="preserve"> esa rama del D.I.P.</w:t>
      </w:r>
      <w:r w:rsidR="006C36EA" w:rsidRPr="00A86465">
        <w:rPr>
          <w:rFonts w:ascii="Times New Roman" w:hAnsi="Times New Roman" w:cs="Times New Roman"/>
          <w:sz w:val="24"/>
          <w:szCs w:val="24"/>
        </w:rPr>
        <w:t>por</w:t>
      </w:r>
      <w:r w:rsidRPr="00A86465">
        <w:rPr>
          <w:rFonts w:ascii="Times New Roman" w:hAnsi="Times New Roman" w:cs="Times New Roman"/>
          <w:sz w:val="24"/>
          <w:szCs w:val="24"/>
        </w:rPr>
        <w:t xml:space="preserve"> las potencias </w:t>
      </w:r>
      <w:r w:rsidR="00C56344" w:rsidRPr="00A86465">
        <w:rPr>
          <w:rFonts w:ascii="Times New Roman" w:hAnsi="Times New Roman" w:cs="Times New Roman"/>
          <w:sz w:val="24"/>
          <w:szCs w:val="24"/>
        </w:rPr>
        <w:t>mundiales</w:t>
      </w:r>
      <w:r w:rsidR="00941F6D" w:rsidRPr="00A86465">
        <w:rPr>
          <w:rFonts w:ascii="Times New Roman" w:hAnsi="Times New Roman" w:cs="Times New Roman"/>
          <w:sz w:val="24"/>
          <w:szCs w:val="24"/>
        </w:rPr>
        <w:t>,</w:t>
      </w:r>
      <w:r w:rsidR="00C24410" w:rsidRPr="00A86465">
        <w:rPr>
          <w:rFonts w:ascii="Times New Roman" w:hAnsi="Times New Roman" w:cs="Times New Roman"/>
          <w:sz w:val="24"/>
          <w:szCs w:val="24"/>
        </w:rPr>
        <w:t>principalmente</w:t>
      </w:r>
      <w:r w:rsidRPr="00A86465">
        <w:rPr>
          <w:rFonts w:ascii="Times New Roman" w:hAnsi="Times New Roman" w:cs="Times New Roman"/>
          <w:i/>
          <w:sz w:val="24"/>
          <w:szCs w:val="24"/>
        </w:rPr>
        <w:t xml:space="preserve">. </w:t>
      </w:r>
      <w:r w:rsidRPr="00A86465">
        <w:rPr>
          <w:rFonts w:ascii="Times New Roman" w:hAnsi="Times New Roman" w:cs="Times New Roman"/>
          <w:sz w:val="24"/>
          <w:szCs w:val="24"/>
        </w:rPr>
        <w:t>La actual practi</w:t>
      </w:r>
      <w:r w:rsidR="00C24410" w:rsidRPr="00A86465">
        <w:rPr>
          <w:rFonts w:ascii="Times New Roman" w:hAnsi="Times New Roman" w:cs="Times New Roman"/>
          <w:sz w:val="24"/>
          <w:szCs w:val="24"/>
        </w:rPr>
        <w:t>ca internacional, que tiene como</w:t>
      </w:r>
      <w:r w:rsidRPr="00A86465">
        <w:rPr>
          <w:rFonts w:ascii="Times New Roman" w:hAnsi="Times New Roman" w:cs="Times New Roman"/>
          <w:sz w:val="24"/>
          <w:szCs w:val="24"/>
        </w:rPr>
        <w:t xml:space="preserve"> ejemplo más reciente la “intervención humanitaria” de la O</w:t>
      </w:r>
      <w:r w:rsidR="00836360" w:rsidRPr="00A86465">
        <w:rPr>
          <w:rFonts w:ascii="Times New Roman" w:hAnsi="Times New Roman" w:cs="Times New Roman"/>
          <w:sz w:val="24"/>
          <w:szCs w:val="24"/>
        </w:rPr>
        <w:t xml:space="preserve">rganización del </w:t>
      </w:r>
      <w:r w:rsidRPr="00A86465">
        <w:rPr>
          <w:rFonts w:ascii="Times New Roman" w:hAnsi="Times New Roman" w:cs="Times New Roman"/>
          <w:sz w:val="24"/>
          <w:szCs w:val="24"/>
        </w:rPr>
        <w:t>T</w:t>
      </w:r>
      <w:r w:rsidR="00836360" w:rsidRPr="00A86465">
        <w:rPr>
          <w:rFonts w:ascii="Times New Roman" w:hAnsi="Times New Roman" w:cs="Times New Roman"/>
          <w:sz w:val="24"/>
          <w:szCs w:val="24"/>
        </w:rPr>
        <w:t xml:space="preserve">ratado del </w:t>
      </w:r>
      <w:r w:rsidRPr="00A86465">
        <w:rPr>
          <w:rFonts w:ascii="Times New Roman" w:hAnsi="Times New Roman" w:cs="Times New Roman"/>
          <w:sz w:val="24"/>
          <w:szCs w:val="24"/>
        </w:rPr>
        <w:t>A</w:t>
      </w:r>
      <w:r w:rsidR="00836360" w:rsidRPr="00A86465">
        <w:rPr>
          <w:rFonts w:ascii="Times New Roman" w:hAnsi="Times New Roman" w:cs="Times New Roman"/>
          <w:sz w:val="24"/>
          <w:szCs w:val="24"/>
        </w:rPr>
        <w:t xml:space="preserve">tlántico </w:t>
      </w:r>
      <w:r w:rsidRPr="00A86465">
        <w:rPr>
          <w:rFonts w:ascii="Times New Roman" w:hAnsi="Times New Roman" w:cs="Times New Roman"/>
          <w:sz w:val="24"/>
          <w:szCs w:val="24"/>
        </w:rPr>
        <w:t>N</w:t>
      </w:r>
      <w:r w:rsidR="00836360" w:rsidRPr="00A86465">
        <w:rPr>
          <w:rFonts w:ascii="Times New Roman" w:hAnsi="Times New Roman" w:cs="Times New Roman"/>
          <w:sz w:val="24"/>
          <w:szCs w:val="24"/>
        </w:rPr>
        <w:t>orte (OTAN)</w:t>
      </w:r>
      <w:r w:rsidRPr="00A86465">
        <w:rPr>
          <w:rFonts w:ascii="Times New Roman" w:hAnsi="Times New Roman" w:cs="Times New Roman"/>
          <w:sz w:val="24"/>
          <w:szCs w:val="24"/>
        </w:rPr>
        <w:t xml:space="preserve"> en Libia</w:t>
      </w:r>
      <w:r w:rsidR="00C56344" w:rsidRPr="00A86465">
        <w:rPr>
          <w:rFonts w:ascii="Times New Roman" w:hAnsi="Times New Roman" w:cs="Times New Roman"/>
          <w:sz w:val="24"/>
          <w:szCs w:val="24"/>
        </w:rPr>
        <w:t>,</w:t>
      </w:r>
      <w:r w:rsidR="00CA3957" w:rsidRPr="00A86465">
        <w:rPr>
          <w:rFonts w:ascii="Times New Roman" w:hAnsi="Times New Roman" w:cs="Times New Roman"/>
          <w:sz w:val="24"/>
          <w:szCs w:val="24"/>
        </w:rPr>
        <w:t xml:space="preserve"> es muestra clara de aquello</w:t>
      </w:r>
      <w:r w:rsidRPr="00A86465">
        <w:rPr>
          <w:rFonts w:ascii="Times New Roman" w:hAnsi="Times New Roman" w:cs="Times New Roman"/>
          <w:sz w:val="24"/>
          <w:szCs w:val="24"/>
        </w:rPr>
        <w:t>.</w:t>
      </w:r>
    </w:p>
    <w:p w:rsidR="00836360" w:rsidRPr="00A86465" w:rsidRDefault="0083636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Con el criterio de que la comunidad internacional tiene la responsabilidad de precautelar l</w:t>
      </w:r>
      <w:r w:rsidRPr="00A86465">
        <w:rPr>
          <w:rFonts w:ascii="Times New Roman" w:hAnsi="Times New Roman" w:cs="Times New Roman"/>
          <w:i/>
          <w:sz w:val="24"/>
          <w:szCs w:val="24"/>
        </w:rPr>
        <w:t>a paz y seguridad internacionales</w:t>
      </w:r>
      <w:r w:rsidRPr="00A86465">
        <w:rPr>
          <w:rFonts w:ascii="Times New Roman" w:hAnsi="Times New Roman" w:cs="Times New Roman"/>
          <w:sz w:val="24"/>
          <w:szCs w:val="24"/>
        </w:rPr>
        <w:t xml:space="preserve">, sumado a la responsabilidad de cuidar a los civiles en épocas de guerra o de conflicto interno, el Consejo de Seguridad de </w:t>
      </w:r>
      <w:r w:rsidR="00542017">
        <w:rPr>
          <w:rFonts w:ascii="Times New Roman" w:hAnsi="Times New Roman" w:cs="Times New Roman"/>
          <w:sz w:val="24"/>
          <w:szCs w:val="24"/>
        </w:rPr>
        <w:t xml:space="preserve">las </w:t>
      </w:r>
      <w:r w:rsidRPr="00A86465">
        <w:rPr>
          <w:rFonts w:ascii="Times New Roman" w:hAnsi="Times New Roman" w:cs="Times New Roman"/>
          <w:sz w:val="24"/>
          <w:szCs w:val="24"/>
        </w:rPr>
        <w:t>Naciones Unidas permitió</w:t>
      </w:r>
      <w:r w:rsidR="00BF20BD" w:rsidRPr="00A86465">
        <w:rPr>
          <w:rFonts w:ascii="Times New Roman" w:hAnsi="Times New Roman" w:cs="Times New Roman"/>
          <w:sz w:val="24"/>
          <w:szCs w:val="24"/>
        </w:rPr>
        <w:t xml:space="preserve"> a los Estados Miembros a que, </w:t>
      </w:r>
      <w:r w:rsidR="005462FE">
        <w:rPr>
          <w:rFonts w:ascii="Times New Roman" w:hAnsi="Times New Roman" w:cs="Times New Roman"/>
          <w:sz w:val="24"/>
          <w:szCs w:val="24"/>
        </w:rPr>
        <w:t>“</w:t>
      </w:r>
      <w:r w:rsidR="00BF20BD" w:rsidRPr="00A86465">
        <w:rPr>
          <w:rFonts w:ascii="Times New Roman" w:hAnsi="Times New Roman" w:cs="Times New Roman"/>
          <w:sz w:val="24"/>
          <w:szCs w:val="24"/>
        </w:rPr>
        <w:t xml:space="preserve">actuando a título nacional o por conducto de organizaciones o acuerdos regionales y en cooperación con el Secretario General, adopten todas las medidas necesariaspara proteger a los civiles </w:t>
      </w:r>
      <w:r w:rsidR="004A0A09" w:rsidRPr="00A86465">
        <w:rPr>
          <w:rFonts w:ascii="Times New Roman" w:hAnsi="Times New Roman" w:cs="Times New Roman"/>
          <w:sz w:val="24"/>
          <w:szCs w:val="24"/>
        </w:rPr>
        <w:t>en Libia</w:t>
      </w:r>
      <w:r w:rsidR="005462FE">
        <w:rPr>
          <w:rFonts w:ascii="Times New Roman" w:hAnsi="Times New Roman" w:cs="Times New Roman"/>
          <w:sz w:val="24"/>
          <w:szCs w:val="24"/>
        </w:rPr>
        <w:t>”</w:t>
      </w:r>
      <w:r w:rsidR="005462FE">
        <w:t>(</w:t>
      </w:r>
      <w:r w:rsidR="005462FE" w:rsidRPr="005462FE">
        <w:rPr>
          <w:rFonts w:ascii="Times New Roman" w:hAnsi="Times New Roman" w:cs="Times New Roman"/>
          <w:sz w:val="24"/>
          <w:szCs w:val="24"/>
        </w:rPr>
        <w:t>resolución 1973</w:t>
      </w:r>
      <w:r w:rsidR="005462FE">
        <w:rPr>
          <w:rFonts w:ascii="Times New Roman" w:hAnsi="Times New Roman" w:cs="Times New Roman"/>
          <w:sz w:val="24"/>
          <w:szCs w:val="24"/>
        </w:rPr>
        <w:t xml:space="preserve"> del Consejo de Seguridad</w:t>
      </w:r>
      <w:r w:rsidR="005462FE" w:rsidRPr="005462FE">
        <w:rPr>
          <w:rFonts w:ascii="Times New Roman" w:hAnsi="Times New Roman" w:cs="Times New Roman"/>
          <w:sz w:val="24"/>
          <w:szCs w:val="24"/>
        </w:rPr>
        <w:t xml:space="preserve"> de 17 de marzo de 2011</w:t>
      </w:r>
      <w:r w:rsidR="00542017">
        <w:rPr>
          <w:rFonts w:ascii="Times New Roman" w:hAnsi="Times New Roman" w:cs="Times New Roman"/>
          <w:sz w:val="24"/>
          <w:szCs w:val="24"/>
        </w:rPr>
        <w:t>)</w:t>
      </w:r>
      <w:r w:rsidR="005462FE">
        <w:rPr>
          <w:rFonts w:ascii="Times New Roman" w:hAnsi="Times New Roman" w:cs="Times New Roman"/>
          <w:sz w:val="24"/>
          <w:szCs w:val="24"/>
        </w:rPr>
        <w:t>;</w:t>
      </w:r>
      <w:r w:rsidR="00BF20BD" w:rsidRPr="00A86465">
        <w:rPr>
          <w:rFonts w:ascii="Times New Roman" w:hAnsi="Times New Roman" w:cs="Times New Roman"/>
          <w:sz w:val="24"/>
          <w:szCs w:val="24"/>
        </w:rPr>
        <w:t xml:space="preserve"> y con esto, viabilizó</w:t>
      </w:r>
      <w:r w:rsidRPr="00A86465">
        <w:rPr>
          <w:rFonts w:ascii="Times New Roman" w:hAnsi="Times New Roman" w:cs="Times New Roman"/>
          <w:sz w:val="24"/>
          <w:szCs w:val="24"/>
        </w:rPr>
        <w:t xml:space="preserve"> la in</w:t>
      </w:r>
      <w:r w:rsidR="004A0A09" w:rsidRPr="00A86465">
        <w:rPr>
          <w:rFonts w:ascii="Times New Roman" w:hAnsi="Times New Roman" w:cs="Times New Roman"/>
          <w:sz w:val="24"/>
          <w:szCs w:val="24"/>
        </w:rPr>
        <w:t>tervención de la OTAN.</w:t>
      </w:r>
    </w:p>
    <w:p w:rsidR="00C24410" w:rsidRPr="00A86465" w:rsidRDefault="0083636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Pero e</w:t>
      </w:r>
      <w:r w:rsidR="00671A40" w:rsidRPr="00A86465">
        <w:rPr>
          <w:rFonts w:ascii="Times New Roman" w:hAnsi="Times New Roman" w:cs="Times New Roman"/>
          <w:sz w:val="24"/>
          <w:szCs w:val="24"/>
        </w:rPr>
        <w:t>n es</w:t>
      </w:r>
      <w:r w:rsidR="00C24410" w:rsidRPr="00A86465">
        <w:rPr>
          <w:rFonts w:ascii="Times New Roman" w:hAnsi="Times New Roman" w:cs="Times New Roman"/>
          <w:sz w:val="24"/>
          <w:szCs w:val="24"/>
        </w:rPr>
        <w:t>a intervención no se priorizó</w:t>
      </w:r>
      <w:r w:rsidR="00671A40" w:rsidRPr="00A86465">
        <w:rPr>
          <w:rFonts w:ascii="Times New Roman" w:hAnsi="Times New Roman" w:cs="Times New Roman"/>
          <w:sz w:val="24"/>
          <w:szCs w:val="24"/>
        </w:rPr>
        <w:t>,</w:t>
      </w:r>
      <w:r w:rsidR="00C24410" w:rsidRPr="00A86465">
        <w:rPr>
          <w:rFonts w:ascii="Times New Roman" w:hAnsi="Times New Roman" w:cs="Times New Roman"/>
          <w:sz w:val="24"/>
          <w:szCs w:val="24"/>
        </w:rPr>
        <w:t xml:space="preserve"> de ninguna manera</w:t>
      </w:r>
      <w:r w:rsidR="00671A40" w:rsidRPr="00A86465">
        <w:rPr>
          <w:rFonts w:ascii="Times New Roman" w:hAnsi="Times New Roman" w:cs="Times New Roman"/>
          <w:sz w:val="24"/>
          <w:szCs w:val="24"/>
        </w:rPr>
        <w:t>,</w:t>
      </w:r>
      <w:r w:rsidR="00C24410" w:rsidRPr="00A86465">
        <w:rPr>
          <w:rFonts w:ascii="Times New Roman" w:hAnsi="Times New Roman" w:cs="Times New Roman"/>
          <w:sz w:val="24"/>
          <w:szCs w:val="24"/>
        </w:rPr>
        <w:t xml:space="preserve"> el</w:t>
      </w:r>
      <w:r w:rsidR="00FC72D0" w:rsidRPr="00A86465">
        <w:rPr>
          <w:rFonts w:ascii="Times New Roman" w:hAnsi="Times New Roman" w:cs="Times New Roman"/>
          <w:sz w:val="24"/>
          <w:szCs w:val="24"/>
        </w:rPr>
        <w:t xml:space="preserve"> cuidado a las </w:t>
      </w:r>
      <w:r w:rsidR="00941F6D" w:rsidRPr="00A86465">
        <w:rPr>
          <w:rFonts w:ascii="Times New Roman" w:hAnsi="Times New Roman" w:cs="Times New Roman"/>
          <w:sz w:val="24"/>
          <w:szCs w:val="24"/>
        </w:rPr>
        <w:t>víctimas</w:t>
      </w:r>
      <w:r w:rsidR="00FC72D0" w:rsidRPr="00A86465">
        <w:rPr>
          <w:rFonts w:ascii="Times New Roman" w:hAnsi="Times New Roman" w:cs="Times New Roman"/>
          <w:sz w:val="24"/>
          <w:szCs w:val="24"/>
        </w:rPr>
        <w:t xml:space="preserve"> y civiles que sufrían los estragos de una guerra civil, sino que se enfocó en el derrocamiento de</w:t>
      </w:r>
      <w:r w:rsidR="00275AE5" w:rsidRPr="00A86465">
        <w:rPr>
          <w:rFonts w:ascii="Times New Roman" w:hAnsi="Times New Roman" w:cs="Times New Roman"/>
          <w:sz w:val="24"/>
          <w:szCs w:val="24"/>
        </w:rPr>
        <w:t>l</w:t>
      </w:r>
      <w:r w:rsidR="00FC72D0" w:rsidRPr="00A86465">
        <w:rPr>
          <w:rFonts w:ascii="Times New Roman" w:hAnsi="Times New Roman" w:cs="Times New Roman"/>
          <w:sz w:val="24"/>
          <w:szCs w:val="24"/>
        </w:rPr>
        <w:t xml:space="preserve"> Gobierno libio</w:t>
      </w:r>
      <w:r w:rsidR="00275AE5" w:rsidRPr="00A86465">
        <w:rPr>
          <w:rFonts w:ascii="Times New Roman" w:hAnsi="Times New Roman" w:cs="Times New Roman"/>
          <w:sz w:val="24"/>
          <w:szCs w:val="24"/>
        </w:rPr>
        <w:t>, que en ese momento</w:t>
      </w:r>
      <w:r w:rsidR="00FC72D0" w:rsidRPr="00A86465">
        <w:rPr>
          <w:rFonts w:ascii="Times New Roman" w:hAnsi="Times New Roman" w:cs="Times New Roman"/>
          <w:sz w:val="24"/>
          <w:szCs w:val="24"/>
        </w:rPr>
        <w:t xml:space="preserve"> todavía gobern</w:t>
      </w:r>
      <w:r w:rsidR="00941F6D" w:rsidRPr="00A86465">
        <w:rPr>
          <w:rFonts w:ascii="Times New Roman" w:hAnsi="Times New Roman" w:cs="Times New Roman"/>
          <w:sz w:val="24"/>
          <w:szCs w:val="24"/>
        </w:rPr>
        <w:t>a</w:t>
      </w:r>
      <w:r w:rsidR="00275AE5" w:rsidRPr="00A86465">
        <w:rPr>
          <w:rFonts w:ascii="Times New Roman" w:hAnsi="Times New Roman" w:cs="Times New Roman"/>
          <w:sz w:val="24"/>
          <w:szCs w:val="24"/>
        </w:rPr>
        <w:t>ba</w:t>
      </w:r>
      <w:r w:rsidR="00CA3957" w:rsidRPr="00A86465">
        <w:rPr>
          <w:rFonts w:ascii="Times New Roman" w:hAnsi="Times New Roman" w:cs="Times New Roman"/>
          <w:sz w:val="24"/>
          <w:szCs w:val="24"/>
        </w:rPr>
        <w:t>;</w:t>
      </w:r>
      <w:r w:rsidR="00941F6D" w:rsidRPr="00A86465">
        <w:rPr>
          <w:rFonts w:ascii="Times New Roman" w:hAnsi="Times New Roman" w:cs="Times New Roman"/>
          <w:sz w:val="24"/>
          <w:szCs w:val="24"/>
        </w:rPr>
        <w:t xml:space="preserve"> infringiendo claramente</w:t>
      </w:r>
      <w:r w:rsidR="00FC72D0" w:rsidRPr="00A86465">
        <w:rPr>
          <w:rFonts w:ascii="Times New Roman" w:hAnsi="Times New Roman" w:cs="Times New Roman"/>
          <w:sz w:val="24"/>
          <w:szCs w:val="24"/>
        </w:rPr>
        <w:t xml:space="preserve"> los preceptos neu</w:t>
      </w:r>
      <w:r w:rsidR="00941F6D" w:rsidRPr="00A86465">
        <w:rPr>
          <w:rFonts w:ascii="Times New Roman" w:hAnsi="Times New Roman" w:cs="Times New Roman"/>
          <w:sz w:val="24"/>
          <w:szCs w:val="24"/>
        </w:rPr>
        <w:t xml:space="preserve">trales del </w:t>
      </w:r>
      <w:r w:rsidR="00E61A0F" w:rsidRPr="00A86465">
        <w:rPr>
          <w:rFonts w:ascii="Times New Roman" w:hAnsi="Times New Roman" w:cs="Times New Roman"/>
          <w:sz w:val="24"/>
          <w:szCs w:val="24"/>
        </w:rPr>
        <w:t>D.I.H.</w:t>
      </w:r>
      <w:r w:rsidR="00941F6D" w:rsidRPr="00A86465">
        <w:rPr>
          <w:rFonts w:ascii="Times New Roman" w:hAnsi="Times New Roman" w:cs="Times New Roman"/>
          <w:sz w:val="24"/>
          <w:szCs w:val="24"/>
        </w:rPr>
        <w:t xml:space="preserve"> e irrespetando los</w:t>
      </w:r>
      <w:r w:rsidR="00FC72D0" w:rsidRPr="00A86465">
        <w:rPr>
          <w:rFonts w:ascii="Times New Roman" w:hAnsi="Times New Roman" w:cs="Times New Roman"/>
          <w:sz w:val="24"/>
          <w:szCs w:val="24"/>
        </w:rPr>
        <w:t xml:space="preserve"> principio</w:t>
      </w:r>
      <w:r w:rsidR="00941F6D" w:rsidRPr="00A86465">
        <w:rPr>
          <w:rFonts w:ascii="Times New Roman" w:hAnsi="Times New Roman" w:cs="Times New Roman"/>
          <w:sz w:val="24"/>
          <w:szCs w:val="24"/>
        </w:rPr>
        <w:t>s</w:t>
      </w:r>
      <w:r w:rsidR="00FC72D0" w:rsidRPr="00A86465">
        <w:rPr>
          <w:rFonts w:ascii="Times New Roman" w:hAnsi="Times New Roman" w:cs="Times New Roman"/>
          <w:sz w:val="24"/>
          <w:szCs w:val="24"/>
        </w:rPr>
        <w:t xml:space="preserve"> de no intromisión en los asuntos internos de un Estado y la autodeterminación de los pueblos.</w:t>
      </w:r>
    </w:p>
    <w:p w:rsidR="00275AE5" w:rsidRPr="00A86465" w:rsidRDefault="00275AE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de no intromisión en los asuntos internos de un Estado se vio tempranamente apartado por la comunidad internacional, que en su intento por solucionar el conflicto en el norte de África se excedió en su</w:t>
      </w:r>
      <w:r w:rsidR="00C56344" w:rsidRPr="00A86465">
        <w:rPr>
          <w:rFonts w:ascii="Times New Roman" w:hAnsi="Times New Roman" w:cs="Times New Roman"/>
          <w:sz w:val="24"/>
          <w:szCs w:val="24"/>
        </w:rPr>
        <w:t>s</w:t>
      </w:r>
      <w:r w:rsidRPr="00A86465">
        <w:rPr>
          <w:rFonts w:ascii="Times New Roman" w:hAnsi="Times New Roman" w:cs="Times New Roman"/>
          <w:sz w:val="24"/>
          <w:szCs w:val="24"/>
        </w:rPr>
        <w:t xml:space="preserve"> atribuciones, empezando por su reconocimiento precoz al Consejo Nacional de Transición libio</w:t>
      </w:r>
      <w:r w:rsidR="00C56344" w:rsidRPr="00A86465">
        <w:rPr>
          <w:rFonts w:ascii="Times New Roman" w:hAnsi="Times New Roman" w:cs="Times New Roman"/>
          <w:sz w:val="24"/>
          <w:szCs w:val="24"/>
        </w:rPr>
        <w:t xml:space="preserve"> (CNT)</w:t>
      </w:r>
      <w:r w:rsidRPr="00A86465">
        <w:rPr>
          <w:rFonts w:ascii="Times New Roman" w:hAnsi="Times New Roman" w:cs="Times New Roman"/>
          <w:sz w:val="24"/>
          <w:szCs w:val="24"/>
        </w:rPr>
        <w:t>.</w:t>
      </w:r>
    </w:p>
    <w:p w:rsidR="00275AE5" w:rsidRPr="00A86465" w:rsidRDefault="00275AE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Noventa y nueve Estado</w:t>
      </w:r>
      <w:r w:rsidR="00C56344" w:rsidRPr="00A86465">
        <w:rPr>
          <w:rFonts w:ascii="Times New Roman" w:hAnsi="Times New Roman" w:cs="Times New Roman"/>
          <w:sz w:val="24"/>
          <w:szCs w:val="24"/>
        </w:rPr>
        <w:t>s</w:t>
      </w:r>
      <w:r w:rsidRPr="00A86465">
        <w:rPr>
          <w:rFonts w:ascii="Times New Roman" w:hAnsi="Times New Roman" w:cs="Times New Roman"/>
          <w:sz w:val="24"/>
          <w:szCs w:val="24"/>
        </w:rPr>
        <w:t xml:space="preserve">, encabezados por las potencias occidentales y los países emergentes de </w:t>
      </w:r>
      <w:r w:rsidRPr="00A86465">
        <w:rPr>
          <w:rFonts w:ascii="Times New Roman" w:hAnsi="Times New Roman" w:cs="Times New Roman"/>
          <w:i/>
          <w:sz w:val="24"/>
          <w:szCs w:val="24"/>
        </w:rPr>
        <w:t>Medio Oriente</w:t>
      </w:r>
      <w:r w:rsidR="00C56344" w:rsidRPr="00A86465">
        <w:rPr>
          <w:rFonts w:ascii="Times New Roman" w:hAnsi="Times New Roman" w:cs="Times New Roman"/>
          <w:sz w:val="24"/>
          <w:szCs w:val="24"/>
        </w:rPr>
        <w:t xml:space="preserve">, reconocieron al CNT antes de que se definiera el futuro del pueblo libio, demostrando su clara </w:t>
      </w:r>
      <w:r w:rsidR="00890FC5" w:rsidRPr="00A86465">
        <w:rPr>
          <w:rFonts w:ascii="Times New Roman" w:hAnsi="Times New Roman" w:cs="Times New Roman"/>
          <w:sz w:val="24"/>
          <w:szCs w:val="24"/>
        </w:rPr>
        <w:t>falta</w:t>
      </w:r>
      <w:r w:rsidR="00C56344" w:rsidRPr="00A86465">
        <w:rPr>
          <w:rFonts w:ascii="Times New Roman" w:hAnsi="Times New Roman" w:cs="Times New Roman"/>
          <w:sz w:val="24"/>
          <w:szCs w:val="24"/>
        </w:rPr>
        <w:t xml:space="preserve"> de interés </w:t>
      </w:r>
      <w:r w:rsidR="00671A40" w:rsidRPr="00A86465">
        <w:rPr>
          <w:rFonts w:ascii="Times New Roman" w:hAnsi="Times New Roman" w:cs="Times New Roman"/>
          <w:sz w:val="24"/>
          <w:szCs w:val="24"/>
        </w:rPr>
        <w:t>por</w:t>
      </w:r>
      <w:r w:rsidR="00C56344" w:rsidRPr="00A86465">
        <w:rPr>
          <w:rFonts w:ascii="Times New Roman" w:hAnsi="Times New Roman" w:cs="Times New Roman"/>
          <w:sz w:val="24"/>
          <w:szCs w:val="24"/>
        </w:rPr>
        <w:t xml:space="preserve"> la autodeterminación de ese pueblo</w:t>
      </w:r>
      <w:r w:rsidR="00890FC5" w:rsidRPr="00A86465">
        <w:rPr>
          <w:rFonts w:ascii="Times New Roman" w:hAnsi="Times New Roman" w:cs="Times New Roman"/>
          <w:sz w:val="24"/>
          <w:szCs w:val="24"/>
        </w:rPr>
        <w:t xml:space="preserve"> y el principio de no </w:t>
      </w:r>
      <w:r w:rsidR="00836360" w:rsidRPr="00A86465">
        <w:rPr>
          <w:rFonts w:ascii="Times New Roman" w:hAnsi="Times New Roman" w:cs="Times New Roman"/>
          <w:sz w:val="24"/>
          <w:szCs w:val="24"/>
        </w:rPr>
        <w:t>intromisión</w:t>
      </w:r>
      <w:r w:rsidR="00C56344" w:rsidRPr="00A86465">
        <w:rPr>
          <w:rFonts w:ascii="Times New Roman" w:hAnsi="Times New Roman" w:cs="Times New Roman"/>
          <w:sz w:val="24"/>
          <w:szCs w:val="24"/>
        </w:rPr>
        <w:t>.</w:t>
      </w:r>
    </w:p>
    <w:p w:rsidR="004F4F67" w:rsidRPr="00A86465" w:rsidRDefault="004F4F6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w:t>
      </w:r>
      <w:r w:rsidR="00C56344" w:rsidRPr="00A86465">
        <w:rPr>
          <w:rFonts w:ascii="Times New Roman" w:hAnsi="Times New Roman" w:cs="Times New Roman"/>
          <w:sz w:val="24"/>
          <w:szCs w:val="24"/>
        </w:rPr>
        <w:t xml:space="preserve">e </w:t>
      </w:r>
      <w:r w:rsidR="004A0A09" w:rsidRPr="00A86465">
        <w:rPr>
          <w:rFonts w:ascii="Times New Roman" w:hAnsi="Times New Roman" w:cs="Times New Roman"/>
          <w:sz w:val="24"/>
          <w:szCs w:val="24"/>
        </w:rPr>
        <w:t>inicio</w:t>
      </w:r>
      <w:r w:rsidR="00C56344" w:rsidRPr="00A86465">
        <w:rPr>
          <w:rFonts w:ascii="Times New Roman" w:hAnsi="Times New Roman" w:cs="Times New Roman"/>
          <w:sz w:val="24"/>
          <w:szCs w:val="24"/>
        </w:rPr>
        <w:t xml:space="preserve"> a f</w:t>
      </w:r>
      <w:r w:rsidR="00836360" w:rsidRPr="00A86465">
        <w:rPr>
          <w:rFonts w:ascii="Times New Roman" w:hAnsi="Times New Roman" w:cs="Times New Roman"/>
          <w:sz w:val="24"/>
          <w:szCs w:val="24"/>
        </w:rPr>
        <w:t>in se violaron principios de D.I</w:t>
      </w:r>
      <w:r w:rsidR="00671A40" w:rsidRPr="00A86465">
        <w:rPr>
          <w:rFonts w:ascii="Times New Roman" w:hAnsi="Times New Roman" w:cs="Times New Roman"/>
          <w:sz w:val="24"/>
          <w:szCs w:val="24"/>
        </w:rPr>
        <w:t>.</w:t>
      </w:r>
      <w:r w:rsidR="00067C69">
        <w:rPr>
          <w:rFonts w:ascii="Times New Roman" w:hAnsi="Times New Roman" w:cs="Times New Roman"/>
          <w:sz w:val="24"/>
          <w:szCs w:val="24"/>
        </w:rPr>
        <w:t>P.</w:t>
      </w:r>
      <w:r w:rsidR="009D4CF0" w:rsidRPr="00A86465">
        <w:rPr>
          <w:rFonts w:ascii="Times New Roman" w:hAnsi="Times New Roman" w:cs="Times New Roman"/>
          <w:sz w:val="24"/>
          <w:szCs w:val="24"/>
        </w:rPr>
        <w:t>, e</w:t>
      </w:r>
      <w:r w:rsidR="00671A40" w:rsidRPr="00A86465">
        <w:rPr>
          <w:rFonts w:ascii="Times New Roman" w:hAnsi="Times New Roman" w:cs="Times New Roman"/>
          <w:sz w:val="24"/>
          <w:szCs w:val="24"/>
        </w:rPr>
        <w:t>mpezando por la intromisión internacional hasta</w:t>
      </w:r>
      <w:r w:rsidR="00C56344" w:rsidRPr="00A86465">
        <w:rPr>
          <w:rFonts w:ascii="Times New Roman" w:hAnsi="Times New Roman" w:cs="Times New Roman"/>
          <w:sz w:val="24"/>
          <w:szCs w:val="24"/>
        </w:rPr>
        <w:t xml:space="preserve"> el </w:t>
      </w:r>
      <w:r w:rsidRPr="00A86465">
        <w:rPr>
          <w:rFonts w:ascii="Times New Roman" w:hAnsi="Times New Roman" w:cs="Times New Roman"/>
          <w:sz w:val="24"/>
          <w:szCs w:val="24"/>
        </w:rPr>
        <w:t xml:space="preserve">final </w:t>
      </w:r>
      <w:r w:rsidR="00C56344" w:rsidRPr="00A86465">
        <w:rPr>
          <w:rFonts w:ascii="Times New Roman" w:hAnsi="Times New Roman" w:cs="Times New Roman"/>
          <w:sz w:val="24"/>
          <w:szCs w:val="24"/>
        </w:rPr>
        <w:t xml:space="preserve">ajusticiamiento de </w:t>
      </w:r>
      <w:proofErr w:type="spellStart"/>
      <w:r w:rsidR="00C56344" w:rsidRPr="00A86465">
        <w:rPr>
          <w:rFonts w:ascii="Times New Roman" w:hAnsi="Times New Roman" w:cs="Times New Roman"/>
          <w:sz w:val="24"/>
          <w:szCs w:val="24"/>
        </w:rPr>
        <w:t>Muamar</w:t>
      </w:r>
      <w:proofErr w:type="spellEnd"/>
      <w:r w:rsidR="00C56344" w:rsidRPr="00A86465">
        <w:rPr>
          <w:rFonts w:ascii="Times New Roman" w:hAnsi="Times New Roman" w:cs="Times New Roman"/>
          <w:sz w:val="24"/>
          <w:szCs w:val="24"/>
        </w:rPr>
        <w:t xml:space="preserve"> Gadafi por las tropas rebeldes. No hubo un debido proceso</w:t>
      </w:r>
      <w:r w:rsidR="00067C69">
        <w:rPr>
          <w:rFonts w:ascii="Times New Roman" w:hAnsi="Times New Roman" w:cs="Times New Roman"/>
          <w:sz w:val="24"/>
          <w:szCs w:val="24"/>
        </w:rPr>
        <w:t xml:space="preserve"> -</w:t>
      </w:r>
      <w:r w:rsidR="00671A40" w:rsidRPr="00A86465">
        <w:rPr>
          <w:rFonts w:ascii="Times New Roman" w:hAnsi="Times New Roman" w:cs="Times New Roman"/>
          <w:sz w:val="24"/>
          <w:szCs w:val="24"/>
        </w:rPr>
        <w:t xml:space="preserve">como </w:t>
      </w:r>
      <w:r w:rsidRPr="00A86465">
        <w:rPr>
          <w:rFonts w:ascii="Times New Roman" w:hAnsi="Times New Roman" w:cs="Times New Roman"/>
          <w:sz w:val="24"/>
          <w:szCs w:val="24"/>
        </w:rPr>
        <w:t xml:space="preserve">tampoco </w:t>
      </w:r>
      <w:r w:rsidR="004A0A09" w:rsidRPr="00A86465">
        <w:rPr>
          <w:rFonts w:ascii="Times New Roman" w:hAnsi="Times New Roman" w:cs="Times New Roman"/>
          <w:sz w:val="24"/>
          <w:szCs w:val="24"/>
        </w:rPr>
        <w:t>se ha venido dando</w:t>
      </w:r>
      <w:r w:rsidRPr="00A86465">
        <w:rPr>
          <w:rFonts w:ascii="Times New Roman" w:hAnsi="Times New Roman" w:cs="Times New Roman"/>
          <w:sz w:val="24"/>
          <w:szCs w:val="24"/>
        </w:rPr>
        <w:t xml:space="preserve"> en</w:t>
      </w:r>
      <w:r w:rsidR="00671A40" w:rsidRPr="00A86465">
        <w:rPr>
          <w:rFonts w:ascii="Times New Roman" w:hAnsi="Times New Roman" w:cs="Times New Roman"/>
          <w:sz w:val="24"/>
          <w:szCs w:val="24"/>
        </w:rPr>
        <w:t xml:space="preserve"> otra</w:t>
      </w:r>
      <w:r w:rsidRPr="00A86465">
        <w:rPr>
          <w:rFonts w:ascii="Times New Roman" w:hAnsi="Times New Roman" w:cs="Times New Roman"/>
          <w:sz w:val="24"/>
          <w:szCs w:val="24"/>
        </w:rPr>
        <w:t>s ocasiones</w:t>
      </w:r>
      <w:r w:rsidR="00836360" w:rsidRPr="00A86465">
        <w:rPr>
          <w:rFonts w:ascii="Times New Roman" w:hAnsi="Times New Roman" w:cs="Times New Roman"/>
          <w:sz w:val="24"/>
          <w:szCs w:val="24"/>
        </w:rPr>
        <w:t xml:space="preserve"> y cada vez </w:t>
      </w:r>
      <w:r w:rsidR="004A0A09" w:rsidRPr="00A86465">
        <w:rPr>
          <w:rFonts w:ascii="Times New Roman" w:hAnsi="Times New Roman" w:cs="Times New Roman"/>
          <w:sz w:val="24"/>
          <w:szCs w:val="24"/>
        </w:rPr>
        <w:t>son</w:t>
      </w:r>
      <w:r w:rsidR="00836360" w:rsidRPr="00A86465">
        <w:rPr>
          <w:rFonts w:ascii="Times New Roman" w:hAnsi="Times New Roman" w:cs="Times New Roman"/>
          <w:sz w:val="24"/>
          <w:szCs w:val="24"/>
        </w:rPr>
        <w:t xml:space="preserve"> más frecuente</w:t>
      </w:r>
      <w:r w:rsidR="004A0A09" w:rsidRPr="00A86465">
        <w:rPr>
          <w:rFonts w:ascii="Times New Roman" w:hAnsi="Times New Roman" w:cs="Times New Roman"/>
          <w:sz w:val="24"/>
          <w:szCs w:val="24"/>
        </w:rPr>
        <w:t>s</w:t>
      </w:r>
      <w:r w:rsidR="00067C69">
        <w:rPr>
          <w:rFonts w:ascii="Times New Roman" w:hAnsi="Times New Roman" w:cs="Times New Roman"/>
          <w:sz w:val="24"/>
          <w:szCs w:val="24"/>
        </w:rPr>
        <w:t>-</w:t>
      </w:r>
      <w:r w:rsidRPr="00A86465">
        <w:rPr>
          <w:rFonts w:ascii="Times New Roman" w:hAnsi="Times New Roman" w:cs="Times New Roman"/>
          <w:sz w:val="24"/>
          <w:szCs w:val="24"/>
        </w:rPr>
        <w:t xml:space="preserve"> pero lo preocupante</w:t>
      </w:r>
      <w:r w:rsidR="00671A40" w:rsidRPr="00A86465">
        <w:rPr>
          <w:rFonts w:ascii="Times New Roman" w:hAnsi="Times New Roman" w:cs="Times New Roman"/>
          <w:sz w:val="24"/>
          <w:szCs w:val="24"/>
        </w:rPr>
        <w:t xml:space="preserve"> es que la comunidad tampoco se pronunció en dirección de que lo haya. </w:t>
      </w:r>
      <w:r w:rsidR="009D4CF0" w:rsidRPr="00A86465">
        <w:rPr>
          <w:rFonts w:ascii="Times New Roman" w:hAnsi="Times New Roman" w:cs="Times New Roman"/>
          <w:sz w:val="24"/>
          <w:szCs w:val="24"/>
        </w:rPr>
        <w:t xml:space="preserve">Por lo menos no, la parte de la comunidad que tiene </w:t>
      </w:r>
      <w:r w:rsidR="00F6232B">
        <w:rPr>
          <w:rFonts w:ascii="Times New Roman" w:hAnsi="Times New Roman" w:cs="Times New Roman"/>
          <w:sz w:val="24"/>
          <w:szCs w:val="24"/>
        </w:rPr>
        <w:t xml:space="preserve">mayor </w:t>
      </w:r>
      <w:r w:rsidR="009D4CF0" w:rsidRPr="00A86465">
        <w:rPr>
          <w:rFonts w:ascii="Times New Roman" w:hAnsi="Times New Roman" w:cs="Times New Roman"/>
          <w:sz w:val="24"/>
          <w:szCs w:val="24"/>
        </w:rPr>
        <w:t>influencia dentro del concierto mundial.</w:t>
      </w:r>
    </w:p>
    <w:p w:rsidR="004F4F67" w:rsidRPr="00A86465" w:rsidRDefault="00492E3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Parece</w:t>
      </w:r>
      <w:r w:rsidR="004F4F67" w:rsidRPr="00A86465">
        <w:rPr>
          <w:rFonts w:ascii="Times New Roman" w:hAnsi="Times New Roman" w:cs="Times New Roman"/>
          <w:sz w:val="24"/>
          <w:szCs w:val="24"/>
        </w:rPr>
        <w:t xml:space="preserve">que </w:t>
      </w:r>
      <w:r w:rsidR="009D4CF0" w:rsidRPr="00A86465">
        <w:rPr>
          <w:rFonts w:ascii="Times New Roman" w:hAnsi="Times New Roman" w:cs="Times New Roman"/>
          <w:sz w:val="24"/>
          <w:szCs w:val="24"/>
        </w:rPr>
        <w:t>el final ocurrido</w:t>
      </w:r>
      <w:r w:rsidR="00671A40" w:rsidRPr="00A86465">
        <w:rPr>
          <w:rFonts w:ascii="Times New Roman" w:hAnsi="Times New Roman" w:cs="Times New Roman"/>
          <w:sz w:val="24"/>
          <w:szCs w:val="24"/>
        </w:rPr>
        <w:t xml:space="preserve"> fue el esperado por todos. </w:t>
      </w:r>
      <w:r w:rsidR="009D4CF0" w:rsidRPr="00A86465">
        <w:rPr>
          <w:rFonts w:ascii="Times New Roman" w:hAnsi="Times New Roman" w:cs="Times New Roman"/>
          <w:sz w:val="24"/>
          <w:szCs w:val="24"/>
        </w:rPr>
        <w:t xml:space="preserve">Pero </w:t>
      </w:r>
      <w:r w:rsidR="00671A40" w:rsidRPr="00A86465">
        <w:rPr>
          <w:rFonts w:ascii="Times New Roman" w:hAnsi="Times New Roman" w:cs="Times New Roman"/>
          <w:sz w:val="24"/>
          <w:szCs w:val="24"/>
        </w:rPr>
        <w:t>claro está</w:t>
      </w:r>
      <w:r w:rsidR="004F4F67" w:rsidRPr="00A86465">
        <w:rPr>
          <w:rFonts w:ascii="Times New Roman" w:hAnsi="Times New Roman" w:cs="Times New Roman"/>
          <w:sz w:val="24"/>
          <w:szCs w:val="24"/>
        </w:rPr>
        <w:t>,</w:t>
      </w:r>
      <w:r w:rsidR="00671A40" w:rsidRPr="00A86465">
        <w:rPr>
          <w:rFonts w:ascii="Times New Roman" w:hAnsi="Times New Roman" w:cs="Times New Roman"/>
          <w:sz w:val="24"/>
          <w:szCs w:val="24"/>
        </w:rPr>
        <w:t xml:space="preserve"> hubo países, como el E</w:t>
      </w:r>
      <w:r w:rsidR="00707987">
        <w:rPr>
          <w:rFonts w:ascii="Times New Roman" w:hAnsi="Times New Roman" w:cs="Times New Roman"/>
          <w:sz w:val="24"/>
          <w:szCs w:val="24"/>
        </w:rPr>
        <w:t xml:space="preserve">cuador y varios otros de </w:t>
      </w:r>
      <w:r w:rsidR="00671A40" w:rsidRPr="00A86465">
        <w:rPr>
          <w:rFonts w:ascii="Times New Roman" w:hAnsi="Times New Roman" w:cs="Times New Roman"/>
          <w:sz w:val="24"/>
          <w:szCs w:val="24"/>
        </w:rPr>
        <w:t>América</w:t>
      </w:r>
      <w:r w:rsidR="00707987">
        <w:rPr>
          <w:rFonts w:ascii="Times New Roman" w:hAnsi="Times New Roman" w:cs="Times New Roman"/>
          <w:sz w:val="24"/>
          <w:szCs w:val="24"/>
        </w:rPr>
        <w:t xml:space="preserve"> Latina</w:t>
      </w:r>
      <w:r w:rsidR="004F4F67" w:rsidRPr="00A86465">
        <w:rPr>
          <w:rFonts w:ascii="Times New Roman" w:hAnsi="Times New Roman" w:cs="Times New Roman"/>
          <w:sz w:val="24"/>
          <w:szCs w:val="24"/>
        </w:rPr>
        <w:t xml:space="preserve">, del </w:t>
      </w:r>
      <w:r w:rsidR="00671A40" w:rsidRPr="00A86465">
        <w:rPr>
          <w:rFonts w:ascii="Times New Roman" w:hAnsi="Times New Roman" w:cs="Times New Roman"/>
          <w:sz w:val="24"/>
          <w:szCs w:val="24"/>
        </w:rPr>
        <w:t>Caribe</w:t>
      </w:r>
      <w:r w:rsidR="004F4F67" w:rsidRPr="00A86465">
        <w:rPr>
          <w:rFonts w:ascii="Times New Roman" w:hAnsi="Times New Roman" w:cs="Times New Roman"/>
          <w:sz w:val="24"/>
          <w:szCs w:val="24"/>
        </w:rPr>
        <w:t xml:space="preserve"> y de África, que condenaron los hechos, </w:t>
      </w:r>
      <w:r w:rsidR="009D4CF0" w:rsidRPr="00A86465">
        <w:rPr>
          <w:rFonts w:ascii="Times New Roman" w:hAnsi="Times New Roman" w:cs="Times New Roman"/>
          <w:sz w:val="24"/>
          <w:szCs w:val="24"/>
        </w:rPr>
        <w:t>en</w:t>
      </w:r>
      <w:r w:rsidR="004F4F67" w:rsidRPr="00A86465">
        <w:rPr>
          <w:rFonts w:ascii="Times New Roman" w:hAnsi="Times New Roman" w:cs="Times New Roman"/>
          <w:sz w:val="24"/>
          <w:szCs w:val="24"/>
        </w:rPr>
        <w:t xml:space="preserve"> fiel observancia a los principios de </w:t>
      </w:r>
      <w:r w:rsidR="00836360" w:rsidRPr="00A86465">
        <w:rPr>
          <w:rFonts w:ascii="Times New Roman" w:hAnsi="Times New Roman" w:cs="Times New Roman"/>
          <w:sz w:val="24"/>
          <w:szCs w:val="24"/>
        </w:rPr>
        <w:t>D.I.</w:t>
      </w:r>
      <w:r w:rsidR="009D4CF0" w:rsidRPr="00A86465">
        <w:rPr>
          <w:rFonts w:ascii="Times New Roman" w:hAnsi="Times New Roman" w:cs="Times New Roman"/>
          <w:sz w:val="24"/>
          <w:szCs w:val="24"/>
        </w:rPr>
        <w:t xml:space="preserve">, aunque </w:t>
      </w:r>
      <w:r w:rsidR="00890FC5" w:rsidRPr="00A86465">
        <w:rPr>
          <w:rFonts w:ascii="Times New Roman" w:hAnsi="Times New Roman" w:cs="Times New Roman"/>
          <w:sz w:val="24"/>
          <w:szCs w:val="24"/>
        </w:rPr>
        <w:t xml:space="preserve">podría ser que </w:t>
      </w:r>
      <w:r w:rsidR="009D4CF0" w:rsidRPr="00A86465">
        <w:rPr>
          <w:rFonts w:ascii="Times New Roman" w:hAnsi="Times New Roman" w:cs="Times New Roman"/>
          <w:sz w:val="24"/>
          <w:szCs w:val="24"/>
        </w:rPr>
        <w:t>en el fondo lo que se pretenda es que</w:t>
      </w:r>
      <w:r w:rsidR="004F4F67" w:rsidRPr="00A86465">
        <w:rPr>
          <w:rFonts w:ascii="Times New Roman" w:hAnsi="Times New Roman" w:cs="Times New Roman"/>
          <w:sz w:val="24"/>
          <w:szCs w:val="24"/>
        </w:rPr>
        <w:t xml:space="preserve"> en sus países </w:t>
      </w:r>
      <w:r w:rsidR="00890FC5" w:rsidRPr="00A86465">
        <w:rPr>
          <w:rFonts w:ascii="Times New Roman" w:hAnsi="Times New Roman" w:cs="Times New Roman"/>
          <w:sz w:val="24"/>
          <w:szCs w:val="24"/>
        </w:rPr>
        <w:t xml:space="preserve">no </w:t>
      </w:r>
      <w:r w:rsidR="00836360" w:rsidRPr="00A86465">
        <w:rPr>
          <w:rFonts w:ascii="Times New Roman" w:hAnsi="Times New Roman" w:cs="Times New Roman"/>
          <w:sz w:val="24"/>
          <w:szCs w:val="24"/>
        </w:rPr>
        <w:t>suceda algo similar en el</w:t>
      </w:r>
      <w:r w:rsidR="004F4F67" w:rsidRPr="00A86465">
        <w:rPr>
          <w:rFonts w:ascii="Times New Roman" w:hAnsi="Times New Roman" w:cs="Times New Roman"/>
          <w:sz w:val="24"/>
          <w:szCs w:val="24"/>
        </w:rPr>
        <w:t xml:space="preserve"> futuro.</w:t>
      </w:r>
    </w:p>
    <w:p w:rsidR="00836360" w:rsidRPr="00A86465" w:rsidRDefault="00890FC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Otro caso que se mantiene latente es el de los prisioneros en la cárcel de Guantánamo. Muchos activistas y varias ONG</w:t>
      </w:r>
      <w:r w:rsidR="00836360" w:rsidRPr="00A86465">
        <w:rPr>
          <w:rFonts w:ascii="Times New Roman" w:hAnsi="Times New Roman" w:cs="Times New Roman"/>
          <w:sz w:val="24"/>
          <w:szCs w:val="24"/>
        </w:rPr>
        <w:t>, como Amnistía Internacional,</w:t>
      </w:r>
      <w:r w:rsidRPr="00A86465">
        <w:rPr>
          <w:rFonts w:ascii="Times New Roman" w:hAnsi="Times New Roman" w:cs="Times New Roman"/>
          <w:sz w:val="24"/>
          <w:szCs w:val="24"/>
        </w:rPr>
        <w:t xml:space="preserve"> han denunciado los tratos inhumanos registrados en esa cárcel estadounidense en suelo cubano. </w:t>
      </w:r>
    </w:p>
    <w:p w:rsidR="004F4F67" w:rsidRDefault="00890FC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inde</w:t>
      </w:r>
      <w:r w:rsidR="00836360" w:rsidRPr="00A86465">
        <w:rPr>
          <w:rFonts w:ascii="Times New Roman" w:hAnsi="Times New Roman" w:cs="Times New Roman"/>
          <w:sz w:val="24"/>
          <w:szCs w:val="24"/>
        </w:rPr>
        <w:t xml:space="preserve">finición </w:t>
      </w:r>
      <w:r w:rsidR="00CA3957" w:rsidRPr="00A86465">
        <w:rPr>
          <w:rFonts w:ascii="Times New Roman" w:hAnsi="Times New Roman" w:cs="Times New Roman"/>
          <w:sz w:val="24"/>
          <w:szCs w:val="24"/>
        </w:rPr>
        <w:t xml:space="preserve">del </w:t>
      </w:r>
      <w:r w:rsidR="00CA3957" w:rsidRPr="00A86465">
        <w:rPr>
          <w:rFonts w:ascii="Times New Roman" w:hAnsi="Times New Roman" w:cs="Times New Roman"/>
          <w:i/>
          <w:sz w:val="24"/>
          <w:szCs w:val="24"/>
        </w:rPr>
        <w:t>status</w:t>
      </w:r>
      <w:r w:rsidR="00836360" w:rsidRPr="00A86465">
        <w:rPr>
          <w:rFonts w:ascii="Times New Roman" w:hAnsi="Times New Roman" w:cs="Times New Roman"/>
          <w:sz w:val="24"/>
          <w:szCs w:val="24"/>
        </w:rPr>
        <w:t xml:space="preserve">de los </w:t>
      </w:r>
      <w:r w:rsidR="004A0A09" w:rsidRPr="00A86465">
        <w:rPr>
          <w:rFonts w:ascii="Times New Roman" w:hAnsi="Times New Roman" w:cs="Times New Roman"/>
          <w:sz w:val="24"/>
          <w:szCs w:val="24"/>
        </w:rPr>
        <w:t>encarcelados</w:t>
      </w:r>
      <w:r w:rsidR="00836360" w:rsidRPr="00A86465">
        <w:rPr>
          <w:rFonts w:ascii="Times New Roman" w:hAnsi="Times New Roman" w:cs="Times New Roman"/>
          <w:sz w:val="24"/>
          <w:szCs w:val="24"/>
        </w:rPr>
        <w:t>, quienes</w:t>
      </w:r>
      <w:r w:rsidRPr="00A86465">
        <w:rPr>
          <w:rFonts w:ascii="Times New Roman" w:hAnsi="Times New Roman" w:cs="Times New Roman"/>
          <w:sz w:val="24"/>
          <w:szCs w:val="24"/>
        </w:rPr>
        <w:t xml:space="preserve"> no son catalogados como prisioneros de guerra, ni como delincuentes comunes, da carta abierta para que existan excesos en los tratos </w:t>
      </w:r>
      <w:r w:rsidRPr="00A86465">
        <w:rPr>
          <w:rFonts w:ascii="Times New Roman" w:hAnsi="Times New Roman" w:cs="Times New Roman"/>
          <w:sz w:val="24"/>
          <w:szCs w:val="24"/>
        </w:rPr>
        <w:lastRenderedPageBreak/>
        <w:t>que se deben registrar en observancia de lo</w:t>
      </w:r>
      <w:r w:rsidR="00AD60FA" w:rsidRPr="00A86465">
        <w:rPr>
          <w:rFonts w:ascii="Times New Roman" w:hAnsi="Times New Roman" w:cs="Times New Roman"/>
          <w:sz w:val="24"/>
          <w:szCs w:val="24"/>
        </w:rPr>
        <w:t>s</w:t>
      </w:r>
      <w:r w:rsidRPr="00A86465">
        <w:rPr>
          <w:rFonts w:ascii="Times New Roman" w:hAnsi="Times New Roman" w:cs="Times New Roman"/>
          <w:sz w:val="24"/>
          <w:szCs w:val="24"/>
        </w:rPr>
        <w:t xml:space="preserve"> Derecho</w:t>
      </w:r>
      <w:r w:rsidR="00492E32" w:rsidRPr="00A86465">
        <w:rPr>
          <w:rFonts w:ascii="Times New Roman" w:hAnsi="Times New Roman" w:cs="Times New Roman"/>
          <w:sz w:val="24"/>
          <w:szCs w:val="24"/>
        </w:rPr>
        <w:t>s</w:t>
      </w:r>
      <w:r w:rsidRPr="00A86465">
        <w:rPr>
          <w:rFonts w:ascii="Times New Roman" w:hAnsi="Times New Roman" w:cs="Times New Roman"/>
          <w:sz w:val="24"/>
          <w:szCs w:val="24"/>
        </w:rPr>
        <w:t xml:space="preserve"> Humanos</w:t>
      </w:r>
      <w:r w:rsidR="00104E63">
        <w:rPr>
          <w:rFonts w:ascii="Times New Roman" w:hAnsi="Times New Roman" w:cs="Times New Roman"/>
          <w:sz w:val="24"/>
          <w:szCs w:val="24"/>
        </w:rPr>
        <w:t xml:space="preserve"> y el Derecho Internacional g</w:t>
      </w:r>
      <w:r w:rsidR="00AD60FA" w:rsidRPr="00A86465">
        <w:rPr>
          <w:rFonts w:ascii="Times New Roman" w:hAnsi="Times New Roman" w:cs="Times New Roman"/>
          <w:sz w:val="24"/>
          <w:szCs w:val="24"/>
        </w:rPr>
        <w:t>eneral</w:t>
      </w:r>
      <w:r w:rsidRPr="00A86465">
        <w:rPr>
          <w:rFonts w:ascii="Times New Roman" w:hAnsi="Times New Roman" w:cs="Times New Roman"/>
          <w:sz w:val="24"/>
          <w:szCs w:val="24"/>
        </w:rPr>
        <w:t>.</w:t>
      </w:r>
      <w:r w:rsidR="008E5D77" w:rsidRPr="00A86465">
        <w:rPr>
          <w:rFonts w:ascii="Times New Roman" w:hAnsi="Times New Roman" w:cs="Times New Roman"/>
          <w:sz w:val="24"/>
          <w:szCs w:val="24"/>
        </w:rPr>
        <w:t xml:space="preserve"> Varios autores se refieren a estos sucesos como </w:t>
      </w:r>
      <w:r w:rsidR="00492E32" w:rsidRPr="00A86465">
        <w:rPr>
          <w:rFonts w:ascii="Times New Roman" w:hAnsi="Times New Roman" w:cs="Times New Roman"/>
          <w:sz w:val="24"/>
          <w:szCs w:val="24"/>
        </w:rPr>
        <w:t xml:space="preserve">consecuencias de </w:t>
      </w:r>
      <w:r w:rsidR="008E5D77" w:rsidRPr="00A86465">
        <w:rPr>
          <w:rFonts w:ascii="Times New Roman" w:hAnsi="Times New Roman" w:cs="Times New Roman"/>
          <w:sz w:val="24"/>
          <w:szCs w:val="24"/>
        </w:rPr>
        <w:t>un vacío jurídico en el marco internacional.</w:t>
      </w:r>
    </w:p>
    <w:p w:rsidR="00104E63" w:rsidRPr="00A86465" w:rsidRDefault="003D2387"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Ese vació jurídico pu</w:t>
      </w:r>
      <w:r w:rsidR="00104E63">
        <w:rPr>
          <w:rFonts w:ascii="Times New Roman" w:hAnsi="Times New Roman" w:cs="Times New Roman"/>
          <w:sz w:val="24"/>
          <w:szCs w:val="24"/>
        </w:rPr>
        <w:t>do ser ocasionado por la relativa reciente aparición del crimen transnacional y el terrorismo.</w:t>
      </w:r>
    </w:p>
    <w:p w:rsidR="00AD60FA" w:rsidRPr="00A86465" w:rsidRDefault="00AD60F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Los prisioneros ahí recluidos son detenidos por acusaciones de terrorismo. Estados Unidos los considera “</w:t>
      </w:r>
      <w:r w:rsidR="00836360" w:rsidRPr="00A86465">
        <w:rPr>
          <w:rFonts w:ascii="Times New Roman" w:hAnsi="Times New Roman" w:cs="Times New Roman"/>
          <w:sz w:val="24"/>
          <w:szCs w:val="24"/>
        </w:rPr>
        <w:t>combatientes</w:t>
      </w:r>
      <w:r w:rsidRPr="00A86465">
        <w:rPr>
          <w:rFonts w:ascii="Times New Roman" w:hAnsi="Times New Roman" w:cs="Times New Roman"/>
          <w:sz w:val="24"/>
          <w:szCs w:val="24"/>
        </w:rPr>
        <w:t xml:space="preserve"> enemigos ilegales” y no prisioneros de guerra</w:t>
      </w:r>
      <w:r w:rsidR="00836360" w:rsidRPr="00A86465">
        <w:rPr>
          <w:rFonts w:ascii="Times New Roman" w:hAnsi="Times New Roman" w:cs="Times New Roman"/>
          <w:sz w:val="24"/>
          <w:szCs w:val="24"/>
        </w:rPr>
        <w:t>, por lo que ellos</w:t>
      </w:r>
      <w:r w:rsidRPr="00A86465">
        <w:rPr>
          <w:rFonts w:ascii="Times New Roman" w:hAnsi="Times New Roman" w:cs="Times New Roman"/>
          <w:sz w:val="24"/>
          <w:szCs w:val="24"/>
        </w:rPr>
        <w:t xml:space="preserve"> entiende</w:t>
      </w:r>
      <w:r w:rsidR="00836360" w:rsidRPr="00A86465">
        <w:rPr>
          <w:rFonts w:ascii="Times New Roman" w:hAnsi="Times New Roman" w:cs="Times New Roman"/>
          <w:sz w:val="24"/>
          <w:szCs w:val="24"/>
        </w:rPr>
        <w:t>n</w:t>
      </w:r>
      <w:r w:rsidRPr="00A86465">
        <w:rPr>
          <w:rFonts w:ascii="Times New Roman" w:hAnsi="Times New Roman" w:cs="Times New Roman"/>
          <w:sz w:val="24"/>
          <w:szCs w:val="24"/>
        </w:rPr>
        <w:t xml:space="preserve"> que no se les debe aplicar los </w:t>
      </w:r>
      <w:r w:rsidR="00836360" w:rsidRPr="00A86465">
        <w:rPr>
          <w:rFonts w:ascii="Times New Roman" w:hAnsi="Times New Roman" w:cs="Times New Roman"/>
          <w:sz w:val="24"/>
          <w:szCs w:val="24"/>
        </w:rPr>
        <w:t>Convenios</w:t>
      </w:r>
      <w:r w:rsidRPr="00A86465">
        <w:rPr>
          <w:rFonts w:ascii="Times New Roman" w:hAnsi="Times New Roman" w:cs="Times New Roman"/>
          <w:sz w:val="24"/>
          <w:szCs w:val="24"/>
        </w:rPr>
        <w:t xml:space="preserve"> de Ginebra y por lo tanto se los puede retener indefinidamente sin juicio y sin derecho a la representación de un abogado.</w:t>
      </w:r>
      <w:r w:rsidR="00836360" w:rsidRPr="00A86465">
        <w:rPr>
          <w:rFonts w:ascii="Times New Roman" w:hAnsi="Times New Roman" w:cs="Times New Roman"/>
          <w:sz w:val="24"/>
          <w:szCs w:val="24"/>
        </w:rPr>
        <w:t xml:space="preserve"> Habría que recordarles que indistintamente de como sean catalogados los prisioneros en Guantánamo, los Derechos Humanos se encuentran vigentes en todo momento y </w:t>
      </w:r>
      <w:r w:rsidR="008E5D77" w:rsidRPr="00A86465">
        <w:rPr>
          <w:rFonts w:ascii="Times New Roman" w:hAnsi="Times New Roman" w:cs="Times New Roman"/>
          <w:sz w:val="24"/>
          <w:szCs w:val="24"/>
        </w:rPr>
        <w:t>su</w:t>
      </w:r>
      <w:r w:rsidR="00104E63">
        <w:rPr>
          <w:rFonts w:ascii="Times New Roman" w:hAnsi="Times New Roman" w:cs="Times New Roman"/>
          <w:sz w:val="24"/>
          <w:szCs w:val="24"/>
        </w:rPr>
        <w:t xml:space="preserve"> inobservancia es inexcusable </w:t>
      </w:r>
      <w:sdt>
        <w:sdtPr>
          <w:rPr>
            <w:rFonts w:ascii="Times New Roman" w:hAnsi="Times New Roman" w:cs="Times New Roman"/>
            <w:sz w:val="24"/>
            <w:szCs w:val="24"/>
          </w:rPr>
          <w:id w:val="596213923"/>
          <w:citation/>
        </w:sdtPr>
        <w:sdtEndPr/>
        <w:sdtContent>
          <w:r w:rsidR="00195EC4">
            <w:rPr>
              <w:rFonts w:ascii="Times New Roman" w:hAnsi="Times New Roman" w:cs="Times New Roman"/>
              <w:sz w:val="24"/>
              <w:szCs w:val="24"/>
            </w:rPr>
            <w:fldChar w:fldCharType="begin"/>
          </w:r>
          <w:r w:rsidR="00104E63">
            <w:rPr>
              <w:rFonts w:ascii="Times New Roman" w:hAnsi="Times New Roman" w:cs="Times New Roman"/>
              <w:sz w:val="24"/>
              <w:szCs w:val="24"/>
            </w:rPr>
            <w:instrText xml:space="preserve">CITATION Pos12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(Posso Serrano, RE: Proyecto de Fin de Carrera, 2012)</w:t>
          </w:r>
          <w:r w:rsidR="00195EC4">
            <w:rPr>
              <w:rFonts w:ascii="Times New Roman" w:hAnsi="Times New Roman" w:cs="Times New Roman"/>
              <w:sz w:val="24"/>
              <w:szCs w:val="24"/>
            </w:rPr>
            <w:fldChar w:fldCharType="end"/>
          </w:r>
        </w:sdtContent>
      </w:sdt>
      <w:r w:rsidR="00022F8C">
        <w:rPr>
          <w:rFonts w:ascii="Times New Roman" w:hAnsi="Times New Roman" w:cs="Times New Roman"/>
          <w:sz w:val="24"/>
          <w:szCs w:val="24"/>
        </w:rPr>
        <w:t>.</w:t>
      </w:r>
    </w:p>
    <w:p w:rsidR="00AD60FA" w:rsidRPr="00A86465" w:rsidRDefault="0083636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relator especial de</w:t>
      </w:r>
      <w:r w:rsidR="00AD60FA" w:rsidRPr="00A86465">
        <w:rPr>
          <w:rFonts w:ascii="Times New Roman" w:hAnsi="Times New Roman" w:cs="Times New Roman"/>
          <w:sz w:val="24"/>
          <w:szCs w:val="24"/>
        </w:rPr>
        <w:t xml:space="preserve"> Nac</w:t>
      </w:r>
      <w:r w:rsidRPr="00A86465">
        <w:rPr>
          <w:rFonts w:ascii="Times New Roman" w:hAnsi="Times New Roman" w:cs="Times New Roman"/>
          <w:sz w:val="24"/>
          <w:szCs w:val="24"/>
        </w:rPr>
        <w:t>iones Unidas sobre Ejecuciones A</w:t>
      </w:r>
      <w:r w:rsidR="00AD60FA" w:rsidRPr="00A86465">
        <w:rPr>
          <w:rFonts w:ascii="Times New Roman" w:hAnsi="Times New Roman" w:cs="Times New Roman"/>
          <w:sz w:val="24"/>
          <w:szCs w:val="24"/>
        </w:rPr>
        <w:t>rbitrarias, Sumaria</w:t>
      </w:r>
      <w:r w:rsidRPr="00A86465">
        <w:rPr>
          <w:rFonts w:ascii="Times New Roman" w:hAnsi="Times New Roman" w:cs="Times New Roman"/>
          <w:sz w:val="24"/>
          <w:szCs w:val="24"/>
        </w:rPr>
        <w:t>s</w:t>
      </w:r>
      <w:r w:rsidR="00AD60FA" w:rsidRPr="00A86465">
        <w:rPr>
          <w:rFonts w:ascii="Times New Roman" w:hAnsi="Times New Roman" w:cs="Times New Roman"/>
          <w:sz w:val="24"/>
          <w:szCs w:val="24"/>
        </w:rPr>
        <w:t xml:space="preserve"> y Extrajudiciales, </w:t>
      </w:r>
      <w:proofErr w:type="spellStart"/>
      <w:r w:rsidR="00AD60FA" w:rsidRPr="00A86465">
        <w:rPr>
          <w:rFonts w:ascii="Times New Roman" w:hAnsi="Times New Roman" w:cs="Times New Roman"/>
          <w:sz w:val="24"/>
          <w:szCs w:val="24"/>
        </w:rPr>
        <w:t>PhillipAlston</w:t>
      </w:r>
      <w:proofErr w:type="spellEnd"/>
      <w:r w:rsidR="00AD60FA" w:rsidRPr="00A86465">
        <w:rPr>
          <w:rFonts w:ascii="Times New Roman" w:hAnsi="Times New Roman" w:cs="Times New Roman"/>
          <w:sz w:val="24"/>
          <w:szCs w:val="24"/>
        </w:rPr>
        <w:t>, exigió a Estados Unidos que suspendiera los juicios militares en</w:t>
      </w:r>
      <w:r w:rsidR="004A0A09" w:rsidRPr="00A86465">
        <w:rPr>
          <w:rFonts w:ascii="Times New Roman" w:hAnsi="Times New Roman" w:cs="Times New Roman"/>
          <w:sz w:val="24"/>
          <w:szCs w:val="24"/>
        </w:rPr>
        <w:t xml:space="preserve"> Guantánamo, señalando que los </w:t>
      </w:r>
      <w:r w:rsidR="00AD60FA" w:rsidRPr="00A86465">
        <w:rPr>
          <w:rFonts w:ascii="Times New Roman" w:hAnsi="Times New Roman" w:cs="Times New Roman"/>
          <w:sz w:val="24"/>
          <w:szCs w:val="24"/>
        </w:rPr>
        <w:t>procesos no cumplen en abso</w:t>
      </w:r>
      <w:r w:rsidR="004A0A09" w:rsidRPr="00A86465">
        <w:rPr>
          <w:rFonts w:ascii="Times New Roman" w:hAnsi="Times New Roman" w:cs="Times New Roman"/>
          <w:sz w:val="24"/>
          <w:szCs w:val="24"/>
        </w:rPr>
        <w:t>luto las normas internacionales</w:t>
      </w:r>
      <w:r w:rsidRPr="00A86465">
        <w:rPr>
          <w:rFonts w:ascii="Times New Roman" w:hAnsi="Times New Roman" w:cs="Times New Roman"/>
          <w:sz w:val="24"/>
          <w:szCs w:val="24"/>
        </w:rPr>
        <w:t>.</w:t>
      </w:r>
    </w:p>
    <w:p w:rsidR="00266805" w:rsidRPr="00A86465" w:rsidRDefault="00022F8C"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La denominada lucha contra el terrorismo, en la práctica,</w:t>
      </w:r>
      <w:r w:rsidR="00C26CF8" w:rsidRPr="00A86465">
        <w:rPr>
          <w:rFonts w:ascii="Times New Roman" w:hAnsi="Times New Roman" w:cs="Times New Roman"/>
          <w:sz w:val="24"/>
          <w:szCs w:val="24"/>
        </w:rPr>
        <w:t xml:space="preserve"> obvia</w:t>
      </w:r>
      <w:r w:rsidR="00266805" w:rsidRPr="00A86465">
        <w:rPr>
          <w:rFonts w:ascii="Times New Roman" w:hAnsi="Times New Roman" w:cs="Times New Roman"/>
          <w:sz w:val="24"/>
          <w:szCs w:val="24"/>
        </w:rPr>
        <w:t xml:space="preserve"> los derechos </w:t>
      </w:r>
      <w:r w:rsidR="00C26CF8" w:rsidRPr="00A86465">
        <w:rPr>
          <w:rFonts w:ascii="Times New Roman" w:hAnsi="Times New Roman" w:cs="Times New Roman"/>
          <w:sz w:val="24"/>
          <w:szCs w:val="24"/>
        </w:rPr>
        <w:t>fundamentales</w:t>
      </w:r>
      <w:r w:rsidR="00266805" w:rsidRPr="00A86465">
        <w:rPr>
          <w:rFonts w:ascii="Times New Roman" w:hAnsi="Times New Roman" w:cs="Times New Roman"/>
          <w:sz w:val="24"/>
          <w:szCs w:val="24"/>
        </w:rPr>
        <w:t xml:space="preserve"> que </w:t>
      </w:r>
      <w:r w:rsidR="00836360" w:rsidRPr="00A86465">
        <w:rPr>
          <w:rFonts w:ascii="Times New Roman" w:hAnsi="Times New Roman" w:cs="Times New Roman"/>
          <w:sz w:val="24"/>
          <w:szCs w:val="24"/>
        </w:rPr>
        <w:t>tiene</w:t>
      </w:r>
      <w:r w:rsidR="00C26CF8" w:rsidRPr="00A86465">
        <w:rPr>
          <w:rFonts w:ascii="Times New Roman" w:hAnsi="Times New Roman" w:cs="Times New Roman"/>
          <w:sz w:val="24"/>
          <w:szCs w:val="24"/>
        </w:rPr>
        <w:t>cada</w:t>
      </w:r>
      <w:r w:rsidR="00266805" w:rsidRPr="00A86465">
        <w:rPr>
          <w:rFonts w:ascii="Times New Roman" w:hAnsi="Times New Roman" w:cs="Times New Roman"/>
          <w:sz w:val="24"/>
          <w:szCs w:val="24"/>
        </w:rPr>
        <w:t xml:space="preserve"> persona</w:t>
      </w:r>
      <w:r w:rsidR="00A94217">
        <w:rPr>
          <w:rFonts w:ascii="Times New Roman" w:hAnsi="Times New Roman" w:cs="Times New Roman"/>
          <w:sz w:val="24"/>
          <w:szCs w:val="24"/>
        </w:rPr>
        <w:t xml:space="preserve"> que indiscutiblemente deben ser estáticos</w:t>
      </w:r>
      <w:r w:rsidR="00266805" w:rsidRPr="00A86465">
        <w:rPr>
          <w:rFonts w:ascii="Times New Roman" w:hAnsi="Times New Roman" w:cs="Times New Roman"/>
          <w:sz w:val="24"/>
          <w:szCs w:val="24"/>
        </w:rPr>
        <w:t>,</w:t>
      </w:r>
      <w:r w:rsidR="00C26CF8" w:rsidRPr="00A86465">
        <w:rPr>
          <w:rFonts w:ascii="Times New Roman" w:hAnsi="Times New Roman" w:cs="Times New Roman"/>
          <w:sz w:val="24"/>
          <w:szCs w:val="24"/>
        </w:rPr>
        <w:t xml:space="preserve"> indistintamente del delito que ha</w:t>
      </w:r>
      <w:r w:rsidR="00DB3B5B">
        <w:rPr>
          <w:rFonts w:ascii="Times New Roman" w:hAnsi="Times New Roman" w:cs="Times New Roman"/>
          <w:sz w:val="24"/>
          <w:szCs w:val="24"/>
        </w:rPr>
        <w:t>n</w:t>
      </w:r>
      <w:r w:rsidR="00C26CF8" w:rsidRPr="00A86465">
        <w:rPr>
          <w:rFonts w:ascii="Times New Roman" w:hAnsi="Times New Roman" w:cs="Times New Roman"/>
          <w:sz w:val="24"/>
          <w:szCs w:val="24"/>
        </w:rPr>
        <w:t xml:space="preserve"> cometido</w:t>
      </w:r>
      <w:r>
        <w:rPr>
          <w:rFonts w:ascii="Times New Roman" w:hAnsi="Times New Roman" w:cs="Times New Roman"/>
          <w:sz w:val="24"/>
          <w:szCs w:val="24"/>
        </w:rPr>
        <w:t>.Esa l</w:t>
      </w:r>
      <w:r w:rsidR="00836360" w:rsidRPr="00A86465">
        <w:rPr>
          <w:rFonts w:ascii="Times New Roman" w:hAnsi="Times New Roman" w:cs="Times New Roman"/>
          <w:sz w:val="24"/>
          <w:szCs w:val="24"/>
        </w:rPr>
        <w:t>ucha</w:t>
      </w:r>
      <w:r w:rsidR="00266805" w:rsidRPr="00A86465">
        <w:rPr>
          <w:rFonts w:ascii="Times New Roman" w:hAnsi="Times New Roman" w:cs="Times New Roman"/>
          <w:sz w:val="24"/>
          <w:szCs w:val="24"/>
        </w:rPr>
        <w:t xml:space="preserve"> que simpatiza con teorí</w:t>
      </w:r>
      <w:r w:rsidR="00FD6545" w:rsidRPr="00A86465">
        <w:rPr>
          <w:rFonts w:ascii="Times New Roman" w:hAnsi="Times New Roman" w:cs="Times New Roman"/>
          <w:sz w:val="24"/>
          <w:szCs w:val="24"/>
        </w:rPr>
        <w:t xml:space="preserve">as como </w:t>
      </w:r>
      <w:r w:rsidR="00492E32" w:rsidRPr="00A86465">
        <w:rPr>
          <w:rFonts w:ascii="Times New Roman" w:hAnsi="Times New Roman" w:cs="Times New Roman"/>
          <w:sz w:val="24"/>
          <w:szCs w:val="24"/>
        </w:rPr>
        <w:t>la de</w:t>
      </w:r>
      <w:r w:rsidR="00FD6545" w:rsidRPr="00A86465">
        <w:rPr>
          <w:rFonts w:ascii="Times New Roman" w:hAnsi="Times New Roman" w:cs="Times New Roman"/>
          <w:sz w:val="24"/>
          <w:szCs w:val="24"/>
        </w:rPr>
        <w:t>l llamado DerechoP</w:t>
      </w:r>
      <w:r w:rsidR="00AD60FA" w:rsidRPr="00A86465">
        <w:rPr>
          <w:rFonts w:ascii="Times New Roman" w:hAnsi="Times New Roman" w:cs="Times New Roman"/>
          <w:sz w:val="24"/>
          <w:szCs w:val="24"/>
        </w:rPr>
        <w:t xml:space="preserve">enal del </w:t>
      </w:r>
      <w:r w:rsidR="00FD6545" w:rsidRPr="00A86465">
        <w:rPr>
          <w:rFonts w:ascii="Times New Roman" w:hAnsi="Times New Roman" w:cs="Times New Roman"/>
          <w:sz w:val="24"/>
          <w:szCs w:val="24"/>
        </w:rPr>
        <w:t>E</w:t>
      </w:r>
      <w:r w:rsidR="00266805" w:rsidRPr="00A86465">
        <w:rPr>
          <w:rFonts w:ascii="Times New Roman" w:hAnsi="Times New Roman" w:cs="Times New Roman"/>
          <w:sz w:val="24"/>
          <w:szCs w:val="24"/>
        </w:rPr>
        <w:t>nemigo</w:t>
      </w:r>
      <w:r w:rsidR="00FD6545" w:rsidRPr="00A86465">
        <w:rPr>
          <w:rFonts w:ascii="Times New Roman" w:hAnsi="Times New Roman" w:cs="Times New Roman"/>
          <w:sz w:val="24"/>
          <w:szCs w:val="24"/>
        </w:rPr>
        <w:t xml:space="preserve">, desarrollado por el alemán </w:t>
      </w:r>
      <w:proofErr w:type="spellStart"/>
      <w:r w:rsidR="00FD6545" w:rsidRPr="00A86465">
        <w:rPr>
          <w:rFonts w:ascii="Times New Roman" w:hAnsi="Times New Roman" w:cs="Times New Roman"/>
          <w:sz w:val="24"/>
          <w:szCs w:val="24"/>
        </w:rPr>
        <w:t>Jakobs</w:t>
      </w:r>
      <w:proofErr w:type="spellEnd"/>
      <w:r w:rsidR="00FD6545" w:rsidRPr="00A86465">
        <w:rPr>
          <w:rFonts w:ascii="Times New Roman" w:hAnsi="Times New Roman" w:cs="Times New Roman"/>
          <w:sz w:val="24"/>
          <w:szCs w:val="24"/>
        </w:rPr>
        <w:t xml:space="preserve"> y presente e</w:t>
      </w:r>
      <w:r w:rsidR="00836360" w:rsidRPr="00A86465">
        <w:rPr>
          <w:rFonts w:ascii="Times New Roman" w:hAnsi="Times New Roman" w:cs="Times New Roman"/>
          <w:sz w:val="24"/>
          <w:szCs w:val="24"/>
        </w:rPr>
        <w:t>n</w:t>
      </w:r>
      <w:r w:rsidR="00FD6545" w:rsidRPr="00A86465">
        <w:rPr>
          <w:rFonts w:ascii="Times New Roman" w:hAnsi="Times New Roman" w:cs="Times New Roman"/>
          <w:sz w:val="24"/>
          <w:szCs w:val="24"/>
        </w:rPr>
        <w:t xml:space="preserve"> España, </w:t>
      </w:r>
      <w:r w:rsidR="00266805" w:rsidRPr="00A86465">
        <w:rPr>
          <w:rFonts w:ascii="Times New Roman" w:hAnsi="Times New Roman" w:cs="Times New Roman"/>
          <w:sz w:val="24"/>
          <w:szCs w:val="24"/>
        </w:rPr>
        <w:t>en</w:t>
      </w:r>
      <w:r w:rsidR="00FD6545" w:rsidRPr="00A86465">
        <w:rPr>
          <w:rFonts w:ascii="Times New Roman" w:hAnsi="Times New Roman" w:cs="Times New Roman"/>
          <w:sz w:val="24"/>
          <w:szCs w:val="24"/>
        </w:rPr>
        <w:t xml:space="preserve"> donde</w:t>
      </w:r>
      <w:r w:rsidR="007971D1" w:rsidRPr="00A86465">
        <w:rPr>
          <w:rFonts w:ascii="Times New Roman" w:hAnsi="Times New Roman" w:cs="Times New Roman"/>
          <w:sz w:val="24"/>
          <w:szCs w:val="24"/>
        </w:rPr>
        <w:t xml:space="preserve"> su puesta en práctica ocasiona la pérdida de</w:t>
      </w:r>
      <w:r w:rsidR="00266805" w:rsidRPr="00A86465">
        <w:rPr>
          <w:rFonts w:ascii="Times New Roman" w:hAnsi="Times New Roman" w:cs="Times New Roman"/>
          <w:sz w:val="24"/>
          <w:szCs w:val="24"/>
        </w:rPr>
        <w:t xml:space="preserve"> todo tipo de derechos</w:t>
      </w:r>
      <w:r w:rsidR="00C26CF8" w:rsidRPr="00A86465">
        <w:rPr>
          <w:rFonts w:ascii="Times New Roman" w:hAnsi="Times New Roman" w:cs="Times New Roman"/>
          <w:sz w:val="24"/>
          <w:szCs w:val="24"/>
        </w:rPr>
        <w:t>básicos</w:t>
      </w:r>
      <w:r w:rsidR="007971D1" w:rsidRPr="00A86465">
        <w:rPr>
          <w:rFonts w:ascii="Times New Roman" w:hAnsi="Times New Roman" w:cs="Times New Roman"/>
          <w:sz w:val="24"/>
          <w:szCs w:val="24"/>
        </w:rPr>
        <w:t>,</w:t>
      </w:r>
      <w:r w:rsidR="00836360" w:rsidRPr="00A86465">
        <w:rPr>
          <w:rFonts w:ascii="Times New Roman" w:hAnsi="Times New Roman" w:cs="Times New Roman"/>
          <w:sz w:val="24"/>
          <w:szCs w:val="24"/>
        </w:rPr>
        <w:t>haciendo una distinción entre ciudadanos y enemigos</w:t>
      </w:r>
      <w:r w:rsidR="00266805" w:rsidRPr="00A86465">
        <w:rPr>
          <w:rFonts w:ascii="Times New Roman" w:hAnsi="Times New Roman" w:cs="Times New Roman"/>
          <w:sz w:val="24"/>
          <w:szCs w:val="24"/>
        </w:rPr>
        <w:t>.</w:t>
      </w:r>
    </w:p>
    <w:p w:rsidR="00836360" w:rsidRPr="00A86465" w:rsidRDefault="0086705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w:t>
      </w:r>
      <w:r w:rsidR="00492E32" w:rsidRPr="00A86465">
        <w:rPr>
          <w:rFonts w:ascii="Times New Roman" w:hAnsi="Times New Roman" w:cs="Times New Roman"/>
          <w:sz w:val="24"/>
          <w:szCs w:val="24"/>
        </w:rPr>
        <w:t xml:space="preserve">or </w:t>
      </w:r>
      <w:r w:rsidRPr="00A86465">
        <w:rPr>
          <w:rFonts w:ascii="Times New Roman" w:hAnsi="Times New Roman" w:cs="Times New Roman"/>
          <w:sz w:val="24"/>
          <w:szCs w:val="24"/>
        </w:rPr>
        <w:t>otro lado</w:t>
      </w:r>
      <w:r w:rsidR="00836360" w:rsidRPr="00A86465">
        <w:rPr>
          <w:rFonts w:ascii="Times New Roman" w:hAnsi="Times New Roman" w:cs="Times New Roman"/>
          <w:sz w:val="24"/>
          <w:szCs w:val="24"/>
        </w:rPr>
        <w:t xml:space="preserve">, </w:t>
      </w:r>
      <w:r w:rsidRPr="00A86465">
        <w:rPr>
          <w:rFonts w:ascii="Times New Roman" w:hAnsi="Times New Roman" w:cs="Times New Roman"/>
          <w:sz w:val="24"/>
          <w:szCs w:val="24"/>
        </w:rPr>
        <w:t xml:space="preserve">existen </w:t>
      </w:r>
      <w:r w:rsidR="00836360" w:rsidRPr="00A86465">
        <w:rPr>
          <w:rFonts w:ascii="Times New Roman" w:hAnsi="Times New Roman" w:cs="Times New Roman"/>
          <w:sz w:val="24"/>
          <w:szCs w:val="24"/>
        </w:rPr>
        <w:t>conflicto</w:t>
      </w:r>
      <w:r w:rsidR="00C26CF8" w:rsidRPr="00A86465">
        <w:rPr>
          <w:rFonts w:ascii="Times New Roman" w:hAnsi="Times New Roman" w:cs="Times New Roman"/>
          <w:sz w:val="24"/>
          <w:szCs w:val="24"/>
        </w:rPr>
        <w:t>s</w:t>
      </w:r>
      <w:r w:rsidR="00836360" w:rsidRPr="00A86465">
        <w:rPr>
          <w:rFonts w:ascii="Times New Roman" w:hAnsi="Times New Roman" w:cs="Times New Roman"/>
          <w:sz w:val="24"/>
          <w:szCs w:val="24"/>
        </w:rPr>
        <w:t xml:space="preserve"> que requieren con urgencia una </w:t>
      </w:r>
      <w:r w:rsidR="00C26CF8" w:rsidRPr="00A86465">
        <w:rPr>
          <w:rFonts w:ascii="Times New Roman" w:hAnsi="Times New Roman" w:cs="Times New Roman"/>
          <w:sz w:val="24"/>
          <w:szCs w:val="24"/>
        </w:rPr>
        <w:t xml:space="preserve">real </w:t>
      </w:r>
      <w:r w:rsidR="00836360" w:rsidRPr="00A86465">
        <w:rPr>
          <w:rFonts w:ascii="Times New Roman" w:hAnsi="Times New Roman" w:cs="Times New Roman"/>
          <w:sz w:val="24"/>
          <w:szCs w:val="24"/>
        </w:rPr>
        <w:t>intervención humanitaria</w:t>
      </w:r>
      <w:r w:rsidR="000568AD" w:rsidRPr="00A86465">
        <w:rPr>
          <w:rFonts w:ascii="Times New Roman" w:hAnsi="Times New Roman" w:cs="Times New Roman"/>
          <w:sz w:val="24"/>
          <w:szCs w:val="24"/>
        </w:rPr>
        <w:t>, como lo es la situación interna en la República Árabe Siria.</w:t>
      </w:r>
    </w:p>
    <w:p w:rsidR="000568AD" w:rsidRPr="00A86465" w:rsidRDefault="000568A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Naciones Unidas calculó</w:t>
      </w:r>
      <w:r w:rsidR="00C26CF8" w:rsidRPr="00A86465">
        <w:rPr>
          <w:rFonts w:ascii="Times New Roman" w:hAnsi="Times New Roman" w:cs="Times New Roman"/>
          <w:sz w:val="24"/>
          <w:szCs w:val="24"/>
        </w:rPr>
        <w:t>,</w:t>
      </w:r>
      <w:r w:rsidRPr="00A86465">
        <w:rPr>
          <w:rFonts w:ascii="Times New Roman" w:hAnsi="Times New Roman" w:cs="Times New Roman"/>
          <w:sz w:val="24"/>
          <w:szCs w:val="24"/>
        </w:rPr>
        <w:t xml:space="preserve"> durante los primeros días del mes de junio de 2012, que alrededor de 1 millón de personas requieren ayuda humanit</w:t>
      </w:r>
      <w:r w:rsidR="00805E6C">
        <w:rPr>
          <w:rFonts w:ascii="Times New Roman" w:hAnsi="Times New Roman" w:cs="Times New Roman"/>
          <w:sz w:val="24"/>
          <w:szCs w:val="24"/>
        </w:rPr>
        <w:t>aria en las ciudades sirias. La misma organización informó que el conflicto registra más de 11</w:t>
      </w:r>
      <w:r w:rsidRPr="00A86465">
        <w:rPr>
          <w:rFonts w:ascii="Times New Roman" w:hAnsi="Times New Roman" w:cs="Times New Roman"/>
          <w:sz w:val="24"/>
          <w:szCs w:val="24"/>
        </w:rPr>
        <w:t>.000 muertes</w:t>
      </w:r>
      <w:r w:rsidR="00805E6C">
        <w:rPr>
          <w:rFonts w:ascii="Times New Roman" w:hAnsi="Times New Roman" w:cs="Times New Roman"/>
          <w:sz w:val="24"/>
          <w:szCs w:val="24"/>
        </w:rPr>
        <w:t xml:space="preserve"> en los 16 meses de hostilidades – que las fuerzas de la oposición aumentan a más de 15.000</w:t>
      </w:r>
      <w:r w:rsidR="00990EB4">
        <w:rPr>
          <w:rFonts w:ascii="Times New Roman" w:hAnsi="Times New Roman" w:cs="Times New Roman"/>
          <w:sz w:val="24"/>
          <w:szCs w:val="24"/>
        </w:rPr>
        <w:t xml:space="preserve">-, además de los desplazados que se han visto obligados a abandonar sus hogares para sobrevivir </w:t>
      </w:r>
      <w:sdt>
        <w:sdtPr>
          <w:rPr>
            <w:rFonts w:ascii="Times New Roman" w:hAnsi="Times New Roman" w:cs="Times New Roman"/>
            <w:sz w:val="24"/>
            <w:szCs w:val="24"/>
          </w:rPr>
          <w:id w:val="-2104482315"/>
          <w:citation/>
        </w:sdtPr>
        <w:sdtEndPr/>
        <w:sdtContent>
          <w:r w:rsidR="00195EC4">
            <w:rPr>
              <w:rFonts w:ascii="Times New Roman" w:hAnsi="Times New Roman" w:cs="Times New Roman"/>
              <w:sz w:val="24"/>
              <w:szCs w:val="24"/>
            </w:rPr>
            <w:fldChar w:fldCharType="begin"/>
          </w:r>
          <w:r w:rsidR="00990EB4">
            <w:rPr>
              <w:rFonts w:ascii="Times New Roman" w:hAnsi="Times New Roman" w:cs="Times New Roman"/>
              <w:sz w:val="24"/>
              <w:szCs w:val="24"/>
            </w:rPr>
            <w:instrText xml:space="preserve"> CITATION RCN12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 xml:space="preserve">(RCNRadio, </w:t>
          </w:r>
          <w:r w:rsidR="003F7710" w:rsidRPr="003F7710">
            <w:rPr>
              <w:rFonts w:ascii="Times New Roman" w:hAnsi="Times New Roman" w:cs="Times New Roman"/>
              <w:noProof/>
              <w:sz w:val="24"/>
              <w:szCs w:val="24"/>
            </w:rPr>
            <w:lastRenderedPageBreak/>
            <w:t>2012)</w:t>
          </w:r>
          <w:r w:rsidR="00195EC4">
            <w:rPr>
              <w:rFonts w:ascii="Times New Roman" w:hAnsi="Times New Roman" w:cs="Times New Roman"/>
              <w:sz w:val="24"/>
              <w:szCs w:val="24"/>
            </w:rPr>
            <w:fldChar w:fldCharType="end"/>
          </w:r>
        </w:sdtContent>
      </w:sdt>
      <w:r w:rsidRPr="00A86465">
        <w:rPr>
          <w:rFonts w:ascii="Times New Roman" w:hAnsi="Times New Roman" w:cs="Times New Roman"/>
          <w:sz w:val="24"/>
          <w:szCs w:val="24"/>
        </w:rPr>
        <w:t xml:space="preserve">. La </w:t>
      </w:r>
      <w:r w:rsidR="00B60164" w:rsidRPr="00A86465">
        <w:rPr>
          <w:rFonts w:ascii="Times New Roman" w:hAnsi="Times New Roman" w:cs="Times New Roman"/>
          <w:sz w:val="24"/>
          <w:szCs w:val="24"/>
        </w:rPr>
        <w:t xml:space="preserve">pregunta es por </w:t>
      </w:r>
      <w:r w:rsidR="00C26CF8" w:rsidRPr="00A86465">
        <w:rPr>
          <w:rFonts w:ascii="Times New Roman" w:hAnsi="Times New Roman" w:cs="Times New Roman"/>
          <w:sz w:val="24"/>
          <w:szCs w:val="24"/>
        </w:rPr>
        <w:t xml:space="preserve">qué, si el </w:t>
      </w:r>
      <w:r w:rsidRPr="00A86465">
        <w:rPr>
          <w:rFonts w:ascii="Times New Roman" w:hAnsi="Times New Roman" w:cs="Times New Roman"/>
          <w:sz w:val="24"/>
          <w:szCs w:val="24"/>
        </w:rPr>
        <w:t>caso de Libia</w:t>
      </w:r>
      <w:r w:rsidR="00C26CF8" w:rsidRPr="00A86465">
        <w:rPr>
          <w:rFonts w:ascii="Times New Roman" w:hAnsi="Times New Roman" w:cs="Times New Roman"/>
          <w:sz w:val="24"/>
          <w:szCs w:val="24"/>
        </w:rPr>
        <w:t xml:space="preserve"> es similar a</w:t>
      </w:r>
      <w:r w:rsidR="00990EB4">
        <w:rPr>
          <w:rFonts w:ascii="Times New Roman" w:hAnsi="Times New Roman" w:cs="Times New Roman"/>
          <w:sz w:val="24"/>
          <w:szCs w:val="24"/>
        </w:rPr>
        <w:t>l</w:t>
      </w:r>
      <w:r w:rsidR="00C26CF8" w:rsidRPr="00A86465">
        <w:rPr>
          <w:rFonts w:ascii="Times New Roman" w:hAnsi="Times New Roman" w:cs="Times New Roman"/>
          <w:sz w:val="24"/>
          <w:szCs w:val="24"/>
        </w:rPr>
        <w:t xml:space="preserve"> que ocurre en Siria,</w:t>
      </w:r>
      <w:r w:rsidRPr="00A86465">
        <w:rPr>
          <w:rFonts w:ascii="Times New Roman" w:hAnsi="Times New Roman" w:cs="Times New Roman"/>
          <w:sz w:val="24"/>
          <w:szCs w:val="24"/>
        </w:rPr>
        <w:t xml:space="preserve"> la intervención </w:t>
      </w:r>
      <w:r w:rsidR="00C26CF8" w:rsidRPr="00A86465">
        <w:rPr>
          <w:rFonts w:ascii="Times New Roman" w:hAnsi="Times New Roman" w:cs="Times New Roman"/>
          <w:sz w:val="24"/>
          <w:szCs w:val="24"/>
        </w:rPr>
        <w:t xml:space="preserve">del primero </w:t>
      </w:r>
      <w:r w:rsidRPr="00A86465">
        <w:rPr>
          <w:rFonts w:ascii="Times New Roman" w:hAnsi="Times New Roman" w:cs="Times New Roman"/>
          <w:sz w:val="24"/>
          <w:szCs w:val="24"/>
        </w:rPr>
        <w:t xml:space="preserve">fue relativamente fácil de aprobar y en </w:t>
      </w:r>
      <w:r w:rsidR="00C26CF8" w:rsidRPr="00A86465">
        <w:rPr>
          <w:rFonts w:ascii="Times New Roman" w:hAnsi="Times New Roman" w:cs="Times New Roman"/>
          <w:sz w:val="24"/>
          <w:szCs w:val="24"/>
        </w:rPr>
        <w:t>este último</w:t>
      </w:r>
      <w:r w:rsidRPr="00A86465">
        <w:rPr>
          <w:rFonts w:ascii="Times New Roman" w:hAnsi="Times New Roman" w:cs="Times New Roman"/>
          <w:sz w:val="24"/>
          <w:szCs w:val="24"/>
        </w:rPr>
        <w:t xml:space="preserve"> no.</w:t>
      </w:r>
    </w:p>
    <w:p w:rsidR="000568AD" w:rsidRPr="00A86465" w:rsidRDefault="000568A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Obviamente los intereses internacionales no son los mismos. El bloqueo de China y Rusia dentro del Consejo de Seguridad ha obstruido varios intentos occidentales de condena </w:t>
      </w:r>
      <w:r w:rsidR="00B60164" w:rsidRPr="00A86465">
        <w:rPr>
          <w:rFonts w:ascii="Times New Roman" w:hAnsi="Times New Roman" w:cs="Times New Roman"/>
          <w:sz w:val="24"/>
          <w:szCs w:val="24"/>
        </w:rPr>
        <w:t xml:space="preserve">a Siria </w:t>
      </w:r>
      <w:r w:rsidRPr="00A86465">
        <w:rPr>
          <w:rFonts w:ascii="Times New Roman" w:hAnsi="Times New Roman" w:cs="Times New Roman"/>
          <w:sz w:val="24"/>
          <w:szCs w:val="24"/>
        </w:rPr>
        <w:t>con un fin claramente intervencionista.</w:t>
      </w:r>
      <w:r w:rsidR="00B60164" w:rsidRPr="00A86465">
        <w:rPr>
          <w:rFonts w:ascii="Times New Roman" w:hAnsi="Times New Roman" w:cs="Times New Roman"/>
          <w:sz w:val="24"/>
          <w:szCs w:val="24"/>
        </w:rPr>
        <w:t xml:space="preserve"> Los intereses estraté</w:t>
      </w:r>
      <w:r w:rsidR="00867056" w:rsidRPr="00A86465">
        <w:rPr>
          <w:rFonts w:ascii="Times New Roman" w:hAnsi="Times New Roman" w:cs="Times New Roman"/>
          <w:sz w:val="24"/>
          <w:szCs w:val="24"/>
        </w:rPr>
        <w:t xml:space="preserve">gicos que tienen </w:t>
      </w:r>
      <w:r w:rsidR="003F419C" w:rsidRPr="00A86465">
        <w:rPr>
          <w:rFonts w:ascii="Times New Roman" w:hAnsi="Times New Roman" w:cs="Times New Roman"/>
          <w:sz w:val="24"/>
          <w:szCs w:val="24"/>
        </w:rPr>
        <w:t>los países nombrados</w:t>
      </w:r>
      <w:r w:rsidR="0079206C" w:rsidRPr="00A86465">
        <w:rPr>
          <w:rFonts w:ascii="Times New Roman" w:hAnsi="Times New Roman" w:cs="Times New Roman"/>
          <w:sz w:val="24"/>
          <w:szCs w:val="24"/>
        </w:rPr>
        <w:t>,</w:t>
      </w:r>
      <w:r w:rsidR="003B03EF">
        <w:rPr>
          <w:rFonts w:ascii="Times New Roman" w:hAnsi="Times New Roman" w:cs="Times New Roman"/>
          <w:sz w:val="24"/>
          <w:szCs w:val="24"/>
        </w:rPr>
        <w:t>entre otros,</w:t>
      </w:r>
      <w:r w:rsidR="00B60164" w:rsidRPr="00A86465">
        <w:rPr>
          <w:rFonts w:ascii="Times New Roman" w:hAnsi="Times New Roman" w:cs="Times New Roman"/>
          <w:sz w:val="24"/>
          <w:szCs w:val="24"/>
        </w:rPr>
        <w:t xml:space="preserve">han mantenido </w:t>
      </w:r>
      <w:r w:rsidR="00DD5CA2" w:rsidRPr="00A86465">
        <w:rPr>
          <w:rFonts w:ascii="Times New Roman" w:hAnsi="Times New Roman" w:cs="Times New Roman"/>
          <w:sz w:val="24"/>
          <w:szCs w:val="24"/>
        </w:rPr>
        <w:t>las iniciativas</w:t>
      </w:r>
      <w:r w:rsidR="00B60164" w:rsidRPr="00A86465">
        <w:rPr>
          <w:rFonts w:ascii="Times New Roman" w:hAnsi="Times New Roman" w:cs="Times New Roman"/>
          <w:sz w:val="24"/>
          <w:szCs w:val="24"/>
        </w:rPr>
        <w:t xml:space="preserve"> de condena en el nivel declarativo.</w:t>
      </w:r>
      <w:r w:rsidR="00867056" w:rsidRPr="00A86465">
        <w:rPr>
          <w:rFonts w:ascii="Times New Roman" w:hAnsi="Times New Roman" w:cs="Times New Roman"/>
          <w:sz w:val="24"/>
          <w:szCs w:val="24"/>
        </w:rPr>
        <w:t xml:space="preserve"> No está </w:t>
      </w:r>
      <w:r w:rsidR="003F419C" w:rsidRPr="00A86465">
        <w:rPr>
          <w:rFonts w:ascii="Times New Roman" w:hAnsi="Times New Roman" w:cs="Times New Roman"/>
          <w:sz w:val="24"/>
          <w:szCs w:val="24"/>
        </w:rPr>
        <w:t xml:space="preserve">por </w:t>
      </w:r>
      <w:r w:rsidR="00867056" w:rsidRPr="00A86465">
        <w:rPr>
          <w:rFonts w:ascii="Times New Roman" w:hAnsi="Times New Roman" w:cs="Times New Roman"/>
          <w:sz w:val="24"/>
          <w:szCs w:val="24"/>
        </w:rPr>
        <w:t>dem</w:t>
      </w:r>
      <w:r w:rsidR="003F419C" w:rsidRPr="00A86465">
        <w:rPr>
          <w:rFonts w:ascii="Times New Roman" w:hAnsi="Times New Roman" w:cs="Times New Roman"/>
          <w:sz w:val="24"/>
          <w:szCs w:val="24"/>
        </w:rPr>
        <w:t xml:space="preserve">ás mencionar que </w:t>
      </w:r>
      <w:r w:rsidR="00867056" w:rsidRPr="00A86465">
        <w:rPr>
          <w:rFonts w:ascii="Times New Roman" w:hAnsi="Times New Roman" w:cs="Times New Roman"/>
          <w:sz w:val="24"/>
          <w:szCs w:val="24"/>
        </w:rPr>
        <w:t xml:space="preserve">Irán </w:t>
      </w:r>
      <w:r w:rsidR="003F419C" w:rsidRPr="00A86465">
        <w:rPr>
          <w:rFonts w:ascii="Times New Roman" w:hAnsi="Times New Roman" w:cs="Times New Roman"/>
          <w:sz w:val="24"/>
          <w:szCs w:val="24"/>
        </w:rPr>
        <w:t xml:space="preserve">tiene fuertes intereses estratégicos </w:t>
      </w:r>
      <w:r w:rsidR="00867056" w:rsidRPr="00A86465">
        <w:rPr>
          <w:rFonts w:ascii="Times New Roman" w:hAnsi="Times New Roman" w:cs="Times New Roman"/>
          <w:sz w:val="24"/>
          <w:szCs w:val="24"/>
        </w:rPr>
        <w:t>dentro del territorio árabe sirio</w:t>
      </w:r>
      <w:r w:rsidR="0079206C" w:rsidRPr="00A86465">
        <w:rPr>
          <w:rFonts w:ascii="Times New Roman" w:hAnsi="Times New Roman" w:cs="Times New Roman"/>
          <w:sz w:val="24"/>
          <w:szCs w:val="24"/>
        </w:rPr>
        <w:t xml:space="preserve"> y que incluso el fin ulterior </w:t>
      </w:r>
      <w:r w:rsidR="00BD2E5B" w:rsidRPr="00A86465">
        <w:rPr>
          <w:rFonts w:ascii="Times New Roman" w:hAnsi="Times New Roman" w:cs="Times New Roman"/>
          <w:sz w:val="24"/>
          <w:szCs w:val="24"/>
        </w:rPr>
        <w:t xml:space="preserve">de las fuerzas occidentales </w:t>
      </w:r>
      <w:r w:rsidR="0079206C" w:rsidRPr="00A86465">
        <w:rPr>
          <w:rFonts w:ascii="Times New Roman" w:hAnsi="Times New Roman" w:cs="Times New Roman"/>
          <w:sz w:val="24"/>
          <w:szCs w:val="24"/>
        </w:rPr>
        <w:t xml:space="preserve">sea restar protección y aislar </w:t>
      </w:r>
      <w:r w:rsidR="00BD2E5B" w:rsidRPr="00A86465">
        <w:rPr>
          <w:rFonts w:ascii="Times New Roman" w:hAnsi="Times New Roman" w:cs="Times New Roman"/>
          <w:sz w:val="24"/>
          <w:szCs w:val="24"/>
        </w:rPr>
        <w:t>al país persa</w:t>
      </w:r>
      <w:r w:rsidR="00867056" w:rsidRPr="00A86465">
        <w:rPr>
          <w:rFonts w:ascii="Times New Roman" w:hAnsi="Times New Roman" w:cs="Times New Roman"/>
          <w:sz w:val="24"/>
          <w:szCs w:val="24"/>
        </w:rPr>
        <w:t>.</w:t>
      </w:r>
    </w:p>
    <w:p w:rsidR="00F13B42" w:rsidRPr="00A86465" w:rsidRDefault="00E95527"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É</w:t>
      </w:r>
      <w:r w:rsidR="005712D8" w:rsidRPr="00A86465">
        <w:rPr>
          <w:rFonts w:ascii="Times New Roman" w:hAnsi="Times New Roman" w:cs="Times New Roman"/>
          <w:sz w:val="24"/>
          <w:szCs w:val="24"/>
        </w:rPr>
        <w:t>sta es evidencia de que</w:t>
      </w:r>
      <w:r w:rsidR="00270813" w:rsidRPr="00A86465">
        <w:rPr>
          <w:rFonts w:ascii="Times New Roman" w:hAnsi="Times New Roman" w:cs="Times New Roman"/>
          <w:sz w:val="24"/>
          <w:szCs w:val="24"/>
        </w:rPr>
        <w:t xml:space="preserve"> el </w:t>
      </w:r>
      <w:r w:rsidR="00E61A0F" w:rsidRPr="00A86465">
        <w:rPr>
          <w:rFonts w:ascii="Times New Roman" w:hAnsi="Times New Roman" w:cs="Times New Roman"/>
          <w:sz w:val="24"/>
          <w:szCs w:val="24"/>
        </w:rPr>
        <w:t>D.I.H.</w:t>
      </w:r>
      <w:r w:rsidR="00270813" w:rsidRPr="00A86465">
        <w:rPr>
          <w:rFonts w:ascii="Times New Roman" w:hAnsi="Times New Roman" w:cs="Times New Roman"/>
          <w:sz w:val="24"/>
          <w:szCs w:val="24"/>
        </w:rPr>
        <w:t xml:space="preserve"> ha quedado supeditado a los intereses de ciertos Estados</w:t>
      </w:r>
      <w:r w:rsidR="005712D8" w:rsidRPr="00A86465">
        <w:rPr>
          <w:rFonts w:ascii="Times New Roman" w:hAnsi="Times New Roman" w:cs="Times New Roman"/>
          <w:sz w:val="24"/>
          <w:szCs w:val="24"/>
        </w:rPr>
        <w:t xml:space="preserve"> en ciertos casos</w:t>
      </w:r>
      <w:r w:rsidR="00B81262" w:rsidRPr="00A86465">
        <w:rPr>
          <w:rFonts w:ascii="Times New Roman" w:hAnsi="Times New Roman" w:cs="Times New Roman"/>
          <w:sz w:val="24"/>
          <w:szCs w:val="24"/>
        </w:rPr>
        <w:t xml:space="preserve">, o por lo menos </w:t>
      </w:r>
      <w:r w:rsidR="003F419C" w:rsidRPr="00A86465">
        <w:rPr>
          <w:rFonts w:ascii="Times New Roman" w:hAnsi="Times New Roman" w:cs="Times New Roman"/>
          <w:sz w:val="24"/>
          <w:szCs w:val="24"/>
        </w:rPr>
        <w:t>actúa con más celeridad dependiendo de qué país está afectado</w:t>
      </w:r>
      <w:r w:rsidR="00F13B42" w:rsidRPr="00A86465">
        <w:rPr>
          <w:rFonts w:ascii="Times New Roman" w:hAnsi="Times New Roman" w:cs="Times New Roman"/>
          <w:sz w:val="24"/>
          <w:szCs w:val="24"/>
        </w:rPr>
        <w:t xml:space="preserve">. </w:t>
      </w:r>
    </w:p>
    <w:p w:rsidR="00B60164" w:rsidRPr="00A86465" w:rsidRDefault="0027081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Pero esta conclusión</w:t>
      </w:r>
      <w:r w:rsidR="007C59B3" w:rsidRPr="00A86465">
        <w:rPr>
          <w:rFonts w:ascii="Times New Roman" w:hAnsi="Times New Roman" w:cs="Times New Roman"/>
          <w:sz w:val="24"/>
          <w:szCs w:val="24"/>
        </w:rPr>
        <w:t>,</w:t>
      </w:r>
      <w:r w:rsidRPr="00A86465">
        <w:rPr>
          <w:rFonts w:ascii="Times New Roman" w:hAnsi="Times New Roman" w:cs="Times New Roman"/>
          <w:sz w:val="24"/>
          <w:szCs w:val="24"/>
        </w:rPr>
        <w:t xml:space="preserve"> por supuesto</w:t>
      </w:r>
      <w:r w:rsidR="007C59B3" w:rsidRPr="00A86465">
        <w:rPr>
          <w:rFonts w:ascii="Times New Roman" w:hAnsi="Times New Roman" w:cs="Times New Roman"/>
          <w:sz w:val="24"/>
          <w:szCs w:val="24"/>
        </w:rPr>
        <w:t>,</w:t>
      </w:r>
      <w:r w:rsidRPr="00A86465">
        <w:rPr>
          <w:rFonts w:ascii="Times New Roman" w:hAnsi="Times New Roman" w:cs="Times New Roman"/>
          <w:sz w:val="24"/>
          <w:szCs w:val="24"/>
        </w:rPr>
        <w:t xml:space="preserve"> no es nueva. Solo es un ejemplo más de que los </w:t>
      </w:r>
      <w:r w:rsidR="006C36EA" w:rsidRPr="00A86465">
        <w:rPr>
          <w:rFonts w:ascii="Times New Roman" w:hAnsi="Times New Roman" w:cs="Times New Roman"/>
          <w:sz w:val="24"/>
          <w:szCs w:val="24"/>
        </w:rPr>
        <w:t>intereses</w:t>
      </w:r>
      <w:r w:rsidRPr="00A86465">
        <w:rPr>
          <w:rFonts w:ascii="Times New Roman" w:hAnsi="Times New Roman" w:cs="Times New Roman"/>
          <w:sz w:val="24"/>
          <w:szCs w:val="24"/>
        </w:rPr>
        <w:t xml:space="preserve"> son el móvil de las relaciones internacionales</w:t>
      </w:r>
      <w:r w:rsidR="003F419C" w:rsidRPr="00A86465">
        <w:rPr>
          <w:rFonts w:ascii="Times New Roman" w:hAnsi="Times New Roman" w:cs="Times New Roman"/>
          <w:sz w:val="24"/>
          <w:szCs w:val="24"/>
        </w:rPr>
        <w:t xml:space="preserve"> y no dejan de influir en el </w:t>
      </w:r>
      <w:r w:rsidR="00E61A0F" w:rsidRPr="00A86465">
        <w:rPr>
          <w:rFonts w:ascii="Times New Roman" w:hAnsi="Times New Roman" w:cs="Times New Roman"/>
          <w:sz w:val="24"/>
          <w:szCs w:val="24"/>
        </w:rPr>
        <w:t>D.I.H.</w:t>
      </w:r>
      <w:r w:rsidR="005712D8" w:rsidRPr="00A86465">
        <w:rPr>
          <w:rFonts w:ascii="Times New Roman" w:hAnsi="Times New Roman" w:cs="Times New Roman"/>
          <w:sz w:val="24"/>
          <w:szCs w:val="24"/>
        </w:rPr>
        <w:t xml:space="preserve"> S</w:t>
      </w:r>
      <w:r w:rsidR="00D575C9">
        <w:rPr>
          <w:rFonts w:ascii="Times New Roman" w:hAnsi="Times New Roman" w:cs="Times New Roman"/>
          <w:sz w:val="24"/>
          <w:szCs w:val="24"/>
        </w:rPr>
        <w:t>ino có</w:t>
      </w:r>
      <w:r w:rsidRPr="00A86465">
        <w:rPr>
          <w:rFonts w:ascii="Times New Roman" w:hAnsi="Times New Roman" w:cs="Times New Roman"/>
          <w:sz w:val="24"/>
          <w:szCs w:val="24"/>
        </w:rPr>
        <w:t>mo podría justificarse la desidia internacional por los conflictos africanos, separándolos de lo</w:t>
      </w:r>
      <w:r w:rsidR="004A4CFE" w:rsidRPr="00A86465">
        <w:rPr>
          <w:rFonts w:ascii="Times New Roman" w:hAnsi="Times New Roman" w:cs="Times New Roman"/>
          <w:sz w:val="24"/>
          <w:szCs w:val="24"/>
        </w:rPr>
        <w:t>s</w:t>
      </w:r>
      <w:r w:rsidRPr="00A86465">
        <w:rPr>
          <w:rFonts w:ascii="Times New Roman" w:hAnsi="Times New Roman" w:cs="Times New Roman"/>
          <w:sz w:val="24"/>
          <w:szCs w:val="24"/>
        </w:rPr>
        <w:t xml:space="preserve"> que han ocurrido desde e</w:t>
      </w:r>
      <w:r w:rsidR="00D575C9">
        <w:rPr>
          <w:rFonts w:ascii="Times New Roman" w:hAnsi="Times New Roman" w:cs="Times New Roman"/>
          <w:sz w:val="24"/>
          <w:szCs w:val="24"/>
        </w:rPr>
        <w:t>l año 2011 en la zona del Magreb; subregión</w:t>
      </w:r>
      <w:r w:rsidR="007C59B3" w:rsidRPr="00A86465">
        <w:rPr>
          <w:rFonts w:ascii="Times New Roman" w:hAnsi="Times New Roman" w:cs="Times New Roman"/>
          <w:sz w:val="24"/>
          <w:szCs w:val="24"/>
        </w:rPr>
        <w:t xml:space="preserve"> en que </w:t>
      </w:r>
      <w:r w:rsidR="004A4CFE" w:rsidRPr="00A86465">
        <w:rPr>
          <w:rFonts w:ascii="Times New Roman" w:hAnsi="Times New Roman" w:cs="Times New Roman"/>
          <w:sz w:val="24"/>
          <w:szCs w:val="24"/>
        </w:rPr>
        <w:t xml:space="preserve">mayoritariamente </w:t>
      </w:r>
      <w:r w:rsidR="007C59B3" w:rsidRPr="00A86465">
        <w:rPr>
          <w:rFonts w:ascii="Times New Roman" w:hAnsi="Times New Roman" w:cs="Times New Roman"/>
          <w:sz w:val="24"/>
          <w:szCs w:val="24"/>
        </w:rPr>
        <w:t>los recursos de todo tipo proliferan y en especial los energéticos</w:t>
      </w:r>
      <w:r w:rsidRPr="00A86465">
        <w:rPr>
          <w:rFonts w:ascii="Times New Roman" w:hAnsi="Times New Roman" w:cs="Times New Roman"/>
          <w:sz w:val="24"/>
          <w:szCs w:val="24"/>
        </w:rPr>
        <w:t>.</w:t>
      </w:r>
    </w:p>
    <w:p w:rsidR="003F419C" w:rsidRPr="00A86465" w:rsidRDefault="008E08A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Si bien es cierto</w:t>
      </w:r>
      <w:r w:rsidR="005712D8" w:rsidRPr="00A86465">
        <w:rPr>
          <w:rFonts w:ascii="Times New Roman" w:hAnsi="Times New Roman" w:cs="Times New Roman"/>
          <w:sz w:val="24"/>
          <w:szCs w:val="24"/>
        </w:rPr>
        <w:t>,</w:t>
      </w:r>
      <w:r w:rsidRPr="00A86465">
        <w:rPr>
          <w:rFonts w:ascii="Times New Roman" w:hAnsi="Times New Roman" w:cs="Times New Roman"/>
          <w:sz w:val="24"/>
          <w:szCs w:val="24"/>
        </w:rPr>
        <w:t xml:space="preserve">gran parte de los fondos que se destinan para la ayuda humanitaria en el mundo van a </w:t>
      </w:r>
      <w:r w:rsidR="00F13B42" w:rsidRPr="00A86465">
        <w:rPr>
          <w:rFonts w:ascii="Times New Roman" w:hAnsi="Times New Roman" w:cs="Times New Roman"/>
          <w:sz w:val="24"/>
          <w:szCs w:val="24"/>
        </w:rPr>
        <w:t>África, por obvias razone</w:t>
      </w:r>
      <w:r w:rsidR="005712D8" w:rsidRPr="00A86465">
        <w:rPr>
          <w:rFonts w:ascii="Times New Roman" w:hAnsi="Times New Roman" w:cs="Times New Roman"/>
          <w:sz w:val="24"/>
          <w:szCs w:val="24"/>
        </w:rPr>
        <w:t>s</w:t>
      </w:r>
      <w:r w:rsidR="002162B6">
        <w:rPr>
          <w:rFonts w:ascii="Times New Roman" w:hAnsi="Times New Roman" w:cs="Times New Roman"/>
          <w:sz w:val="24"/>
          <w:szCs w:val="24"/>
        </w:rPr>
        <w:t xml:space="preserve">; no se </w:t>
      </w:r>
      <w:r w:rsidR="00274013">
        <w:rPr>
          <w:rFonts w:ascii="Times New Roman" w:hAnsi="Times New Roman" w:cs="Times New Roman"/>
          <w:sz w:val="24"/>
          <w:szCs w:val="24"/>
        </w:rPr>
        <w:t xml:space="preserve">ha </w:t>
      </w:r>
      <w:r w:rsidR="002162B6">
        <w:rPr>
          <w:rFonts w:ascii="Times New Roman" w:hAnsi="Times New Roman" w:cs="Times New Roman"/>
          <w:sz w:val="24"/>
          <w:szCs w:val="24"/>
        </w:rPr>
        <w:t>presencia</w:t>
      </w:r>
      <w:r w:rsidR="00274013">
        <w:rPr>
          <w:rFonts w:ascii="Times New Roman" w:hAnsi="Times New Roman" w:cs="Times New Roman"/>
          <w:sz w:val="24"/>
          <w:szCs w:val="24"/>
        </w:rPr>
        <w:t>do</w:t>
      </w:r>
      <w:r w:rsidRPr="00A86465">
        <w:rPr>
          <w:rFonts w:ascii="Times New Roman" w:hAnsi="Times New Roman" w:cs="Times New Roman"/>
          <w:sz w:val="24"/>
          <w:szCs w:val="24"/>
        </w:rPr>
        <w:t xml:space="preserve">un </w:t>
      </w:r>
      <w:r w:rsidRPr="00A86465">
        <w:rPr>
          <w:rFonts w:ascii="Times New Roman" w:hAnsi="Times New Roman" w:cs="Times New Roman"/>
          <w:i/>
          <w:sz w:val="24"/>
          <w:szCs w:val="24"/>
        </w:rPr>
        <w:t>lobby</w:t>
      </w:r>
      <w:r w:rsidRPr="00A86465">
        <w:rPr>
          <w:rFonts w:ascii="Times New Roman" w:hAnsi="Times New Roman" w:cs="Times New Roman"/>
          <w:sz w:val="24"/>
          <w:szCs w:val="24"/>
        </w:rPr>
        <w:t xml:space="preserve"> político ni un impulso mediático </w:t>
      </w:r>
      <w:r w:rsidR="00F13B42" w:rsidRPr="00A86465">
        <w:rPr>
          <w:rFonts w:ascii="Times New Roman" w:hAnsi="Times New Roman" w:cs="Times New Roman"/>
          <w:sz w:val="24"/>
          <w:szCs w:val="24"/>
        </w:rPr>
        <w:t xml:space="preserve">constante </w:t>
      </w:r>
      <w:r w:rsidRPr="00A86465">
        <w:rPr>
          <w:rFonts w:ascii="Times New Roman" w:hAnsi="Times New Roman" w:cs="Times New Roman"/>
          <w:sz w:val="24"/>
          <w:szCs w:val="24"/>
        </w:rPr>
        <w:t>sobre el tema</w:t>
      </w:r>
      <w:r w:rsidR="00F13B42" w:rsidRPr="00A86465">
        <w:rPr>
          <w:rFonts w:ascii="Times New Roman" w:hAnsi="Times New Roman" w:cs="Times New Roman"/>
          <w:sz w:val="24"/>
          <w:szCs w:val="24"/>
        </w:rPr>
        <w:t>,</w:t>
      </w:r>
      <w:r w:rsidRPr="00A86465">
        <w:rPr>
          <w:rFonts w:ascii="Times New Roman" w:hAnsi="Times New Roman" w:cs="Times New Roman"/>
          <w:sz w:val="24"/>
          <w:szCs w:val="24"/>
        </w:rPr>
        <w:t xml:space="preserve"> que </w:t>
      </w:r>
      <w:r w:rsidR="00F13B42" w:rsidRPr="00A86465">
        <w:rPr>
          <w:rFonts w:ascii="Times New Roman" w:hAnsi="Times New Roman" w:cs="Times New Roman"/>
          <w:sz w:val="24"/>
          <w:szCs w:val="24"/>
        </w:rPr>
        <w:t>sobrepase las</w:t>
      </w:r>
      <w:r w:rsidRPr="00A86465">
        <w:rPr>
          <w:rFonts w:ascii="Times New Roman" w:hAnsi="Times New Roman" w:cs="Times New Roman"/>
          <w:sz w:val="24"/>
          <w:szCs w:val="24"/>
        </w:rPr>
        <w:t xml:space="preserve"> expresiones de apoyo y solidaridad.</w:t>
      </w:r>
    </w:p>
    <w:p w:rsidR="00251AA4" w:rsidRPr="00A86465" w:rsidRDefault="009064BB"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Ahora bien, </w:t>
      </w:r>
      <w:r w:rsidR="001C198D" w:rsidRPr="00A86465">
        <w:rPr>
          <w:rFonts w:ascii="Times New Roman" w:hAnsi="Times New Roman" w:cs="Times New Roman"/>
          <w:sz w:val="24"/>
          <w:szCs w:val="24"/>
        </w:rPr>
        <w:t>ya se ha</w:t>
      </w:r>
      <w:r w:rsidRPr="00A86465">
        <w:rPr>
          <w:rFonts w:ascii="Times New Roman" w:hAnsi="Times New Roman" w:cs="Times New Roman"/>
          <w:sz w:val="24"/>
          <w:szCs w:val="24"/>
        </w:rPr>
        <w:t xml:space="preserve"> visto que </w:t>
      </w:r>
      <w:r w:rsidR="001C198D" w:rsidRPr="00A86465">
        <w:rPr>
          <w:rFonts w:ascii="Times New Roman" w:hAnsi="Times New Roman" w:cs="Times New Roman"/>
          <w:sz w:val="24"/>
          <w:szCs w:val="24"/>
        </w:rPr>
        <w:t>el</w:t>
      </w:r>
      <w:r w:rsidR="00E61A0F" w:rsidRPr="00A86465">
        <w:rPr>
          <w:rFonts w:ascii="Times New Roman" w:hAnsi="Times New Roman" w:cs="Times New Roman"/>
          <w:sz w:val="24"/>
          <w:szCs w:val="24"/>
        </w:rPr>
        <w:t>D.I.H.</w:t>
      </w:r>
      <w:r w:rsidR="00F13B42" w:rsidRPr="00A86465">
        <w:rPr>
          <w:rFonts w:ascii="Times New Roman" w:hAnsi="Times New Roman" w:cs="Times New Roman"/>
          <w:sz w:val="24"/>
          <w:szCs w:val="24"/>
        </w:rPr>
        <w:t xml:space="preserve">no </w:t>
      </w:r>
      <w:r w:rsidR="001C198D" w:rsidRPr="00A86465">
        <w:rPr>
          <w:rFonts w:ascii="Times New Roman" w:hAnsi="Times New Roman" w:cs="Times New Roman"/>
          <w:sz w:val="24"/>
          <w:szCs w:val="24"/>
        </w:rPr>
        <w:t xml:space="preserve">siempre </w:t>
      </w:r>
      <w:r w:rsidR="00306EB4" w:rsidRPr="00A86465">
        <w:rPr>
          <w:rFonts w:ascii="Times New Roman" w:hAnsi="Times New Roman" w:cs="Times New Roman"/>
          <w:sz w:val="24"/>
          <w:szCs w:val="24"/>
        </w:rPr>
        <w:t>es</w:t>
      </w:r>
      <w:r w:rsidRPr="00A86465">
        <w:rPr>
          <w:rFonts w:ascii="Times New Roman" w:hAnsi="Times New Roman" w:cs="Times New Roman"/>
          <w:sz w:val="24"/>
          <w:szCs w:val="24"/>
        </w:rPr>
        <w:t xml:space="preserve"> maneja</w:t>
      </w:r>
      <w:r w:rsidR="00306EB4" w:rsidRPr="00A86465">
        <w:rPr>
          <w:rFonts w:ascii="Times New Roman" w:hAnsi="Times New Roman" w:cs="Times New Roman"/>
          <w:sz w:val="24"/>
          <w:szCs w:val="24"/>
        </w:rPr>
        <w:t xml:space="preserve">do </w:t>
      </w:r>
      <w:r w:rsidR="00251AA4" w:rsidRPr="00A86465">
        <w:rPr>
          <w:rFonts w:ascii="Times New Roman" w:hAnsi="Times New Roman" w:cs="Times New Roman"/>
          <w:sz w:val="24"/>
          <w:szCs w:val="24"/>
        </w:rPr>
        <w:t xml:space="preserve">como </w:t>
      </w:r>
      <w:r w:rsidR="00306EB4" w:rsidRPr="00A86465">
        <w:rPr>
          <w:rFonts w:ascii="Times New Roman" w:hAnsi="Times New Roman" w:cs="Times New Roman"/>
          <w:sz w:val="24"/>
          <w:szCs w:val="24"/>
        </w:rPr>
        <w:t xml:space="preserve">se </w:t>
      </w:r>
      <w:r w:rsidR="003574E2" w:rsidRPr="00A86465">
        <w:rPr>
          <w:rFonts w:ascii="Times New Roman" w:hAnsi="Times New Roman" w:cs="Times New Roman"/>
          <w:sz w:val="24"/>
          <w:szCs w:val="24"/>
        </w:rPr>
        <w:t>debería pero hasta qué punto</w:t>
      </w:r>
      <w:r w:rsidR="00251AA4" w:rsidRPr="00A86465">
        <w:rPr>
          <w:rFonts w:ascii="Times New Roman" w:hAnsi="Times New Roman" w:cs="Times New Roman"/>
          <w:sz w:val="24"/>
          <w:szCs w:val="24"/>
        </w:rPr>
        <w:t xml:space="preserve"> pu</w:t>
      </w:r>
      <w:r w:rsidR="001C198D" w:rsidRPr="00A86465">
        <w:rPr>
          <w:rFonts w:ascii="Times New Roman" w:hAnsi="Times New Roman" w:cs="Times New Roman"/>
          <w:sz w:val="24"/>
          <w:szCs w:val="24"/>
        </w:rPr>
        <w:t>e</w:t>
      </w:r>
      <w:r w:rsidR="00251AA4" w:rsidRPr="00A86465">
        <w:rPr>
          <w:rFonts w:ascii="Times New Roman" w:hAnsi="Times New Roman" w:cs="Times New Roman"/>
          <w:sz w:val="24"/>
          <w:szCs w:val="24"/>
        </w:rPr>
        <w:t xml:space="preserve">de </w:t>
      </w:r>
      <w:r w:rsidR="003574E2" w:rsidRPr="00A86465">
        <w:rPr>
          <w:rFonts w:ascii="Times New Roman" w:hAnsi="Times New Roman" w:cs="Times New Roman"/>
          <w:sz w:val="24"/>
          <w:szCs w:val="24"/>
        </w:rPr>
        <w:t>ser utilizado</w:t>
      </w:r>
      <w:r w:rsidR="00251AA4" w:rsidRPr="00A86465">
        <w:rPr>
          <w:rFonts w:ascii="Times New Roman" w:hAnsi="Times New Roman" w:cs="Times New Roman"/>
          <w:sz w:val="24"/>
          <w:szCs w:val="24"/>
        </w:rPr>
        <w:t xml:space="preserve"> como una excusa para </w:t>
      </w:r>
      <w:r w:rsidR="003F77AD" w:rsidRPr="00A86465">
        <w:rPr>
          <w:rFonts w:ascii="Times New Roman" w:hAnsi="Times New Roman" w:cs="Times New Roman"/>
          <w:sz w:val="24"/>
          <w:szCs w:val="24"/>
        </w:rPr>
        <w:t>intervenir militarmente en paíse</w:t>
      </w:r>
      <w:r w:rsidR="00274013">
        <w:rPr>
          <w:rFonts w:ascii="Times New Roman" w:hAnsi="Times New Roman" w:cs="Times New Roman"/>
          <w:sz w:val="24"/>
          <w:szCs w:val="24"/>
        </w:rPr>
        <w:t>s que no se alinean con las</w:t>
      </w:r>
      <w:r w:rsidR="003F77AD" w:rsidRPr="00A86465">
        <w:rPr>
          <w:rFonts w:ascii="Times New Roman" w:hAnsi="Times New Roman" w:cs="Times New Roman"/>
          <w:sz w:val="24"/>
          <w:szCs w:val="24"/>
        </w:rPr>
        <w:t xml:space="preserve"> políticas</w:t>
      </w:r>
      <w:r w:rsidR="00274013">
        <w:rPr>
          <w:rFonts w:ascii="Times New Roman" w:hAnsi="Times New Roman" w:cs="Times New Roman"/>
          <w:sz w:val="24"/>
          <w:szCs w:val="24"/>
        </w:rPr>
        <w:t xml:space="preserve"> del </w:t>
      </w:r>
      <w:proofErr w:type="spellStart"/>
      <w:r w:rsidR="00274013" w:rsidRPr="00274013">
        <w:rPr>
          <w:rFonts w:ascii="Times New Roman" w:hAnsi="Times New Roman" w:cs="Times New Roman"/>
          <w:i/>
          <w:sz w:val="24"/>
          <w:szCs w:val="24"/>
        </w:rPr>
        <w:t>hegemon</w:t>
      </w:r>
      <w:proofErr w:type="spellEnd"/>
      <w:r w:rsidR="00274013">
        <w:rPr>
          <w:rFonts w:ascii="Times New Roman" w:hAnsi="Times New Roman" w:cs="Times New Roman"/>
          <w:sz w:val="24"/>
          <w:szCs w:val="24"/>
        </w:rPr>
        <w:t>,</w:t>
      </w:r>
      <w:r w:rsidR="003F77AD" w:rsidRPr="00A86465">
        <w:rPr>
          <w:rFonts w:ascii="Times New Roman" w:hAnsi="Times New Roman" w:cs="Times New Roman"/>
          <w:sz w:val="24"/>
          <w:szCs w:val="24"/>
        </w:rPr>
        <w:t xml:space="preserve"> o que su accionar va en desmedro del campo de influencia que aquellos ejercen</w:t>
      </w:r>
      <w:r w:rsidR="003574E2" w:rsidRPr="00A86465">
        <w:rPr>
          <w:rFonts w:ascii="Times New Roman" w:hAnsi="Times New Roman" w:cs="Times New Roman"/>
          <w:sz w:val="24"/>
          <w:szCs w:val="24"/>
        </w:rPr>
        <w:t xml:space="preserve"> o desean ejercer en determinada</w:t>
      </w:r>
      <w:r w:rsidR="003F77AD" w:rsidRPr="00A86465">
        <w:rPr>
          <w:rFonts w:ascii="Times New Roman" w:hAnsi="Times New Roman" w:cs="Times New Roman"/>
          <w:sz w:val="24"/>
          <w:szCs w:val="24"/>
        </w:rPr>
        <w:t xml:space="preserve"> zona</w:t>
      </w:r>
      <w:r w:rsidR="00251AA4" w:rsidRPr="00A86465">
        <w:rPr>
          <w:rFonts w:ascii="Times New Roman" w:hAnsi="Times New Roman" w:cs="Times New Roman"/>
          <w:sz w:val="24"/>
          <w:szCs w:val="24"/>
        </w:rPr>
        <w:t>.</w:t>
      </w:r>
      <w:r w:rsidR="003574E2" w:rsidRPr="00A86465">
        <w:rPr>
          <w:rFonts w:ascii="Times New Roman" w:hAnsi="Times New Roman" w:cs="Times New Roman"/>
          <w:sz w:val="24"/>
          <w:szCs w:val="24"/>
        </w:rPr>
        <w:t xml:space="preserve"> Para esto, el caso l</w:t>
      </w:r>
      <w:r w:rsidRPr="00A86465">
        <w:rPr>
          <w:rFonts w:ascii="Times New Roman" w:hAnsi="Times New Roman" w:cs="Times New Roman"/>
          <w:sz w:val="24"/>
          <w:szCs w:val="24"/>
        </w:rPr>
        <w:t>ibio es ejemplificativo.</w:t>
      </w:r>
    </w:p>
    <w:p w:rsidR="0022019D" w:rsidRPr="00A86465" w:rsidRDefault="001C198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Consejo de Seguridad, mediante la resolución 1973 </w:t>
      </w:r>
      <w:r w:rsidR="008869D9">
        <w:rPr>
          <w:rFonts w:ascii="Times New Roman" w:hAnsi="Times New Roman" w:cs="Times New Roman"/>
          <w:sz w:val="24"/>
          <w:szCs w:val="24"/>
        </w:rPr>
        <w:t>de 17 de marzo de 2011</w:t>
      </w:r>
      <w:r w:rsidRPr="00A86465">
        <w:rPr>
          <w:rFonts w:ascii="Times New Roman" w:hAnsi="Times New Roman" w:cs="Times New Roman"/>
          <w:sz w:val="24"/>
          <w:szCs w:val="24"/>
        </w:rPr>
        <w:t>, autorizó</w:t>
      </w:r>
      <w:r w:rsidR="0022019D" w:rsidRPr="00A86465">
        <w:rPr>
          <w:rFonts w:ascii="Times New Roman" w:hAnsi="Times New Roman" w:cs="Times New Roman"/>
          <w:sz w:val="24"/>
          <w:szCs w:val="24"/>
        </w:rPr>
        <w:t>:</w:t>
      </w:r>
    </w:p>
    <w:p w:rsidR="001C198D" w:rsidRPr="00A86465" w:rsidRDefault="001C198D" w:rsidP="0005339C">
      <w:pPr>
        <w:spacing w:line="360" w:lineRule="auto"/>
        <w:ind w:left="708" w:firstLine="60"/>
        <w:jc w:val="both"/>
        <w:rPr>
          <w:rFonts w:ascii="Times New Roman" w:hAnsi="Times New Roman" w:cs="Times New Roman"/>
          <w:sz w:val="24"/>
          <w:szCs w:val="24"/>
        </w:rPr>
      </w:pPr>
      <w:r w:rsidRPr="00A86465">
        <w:rPr>
          <w:rFonts w:ascii="Times New Roman" w:hAnsi="Times New Roman" w:cs="Times New Roman"/>
          <w:sz w:val="24"/>
          <w:szCs w:val="24"/>
        </w:rPr>
        <w:t xml:space="preserve">“ </w:t>
      </w:r>
      <w:r w:rsidR="00685BDA">
        <w:rPr>
          <w:rFonts w:ascii="Times New Roman" w:hAnsi="Times New Roman" w:cs="Times New Roman"/>
          <w:sz w:val="24"/>
          <w:szCs w:val="24"/>
        </w:rPr>
        <w:t xml:space="preserve">(…) </w:t>
      </w:r>
      <w:r w:rsidRPr="00A86465">
        <w:rPr>
          <w:rFonts w:ascii="Times New Roman" w:hAnsi="Times New Roman" w:cs="Times New Roman"/>
          <w:sz w:val="24"/>
          <w:szCs w:val="24"/>
        </w:rPr>
        <w:t xml:space="preserve">a los Estados Miembros que hayan notificado previamente al Secretario General a que, actuando a título nacional o por conducto de organizaciones o acuerdos regionales y en cooperación con el Secretario General, adopten todas las medidas </w:t>
      </w:r>
      <w:r w:rsidRPr="00A86465">
        <w:rPr>
          <w:rFonts w:ascii="Times New Roman" w:hAnsi="Times New Roman" w:cs="Times New Roman"/>
          <w:sz w:val="24"/>
          <w:szCs w:val="24"/>
        </w:rPr>
        <w:lastRenderedPageBreak/>
        <w:t xml:space="preserve">necesarias, pese a lo dispuesto en el párrafo 9 de la resolución 1970 (2011), para proteger a los civiles y las zonas pobladas por civiles que estén bajo amenaza de ataque en la </w:t>
      </w:r>
      <w:proofErr w:type="spellStart"/>
      <w:r w:rsidRPr="00A86465">
        <w:rPr>
          <w:rFonts w:ascii="Times New Roman" w:hAnsi="Times New Roman" w:cs="Times New Roman"/>
          <w:sz w:val="24"/>
          <w:szCs w:val="24"/>
        </w:rPr>
        <w:t>Jamahiriya</w:t>
      </w:r>
      <w:proofErr w:type="spellEnd"/>
      <w:r w:rsidRPr="00A86465">
        <w:rPr>
          <w:rFonts w:ascii="Times New Roman" w:hAnsi="Times New Roman" w:cs="Times New Roman"/>
          <w:sz w:val="24"/>
          <w:szCs w:val="24"/>
        </w:rPr>
        <w:t xml:space="preserve"> Árabe Libia, incluida </w:t>
      </w:r>
      <w:proofErr w:type="spellStart"/>
      <w:r w:rsidRPr="00A86465">
        <w:rPr>
          <w:rFonts w:ascii="Times New Roman" w:hAnsi="Times New Roman" w:cs="Times New Roman"/>
          <w:sz w:val="24"/>
          <w:szCs w:val="24"/>
        </w:rPr>
        <w:t>Benghazi</w:t>
      </w:r>
      <w:proofErr w:type="spellEnd"/>
      <w:r w:rsidRPr="00A86465">
        <w:rPr>
          <w:rFonts w:ascii="Times New Roman" w:hAnsi="Times New Roman" w:cs="Times New Roman"/>
          <w:sz w:val="24"/>
          <w:szCs w:val="24"/>
        </w:rPr>
        <w:t xml:space="preserve">, </w:t>
      </w:r>
      <w:r w:rsidRPr="008869D9">
        <w:rPr>
          <w:rFonts w:ascii="Times New Roman" w:hAnsi="Times New Roman" w:cs="Times New Roman"/>
          <w:b/>
          <w:sz w:val="24"/>
          <w:szCs w:val="24"/>
        </w:rPr>
        <w:t>aunque excluyendo el uso de una fuerza de ocupación extranjera de cualquier clase en cualquier parte del territorio libio</w:t>
      </w:r>
      <w:r w:rsidRPr="00A86465">
        <w:rPr>
          <w:rFonts w:ascii="Times New Roman" w:hAnsi="Times New Roman" w:cs="Times New Roman"/>
          <w:sz w:val="24"/>
          <w:szCs w:val="24"/>
        </w:rPr>
        <w:t xml:space="preserve">, y </w:t>
      </w:r>
      <w:r w:rsidRPr="00A86465">
        <w:rPr>
          <w:rFonts w:ascii="Times New Roman" w:hAnsi="Times New Roman" w:cs="Times New Roman"/>
          <w:iCs/>
          <w:sz w:val="24"/>
          <w:szCs w:val="24"/>
        </w:rPr>
        <w:t>solicita</w:t>
      </w:r>
      <w:r w:rsidRPr="00A86465">
        <w:rPr>
          <w:rFonts w:ascii="Times New Roman" w:hAnsi="Times New Roman" w:cs="Times New Roman"/>
          <w:sz w:val="24"/>
          <w:szCs w:val="24"/>
        </w:rPr>
        <w:t>a los Estados Miembros interesados que informen al Secretario General de inmediato de las medidas que adopten en virtud de la autorización otorgada en este párrafo, que serán transmitidas inmediatamente al Consejo de Seguridad;</w:t>
      </w:r>
      <w:r w:rsidR="0012333A">
        <w:rPr>
          <w:rFonts w:ascii="Times New Roman" w:hAnsi="Times New Roman" w:cs="Times New Roman"/>
          <w:sz w:val="24"/>
          <w:szCs w:val="24"/>
        </w:rPr>
        <w:t xml:space="preserve"> (…)</w:t>
      </w:r>
      <w:r w:rsidRPr="00A86465">
        <w:rPr>
          <w:rFonts w:ascii="Times New Roman" w:hAnsi="Times New Roman" w:cs="Times New Roman"/>
          <w:sz w:val="24"/>
          <w:szCs w:val="24"/>
        </w:rPr>
        <w:t>”</w:t>
      </w:r>
      <w:r w:rsidR="00306EB4" w:rsidRPr="00A86465">
        <w:rPr>
          <w:rFonts w:ascii="Times New Roman" w:hAnsi="Times New Roman" w:cs="Times New Roman"/>
          <w:sz w:val="24"/>
          <w:szCs w:val="24"/>
        </w:rPr>
        <w:t>.</w:t>
      </w:r>
    </w:p>
    <w:p w:rsidR="00306EB4" w:rsidRPr="00A86465" w:rsidRDefault="00306EB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partir de ese momento</w:t>
      </w:r>
      <w:r w:rsidR="001C709E" w:rsidRPr="00A86465">
        <w:rPr>
          <w:rFonts w:ascii="Times New Roman" w:hAnsi="Times New Roman" w:cs="Times New Roman"/>
          <w:sz w:val="24"/>
          <w:szCs w:val="24"/>
        </w:rPr>
        <w:t>,</w:t>
      </w:r>
      <w:r w:rsidRPr="00A86465">
        <w:rPr>
          <w:rFonts w:ascii="Times New Roman" w:hAnsi="Times New Roman" w:cs="Times New Roman"/>
          <w:sz w:val="24"/>
          <w:szCs w:val="24"/>
        </w:rPr>
        <w:t xml:space="preserve"> inició la intervención, que cobijada en la protección de civiles y para permitir la libre operación </w:t>
      </w:r>
      <w:r w:rsidR="003F77AD" w:rsidRPr="00A86465">
        <w:rPr>
          <w:rFonts w:ascii="Times New Roman" w:hAnsi="Times New Roman" w:cs="Times New Roman"/>
          <w:sz w:val="24"/>
          <w:szCs w:val="24"/>
        </w:rPr>
        <w:t xml:space="preserve">de </w:t>
      </w:r>
      <w:r w:rsidR="003574E2" w:rsidRPr="00A86465">
        <w:rPr>
          <w:rFonts w:ascii="Times New Roman" w:hAnsi="Times New Roman" w:cs="Times New Roman"/>
          <w:sz w:val="24"/>
          <w:szCs w:val="24"/>
        </w:rPr>
        <w:t xml:space="preserve">la </w:t>
      </w:r>
      <w:r w:rsidRPr="00A86465">
        <w:rPr>
          <w:rFonts w:ascii="Times New Roman" w:hAnsi="Times New Roman" w:cs="Times New Roman"/>
          <w:sz w:val="24"/>
          <w:szCs w:val="24"/>
        </w:rPr>
        <w:t>ayuda humanitaria, terminó con el mandato de Gadafi, quien fue asesinado el 11 de octubre del mismo año.</w:t>
      </w:r>
    </w:p>
    <w:p w:rsidR="00306EB4" w:rsidRPr="00A86465" w:rsidRDefault="003574E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Cabe recalcar que la r</w:t>
      </w:r>
      <w:r w:rsidR="00306EB4" w:rsidRPr="00A86465">
        <w:rPr>
          <w:rFonts w:ascii="Times New Roman" w:hAnsi="Times New Roman" w:cs="Times New Roman"/>
          <w:sz w:val="24"/>
          <w:szCs w:val="24"/>
        </w:rPr>
        <w:t xml:space="preserve">esolución 1973 dice expresamente que se podían adoptar </w:t>
      </w:r>
      <w:r w:rsidR="001237D2">
        <w:rPr>
          <w:rFonts w:ascii="Times New Roman" w:hAnsi="Times New Roman" w:cs="Times New Roman"/>
          <w:sz w:val="24"/>
          <w:szCs w:val="24"/>
        </w:rPr>
        <w:t>“</w:t>
      </w:r>
      <w:r w:rsidR="00306EB4" w:rsidRPr="001237D2">
        <w:rPr>
          <w:rFonts w:ascii="Times New Roman" w:hAnsi="Times New Roman" w:cs="Times New Roman"/>
          <w:sz w:val="24"/>
          <w:szCs w:val="24"/>
        </w:rPr>
        <w:t>todas las medidas necesarias para proteger a los civiles</w:t>
      </w:r>
      <w:r w:rsidR="001237D2" w:rsidRPr="001237D2">
        <w:rPr>
          <w:rFonts w:ascii="Times New Roman" w:hAnsi="Times New Roman" w:cs="Times New Roman"/>
          <w:sz w:val="24"/>
          <w:szCs w:val="24"/>
        </w:rPr>
        <w:t xml:space="preserve"> (</w:t>
      </w:r>
      <w:r w:rsidR="00306EB4" w:rsidRPr="001237D2">
        <w:rPr>
          <w:rFonts w:ascii="Times New Roman" w:hAnsi="Times New Roman" w:cs="Times New Roman"/>
          <w:sz w:val="24"/>
          <w:szCs w:val="24"/>
        </w:rPr>
        <w:t>…</w:t>
      </w:r>
      <w:r w:rsidR="001237D2" w:rsidRPr="001237D2">
        <w:rPr>
          <w:rFonts w:ascii="Times New Roman" w:hAnsi="Times New Roman" w:cs="Times New Roman"/>
          <w:sz w:val="24"/>
          <w:szCs w:val="24"/>
        </w:rPr>
        <w:t>)</w:t>
      </w:r>
      <w:r w:rsidR="000B4C7D" w:rsidRPr="001237D2">
        <w:rPr>
          <w:rFonts w:ascii="Times New Roman" w:hAnsi="Times New Roman" w:cs="Times New Roman"/>
          <w:sz w:val="24"/>
          <w:szCs w:val="24"/>
        </w:rPr>
        <w:t>, excluyendo el uso de una</w:t>
      </w:r>
      <w:r w:rsidR="00306EB4" w:rsidRPr="001237D2">
        <w:rPr>
          <w:rFonts w:ascii="Times New Roman" w:hAnsi="Times New Roman" w:cs="Times New Roman"/>
          <w:sz w:val="24"/>
          <w:szCs w:val="24"/>
        </w:rPr>
        <w:t xml:space="preserve"> fuerza</w:t>
      </w:r>
      <w:r w:rsidR="000B4C7D" w:rsidRPr="001237D2">
        <w:rPr>
          <w:rFonts w:ascii="Times New Roman" w:hAnsi="Times New Roman" w:cs="Times New Roman"/>
          <w:sz w:val="24"/>
          <w:szCs w:val="24"/>
        </w:rPr>
        <w:t xml:space="preserve"> de ocupación extranjera de cualquier clase en cualquier parte del te</w:t>
      </w:r>
      <w:r w:rsidR="003B5811" w:rsidRPr="001237D2">
        <w:rPr>
          <w:rFonts w:ascii="Times New Roman" w:hAnsi="Times New Roman" w:cs="Times New Roman"/>
          <w:sz w:val="24"/>
          <w:szCs w:val="24"/>
        </w:rPr>
        <w:t>rritorio libio</w:t>
      </w:r>
      <w:r w:rsidR="001237D2" w:rsidRPr="001237D2">
        <w:rPr>
          <w:rFonts w:ascii="Times New Roman" w:hAnsi="Times New Roman" w:cs="Times New Roman"/>
          <w:sz w:val="24"/>
          <w:szCs w:val="24"/>
        </w:rPr>
        <w:t>”</w:t>
      </w:r>
      <w:r w:rsidR="00306EB4" w:rsidRPr="001237D2">
        <w:rPr>
          <w:rFonts w:ascii="Times New Roman" w:hAnsi="Times New Roman" w:cs="Times New Roman"/>
          <w:sz w:val="24"/>
          <w:szCs w:val="24"/>
        </w:rPr>
        <w:t xml:space="preserve">. </w:t>
      </w:r>
      <w:r w:rsidR="00306EB4" w:rsidRPr="00A86465">
        <w:rPr>
          <w:rFonts w:ascii="Times New Roman" w:hAnsi="Times New Roman" w:cs="Times New Roman"/>
          <w:sz w:val="24"/>
          <w:szCs w:val="24"/>
        </w:rPr>
        <w:t>No obstante, las fuerzas de la OTAN no cumplieron con dicha disposición ya que bombardearon incesantemente el territorio libio, incluso durante el mes de agosto, en que se realiza el Ramadán, tiempo de reflexión religiosa para los musulmanes (mayoría suprema en ese país</w:t>
      </w:r>
      <w:r w:rsidR="003F77AD" w:rsidRPr="00A86465">
        <w:rPr>
          <w:rFonts w:ascii="Times New Roman" w:hAnsi="Times New Roman" w:cs="Times New Roman"/>
          <w:sz w:val="24"/>
          <w:szCs w:val="24"/>
        </w:rPr>
        <w:t>, 97% de la población</w:t>
      </w:r>
      <w:r w:rsidR="00306EB4" w:rsidRPr="00A86465">
        <w:rPr>
          <w:rFonts w:ascii="Times New Roman" w:hAnsi="Times New Roman" w:cs="Times New Roman"/>
          <w:sz w:val="24"/>
          <w:szCs w:val="24"/>
        </w:rPr>
        <w:t>)</w:t>
      </w:r>
      <w:r w:rsidR="000B4C7D" w:rsidRPr="00A86465">
        <w:rPr>
          <w:rFonts w:ascii="Times New Roman" w:hAnsi="Times New Roman" w:cs="Times New Roman"/>
          <w:sz w:val="24"/>
          <w:szCs w:val="24"/>
        </w:rPr>
        <w:t xml:space="preserve">. </w:t>
      </w:r>
      <w:r w:rsidR="003B5811" w:rsidRPr="00A86465">
        <w:rPr>
          <w:rFonts w:ascii="Times New Roman" w:hAnsi="Times New Roman" w:cs="Times New Roman"/>
          <w:sz w:val="24"/>
          <w:szCs w:val="24"/>
        </w:rPr>
        <w:t>Las primeras acciones militares fueron realizadas por Estados Unidos, Francia y Reino Unido.</w:t>
      </w:r>
    </w:p>
    <w:p w:rsidR="003574E2" w:rsidRPr="00A86465" w:rsidRDefault="003574E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Entonces, </w:t>
      </w:r>
      <w:r w:rsidR="005D1C26">
        <w:rPr>
          <w:rFonts w:ascii="Times New Roman" w:hAnsi="Times New Roman" w:cs="Times New Roman"/>
          <w:sz w:val="24"/>
          <w:szCs w:val="24"/>
        </w:rPr>
        <w:t>¿</w:t>
      </w:r>
      <w:r w:rsidRPr="00A86465">
        <w:rPr>
          <w:rFonts w:ascii="Times New Roman" w:hAnsi="Times New Roman" w:cs="Times New Roman"/>
          <w:sz w:val="24"/>
          <w:szCs w:val="24"/>
        </w:rPr>
        <w:t xml:space="preserve">en qué medida las potencias acatan con precisión las disposiciones del </w:t>
      </w:r>
      <w:r w:rsidR="00FA14C4" w:rsidRPr="00A86465">
        <w:rPr>
          <w:rFonts w:ascii="Times New Roman" w:hAnsi="Times New Roman" w:cs="Times New Roman"/>
          <w:sz w:val="24"/>
          <w:szCs w:val="24"/>
        </w:rPr>
        <w:t>sistema supranacional</w:t>
      </w:r>
      <w:r w:rsidRPr="00A86465">
        <w:rPr>
          <w:rFonts w:ascii="Times New Roman" w:hAnsi="Times New Roman" w:cs="Times New Roman"/>
          <w:sz w:val="24"/>
          <w:szCs w:val="24"/>
        </w:rPr>
        <w:t xml:space="preserve"> institucionalizado más importante de este tiempo</w:t>
      </w:r>
      <w:r w:rsidR="005D1C26">
        <w:rPr>
          <w:rFonts w:ascii="Times New Roman" w:hAnsi="Times New Roman" w:cs="Times New Roman"/>
          <w:sz w:val="24"/>
          <w:szCs w:val="24"/>
        </w:rPr>
        <w:t>?</w:t>
      </w:r>
      <w:r w:rsidRPr="00A86465">
        <w:rPr>
          <w:rFonts w:ascii="Times New Roman" w:hAnsi="Times New Roman" w:cs="Times New Roman"/>
          <w:sz w:val="24"/>
          <w:szCs w:val="24"/>
        </w:rPr>
        <w:t xml:space="preserve"> Los países pequeños son los que les re</w:t>
      </w:r>
      <w:r w:rsidR="001C709E" w:rsidRPr="00A86465">
        <w:rPr>
          <w:rFonts w:ascii="Times New Roman" w:hAnsi="Times New Roman" w:cs="Times New Roman"/>
          <w:sz w:val="24"/>
          <w:szCs w:val="24"/>
        </w:rPr>
        <w:t>sulta</w:t>
      </w:r>
      <w:r w:rsidRPr="00A86465">
        <w:rPr>
          <w:rFonts w:ascii="Times New Roman" w:hAnsi="Times New Roman" w:cs="Times New Roman"/>
          <w:sz w:val="24"/>
          <w:szCs w:val="24"/>
        </w:rPr>
        <w:t xml:space="preserve"> positivo</w:t>
      </w:r>
      <w:r w:rsidR="001C709E" w:rsidRPr="00A86465">
        <w:rPr>
          <w:rFonts w:ascii="Times New Roman" w:hAnsi="Times New Roman" w:cs="Times New Roman"/>
          <w:sz w:val="24"/>
          <w:szCs w:val="24"/>
        </w:rPr>
        <w:t xml:space="preserve"> respetar las resoluciones y con ellas</w:t>
      </w:r>
      <w:r w:rsidRPr="00A86465">
        <w:rPr>
          <w:rFonts w:ascii="Times New Roman" w:hAnsi="Times New Roman" w:cs="Times New Roman"/>
          <w:sz w:val="24"/>
          <w:szCs w:val="24"/>
        </w:rPr>
        <w:t xml:space="preserve">, </w:t>
      </w:r>
      <w:r w:rsidR="001C709E" w:rsidRPr="00A86465">
        <w:rPr>
          <w:rFonts w:ascii="Times New Roman" w:hAnsi="Times New Roman" w:cs="Times New Roman"/>
          <w:sz w:val="24"/>
          <w:szCs w:val="24"/>
        </w:rPr>
        <w:t>sus compromisos internacionales</w:t>
      </w:r>
      <w:r w:rsidRPr="00A86465">
        <w:rPr>
          <w:rFonts w:ascii="Times New Roman" w:hAnsi="Times New Roman" w:cs="Times New Roman"/>
          <w:sz w:val="24"/>
          <w:szCs w:val="24"/>
        </w:rPr>
        <w:t xml:space="preserve">. </w:t>
      </w:r>
    </w:p>
    <w:p w:rsidR="00B5773D" w:rsidRPr="00A86465" w:rsidRDefault="00F802E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Después de haber destacado la utilización del D</w:t>
      </w:r>
      <w:r w:rsidR="00270EC4">
        <w:rPr>
          <w:rFonts w:ascii="Times New Roman" w:hAnsi="Times New Roman" w:cs="Times New Roman"/>
          <w:sz w:val="24"/>
          <w:szCs w:val="24"/>
        </w:rPr>
        <w:t>.</w:t>
      </w:r>
      <w:r w:rsidR="00307623">
        <w:rPr>
          <w:rFonts w:ascii="Times New Roman" w:hAnsi="Times New Roman" w:cs="Times New Roman"/>
          <w:sz w:val="24"/>
          <w:szCs w:val="24"/>
        </w:rPr>
        <w:t>I</w:t>
      </w:r>
      <w:r w:rsidR="00270EC4">
        <w:rPr>
          <w:rFonts w:ascii="Times New Roman" w:hAnsi="Times New Roman" w:cs="Times New Roman"/>
          <w:sz w:val="24"/>
          <w:szCs w:val="24"/>
        </w:rPr>
        <w:t>.</w:t>
      </w:r>
      <w:r w:rsidR="00307623">
        <w:rPr>
          <w:rFonts w:ascii="Times New Roman" w:hAnsi="Times New Roman" w:cs="Times New Roman"/>
          <w:sz w:val="24"/>
          <w:szCs w:val="24"/>
        </w:rPr>
        <w:t>H.</w:t>
      </w:r>
      <w:r w:rsidRPr="00A86465">
        <w:rPr>
          <w:rFonts w:ascii="Times New Roman" w:hAnsi="Times New Roman" w:cs="Times New Roman"/>
          <w:sz w:val="24"/>
          <w:szCs w:val="24"/>
        </w:rPr>
        <w:t xml:space="preserve"> como </w:t>
      </w:r>
      <w:r w:rsidR="00FE09AE" w:rsidRPr="00A86465">
        <w:rPr>
          <w:rFonts w:ascii="Times New Roman" w:hAnsi="Times New Roman" w:cs="Times New Roman"/>
          <w:sz w:val="24"/>
          <w:szCs w:val="24"/>
        </w:rPr>
        <w:t>un</w:t>
      </w:r>
      <w:r w:rsidR="00270EC4">
        <w:rPr>
          <w:rFonts w:ascii="Times New Roman" w:hAnsi="Times New Roman" w:cs="Times New Roman"/>
          <w:sz w:val="24"/>
          <w:szCs w:val="24"/>
        </w:rPr>
        <w:t>a</w:t>
      </w:r>
      <w:r w:rsidRPr="00A86465">
        <w:rPr>
          <w:rFonts w:ascii="Times New Roman" w:hAnsi="Times New Roman" w:cs="Times New Roman"/>
          <w:sz w:val="24"/>
          <w:szCs w:val="24"/>
        </w:rPr>
        <w:t>excusa para buscar intereses part</w:t>
      </w:r>
      <w:r w:rsidR="000E4137" w:rsidRPr="00A86465">
        <w:rPr>
          <w:rFonts w:ascii="Times New Roman" w:hAnsi="Times New Roman" w:cs="Times New Roman"/>
          <w:sz w:val="24"/>
          <w:szCs w:val="24"/>
        </w:rPr>
        <w:t>iculares de los E</w:t>
      </w:r>
      <w:r w:rsidRPr="00A86465">
        <w:rPr>
          <w:rFonts w:ascii="Times New Roman" w:hAnsi="Times New Roman" w:cs="Times New Roman"/>
          <w:sz w:val="24"/>
          <w:szCs w:val="24"/>
        </w:rPr>
        <w:t>stados</w:t>
      </w:r>
      <w:r w:rsidR="00E4539B">
        <w:rPr>
          <w:rFonts w:ascii="Times New Roman" w:hAnsi="Times New Roman" w:cs="Times New Roman"/>
          <w:sz w:val="24"/>
          <w:szCs w:val="24"/>
        </w:rPr>
        <w:t xml:space="preserve"> que tienen la facultad para hacerlo</w:t>
      </w:r>
      <w:r w:rsidRPr="00A86465">
        <w:rPr>
          <w:rFonts w:ascii="Times New Roman" w:hAnsi="Times New Roman" w:cs="Times New Roman"/>
          <w:sz w:val="24"/>
          <w:szCs w:val="24"/>
        </w:rPr>
        <w:t>, cabe resaltar que esta rama del D.I.</w:t>
      </w:r>
      <w:r w:rsidR="00E4539B">
        <w:rPr>
          <w:rFonts w:ascii="Times New Roman" w:hAnsi="Times New Roman" w:cs="Times New Roman"/>
          <w:sz w:val="24"/>
          <w:szCs w:val="24"/>
        </w:rPr>
        <w:t>P.</w:t>
      </w:r>
      <w:r w:rsidRPr="00A86465">
        <w:rPr>
          <w:rFonts w:ascii="Times New Roman" w:hAnsi="Times New Roman" w:cs="Times New Roman"/>
          <w:sz w:val="24"/>
          <w:szCs w:val="24"/>
        </w:rPr>
        <w:t xml:space="preserve"> es una de las pocas que atribuye infracciones a personas individuales y que estipula sanciones en contra de ellas. Por esto es que en las resoluciones del Consejo de Seguridad posteriores a la expedida el 17 de marzo de 2011, como los son l</w:t>
      </w:r>
      <w:r w:rsidR="00FE09AE" w:rsidRPr="00A86465">
        <w:rPr>
          <w:rFonts w:ascii="Times New Roman" w:hAnsi="Times New Roman" w:cs="Times New Roman"/>
          <w:sz w:val="24"/>
          <w:szCs w:val="24"/>
        </w:rPr>
        <w:t>a 1994, 2009 y 2016, se recordó</w:t>
      </w:r>
      <w:r w:rsidR="00B5773D" w:rsidRPr="00A86465">
        <w:rPr>
          <w:rFonts w:ascii="Times New Roman" w:hAnsi="Times New Roman" w:cs="Times New Roman"/>
          <w:sz w:val="24"/>
          <w:szCs w:val="24"/>
        </w:rPr>
        <w:t>:</w:t>
      </w:r>
    </w:p>
    <w:p w:rsidR="003F77AD" w:rsidRPr="00A86465" w:rsidRDefault="00B5773D" w:rsidP="0005339C">
      <w:pPr>
        <w:spacing w:line="360" w:lineRule="auto"/>
        <w:ind w:left="708" w:firstLine="60"/>
        <w:jc w:val="both"/>
        <w:rPr>
          <w:rFonts w:ascii="Times New Roman" w:hAnsi="Times New Roman" w:cs="Times New Roman"/>
          <w:i/>
          <w:sz w:val="24"/>
          <w:szCs w:val="24"/>
        </w:rPr>
      </w:pPr>
      <w:r w:rsidRPr="00A86465">
        <w:rPr>
          <w:rFonts w:ascii="Times New Roman" w:hAnsi="Times New Roman" w:cs="Times New Roman"/>
          <w:sz w:val="24"/>
          <w:szCs w:val="24"/>
        </w:rPr>
        <w:t>“</w:t>
      </w:r>
      <w:r w:rsidR="007661C6">
        <w:rPr>
          <w:rFonts w:ascii="Times New Roman" w:hAnsi="Times New Roman" w:cs="Times New Roman"/>
          <w:sz w:val="24"/>
          <w:szCs w:val="24"/>
        </w:rPr>
        <w:t xml:space="preserve">(…) </w:t>
      </w:r>
      <w:r w:rsidR="00F802ED" w:rsidRPr="00E4539B">
        <w:rPr>
          <w:rFonts w:ascii="Times New Roman" w:hAnsi="Times New Roman" w:cs="Times New Roman"/>
          <w:sz w:val="24"/>
          <w:szCs w:val="24"/>
        </w:rPr>
        <w:t xml:space="preserve">su decisión de remitir la situación imperante en Libia al Fiscal de la Corte Penal Internacional, y la importancia de la cooperación para asegurar que los responsables de </w:t>
      </w:r>
      <w:r w:rsidR="00F802ED" w:rsidRPr="00E4539B">
        <w:rPr>
          <w:rFonts w:ascii="Times New Roman" w:hAnsi="Times New Roman" w:cs="Times New Roman"/>
          <w:sz w:val="24"/>
          <w:szCs w:val="24"/>
        </w:rPr>
        <w:lastRenderedPageBreak/>
        <w:t>violaciones de los derechos humanos y del derecho internacional humanitario o los cómplices en ataques contra la población civil rindan cuentas de sus actos,</w:t>
      </w:r>
      <w:r w:rsidR="007661C6">
        <w:rPr>
          <w:rFonts w:ascii="Times New Roman" w:hAnsi="Times New Roman" w:cs="Times New Roman"/>
          <w:sz w:val="24"/>
          <w:szCs w:val="24"/>
        </w:rPr>
        <w:t xml:space="preserve"> (…)</w:t>
      </w:r>
      <w:r w:rsidR="00EA4AE8" w:rsidRPr="00E4539B">
        <w:rPr>
          <w:rFonts w:ascii="Times New Roman" w:hAnsi="Times New Roman" w:cs="Times New Roman"/>
          <w:sz w:val="24"/>
          <w:szCs w:val="24"/>
        </w:rPr>
        <w:t>.”</w:t>
      </w:r>
    </w:p>
    <w:p w:rsidR="00B5773D" w:rsidRDefault="00B5773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Aquella es la vía legal para que las violaciones a los Derechos Humanos y al </w:t>
      </w:r>
      <w:r w:rsidR="00E61A0F" w:rsidRPr="00A86465">
        <w:rPr>
          <w:rFonts w:ascii="Times New Roman" w:hAnsi="Times New Roman" w:cs="Times New Roman"/>
          <w:sz w:val="24"/>
          <w:szCs w:val="24"/>
        </w:rPr>
        <w:t>D.I.H.</w:t>
      </w:r>
      <w:r w:rsidRPr="00A86465">
        <w:rPr>
          <w:rFonts w:ascii="Times New Roman" w:hAnsi="Times New Roman" w:cs="Times New Roman"/>
          <w:sz w:val="24"/>
          <w:szCs w:val="24"/>
        </w:rPr>
        <w:t xml:space="preserve"> no queden impunes. Esa vía se está utilizando para funcionarios </w:t>
      </w:r>
      <w:r w:rsidR="000E4137" w:rsidRPr="00A86465">
        <w:rPr>
          <w:rFonts w:ascii="Times New Roman" w:hAnsi="Times New Roman" w:cs="Times New Roman"/>
          <w:sz w:val="24"/>
          <w:szCs w:val="24"/>
        </w:rPr>
        <w:t>que tuvieron responsabilidades en</w:t>
      </w:r>
      <w:r w:rsidR="00FE09AE" w:rsidRPr="00A86465">
        <w:rPr>
          <w:rFonts w:ascii="Times New Roman" w:hAnsi="Times New Roman" w:cs="Times New Roman"/>
          <w:sz w:val="24"/>
          <w:szCs w:val="24"/>
        </w:rPr>
        <w:t xml:space="preserve"> el</w:t>
      </w:r>
      <w:r w:rsidR="00EA4AE8">
        <w:rPr>
          <w:rFonts w:ascii="Times New Roman" w:hAnsi="Times New Roman" w:cs="Times New Roman"/>
          <w:sz w:val="24"/>
          <w:szCs w:val="24"/>
        </w:rPr>
        <w:t>depuesto régimen lib</w:t>
      </w:r>
      <w:r w:rsidRPr="00A86465">
        <w:rPr>
          <w:rFonts w:ascii="Times New Roman" w:hAnsi="Times New Roman" w:cs="Times New Roman"/>
          <w:sz w:val="24"/>
          <w:szCs w:val="24"/>
        </w:rPr>
        <w:t>io</w:t>
      </w:r>
      <w:r w:rsidR="00EA4AE8">
        <w:rPr>
          <w:rFonts w:ascii="Times New Roman" w:hAnsi="Times New Roman" w:cs="Times New Roman"/>
          <w:sz w:val="24"/>
          <w:szCs w:val="24"/>
        </w:rPr>
        <w:t>,</w:t>
      </w:r>
      <w:r w:rsidRPr="00A86465">
        <w:rPr>
          <w:rFonts w:ascii="Times New Roman" w:hAnsi="Times New Roman" w:cs="Times New Roman"/>
          <w:sz w:val="24"/>
          <w:szCs w:val="24"/>
        </w:rPr>
        <w:t xml:space="preserve"> e incluso para uno de los hijos de Gadafi</w:t>
      </w:r>
      <w:r w:rsidR="00EA4AE8">
        <w:rPr>
          <w:rFonts w:ascii="Times New Roman" w:hAnsi="Times New Roman" w:cs="Times New Roman"/>
          <w:sz w:val="24"/>
          <w:szCs w:val="24"/>
        </w:rPr>
        <w:t>, aunque la propia Corte se ha pronunciado con duda sobre su competencia en esos casos</w:t>
      </w:r>
      <w:r w:rsidR="00FE09AE" w:rsidRPr="00A86465">
        <w:rPr>
          <w:rFonts w:ascii="Times New Roman" w:hAnsi="Times New Roman" w:cs="Times New Roman"/>
          <w:sz w:val="24"/>
          <w:szCs w:val="24"/>
        </w:rPr>
        <w:t>.</w:t>
      </w:r>
    </w:p>
    <w:p w:rsidR="004A7877" w:rsidRDefault="004A7877" w:rsidP="0005339C">
      <w:pPr>
        <w:spacing w:line="360" w:lineRule="auto"/>
        <w:jc w:val="both"/>
        <w:rPr>
          <w:rFonts w:ascii="Times New Roman" w:hAnsi="Times New Roman" w:cs="Times New Roman"/>
          <w:sz w:val="24"/>
          <w:szCs w:val="24"/>
        </w:rPr>
      </w:pPr>
    </w:p>
    <w:p w:rsidR="00DF47A5" w:rsidRDefault="00DF47A5" w:rsidP="00A553EA">
      <w:pPr>
        <w:pStyle w:val="Prrafodelista"/>
        <w:numPr>
          <w:ilvl w:val="0"/>
          <w:numId w:val="9"/>
        </w:numPr>
        <w:spacing w:line="360" w:lineRule="auto"/>
        <w:jc w:val="center"/>
        <w:rPr>
          <w:rFonts w:ascii="Times New Roman" w:hAnsi="Times New Roman" w:cs="Times New Roman"/>
          <w:b/>
          <w:sz w:val="24"/>
          <w:szCs w:val="24"/>
        </w:rPr>
      </w:pPr>
      <w:r w:rsidRPr="00DF47A5">
        <w:rPr>
          <w:rFonts w:ascii="Times New Roman" w:hAnsi="Times New Roman" w:cs="Times New Roman"/>
          <w:b/>
          <w:sz w:val="24"/>
          <w:szCs w:val="24"/>
        </w:rPr>
        <w:t>Conclusiones del capítulo</w:t>
      </w:r>
    </w:p>
    <w:p w:rsidR="004A7877" w:rsidRDefault="004A7877" w:rsidP="004A7877">
      <w:pPr>
        <w:pStyle w:val="Prrafodelista"/>
        <w:spacing w:line="360" w:lineRule="auto"/>
        <w:ind w:left="1080"/>
        <w:rPr>
          <w:rFonts w:ascii="Times New Roman" w:hAnsi="Times New Roman" w:cs="Times New Roman"/>
          <w:b/>
          <w:sz w:val="24"/>
          <w:szCs w:val="24"/>
        </w:rPr>
      </w:pPr>
    </w:p>
    <w:p w:rsidR="00DF47A5" w:rsidRDefault="004A7877" w:rsidP="00A553EA">
      <w:pPr>
        <w:pStyle w:val="Prrafodelista"/>
        <w:numPr>
          <w:ilvl w:val="0"/>
          <w:numId w:val="25"/>
        </w:numPr>
        <w:spacing w:line="360" w:lineRule="auto"/>
        <w:jc w:val="both"/>
        <w:rPr>
          <w:rFonts w:ascii="Times New Roman" w:hAnsi="Times New Roman" w:cs="Times New Roman"/>
          <w:sz w:val="24"/>
          <w:szCs w:val="24"/>
        </w:rPr>
      </w:pPr>
      <w:r w:rsidRPr="004A7877">
        <w:rPr>
          <w:rFonts w:ascii="Times New Roman" w:hAnsi="Times New Roman" w:cs="Times New Roman"/>
          <w:sz w:val="24"/>
          <w:szCs w:val="24"/>
        </w:rPr>
        <w:t>Como bien lo dice la CICR, el problema no es la falta de normas que regulen el D.I.H., sino el irrespeto de estas por unos cuantos sujetos internacionales.</w:t>
      </w:r>
    </w:p>
    <w:p w:rsidR="004A7877" w:rsidRDefault="004A7877" w:rsidP="004A7877">
      <w:pPr>
        <w:pStyle w:val="Prrafodelista"/>
        <w:spacing w:line="360" w:lineRule="auto"/>
        <w:jc w:val="both"/>
        <w:rPr>
          <w:rFonts w:ascii="Times New Roman" w:hAnsi="Times New Roman" w:cs="Times New Roman"/>
          <w:sz w:val="24"/>
          <w:szCs w:val="24"/>
        </w:rPr>
      </w:pPr>
    </w:p>
    <w:p w:rsidR="004A7877" w:rsidRDefault="004A7877"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La intervención en Libia es claro ejemplo de la mala utilización del D.I.H a conveniencia de intereses políticos y económicos.</w:t>
      </w:r>
    </w:p>
    <w:p w:rsidR="004A7877" w:rsidRPr="004A7877" w:rsidRDefault="004A7877" w:rsidP="004A7877">
      <w:pPr>
        <w:pStyle w:val="Prrafodelista"/>
        <w:rPr>
          <w:rFonts w:ascii="Times New Roman" w:hAnsi="Times New Roman" w:cs="Times New Roman"/>
          <w:sz w:val="24"/>
          <w:szCs w:val="24"/>
        </w:rPr>
      </w:pPr>
    </w:p>
    <w:p w:rsidR="004A7877" w:rsidRDefault="00C85A7A"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Al igual que en los casos de sucesión de los Estados, el D.I.H se constituye como un nuevo escenario en donde no se acatan varios principios de D.I.P.</w:t>
      </w:r>
    </w:p>
    <w:p w:rsidR="00C85A7A" w:rsidRPr="00C85A7A" w:rsidRDefault="00C85A7A" w:rsidP="00C85A7A">
      <w:pPr>
        <w:pStyle w:val="Prrafodelista"/>
        <w:rPr>
          <w:rFonts w:ascii="Times New Roman" w:hAnsi="Times New Roman" w:cs="Times New Roman"/>
          <w:sz w:val="24"/>
          <w:szCs w:val="24"/>
        </w:rPr>
      </w:pPr>
    </w:p>
    <w:p w:rsidR="00C85A7A" w:rsidRDefault="00C85A7A"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La aparición del terrorismo es una de las causas para que se den relativismos porque pone a los Estados en el dilema de aplicar estrictamente el Derecho de Gentes o combatir el terrorismo y en ese hecho, permitirse inobservar ciertas disposiciones imperativas del D.I.P.</w:t>
      </w:r>
    </w:p>
    <w:p w:rsidR="00C85A7A" w:rsidRPr="00C85A7A" w:rsidRDefault="00C85A7A" w:rsidP="00C85A7A">
      <w:pPr>
        <w:pStyle w:val="Prrafodelista"/>
        <w:rPr>
          <w:rFonts w:ascii="Times New Roman" w:hAnsi="Times New Roman" w:cs="Times New Roman"/>
          <w:sz w:val="24"/>
          <w:szCs w:val="24"/>
        </w:rPr>
      </w:pPr>
    </w:p>
    <w:p w:rsidR="00C85A7A" w:rsidRDefault="00C85A7A"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Aunque el combate al terrorismo no necesariamente se debería oponer a la aplicación del D.I.P, la practica internacional es estas últimas dos</w:t>
      </w:r>
      <w:r w:rsidR="006457BB">
        <w:rPr>
          <w:rFonts w:ascii="Times New Roman" w:hAnsi="Times New Roman" w:cs="Times New Roman"/>
          <w:sz w:val="24"/>
          <w:szCs w:val="24"/>
        </w:rPr>
        <w:t xml:space="preserve"> décadas ha demostrado que es más fácil obviar ciertos principios con la justificación de que en la actualidad existen objetivos prioritarios en la escena mundial.</w:t>
      </w:r>
    </w:p>
    <w:p w:rsidR="006457BB" w:rsidRPr="006457BB" w:rsidRDefault="006457BB" w:rsidP="006457BB">
      <w:pPr>
        <w:pStyle w:val="Prrafodelista"/>
        <w:rPr>
          <w:rFonts w:ascii="Times New Roman" w:hAnsi="Times New Roman" w:cs="Times New Roman"/>
          <w:sz w:val="24"/>
          <w:szCs w:val="24"/>
        </w:rPr>
      </w:pPr>
    </w:p>
    <w:p w:rsidR="006457BB" w:rsidRDefault="00E23D77"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La lucha contra el terrorismoobvia los Derechos Humanos.</w:t>
      </w:r>
    </w:p>
    <w:p w:rsidR="00A10575" w:rsidRPr="00A10575" w:rsidRDefault="00A10575" w:rsidP="00A10575">
      <w:pPr>
        <w:pStyle w:val="Prrafodelista"/>
        <w:rPr>
          <w:rFonts w:ascii="Times New Roman" w:hAnsi="Times New Roman" w:cs="Times New Roman"/>
          <w:sz w:val="24"/>
          <w:szCs w:val="24"/>
        </w:rPr>
      </w:pPr>
    </w:p>
    <w:p w:rsidR="00A10575" w:rsidRDefault="00FA646B"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D.I.H. es </w:t>
      </w:r>
      <w:r w:rsidR="00A10575">
        <w:rPr>
          <w:rFonts w:ascii="Times New Roman" w:hAnsi="Times New Roman" w:cs="Times New Roman"/>
          <w:sz w:val="24"/>
          <w:szCs w:val="24"/>
        </w:rPr>
        <w:t>parcial en ocasiones.</w:t>
      </w:r>
    </w:p>
    <w:p w:rsidR="00A10575" w:rsidRPr="00A10575" w:rsidRDefault="00A10575" w:rsidP="00A10575">
      <w:pPr>
        <w:pStyle w:val="Prrafodelista"/>
        <w:rPr>
          <w:rFonts w:ascii="Times New Roman" w:hAnsi="Times New Roman" w:cs="Times New Roman"/>
          <w:sz w:val="24"/>
          <w:szCs w:val="24"/>
        </w:rPr>
      </w:pPr>
    </w:p>
    <w:p w:rsidR="00A10575" w:rsidRDefault="00A10575"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Los países pequeños son a los que les resulta positivo respetar los principios del D.I.P.</w:t>
      </w:r>
    </w:p>
    <w:p w:rsidR="00A10575" w:rsidRPr="00A10575" w:rsidRDefault="00A10575" w:rsidP="00A10575">
      <w:pPr>
        <w:pStyle w:val="Prrafodelista"/>
        <w:rPr>
          <w:rFonts w:ascii="Times New Roman" w:hAnsi="Times New Roman" w:cs="Times New Roman"/>
          <w:sz w:val="24"/>
          <w:szCs w:val="24"/>
        </w:rPr>
      </w:pPr>
    </w:p>
    <w:p w:rsidR="00A10575" w:rsidRPr="004A7877" w:rsidRDefault="00A10575" w:rsidP="00A553EA">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Corte </w:t>
      </w:r>
      <w:r w:rsidR="00F950F0">
        <w:rPr>
          <w:rFonts w:ascii="Times New Roman" w:hAnsi="Times New Roman" w:cs="Times New Roman"/>
          <w:sz w:val="24"/>
          <w:szCs w:val="24"/>
        </w:rPr>
        <w:t>Penal Internacional</w:t>
      </w:r>
      <w:r>
        <w:rPr>
          <w:rFonts w:ascii="Times New Roman" w:hAnsi="Times New Roman" w:cs="Times New Roman"/>
          <w:sz w:val="24"/>
          <w:szCs w:val="24"/>
        </w:rPr>
        <w:t xml:space="preserve"> debe paulatinamente ir adquiriendo mayor campo de acción para que los hechos que ameritan ser imputados a individuos no queden en la impunidad.</w:t>
      </w:r>
    </w:p>
    <w:p w:rsidR="00DF47A5" w:rsidRPr="00A86465" w:rsidRDefault="00DF47A5" w:rsidP="0005339C">
      <w:pPr>
        <w:spacing w:line="360" w:lineRule="auto"/>
        <w:jc w:val="both"/>
        <w:rPr>
          <w:rFonts w:ascii="Times New Roman" w:hAnsi="Times New Roman" w:cs="Times New Roman"/>
          <w:sz w:val="24"/>
          <w:szCs w:val="24"/>
        </w:rPr>
      </w:pPr>
    </w:p>
    <w:p w:rsidR="007E7682" w:rsidRPr="00A86465" w:rsidRDefault="007E7682" w:rsidP="0005339C">
      <w:pPr>
        <w:spacing w:line="360" w:lineRule="auto"/>
        <w:jc w:val="both"/>
        <w:rPr>
          <w:rFonts w:ascii="Times New Roman" w:hAnsi="Times New Roman" w:cs="Times New Roman"/>
          <w:sz w:val="24"/>
          <w:szCs w:val="24"/>
        </w:rPr>
      </w:pPr>
    </w:p>
    <w:p w:rsidR="00C35777" w:rsidRPr="00A86465" w:rsidRDefault="00C35777" w:rsidP="0005339C">
      <w:pPr>
        <w:spacing w:line="360" w:lineRule="auto"/>
        <w:jc w:val="both"/>
        <w:rPr>
          <w:rFonts w:ascii="Times New Roman" w:hAnsi="Times New Roman" w:cs="Times New Roman"/>
          <w:sz w:val="24"/>
          <w:szCs w:val="24"/>
        </w:rPr>
      </w:pPr>
    </w:p>
    <w:p w:rsidR="009064BB" w:rsidRPr="00A86465" w:rsidRDefault="009064BB" w:rsidP="0005339C">
      <w:pPr>
        <w:spacing w:line="360" w:lineRule="auto"/>
        <w:jc w:val="both"/>
        <w:rPr>
          <w:rFonts w:ascii="Times New Roman" w:hAnsi="Times New Roman" w:cs="Times New Roman"/>
          <w:color w:val="FF0000"/>
          <w:sz w:val="24"/>
          <w:szCs w:val="24"/>
        </w:rPr>
      </w:pPr>
    </w:p>
    <w:p w:rsidR="00890FC5" w:rsidRDefault="00890FC5"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Default="00A12762" w:rsidP="0005339C">
      <w:pPr>
        <w:spacing w:line="360" w:lineRule="auto"/>
        <w:jc w:val="both"/>
        <w:rPr>
          <w:rFonts w:ascii="Times New Roman" w:hAnsi="Times New Roman" w:cs="Times New Roman"/>
          <w:sz w:val="24"/>
          <w:szCs w:val="24"/>
        </w:rPr>
      </w:pPr>
    </w:p>
    <w:p w:rsidR="00A12762" w:rsidRPr="00A86465" w:rsidRDefault="00A12762" w:rsidP="0005339C">
      <w:pPr>
        <w:spacing w:line="360" w:lineRule="auto"/>
        <w:jc w:val="both"/>
        <w:rPr>
          <w:rFonts w:ascii="Times New Roman" w:hAnsi="Times New Roman" w:cs="Times New Roman"/>
          <w:sz w:val="24"/>
          <w:szCs w:val="24"/>
        </w:rPr>
      </w:pPr>
    </w:p>
    <w:p w:rsidR="00FD578D" w:rsidRPr="00A86465" w:rsidRDefault="00FD578D" w:rsidP="0005339C">
      <w:pPr>
        <w:spacing w:line="360" w:lineRule="auto"/>
        <w:rPr>
          <w:rFonts w:ascii="Times New Roman" w:hAnsi="Times New Roman" w:cs="Times New Roman"/>
          <w:sz w:val="24"/>
          <w:szCs w:val="24"/>
        </w:rPr>
      </w:pPr>
    </w:p>
    <w:p w:rsidR="00AD1704" w:rsidRDefault="00AD1704" w:rsidP="0005339C">
      <w:pPr>
        <w:spacing w:line="360" w:lineRule="auto"/>
        <w:rPr>
          <w:rFonts w:ascii="Times New Roman" w:hAnsi="Times New Roman" w:cs="Times New Roman"/>
          <w:sz w:val="24"/>
          <w:szCs w:val="24"/>
        </w:rPr>
      </w:pPr>
    </w:p>
    <w:p w:rsidR="003D245E" w:rsidRDefault="003D245E" w:rsidP="0005339C">
      <w:pPr>
        <w:spacing w:line="360" w:lineRule="auto"/>
        <w:rPr>
          <w:rFonts w:ascii="Times New Roman" w:hAnsi="Times New Roman" w:cs="Times New Roman"/>
          <w:sz w:val="24"/>
          <w:szCs w:val="24"/>
        </w:rPr>
      </w:pPr>
    </w:p>
    <w:p w:rsidR="00FD578D" w:rsidRPr="00A86465" w:rsidRDefault="00FD578D" w:rsidP="0005339C">
      <w:pPr>
        <w:spacing w:line="360" w:lineRule="auto"/>
        <w:rPr>
          <w:rFonts w:ascii="Times New Roman" w:hAnsi="Times New Roman" w:cs="Times New Roman"/>
          <w:sz w:val="24"/>
          <w:szCs w:val="24"/>
        </w:rPr>
      </w:pPr>
    </w:p>
    <w:p w:rsidR="00CC5478" w:rsidRPr="003D245E" w:rsidRDefault="00D83884" w:rsidP="003D245E">
      <w:pPr>
        <w:pStyle w:val="Prrafodelista"/>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CAPÍTULO III</w:t>
      </w:r>
    </w:p>
    <w:p w:rsidR="003C3939" w:rsidRDefault="00D83884" w:rsidP="0005339C">
      <w:pPr>
        <w:pStyle w:val="Prrafodelista"/>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LA TEORÍA DE LA RESPONSABILIDAD DE LOS ESTADOS Y LOS RELATIVISMOS CONTEMPORÁNEOS EN EL CUMPLIMIENTO DE LOS PRINCIPIOS DE DERECHO INTERNACIONAL RECOGIDOS EN LA CARTA DE LAS NACIONES UNIDAS</w:t>
      </w:r>
    </w:p>
    <w:p w:rsidR="00F71520" w:rsidRPr="00F71520" w:rsidRDefault="00F71520" w:rsidP="0005339C">
      <w:pPr>
        <w:pStyle w:val="Prrafodelista"/>
        <w:spacing w:line="360" w:lineRule="auto"/>
        <w:jc w:val="center"/>
        <w:rPr>
          <w:rFonts w:ascii="Times New Roman" w:hAnsi="Times New Roman" w:cs="Times New Roman"/>
          <w:sz w:val="24"/>
          <w:szCs w:val="24"/>
        </w:rPr>
      </w:pPr>
    </w:p>
    <w:p w:rsidR="0076530F" w:rsidRDefault="0076530F" w:rsidP="00F71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presente capítulo es el más importante de esta tesis ya que aquí se sustenta la manera relativa actual con la que se </w:t>
      </w:r>
      <w:r w:rsidR="00CD69F3">
        <w:rPr>
          <w:rFonts w:ascii="Times New Roman" w:hAnsi="Times New Roman" w:cs="Times New Roman"/>
          <w:sz w:val="24"/>
          <w:szCs w:val="24"/>
        </w:rPr>
        <w:t>pretende eximir o reducir</w:t>
      </w:r>
      <w:r>
        <w:rPr>
          <w:rFonts w:ascii="Times New Roman" w:hAnsi="Times New Roman" w:cs="Times New Roman"/>
          <w:sz w:val="24"/>
          <w:szCs w:val="24"/>
        </w:rPr>
        <w:t xml:space="preserve"> la responsabilidad estatal </w:t>
      </w:r>
      <w:r w:rsidR="00CD69F3">
        <w:rPr>
          <w:rFonts w:ascii="Times New Roman" w:hAnsi="Times New Roman" w:cs="Times New Roman"/>
          <w:sz w:val="24"/>
          <w:szCs w:val="24"/>
        </w:rPr>
        <w:t>como consecuencia jurídica de ciertos hechos internacionales</w:t>
      </w:r>
      <w:r w:rsidR="002B7ECD">
        <w:rPr>
          <w:rFonts w:ascii="Times New Roman" w:hAnsi="Times New Roman" w:cs="Times New Roman"/>
          <w:sz w:val="24"/>
          <w:szCs w:val="24"/>
        </w:rPr>
        <w:t xml:space="preserve"> y se ejemplifica </w:t>
      </w:r>
      <w:r>
        <w:rPr>
          <w:rFonts w:ascii="Times New Roman" w:hAnsi="Times New Roman" w:cs="Times New Roman"/>
          <w:sz w:val="24"/>
          <w:szCs w:val="24"/>
        </w:rPr>
        <w:t xml:space="preserve">la tendencia </w:t>
      </w:r>
      <w:r w:rsidR="002B7ECD">
        <w:rPr>
          <w:rFonts w:ascii="Times New Roman" w:hAnsi="Times New Roman" w:cs="Times New Roman"/>
          <w:sz w:val="24"/>
          <w:szCs w:val="24"/>
        </w:rPr>
        <w:t xml:space="preserve">de algunos sujetos </w:t>
      </w:r>
      <w:r>
        <w:rPr>
          <w:rFonts w:ascii="Times New Roman" w:hAnsi="Times New Roman" w:cs="Times New Roman"/>
          <w:sz w:val="24"/>
          <w:szCs w:val="24"/>
        </w:rPr>
        <w:t>a n</w:t>
      </w:r>
      <w:r w:rsidR="002B7ECD">
        <w:rPr>
          <w:rFonts w:ascii="Times New Roman" w:hAnsi="Times New Roman" w:cs="Times New Roman"/>
          <w:sz w:val="24"/>
          <w:szCs w:val="24"/>
        </w:rPr>
        <w:t>o acatar los principios del D.I.</w:t>
      </w:r>
      <w:r>
        <w:rPr>
          <w:rFonts w:ascii="Times New Roman" w:hAnsi="Times New Roman" w:cs="Times New Roman"/>
          <w:sz w:val="24"/>
          <w:szCs w:val="24"/>
        </w:rPr>
        <w:t>P.</w:t>
      </w:r>
    </w:p>
    <w:p w:rsidR="009D59D7" w:rsidRDefault="00652A49" w:rsidP="00F71520">
      <w:pPr>
        <w:spacing w:line="360" w:lineRule="auto"/>
        <w:jc w:val="both"/>
        <w:rPr>
          <w:rFonts w:ascii="Times New Roman" w:hAnsi="Times New Roman" w:cs="Times New Roman"/>
          <w:sz w:val="24"/>
          <w:szCs w:val="24"/>
        </w:rPr>
      </w:pPr>
      <w:r>
        <w:rPr>
          <w:rFonts w:ascii="Times New Roman" w:hAnsi="Times New Roman" w:cs="Times New Roman"/>
          <w:sz w:val="24"/>
          <w:szCs w:val="24"/>
        </w:rPr>
        <w:t>Este apartado está dividido en siete subcapítulos: el primero</w:t>
      </w:r>
      <w:r w:rsidR="005303FF">
        <w:rPr>
          <w:rFonts w:ascii="Times New Roman" w:hAnsi="Times New Roman" w:cs="Times New Roman"/>
          <w:sz w:val="24"/>
          <w:szCs w:val="24"/>
        </w:rPr>
        <w:t>,</w:t>
      </w:r>
      <w:r>
        <w:rPr>
          <w:rFonts w:ascii="Times New Roman" w:hAnsi="Times New Roman" w:cs="Times New Roman"/>
          <w:sz w:val="24"/>
          <w:szCs w:val="24"/>
        </w:rPr>
        <w:t xml:space="preserve"> recuerda los principios generales del D.I. contemporáneo; el segundo, realiza un resumen de lo que s</w:t>
      </w:r>
      <w:r w:rsidR="005303FF">
        <w:rPr>
          <w:rFonts w:ascii="Times New Roman" w:hAnsi="Times New Roman" w:cs="Times New Roman"/>
          <w:sz w:val="24"/>
          <w:szCs w:val="24"/>
        </w:rPr>
        <w:t>on la normas imperativa</w:t>
      </w:r>
      <w:r>
        <w:rPr>
          <w:rFonts w:ascii="Times New Roman" w:hAnsi="Times New Roman" w:cs="Times New Roman"/>
          <w:sz w:val="24"/>
          <w:szCs w:val="24"/>
        </w:rPr>
        <w:t xml:space="preserve">s o </w:t>
      </w:r>
      <w:proofErr w:type="spellStart"/>
      <w:r w:rsidRPr="005303FF">
        <w:rPr>
          <w:rFonts w:ascii="Times New Roman" w:hAnsi="Times New Roman" w:cs="Times New Roman"/>
          <w:i/>
          <w:sz w:val="24"/>
          <w:szCs w:val="24"/>
        </w:rPr>
        <w:t>iuscogens</w:t>
      </w:r>
      <w:proofErr w:type="spellEnd"/>
      <w:r w:rsidRPr="005303FF">
        <w:rPr>
          <w:rFonts w:ascii="Times New Roman" w:hAnsi="Times New Roman" w:cs="Times New Roman"/>
          <w:i/>
          <w:sz w:val="24"/>
          <w:szCs w:val="24"/>
        </w:rPr>
        <w:t>;</w:t>
      </w:r>
      <w:r>
        <w:rPr>
          <w:rFonts w:ascii="Times New Roman" w:hAnsi="Times New Roman" w:cs="Times New Roman"/>
          <w:sz w:val="24"/>
          <w:szCs w:val="24"/>
        </w:rPr>
        <w:t xml:space="preserve"> el tercero, hace un</w:t>
      </w:r>
      <w:r w:rsidR="00435489">
        <w:rPr>
          <w:rFonts w:ascii="Times New Roman" w:hAnsi="Times New Roman" w:cs="Times New Roman"/>
          <w:sz w:val="24"/>
          <w:szCs w:val="24"/>
        </w:rPr>
        <w:t>a detallada</w:t>
      </w:r>
      <w:r>
        <w:rPr>
          <w:rFonts w:ascii="Times New Roman" w:hAnsi="Times New Roman" w:cs="Times New Roman"/>
          <w:sz w:val="24"/>
          <w:szCs w:val="24"/>
        </w:rPr>
        <w:t xml:space="preserve"> síntesis del proceso codificador de la responsabilidad de los Estados; después en el cuarto, </w:t>
      </w:r>
      <w:r w:rsidR="00CD4485">
        <w:rPr>
          <w:rFonts w:ascii="Times New Roman" w:hAnsi="Times New Roman" w:cs="Times New Roman"/>
          <w:sz w:val="24"/>
          <w:szCs w:val="24"/>
        </w:rPr>
        <w:t xml:space="preserve">se puntualiza cuáles son los factores para que exista la responsabilidad </w:t>
      </w:r>
      <w:r w:rsidR="00435489">
        <w:rPr>
          <w:rFonts w:ascii="Times New Roman" w:hAnsi="Times New Roman" w:cs="Times New Roman"/>
          <w:sz w:val="24"/>
          <w:szCs w:val="24"/>
        </w:rPr>
        <w:t>estatal</w:t>
      </w:r>
      <w:r w:rsidR="00CD4485">
        <w:rPr>
          <w:rFonts w:ascii="Times New Roman" w:hAnsi="Times New Roman" w:cs="Times New Roman"/>
          <w:sz w:val="24"/>
          <w:szCs w:val="24"/>
        </w:rPr>
        <w:t xml:space="preserve">; el quinto, revisa brevemente los crímenes internacionales; el sexto, se pregunta si </w:t>
      </w:r>
      <w:r w:rsidR="00435489">
        <w:rPr>
          <w:rFonts w:ascii="Times New Roman" w:hAnsi="Times New Roman" w:cs="Times New Roman"/>
          <w:sz w:val="24"/>
          <w:szCs w:val="24"/>
        </w:rPr>
        <w:t>existe ya</w:t>
      </w:r>
      <w:r w:rsidR="00CD4485">
        <w:rPr>
          <w:rFonts w:ascii="Times New Roman" w:hAnsi="Times New Roman" w:cs="Times New Roman"/>
          <w:sz w:val="24"/>
          <w:szCs w:val="24"/>
        </w:rPr>
        <w:t xml:space="preserve"> una crisis de la teoría de la responsabilidad de los Estados; y por último, el sexto, expon</w:t>
      </w:r>
      <w:r w:rsidR="00435489">
        <w:rPr>
          <w:rFonts w:ascii="Times New Roman" w:hAnsi="Times New Roman" w:cs="Times New Roman"/>
          <w:sz w:val="24"/>
          <w:szCs w:val="24"/>
        </w:rPr>
        <w:t>e</w:t>
      </w:r>
      <w:r w:rsidR="00CD4485">
        <w:rPr>
          <w:rFonts w:ascii="Times New Roman" w:hAnsi="Times New Roman" w:cs="Times New Roman"/>
          <w:sz w:val="24"/>
          <w:szCs w:val="24"/>
        </w:rPr>
        <w:t xml:space="preserve"> cuándo se dan lo relativismos.</w:t>
      </w:r>
    </w:p>
    <w:p w:rsidR="00F70499" w:rsidRDefault="00F70499" w:rsidP="00F715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Dentro de los temas que se desarrollan a </w:t>
      </w:r>
      <w:r w:rsidR="009E7B52">
        <w:rPr>
          <w:rFonts w:ascii="Times New Roman" w:hAnsi="Times New Roman" w:cs="Times New Roman"/>
          <w:sz w:val="24"/>
          <w:szCs w:val="24"/>
        </w:rPr>
        <w:t xml:space="preserve">continuación </w:t>
      </w:r>
      <w:r w:rsidR="000D7681">
        <w:rPr>
          <w:rFonts w:ascii="Times New Roman" w:hAnsi="Times New Roman" w:cs="Times New Roman"/>
          <w:sz w:val="24"/>
          <w:szCs w:val="24"/>
        </w:rPr>
        <w:t>se busca, entre otras cosas, mostrar</w:t>
      </w:r>
      <w:r w:rsidR="009E7B52">
        <w:rPr>
          <w:rFonts w:ascii="Times New Roman" w:hAnsi="Times New Roman" w:cs="Times New Roman"/>
          <w:sz w:val="24"/>
          <w:szCs w:val="24"/>
        </w:rPr>
        <w:t xml:space="preserve">: las consecuencias de la no aplicación de las normas del </w:t>
      </w:r>
      <w:proofErr w:type="spellStart"/>
      <w:r w:rsidR="009E7B52" w:rsidRPr="009E7B52">
        <w:rPr>
          <w:rFonts w:ascii="Times New Roman" w:hAnsi="Times New Roman" w:cs="Times New Roman"/>
          <w:i/>
          <w:sz w:val="24"/>
          <w:szCs w:val="24"/>
        </w:rPr>
        <w:t>iuscogens</w:t>
      </w:r>
      <w:r w:rsidR="009E7B52">
        <w:rPr>
          <w:rFonts w:ascii="Times New Roman" w:hAnsi="Times New Roman" w:cs="Times New Roman"/>
          <w:sz w:val="24"/>
          <w:szCs w:val="24"/>
        </w:rPr>
        <w:t>internacional</w:t>
      </w:r>
      <w:proofErr w:type="spellEnd"/>
      <w:r w:rsidR="009E7B52">
        <w:rPr>
          <w:rFonts w:ascii="Times New Roman" w:hAnsi="Times New Roman" w:cs="Times New Roman"/>
          <w:sz w:val="24"/>
          <w:szCs w:val="24"/>
        </w:rPr>
        <w:t>, el estado actual del proceso codificador de la responsabilidad de los Estados</w:t>
      </w:r>
      <w:r w:rsidR="000D7681">
        <w:rPr>
          <w:rFonts w:ascii="Times New Roman" w:hAnsi="Times New Roman" w:cs="Times New Roman"/>
          <w:sz w:val="24"/>
          <w:szCs w:val="24"/>
        </w:rPr>
        <w:t xml:space="preserve"> y la cuestión del abuso del Derecho</w:t>
      </w:r>
      <w:r w:rsidR="005379D3">
        <w:rPr>
          <w:rFonts w:ascii="Times New Roman" w:hAnsi="Times New Roman" w:cs="Times New Roman"/>
          <w:sz w:val="24"/>
          <w:szCs w:val="24"/>
        </w:rPr>
        <w:t>.</w:t>
      </w:r>
    </w:p>
    <w:p w:rsidR="00894CEC" w:rsidRDefault="00894CEC" w:rsidP="0005339C">
      <w:pPr>
        <w:pStyle w:val="Prrafodelista"/>
        <w:spacing w:line="360" w:lineRule="auto"/>
        <w:jc w:val="center"/>
        <w:rPr>
          <w:rFonts w:ascii="Times New Roman" w:hAnsi="Times New Roman" w:cs="Times New Roman"/>
          <w:b/>
          <w:sz w:val="24"/>
          <w:szCs w:val="24"/>
        </w:rPr>
      </w:pPr>
    </w:p>
    <w:p w:rsidR="00AC5AAA" w:rsidRDefault="00AC5AAA" w:rsidP="0005339C">
      <w:pPr>
        <w:pStyle w:val="Prrafodelista"/>
        <w:spacing w:line="360" w:lineRule="auto"/>
        <w:jc w:val="center"/>
        <w:rPr>
          <w:rFonts w:ascii="Times New Roman" w:hAnsi="Times New Roman" w:cs="Times New Roman"/>
          <w:b/>
          <w:sz w:val="24"/>
          <w:szCs w:val="24"/>
        </w:rPr>
      </w:pPr>
    </w:p>
    <w:p w:rsidR="00AC5AAA" w:rsidRDefault="00AC5AAA" w:rsidP="0005339C">
      <w:pPr>
        <w:pStyle w:val="Prrafodelista"/>
        <w:spacing w:line="360" w:lineRule="auto"/>
        <w:jc w:val="center"/>
        <w:rPr>
          <w:rFonts w:ascii="Times New Roman" w:hAnsi="Times New Roman" w:cs="Times New Roman"/>
          <w:b/>
          <w:sz w:val="24"/>
          <w:szCs w:val="24"/>
        </w:rPr>
      </w:pPr>
    </w:p>
    <w:p w:rsidR="00AC5AAA" w:rsidRPr="00A86465" w:rsidRDefault="00AC5AAA" w:rsidP="0005339C">
      <w:pPr>
        <w:pStyle w:val="Prrafodelista"/>
        <w:spacing w:line="360" w:lineRule="auto"/>
        <w:jc w:val="center"/>
        <w:rPr>
          <w:rFonts w:ascii="Times New Roman" w:hAnsi="Times New Roman" w:cs="Times New Roman"/>
          <w:b/>
          <w:sz w:val="24"/>
          <w:szCs w:val="24"/>
        </w:rPr>
      </w:pPr>
    </w:p>
    <w:p w:rsidR="00894CEC" w:rsidRDefault="00894CEC" w:rsidP="00A553EA">
      <w:pPr>
        <w:pStyle w:val="Prrafodelista"/>
        <w:numPr>
          <w:ilvl w:val="0"/>
          <w:numId w:val="11"/>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Principios de Derecho Internacional contemporáneo</w:t>
      </w:r>
    </w:p>
    <w:p w:rsidR="001B4E88" w:rsidRPr="00A86465" w:rsidRDefault="001B4E88" w:rsidP="001B4E88">
      <w:pPr>
        <w:pStyle w:val="Prrafodelista"/>
        <w:spacing w:line="360" w:lineRule="auto"/>
        <w:rPr>
          <w:rFonts w:ascii="Times New Roman" w:hAnsi="Times New Roman" w:cs="Times New Roman"/>
          <w:b/>
          <w:sz w:val="24"/>
          <w:szCs w:val="24"/>
        </w:rPr>
      </w:pPr>
    </w:p>
    <w:p w:rsidR="00894CEC" w:rsidRPr="00A86465" w:rsidRDefault="00894CE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Se tom</w:t>
      </w:r>
      <w:r w:rsidR="00E42911" w:rsidRPr="00A86465">
        <w:rPr>
          <w:rFonts w:ascii="Times New Roman" w:hAnsi="Times New Roman" w:cs="Times New Roman"/>
          <w:sz w:val="24"/>
          <w:szCs w:val="24"/>
        </w:rPr>
        <w:t>a</w:t>
      </w:r>
      <w:r w:rsidR="00AA6832" w:rsidRPr="00A86465">
        <w:rPr>
          <w:rFonts w:ascii="Times New Roman" w:hAnsi="Times New Roman" w:cs="Times New Roman"/>
          <w:sz w:val="24"/>
          <w:szCs w:val="24"/>
        </w:rPr>
        <w:t xml:space="preserve"> como base la resolución</w:t>
      </w:r>
      <w:r w:rsidRPr="00A86465">
        <w:rPr>
          <w:rFonts w:ascii="Times New Roman" w:hAnsi="Times New Roman" w:cs="Times New Roman"/>
          <w:sz w:val="24"/>
          <w:szCs w:val="24"/>
        </w:rPr>
        <w:t xml:space="preserve"> 2625 (XXV) de la Asamblea General</w:t>
      </w:r>
      <w:r w:rsidR="00E42911" w:rsidRPr="00A86465">
        <w:rPr>
          <w:rFonts w:ascii="Times New Roman" w:hAnsi="Times New Roman" w:cs="Times New Roman"/>
          <w:sz w:val="24"/>
          <w:szCs w:val="24"/>
        </w:rPr>
        <w:t xml:space="preserve"> de Naciones Unidas</w:t>
      </w:r>
      <w:r w:rsidRPr="00A86465">
        <w:rPr>
          <w:rFonts w:ascii="Times New Roman" w:hAnsi="Times New Roman" w:cs="Times New Roman"/>
          <w:sz w:val="24"/>
          <w:szCs w:val="24"/>
        </w:rPr>
        <w:t>, de 24 de octubre de 1970.</w:t>
      </w:r>
    </w:p>
    <w:p w:rsidR="00894CEC" w:rsidRPr="00A86465" w:rsidRDefault="00122B7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De allí </w:t>
      </w:r>
      <w:r w:rsidR="007F390A" w:rsidRPr="00A86465">
        <w:rPr>
          <w:rFonts w:ascii="Times New Roman" w:hAnsi="Times New Roman" w:cs="Times New Roman"/>
          <w:sz w:val="24"/>
          <w:szCs w:val="24"/>
        </w:rPr>
        <w:t>se realiza</w:t>
      </w:r>
      <w:r w:rsidRPr="00A86465">
        <w:rPr>
          <w:rFonts w:ascii="Times New Roman" w:hAnsi="Times New Roman" w:cs="Times New Roman"/>
          <w:sz w:val="24"/>
          <w:szCs w:val="24"/>
        </w:rPr>
        <w:t xml:space="preserve"> la siguiente</w:t>
      </w:r>
      <w:r w:rsidR="00894CEC" w:rsidRPr="00A86465">
        <w:rPr>
          <w:rFonts w:ascii="Times New Roman" w:hAnsi="Times New Roman" w:cs="Times New Roman"/>
          <w:sz w:val="24"/>
          <w:szCs w:val="24"/>
        </w:rPr>
        <w:t xml:space="preserve"> enumeración:</w:t>
      </w:r>
    </w:p>
    <w:p w:rsidR="00894CEC"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de que los Estados, en sus relaciones internacionales, se abstendrán de recurrir a la amenaza o al uso de la fuerza contra la integridad territorial o la independencia política de cualquier Estado, o en cualquier otra forma incompatible con los propósitos de las Naciones Unidas</w:t>
      </w:r>
      <w:r w:rsidR="00AA6832" w:rsidRPr="00A86465">
        <w:rPr>
          <w:rFonts w:ascii="Times New Roman" w:hAnsi="Times New Roman" w:cs="Times New Roman"/>
          <w:sz w:val="24"/>
          <w:szCs w:val="24"/>
        </w:rPr>
        <w:t>;</w:t>
      </w:r>
    </w:p>
    <w:p w:rsidR="00E208C3" w:rsidRPr="00A86465" w:rsidRDefault="00E208C3" w:rsidP="00E208C3">
      <w:pPr>
        <w:pStyle w:val="Prrafodelista"/>
        <w:spacing w:line="360" w:lineRule="auto"/>
        <w:jc w:val="both"/>
        <w:rPr>
          <w:rFonts w:ascii="Times New Roman" w:hAnsi="Times New Roman" w:cs="Times New Roman"/>
          <w:sz w:val="24"/>
          <w:szCs w:val="24"/>
        </w:rPr>
      </w:pPr>
    </w:p>
    <w:p w:rsidR="00894CEC"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de que los Estados arreglarán sus controversias internacionales por medios pacíficos de tal manera que no se pongan en peligro ni la paz y la seguridad internacionales ni la justicia</w:t>
      </w:r>
      <w:r w:rsidR="00AA6832" w:rsidRPr="00A86465">
        <w:rPr>
          <w:rFonts w:ascii="Times New Roman" w:hAnsi="Times New Roman" w:cs="Times New Roman"/>
          <w:sz w:val="24"/>
          <w:szCs w:val="24"/>
        </w:rPr>
        <w:t>;</w:t>
      </w:r>
    </w:p>
    <w:p w:rsidR="003D709A" w:rsidRPr="00A86465" w:rsidRDefault="003D709A" w:rsidP="003D709A">
      <w:pPr>
        <w:pStyle w:val="Prrafodelista"/>
        <w:spacing w:line="360" w:lineRule="auto"/>
        <w:jc w:val="both"/>
        <w:rPr>
          <w:rFonts w:ascii="Times New Roman" w:hAnsi="Times New Roman" w:cs="Times New Roman"/>
          <w:sz w:val="24"/>
          <w:szCs w:val="24"/>
        </w:rPr>
      </w:pPr>
    </w:p>
    <w:p w:rsidR="003D709A" w:rsidRPr="003D709A"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relativo a la obligación de no intervenir en los asuntos que son de la jurisdicción interna de los Estados, de conformidad con la Carta</w:t>
      </w:r>
      <w:r w:rsidR="00AA6832" w:rsidRPr="00A86465">
        <w:rPr>
          <w:rFonts w:ascii="Times New Roman" w:hAnsi="Times New Roman" w:cs="Times New Roman"/>
          <w:sz w:val="24"/>
          <w:szCs w:val="24"/>
        </w:rPr>
        <w:t>;</w:t>
      </w:r>
    </w:p>
    <w:p w:rsidR="003D709A" w:rsidRPr="003D709A" w:rsidRDefault="003D709A" w:rsidP="003D709A">
      <w:pPr>
        <w:pStyle w:val="Prrafodelista"/>
        <w:spacing w:line="360" w:lineRule="auto"/>
        <w:jc w:val="both"/>
        <w:rPr>
          <w:rFonts w:ascii="Times New Roman" w:hAnsi="Times New Roman" w:cs="Times New Roman"/>
          <w:sz w:val="24"/>
          <w:szCs w:val="24"/>
        </w:rPr>
      </w:pPr>
    </w:p>
    <w:p w:rsidR="003D709A" w:rsidRPr="003D709A"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obligación de los Estados de cooperar entre sí, de conformidad con la Carta</w:t>
      </w:r>
      <w:r w:rsidR="00AA6832" w:rsidRPr="00A86465">
        <w:rPr>
          <w:rFonts w:ascii="Times New Roman" w:hAnsi="Times New Roman" w:cs="Times New Roman"/>
          <w:sz w:val="24"/>
          <w:szCs w:val="24"/>
        </w:rPr>
        <w:t>;</w:t>
      </w:r>
    </w:p>
    <w:p w:rsidR="003D709A" w:rsidRPr="003D709A" w:rsidRDefault="003D709A" w:rsidP="003D709A">
      <w:pPr>
        <w:pStyle w:val="Prrafodelista"/>
        <w:spacing w:line="360" w:lineRule="auto"/>
        <w:jc w:val="both"/>
        <w:rPr>
          <w:rFonts w:ascii="Times New Roman" w:hAnsi="Times New Roman" w:cs="Times New Roman"/>
          <w:sz w:val="24"/>
          <w:szCs w:val="24"/>
        </w:rPr>
      </w:pPr>
    </w:p>
    <w:p w:rsidR="003D709A" w:rsidRPr="003D709A"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de la igualdad de derechos y de la libre determinación de los pueblos</w:t>
      </w:r>
      <w:r w:rsidR="00AA6832" w:rsidRPr="00A86465">
        <w:rPr>
          <w:rFonts w:ascii="Times New Roman" w:hAnsi="Times New Roman" w:cs="Times New Roman"/>
          <w:sz w:val="24"/>
          <w:szCs w:val="24"/>
        </w:rPr>
        <w:t>;</w:t>
      </w:r>
    </w:p>
    <w:p w:rsidR="003D709A" w:rsidRPr="003D709A" w:rsidRDefault="003D709A" w:rsidP="003D709A">
      <w:pPr>
        <w:pStyle w:val="Prrafodelista"/>
        <w:spacing w:line="360" w:lineRule="auto"/>
        <w:jc w:val="both"/>
        <w:rPr>
          <w:rFonts w:ascii="Times New Roman" w:hAnsi="Times New Roman" w:cs="Times New Roman"/>
          <w:sz w:val="24"/>
          <w:szCs w:val="24"/>
        </w:rPr>
      </w:pPr>
    </w:p>
    <w:p w:rsidR="003D709A" w:rsidRPr="003D709A"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de la igualdad soberana de los Estados</w:t>
      </w:r>
      <w:r w:rsidR="00AA6832" w:rsidRPr="00A86465">
        <w:rPr>
          <w:rFonts w:ascii="Times New Roman" w:hAnsi="Times New Roman" w:cs="Times New Roman"/>
          <w:sz w:val="24"/>
          <w:szCs w:val="24"/>
        </w:rPr>
        <w:t>; y,</w:t>
      </w:r>
    </w:p>
    <w:p w:rsidR="003D709A" w:rsidRPr="003D709A" w:rsidRDefault="003D709A" w:rsidP="003D709A">
      <w:pPr>
        <w:pStyle w:val="Prrafodelista"/>
        <w:spacing w:line="360" w:lineRule="auto"/>
        <w:jc w:val="both"/>
        <w:rPr>
          <w:rFonts w:ascii="Times New Roman" w:hAnsi="Times New Roman" w:cs="Times New Roman"/>
          <w:sz w:val="24"/>
          <w:szCs w:val="24"/>
        </w:rPr>
      </w:pPr>
    </w:p>
    <w:p w:rsidR="00136CDE" w:rsidRPr="00B37A2D" w:rsidRDefault="00894CEC" w:rsidP="00A553EA">
      <w:pPr>
        <w:pStyle w:val="Prrafodelista"/>
        <w:numPr>
          <w:ilvl w:val="0"/>
          <w:numId w:val="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principio de que los Estados cumplirán de buena fe las obligaciones contraídas por ellos de conformidad con la Carta</w:t>
      </w:r>
      <w:r w:rsidR="00136CDE" w:rsidRPr="00A86465">
        <w:rPr>
          <w:rFonts w:ascii="Times New Roman" w:hAnsi="Times New Roman" w:cs="Times New Roman"/>
          <w:sz w:val="24"/>
          <w:szCs w:val="24"/>
        </w:rPr>
        <w:t>.</w:t>
      </w:r>
    </w:p>
    <w:p w:rsidR="00F71A62" w:rsidRDefault="00136CD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Estos principios de </w:t>
      </w:r>
      <w:r w:rsidR="006C799F">
        <w:rPr>
          <w:rFonts w:ascii="Times New Roman" w:hAnsi="Times New Roman" w:cs="Times New Roman"/>
          <w:sz w:val="24"/>
          <w:szCs w:val="24"/>
        </w:rPr>
        <w:t>D.I.P.</w:t>
      </w:r>
      <w:r w:rsidRPr="00A86465">
        <w:rPr>
          <w:rFonts w:ascii="Times New Roman" w:hAnsi="Times New Roman" w:cs="Times New Roman"/>
          <w:sz w:val="24"/>
          <w:szCs w:val="24"/>
        </w:rPr>
        <w:t xml:space="preserve"> son normas impe</w:t>
      </w:r>
      <w:r w:rsidR="006C799F">
        <w:rPr>
          <w:rFonts w:ascii="Times New Roman" w:hAnsi="Times New Roman" w:cs="Times New Roman"/>
          <w:sz w:val="24"/>
          <w:szCs w:val="24"/>
        </w:rPr>
        <w:t xml:space="preserve">rativas o </w:t>
      </w:r>
      <w:proofErr w:type="spellStart"/>
      <w:r w:rsidR="006C799F" w:rsidRPr="006C799F">
        <w:rPr>
          <w:rFonts w:ascii="Times New Roman" w:hAnsi="Times New Roman" w:cs="Times New Roman"/>
          <w:i/>
          <w:sz w:val="24"/>
          <w:szCs w:val="24"/>
        </w:rPr>
        <w:t>iuscogens</w:t>
      </w:r>
      <w:proofErr w:type="spellEnd"/>
      <w:r w:rsidR="00FD6156" w:rsidRPr="00A86465">
        <w:rPr>
          <w:rFonts w:ascii="Times New Roman" w:hAnsi="Times New Roman" w:cs="Times New Roman"/>
          <w:sz w:val="24"/>
          <w:szCs w:val="24"/>
        </w:rPr>
        <w:t xml:space="preserve">. </w:t>
      </w:r>
      <w:r w:rsidRPr="00A86465">
        <w:rPr>
          <w:rFonts w:ascii="Times New Roman" w:hAnsi="Times New Roman" w:cs="Times New Roman"/>
          <w:sz w:val="24"/>
          <w:szCs w:val="24"/>
        </w:rPr>
        <w:t>Se entiende por tal como un</w:t>
      </w:r>
      <w:r w:rsidR="00FD6156" w:rsidRPr="00A86465">
        <w:rPr>
          <w:rFonts w:ascii="Times New Roman" w:hAnsi="Times New Roman" w:cs="Times New Roman"/>
          <w:sz w:val="24"/>
          <w:szCs w:val="24"/>
        </w:rPr>
        <w:t>a norma aceptada y reconocida “</w:t>
      </w:r>
      <w:r w:rsidRPr="00A86465">
        <w:rPr>
          <w:rFonts w:ascii="Times New Roman" w:hAnsi="Times New Roman" w:cs="Times New Roman"/>
          <w:sz w:val="24"/>
          <w:szCs w:val="24"/>
        </w:rPr>
        <w:t>por la Comunidad internacional en su conjunto como norma</w:t>
      </w:r>
      <w:r w:rsidR="009B1761">
        <w:rPr>
          <w:rFonts w:ascii="Times New Roman" w:hAnsi="Times New Roman" w:cs="Times New Roman"/>
          <w:sz w:val="24"/>
          <w:szCs w:val="24"/>
        </w:rPr>
        <w:t>s</w:t>
      </w:r>
      <w:r w:rsidRPr="00A86465">
        <w:rPr>
          <w:rFonts w:ascii="Times New Roman" w:hAnsi="Times New Roman" w:cs="Times New Roman"/>
          <w:sz w:val="24"/>
          <w:szCs w:val="24"/>
        </w:rPr>
        <w:t xml:space="preserve"> que no admite acuerdo en contrario y que sólo puede ser modificada por una norma ulterior de D</w:t>
      </w:r>
      <w:r w:rsidR="00F94606" w:rsidRPr="00A86465">
        <w:rPr>
          <w:rFonts w:ascii="Times New Roman" w:hAnsi="Times New Roman" w:cs="Times New Roman"/>
          <w:sz w:val="24"/>
          <w:szCs w:val="24"/>
        </w:rPr>
        <w:t xml:space="preserve">erecho </w:t>
      </w:r>
      <w:r w:rsidRPr="00A86465">
        <w:rPr>
          <w:rFonts w:ascii="Times New Roman" w:hAnsi="Times New Roman" w:cs="Times New Roman"/>
          <w:sz w:val="24"/>
          <w:szCs w:val="24"/>
        </w:rPr>
        <w:t>I</w:t>
      </w:r>
      <w:r w:rsidR="00F94606" w:rsidRPr="00A86465">
        <w:rPr>
          <w:rFonts w:ascii="Times New Roman" w:hAnsi="Times New Roman" w:cs="Times New Roman"/>
          <w:sz w:val="24"/>
          <w:szCs w:val="24"/>
        </w:rPr>
        <w:t>nternacional</w:t>
      </w:r>
      <w:r w:rsidRPr="00A86465">
        <w:rPr>
          <w:rFonts w:ascii="Times New Roman" w:hAnsi="Times New Roman" w:cs="Times New Roman"/>
          <w:sz w:val="24"/>
          <w:szCs w:val="24"/>
        </w:rPr>
        <w:t xml:space="preserve"> Gener</w:t>
      </w:r>
      <w:r w:rsidR="00FD6156" w:rsidRPr="00A86465">
        <w:rPr>
          <w:rFonts w:ascii="Times New Roman" w:hAnsi="Times New Roman" w:cs="Times New Roman"/>
          <w:sz w:val="24"/>
          <w:szCs w:val="24"/>
        </w:rPr>
        <w:t>al que tenga el mismo carácter</w:t>
      </w:r>
      <w:r w:rsidRPr="00A86465">
        <w:rPr>
          <w:rFonts w:ascii="Times New Roman" w:hAnsi="Times New Roman" w:cs="Times New Roman"/>
          <w:sz w:val="24"/>
          <w:szCs w:val="24"/>
        </w:rPr>
        <w:t>”</w:t>
      </w:r>
      <w:r w:rsidR="00FD6156" w:rsidRPr="00A86465">
        <w:rPr>
          <w:rFonts w:ascii="Times New Roman" w:hAnsi="Times New Roman" w:cs="Times New Roman"/>
          <w:sz w:val="24"/>
          <w:szCs w:val="24"/>
        </w:rPr>
        <w:t>(Artículo 53 de  la Convención de V</w:t>
      </w:r>
      <w:r w:rsidR="000D2D36" w:rsidRPr="00A86465">
        <w:rPr>
          <w:rFonts w:ascii="Times New Roman" w:hAnsi="Times New Roman" w:cs="Times New Roman"/>
          <w:sz w:val="24"/>
          <w:szCs w:val="24"/>
        </w:rPr>
        <w:t>i</w:t>
      </w:r>
      <w:r w:rsidR="00FD6156" w:rsidRPr="00A86465">
        <w:rPr>
          <w:rFonts w:ascii="Times New Roman" w:hAnsi="Times New Roman" w:cs="Times New Roman"/>
          <w:sz w:val="24"/>
          <w:szCs w:val="24"/>
        </w:rPr>
        <w:t>ena sobre el Derecho de los T</w:t>
      </w:r>
      <w:r w:rsidR="000D2D36" w:rsidRPr="00A86465">
        <w:rPr>
          <w:rFonts w:ascii="Times New Roman" w:hAnsi="Times New Roman" w:cs="Times New Roman"/>
          <w:sz w:val="24"/>
          <w:szCs w:val="24"/>
        </w:rPr>
        <w:t>ratados</w:t>
      </w:r>
      <w:r w:rsidR="00FD6156" w:rsidRPr="00A86465">
        <w:rPr>
          <w:rFonts w:ascii="Times New Roman" w:hAnsi="Times New Roman" w:cs="Times New Roman"/>
          <w:sz w:val="24"/>
          <w:szCs w:val="24"/>
        </w:rPr>
        <w:t>)</w:t>
      </w:r>
    </w:p>
    <w:p w:rsidR="00B37A2D" w:rsidRPr="00A86465" w:rsidRDefault="00B37A2D" w:rsidP="0005339C">
      <w:pPr>
        <w:spacing w:line="360" w:lineRule="auto"/>
        <w:jc w:val="both"/>
        <w:rPr>
          <w:rFonts w:ascii="Times New Roman" w:hAnsi="Times New Roman" w:cs="Times New Roman"/>
          <w:sz w:val="24"/>
          <w:szCs w:val="24"/>
        </w:rPr>
      </w:pPr>
    </w:p>
    <w:p w:rsidR="00F71A62" w:rsidRPr="00A86465" w:rsidRDefault="00F71A62" w:rsidP="00A553EA">
      <w:pPr>
        <w:pStyle w:val="Prrafodelista"/>
        <w:numPr>
          <w:ilvl w:val="0"/>
          <w:numId w:val="11"/>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 xml:space="preserve">Normas </w:t>
      </w:r>
      <w:r w:rsidR="006A32C0" w:rsidRPr="00A86465">
        <w:rPr>
          <w:rFonts w:ascii="Times New Roman" w:hAnsi="Times New Roman" w:cs="Times New Roman"/>
          <w:b/>
          <w:sz w:val="24"/>
          <w:szCs w:val="24"/>
        </w:rPr>
        <w:t>imperativas</w:t>
      </w:r>
      <w:r w:rsidR="008F2EF4">
        <w:rPr>
          <w:rFonts w:ascii="Times New Roman" w:hAnsi="Times New Roman" w:cs="Times New Roman"/>
          <w:b/>
          <w:sz w:val="24"/>
          <w:szCs w:val="24"/>
        </w:rPr>
        <w:t xml:space="preserve"> o </w:t>
      </w:r>
      <w:proofErr w:type="spellStart"/>
      <w:r w:rsidR="008F2EF4" w:rsidRPr="008F2EF4">
        <w:rPr>
          <w:rFonts w:ascii="Times New Roman" w:hAnsi="Times New Roman" w:cs="Times New Roman"/>
          <w:b/>
          <w:i/>
          <w:sz w:val="24"/>
          <w:szCs w:val="24"/>
        </w:rPr>
        <w:t>iuscogens</w:t>
      </w:r>
      <w:proofErr w:type="spellEnd"/>
    </w:p>
    <w:p w:rsidR="00642B7D" w:rsidRDefault="00642B7D"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Por otorgar a este tema una especialrelevancia</w:t>
      </w:r>
      <w:r w:rsidR="009276A4">
        <w:rPr>
          <w:rFonts w:ascii="Times New Roman" w:hAnsi="Times New Roman" w:cs="Times New Roman"/>
          <w:sz w:val="24"/>
          <w:szCs w:val="24"/>
        </w:rPr>
        <w:t>dentro del</w:t>
      </w:r>
      <w:r w:rsidR="003F559D">
        <w:rPr>
          <w:rFonts w:ascii="Times New Roman" w:hAnsi="Times New Roman" w:cs="Times New Roman"/>
          <w:sz w:val="24"/>
          <w:szCs w:val="24"/>
        </w:rPr>
        <w:t xml:space="preserve"> estudio que se est</w:t>
      </w:r>
      <w:r>
        <w:rPr>
          <w:rFonts w:ascii="Times New Roman" w:hAnsi="Times New Roman" w:cs="Times New Roman"/>
          <w:sz w:val="24"/>
          <w:szCs w:val="24"/>
        </w:rPr>
        <w:t xml:space="preserve">á llevando a cabo, </w:t>
      </w:r>
      <w:r w:rsidR="009276A4">
        <w:rPr>
          <w:rFonts w:ascii="Times New Roman" w:hAnsi="Times New Roman" w:cs="Times New Roman"/>
          <w:sz w:val="24"/>
          <w:szCs w:val="24"/>
        </w:rPr>
        <w:t xml:space="preserve">se </w:t>
      </w:r>
      <w:r w:rsidR="0087662E">
        <w:rPr>
          <w:rFonts w:ascii="Times New Roman" w:hAnsi="Times New Roman" w:cs="Times New Roman"/>
          <w:sz w:val="24"/>
          <w:szCs w:val="24"/>
        </w:rPr>
        <w:t>extrae</w:t>
      </w:r>
      <w:r w:rsidR="009276A4">
        <w:rPr>
          <w:rFonts w:ascii="Times New Roman" w:hAnsi="Times New Roman" w:cs="Times New Roman"/>
          <w:sz w:val="24"/>
          <w:szCs w:val="24"/>
        </w:rPr>
        <w:t xml:space="preserve"> a continuación</w:t>
      </w:r>
      <w:r w:rsidR="0087662E">
        <w:rPr>
          <w:rFonts w:ascii="Times New Roman" w:hAnsi="Times New Roman" w:cs="Times New Roman"/>
          <w:sz w:val="24"/>
          <w:szCs w:val="24"/>
        </w:rPr>
        <w:t xml:space="preserve"> los puntos más importantes</w:t>
      </w:r>
      <w:r w:rsidR="003F559D">
        <w:rPr>
          <w:rFonts w:ascii="Times New Roman" w:hAnsi="Times New Roman" w:cs="Times New Roman"/>
          <w:sz w:val="24"/>
          <w:szCs w:val="24"/>
        </w:rPr>
        <w:t xml:space="preserve"> de la video conferencia dictada por la doctora Mónica Pinto, Decana de la Facultad de Derecho de la Universidad de Buenos Aires, con el título “El </w:t>
      </w:r>
      <w:proofErr w:type="spellStart"/>
      <w:r w:rsidR="003F559D" w:rsidRPr="00642B7D">
        <w:rPr>
          <w:rFonts w:ascii="Times New Roman" w:hAnsi="Times New Roman" w:cs="Times New Roman"/>
          <w:i/>
          <w:sz w:val="24"/>
          <w:szCs w:val="24"/>
        </w:rPr>
        <w:t>iuscogens</w:t>
      </w:r>
      <w:r w:rsidR="003F559D">
        <w:rPr>
          <w:rFonts w:ascii="Times New Roman" w:hAnsi="Times New Roman" w:cs="Times New Roman"/>
          <w:sz w:val="24"/>
          <w:szCs w:val="24"/>
        </w:rPr>
        <w:t>en</w:t>
      </w:r>
      <w:proofErr w:type="spellEnd"/>
      <w:r w:rsidR="003F559D">
        <w:rPr>
          <w:rFonts w:ascii="Times New Roman" w:hAnsi="Times New Roman" w:cs="Times New Roman"/>
          <w:sz w:val="24"/>
          <w:szCs w:val="24"/>
        </w:rPr>
        <w:t xml:space="preserve"> la jurisprudencia internacional</w:t>
      </w:r>
      <w:r>
        <w:rPr>
          <w:rFonts w:ascii="Times New Roman" w:hAnsi="Times New Roman" w:cs="Times New Roman"/>
          <w:sz w:val="24"/>
          <w:szCs w:val="24"/>
        </w:rPr>
        <w:t>”</w:t>
      </w:r>
      <w:r w:rsidR="00E17996">
        <w:rPr>
          <w:rFonts w:ascii="Times New Roman" w:hAnsi="Times New Roman" w:cs="Times New Roman"/>
          <w:sz w:val="24"/>
          <w:szCs w:val="24"/>
        </w:rPr>
        <w:t>, que de paso sea dicho</w:t>
      </w:r>
      <w:r w:rsidR="0087662E">
        <w:rPr>
          <w:rFonts w:ascii="Times New Roman" w:hAnsi="Times New Roman" w:cs="Times New Roman"/>
          <w:sz w:val="24"/>
          <w:szCs w:val="24"/>
        </w:rPr>
        <w:t>,</w:t>
      </w:r>
      <w:r w:rsidR="00E17996">
        <w:rPr>
          <w:rFonts w:ascii="Times New Roman" w:hAnsi="Times New Roman" w:cs="Times New Roman"/>
          <w:sz w:val="24"/>
          <w:szCs w:val="24"/>
        </w:rPr>
        <w:t xml:space="preserve"> es muy completa y se apega directamente al propósito de este capítulo.</w:t>
      </w:r>
    </w:p>
    <w:p w:rsidR="0087662E" w:rsidRPr="00EE2633" w:rsidRDefault="0087662E" w:rsidP="00A553EA">
      <w:pPr>
        <w:pStyle w:val="Prrafodelista"/>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E471AD">
        <w:rPr>
          <w:rFonts w:ascii="Times New Roman" w:hAnsi="Times New Roman" w:cs="Times New Roman"/>
          <w:sz w:val="24"/>
          <w:szCs w:val="24"/>
        </w:rPr>
        <w:t>l D</w:t>
      </w:r>
      <w:r w:rsidR="00E17996" w:rsidRPr="0087662E">
        <w:rPr>
          <w:rFonts w:ascii="Times New Roman" w:hAnsi="Times New Roman" w:cs="Times New Roman"/>
          <w:sz w:val="24"/>
          <w:szCs w:val="24"/>
        </w:rPr>
        <w:t>erecho en general establece</w:t>
      </w:r>
      <w:r w:rsidR="004128E7" w:rsidRPr="0087662E">
        <w:rPr>
          <w:rFonts w:ascii="Times New Roman" w:hAnsi="Times New Roman" w:cs="Times New Roman"/>
          <w:sz w:val="24"/>
          <w:szCs w:val="24"/>
        </w:rPr>
        <w:t xml:space="preserve"> a las normas </w:t>
      </w:r>
      <w:proofErr w:type="spellStart"/>
      <w:r w:rsidR="004128E7" w:rsidRPr="00D52251">
        <w:rPr>
          <w:rFonts w:ascii="Times New Roman" w:hAnsi="Times New Roman" w:cs="Times New Roman"/>
          <w:i/>
          <w:sz w:val="24"/>
          <w:szCs w:val="24"/>
        </w:rPr>
        <w:t>ius</w:t>
      </w:r>
      <w:r w:rsidR="004128E7" w:rsidRPr="0087662E">
        <w:rPr>
          <w:rFonts w:ascii="Times New Roman" w:hAnsi="Times New Roman" w:cs="Times New Roman"/>
          <w:i/>
          <w:sz w:val="24"/>
          <w:szCs w:val="24"/>
        </w:rPr>
        <w:t>cogens</w:t>
      </w:r>
      <w:proofErr w:type="spellEnd"/>
      <w:r w:rsidR="004128E7" w:rsidRPr="0087662E">
        <w:rPr>
          <w:rFonts w:ascii="Times New Roman" w:hAnsi="Times New Roman" w:cs="Times New Roman"/>
          <w:sz w:val="24"/>
          <w:szCs w:val="24"/>
        </w:rPr>
        <w:t>, fundamentales o imperativas como las que no admiten modificación y a las normas dispositivas a las que pueden se</w:t>
      </w:r>
      <w:r w:rsidR="006A32C0" w:rsidRPr="0087662E">
        <w:rPr>
          <w:rFonts w:ascii="Times New Roman" w:hAnsi="Times New Roman" w:cs="Times New Roman"/>
          <w:sz w:val="24"/>
          <w:szCs w:val="24"/>
        </w:rPr>
        <w:t>r</w:t>
      </w:r>
      <w:r w:rsidR="004128E7" w:rsidRPr="0087662E">
        <w:rPr>
          <w:rFonts w:ascii="Times New Roman" w:hAnsi="Times New Roman" w:cs="Times New Roman"/>
          <w:sz w:val="24"/>
          <w:szCs w:val="24"/>
        </w:rPr>
        <w:t xml:space="preserve"> modificadas por las partes. El D.I.</w:t>
      </w:r>
      <w:r w:rsidR="008266AC" w:rsidRPr="0087662E">
        <w:rPr>
          <w:rFonts w:ascii="Times New Roman" w:hAnsi="Times New Roman" w:cs="Times New Roman"/>
          <w:sz w:val="24"/>
          <w:szCs w:val="24"/>
        </w:rPr>
        <w:t>P.</w:t>
      </w:r>
      <w:r w:rsidR="004128E7" w:rsidRPr="0087662E">
        <w:rPr>
          <w:rFonts w:ascii="Times New Roman" w:hAnsi="Times New Roman" w:cs="Times New Roman"/>
          <w:sz w:val="24"/>
          <w:szCs w:val="24"/>
        </w:rPr>
        <w:t xml:space="preserve"> sigue la misma lógica.</w:t>
      </w:r>
      <w:r w:rsidR="00F94606" w:rsidRPr="00EE2633">
        <w:rPr>
          <w:rFonts w:ascii="Times New Roman" w:hAnsi="Times New Roman" w:cs="Times New Roman"/>
          <w:sz w:val="24"/>
          <w:szCs w:val="24"/>
        </w:rPr>
        <w:t>Las normas de D.I.</w:t>
      </w:r>
      <w:r w:rsidR="009276A4" w:rsidRPr="00EE2633">
        <w:rPr>
          <w:rFonts w:ascii="Times New Roman" w:hAnsi="Times New Roman" w:cs="Times New Roman"/>
          <w:sz w:val="24"/>
          <w:szCs w:val="24"/>
        </w:rPr>
        <w:t>P.</w:t>
      </w:r>
      <w:r w:rsidR="00F94606" w:rsidRPr="00EE2633">
        <w:rPr>
          <w:rFonts w:ascii="Times New Roman" w:hAnsi="Times New Roman" w:cs="Times New Roman"/>
          <w:sz w:val="24"/>
          <w:szCs w:val="24"/>
        </w:rPr>
        <w:t xml:space="preserve"> G</w:t>
      </w:r>
      <w:r w:rsidR="004128E7" w:rsidRPr="00EE2633">
        <w:rPr>
          <w:rFonts w:ascii="Times New Roman" w:hAnsi="Times New Roman" w:cs="Times New Roman"/>
          <w:sz w:val="24"/>
          <w:szCs w:val="24"/>
        </w:rPr>
        <w:t>eneral constituyen una suerte de orden público de la comunidad internacional</w:t>
      </w:r>
      <w:r w:rsidR="001E5554" w:rsidRPr="00EE2633">
        <w:rPr>
          <w:rFonts w:ascii="Times New Roman" w:hAnsi="Times New Roman" w:cs="Times New Roman"/>
          <w:sz w:val="24"/>
          <w:szCs w:val="24"/>
        </w:rPr>
        <w:t>. La legitimación de estas no</w:t>
      </w:r>
      <w:r w:rsidR="00EE2633">
        <w:rPr>
          <w:rFonts w:ascii="Times New Roman" w:hAnsi="Times New Roman" w:cs="Times New Roman"/>
          <w:sz w:val="24"/>
          <w:szCs w:val="24"/>
        </w:rPr>
        <w:t>rmas es central porque en este D</w:t>
      </w:r>
      <w:r w:rsidR="001E5554" w:rsidRPr="00EE2633">
        <w:rPr>
          <w:rFonts w:ascii="Times New Roman" w:hAnsi="Times New Roman" w:cs="Times New Roman"/>
          <w:sz w:val="24"/>
          <w:szCs w:val="24"/>
        </w:rPr>
        <w:t xml:space="preserve">erecho no existe una institución </w:t>
      </w:r>
      <w:r w:rsidR="00EE2633">
        <w:rPr>
          <w:rFonts w:ascii="Times New Roman" w:hAnsi="Times New Roman" w:cs="Times New Roman"/>
          <w:sz w:val="24"/>
          <w:szCs w:val="24"/>
        </w:rPr>
        <w:t>encargada de determinar que es D</w:t>
      </w:r>
      <w:r w:rsidR="001E5554" w:rsidRPr="00EE2633">
        <w:rPr>
          <w:rFonts w:ascii="Times New Roman" w:hAnsi="Times New Roman" w:cs="Times New Roman"/>
          <w:sz w:val="24"/>
          <w:szCs w:val="24"/>
        </w:rPr>
        <w:t>erecho positivo de aquello que no lo es. De allí que la institución del reconocimiento tome una función principal.</w:t>
      </w:r>
    </w:p>
    <w:p w:rsidR="0087662E" w:rsidRPr="0087662E" w:rsidRDefault="0087662E" w:rsidP="0087662E">
      <w:pPr>
        <w:pStyle w:val="Prrafodelista"/>
        <w:spacing w:line="360" w:lineRule="auto"/>
        <w:jc w:val="both"/>
        <w:rPr>
          <w:rFonts w:ascii="Times New Roman" w:hAnsi="Times New Roman" w:cs="Times New Roman"/>
          <w:sz w:val="24"/>
          <w:szCs w:val="24"/>
        </w:rPr>
      </w:pPr>
    </w:p>
    <w:p w:rsidR="0087662E" w:rsidRPr="0087662E" w:rsidRDefault="001E5554" w:rsidP="00A553EA">
      <w:pPr>
        <w:pStyle w:val="Prrafodelista"/>
        <w:numPr>
          <w:ilvl w:val="0"/>
          <w:numId w:val="26"/>
        </w:numPr>
        <w:spacing w:line="360" w:lineRule="auto"/>
        <w:jc w:val="both"/>
        <w:rPr>
          <w:rFonts w:ascii="Times New Roman" w:hAnsi="Times New Roman" w:cs="Times New Roman"/>
          <w:sz w:val="24"/>
          <w:szCs w:val="24"/>
        </w:rPr>
      </w:pPr>
      <w:r w:rsidRPr="0087662E">
        <w:rPr>
          <w:rFonts w:ascii="Times New Roman" w:hAnsi="Times New Roman" w:cs="Times New Roman"/>
          <w:sz w:val="24"/>
          <w:szCs w:val="24"/>
        </w:rPr>
        <w:t xml:space="preserve">La legitimación de las normas de </w:t>
      </w:r>
      <w:r w:rsidR="00F94606" w:rsidRPr="0087662E">
        <w:rPr>
          <w:rFonts w:ascii="Times New Roman" w:hAnsi="Times New Roman" w:cs="Times New Roman"/>
          <w:sz w:val="24"/>
          <w:szCs w:val="24"/>
        </w:rPr>
        <w:t>D.I.</w:t>
      </w:r>
      <w:r w:rsidR="008266AC" w:rsidRPr="0087662E">
        <w:rPr>
          <w:rFonts w:ascii="Times New Roman" w:hAnsi="Times New Roman" w:cs="Times New Roman"/>
          <w:sz w:val="24"/>
          <w:szCs w:val="24"/>
        </w:rPr>
        <w:t>P.</w:t>
      </w:r>
      <w:r w:rsidRPr="0087662E">
        <w:rPr>
          <w:rFonts w:ascii="Times New Roman" w:hAnsi="Times New Roman" w:cs="Times New Roman"/>
          <w:sz w:val="24"/>
          <w:szCs w:val="24"/>
        </w:rPr>
        <w:t xml:space="preserve"> ha quedado </w:t>
      </w:r>
      <w:r w:rsidR="00E17996" w:rsidRPr="0087662E">
        <w:rPr>
          <w:rFonts w:ascii="Times New Roman" w:hAnsi="Times New Roman" w:cs="Times New Roman"/>
          <w:sz w:val="24"/>
          <w:szCs w:val="24"/>
        </w:rPr>
        <w:t xml:space="preserve">en manos de los jueces </w:t>
      </w:r>
      <w:r w:rsidR="00F94606" w:rsidRPr="0087662E">
        <w:rPr>
          <w:rFonts w:ascii="Times New Roman" w:hAnsi="Times New Roman" w:cs="Times New Roman"/>
          <w:sz w:val="24"/>
          <w:szCs w:val="24"/>
        </w:rPr>
        <w:t>internacionales</w:t>
      </w:r>
      <w:r w:rsidRPr="0087662E">
        <w:rPr>
          <w:rFonts w:ascii="Times New Roman" w:hAnsi="Times New Roman" w:cs="Times New Roman"/>
          <w:sz w:val="24"/>
          <w:szCs w:val="24"/>
        </w:rPr>
        <w:t>. En este punto</w:t>
      </w:r>
      <w:r w:rsidR="006A32C0" w:rsidRPr="0087662E">
        <w:rPr>
          <w:rFonts w:ascii="Times New Roman" w:hAnsi="Times New Roman" w:cs="Times New Roman"/>
          <w:sz w:val="24"/>
          <w:szCs w:val="24"/>
        </w:rPr>
        <w:t>,</w:t>
      </w:r>
      <w:r w:rsidRPr="0087662E">
        <w:rPr>
          <w:rFonts w:ascii="Times New Roman" w:hAnsi="Times New Roman" w:cs="Times New Roman"/>
          <w:sz w:val="24"/>
          <w:szCs w:val="24"/>
        </w:rPr>
        <w:t xml:space="preserve"> es </w:t>
      </w:r>
      <w:r w:rsidR="006A32C0" w:rsidRPr="0087662E">
        <w:rPr>
          <w:rFonts w:ascii="Times New Roman" w:hAnsi="Times New Roman" w:cs="Times New Roman"/>
          <w:sz w:val="24"/>
          <w:szCs w:val="24"/>
        </w:rPr>
        <w:t>que funciona</w:t>
      </w:r>
      <w:r w:rsidRPr="0087662E">
        <w:rPr>
          <w:rFonts w:ascii="Times New Roman" w:hAnsi="Times New Roman" w:cs="Times New Roman"/>
          <w:sz w:val="24"/>
          <w:szCs w:val="24"/>
        </w:rPr>
        <w:t xml:space="preserve"> lajurisprudencia</w:t>
      </w:r>
      <w:r w:rsidR="00EB2F80" w:rsidRPr="0087662E">
        <w:rPr>
          <w:rFonts w:ascii="Times New Roman" w:hAnsi="Times New Roman" w:cs="Times New Roman"/>
          <w:sz w:val="24"/>
          <w:szCs w:val="24"/>
        </w:rPr>
        <w:t xml:space="preserve"> como modo auxiliar para la </w:t>
      </w:r>
      <w:r w:rsidR="006A32C0" w:rsidRPr="0087662E">
        <w:rPr>
          <w:rFonts w:ascii="Times New Roman" w:hAnsi="Times New Roman" w:cs="Times New Roman"/>
          <w:sz w:val="24"/>
          <w:szCs w:val="24"/>
        </w:rPr>
        <w:t>determinación</w:t>
      </w:r>
      <w:r w:rsidR="00EB2F80" w:rsidRPr="0087662E">
        <w:rPr>
          <w:rFonts w:ascii="Times New Roman" w:hAnsi="Times New Roman" w:cs="Times New Roman"/>
          <w:sz w:val="24"/>
          <w:szCs w:val="24"/>
        </w:rPr>
        <w:t xml:space="preserve"> de las fuen</w:t>
      </w:r>
      <w:r w:rsidR="00EE2633">
        <w:rPr>
          <w:rFonts w:ascii="Times New Roman" w:hAnsi="Times New Roman" w:cs="Times New Roman"/>
          <w:sz w:val="24"/>
          <w:szCs w:val="24"/>
        </w:rPr>
        <w:t>tes jurídicas y las normas del D</w:t>
      </w:r>
      <w:r w:rsidR="00EB2F80" w:rsidRPr="0087662E">
        <w:rPr>
          <w:rFonts w:ascii="Times New Roman" w:hAnsi="Times New Roman" w:cs="Times New Roman"/>
          <w:sz w:val="24"/>
          <w:szCs w:val="24"/>
        </w:rPr>
        <w:t>erecho co</w:t>
      </w:r>
      <w:r w:rsidR="00914AE7">
        <w:rPr>
          <w:rFonts w:ascii="Times New Roman" w:hAnsi="Times New Roman" w:cs="Times New Roman"/>
          <w:sz w:val="24"/>
          <w:szCs w:val="24"/>
        </w:rPr>
        <w:t>mo lo dice el E</w:t>
      </w:r>
      <w:r w:rsidRPr="0087662E">
        <w:rPr>
          <w:rFonts w:ascii="Times New Roman" w:hAnsi="Times New Roman" w:cs="Times New Roman"/>
          <w:sz w:val="24"/>
          <w:szCs w:val="24"/>
        </w:rPr>
        <w:t>statuto de la Corte Internacional de Justicia</w:t>
      </w:r>
      <w:r w:rsidR="00EE2633">
        <w:rPr>
          <w:rFonts w:ascii="Times New Roman" w:hAnsi="Times New Roman" w:cs="Times New Roman"/>
          <w:sz w:val="24"/>
          <w:szCs w:val="24"/>
        </w:rPr>
        <w:t xml:space="preserve"> (CIJ)</w:t>
      </w:r>
      <w:r w:rsidRPr="0087662E">
        <w:rPr>
          <w:rFonts w:ascii="Times New Roman" w:hAnsi="Times New Roman" w:cs="Times New Roman"/>
          <w:sz w:val="24"/>
          <w:szCs w:val="24"/>
        </w:rPr>
        <w:t>.</w:t>
      </w:r>
      <w:r w:rsidR="00B45DEC" w:rsidRPr="0087662E">
        <w:rPr>
          <w:rFonts w:ascii="Times New Roman" w:hAnsi="Times New Roman" w:cs="Times New Roman"/>
          <w:sz w:val="24"/>
          <w:szCs w:val="24"/>
        </w:rPr>
        <w:t xml:space="preserve">Al igual que </w:t>
      </w:r>
      <w:r w:rsidR="006A32C0" w:rsidRPr="0087662E">
        <w:rPr>
          <w:rFonts w:ascii="Times New Roman" w:hAnsi="Times New Roman" w:cs="Times New Roman"/>
          <w:sz w:val="24"/>
          <w:szCs w:val="24"/>
        </w:rPr>
        <w:t>todas las normas jurídicas</w:t>
      </w:r>
      <w:r w:rsidR="00B45DEC" w:rsidRPr="0087662E">
        <w:rPr>
          <w:rFonts w:ascii="Times New Roman" w:hAnsi="Times New Roman" w:cs="Times New Roman"/>
          <w:sz w:val="24"/>
          <w:szCs w:val="24"/>
        </w:rPr>
        <w:t>, estas también pueden evolucionar.</w:t>
      </w:r>
    </w:p>
    <w:p w:rsidR="0087662E" w:rsidRPr="0087662E" w:rsidRDefault="0087662E" w:rsidP="0087662E">
      <w:pPr>
        <w:pStyle w:val="Prrafodelista"/>
        <w:spacing w:line="360" w:lineRule="auto"/>
        <w:jc w:val="both"/>
        <w:rPr>
          <w:rFonts w:ascii="Times New Roman" w:hAnsi="Times New Roman" w:cs="Times New Roman"/>
          <w:sz w:val="24"/>
          <w:szCs w:val="24"/>
        </w:rPr>
      </w:pPr>
    </w:p>
    <w:p w:rsidR="00FB0ABB" w:rsidRPr="00EE2633" w:rsidRDefault="00B45DEC" w:rsidP="00A553EA">
      <w:pPr>
        <w:pStyle w:val="Prrafodelista"/>
        <w:numPr>
          <w:ilvl w:val="0"/>
          <w:numId w:val="26"/>
        </w:numPr>
        <w:spacing w:line="360" w:lineRule="auto"/>
        <w:jc w:val="both"/>
        <w:rPr>
          <w:rFonts w:ascii="Times New Roman" w:hAnsi="Times New Roman" w:cs="Times New Roman"/>
          <w:sz w:val="24"/>
          <w:szCs w:val="24"/>
        </w:rPr>
      </w:pPr>
      <w:r w:rsidRPr="0087662E">
        <w:rPr>
          <w:rFonts w:ascii="Times New Roman" w:hAnsi="Times New Roman" w:cs="Times New Roman"/>
          <w:sz w:val="24"/>
          <w:szCs w:val="24"/>
        </w:rPr>
        <w:t xml:space="preserve">En el momento que se </w:t>
      </w:r>
      <w:r w:rsidR="006A32C0" w:rsidRPr="0087662E">
        <w:rPr>
          <w:rFonts w:ascii="Times New Roman" w:hAnsi="Times New Roman" w:cs="Times New Roman"/>
          <w:sz w:val="24"/>
          <w:szCs w:val="24"/>
        </w:rPr>
        <w:t>creó</w:t>
      </w:r>
      <w:r w:rsidRPr="0087662E">
        <w:rPr>
          <w:rFonts w:ascii="Times New Roman" w:hAnsi="Times New Roman" w:cs="Times New Roman"/>
          <w:sz w:val="24"/>
          <w:szCs w:val="24"/>
        </w:rPr>
        <w:t xml:space="preserve"> el </w:t>
      </w:r>
      <w:r w:rsidR="006A32C0" w:rsidRPr="0087662E">
        <w:rPr>
          <w:rFonts w:ascii="Times New Roman" w:hAnsi="Times New Roman" w:cs="Times New Roman"/>
          <w:sz w:val="24"/>
          <w:szCs w:val="24"/>
        </w:rPr>
        <w:t>D.I.</w:t>
      </w:r>
      <w:r w:rsidR="008266AC" w:rsidRPr="0087662E">
        <w:rPr>
          <w:rFonts w:ascii="Times New Roman" w:hAnsi="Times New Roman" w:cs="Times New Roman"/>
          <w:sz w:val="24"/>
          <w:szCs w:val="24"/>
        </w:rPr>
        <w:t>P.</w:t>
      </w:r>
      <w:r w:rsidRPr="0087662E">
        <w:rPr>
          <w:rFonts w:ascii="Times New Roman" w:hAnsi="Times New Roman" w:cs="Times New Roman"/>
          <w:sz w:val="24"/>
          <w:szCs w:val="24"/>
        </w:rPr>
        <w:t xml:space="preserve">, en la etapa westfaliana, tuvo un modelo relacional </w:t>
      </w:r>
      <w:r w:rsidR="006A32C0" w:rsidRPr="0087662E">
        <w:rPr>
          <w:rFonts w:ascii="Times New Roman" w:hAnsi="Times New Roman" w:cs="Times New Roman"/>
          <w:sz w:val="24"/>
          <w:szCs w:val="24"/>
        </w:rPr>
        <w:t>restringido</w:t>
      </w:r>
      <w:r w:rsidR="00F94606" w:rsidRPr="0087662E">
        <w:rPr>
          <w:rFonts w:ascii="Times New Roman" w:hAnsi="Times New Roman" w:cs="Times New Roman"/>
          <w:sz w:val="24"/>
          <w:szCs w:val="24"/>
        </w:rPr>
        <w:t xml:space="preserve"> porque cada E</w:t>
      </w:r>
      <w:r w:rsidRPr="0087662E">
        <w:rPr>
          <w:rFonts w:ascii="Times New Roman" w:hAnsi="Times New Roman" w:cs="Times New Roman"/>
          <w:sz w:val="24"/>
          <w:szCs w:val="24"/>
        </w:rPr>
        <w:t xml:space="preserve">stado debía proveer su existencia, además de una </w:t>
      </w:r>
      <w:r w:rsidR="006A32C0" w:rsidRPr="0087662E">
        <w:rPr>
          <w:rFonts w:ascii="Times New Roman" w:hAnsi="Times New Roman" w:cs="Times New Roman"/>
          <w:sz w:val="24"/>
          <w:szCs w:val="24"/>
        </w:rPr>
        <w:t>noción</w:t>
      </w:r>
      <w:r w:rsidRPr="0087662E">
        <w:rPr>
          <w:rFonts w:ascii="Times New Roman" w:hAnsi="Times New Roman" w:cs="Times New Roman"/>
          <w:sz w:val="24"/>
          <w:szCs w:val="24"/>
        </w:rPr>
        <w:t xml:space="preserve"> de</w:t>
      </w:r>
      <w:r w:rsidR="00632288" w:rsidRPr="0087662E">
        <w:rPr>
          <w:rFonts w:ascii="Times New Roman" w:hAnsi="Times New Roman" w:cs="Times New Roman"/>
          <w:sz w:val="24"/>
          <w:szCs w:val="24"/>
        </w:rPr>
        <w:t xml:space="preserve"> soberanía </w:t>
      </w:r>
      <w:r w:rsidR="006A32C0" w:rsidRPr="0087662E">
        <w:rPr>
          <w:rFonts w:ascii="Times New Roman" w:hAnsi="Times New Roman" w:cs="Times New Roman"/>
          <w:sz w:val="24"/>
          <w:szCs w:val="24"/>
        </w:rPr>
        <w:t>exacerbada</w:t>
      </w:r>
      <w:r w:rsidR="00632288" w:rsidRPr="0087662E">
        <w:rPr>
          <w:rFonts w:ascii="Times New Roman" w:hAnsi="Times New Roman" w:cs="Times New Roman"/>
          <w:sz w:val="24"/>
          <w:szCs w:val="24"/>
        </w:rPr>
        <w:t xml:space="preserve">. La autonomía de la voluntad era dueña y señora del proceso de creación normativa. En ese modelo relacional, los autores se debatían el </w:t>
      </w:r>
      <w:r w:rsidR="006A32C0" w:rsidRPr="0087662E">
        <w:rPr>
          <w:rFonts w:ascii="Times New Roman" w:hAnsi="Times New Roman" w:cs="Times New Roman"/>
          <w:sz w:val="24"/>
          <w:szCs w:val="24"/>
        </w:rPr>
        <w:t>límite</w:t>
      </w:r>
      <w:r w:rsidR="00632288" w:rsidRPr="0087662E">
        <w:rPr>
          <w:rFonts w:ascii="Times New Roman" w:hAnsi="Times New Roman" w:cs="Times New Roman"/>
          <w:sz w:val="24"/>
          <w:szCs w:val="24"/>
        </w:rPr>
        <w:t xml:space="preserve"> de las </w:t>
      </w:r>
      <w:proofErr w:type="spellStart"/>
      <w:r w:rsidR="00632288" w:rsidRPr="0087662E">
        <w:rPr>
          <w:rFonts w:ascii="Times New Roman" w:hAnsi="Times New Roman" w:cs="Times New Roman"/>
          <w:sz w:val="24"/>
          <w:szCs w:val="24"/>
        </w:rPr>
        <w:t>normas.</w:t>
      </w:r>
      <w:r w:rsidR="00632288" w:rsidRPr="00EE2633">
        <w:rPr>
          <w:rFonts w:ascii="Times New Roman" w:hAnsi="Times New Roman" w:cs="Times New Roman"/>
          <w:sz w:val="24"/>
          <w:szCs w:val="24"/>
        </w:rPr>
        <w:t>Hugo</w:t>
      </w:r>
      <w:proofErr w:type="spellEnd"/>
      <w:r w:rsidR="00632288" w:rsidRPr="00EE2633">
        <w:rPr>
          <w:rFonts w:ascii="Times New Roman" w:hAnsi="Times New Roman" w:cs="Times New Roman"/>
          <w:sz w:val="24"/>
          <w:szCs w:val="24"/>
        </w:rPr>
        <w:t xml:space="preserve"> </w:t>
      </w:r>
      <w:proofErr w:type="spellStart"/>
      <w:r w:rsidR="00632288" w:rsidRPr="00EE2633">
        <w:rPr>
          <w:rFonts w:ascii="Times New Roman" w:hAnsi="Times New Roman" w:cs="Times New Roman"/>
          <w:sz w:val="24"/>
          <w:szCs w:val="24"/>
        </w:rPr>
        <w:t>Grocio</w:t>
      </w:r>
      <w:proofErr w:type="spellEnd"/>
      <w:r w:rsidR="00632288" w:rsidRPr="00EE2633">
        <w:rPr>
          <w:rFonts w:ascii="Times New Roman" w:hAnsi="Times New Roman" w:cs="Times New Roman"/>
          <w:sz w:val="24"/>
          <w:szCs w:val="24"/>
        </w:rPr>
        <w:t xml:space="preserve"> y</w:t>
      </w:r>
      <w:r w:rsidR="006A32C0" w:rsidRPr="00EE2633">
        <w:rPr>
          <w:rFonts w:ascii="Times New Roman" w:hAnsi="Times New Roman" w:cs="Times New Roman"/>
          <w:sz w:val="24"/>
          <w:szCs w:val="24"/>
        </w:rPr>
        <w:t xml:space="preserve">a en 1609, en su obra </w:t>
      </w:r>
      <w:proofErr w:type="spellStart"/>
      <w:r w:rsidR="006A32C0" w:rsidRPr="00EE2633">
        <w:rPr>
          <w:rFonts w:ascii="Times New Roman" w:hAnsi="Times New Roman" w:cs="Times New Roman"/>
          <w:i/>
          <w:sz w:val="24"/>
          <w:szCs w:val="24"/>
        </w:rPr>
        <w:t>Deiure</w:t>
      </w:r>
      <w:proofErr w:type="spellEnd"/>
      <w:r w:rsidR="006A32C0" w:rsidRPr="00EE2633">
        <w:rPr>
          <w:rFonts w:ascii="Times New Roman" w:hAnsi="Times New Roman" w:cs="Times New Roman"/>
          <w:i/>
          <w:sz w:val="24"/>
          <w:szCs w:val="24"/>
        </w:rPr>
        <w:t xml:space="preserve"> belli </w:t>
      </w:r>
      <w:proofErr w:type="spellStart"/>
      <w:r w:rsidR="006A32C0" w:rsidRPr="00EE2633">
        <w:rPr>
          <w:rFonts w:ascii="Times New Roman" w:hAnsi="Times New Roman" w:cs="Times New Roman"/>
          <w:i/>
          <w:sz w:val="24"/>
          <w:szCs w:val="24"/>
        </w:rPr>
        <w:t>acpac</w:t>
      </w:r>
      <w:r w:rsidR="00632288" w:rsidRPr="00EE2633">
        <w:rPr>
          <w:rFonts w:ascii="Times New Roman" w:hAnsi="Times New Roman" w:cs="Times New Roman"/>
          <w:i/>
          <w:sz w:val="24"/>
          <w:szCs w:val="24"/>
        </w:rPr>
        <w:t>is</w:t>
      </w:r>
      <w:proofErr w:type="spellEnd"/>
      <w:r w:rsidR="00632288" w:rsidRPr="00EE2633">
        <w:rPr>
          <w:rFonts w:ascii="Times New Roman" w:hAnsi="Times New Roman" w:cs="Times New Roman"/>
          <w:sz w:val="24"/>
          <w:szCs w:val="24"/>
        </w:rPr>
        <w:t xml:space="preserve">, dice que el derecho </w:t>
      </w:r>
      <w:r w:rsidR="006A32C0" w:rsidRPr="00EE2633">
        <w:rPr>
          <w:rFonts w:ascii="Times New Roman" w:hAnsi="Times New Roman" w:cs="Times New Roman"/>
          <w:sz w:val="24"/>
          <w:szCs w:val="24"/>
        </w:rPr>
        <w:t xml:space="preserve">es </w:t>
      </w:r>
      <w:r w:rsidR="00632288" w:rsidRPr="00EE2633">
        <w:rPr>
          <w:rFonts w:ascii="Times New Roman" w:hAnsi="Times New Roman" w:cs="Times New Roman"/>
          <w:sz w:val="24"/>
          <w:szCs w:val="24"/>
        </w:rPr>
        <w:t xml:space="preserve">divino y justo porque viene </w:t>
      </w:r>
      <w:r w:rsidR="006A32C0" w:rsidRPr="00EE2633">
        <w:rPr>
          <w:rFonts w:ascii="Times New Roman" w:hAnsi="Times New Roman" w:cs="Times New Roman"/>
          <w:sz w:val="24"/>
          <w:szCs w:val="24"/>
        </w:rPr>
        <w:t>directamente</w:t>
      </w:r>
      <w:r w:rsidR="00632288" w:rsidRPr="00EE2633">
        <w:rPr>
          <w:rFonts w:ascii="Times New Roman" w:hAnsi="Times New Roman" w:cs="Times New Roman"/>
          <w:sz w:val="24"/>
          <w:szCs w:val="24"/>
        </w:rPr>
        <w:t xml:space="preserve"> dado por Dios, es </w:t>
      </w:r>
      <w:r w:rsidR="006A32C0" w:rsidRPr="00EE2633">
        <w:rPr>
          <w:rFonts w:ascii="Times New Roman" w:hAnsi="Times New Roman" w:cs="Times New Roman"/>
          <w:sz w:val="24"/>
          <w:szCs w:val="24"/>
        </w:rPr>
        <w:t>inmediatamente</w:t>
      </w:r>
      <w:r w:rsidR="00914AE7">
        <w:rPr>
          <w:rFonts w:ascii="Times New Roman" w:hAnsi="Times New Roman" w:cs="Times New Roman"/>
          <w:sz w:val="24"/>
          <w:szCs w:val="24"/>
        </w:rPr>
        <w:t xml:space="preserve"> vinculante y</w:t>
      </w:r>
      <w:r w:rsidR="00632288" w:rsidRPr="00EE2633">
        <w:rPr>
          <w:rFonts w:ascii="Times New Roman" w:hAnsi="Times New Roman" w:cs="Times New Roman"/>
          <w:sz w:val="24"/>
          <w:szCs w:val="24"/>
        </w:rPr>
        <w:t xml:space="preserve"> no puede ser modificado por los hombres.</w:t>
      </w:r>
    </w:p>
    <w:p w:rsidR="00FB0ABB" w:rsidRPr="00FB0ABB" w:rsidRDefault="00FB0ABB" w:rsidP="00FB0ABB">
      <w:pPr>
        <w:pStyle w:val="Prrafodelista"/>
        <w:spacing w:line="360" w:lineRule="auto"/>
        <w:jc w:val="both"/>
        <w:rPr>
          <w:rFonts w:ascii="Times New Roman" w:hAnsi="Times New Roman" w:cs="Times New Roman"/>
          <w:sz w:val="24"/>
          <w:szCs w:val="24"/>
        </w:rPr>
      </w:pPr>
    </w:p>
    <w:p w:rsidR="00FB0ABB" w:rsidRPr="00FB0ABB" w:rsidRDefault="00632288"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lastRenderedPageBreak/>
        <w:t xml:space="preserve">Un siglo después, </w:t>
      </w:r>
      <w:proofErr w:type="spellStart"/>
      <w:r w:rsidRPr="00FB0ABB">
        <w:rPr>
          <w:rFonts w:ascii="Times New Roman" w:hAnsi="Times New Roman" w:cs="Times New Roman"/>
          <w:sz w:val="24"/>
          <w:szCs w:val="24"/>
        </w:rPr>
        <w:t>Hefter</w:t>
      </w:r>
      <w:proofErr w:type="spellEnd"/>
      <w:r w:rsidRPr="00FB0ABB">
        <w:rPr>
          <w:rFonts w:ascii="Times New Roman" w:hAnsi="Times New Roman" w:cs="Times New Roman"/>
          <w:sz w:val="24"/>
          <w:szCs w:val="24"/>
        </w:rPr>
        <w:t xml:space="preserve"> estudia las causas licitas de los tratados y señala que todo convenio contra</w:t>
      </w:r>
      <w:r w:rsidR="00F94606" w:rsidRPr="00FB0ABB">
        <w:rPr>
          <w:rFonts w:ascii="Times New Roman" w:hAnsi="Times New Roman" w:cs="Times New Roman"/>
          <w:sz w:val="24"/>
          <w:szCs w:val="24"/>
        </w:rPr>
        <w:t>rio al orden moral de las cosas</w:t>
      </w:r>
      <w:r w:rsidRPr="00FB0ABB">
        <w:rPr>
          <w:rFonts w:ascii="Times New Roman" w:hAnsi="Times New Roman" w:cs="Times New Roman"/>
          <w:sz w:val="24"/>
          <w:szCs w:val="24"/>
        </w:rPr>
        <w:t xml:space="preserve"> y </w:t>
      </w:r>
      <w:r w:rsidR="00F42E3E" w:rsidRPr="00FB0ABB">
        <w:rPr>
          <w:rFonts w:ascii="Times New Roman" w:hAnsi="Times New Roman" w:cs="Times New Roman"/>
          <w:sz w:val="24"/>
          <w:szCs w:val="24"/>
        </w:rPr>
        <w:t>principalmente</w:t>
      </w:r>
      <w:r w:rsidRPr="00FB0ABB">
        <w:rPr>
          <w:rFonts w:ascii="Times New Roman" w:hAnsi="Times New Roman" w:cs="Times New Roman"/>
          <w:sz w:val="24"/>
          <w:szCs w:val="24"/>
        </w:rPr>
        <w:t xml:space="preserve"> contrario al propósito </w:t>
      </w:r>
      <w:r w:rsidR="00F94606" w:rsidRPr="00FB0ABB">
        <w:rPr>
          <w:rFonts w:ascii="Times New Roman" w:hAnsi="Times New Roman" w:cs="Times New Roman"/>
          <w:sz w:val="24"/>
          <w:szCs w:val="24"/>
        </w:rPr>
        <w:t>de los E</w:t>
      </w:r>
      <w:r w:rsidR="00266838" w:rsidRPr="00FB0ABB">
        <w:rPr>
          <w:rFonts w:ascii="Times New Roman" w:hAnsi="Times New Roman" w:cs="Times New Roman"/>
          <w:sz w:val="24"/>
          <w:szCs w:val="24"/>
        </w:rPr>
        <w:t>stad</w:t>
      </w:r>
      <w:r w:rsidR="00F94606" w:rsidRPr="00FB0ABB">
        <w:rPr>
          <w:rFonts w:ascii="Times New Roman" w:hAnsi="Times New Roman" w:cs="Times New Roman"/>
          <w:sz w:val="24"/>
          <w:szCs w:val="24"/>
        </w:rPr>
        <w:t>os de aportar</w:t>
      </w:r>
      <w:r w:rsidR="00266838" w:rsidRPr="00FB0ABB">
        <w:rPr>
          <w:rFonts w:ascii="Times New Roman" w:hAnsi="Times New Roman" w:cs="Times New Roman"/>
          <w:sz w:val="24"/>
          <w:szCs w:val="24"/>
        </w:rPr>
        <w:t xml:space="preserve"> en el desarrollo de </w:t>
      </w:r>
      <w:r w:rsidR="008266AC" w:rsidRPr="00FB0ABB">
        <w:rPr>
          <w:rFonts w:ascii="Times New Roman" w:hAnsi="Times New Roman" w:cs="Times New Roman"/>
          <w:sz w:val="24"/>
          <w:szCs w:val="24"/>
        </w:rPr>
        <w:t>la libertad</w:t>
      </w:r>
      <w:r w:rsidRPr="00FB0ABB">
        <w:rPr>
          <w:rFonts w:ascii="Times New Roman" w:hAnsi="Times New Roman" w:cs="Times New Roman"/>
          <w:sz w:val="24"/>
          <w:szCs w:val="24"/>
        </w:rPr>
        <w:t xml:space="preserve"> de las personas se </w:t>
      </w:r>
      <w:r w:rsidR="00F42E3E" w:rsidRPr="00FB0ABB">
        <w:rPr>
          <w:rFonts w:ascii="Times New Roman" w:hAnsi="Times New Roman" w:cs="Times New Roman"/>
          <w:sz w:val="24"/>
          <w:szCs w:val="24"/>
        </w:rPr>
        <w:t>considera</w:t>
      </w:r>
      <w:r w:rsidRPr="00FB0ABB">
        <w:rPr>
          <w:rFonts w:ascii="Times New Roman" w:hAnsi="Times New Roman" w:cs="Times New Roman"/>
          <w:sz w:val="24"/>
          <w:szCs w:val="24"/>
        </w:rPr>
        <w:t xml:space="preserve"> como imposible</w:t>
      </w:r>
      <w:r w:rsidR="00F42E3E" w:rsidRPr="00FB0ABB">
        <w:rPr>
          <w:rFonts w:ascii="Times New Roman" w:hAnsi="Times New Roman" w:cs="Times New Roman"/>
          <w:sz w:val="24"/>
          <w:szCs w:val="24"/>
        </w:rPr>
        <w:t>,así</w:t>
      </w:r>
      <w:r w:rsidRPr="00FB0ABB">
        <w:rPr>
          <w:rFonts w:ascii="Times New Roman" w:hAnsi="Times New Roman" w:cs="Times New Roman"/>
          <w:sz w:val="24"/>
          <w:szCs w:val="24"/>
        </w:rPr>
        <w:t xml:space="preserve"> que no puede válidamente estipularse en un tratado la introducción o el mantenimiento de la esclavitud.</w:t>
      </w:r>
    </w:p>
    <w:p w:rsidR="00FB0ABB" w:rsidRPr="00FB0ABB" w:rsidRDefault="00FB0ABB" w:rsidP="00FB0ABB">
      <w:pPr>
        <w:pStyle w:val="Prrafodelista"/>
        <w:spacing w:line="360" w:lineRule="auto"/>
        <w:jc w:val="both"/>
        <w:rPr>
          <w:rFonts w:ascii="Times New Roman" w:hAnsi="Times New Roman" w:cs="Times New Roman"/>
          <w:sz w:val="24"/>
          <w:szCs w:val="24"/>
        </w:rPr>
      </w:pPr>
    </w:p>
    <w:p w:rsidR="00FB0ABB" w:rsidRDefault="004E441F"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En el siglo X</w:t>
      </w:r>
      <w:r w:rsidR="00632288" w:rsidRPr="00FB0ABB">
        <w:rPr>
          <w:rFonts w:ascii="Times New Roman" w:hAnsi="Times New Roman" w:cs="Times New Roman"/>
          <w:sz w:val="24"/>
          <w:szCs w:val="24"/>
        </w:rPr>
        <w:t xml:space="preserve">X, cuando la sociedad </w:t>
      </w:r>
      <w:r w:rsidR="00F42E3E" w:rsidRPr="00FB0ABB">
        <w:rPr>
          <w:rFonts w:ascii="Times New Roman" w:hAnsi="Times New Roman" w:cs="Times New Roman"/>
          <w:sz w:val="24"/>
          <w:szCs w:val="24"/>
        </w:rPr>
        <w:t>internacional está</w:t>
      </w:r>
      <w:r w:rsidR="006A32C0" w:rsidRPr="00FB0ABB">
        <w:rPr>
          <w:rFonts w:ascii="Times New Roman" w:hAnsi="Times New Roman" w:cs="Times New Roman"/>
          <w:sz w:val="24"/>
          <w:szCs w:val="24"/>
        </w:rPr>
        <w:t>abierta</w:t>
      </w:r>
      <w:r w:rsidR="00632288" w:rsidRPr="00FB0ABB">
        <w:rPr>
          <w:rFonts w:ascii="Times New Roman" w:hAnsi="Times New Roman" w:cs="Times New Roman"/>
          <w:sz w:val="24"/>
          <w:szCs w:val="24"/>
        </w:rPr>
        <w:t xml:space="preserve"> a </w:t>
      </w:r>
      <w:r w:rsidR="00F42E3E" w:rsidRPr="00FB0ABB">
        <w:rPr>
          <w:rFonts w:ascii="Times New Roman" w:hAnsi="Times New Roman" w:cs="Times New Roman"/>
          <w:sz w:val="24"/>
          <w:szCs w:val="24"/>
        </w:rPr>
        <w:t>formas</w:t>
      </w:r>
      <w:r w:rsidR="008266AC" w:rsidRPr="00FB0ABB">
        <w:rPr>
          <w:rFonts w:ascii="Times New Roman" w:hAnsi="Times New Roman" w:cs="Times New Roman"/>
          <w:sz w:val="24"/>
          <w:szCs w:val="24"/>
        </w:rPr>
        <w:t xml:space="preserve"> menos clásicas de personalidad internacional</w:t>
      </w:r>
      <w:r w:rsidR="00632288" w:rsidRPr="00FB0ABB">
        <w:rPr>
          <w:rFonts w:ascii="Times New Roman" w:hAnsi="Times New Roman" w:cs="Times New Roman"/>
          <w:sz w:val="24"/>
          <w:szCs w:val="24"/>
        </w:rPr>
        <w:t xml:space="preserve">, la Corte Permanente de Justicia Internacional es la encargada, de algún modo, de volver al análisis </w:t>
      </w:r>
      <w:r w:rsidR="00E26628" w:rsidRPr="00FB0ABB">
        <w:rPr>
          <w:rFonts w:ascii="Times New Roman" w:hAnsi="Times New Roman" w:cs="Times New Roman"/>
          <w:sz w:val="24"/>
          <w:szCs w:val="24"/>
        </w:rPr>
        <w:t xml:space="preserve">de </w:t>
      </w:r>
      <w:r w:rsidR="00632288" w:rsidRPr="00FB0ABB">
        <w:rPr>
          <w:rFonts w:ascii="Times New Roman" w:hAnsi="Times New Roman" w:cs="Times New Roman"/>
          <w:sz w:val="24"/>
          <w:szCs w:val="24"/>
        </w:rPr>
        <w:t xml:space="preserve">los </w:t>
      </w:r>
      <w:r w:rsidR="00F42E3E" w:rsidRPr="00FB0ABB">
        <w:rPr>
          <w:rFonts w:ascii="Times New Roman" w:hAnsi="Times New Roman" w:cs="Times New Roman"/>
          <w:sz w:val="24"/>
          <w:szCs w:val="24"/>
        </w:rPr>
        <w:t>límites</w:t>
      </w:r>
      <w:r w:rsidR="00E14E85" w:rsidRPr="00FB0ABB">
        <w:rPr>
          <w:rFonts w:ascii="Times New Roman" w:hAnsi="Times New Roman" w:cs="Times New Roman"/>
          <w:sz w:val="24"/>
          <w:szCs w:val="24"/>
        </w:rPr>
        <w:t xml:space="preserve"> a la voluntad </w:t>
      </w:r>
      <w:r w:rsidR="008266AC" w:rsidRPr="00FB0ABB">
        <w:rPr>
          <w:rFonts w:ascii="Times New Roman" w:hAnsi="Times New Roman" w:cs="Times New Roman"/>
          <w:sz w:val="24"/>
          <w:szCs w:val="24"/>
        </w:rPr>
        <w:t>de los</w:t>
      </w:r>
      <w:r w:rsidR="00E14E85" w:rsidRPr="00FB0ABB">
        <w:rPr>
          <w:rFonts w:ascii="Times New Roman" w:hAnsi="Times New Roman" w:cs="Times New Roman"/>
          <w:sz w:val="24"/>
          <w:szCs w:val="24"/>
        </w:rPr>
        <w:t xml:space="preserve"> E</w:t>
      </w:r>
      <w:r w:rsidR="00632288" w:rsidRPr="00FB0ABB">
        <w:rPr>
          <w:rFonts w:ascii="Times New Roman" w:hAnsi="Times New Roman" w:cs="Times New Roman"/>
          <w:sz w:val="24"/>
          <w:szCs w:val="24"/>
        </w:rPr>
        <w:t xml:space="preserve">stados. Y en el caso Lotus, </w:t>
      </w:r>
      <w:r w:rsidR="00F42E3E" w:rsidRPr="00FB0ABB">
        <w:rPr>
          <w:rFonts w:ascii="Times New Roman" w:hAnsi="Times New Roman" w:cs="Times New Roman"/>
          <w:sz w:val="24"/>
          <w:szCs w:val="24"/>
        </w:rPr>
        <w:t>referente</w:t>
      </w:r>
      <w:r w:rsidR="00632288" w:rsidRPr="00FB0ABB">
        <w:rPr>
          <w:rFonts w:ascii="Times New Roman" w:hAnsi="Times New Roman" w:cs="Times New Roman"/>
          <w:sz w:val="24"/>
          <w:szCs w:val="24"/>
        </w:rPr>
        <w:t xml:space="preserve"> de ejercicio de</w:t>
      </w:r>
      <w:r w:rsidR="008266AC" w:rsidRPr="00FB0ABB">
        <w:rPr>
          <w:rFonts w:ascii="Times New Roman" w:hAnsi="Times New Roman" w:cs="Times New Roman"/>
          <w:sz w:val="24"/>
          <w:szCs w:val="24"/>
        </w:rPr>
        <w:t xml:space="preserve"> jurisdicción por parte de los E</w:t>
      </w:r>
      <w:r w:rsidR="00632288" w:rsidRPr="00FB0ABB">
        <w:rPr>
          <w:rFonts w:ascii="Times New Roman" w:hAnsi="Times New Roman" w:cs="Times New Roman"/>
          <w:sz w:val="24"/>
          <w:szCs w:val="24"/>
        </w:rPr>
        <w:t>stados</w:t>
      </w:r>
      <w:r w:rsidR="008266AC" w:rsidRPr="00FB0ABB">
        <w:rPr>
          <w:rFonts w:ascii="Times New Roman" w:hAnsi="Times New Roman" w:cs="Times New Roman"/>
          <w:sz w:val="24"/>
          <w:szCs w:val="24"/>
        </w:rPr>
        <w:t>, en</w:t>
      </w:r>
      <w:r w:rsidR="00632288" w:rsidRPr="00FB0ABB">
        <w:rPr>
          <w:rFonts w:ascii="Times New Roman" w:hAnsi="Times New Roman" w:cs="Times New Roman"/>
          <w:sz w:val="24"/>
          <w:szCs w:val="24"/>
        </w:rPr>
        <w:t xml:space="preserve"> 1927</w:t>
      </w:r>
      <w:r w:rsidR="008266AC" w:rsidRPr="00FB0ABB">
        <w:rPr>
          <w:rFonts w:ascii="Times New Roman" w:hAnsi="Times New Roman" w:cs="Times New Roman"/>
          <w:sz w:val="24"/>
          <w:szCs w:val="24"/>
        </w:rPr>
        <w:t>, la C</w:t>
      </w:r>
      <w:r w:rsidR="00461B53" w:rsidRPr="00FB0ABB">
        <w:rPr>
          <w:rFonts w:ascii="Times New Roman" w:hAnsi="Times New Roman" w:cs="Times New Roman"/>
          <w:sz w:val="24"/>
          <w:szCs w:val="24"/>
        </w:rPr>
        <w:t xml:space="preserve">orte sostiene que las normas del </w:t>
      </w:r>
      <w:r w:rsidR="00E14E85" w:rsidRPr="00FB0ABB">
        <w:rPr>
          <w:rFonts w:ascii="Times New Roman" w:hAnsi="Times New Roman" w:cs="Times New Roman"/>
          <w:sz w:val="24"/>
          <w:szCs w:val="24"/>
        </w:rPr>
        <w:t>D.I.</w:t>
      </w:r>
      <w:r w:rsidR="008266AC" w:rsidRPr="00FB0ABB">
        <w:rPr>
          <w:rFonts w:ascii="Times New Roman" w:hAnsi="Times New Roman" w:cs="Times New Roman"/>
          <w:sz w:val="24"/>
          <w:szCs w:val="24"/>
        </w:rPr>
        <w:t>P.</w:t>
      </w:r>
      <w:r w:rsidR="00E26628" w:rsidRPr="00FB0ABB">
        <w:rPr>
          <w:rFonts w:ascii="Times New Roman" w:hAnsi="Times New Roman" w:cs="Times New Roman"/>
          <w:sz w:val="24"/>
          <w:szCs w:val="24"/>
        </w:rPr>
        <w:t>proceden de la voluntad de los E</w:t>
      </w:r>
      <w:r w:rsidR="00461B53" w:rsidRPr="00FB0ABB">
        <w:rPr>
          <w:rFonts w:ascii="Times New Roman" w:hAnsi="Times New Roman" w:cs="Times New Roman"/>
          <w:sz w:val="24"/>
          <w:szCs w:val="24"/>
        </w:rPr>
        <w:t>stados</w:t>
      </w:r>
      <w:r w:rsidR="00266838" w:rsidRPr="00FB0ABB">
        <w:rPr>
          <w:rFonts w:ascii="Times New Roman" w:hAnsi="Times New Roman" w:cs="Times New Roman"/>
          <w:sz w:val="24"/>
          <w:szCs w:val="24"/>
        </w:rPr>
        <w:t>,</w:t>
      </w:r>
      <w:r w:rsidR="00461B53" w:rsidRPr="00FB0ABB">
        <w:rPr>
          <w:rFonts w:ascii="Times New Roman" w:hAnsi="Times New Roman" w:cs="Times New Roman"/>
          <w:sz w:val="24"/>
          <w:szCs w:val="24"/>
        </w:rPr>
        <w:t xml:space="preserve"> expresadas en los tratados o en las </w:t>
      </w:r>
      <w:r w:rsidR="00F42E3E" w:rsidRPr="00FB0ABB">
        <w:rPr>
          <w:rFonts w:ascii="Times New Roman" w:hAnsi="Times New Roman" w:cs="Times New Roman"/>
          <w:sz w:val="24"/>
          <w:szCs w:val="24"/>
        </w:rPr>
        <w:t>costumbres</w:t>
      </w:r>
      <w:r w:rsidR="00E26628" w:rsidRPr="00FB0ABB">
        <w:rPr>
          <w:rFonts w:ascii="Times New Roman" w:hAnsi="Times New Roman" w:cs="Times New Roman"/>
          <w:sz w:val="24"/>
          <w:szCs w:val="24"/>
        </w:rPr>
        <w:t xml:space="preserve"> y que las limitaciones</w:t>
      </w:r>
      <w:r w:rsidR="00461B53" w:rsidRPr="00FB0ABB">
        <w:rPr>
          <w:rFonts w:ascii="Times New Roman" w:hAnsi="Times New Roman" w:cs="Times New Roman"/>
          <w:sz w:val="24"/>
          <w:szCs w:val="24"/>
        </w:rPr>
        <w:t xml:space="preserve"> a la indep</w:t>
      </w:r>
      <w:r w:rsidR="00E26628" w:rsidRPr="00FB0ABB">
        <w:rPr>
          <w:rFonts w:ascii="Times New Roman" w:hAnsi="Times New Roman" w:cs="Times New Roman"/>
          <w:sz w:val="24"/>
          <w:szCs w:val="24"/>
        </w:rPr>
        <w:t>endencia de la voluntad de los E</w:t>
      </w:r>
      <w:r w:rsidR="00461B53" w:rsidRPr="00FB0ABB">
        <w:rPr>
          <w:rFonts w:ascii="Times New Roman" w:hAnsi="Times New Roman" w:cs="Times New Roman"/>
          <w:sz w:val="24"/>
          <w:szCs w:val="24"/>
        </w:rPr>
        <w:t>stados no pueden presumirse</w:t>
      </w:r>
      <w:r w:rsidR="00E14E85" w:rsidRPr="00FB0ABB">
        <w:rPr>
          <w:rFonts w:ascii="Times New Roman" w:hAnsi="Times New Roman" w:cs="Times New Roman"/>
          <w:sz w:val="24"/>
          <w:szCs w:val="24"/>
        </w:rPr>
        <w:t>.</w:t>
      </w:r>
    </w:p>
    <w:p w:rsidR="00FB0ABB" w:rsidRPr="00FB0ABB" w:rsidRDefault="00FB0ABB" w:rsidP="00FB0ABB">
      <w:pPr>
        <w:pStyle w:val="Prrafodelista"/>
        <w:rPr>
          <w:rFonts w:ascii="Times New Roman" w:hAnsi="Times New Roman" w:cs="Times New Roman"/>
          <w:sz w:val="24"/>
          <w:szCs w:val="24"/>
        </w:rPr>
      </w:pPr>
    </w:p>
    <w:p w:rsidR="00FB0ABB" w:rsidRDefault="00461B53"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Hasta ese momento, p</w:t>
      </w:r>
      <w:r w:rsidR="00F42E3E" w:rsidRPr="00FB0ABB">
        <w:rPr>
          <w:rFonts w:ascii="Times New Roman" w:hAnsi="Times New Roman" w:cs="Times New Roman"/>
          <w:sz w:val="24"/>
          <w:szCs w:val="24"/>
        </w:rPr>
        <w:t>arec</w:t>
      </w:r>
      <w:r w:rsidRPr="00FB0ABB">
        <w:rPr>
          <w:rFonts w:ascii="Times New Roman" w:hAnsi="Times New Roman" w:cs="Times New Roman"/>
          <w:sz w:val="24"/>
          <w:szCs w:val="24"/>
        </w:rPr>
        <w:t xml:space="preserve">ería que la noción de </w:t>
      </w:r>
      <w:proofErr w:type="spellStart"/>
      <w:r w:rsidRPr="00EE2633">
        <w:rPr>
          <w:rFonts w:ascii="Times New Roman" w:hAnsi="Times New Roman" w:cs="Times New Roman"/>
          <w:i/>
          <w:sz w:val="24"/>
          <w:szCs w:val="24"/>
        </w:rPr>
        <w:t>iu</w:t>
      </w:r>
      <w:r w:rsidR="00F42E3E" w:rsidRPr="00EE2633">
        <w:rPr>
          <w:rFonts w:ascii="Times New Roman" w:hAnsi="Times New Roman" w:cs="Times New Roman"/>
          <w:i/>
          <w:sz w:val="24"/>
          <w:szCs w:val="24"/>
        </w:rPr>
        <w:t>s</w:t>
      </w:r>
      <w:r w:rsidRPr="00EE2633">
        <w:rPr>
          <w:rFonts w:ascii="Times New Roman" w:hAnsi="Times New Roman" w:cs="Times New Roman"/>
          <w:i/>
          <w:sz w:val="24"/>
          <w:szCs w:val="24"/>
        </w:rPr>
        <w:t>cogens</w:t>
      </w:r>
      <w:proofErr w:type="spellEnd"/>
      <w:r w:rsidRPr="00FB0ABB">
        <w:rPr>
          <w:rFonts w:ascii="Times New Roman" w:hAnsi="Times New Roman" w:cs="Times New Roman"/>
          <w:sz w:val="24"/>
          <w:szCs w:val="24"/>
        </w:rPr>
        <w:t xml:space="preserve"> todavía </w:t>
      </w:r>
      <w:r w:rsidR="00F42E3E" w:rsidRPr="00FB0ABB">
        <w:rPr>
          <w:rFonts w:ascii="Times New Roman" w:hAnsi="Times New Roman" w:cs="Times New Roman"/>
          <w:sz w:val="24"/>
          <w:szCs w:val="24"/>
        </w:rPr>
        <w:t>no encue</w:t>
      </w:r>
      <w:r w:rsidRPr="00FB0ABB">
        <w:rPr>
          <w:rFonts w:ascii="Times New Roman" w:hAnsi="Times New Roman" w:cs="Times New Roman"/>
          <w:sz w:val="24"/>
          <w:szCs w:val="24"/>
        </w:rPr>
        <w:t>ntra mucho espacio. Sin embargo, en 1934</w:t>
      </w:r>
      <w:r w:rsidR="00E14E85" w:rsidRPr="00FB0ABB">
        <w:rPr>
          <w:rFonts w:ascii="Times New Roman" w:hAnsi="Times New Roman" w:cs="Times New Roman"/>
          <w:sz w:val="24"/>
          <w:szCs w:val="24"/>
        </w:rPr>
        <w:t xml:space="preserve">, en otro fallo de la Corte en el caso de Oscar </w:t>
      </w:r>
      <w:proofErr w:type="spellStart"/>
      <w:r w:rsidR="00E14E85" w:rsidRPr="00FB0ABB">
        <w:rPr>
          <w:rFonts w:ascii="Times New Roman" w:hAnsi="Times New Roman" w:cs="Times New Roman"/>
          <w:sz w:val="24"/>
          <w:szCs w:val="24"/>
        </w:rPr>
        <w:t>Chinn</w:t>
      </w:r>
      <w:proofErr w:type="spellEnd"/>
      <w:r w:rsidRPr="00FB0ABB">
        <w:rPr>
          <w:rFonts w:ascii="Times New Roman" w:hAnsi="Times New Roman" w:cs="Times New Roman"/>
          <w:sz w:val="24"/>
          <w:szCs w:val="24"/>
        </w:rPr>
        <w:t xml:space="preserve">, el juez </w:t>
      </w:r>
      <w:proofErr w:type="spellStart"/>
      <w:r w:rsidRPr="00FB0ABB">
        <w:rPr>
          <w:rFonts w:ascii="Times New Roman" w:hAnsi="Times New Roman" w:cs="Times New Roman"/>
          <w:sz w:val="24"/>
          <w:szCs w:val="24"/>
        </w:rPr>
        <w:t>S</w:t>
      </w:r>
      <w:r w:rsidR="00E14E85" w:rsidRPr="00FB0ABB">
        <w:rPr>
          <w:rFonts w:ascii="Times New Roman" w:hAnsi="Times New Roman" w:cs="Times New Roman"/>
          <w:sz w:val="24"/>
          <w:szCs w:val="24"/>
        </w:rPr>
        <w:t>c</w:t>
      </w:r>
      <w:r w:rsidRPr="00FB0ABB">
        <w:rPr>
          <w:rFonts w:ascii="Times New Roman" w:hAnsi="Times New Roman" w:cs="Times New Roman"/>
          <w:sz w:val="24"/>
          <w:szCs w:val="24"/>
        </w:rPr>
        <w:t>hu</w:t>
      </w:r>
      <w:r w:rsidR="00E14E85" w:rsidRPr="00FB0ABB">
        <w:rPr>
          <w:rFonts w:ascii="Times New Roman" w:hAnsi="Times New Roman" w:cs="Times New Roman"/>
          <w:sz w:val="24"/>
          <w:szCs w:val="24"/>
        </w:rPr>
        <w:t>c</w:t>
      </w:r>
      <w:r w:rsidRPr="00FB0ABB">
        <w:rPr>
          <w:rFonts w:ascii="Times New Roman" w:hAnsi="Times New Roman" w:cs="Times New Roman"/>
          <w:sz w:val="24"/>
          <w:szCs w:val="24"/>
        </w:rPr>
        <w:t>kin</w:t>
      </w:r>
      <w:r w:rsidR="00E14E85" w:rsidRPr="00FB0ABB">
        <w:rPr>
          <w:rFonts w:ascii="Times New Roman" w:hAnsi="Times New Roman" w:cs="Times New Roman"/>
          <w:sz w:val="24"/>
          <w:szCs w:val="24"/>
        </w:rPr>
        <w:t>g</w:t>
      </w:r>
      <w:proofErr w:type="spellEnd"/>
      <w:r w:rsidRPr="00FB0ABB">
        <w:rPr>
          <w:rFonts w:ascii="Times New Roman" w:hAnsi="Times New Roman" w:cs="Times New Roman"/>
          <w:sz w:val="24"/>
          <w:szCs w:val="24"/>
        </w:rPr>
        <w:t xml:space="preserve"> dice que no puede imaginarse</w:t>
      </w:r>
      <w:r w:rsidR="0099153A" w:rsidRPr="00FB0ABB">
        <w:rPr>
          <w:rFonts w:ascii="Times New Roman" w:hAnsi="Times New Roman" w:cs="Times New Roman"/>
          <w:sz w:val="24"/>
          <w:szCs w:val="24"/>
        </w:rPr>
        <w:t>, en términos</w:t>
      </w:r>
      <w:r w:rsidRPr="00FB0ABB">
        <w:rPr>
          <w:rFonts w:ascii="Times New Roman" w:hAnsi="Times New Roman" w:cs="Times New Roman"/>
          <w:sz w:val="24"/>
          <w:szCs w:val="24"/>
        </w:rPr>
        <w:t xml:space="preserve"> glo</w:t>
      </w:r>
      <w:r w:rsidR="0099153A" w:rsidRPr="00FB0ABB">
        <w:rPr>
          <w:rFonts w:ascii="Times New Roman" w:hAnsi="Times New Roman" w:cs="Times New Roman"/>
          <w:sz w:val="24"/>
          <w:szCs w:val="24"/>
        </w:rPr>
        <w:t>b</w:t>
      </w:r>
      <w:r w:rsidR="008266AC" w:rsidRPr="00FB0ABB">
        <w:rPr>
          <w:rFonts w:ascii="Times New Roman" w:hAnsi="Times New Roman" w:cs="Times New Roman"/>
          <w:sz w:val="24"/>
          <w:szCs w:val="24"/>
        </w:rPr>
        <w:t>ales, una codificación del Derecho Internacional</w:t>
      </w:r>
      <w:r w:rsidR="00266838" w:rsidRPr="00FB0ABB">
        <w:rPr>
          <w:rFonts w:ascii="Times New Roman" w:hAnsi="Times New Roman" w:cs="Times New Roman"/>
          <w:sz w:val="24"/>
          <w:szCs w:val="24"/>
        </w:rPr>
        <w:t>si</w:t>
      </w:r>
      <w:r w:rsidR="0099153A" w:rsidRPr="00FB0ABB">
        <w:rPr>
          <w:rFonts w:ascii="Times New Roman" w:hAnsi="Times New Roman" w:cs="Times New Roman"/>
          <w:sz w:val="24"/>
          <w:szCs w:val="24"/>
        </w:rPr>
        <w:t xml:space="preserve"> no existiera en ese terreno algo que sea indisponible, una suerte de </w:t>
      </w:r>
      <w:proofErr w:type="spellStart"/>
      <w:r w:rsidR="0099153A" w:rsidRPr="00FB0ABB">
        <w:rPr>
          <w:rFonts w:ascii="Times New Roman" w:hAnsi="Times New Roman" w:cs="Times New Roman"/>
          <w:i/>
          <w:sz w:val="24"/>
          <w:szCs w:val="24"/>
        </w:rPr>
        <w:t>iuscogens</w:t>
      </w:r>
      <w:proofErr w:type="spellEnd"/>
      <w:r w:rsidR="00AB610E" w:rsidRPr="00FB0ABB">
        <w:rPr>
          <w:rFonts w:ascii="Times New Roman" w:hAnsi="Times New Roman" w:cs="Times New Roman"/>
          <w:sz w:val="24"/>
          <w:szCs w:val="24"/>
        </w:rPr>
        <w:t xml:space="preserve"> que ten</w:t>
      </w:r>
      <w:r w:rsidR="00E14E85" w:rsidRPr="00FB0ABB">
        <w:rPr>
          <w:rFonts w:ascii="Times New Roman" w:hAnsi="Times New Roman" w:cs="Times New Roman"/>
          <w:sz w:val="24"/>
          <w:szCs w:val="24"/>
        </w:rPr>
        <w:t>ga el efecto de que cuando los E</w:t>
      </w:r>
      <w:r w:rsidR="00AB610E" w:rsidRPr="00FB0ABB">
        <w:rPr>
          <w:rFonts w:ascii="Times New Roman" w:hAnsi="Times New Roman" w:cs="Times New Roman"/>
          <w:sz w:val="24"/>
          <w:szCs w:val="24"/>
        </w:rPr>
        <w:t>stados hayan convenido ciertas reg</w:t>
      </w:r>
      <w:r w:rsidR="00E14E85" w:rsidRPr="00FB0ABB">
        <w:rPr>
          <w:rFonts w:ascii="Times New Roman" w:hAnsi="Times New Roman" w:cs="Times New Roman"/>
          <w:sz w:val="24"/>
          <w:szCs w:val="24"/>
        </w:rPr>
        <w:t>las y se hayan obligado a compro</w:t>
      </w:r>
      <w:r w:rsidR="00AB610E" w:rsidRPr="00FB0ABB">
        <w:rPr>
          <w:rFonts w:ascii="Times New Roman" w:hAnsi="Times New Roman" w:cs="Times New Roman"/>
          <w:sz w:val="24"/>
          <w:szCs w:val="24"/>
        </w:rPr>
        <w:t xml:space="preserve">meterse por ellas, </w:t>
      </w:r>
      <w:r w:rsidR="00E14E85" w:rsidRPr="00FB0ABB">
        <w:rPr>
          <w:rFonts w:ascii="Times New Roman" w:hAnsi="Times New Roman" w:cs="Times New Roman"/>
          <w:sz w:val="24"/>
          <w:szCs w:val="24"/>
        </w:rPr>
        <w:t>esas normas puedan ser modificada</w:t>
      </w:r>
      <w:r w:rsidR="00AB610E" w:rsidRPr="00FB0ABB">
        <w:rPr>
          <w:rFonts w:ascii="Times New Roman" w:hAnsi="Times New Roman" w:cs="Times New Roman"/>
          <w:sz w:val="24"/>
          <w:szCs w:val="24"/>
        </w:rPr>
        <w:t xml:space="preserve">s </w:t>
      </w:r>
      <w:r w:rsidR="00266838" w:rsidRPr="00FB0ABB">
        <w:rPr>
          <w:rFonts w:ascii="Times New Roman" w:hAnsi="Times New Roman" w:cs="Times New Roman"/>
          <w:sz w:val="24"/>
          <w:szCs w:val="24"/>
        </w:rPr>
        <w:t>solamente por alguno de ellos</w:t>
      </w:r>
      <w:r w:rsidRPr="00FB0ABB">
        <w:rPr>
          <w:rFonts w:ascii="Times New Roman" w:hAnsi="Times New Roman" w:cs="Times New Roman"/>
          <w:sz w:val="24"/>
          <w:szCs w:val="24"/>
        </w:rPr>
        <w:t>.</w:t>
      </w:r>
    </w:p>
    <w:p w:rsidR="00FB0ABB" w:rsidRPr="00FB0ABB" w:rsidRDefault="00FB0ABB" w:rsidP="00FB0ABB">
      <w:pPr>
        <w:pStyle w:val="Prrafodelista"/>
        <w:rPr>
          <w:rFonts w:ascii="Times New Roman" w:hAnsi="Times New Roman" w:cs="Times New Roman"/>
          <w:sz w:val="24"/>
          <w:szCs w:val="24"/>
        </w:rPr>
      </w:pPr>
    </w:p>
    <w:p w:rsidR="00FB0ABB" w:rsidRPr="00FB0ABB" w:rsidRDefault="00E26628"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 xml:space="preserve">Después de la II Guerra Mundialse </w:t>
      </w:r>
      <w:r w:rsidR="00266838" w:rsidRPr="00FB0ABB">
        <w:rPr>
          <w:rFonts w:ascii="Times New Roman" w:hAnsi="Times New Roman" w:cs="Times New Roman"/>
          <w:sz w:val="24"/>
          <w:szCs w:val="24"/>
        </w:rPr>
        <w:t>e</w:t>
      </w:r>
      <w:r w:rsidR="00E14E85" w:rsidRPr="00FB0ABB">
        <w:rPr>
          <w:rFonts w:ascii="Times New Roman" w:hAnsi="Times New Roman" w:cs="Times New Roman"/>
          <w:sz w:val="24"/>
          <w:szCs w:val="24"/>
        </w:rPr>
        <w:t>stablece un escenario diferente, en donde los E</w:t>
      </w:r>
      <w:r w:rsidR="00266838" w:rsidRPr="00FB0ABB">
        <w:rPr>
          <w:rFonts w:ascii="Times New Roman" w:hAnsi="Times New Roman" w:cs="Times New Roman"/>
          <w:sz w:val="24"/>
          <w:szCs w:val="24"/>
        </w:rPr>
        <w:t xml:space="preserve">stados aceptan determinados principios de conducta. Se establece una política de </w:t>
      </w:r>
      <w:r w:rsidRPr="00FB0ABB">
        <w:rPr>
          <w:rFonts w:ascii="Times New Roman" w:hAnsi="Times New Roman" w:cs="Times New Roman"/>
          <w:sz w:val="24"/>
          <w:szCs w:val="24"/>
        </w:rPr>
        <w:t>cooperación en u</w:t>
      </w:r>
      <w:r w:rsidR="00266838" w:rsidRPr="00FB0ABB">
        <w:rPr>
          <w:rFonts w:ascii="Times New Roman" w:hAnsi="Times New Roman" w:cs="Times New Roman"/>
          <w:sz w:val="24"/>
          <w:szCs w:val="24"/>
        </w:rPr>
        <w:t xml:space="preserve">n mundo donde hay una pluralidad de potencias.En esta nueva etapa, hay datos reveladores </w:t>
      </w:r>
      <w:r w:rsidR="00E14E85" w:rsidRPr="00FB0ABB">
        <w:rPr>
          <w:rFonts w:ascii="Times New Roman" w:hAnsi="Times New Roman" w:cs="Times New Roman"/>
          <w:sz w:val="24"/>
          <w:szCs w:val="24"/>
        </w:rPr>
        <w:t>como:</w:t>
      </w:r>
    </w:p>
    <w:p w:rsidR="00FB0ABB" w:rsidRPr="00FB0ABB" w:rsidRDefault="00FB0ABB" w:rsidP="00FB0ABB">
      <w:pPr>
        <w:pStyle w:val="Prrafodelista"/>
        <w:spacing w:line="360" w:lineRule="auto"/>
        <w:jc w:val="both"/>
        <w:rPr>
          <w:rFonts w:ascii="Times New Roman" w:hAnsi="Times New Roman" w:cs="Times New Roman"/>
          <w:sz w:val="24"/>
          <w:szCs w:val="24"/>
        </w:rPr>
      </w:pPr>
    </w:p>
    <w:p w:rsidR="00266838" w:rsidRDefault="00266838" w:rsidP="00A553EA">
      <w:pPr>
        <w:pStyle w:val="Prrafodelista"/>
        <w:numPr>
          <w:ilvl w:val="0"/>
          <w:numId w:val="27"/>
        </w:numPr>
        <w:spacing w:line="360" w:lineRule="auto"/>
        <w:ind w:left="1068"/>
        <w:jc w:val="both"/>
        <w:rPr>
          <w:rFonts w:ascii="Times New Roman" w:hAnsi="Times New Roman" w:cs="Times New Roman"/>
          <w:sz w:val="24"/>
          <w:szCs w:val="24"/>
        </w:rPr>
      </w:pPr>
      <w:r w:rsidRPr="00A86465">
        <w:rPr>
          <w:rFonts w:ascii="Times New Roman" w:hAnsi="Times New Roman" w:cs="Times New Roman"/>
          <w:sz w:val="24"/>
          <w:szCs w:val="24"/>
        </w:rPr>
        <w:t>Prohibición de la amenaza o del uso de la fuerza en las r</w:t>
      </w:r>
      <w:r w:rsidR="00E14E85" w:rsidRPr="00A86465">
        <w:rPr>
          <w:rFonts w:ascii="Times New Roman" w:hAnsi="Times New Roman" w:cs="Times New Roman"/>
          <w:sz w:val="24"/>
          <w:szCs w:val="24"/>
        </w:rPr>
        <w:t>elaciones internacional</w:t>
      </w:r>
      <w:r w:rsidR="00E26628" w:rsidRPr="00A86465">
        <w:rPr>
          <w:rFonts w:ascii="Times New Roman" w:hAnsi="Times New Roman" w:cs="Times New Roman"/>
          <w:sz w:val="24"/>
          <w:szCs w:val="24"/>
        </w:rPr>
        <w:t>,</w:t>
      </w:r>
      <w:r w:rsidR="0003684E">
        <w:rPr>
          <w:rFonts w:ascii="Times New Roman" w:hAnsi="Times New Roman" w:cs="Times New Roman"/>
          <w:sz w:val="24"/>
          <w:szCs w:val="24"/>
        </w:rPr>
        <w:t xml:space="preserve"> [</w:t>
      </w:r>
      <w:r w:rsidR="00E26628" w:rsidRPr="00A86465">
        <w:rPr>
          <w:rFonts w:ascii="Times New Roman" w:hAnsi="Times New Roman" w:cs="Times New Roman"/>
          <w:sz w:val="24"/>
          <w:szCs w:val="24"/>
        </w:rPr>
        <w:t>que se trató en el primer capítulo de este documento</w:t>
      </w:r>
      <w:r w:rsidR="0003684E">
        <w:rPr>
          <w:rFonts w:ascii="Times New Roman" w:hAnsi="Times New Roman" w:cs="Times New Roman"/>
          <w:sz w:val="24"/>
          <w:szCs w:val="24"/>
        </w:rPr>
        <w:t>]</w:t>
      </w:r>
      <w:r w:rsidR="00E26628" w:rsidRPr="00A86465">
        <w:rPr>
          <w:rFonts w:ascii="Times New Roman" w:hAnsi="Times New Roman" w:cs="Times New Roman"/>
          <w:sz w:val="24"/>
          <w:szCs w:val="24"/>
        </w:rPr>
        <w:t>.</w:t>
      </w:r>
      <w:r w:rsidRPr="00A86465">
        <w:rPr>
          <w:rFonts w:ascii="Times New Roman" w:hAnsi="Times New Roman" w:cs="Times New Roman"/>
          <w:sz w:val="24"/>
          <w:szCs w:val="24"/>
        </w:rPr>
        <w:t xml:space="preserve"> Desde octubre </w:t>
      </w:r>
      <w:r w:rsidR="006819EE" w:rsidRPr="00A86465">
        <w:rPr>
          <w:rFonts w:ascii="Times New Roman" w:hAnsi="Times New Roman" w:cs="Times New Roman"/>
          <w:sz w:val="24"/>
          <w:szCs w:val="24"/>
        </w:rPr>
        <w:t>de</w:t>
      </w:r>
      <w:r w:rsidRPr="00A86465">
        <w:rPr>
          <w:rFonts w:ascii="Times New Roman" w:hAnsi="Times New Roman" w:cs="Times New Roman"/>
          <w:sz w:val="24"/>
          <w:szCs w:val="24"/>
        </w:rPr>
        <w:t xml:space="preserve"> 1945, este principio y su</w:t>
      </w:r>
      <w:r w:rsidR="00E26628" w:rsidRPr="00A86465">
        <w:rPr>
          <w:rFonts w:ascii="Times New Roman" w:hAnsi="Times New Roman" w:cs="Times New Roman"/>
          <w:sz w:val="24"/>
          <w:szCs w:val="24"/>
        </w:rPr>
        <w:t>s excepciones han</w:t>
      </w:r>
      <w:r w:rsidRPr="00A86465">
        <w:rPr>
          <w:rFonts w:ascii="Times New Roman" w:hAnsi="Times New Roman" w:cs="Times New Roman"/>
          <w:sz w:val="24"/>
          <w:szCs w:val="24"/>
        </w:rPr>
        <w:t xml:space="preserve"> servi</w:t>
      </w:r>
      <w:r w:rsidR="00E26628" w:rsidRPr="00A86465">
        <w:rPr>
          <w:rFonts w:ascii="Times New Roman" w:hAnsi="Times New Roman" w:cs="Times New Roman"/>
          <w:sz w:val="24"/>
          <w:szCs w:val="24"/>
        </w:rPr>
        <w:t>do</w:t>
      </w:r>
      <w:r w:rsidRPr="00A86465">
        <w:rPr>
          <w:rFonts w:ascii="Times New Roman" w:hAnsi="Times New Roman" w:cs="Times New Roman"/>
          <w:sz w:val="24"/>
          <w:szCs w:val="24"/>
        </w:rPr>
        <w:t xml:space="preserve"> para determinar la legalidad e ilegalidad internacional.</w:t>
      </w:r>
    </w:p>
    <w:p w:rsidR="00FB0ABB" w:rsidRPr="00A86465" w:rsidRDefault="00FB0ABB" w:rsidP="00EE2633">
      <w:pPr>
        <w:pStyle w:val="Prrafodelista"/>
        <w:spacing w:line="360" w:lineRule="auto"/>
        <w:ind w:left="1068"/>
        <w:jc w:val="both"/>
        <w:rPr>
          <w:rFonts w:ascii="Times New Roman" w:hAnsi="Times New Roman" w:cs="Times New Roman"/>
          <w:sz w:val="24"/>
          <w:szCs w:val="24"/>
        </w:rPr>
      </w:pPr>
    </w:p>
    <w:p w:rsidR="00156C35" w:rsidRPr="00156C35" w:rsidRDefault="00E26628" w:rsidP="00156C35">
      <w:pPr>
        <w:pStyle w:val="Prrafodelista"/>
        <w:numPr>
          <w:ilvl w:val="0"/>
          <w:numId w:val="27"/>
        </w:numPr>
        <w:spacing w:line="360" w:lineRule="auto"/>
        <w:ind w:left="1068"/>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La construcción de </w:t>
      </w:r>
      <w:r w:rsidR="00156C35">
        <w:rPr>
          <w:rFonts w:ascii="Times New Roman" w:hAnsi="Times New Roman" w:cs="Times New Roman"/>
          <w:sz w:val="24"/>
          <w:szCs w:val="24"/>
        </w:rPr>
        <w:t xml:space="preserve">los </w:t>
      </w:r>
      <w:r w:rsidRPr="00A86465">
        <w:rPr>
          <w:rFonts w:ascii="Times New Roman" w:hAnsi="Times New Roman" w:cs="Times New Roman"/>
          <w:sz w:val="24"/>
          <w:szCs w:val="24"/>
        </w:rPr>
        <w:t>Derechos H</w:t>
      </w:r>
      <w:r w:rsidR="00266838" w:rsidRPr="00A86465">
        <w:rPr>
          <w:rFonts w:ascii="Times New Roman" w:hAnsi="Times New Roman" w:cs="Times New Roman"/>
          <w:sz w:val="24"/>
          <w:szCs w:val="24"/>
        </w:rPr>
        <w:t>umanos</w:t>
      </w:r>
      <w:r w:rsidR="001C4300" w:rsidRPr="00A86465">
        <w:rPr>
          <w:rFonts w:ascii="Times New Roman" w:hAnsi="Times New Roman" w:cs="Times New Roman"/>
          <w:sz w:val="24"/>
          <w:szCs w:val="24"/>
        </w:rPr>
        <w:t xml:space="preserve"> como un tema de la agenda internacional. Deber jurídico por el artículo 56 de la Carta.</w:t>
      </w:r>
    </w:p>
    <w:p w:rsidR="00156C35" w:rsidRPr="00156C35" w:rsidRDefault="00156C35" w:rsidP="00156C35">
      <w:pPr>
        <w:pStyle w:val="Prrafodelista"/>
        <w:spacing w:line="360" w:lineRule="auto"/>
        <w:ind w:left="1068"/>
        <w:jc w:val="both"/>
        <w:rPr>
          <w:rFonts w:ascii="Times New Roman" w:hAnsi="Times New Roman" w:cs="Times New Roman"/>
          <w:sz w:val="24"/>
          <w:szCs w:val="24"/>
        </w:rPr>
      </w:pPr>
    </w:p>
    <w:p w:rsidR="001C4300" w:rsidRDefault="006819EE" w:rsidP="00A553EA">
      <w:pPr>
        <w:pStyle w:val="Prrafodelista"/>
        <w:numPr>
          <w:ilvl w:val="0"/>
          <w:numId w:val="27"/>
        </w:numPr>
        <w:spacing w:line="360" w:lineRule="auto"/>
        <w:ind w:left="1068"/>
        <w:jc w:val="both"/>
        <w:rPr>
          <w:rFonts w:ascii="Times New Roman" w:hAnsi="Times New Roman" w:cs="Times New Roman"/>
          <w:sz w:val="24"/>
          <w:szCs w:val="24"/>
        </w:rPr>
      </w:pPr>
      <w:r w:rsidRPr="00A86465">
        <w:rPr>
          <w:rFonts w:ascii="Times New Roman" w:hAnsi="Times New Roman" w:cs="Times New Roman"/>
          <w:sz w:val="24"/>
          <w:szCs w:val="24"/>
        </w:rPr>
        <w:t>La d</w:t>
      </w:r>
      <w:r w:rsidR="001C4300" w:rsidRPr="00A86465">
        <w:rPr>
          <w:rFonts w:ascii="Times New Roman" w:hAnsi="Times New Roman" w:cs="Times New Roman"/>
          <w:sz w:val="24"/>
          <w:szCs w:val="24"/>
        </w:rPr>
        <w:t xml:space="preserve">escolonización, que es básicamente la concreción de la voluntad política mayoritaria que se expresa de conformidad con un objetivo de </w:t>
      </w:r>
      <w:r w:rsidRPr="00A86465">
        <w:rPr>
          <w:rFonts w:ascii="Times New Roman" w:hAnsi="Times New Roman" w:cs="Times New Roman"/>
          <w:sz w:val="24"/>
          <w:szCs w:val="24"/>
        </w:rPr>
        <w:t>la C</w:t>
      </w:r>
      <w:r w:rsidR="001C4300" w:rsidRPr="00A86465">
        <w:rPr>
          <w:rFonts w:ascii="Times New Roman" w:hAnsi="Times New Roman" w:cs="Times New Roman"/>
          <w:sz w:val="24"/>
          <w:szCs w:val="24"/>
        </w:rPr>
        <w:t xml:space="preserve">arta de la igualdad de derechos y la libre determinación de los pueblos. En ese momento la mitad del mundo se encontraba bajo </w:t>
      </w:r>
      <w:r w:rsidR="00E26628" w:rsidRPr="00A86465">
        <w:rPr>
          <w:rFonts w:ascii="Times New Roman" w:hAnsi="Times New Roman" w:cs="Times New Roman"/>
          <w:sz w:val="24"/>
          <w:szCs w:val="24"/>
        </w:rPr>
        <w:t xml:space="preserve">un </w:t>
      </w:r>
      <w:r w:rsidR="001C4300" w:rsidRPr="00A86465">
        <w:rPr>
          <w:rFonts w:ascii="Times New Roman" w:hAnsi="Times New Roman" w:cs="Times New Roman"/>
          <w:sz w:val="24"/>
          <w:szCs w:val="24"/>
        </w:rPr>
        <w:t>sistema colonial.</w:t>
      </w:r>
    </w:p>
    <w:p w:rsidR="00FB0ABB" w:rsidRPr="00A86465" w:rsidRDefault="00FB0ABB" w:rsidP="00FB0ABB">
      <w:pPr>
        <w:pStyle w:val="Prrafodelista"/>
        <w:spacing w:line="360" w:lineRule="auto"/>
        <w:jc w:val="both"/>
        <w:rPr>
          <w:rFonts w:ascii="Times New Roman" w:hAnsi="Times New Roman" w:cs="Times New Roman"/>
          <w:sz w:val="24"/>
          <w:szCs w:val="24"/>
        </w:rPr>
      </w:pPr>
    </w:p>
    <w:p w:rsidR="001C4300" w:rsidRDefault="006819EE"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w:t>
      </w:r>
      <w:r w:rsidR="001C4300" w:rsidRPr="00FB0ABB">
        <w:rPr>
          <w:rFonts w:ascii="Times New Roman" w:hAnsi="Times New Roman" w:cs="Times New Roman"/>
          <w:sz w:val="24"/>
          <w:szCs w:val="24"/>
        </w:rPr>
        <w:t>La puesta en común de una serie de objetivos supuso transfor</w:t>
      </w:r>
      <w:r w:rsidR="006C11E8" w:rsidRPr="00FB0ABB">
        <w:rPr>
          <w:rFonts w:ascii="Times New Roman" w:hAnsi="Times New Roman" w:cs="Times New Roman"/>
          <w:sz w:val="24"/>
          <w:szCs w:val="24"/>
        </w:rPr>
        <w:t>mar a la sociedad en comunidad</w:t>
      </w:r>
      <w:r w:rsidR="001C4300" w:rsidRPr="00FB0ABB">
        <w:rPr>
          <w:rFonts w:ascii="Times New Roman" w:hAnsi="Times New Roman" w:cs="Times New Roman"/>
          <w:sz w:val="24"/>
          <w:szCs w:val="24"/>
        </w:rPr>
        <w:t xml:space="preserve"> y en ese hacer algunas conductas resultaron descalificadas por atentar contra ese orden jurídico político recién establecido. </w:t>
      </w:r>
      <w:r w:rsidR="00081BCC" w:rsidRPr="00FB0ABB">
        <w:rPr>
          <w:rFonts w:ascii="Times New Roman" w:hAnsi="Times New Roman" w:cs="Times New Roman"/>
          <w:sz w:val="24"/>
          <w:szCs w:val="24"/>
        </w:rPr>
        <w:t xml:space="preserve">De estaforma, </w:t>
      </w:r>
      <w:r w:rsidR="0003684E" w:rsidRPr="00FB0ABB">
        <w:rPr>
          <w:rFonts w:ascii="Times New Roman" w:hAnsi="Times New Roman" w:cs="Times New Roman"/>
          <w:sz w:val="24"/>
          <w:szCs w:val="24"/>
        </w:rPr>
        <w:t>la prohibición de</w:t>
      </w:r>
      <w:r w:rsidR="001C4300" w:rsidRPr="00FB0ABB">
        <w:rPr>
          <w:rFonts w:ascii="Times New Roman" w:hAnsi="Times New Roman" w:cs="Times New Roman"/>
          <w:sz w:val="24"/>
          <w:szCs w:val="24"/>
        </w:rPr>
        <w:t>l uso de la fuerza</w:t>
      </w:r>
      <w:r w:rsidRPr="00FB0ABB">
        <w:rPr>
          <w:rFonts w:ascii="Times New Roman" w:hAnsi="Times New Roman" w:cs="Times New Roman"/>
          <w:sz w:val="24"/>
          <w:szCs w:val="24"/>
        </w:rPr>
        <w:t xml:space="preserve"> por parte de los E</w:t>
      </w:r>
      <w:r w:rsidR="00081BCC" w:rsidRPr="00FB0ABB">
        <w:rPr>
          <w:rFonts w:ascii="Times New Roman" w:hAnsi="Times New Roman" w:cs="Times New Roman"/>
          <w:sz w:val="24"/>
          <w:szCs w:val="24"/>
        </w:rPr>
        <w:t xml:space="preserve">stados en sus relaciones internacionales </w:t>
      </w:r>
      <w:r w:rsidR="0003684E" w:rsidRPr="00FB0ABB">
        <w:rPr>
          <w:rFonts w:ascii="Times New Roman" w:hAnsi="Times New Roman" w:cs="Times New Roman"/>
          <w:sz w:val="24"/>
          <w:szCs w:val="24"/>
        </w:rPr>
        <w:t>originan</w:t>
      </w:r>
      <w:r w:rsidR="00081BCC" w:rsidRPr="00FB0ABB">
        <w:rPr>
          <w:rFonts w:ascii="Times New Roman" w:hAnsi="Times New Roman" w:cs="Times New Roman"/>
          <w:sz w:val="24"/>
          <w:szCs w:val="24"/>
        </w:rPr>
        <w:t xml:space="preserve"> un pronunciamiento internacional de carácter constitutivo por parte del Consejo de Seguridad en representación de la comunidad internacional institucionalizada. La capacidad reconocida al Consejo para declarar la existencia de una </w:t>
      </w:r>
      <w:r w:rsidRPr="00FB0ABB">
        <w:rPr>
          <w:rFonts w:ascii="Times New Roman" w:hAnsi="Times New Roman" w:cs="Times New Roman"/>
          <w:sz w:val="24"/>
          <w:szCs w:val="24"/>
        </w:rPr>
        <w:t>amenaza</w:t>
      </w:r>
      <w:r w:rsidR="00081BCC" w:rsidRPr="00FB0ABB">
        <w:rPr>
          <w:rFonts w:ascii="Times New Roman" w:hAnsi="Times New Roman" w:cs="Times New Roman"/>
          <w:sz w:val="24"/>
          <w:szCs w:val="24"/>
        </w:rPr>
        <w:t xml:space="preserve"> o un quebrantamiento a la paz, o un acto de agresión</w:t>
      </w:r>
      <w:r w:rsidR="00784E87" w:rsidRPr="00FB0ABB">
        <w:rPr>
          <w:rFonts w:ascii="Times New Roman" w:hAnsi="Times New Roman" w:cs="Times New Roman"/>
          <w:sz w:val="24"/>
          <w:szCs w:val="24"/>
        </w:rPr>
        <w:t>;</w:t>
      </w:r>
      <w:r w:rsidR="0003684E" w:rsidRPr="00FB0ABB">
        <w:rPr>
          <w:rFonts w:ascii="Times New Roman" w:hAnsi="Times New Roman" w:cs="Times New Roman"/>
          <w:sz w:val="24"/>
          <w:szCs w:val="24"/>
        </w:rPr>
        <w:t>[</w:t>
      </w:r>
      <w:r w:rsidR="004E441F" w:rsidRPr="00FB0ABB">
        <w:rPr>
          <w:rFonts w:ascii="Times New Roman" w:hAnsi="Times New Roman" w:cs="Times New Roman"/>
          <w:sz w:val="24"/>
          <w:szCs w:val="24"/>
        </w:rPr>
        <w:t xml:space="preserve">actos que </w:t>
      </w:r>
      <w:r w:rsidR="00081BCC" w:rsidRPr="00FB0ABB">
        <w:rPr>
          <w:rFonts w:ascii="Times New Roman" w:hAnsi="Times New Roman" w:cs="Times New Roman"/>
          <w:sz w:val="24"/>
          <w:szCs w:val="24"/>
        </w:rPr>
        <w:t>supone</w:t>
      </w:r>
      <w:r w:rsidR="004E441F" w:rsidRPr="00FB0ABB">
        <w:rPr>
          <w:rFonts w:ascii="Times New Roman" w:hAnsi="Times New Roman" w:cs="Times New Roman"/>
          <w:sz w:val="24"/>
          <w:szCs w:val="24"/>
        </w:rPr>
        <w:t>n</w:t>
      </w:r>
      <w:r w:rsidR="00081BCC" w:rsidRPr="00FB0ABB">
        <w:rPr>
          <w:rFonts w:ascii="Times New Roman" w:hAnsi="Times New Roman" w:cs="Times New Roman"/>
          <w:sz w:val="24"/>
          <w:szCs w:val="24"/>
        </w:rPr>
        <w:t xml:space="preserve"> la</w:t>
      </w:r>
      <w:r w:rsidR="0003684E" w:rsidRPr="00FB0ABB">
        <w:rPr>
          <w:rFonts w:ascii="Times New Roman" w:hAnsi="Times New Roman" w:cs="Times New Roman"/>
          <w:sz w:val="24"/>
          <w:szCs w:val="24"/>
        </w:rPr>
        <w:t>]</w:t>
      </w:r>
      <w:r w:rsidR="00081BCC" w:rsidRPr="00FB0ABB">
        <w:rPr>
          <w:rFonts w:ascii="Times New Roman" w:hAnsi="Times New Roman" w:cs="Times New Roman"/>
          <w:sz w:val="24"/>
          <w:szCs w:val="24"/>
        </w:rPr>
        <w:t xml:space="preserve"> descalificación</w:t>
      </w:r>
      <w:r w:rsidR="004E441F" w:rsidRPr="00FB0ABB">
        <w:rPr>
          <w:rFonts w:ascii="Times New Roman" w:hAnsi="Times New Roman" w:cs="Times New Roman"/>
          <w:sz w:val="24"/>
          <w:szCs w:val="24"/>
        </w:rPr>
        <w:t xml:space="preserve"> de esas conductas por oponerse</w:t>
      </w:r>
      <w:r w:rsidR="00784E87" w:rsidRPr="00FB0ABB">
        <w:rPr>
          <w:rFonts w:ascii="Times New Roman" w:hAnsi="Times New Roman" w:cs="Times New Roman"/>
          <w:sz w:val="24"/>
          <w:szCs w:val="24"/>
        </w:rPr>
        <w:t xml:space="preserve"> a un estado d</w:t>
      </w:r>
      <w:r w:rsidR="00081BCC" w:rsidRPr="00FB0ABB">
        <w:rPr>
          <w:rFonts w:ascii="Times New Roman" w:hAnsi="Times New Roman" w:cs="Times New Roman"/>
          <w:sz w:val="24"/>
          <w:szCs w:val="24"/>
        </w:rPr>
        <w:t>e cosas que se estima supe</w:t>
      </w:r>
      <w:r w:rsidRPr="00FB0ABB">
        <w:rPr>
          <w:rFonts w:ascii="Times New Roman" w:hAnsi="Times New Roman" w:cs="Times New Roman"/>
          <w:sz w:val="24"/>
          <w:szCs w:val="24"/>
        </w:rPr>
        <w:t xml:space="preserve">rior a intereses individuales. </w:t>
      </w:r>
      <w:r w:rsidR="00081BCC" w:rsidRPr="00FB0ABB">
        <w:rPr>
          <w:rFonts w:ascii="Times New Roman" w:hAnsi="Times New Roman" w:cs="Times New Roman"/>
          <w:sz w:val="24"/>
          <w:szCs w:val="24"/>
        </w:rPr>
        <w:t>Se trata en definitiva y ni más ni menos, que de admitir que algunas normas son fundamentales y otras no, que hay normas imperativa</w:t>
      </w:r>
      <w:r w:rsidR="000517D3" w:rsidRPr="00FB0ABB">
        <w:rPr>
          <w:rFonts w:ascii="Times New Roman" w:hAnsi="Times New Roman" w:cs="Times New Roman"/>
          <w:sz w:val="24"/>
          <w:szCs w:val="24"/>
        </w:rPr>
        <w:t>s</w:t>
      </w:r>
      <w:r w:rsidRPr="00FB0ABB">
        <w:rPr>
          <w:rFonts w:ascii="Times New Roman" w:hAnsi="Times New Roman" w:cs="Times New Roman"/>
          <w:sz w:val="24"/>
          <w:szCs w:val="24"/>
        </w:rPr>
        <w:t>y otras meramente dispositivas.”</w:t>
      </w:r>
      <w:sdt>
        <w:sdtPr>
          <w:id w:val="783777530"/>
          <w:citation/>
        </w:sdtPr>
        <w:sdtEndPr/>
        <w:sdtContent>
          <w:r w:rsidR="00195EC4" w:rsidRPr="00FB0ABB">
            <w:rPr>
              <w:rFonts w:ascii="Times New Roman" w:hAnsi="Times New Roman" w:cs="Times New Roman"/>
              <w:sz w:val="24"/>
              <w:szCs w:val="24"/>
            </w:rPr>
            <w:fldChar w:fldCharType="begin"/>
          </w:r>
          <w:r w:rsidR="00A54CD7">
            <w:rPr>
              <w:rFonts w:ascii="Times New Roman" w:hAnsi="Times New Roman" w:cs="Times New Roman"/>
              <w:sz w:val="24"/>
              <w:szCs w:val="24"/>
            </w:rPr>
            <w:instrText xml:space="preserve">CITATION MÓN12 \l 12298 </w:instrText>
          </w:r>
          <w:r w:rsidR="00195EC4" w:rsidRPr="00FB0ABB">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(Pinto, 2011)</w:t>
          </w:r>
          <w:r w:rsidR="00195EC4" w:rsidRPr="00FB0ABB">
            <w:rPr>
              <w:rFonts w:ascii="Times New Roman" w:hAnsi="Times New Roman" w:cs="Times New Roman"/>
              <w:sz w:val="24"/>
              <w:szCs w:val="24"/>
            </w:rPr>
            <w:fldChar w:fldCharType="end"/>
          </w:r>
        </w:sdtContent>
      </w:sdt>
      <w:r w:rsidRPr="00FB0ABB">
        <w:rPr>
          <w:rFonts w:ascii="Times New Roman" w:hAnsi="Times New Roman" w:cs="Times New Roman"/>
          <w:sz w:val="24"/>
          <w:szCs w:val="24"/>
        </w:rPr>
        <w:t>.</w:t>
      </w:r>
    </w:p>
    <w:p w:rsidR="00FB0ABB" w:rsidRPr="00FB0ABB" w:rsidRDefault="00FB0ABB" w:rsidP="00FB0ABB">
      <w:pPr>
        <w:pStyle w:val="Prrafodelista"/>
        <w:spacing w:line="360" w:lineRule="auto"/>
        <w:jc w:val="both"/>
        <w:rPr>
          <w:rFonts w:ascii="Times New Roman" w:hAnsi="Times New Roman" w:cs="Times New Roman"/>
          <w:sz w:val="24"/>
          <w:szCs w:val="24"/>
        </w:rPr>
      </w:pPr>
    </w:p>
    <w:p w:rsidR="00FB0ABB" w:rsidRPr="00740BA4" w:rsidRDefault="006819EE"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Siguiéndolo</w:t>
      </w:r>
      <w:r w:rsidR="00FB3AF1" w:rsidRPr="00FB0ABB">
        <w:rPr>
          <w:rFonts w:ascii="Times New Roman" w:hAnsi="Times New Roman" w:cs="Times New Roman"/>
          <w:sz w:val="24"/>
          <w:szCs w:val="24"/>
        </w:rPr>
        <w:t xml:space="preserve"> a </w:t>
      </w:r>
      <w:proofErr w:type="spellStart"/>
      <w:r w:rsidR="00FB3AF1" w:rsidRPr="00FB0ABB">
        <w:rPr>
          <w:rFonts w:ascii="Times New Roman" w:hAnsi="Times New Roman" w:cs="Times New Roman"/>
          <w:sz w:val="24"/>
          <w:szCs w:val="24"/>
        </w:rPr>
        <w:t>Mos</w:t>
      </w:r>
      <w:r w:rsidR="000517D3" w:rsidRPr="00FB0ABB">
        <w:rPr>
          <w:rFonts w:ascii="Times New Roman" w:hAnsi="Times New Roman" w:cs="Times New Roman"/>
          <w:sz w:val="24"/>
          <w:szCs w:val="24"/>
        </w:rPr>
        <w:t>ler</w:t>
      </w:r>
      <w:proofErr w:type="spellEnd"/>
      <w:r w:rsidR="000517D3" w:rsidRPr="00FB0ABB">
        <w:rPr>
          <w:rFonts w:ascii="Times New Roman" w:hAnsi="Times New Roman" w:cs="Times New Roman"/>
          <w:sz w:val="24"/>
          <w:szCs w:val="24"/>
        </w:rPr>
        <w:t>, se puede decir que el</w:t>
      </w:r>
      <w:r w:rsidR="00081BCC" w:rsidRPr="00FB0ABB">
        <w:rPr>
          <w:rFonts w:ascii="Times New Roman" w:hAnsi="Times New Roman" w:cs="Times New Roman"/>
          <w:sz w:val="24"/>
          <w:szCs w:val="24"/>
        </w:rPr>
        <w:t xml:space="preserve"> orden de la comunidad internacional cons</w:t>
      </w:r>
      <w:r w:rsidR="006C11E8" w:rsidRPr="00FB0ABB">
        <w:rPr>
          <w:rFonts w:ascii="Times New Roman" w:hAnsi="Times New Roman" w:cs="Times New Roman"/>
          <w:sz w:val="24"/>
          <w:szCs w:val="24"/>
        </w:rPr>
        <w:t>iste</w:t>
      </w:r>
      <w:r w:rsidR="00FB3AF1" w:rsidRPr="00FB0ABB">
        <w:rPr>
          <w:rFonts w:ascii="Times New Roman" w:hAnsi="Times New Roman" w:cs="Times New Roman"/>
          <w:sz w:val="24"/>
          <w:szCs w:val="24"/>
        </w:rPr>
        <w:t xml:space="preserve"> en</w:t>
      </w:r>
      <w:r w:rsidR="00081BCC" w:rsidRPr="00FB0ABB">
        <w:rPr>
          <w:rFonts w:ascii="Times New Roman" w:hAnsi="Times New Roman" w:cs="Times New Roman"/>
          <w:sz w:val="24"/>
          <w:szCs w:val="24"/>
        </w:rPr>
        <w:t xml:space="preserve"> principios y normas</w:t>
      </w:r>
      <w:r w:rsidR="000517D3" w:rsidRPr="00FB0ABB">
        <w:rPr>
          <w:rFonts w:ascii="Times New Roman" w:hAnsi="Times New Roman" w:cs="Times New Roman"/>
          <w:sz w:val="24"/>
          <w:szCs w:val="24"/>
        </w:rPr>
        <w:t xml:space="preserve"> de aplicación que son de vital importancia para la comunidad internacional en su conjunto, por lo que cualquier acción unilateral o acuerdo que contravenga esos principios no puede tener ninguna fuerza jurídica.</w:t>
      </w:r>
      <w:r w:rsidR="006C11E8" w:rsidRPr="00740BA4">
        <w:rPr>
          <w:rFonts w:ascii="Times New Roman" w:hAnsi="Times New Roman" w:cs="Times New Roman"/>
          <w:sz w:val="24"/>
          <w:szCs w:val="24"/>
        </w:rPr>
        <w:t>En el mismo sentido, se manifestó el Presidente de la Corte Internacional de Jus</w:t>
      </w:r>
      <w:r w:rsidR="00FB3AF1" w:rsidRPr="00740BA4">
        <w:rPr>
          <w:rFonts w:ascii="Times New Roman" w:hAnsi="Times New Roman" w:cs="Times New Roman"/>
          <w:sz w:val="24"/>
          <w:szCs w:val="24"/>
        </w:rPr>
        <w:t xml:space="preserve">ticia, </w:t>
      </w:r>
      <w:proofErr w:type="spellStart"/>
      <w:r w:rsidR="00FB3AF1" w:rsidRPr="00740BA4">
        <w:rPr>
          <w:rFonts w:ascii="Times New Roman" w:hAnsi="Times New Roman" w:cs="Times New Roman"/>
          <w:sz w:val="24"/>
          <w:szCs w:val="24"/>
        </w:rPr>
        <w:t>Benchaoui</w:t>
      </w:r>
      <w:proofErr w:type="spellEnd"/>
      <w:r w:rsidR="006C11E8" w:rsidRPr="00740BA4">
        <w:rPr>
          <w:rFonts w:ascii="Times New Roman" w:hAnsi="Times New Roman" w:cs="Times New Roman"/>
          <w:sz w:val="24"/>
          <w:szCs w:val="24"/>
        </w:rPr>
        <w:t xml:space="preserve">, en la </w:t>
      </w:r>
      <w:r w:rsidR="00FB3AF1" w:rsidRPr="00740BA4">
        <w:rPr>
          <w:rFonts w:ascii="Times New Roman" w:hAnsi="Times New Roman" w:cs="Times New Roman"/>
          <w:sz w:val="24"/>
          <w:szCs w:val="24"/>
        </w:rPr>
        <w:t>opinión</w:t>
      </w:r>
      <w:r w:rsidR="006C11E8" w:rsidRPr="00740BA4">
        <w:rPr>
          <w:rFonts w:ascii="Times New Roman" w:hAnsi="Times New Roman" w:cs="Times New Roman"/>
          <w:sz w:val="24"/>
          <w:szCs w:val="24"/>
        </w:rPr>
        <w:t xml:space="preserve"> consultiv</w:t>
      </w:r>
      <w:r w:rsidR="00784E87" w:rsidRPr="00740BA4">
        <w:rPr>
          <w:rFonts w:ascii="Times New Roman" w:hAnsi="Times New Roman" w:cs="Times New Roman"/>
          <w:sz w:val="24"/>
          <w:szCs w:val="24"/>
        </w:rPr>
        <w:t>a sobre la licitud de las amenazas</w:t>
      </w:r>
      <w:r w:rsidR="006C11E8" w:rsidRPr="00740BA4">
        <w:rPr>
          <w:rFonts w:ascii="Times New Roman" w:hAnsi="Times New Roman" w:cs="Times New Roman"/>
          <w:sz w:val="24"/>
          <w:szCs w:val="24"/>
        </w:rPr>
        <w:t xml:space="preserve"> o el empleo del uso de las armas nucleares en el año 96. Él dice que a ese enfoque absolutamente voluntarista y positivista del D.I, que existía hasta la primera mitad del siglo</w:t>
      </w:r>
      <w:r w:rsidR="00DE6506">
        <w:rPr>
          <w:rFonts w:ascii="Times New Roman" w:hAnsi="Times New Roman" w:cs="Times New Roman"/>
          <w:sz w:val="24"/>
          <w:szCs w:val="24"/>
        </w:rPr>
        <w:t xml:space="preserve"> XX, se le opone una suerte de D</w:t>
      </w:r>
      <w:r w:rsidR="006C11E8" w:rsidRPr="00740BA4">
        <w:rPr>
          <w:rFonts w:ascii="Times New Roman" w:hAnsi="Times New Roman" w:cs="Times New Roman"/>
          <w:sz w:val="24"/>
          <w:szCs w:val="24"/>
        </w:rPr>
        <w:t>erecho m</w:t>
      </w:r>
      <w:r w:rsidR="00A54CD7">
        <w:rPr>
          <w:rFonts w:ascii="Times New Roman" w:hAnsi="Times New Roman" w:cs="Times New Roman"/>
          <w:sz w:val="24"/>
          <w:szCs w:val="24"/>
        </w:rPr>
        <w:t>ucho más objetivo después de la</w:t>
      </w:r>
      <w:r w:rsidR="006C11E8" w:rsidRPr="00740BA4">
        <w:rPr>
          <w:rFonts w:ascii="Times New Roman" w:hAnsi="Times New Roman" w:cs="Times New Roman"/>
          <w:sz w:val="24"/>
          <w:szCs w:val="24"/>
        </w:rPr>
        <w:t xml:space="preserve"> segunda mitad</w:t>
      </w:r>
      <w:r w:rsidR="00A54CD7">
        <w:rPr>
          <w:rFonts w:ascii="Times New Roman" w:hAnsi="Times New Roman" w:cs="Times New Roman"/>
          <w:sz w:val="24"/>
          <w:szCs w:val="24"/>
        </w:rPr>
        <w:t>,</w:t>
      </w:r>
      <w:r w:rsidR="006C11E8" w:rsidRPr="00740BA4">
        <w:rPr>
          <w:rFonts w:ascii="Times New Roman" w:hAnsi="Times New Roman" w:cs="Times New Roman"/>
          <w:sz w:val="24"/>
          <w:szCs w:val="24"/>
        </w:rPr>
        <w:t xml:space="preserve"> que tiene en cue</w:t>
      </w:r>
      <w:r w:rsidR="00566537" w:rsidRPr="00740BA4">
        <w:rPr>
          <w:rFonts w:ascii="Times New Roman" w:hAnsi="Times New Roman" w:cs="Times New Roman"/>
          <w:sz w:val="24"/>
          <w:szCs w:val="24"/>
        </w:rPr>
        <w:t>nta algunos valores</w:t>
      </w:r>
      <w:r w:rsidR="006C11E8" w:rsidRPr="00740BA4">
        <w:rPr>
          <w:rFonts w:ascii="Times New Roman" w:hAnsi="Times New Roman" w:cs="Times New Roman"/>
          <w:sz w:val="24"/>
          <w:szCs w:val="24"/>
        </w:rPr>
        <w:t xml:space="preserve"> que para la comunidad internacional son importantes</w:t>
      </w:r>
      <w:r w:rsidR="00566537" w:rsidRPr="00740BA4">
        <w:rPr>
          <w:rFonts w:ascii="Times New Roman" w:hAnsi="Times New Roman" w:cs="Times New Roman"/>
          <w:sz w:val="24"/>
          <w:szCs w:val="24"/>
        </w:rPr>
        <w:t>;</w:t>
      </w:r>
      <w:r w:rsidR="006C11E8" w:rsidRPr="00740BA4">
        <w:rPr>
          <w:rFonts w:ascii="Times New Roman" w:hAnsi="Times New Roman" w:cs="Times New Roman"/>
          <w:sz w:val="24"/>
          <w:szCs w:val="24"/>
        </w:rPr>
        <w:t xml:space="preserve"> </w:t>
      </w:r>
      <w:r w:rsidR="006C11E8" w:rsidRPr="00740BA4">
        <w:rPr>
          <w:rFonts w:ascii="Times New Roman" w:hAnsi="Times New Roman" w:cs="Times New Roman"/>
          <w:sz w:val="24"/>
          <w:szCs w:val="24"/>
        </w:rPr>
        <w:lastRenderedPageBreak/>
        <w:t>valores que reflejan un estado de con</w:t>
      </w:r>
      <w:r w:rsidR="00566537" w:rsidRPr="00740BA4">
        <w:rPr>
          <w:rFonts w:ascii="Times New Roman" w:hAnsi="Times New Roman" w:cs="Times New Roman"/>
          <w:sz w:val="24"/>
          <w:szCs w:val="24"/>
        </w:rPr>
        <w:t xml:space="preserve">sciencia jurídica colectiva y que son una respuesta a </w:t>
      </w:r>
      <w:r w:rsidR="00FB3AF1" w:rsidRPr="00740BA4">
        <w:rPr>
          <w:rFonts w:ascii="Times New Roman" w:hAnsi="Times New Roman" w:cs="Times New Roman"/>
          <w:sz w:val="24"/>
          <w:szCs w:val="24"/>
        </w:rPr>
        <w:t>la necesidades sociales de los E</w:t>
      </w:r>
      <w:r w:rsidR="00566537" w:rsidRPr="00740BA4">
        <w:rPr>
          <w:rFonts w:ascii="Times New Roman" w:hAnsi="Times New Roman" w:cs="Times New Roman"/>
          <w:sz w:val="24"/>
          <w:szCs w:val="24"/>
        </w:rPr>
        <w:t>stados organizados en comunidad. A la evolución de la socie</w:t>
      </w:r>
      <w:r w:rsidR="00FB3AF1" w:rsidRPr="00740BA4">
        <w:rPr>
          <w:rFonts w:ascii="Times New Roman" w:hAnsi="Times New Roman" w:cs="Times New Roman"/>
          <w:sz w:val="24"/>
          <w:szCs w:val="24"/>
        </w:rPr>
        <w:t xml:space="preserve">dad internacional en sí misma, </w:t>
      </w:r>
      <w:r w:rsidR="00566537" w:rsidRPr="00740BA4">
        <w:rPr>
          <w:rFonts w:ascii="Times New Roman" w:hAnsi="Times New Roman" w:cs="Times New Roman"/>
          <w:sz w:val="24"/>
          <w:szCs w:val="24"/>
        </w:rPr>
        <w:t xml:space="preserve">hay que agregar los progresos registrados en el ámbito tecnológico que hacen mucho </w:t>
      </w:r>
      <w:r w:rsidR="00FB3AF1" w:rsidRPr="00740BA4">
        <w:rPr>
          <w:rFonts w:ascii="Times New Roman" w:hAnsi="Times New Roman" w:cs="Times New Roman"/>
          <w:sz w:val="24"/>
          <w:szCs w:val="24"/>
        </w:rPr>
        <w:t>más</w:t>
      </w:r>
      <w:r w:rsidR="00566537" w:rsidRPr="00740BA4">
        <w:rPr>
          <w:rFonts w:ascii="Times New Roman" w:hAnsi="Times New Roman" w:cs="Times New Roman"/>
          <w:sz w:val="24"/>
          <w:szCs w:val="24"/>
        </w:rPr>
        <w:t xml:space="preserve"> fácil la </w:t>
      </w:r>
      <w:r w:rsidR="00FB3AF1" w:rsidRPr="00740BA4">
        <w:rPr>
          <w:rFonts w:ascii="Times New Roman" w:hAnsi="Times New Roman" w:cs="Times New Roman"/>
          <w:sz w:val="24"/>
          <w:szCs w:val="24"/>
        </w:rPr>
        <w:t>erradicación</w:t>
      </w:r>
      <w:r w:rsidR="00566537" w:rsidRPr="00740BA4">
        <w:rPr>
          <w:rFonts w:ascii="Times New Roman" w:hAnsi="Times New Roman" w:cs="Times New Roman"/>
          <w:sz w:val="24"/>
          <w:szCs w:val="24"/>
        </w:rPr>
        <w:t xml:space="preserve"> total y </w:t>
      </w:r>
      <w:r w:rsidR="00FB3AF1" w:rsidRPr="00740BA4">
        <w:rPr>
          <w:rFonts w:ascii="Times New Roman" w:hAnsi="Times New Roman" w:cs="Times New Roman"/>
          <w:sz w:val="24"/>
          <w:szCs w:val="24"/>
        </w:rPr>
        <w:t>practicante</w:t>
      </w:r>
      <w:r w:rsidR="00566537" w:rsidRPr="00740BA4">
        <w:rPr>
          <w:rFonts w:ascii="Times New Roman" w:hAnsi="Times New Roman" w:cs="Times New Roman"/>
          <w:sz w:val="24"/>
          <w:szCs w:val="24"/>
        </w:rPr>
        <w:t xml:space="preserve"> instantánea del </w:t>
      </w:r>
      <w:r w:rsidR="00FB3AF1" w:rsidRPr="00740BA4">
        <w:rPr>
          <w:rFonts w:ascii="Times New Roman" w:hAnsi="Times New Roman" w:cs="Times New Roman"/>
          <w:sz w:val="24"/>
          <w:szCs w:val="24"/>
        </w:rPr>
        <w:t>género</w:t>
      </w:r>
      <w:r w:rsidR="00566537" w:rsidRPr="00740BA4">
        <w:rPr>
          <w:rFonts w:ascii="Times New Roman" w:hAnsi="Times New Roman" w:cs="Times New Roman"/>
          <w:sz w:val="24"/>
          <w:szCs w:val="24"/>
        </w:rPr>
        <w:t xml:space="preserve"> humano, </w:t>
      </w:r>
      <w:r w:rsidR="00FB3AF1" w:rsidRPr="00740BA4">
        <w:rPr>
          <w:rFonts w:ascii="Times New Roman" w:hAnsi="Times New Roman" w:cs="Times New Roman"/>
          <w:sz w:val="24"/>
          <w:szCs w:val="24"/>
        </w:rPr>
        <w:t>refiriéndose</w:t>
      </w:r>
      <w:r w:rsidR="00566537" w:rsidRPr="00740BA4">
        <w:rPr>
          <w:rFonts w:ascii="Times New Roman" w:hAnsi="Times New Roman" w:cs="Times New Roman"/>
          <w:sz w:val="24"/>
          <w:szCs w:val="24"/>
        </w:rPr>
        <w:t xml:space="preserve"> a las armas nucleares.</w:t>
      </w:r>
    </w:p>
    <w:p w:rsidR="00FB0ABB" w:rsidRPr="00FB0ABB" w:rsidRDefault="00FB0ABB" w:rsidP="00FB0ABB">
      <w:pPr>
        <w:pStyle w:val="Prrafodelista"/>
        <w:rPr>
          <w:rFonts w:ascii="Times New Roman" w:hAnsi="Times New Roman" w:cs="Times New Roman"/>
          <w:sz w:val="24"/>
          <w:szCs w:val="24"/>
        </w:rPr>
      </w:pPr>
    </w:p>
    <w:p w:rsidR="00FB0ABB" w:rsidRPr="00740BA4" w:rsidRDefault="00566537"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 xml:space="preserve">Solo en 1969, cuando se </w:t>
      </w:r>
      <w:r w:rsidR="00FB3AF1" w:rsidRPr="00FB0ABB">
        <w:rPr>
          <w:rFonts w:ascii="Times New Roman" w:hAnsi="Times New Roman" w:cs="Times New Roman"/>
          <w:sz w:val="24"/>
          <w:szCs w:val="24"/>
        </w:rPr>
        <w:t>procede a lacodificación</w:t>
      </w:r>
      <w:r w:rsidR="00A54CD7">
        <w:rPr>
          <w:rFonts w:ascii="Times New Roman" w:hAnsi="Times New Roman" w:cs="Times New Roman"/>
          <w:sz w:val="24"/>
          <w:szCs w:val="24"/>
        </w:rPr>
        <w:t xml:space="preserve">de </w:t>
      </w:r>
      <w:r w:rsidR="00740BA4">
        <w:rPr>
          <w:rFonts w:ascii="Times New Roman" w:hAnsi="Times New Roman" w:cs="Times New Roman"/>
          <w:sz w:val="24"/>
          <w:szCs w:val="24"/>
        </w:rPr>
        <w:t>la C</w:t>
      </w:r>
      <w:r w:rsidRPr="00FB0ABB">
        <w:rPr>
          <w:rFonts w:ascii="Times New Roman" w:hAnsi="Times New Roman" w:cs="Times New Roman"/>
          <w:sz w:val="24"/>
          <w:szCs w:val="24"/>
        </w:rPr>
        <w:t xml:space="preserve">onvención de Viena sobre el Derecho de los Tratados se logra coincidir en un concepto de </w:t>
      </w:r>
      <w:proofErr w:type="spellStart"/>
      <w:r w:rsidRPr="00FB0ABB">
        <w:rPr>
          <w:rFonts w:ascii="Times New Roman" w:hAnsi="Times New Roman" w:cs="Times New Roman"/>
          <w:i/>
          <w:sz w:val="24"/>
          <w:szCs w:val="24"/>
        </w:rPr>
        <w:t>iuscogens</w:t>
      </w:r>
      <w:proofErr w:type="spellEnd"/>
      <w:r w:rsidRPr="00FB0ABB">
        <w:rPr>
          <w:rFonts w:ascii="Times New Roman" w:hAnsi="Times New Roman" w:cs="Times New Roman"/>
          <w:sz w:val="24"/>
          <w:szCs w:val="24"/>
        </w:rPr>
        <w:t xml:space="preserve"> que queda p</w:t>
      </w:r>
      <w:r w:rsidR="00784E87" w:rsidRPr="00FB0ABB">
        <w:rPr>
          <w:rFonts w:ascii="Times New Roman" w:hAnsi="Times New Roman" w:cs="Times New Roman"/>
          <w:sz w:val="24"/>
          <w:szCs w:val="24"/>
        </w:rPr>
        <w:t>lasmado en el artículo 53 de es</w:t>
      </w:r>
      <w:r w:rsidRPr="00FB0ABB">
        <w:rPr>
          <w:rFonts w:ascii="Times New Roman" w:hAnsi="Times New Roman" w:cs="Times New Roman"/>
          <w:sz w:val="24"/>
          <w:szCs w:val="24"/>
        </w:rPr>
        <w:t xml:space="preserve">a </w:t>
      </w:r>
      <w:r w:rsidR="00D54E0A" w:rsidRPr="00FB0ABB">
        <w:rPr>
          <w:rFonts w:ascii="Times New Roman" w:hAnsi="Times New Roman" w:cs="Times New Roman"/>
          <w:sz w:val="24"/>
          <w:szCs w:val="24"/>
        </w:rPr>
        <w:t>C</w:t>
      </w:r>
      <w:r w:rsidR="00FB3AF1" w:rsidRPr="00FB0ABB">
        <w:rPr>
          <w:rFonts w:ascii="Times New Roman" w:hAnsi="Times New Roman" w:cs="Times New Roman"/>
          <w:sz w:val="24"/>
          <w:szCs w:val="24"/>
        </w:rPr>
        <w:t>onvención</w:t>
      </w:r>
      <w:r w:rsidR="00D54E0A" w:rsidRPr="00FB0ABB">
        <w:rPr>
          <w:rFonts w:ascii="Times New Roman" w:hAnsi="Times New Roman" w:cs="Times New Roman"/>
          <w:sz w:val="24"/>
          <w:szCs w:val="24"/>
        </w:rPr>
        <w:t xml:space="preserve">de Viena de 1969 </w:t>
      </w:r>
      <w:r w:rsidRPr="00FB0ABB">
        <w:rPr>
          <w:rFonts w:ascii="Times New Roman" w:hAnsi="Times New Roman" w:cs="Times New Roman"/>
          <w:sz w:val="24"/>
          <w:szCs w:val="24"/>
        </w:rPr>
        <w:t xml:space="preserve">como de una norma de </w:t>
      </w:r>
      <w:r w:rsidR="00D54E0A" w:rsidRPr="00FB0ABB">
        <w:rPr>
          <w:rFonts w:ascii="Times New Roman" w:hAnsi="Times New Roman" w:cs="Times New Roman"/>
          <w:sz w:val="24"/>
          <w:szCs w:val="24"/>
        </w:rPr>
        <w:t>Derecho Internacional</w:t>
      </w:r>
      <w:r w:rsidR="00784E87" w:rsidRPr="00FB0ABB">
        <w:rPr>
          <w:rFonts w:ascii="Times New Roman" w:hAnsi="Times New Roman" w:cs="Times New Roman"/>
          <w:sz w:val="24"/>
          <w:szCs w:val="24"/>
        </w:rPr>
        <w:t xml:space="preserve"> G</w:t>
      </w:r>
      <w:r w:rsidRPr="00FB0ABB">
        <w:rPr>
          <w:rFonts w:ascii="Times New Roman" w:hAnsi="Times New Roman" w:cs="Times New Roman"/>
          <w:sz w:val="24"/>
          <w:szCs w:val="24"/>
        </w:rPr>
        <w:t>enera</w:t>
      </w:r>
      <w:r w:rsidR="00A90555" w:rsidRPr="00FB0ABB">
        <w:rPr>
          <w:rFonts w:ascii="Times New Roman" w:hAnsi="Times New Roman" w:cs="Times New Roman"/>
          <w:sz w:val="24"/>
          <w:szCs w:val="24"/>
        </w:rPr>
        <w:t>l</w:t>
      </w:r>
      <w:r w:rsidRPr="00FB0ABB">
        <w:rPr>
          <w:rFonts w:ascii="Times New Roman" w:hAnsi="Times New Roman" w:cs="Times New Roman"/>
          <w:sz w:val="24"/>
          <w:szCs w:val="24"/>
        </w:rPr>
        <w:t xml:space="preserve"> de val</w:t>
      </w:r>
      <w:r w:rsidR="00A90555" w:rsidRPr="00FB0ABB">
        <w:rPr>
          <w:rFonts w:ascii="Times New Roman" w:hAnsi="Times New Roman" w:cs="Times New Roman"/>
          <w:sz w:val="24"/>
          <w:szCs w:val="24"/>
        </w:rPr>
        <w:t>idez universal, aceptada y reconocida por</w:t>
      </w:r>
      <w:r w:rsidRPr="00FB0ABB">
        <w:rPr>
          <w:rFonts w:ascii="Times New Roman" w:hAnsi="Times New Roman" w:cs="Times New Roman"/>
          <w:sz w:val="24"/>
          <w:szCs w:val="24"/>
        </w:rPr>
        <w:t xml:space="preserve"> la Comunidad internacional en su conjunto como norma que no admite acuerdo en contrario y que sólo puede ser modificada por una norma ulterior de D.I. General que tenga el mismo carácter</w:t>
      </w:r>
      <w:r w:rsidR="00A90555" w:rsidRPr="00FB0ABB">
        <w:rPr>
          <w:rFonts w:ascii="Times New Roman" w:hAnsi="Times New Roman" w:cs="Times New Roman"/>
          <w:sz w:val="24"/>
          <w:szCs w:val="24"/>
        </w:rPr>
        <w:t>.</w:t>
      </w:r>
      <w:r w:rsidR="00A90555" w:rsidRPr="00740BA4">
        <w:rPr>
          <w:rFonts w:ascii="Times New Roman" w:hAnsi="Times New Roman" w:cs="Times New Roman"/>
          <w:sz w:val="24"/>
          <w:szCs w:val="24"/>
        </w:rPr>
        <w:t xml:space="preserve">Este artículo supone la nulidad de cualquier tratado que resulte en contradicción en cuanto a su objeto a una norma de </w:t>
      </w:r>
      <w:proofErr w:type="spellStart"/>
      <w:r w:rsidR="00A90555" w:rsidRPr="00740BA4">
        <w:rPr>
          <w:rFonts w:ascii="Times New Roman" w:hAnsi="Times New Roman" w:cs="Times New Roman"/>
          <w:i/>
          <w:sz w:val="24"/>
          <w:szCs w:val="24"/>
        </w:rPr>
        <w:t>iuscogens</w:t>
      </w:r>
      <w:proofErr w:type="spellEnd"/>
      <w:r w:rsidR="00A90555" w:rsidRPr="00740BA4">
        <w:rPr>
          <w:rFonts w:ascii="Times New Roman" w:hAnsi="Times New Roman" w:cs="Times New Roman"/>
          <w:sz w:val="24"/>
          <w:szCs w:val="24"/>
        </w:rPr>
        <w:t>. La incorporación de</w:t>
      </w:r>
      <w:r w:rsidR="00F950F0">
        <w:rPr>
          <w:rFonts w:ascii="Times New Roman" w:hAnsi="Times New Roman" w:cs="Times New Roman"/>
          <w:sz w:val="24"/>
          <w:szCs w:val="24"/>
        </w:rPr>
        <w:t xml:space="preserve"> esas</w:t>
      </w:r>
      <w:r w:rsidR="00FB3AF1" w:rsidRPr="00740BA4">
        <w:rPr>
          <w:rFonts w:ascii="Times New Roman" w:hAnsi="Times New Roman" w:cs="Times New Roman"/>
          <w:sz w:val="24"/>
          <w:szCs w:val="24"/>
        </w:rPr>
        <w:t xml:space="preserve"> normas a la Convención de V</w:t>
      </w:r>
      <w:r w:rsidR="00A90555" w:rsidRPr="00740BA4">
        <w:rPr>
          <w:rFonts w:ascii="Times New Roman" w:hAnsi="Times New Roman" w:cs="Times New Roman"/>
          <w:sz w:val="24"/>
          <w:szCs w:val="24"/>
        </w:rPr>
        <w:t xml:space="preserve">iena de 1969 no fue pacífica y la idea que cualquier controversia relacionada con la nulidad y la terminación de los tratados debía solucionarse por un procedimiento especial, que en su momento </w:t>
      </w:r>
      <w:r w:rsidR="00FB3AF1" w:rsidRPr="00740BA4">
        <w:rPr>
          <w:rFonts w:ascii="Times New Roman" w:hAnsi="Times New Roman" w:cs="Times New Roman"/>
          <w:sz w:val="24"/>
          <w:szCs w:val="24"/>
        </w:rPr>
        <w:t>incluía</w:t>
      </w:r>
      <w:r w:rsidR="00A90555" w:rsidRPr="00740BA4">
        <w:rPr>
          <w:rFonts w:ascii="Times New Roman" w:hAnsi="Times New Roman" w:cs="Times New Roman"/>
          <w:sz w:val="24"/>
          <w:szCs w:val="24"/>
        </w:rPr>
        <w:t xml:space="preserve"> a la Corte Internacional de Justicia</w:t>
      </w:r>
      <w:r w:rsidR="00D54E0A" w:rsidRPr="00740BA4">
        <w:rPr>
          <w:rFonts w:ascii="Times New Roman" w:hAnsi="Times New Roman" w:cs="Times New Roman"/>
          <w:sz w:val="24"/>
          <w:szCs w:val="24"/>
        </w:rPr>
        <w:t xml:space="preserve"> (CIJ)</w:t>
      </w:r>
      <w:r w:rsidR="00A90555" w:rsidRPr="00740BA4">
        <w:rPr>
          <w:rFonts w:ascii="Times New Roman" w:hAnsi="Times New Roman" w:cs="Times New Roman"/>
          <w:sz w:val="24"/>
          <w:szCs w:val="24"/>
        </w:rPr>
        <w:t>,</w:t>
      </w:r>
      <w:r w:rsidR="00FB3AF1" w:rsidRPr="00740BA4">
        <w:rPr>
          <w:rFonts w:ascii="Times New Roman" w:hAnsi="Times New Roman" w:cs="Times New Roman"/>
          <w:sz w:val="24"/>
          <w:szCs w:val="24"/>
        </w:rPr>
        <w:t xml:space="preserve">  generó</w:t>
      </w:r>
      <w:r w:rsidR="00BC793E" w:rsidRPr="00740BA4">
        <w:rPr>
          <w:rFonts w:ascii="Times New Roman" w:hAnsi="Times New Roman" w:cs="Times New Roman"/>
          <w:sz w:val="24"/>
          <w:szCs w:val="24"/>
        </w:rPr>
        <w:t xml:space="preserve"> en los E</w:t>
      </w:r>
      <w:r w:rsidR="00A90555" w:rsidRPr="00740BA4">
        <w:rPr>
          <w:rFonts w:ascii="Times New Roman" w:hAnsi="Times New Roman" w:cs="Times New Roman"/>
          <w:sz w:val="24"/>
          <w:szCs w:val="24"/>
        </w:rPr>
        <w:t>stado</w:t>
      </w:r>
      <w:r w:rsidR="00BC793E" w:rsidRPr="00740BA4">
        <w:rPr>
          <w:rFonts w:ascii="Times New Roman" w:hAnsi="Times New Roman" w:cs="Times New Roman"/>
          <w:sz w:val="24"/>
          <w:szCs w:val="24"/>
        </w:rPr>
        <w:t>s</w:t>
      </w:r>
      <w:r w:rsidR="00A90555" w:rsidRPr="00740BA4">
        <w:rPr>
          <w:rFonts w:ascii="Times New Roman" w:hAnsi="Times New Roman" w:cs="Times New Roman"/>
          <w:sz w:val="24"/>
          <w:szCs w:val="24"/>
        </w:rPr>
        <w:t xml:space="preserve"> muchas dudas. Hasta el </w:t>
      </w:r>
      <w:r w:rsidR="00FB3AF1" w:rsidRPr="00740BA4">
        <w:rPr>
          <w:rFonts w:ascii="Times New Roman" w:hAnsi="Times New Roman" w:cs="Times New Roman"/>
          <w:sz w:val="24"/>
          <w:szCs w:val="24"/>
        </w:rPr>
        <w:t>día</w:t>
      </w:r>
      <w:r w:rsidR="00A90555" w:rsidRPr="00740BA4">
        <w:rPr>
          <w:rFonts w:ascii="Times New Roman" w:hAnsi="Times New Roman" w:cs="Times New Roman"/>
          <w:sz w:val="24"/>
          <w:szCs w:val="24"/>
        </w:rPr>
        <w:t xml:space="preserve"> de hoy se conoce la llamada excepción francesa precisamente por este tema del </w:t>
      </w:r>
      <w:proofErr w:type="spellStart"/>
      <w:r w:rsidR="00A90555" w:rsidRPr="004D0CD8">
        <w:rPr>
          <w:rFonts w:ascii="Times New Roman" w:hAnsi="Times New Roman" w:cs="Times New Roman"/>
          <w:i/>
          <w:sz w:val="24"/>
          <w:szCs w:val="24"/>
        </w:rPr>
        <w:t>iuscogens</w:t>
      </w:r>
      <w:proofErr w:type="spellEnd"/>
      <w:r w:rsidR="00A90555" w:rsidRPr="00740BA4">
        <w:rPr>
          <w:rFonts w:ascii="Times New Roman" w:hAnsi="Times New Roman" w:cs="Times New Roman"/>
          <w:sz w:val="24"/>
          <w:szCs w:val="24"/>
        </w:rPr>
        <w:t xml:space="preserve"> y el </w:t>
      </w:r>
      <w:r w:rsidR="00B36037" w:rsidRPr="00740BA4">
        <w:rPr>
          <w:rFonts w:ascii="Times New Roman" w:hAnsi="Times New Roman" w:cs="Times New Roman"/>
          <w:sz w:val="24"/>
          <w:szCs w:val="24"/>
        </w:rPr>
        <w:t>recurso a la</w:t>
      </w:r>
      <w:r w:rsidR="00D54E0A" w:rsidRPr="00740BA4">
        <w:rPr>
          <w:rFonts w:ascii="Times New Roman" w:hAnsi="Times New Roman" w:cs="Times New Roman"/>
          <w:sz w:val="24"/>
          <w:szCs w:val="24"/>
        </w:rPr>
        <w:t>CIJ.</w:t>
      </w:r>
    </w:p>
    <w:p w:rsidR="00FB0ABB" w:rsidRPr="00FB0ABB" w:rsidRDefault="00FB0ABB" w:rsidP="00FB0ABB">
      <w:pPr>
        <w:pStyle w:val="Prrafodelista"/>
        <w:rPr>
          <w:rFonts w:ascii="Times New Roman" w:hAnsi="Times New Roman" w:cs="Times New Roman"/>
          <w:sz w:val="24"/>
          <w:szCs w:val="24"/>
        </w:rPr>
      </w:pPr>
    </w:p>
    <w:p w:rsidR="00FB0ABB" w:rsidRPr="0026759D" w:rsidRDefault="00B36037"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El proyecto de artículos que la C.D.I. presentó a la Asamb</w:t>
      </w:r>
      <w:r w:rsidR="00FB3AF1" w:rsidRPr="00FB0ABB">
        <w:rPr>
          <w:rFonts w:ascii="Times New Roman" w:hAnsi="Times New Roman" w:cs="Times New Roman"/>
          <w:sz w:val="24"/>
          <w:szCs w:val="24"/>
        </w:rPr>
        <w:t>lea, comienza señalando que un E</w:t>
      </w:r>
      <w:r w:rsidRPr="00FB0ABB">
        <w:rPr>
          <w:rFonts w:ascii="Times New Roman" w:hAnsi="Times New Roman" w:cs="Times New Roman"/>
          <w:sz w:val="24"/>
          <w:szCs w:val="24"/>
        </w:rPr>
        <w:t>stado</w:t>
      </w:r>
      <w:r w:rsidR="00026B08" w:rsidRPr="00FB0ABB">
        <w:rPr>
          <w:rFonts w:ascii="Times New Roman" w:hAnsi="Times New Roman" w:cs="Times New Roman"/>
          <w:sz w:val="24"/>
          <w:szCs w:val="24"/>
        </w:rPr>
        <w:t xml:space="preserve"> no puede</w:t>
      </w:r>
      <w:r w:rsidRPr="00FB0ABB">
        <w:rPr>
          <w:rFonts w:ascii="Times New Roman" w:hAnsi="Times New Roman" w:cs="Times New Roman"/>
          <w:sz w:val="24"/>
          <w:szCs w:val="24"/>
        </w:rPr>
        <w:t xml:space="preserve"> desvincularse</w:t>
      </w:r>
      <w:r w:rsidR="00784E87" w:rsidRPr="00FB0ABB">
        <w:rPr>
          <w:rFonts w:ascii="Times New Roman" w:hAnsi="Times New Roman" w:cs="Times New Roman"/>
          <w:sz w:val="24"/>
          <w:szCs w:val="24"/>
        </w:rPr>
        <w:t xml:space="preserve"> a voluntad de toda</w:t>
      </w:r>
      <w:r w:rsidR="00026B08" w:rsidRPr="00FB0ABB">
        <w:rPr>
          <w:rFonts w:ascii="Times New Roman" w:hAnsi="Times New Roman" w:cs="Times New Roman"/>
          <w:sz w:val="24"/>
          <w:szCs w:val="24"/>
        </w:rPr>
        <w:t xml:space="preserve"> norma de</w:t>
      </w:r>
      <w:r w:rsidR="00784E87" w:rsidRPr="00FB0ABB">
        <w:rPr>
          <w:rFonts w:ascii="Times New Roman" w:hAnsi="Times New Roman" w:cs="Times New Roman"/>
          <w:sz w:val="24"/>
          <w:szCs w:val="24"/>
        </w:rPr>
        <w:t>D.I</w:t>
      </w:r>
      <w:r w:rsidR="00026B08" w:rsidRPr="00FB0ABB">
        <w:rPr>
          <w:rFonts w:ascii="Times New Roman" w:hAnsi="Times New Roman" w:cs="Times New Roman"/>
          <w:sz w:val="24"/>
          <w:szCs w:val="24"/>
        </w:rPr>
        <w:t xml:space="preserve">. La comisión indica luego que el principio de la </w:t>
      </w:r>
      <w:r w:rsidR="00FB3AF1" w:rsidRPr="00FB0ABB">
        <w:rPr>
          <w:rFonts w:ascii="Times New Roman" w:hAnsi="Times New Roman" w:cs="Times New Roman"/>
          <w:sz w:val="24"/>
          <w:szCs w:val="24"/>
        </w:rPr>
        <w:t>prohibición</w:t>
      </w:r>
      <w:r w:rsidR="00026B08" w:rsidRPr="00FB0ABB">
        <w:rPr>
          <w:rFonts w:ascii="Times New Roman" w:hAnsi="Times New Roman" w:cs="Times New Roman"/>
          <w:sz w:val="24"/>
          <w:szCs w:val="24"/>
        </w:rPr>
        <w:t xml:space="preserve"> de la amenaza o uso de fuerza es un conspicuo ejemplo de norma de </w:t>
      </w:r>
      <w:proofErr w:type="spellStart"/>
      <w:r w:rsidR="00026B08" w:rsidRPr="00FB0ABB">
        <w:rPr>
          <w:rFonts w:ascii="Times New Roman" w:hAnsi="Times New Roman" w:cs="Times New Roman"/>
          <w:i/>
          <w:sz w:val="24"/>
          <w:szCs w:val="24"/>
        </w:rPr>
        <w:t>iuscogens</w:t>
      </w:r>
      <w:proofErr w:type="spellEnd"/>
      <w:r w:rsidR="00026B08" w:rsidRPr="00FB0ABB">
        <w:rPr>
          <w:rFonts w:ascii="Times New Roman" w:hAnsi="Times New Roman" w:cs="Times New Roman"/>
          <w:sz w:val="24"/>
          <w:szCs w:val="24"/>
        </w:rPr>
        <w:t>.</w:t>
      </w:r>
      <w:r w:rsidR="00BC793E" w:rsidRPr="00FB0ABB">
        <w:rPr>
          <w:rFonts w:ascii="Times New Roman" w:hAnsi="Times New Roman" w:cs="Times New Roman"/>
          <w:sz w:val="24"/>
          <w:szCs w:val="24"/>
        </w:rPr>
        <w:t xml:space="preserve"> Y es oportuno resaltar, que la comisión habla del derecho de la Carta y no solamente de las disposiciones de la Carta, con lo cual</w:t>
      </w:r>
      <w:r w:rsidR="004D0CD8">
        <w:rPr>
          <w:rFonts w:ascii="Times New Roman" w:hAnsi="Times New Roman" w:cs="Times New Roman"/>
          <w:sz w:val="24"/>
          <w:szCs w:val="24"/>
        </w:rPr>
        <w:t>,</w:t>
      </w:r>
      <w:r w:rsidR="006959CE">
        <w:rPr>
          <w:rFonts w:ascii="Times New Roman" w:hAnsi="Times New Roman" w:cs="Times New Roman"/>
          <w:sz w:val="24"/>
          <w:szCs w:val="24"/>
        </w:rPr>
        <w:t xml:space="preserve"> esto excede el límite del T</w:t>
      </w:r>
      <w:r w:rsidR="00BC793E" w:rsidRPr="00FB0ABB">
        <w:rPr>
          <w:rFonts w:ascii="Times New Roman" w:hAnsi="Times New Roman" w:cs="Times New Roman"/>
          <w:sz w:val="24"/>
          <w:szCs w:val="24"/>
        </w:rPr>
        <w:t xml:space="preserve">ratado en </w:t>
      </w:r>
      <w:r w:rsidR="00FF3D7A" w:rsidRPr="00FB0ABB">
        <w:rPr>
          <w:rFonts w:ascii="Times New Roman" w:hAnsi="Times New Roman" w:cs="Times New Roman"/>
          <w:i/>
          <w:sz w:val="24"/>
          <w:szCs w:val="24"/>
        </w:rPr>
        <w:t>stricto sensu</w:t>
      </w:r>
      <w:r w:rsidR="00BC793E" w:rsidRPr="00FB0ABB">
        <w:rPr>
          <w:rFonts w:ascii="Times New Roman" w:hAnsi="Times New Roman" w:cs="Times New Roman"/>
          <w:sz w:val="24"/>
          <w:szCs w:val="24"/>
        </w:rPr>
        <w:t xml:space="preserve">. </w:t>
      </w:r>
      <w:r w:rsidR="00BC793E" w:rsidRPr="0026759D">
        <w:rPr>
          <w:rFonts w:ascii="Times New Roman" w:hAnsi="Times New Roman" w:cs="Times New Roman"/>
          <w:sz w:val="24"/>
          <w:szCs w:val="24"/>
        </w:rPr>
        <w:t xml:space="preserve">La comisión señala también que es la naturaleza de una norma la que va a permitir establecer si tiene el carácter de </w:t>
      </w:r>
      <w:proofErr w:type="spellStart"/>
      <w:r w:rsidR="00BC793E" w:rsidRPr="0026759D">
        <w:rPr>
          <w:rFonts w:ascii="Times New Roman" w:hAnsi="Times New Roman" w:cs="Times New Roman"/>
          <w:i/>
          <w:sz w:val="24"/>
          <w:szCs w:val="24"/>
        </w:rPr>
        <w:t>iuscogen</w:t>
      </w:r>
      <w:r w:rsidR="00FB3AF1" w:rsidRPr="0026759D">
        <w:rPr>
          <w:rFonts w:ascii="Times New Roman" w:hAnsi="Times New Roman" w:cs="Times New Roman"/>
          <w:i/>
          <w:sz w:val="24"/>
          <w:szCs w:val="24"/>
        </w:rPr>
        <w:t>s</w:t>
      </w:r>
      <w:proofErr w:type="spellEnd"/>
      <w:r w:rsidR="00BC793E" w:rsidRPr="0026759D">
        <w:rPr>
          <w:rFonts w:ascii="Times New Roman" w:hAnsi="Times New Roman" w:cs="Times New Roman"/>
          <w:sz w:val="24"/>
          <w:szCs w:val="24"/>
        </w:rPr>
        <w:t xml:space="preserve"> y que estas norma</w:t>
      </w:r>
      <w:r w:rsidR="00875AE6" w:rsidRPr="0026759D">
        <w:rPr>
          <w:rFonts w:ascii="Times New Roman" w:hAnsi="Times New Roman" w:cs="Times New Roman"/>
          <w:sz w:val="24"/>
          <w:szCs w:val="24"/>
        </w:rPr>
        <w:t>s</w:t>
      </w:r>
      <w:r w:rsidR="00BC793E" w:rsidRPr="0026759D">
        <w:rPr>
          <w:rFonts w:ascii="Times New Roman" w:hAnsi="Times New Roman" w:cs="Times New Roman"/>
          <w:sz w:val="24"/>
          <w:szCs w:val="24"/>
        </w:rPr>
        <w:t xml:space="preserve"> son relativamente recientes.</w:t>
      </w:r>
    </w:p>
    <w:p w:rsidR="00FB0ABB" w:rsidRPr="00FB0ABB" w:rsidRDefault="00FB0ABB" w:rsidP="00FB0ABB">
      <w:pPr>
        <w:pStyle w:val="Prrafodelista"/>
        <w:rPr>
          <w:rFonts w:ascii="Times New Roman" w:hAnsi="Times New Roman" w:cs="Times New Roman"/>
          <w:sz w:val="24"/>
          <w:szCs w:val="24"/>
        </w:rPr>
      </w:pPr>
    </w:p>
    <w:p w:rsidR="00FB0ABB" w:rsidRDefault="00FB3AF1"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Si la C</w:t>
      </w:r>
      <w:r w:rsidR="00BC793E" w:rsidRPr="00FB0ABB">
        <w:rPr>
          <w:rFonts w:ascii="Times New Roman" w:hAnsi="Times New Roman" w:cs="Times New Roman"/>
          <w:sz w:val="24"/>
          <w:szCs w:val="24"/>
        </w:rPr>
        <w:t>onvención de</w:t>
      </w:r>
      <w:r w:rsidRPr="00FB0ABB">
        <w:rPr>
          <w:rFonts w:ascii="Times New Roman" w:hAnsi="Times New Roman" w:cs="Times New Roman"/>
          <w:sz w:val="24"/>
          <w:szCs w:val="24"/>
        </w:rPr>
        <w:t xml:space="preserve"> Viena </w:t>
      </w:r>
      <w:r w:rsidR="00FF3D7A" w:rsidRPr="00FB0ABB">
        <w:rPr>
          <w:rFonts w:ascii="Times New Roman" w:hAnsi="Times New Roman" w:cs="Times New Roman"/>
          <w:sz w:val="24"/>
          <w:szCs w:val="24"/>
        </w:rPr>
        <w:t>de 1969</w:t>
      </w:r>
      <w:r w:rsidR="00BC793E" w:rsidRPr="00FB0ABB">
        <w:rPr>
          <w:rFonts w:ascii="Times New Roman" w:hAnsi="Times New Roman" w:cs="Times New Roman"/>
          <w:sz w:val="24"/>
          <w:szCs w:val="24"/>
        </w:rPr>
        <w:t xml:space="preserve"> permitió </w:t>
      </w:r>
      <w:r w:rsidR="00875AE6" w:rsidRPr="00FB0ABB">
        <w:rPr>
          <w:rFonts w:ascii="Times New Roman" w:hAnsi="Times New Roman" w:cs="Times New Roman"/>
          <w:sz w:val="24"/>
          <w:szCs w:val="24"/>
        </w:rPr>
        <w:t>lograr</w:t>
      </w:r>
      <w:r w:rsidR="00BC793E" w:rsidRPr="00FB0ABB">
        <w:rPr>
          <w:rFonts w:ascii="Times New Roman" w:hAnsi="Times New Roman" w:cs="Times New Roman"/>
          <w:sz w:val="24"/>
          <w:szCs w:val="24"/>
        </w:rPr>
        <w:t xml:space="preserve"> un </w:t>
      </w:r>
      <w:r w:rsidRPr="00FB0ABB">
        <w:rPr>
          <w:rFonts w:ascii="Times New Roman" w:hAnsi="Times New Roman" w:cs="Times New Roman"/>
          <w:sz w:val="24"/>
          <w:szCs w:val="24"/>
        </w:rPr>
        <w:t>consenso</w:t>
      </w:r>
      <w:r w:rsidR="00BC793E" w:rsidRPr="00FB0ABB">
        <w:rPr>
          <w:rFonts w:ascii="Times New Roman" w:hAnsi="Times New Roman" w:cs="Times New Roman"/>
          <w:sz w:val="24"/>
          <w:szCs w:val="24"/>
        </w:rPr>
        <w:t xml:space="preserve"> en cuanto a la </w:t>
      </w:r>
      <w:r w:rsidRPr="00FB0ABB">
        <w:rPr>
          <w:rFonts w:ascii="Times New Roman" w:hAnsi="Times New Roman" w:cs="Times New Roman"/>
          <w:sz w:val="24"/>
          <w:szCs w:val="24"/>
        </w:rPr>
        <w:t>definición</w:t>
      </w:r>
      <w:r w:rsidR="00BC793E" w:rsidRPr="00FB0ABB">
        <w:rPr>
          <w:rFonts w:ascii="Times New Roman" w:hAnsi="Times New Roman" w:cs="Times New Roman"/>
          <w:sz w:val="24"/>
          <w:szCs w:val="24"/>
        </w:rPr>
        <w:t xml:space="preserve"> de la norma de </w:t>
      </w:r>
      <w:proofErr w:type="spellStart"/>
      <w:r w:rsidR="00BC793E" w:rsidRPr="00FB0ABB">
        <w:rPr>
          <w:rFonts w:ascii="Times New Roman" w:hAnsi="Times New Roman" w:cs="Times New Roman"/>
          <w:i/>
          <w:sz w:val="24"/>
          <w:szCs w:val="24"/>
        </w:rPr>
        <w:t>iuscogens</w:t>
      </w:r>
      <w:proofErr w:type="spellEnd"/>
      <w:r w:rsidR="00BC793E" w:rsidRPr="00FB0ABB">
        <w:rPr>
          <w:rFonts w:ascii="Times New Roman" w:hAnsi="Times New Roman" w:cs="Times New Roman"/>
          <w:sz w:val="24"/>
          <w:szCs w:val="24"/>
        </w:rPr>
        <w:t xml:space="preserve">, no </w:t>
      </w:r>
      <w:r w:rsidR="00FF3D7A" w:rsidRPr="00FB0ABB">
        <w:rPr>
          <w:rFonts w:ascii="Times New Roman" w:hAnsi="Times New Roman" w:cs="Times New Roman"/>
          <w:sz w:val="24"/>
          <w:szCs w:val="24"/>
        </w:rPr>
        <w:t>ocurrió</w:t>
      </w:r>
      <w:r w:rsidR="00BC793E" w:rsidRPr="00FB0ABB">
        <w:rPr>
          <w:rFonts w:ascii="Times New Roman" w:hAnsi="Times New Roman" w:cs="Times New Roman"/>
          <w:sz w:val="24"/>
          <w:szCs w:val="24"/>
        </w:rPr>
        <w:t xml:space="preserve"> lo mi</w:t>
      </w:r>
      <w:r w:rsidRPr="00FB0ABB">
        <w:rPr>
          <w:rFonts w:ascii="Times New Roman" w:hAnsi="Times New Roman" w:cs="Times New Roman"/>
          <w:sz w:val="24"/>
          <w:szCs w:val="24"/>
        </w:rPr>
        <w:t xml:space="preserve">smo con el contenido </w:t>
      </w:r>
      <w:proofErr w:type="spellStart"/>
      <w:r w:rsidRPr="00FB0ABB">
        <w:rPr>
          <w:rFonts w:ascii="Times New Roman" w:hAnsi="Times New Roman" w:cs="Times New Roman"/>
          <w:sz w:val="24"/>
          <w:szCs w:val="24"/>
        </w:rPr>
        <w:lastRenderedPageBreak/>
        <w:t>específico</w:t>
      </w:r>
      <w:r w:rsidR="00875AE6" w:rsidRPr="00FB0ABB">
        <w:rPr>
          <w:rFonts w:ascii="Times New Roman" w:hAnsi="Times New Roman" w:cs="Times New Roman"/>
          <w:sz w:val="24"/>
          <w:szCs w:val="24"/>
        </w:rPr>
        <w:t>del</w:t>
      </w:r>
      <w:r w:rsidR="00BC793E" w:rsidRPr="00FB0ABB">
        <w:rPr>
          <w:rFonts w:ascii="Times New Roman" w:hAnsi="Times New Roman" w:cs="Times New Roman"/>
          <w:i/>
          <w:sz w:val="24"/>
          <w:szCs w:val="24"/>
        </w:rPr>
        <w:t>iuscogens</w:t>
      </w:r>
      <w:proofErr w:type="spellEnd"/>
      <w:r w:rsidR="00BC793E" w:rsidRPr="00FB0ABB">
        <w:rPr>
          <w:rFonts w:ascii="Times New Roman" w:hAnsi="Times New Roman" w:cs="Times New Roman"/>
          <w:sz w:val="24"/>
          <w:szCs w:val="24"/>
        </w:rPr>
        <w:t>. S</w:t>
      </w:r>
      <w:r w:rsidR="00FF3D7A" w:rsidRPr="00FB0ABB">
        <w:rPr>
          <w:rFonts w:ascii="Times New Roman" w:hAnsi="Times New Roman" w:cs="Times New Roman"/>
          <w:sz w:val="24"/>
          <w:szCs w:val="24"/>
        </w:rPr>
        <w:t>in perjuicio de ello</w:t>
      </w:r>
      <w:r w:rsidR="00BC793E" w:rsidRPr="00FB0ABB">
        <w:rPr>
          <w:rFonts w:ascii="Times New Roman" w:hAnsi="Times New Roman" w:cs="Times New Roman"/>
          <w:sz w:val="24"/>
          <w:szCs w:val="24"/>
        </w:rPr>
        <w:t xml:space="preserve">, </w:t>
      </w:r>
      <w:r w:rsidR="00875AE6" w:rsidRPr="006959CE">
        <w:rPr>
          <w:rFonts w:ascii="Times New Roman" w:hAnsi="Times New Roman" w:cs="Times New Roman"/>
          <w:b/>
          <w:sz w:val="24"/>
          <w:szCs w:val="24"/>
        </w:rPr>
        <w:t xml:space="preserve">parece que existiera una vocación bastante generalizada a sostener que la </w:t>
      </w:r>
      <w:r w:rsidRPr="006959CE">
        <w:rPr>
          <w:rFonts w:ascii="Times New Roman" w:hAnsi="Times New Roman" w:cs="Times New Roman"/>
          <w:b/>
          <w:sz w:val="24"/>
          <w:szCs w:val="24"/>
        </w:rPr>
        <w:t>proscripción</w:t>
      </w:r>
      <w:r w:rsidR="00875AE6" w:rsidRPr="006959CE">
        <w:rPr>
          <w:rFonts w:ascii="Times New Roman" w:hAnsi="Times New Roman" w:cs="Times New Roman"/>
          <w:b/>
          <w:sz w:val="24"/>
          <w:szCs w:val="24"/>
        </w:rPr>
        <w:t xml:space="preserve"> del uso de fuerza en las relaciones internacionales es uno de los pocos contenidos de los cuales hay consenso a que es norma </w:t>
      </w:r>
      <w:r w:rsidRPr="006959CE">
        <w:rPr>
          <w:rFonts w:ascii="Times New Roman" w:hAnsi="Times New Roman" w:cs="Times New Roman"/>
          <w:b/>
          <w:sz w:val="24"/>
          <w:szCs w:val="24"/>
        </w:rPr>
        <w:t>imperativa</w:t>
      </w:r>
      <w:r w:rsidR="00875AE6" w:rsidRPr="00FB0ABB">
        <w:rPr>
          <w:rFonts w:ascii="Times New Roman" w:hAnsi="Times New Roman" w:cs="Times New Roman"/>
          <w:sz w:val="24"/>
          <w:szCs w:val="24"/>
        </w:rPr>
        <w:t xml:space="preserve"> aunque hasta el momento la </w:t>
      </w:r>
      <w:r w:rsidR="0026759D">
        <w:rPr>
          <w:rFonts w:ascii="Times New Roman" w:hAnsi="Times New Roman" w:cs="Times New Roman"/>
          <w:sz w:val="24"/>
          <w:szCs w:val="24"/>
        </w:rPr>
        <w:t>CIJ</w:t>
      </w:r>
      <w:r w:rsidR="00875AE6" w:rsidRPr="00FB0ABB">
        <w:rPr>
          <w:rFonts w:ascii="Times New Roman" w:hAnsi="Times New Roman" w:cs="Times New Roman"/>
          <w:sz w:val="24"/>
          <w:szCs w:val="24"/>
        </w:rPr>
        <w:t xml:space="preserve"> no se hay</w:t>
      </w:r>
      <w:r w:rsidR="00262919" w:rsidRPr="00FB0ABB">
        <w:rPr>
          <w:rFonts w:ascii="Times New Roman" w:hAnsi="Times New Roman" w:cs="Times New Roman"/>
          <w:sz w:val="24"/>
          <w:szCs w:val="24"/>
        </w:rPr>
        <w:t>a</w:t>
      </w:r>
      <w:r w:rsidR="00875AE6" w:rsidRPr="00FB0ABB">
        <w:rPr>
          <w:rFonts w:ascii="Times New Roman" w:hAnsi="Times New Roman" w:cs="Times New Roman"/>
          <w:sz w:val="24"/>
          <w:szCs w:val="24"/>
        </w:rPr>
        <w:t xml:space="preserve"> pronunciado al respecto como lo hizo con respecto a la prohibición del genocidio.</w:t>
      </w:r>
    </w:p>
    <w:p w:rsidR="00FB0ABB" w:rsidRPr="00FB0ABB" w:rsidRDefault="00FB0ABB" w:rsidP="00FB0ABB">
      <w:pPr>
        <w:pStyle w:val="Prrafodelista"/>
        <w:rPr>
          <w:rFonts w:ascii="Times New Roman" w:hAnsi="Times New Roman" w:cs="Times New Roman"/>
          <w:sz w:val="24"/>
          <w:szCs w:val="24"/>
        </w:rPr>
      </w:pPr>
    </w:p>
    <w:p w:rsidR="00FB0ABB" w:rsidRPr="005C5B25" w:rsidRDefault="00875AE6"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L</w:t>
      </w:r>
      <w:r w:rsidR="00610402" w:rsidRPr="00FB0ABB">
        <w:rPr>
          <w:rFonts w:ascii="Times New Roman" w:hAnsi="Times New Roman" w:cs="Times New Roman"/>
          <w:sz w:val="24"/>
          <w:szCs w:val="24"/>
        </w:rPr>
        <w:t>a</w:t>
      </w:r>
      <w:r w:rsidRPr="00FB0ABB">
        <w:rPr>
          <w:rFonts w:ascii="Times New Roman" w:hAnsi="Times New Roman" w:cs="Times New Roman"/>
          <w:sz w:val="24"/>
          <w:szCs w:val="24"/>
        </w:rPr>
        <w:t xml:space="preserve"> relevancia de este tema es también verificable en el uso del lenguaje. El lenguaje alternativo para hablar de </w:t>
      </w:r>
      <w:r w:rsidR="00C83471" w:rsidRPr="00FB0ABB">
        <w:rPr>
          <w:rFonts w:ascii="Times New Roman" w:hAnsi="Times New Roman" w:cs="Times New Roman"/>
          <w:sz w:val="24"/>
          <w:szCs w:val="24"/>
        </w:rPr>
        <w:t>las normas imperativas</w:t>
      </w:r>
      <w:r w:rsidRPr="00FB0ABB">
        <w:rPr>
          <w:rFonts w:ascii="Times New Roman" w:hAnsi="Times New Roman" w:cs="Times New Roman"/>
          <w:sz w:val="24"/>
          <w:szCs w:val="24"/>
        </w:rPr>
        <w:t xml:space="preserve"> del </w:t>
      </w:r>
      <w:r w:rsidR="00784E87" w:rsidRPr="00FB0ABB">
        <w:rPr>
          <w:rFonts w:ascii="Times New Roman" w:hAnsi="Times New Roman" w:cs="Times New Roman"/>
          <w:sz w:val="24"/>
          <w:szCs w:val="24"/>
        </w:rPr>
        <w:t>D.I. G</w:t>
      </w:r>
      <w:r w:rsidR="00C83471" w:rsidRPr="00FB0ABB">
        <w:rPr>
          <w:rFonts w:ascii="Times New Roman" w:hAnsi="Times New Roman" w:cs="Times New Roman"/>
          <w:sz w:val="24"/>
          <w:szCs w:val="24"/>
        </w:rPr>
        <w:t>eneral, como la poca</w:t>
      </w:r>
      <w:r w:rsidRPr="00FB0ABB">
        <w:rPr>
          <w:rFonts w:ascii="Times New Roman" w:hAnsi="Times New Roman" w:cs="Times New Roman"/>
          <w:sz w:val="24"/>
          <w:szCs w:val="24"/>
        </w:rPr>
        <w:t xml:space="preserve"> voluntad política por parte de los tribunales para utilizar </w:t>
      </w:r>
      <w:r w:rsidR="00602B84" w:rsidRPr="00FB0ABB">
        <w:rPr>
          <w:rFonts w:ascii="Times New Roman" w:hAnsi="Times New Roman" w:cs="Times New Roman"/>
          <w:sz w:val="24"/>
          <w:szCs w:val="24"/>
        </w:rPr>
        <w:t xml:space="preserve">la </w:t>
      </w:r>
      <w:proofErr w:type="spellStart"/>
      <w:r w:rsidR="00C83471" w:rsidRPr="00FB0ABB">
        <w:rPr>
          <w:rFonts w:ascii="Times New Roman" w:hAnsi="Times New Roman" w:cs="Times New Roman"/>
          <w:sz w:val="24"/>
          <w:szCs w:val="24"/>
        </w:rPr>
        <w:t>expresión</w:t>
      </w:r>
      <w:r w:rsidRPr="00FB0ABB">
        <w:rPr>
          <w:rFonts w:ascii="Times New Roman" w:hAnsi="Times New Roman" w:cs="Times New Roman"/>
          <w:i/>
          <w:sz w:val="24"/>
          <w:szCs w:val="24"/>
        </w:rPr>
        <w:t>iuscogens</w:t>
      </w:r>
      <w:proofErr w:type="spellEnd"/>
      <w:r w:rsidRPr="00FB0ABB">
        <w:rPr>
          <w:rFonts w:ascii="Times New Roman" w:hAnsi="Times New Roman" w:cs="Times New Roman"/>
          <w:sz w:val="24"/>
          <w:szCs w:val="24"/>
        </w:rPr>
        <w:t xml:space="preserve">. </w:t>
      </w:r>
      <w:r w:rsidRPr="005C5B25">
        <w:rPr>
          <w:rFonts w:ascii="Times New Roman" w:hAnsi="Times New Roman" w:cs="Times New Roman"/>
          <w:sz w:val="24"/>
          <w:szCs w:val="24"/>
        </w:rPr>
        <w:t xml:space="preserve">El </w:t>
      </w:r>
      <w:proofErr w:type="spellStart"/>
      <w:r w:rsidRPr="005C5B25">
        <w:rPr>
          <w:rFonts w:ascii="Times New Roman" w:hAnsi="Times New Roman" w:cs="Times New Roman"/>
          <w:i/>
          <w:sz w:val="24"/>
          <w:szCs w:val="24"/>
        </w:rPr>
        <w:t>Intitute</w:t>
      </w:r>
      <w:proofErr w:type="spellEnd"/>
      <w:r w:rsidRPr="005C5B25">
        <w:rPr>
          <w:rFonts w:ascii="Times New Roman" w:hAnsi="Times New Roman" w:cs="Times New Roman"/>
          <w:i/>
          <w:sz w:val="24"/>
          <w:szCs w:val="24"/>
        </w:rPr>
        <w:t xml:space="preserve"> de </w:t>
      </w:r>
      <w:proofErr w:type="spellStart"/>
      <w:r w:rsidRPr="005C5B25">
        <w:rPr>
          <w:rFonts w:ascii="Times New Roman" w:hAnsi="Times New Roman" w:cs="Times New Roman"/>
          <w:i/>
          <w:sz w:val="24"/>
          <w:szCs w:val="24"/>
        </w:rPr>
        <w:t>Droit</w:t>
      </w:r>
      <w:proofErr w:type="spellEnd"/>
      <w:r w:rsidRPr="005C5B25">
        <w:rPr>
          <w:rFonts w:ascii="Times New Roman" w:hAnsi="Times New Roman" w:cs="Times New Roman"/>
          <w:i/>
          <w:sz w:val="24"/>
          <w:szCs w:val="24"/>
        </w:rPr>
        <w:t xml:space="preserve"> Internacional</w:t>
      </w:r>
      <w:r w:rsidRPr="005C5B25">
        <w:rPr>
          <w:rFonts w:ascii="Times New Roman" w:hAnsi="Times New Roman" w:cs="Times New Roman"/>
          <w:sz w:val="24"/>
          <w:szCs w:val="24"/>
        </w:rPr>
        <w:t xml:space="preserve">, ha definido a las obligaciones </w:t>
      </w:r>
      <w:r w:rsidRPr="005C5B25">
        <w:rPr>
          <w:rFonts w:ascii="Times New Roman" w:hAnsi="Times New Roman" w:cs="Times New Roman"/>
          <w:i/>
          <w:sz w:val="24"/>
          <w:szCs w:val="24"/>
        </w:rPr>
        <w:t>erga omnes</w:t>
      </w:r>
      <w:r w:rsidR="00784E87" w:rsidRPr="005C5B25">
        <w:rPr>
          <w:rFonts w:ascii="Times New Roman" w:hAnsi="Times New Roman" w:cs="Times New Roman"/>
          <w:sz w:val="24"/>
          <w:szCs w:val="24"/>
        </w:rPr>
        <w:t>, que es una</w:t>
      </w:r>
      <w:r w:rsidRPr="005C5B25">
        <w:rPr>
          <w:rFonts w:ascii="Times New Roman" w:hAnsi="Times New Roman" w:cs="Times New Roman"/>
          <w:sz w:val="24"/>
          <w:szCs w:val="24"/>
        </w:rPr>
        <w:t xml:space="preserve"> de la modalidades </w:t>
      </w:r>
      <w:r w:rsidR="00C83471" w:rsidRPr="005C5B25">
        <w:rPr>
          <w:rFonts w:ascii="Times New Roman" w:hAnsi="Times New Roman" w:cs="Times New Roman"/>
          <w:sz w:val="24"/>
          <w:szCs w:val="24"/>
        </w:rPr>
        <w:t>lingüísticas</w:t>
      </w:r>
      <w:r w:rsidRPr="005C5B25">
        <w:rPr>
          <w:rFonts w:ascii="Times New Roman" w:hAnsi="Times New Roman" w:cs="Times New Roman"/>
          <w:sz w:val="24"/>
          <w:szCs w:val="24"/>
        </w:rPr>
        <w:t xml:space="preserve"> que se utilizan, como</w:t>
      </w:r>
      <w:r w:rsidR="00602B84" w:rsidRPr="005C5B25">
        <w:rPr>
          <w:rFonts w:ascii="Times New Roman" w:hAnsi="Times New Roman" w:cs="Times New Roman"/>
          <w:sz w:val="24"/>
          <w:szCs w:val="24"/>
        </w:rPr>
        <w:t xml:space="preserve"> una obligación establecida por el </w:t>
      </w:r>
      <w:r w:rsidR="00784E87" w:rsidRPr="005C5B25">
        <w:rPr>
          <w:rFonts w:ascii="Times New Roman" w:hAnsi="Times New Roman" w:cs="Times New Roman"/>
          <w:sz w:val="24"/>
          <w:szCs w:val="24"/>
        </w:rPr>
        <w:t>D.I.</w:t>
      </w:r>
      <w:r w:rsidR="000247BB">
        <w:rPr>
          <w:rFonts w:ascii="Times New Roman" w:hAnsi="Times New Roman" w:cs="Times New Roman"/>
          <w:sz w:val="24"/>
          <w:szCs w:val="24"/>
        </w:rPr>
        <w:t xml:space="preserve"> G</w:t>
      </w:r>
      <w:r w:rsidR="001E7426">
        <w:rPr>
          <w:rFonts w:ascii="Times New Roman" w:hAnsi="Times New Roman" w:cs="Times New Roman"/>
          <w:sz w:val="24"/>
          <w:szCs w:val="24"/>
        </w:rPr>
        <w:t>eneral que un E</w:t>
      </w:r>
      <w:r w:rsidR="00602B84" w:rsidRPr="005C5B25">
        <w:rPr>
          <w:rFonts w:ascii="Times New Roman" w:hAnsi="Times New Roman" w:cs="Times New Roman"/>
          <w:sz w:val="24"/>
          <w:szCs w:val="24"/>
        </w:rPr>
        <w:t>stado tiene en cualquier caso determina</w:t>
      </w:r>
      <w:r w:rsidR="0058459D" w:rsidRPr="005C5B25">
        <w:rPr>
          <w:rFonts w:ascii="Times New Roman" w:hAnsi="Times New Roman" w:cs="Times New Roman"/>
          <w:sz w:val="24"/>
          <w:szCs w:val="24"/>
        </w:rPr>
        <w:t>do</w:t>
      </w:r>
      <w:r w:rsidR="00602B84" w:rsidRPr="005C5B25">
        <w:rPr>
          <w:rFonts w:ascii="Times New Roman" w:hAnsi="Times New Roman" w:cs="Times New Roman"/>
          <w:sz w:val="24"/>
          <w:szCs w:val="24"/>
        </w:rPr>
        <w:t xml:space="preserve"> con respecto </w:t>
      </w:r>
      <w:r w:rsidR="00784E87" w:rsidRPr="005C5B25">
        <w:rPr>
          <w:rFonts w:ascii="Times New Roman" w:hAnsi="Times New Roman" w:cs="Times New Roman"/>
          <w:sz w:val="24"/>
          <w:szCs w:val="24"/>
        </w:rPr>
        <w:t xml:space="preserve">a </w:t>
      </w:r>
      <w:r w:rsidR="00602B84" w:rsidRPr="005C5B25">
        <w:rPr>
          <w:rFonts w:ascii="Times New Roman" w:hAnsi="Times New Roman" w:cs="Times New Roman"/>
          <w:sz w:val="24"/>
          <w:szCs w:val="24"/>
        </w:rPr>
        <w:t xml:space="preserve">la comunidad internacional, habida cuenta de sus valores comunes y de su </w:t>
      </w:r>
      <w:r w:rsidR="00C83471" w:rsidRPr="005C5B25">
        <w:rPr>
          <w:rFonts w:ascii="Times New Roman" w:hAnsi="Times New Roman" w:cs="Times New Roman"/>
          <w:sz w:val="24"/>
          <w:szCs w:val="24"/>
        </w:rPr>
        <w:t>preocupación</w:t>
      </w:r>
      <w:r w:rsidR="00602B84" w:rsidRPr="005C5B25">
        <w:rPr>
          <w:rFonts w:ascii="Times New Roman" w:hAnsi="Times New Roman" w:cs="Times New Roman"/>
          <w:sz w:val="24"/>
          <w:szCs w:val="24"/>
        </w:rPr>
        <w:t xml:space="preserve"> por la observancia de los mismos, de forma que una violación a esa </w:t>
      </w:r>
      <w:r w:rsidR="00C83471" w:rsidRPr="005C5B25">
        <w:rPr>
          <w:rFonts w:ascii="Times New Roman" w:hAnsi="Times New Roman" w:cs="Times New Roman"/>
          <w:sz w:val="24"/>
          <w:szCs w:val="24"/>
        </w:rPr>
        <w:t>obligación</w:t>
      </w:r>
      <w:r w:rsidR="001E7426">
        <w:rPr>
          <w:rFonts w:ascii="Times New Roman" w:hAnsi="Times New Roman" w:cs="Times New Roman"/>
          <w:sz w:val="24"/>
          <w:szCs w:val="24"/>
        </w:rPr>
        <w:t xml:space="preserve"> permite a todos los E</w:t>
      </w:r>
      <w:r w:rsidR="00602B84" w:rsidRPr="005C5B25">
        <w:rPr>
          <w:rFonts w:ascii="Times New Roman" w:hAnsi="Times New Roman" w:cs="Times New Roman"/>
          <w:sz w:val="24"/>
          <w:szCs w:val="24"/>
        </w:rPr>
        <w:t>stados adoptar medidas.</w:t>
      </w:r>
    </w:p>
    <w:p w:rsidR="00FB0ABB" w:rsidRPr="00FB0ABB" w:rsidRDefault="00FB0ABB" w:rsidP="00FB0ABB">
      <w:pPr>
        <w:pStyle w:val="Prrafodelista"/>
        <w:rPr>
          <w:rFonts w:ascii="Times New Roman" w:hAnsi="Times New Roman" w:cs="Times New Roman"/>
          <w:sz w:val="24"/>
          <w:szCs w:val="24"/>
        </w:rPr>
      </w:pPr>
    </w:p>
    <w:p w:rsidR="00FB0ABB" w:rsidRDefault="0058459D"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 xml:space="preserve">La vía de la legitimación </w:t>
      </w:r>
      <w:r w:rsidR="00AE46A7" w:rsidRPr="00FB0ABB">
        <w:rPr>
          <w:rFonts w:ascii="Times New Roman" w:hAnsi="Times New Roman" w:cs="Times New Roman"/>
          <w:sz w:val="24"/>
          <w:szCs w:val="24"/>
        </w:rPr>
        <w:t>para poder</w:t>
      </w:r>
      <w:r w:rsidRPr="00FB0ABB">
        <w:rPr>
          <w:rFonts w:ascii="Times New Roman" w:hAnsi="Times New Roman" w:cs="Times New Roman"/>
          <w:sz w:val="24"/>
          <w:szCs w:val="24"/>
        </w:rPr>
        <w:t xml:space="preserve"> adoptar medidas</w:t>
      </w:r>
      <w:r w:rsidR="00BA5DAF">
        <w:rPr>
          <w:rFonts w:ascii="Times New Roman" w:hAnsi="Times New Roman" w:cs="Times New Roman"/>
          <w:sz w:val="24"/>
          <w:szCs w:val="24"/>
        </w:rPr>
        <w:t>,</w:t>
      </w:r>
      <w:r w:rsidRPr="00FB0ABB">
        <w:rPr>
          <w:rFonts w:ascii="Times New Roman" w:hAnsi="Times New Roman" w:cs="Times New Roman"/>
          <w:sz w:val="24"/>
          <w:szCs w:val="24"/>
        </w:rPr>
        <w:t xml:space="preserve"> cuando una norma de </w:t>
      </w:r>
      <w:proofErr w:type="spellStart"/>
      <w:r w:rsidRPr="00FB0ABB">
        <w:rPr>
          <w:rFonts w:ascii="Times New Roman" w:hAnsi="Times New Roman" w:cs="Times New Roman"/>
          <w:i/>
          <w:sz w:val="24"/>
          <w:szCs w:val="24"/>
        </w:rPr>
        <w:t>iuscogens</w:t>
      </w:r>
      <w:proofErr w:type="spellEnd"/>
      <w:r w:rsidRPr="00FB0ABB">
        <w:rPr>
          <w:rFonts w:ascii="Times New Roman" w:hAnsi="Times New Roman" w:cs="Times New Roman"/>
          <w:sz w:val="24"/>
          <w:szCs w:val="24"/>
        </w:rPr>
        <w:t xml:space="preserve"> es violada</w:t>
      </w:r>
      <w:r w:rsidR="00BA5DAF">
        <w:rPr>
          <w:rFonts w:ascii="Times New Roman" w:hAnsi="Times New Roman" w:cs="Times New Roman"/>
          <w:sz w:val="24"/>
          <w:szCs w:val="24"/>
        </w:rPr>
        <w:t>,</w:t>
      </w:r>
      <w:r w:rsidRPr="00FB0ABB">
        <w:rPr>
          <w:rFonts w:ascii="Times New Roman" w:hAnsi="Times New Roman" w:cs="Times New Roman"/>
          <w:sz w:val="24"/>
          <w:szCs w:val="24"/>
        </w:rPr>
        <w:t xml:space="preserve"> es una idea antigua. </w:t>
      </w:r>
      <w:proofErr w:type="spellStart"/>
      <w:r w:rsidRPr="00FB0ABB">
        <w:rPr>
          <w:rFonts w:ascii="Times New Roman" w:hAnsi="Times New Roman" w:cs="Times New Roman"/>
          <w:sz w:val="24"/>
          <w:szCs w:val="24"/>
        </w:rPr>
        <w:t>Hefter</w:t>
      </w:r>
      <w:proofErr w:type="spellEnd"/>
      <w:r w:rsidRPr="00FB0ABB">
        <w:rPr>
          <w:rFonts w:ascii="Times New Roman" w:hAnsi="Times New Roman" w:cs="Times New Roman"/>
          <w:sz w:val="24"/>
          <w:szCs w:val="24"/>
        </w:rPr>
        <w:t xml:space="preserve"> en el </w:t>
      </w:r>
      <w:r w:rsidR="00C83471" w:rsidRPr="00FB0ABB">
        <w:rPr>
          <w:rFonts w:ascii="Times New Roman" w:hAnsi="Times New Roman" w:cs="Times New Roman"/>
          <w:sz w:val="24"/>
          <w:szCs w:val="24"/>
        </w:rPr>
        <w:t>siglo</w:t>
      </w:r>
      <w:r w:rsidRPr="00FB0ABB">
        <w:rPr>
          <w:rFonts w:ascii="Times New Roman" w:hAnsi="Times New Roman" w:cs="Times New Roman"/>
          <w:sz w:val="24"/>
          <w:szCs w:val="24"/>
        </w:rPr>
        <w:t xml:space="preserve"> XVII</w:t>
      </w:r>
      <w:r w:rsidR="00C83471" w:rsidRPr="00FB0ABB">
        <w:rPr>
          <w:rFonts w:ascii="Times New Roman" w:hAnsi="Times New Roman" w:cs="Times New Roman"/>
          <w:sz w:val="24"/>
          <w:szCs w:val="24"/>
        </w:rPr>
        <w:t>,</w:t>
      </w:r>
      <w:r w:rsidRPr="00FB0ABB">
        <w:rPr>
          <w:rFonts w:ascii="Times New Roman" w:hAnsi="Times New Roman" w:cs="Times New Roman"/>
          <w:sz w:val="24"/>
          <w:szCs w:val="24"/>
        </w:rPr>
        <w:t xml:space="preserve"> sobre las causas nulas que </w:t>
      </w:r>
      <w:r w:rsidR="001119E7" w:rsidRPr="00FB0ABB">
        <w:rPr>
          <w:rFonts w:ascii="Times New Roman" w:hAnsi="Times New Roman" w:cs="Times New Roman"/>
          <w:sz w:val="24"/>
          <w:szCs w:val="24"/>
        </w:rPr>
        <w:t>pod</w:t>
      </w:r>
      <w:r w:rsidRPr="00FB0ABB">
        <w:rPr>
          <w:rFonts w:ascii="Times New Roman" w:hAnsi="Times New Roman" w:cs="Times New Roman"/>
          <w:sz w:val="24"/>
          <w:szCs w:val="24"/>
        </w:rPr>
        <w:t>ía tener un tratado</w:t>
      </w:r>
      <w:r w:rsidR="001119E7" w:rsidRPr="00FB0ABB">
        <w:rPr>
          <w:rFonts w:ascii="Times New Roman" w:hAnsi="Times New Roman" w:cs="Times New Roman"/>
          <w:sz w:val="24"/>
          <w:szCs w:val="24"/>
        </w:rPr>
        <w:t xml:space="preserve">, </w:t>
      </w:r>
      <w:r w:rsidRPr="00FB0ABB">
        <w:rPr>
          <w:rFonts w:ascii="Times New Roman" w:hAnsi="Times New Roman" w:cs="Times New Roman"/>
          <w:sz w:val="24"/>
          <w:szCs w:val="24"/>
        </w:rPr>
        <w:t>dice</w:t>
      </w:r>
      <w:r w:rsidR="00C83471" w:rsidRPr="00FB0ABB">
        <w:rPr>
          <w:rFonts w:ascii="Times New Roman" w:hAnsi="Times New Roman" w:cs="Times New Roman"/>
          <w:sz w:val="24"/>
          <w:szCs w:val="24"/>
        </w:rPr>
        <w:t>:“</w:t>
      </w:r>
      <w:r w:rsidRPr="00FB0ABB">
        <w:rPr>
          <w:rFonts w:ascii="Times New Roman" w:hAnsi="Times New Roman" w:cs="Times New Roman"/>
          <w:sz w:val="24"/>
          <w:szCs w:val="24"/>
        </w:rPr>
        <w:t xml:space="preserve">una potencia neutral puede tomar parte en la </w:t>
      </w:r>
      <w:r w:rsidR="001119E7" w:rsidRPr="00FB0ABB">
        <w:rPr>
          <w:rFonts w:ascii="Times New Roman" w:hAnsi="Times New Roman" w:cs="Times New Roman"/>
          <w:sz w:val="24"/>
          <w:szCs w:val="24"/>
        </w:rPr>
        <w:t>represalias</w:t>
      </w:r>
      <w:r w:rsidRPr="00FB0ABB">
        <w:rPr>
          <w:rFonts w:ascii="Times New Roman" w:hAnsi="Times New Roman" w:cs="Times New Roman"/>
          <w:sz w:val="24"/>
          <w:szCs w:val="24"/>
        </w:rPr>
        <w:t xml:space="preserve"> de otras con objeto de tomar fin </w:t>
      </w:r>
      <w:r w:rsidR="001119E7" w:rsidRPr="00FB0ABB">
        <w:rPr>
          <w:rFonts w:ascii="Times New Roman" w:hAnsi="Times New Roman" w:cs="Times New Roman"/>
          <w:sz w:val="24"/>
          <w:szCs w:val="24"/>
        </w:rPr>
        <w:t xml:space="preserve">a la </w:t>
      </w:r>
      <w:r w:rsidR="00C83471" w:rsidRPr="00FB0ABB">
        <w:rPr>
          <w:rFonts w:ascii="Times New Roman" w:hAnsi="Times New Roman" w:cs="Times New Roman"/>
          <w:sz w:val="24"/>
          <w:szCs w:val="24"/>
        </w:rPr>
        <w:t>violaciones</w:t>
      </w:r>
      <w:r w:rsidR="00784E87" w:rsidRPr="00FB0ABB">
        <w:rPr>
          <w:rFonts w:ascii="Times New Roman" w:hAnsi="Times New Roman" w:cs="Times New Roman"/>
          <w:sz w:val="24"/>
          <w:szCs w:val="24"/>
        </w:rPr>
        <w:t xml:space="preserve"> del Derecho I</w:t>
      </w:r>
      <w:r w:rsidR="001119E7" w:rsidRPr="00FB0ABB">
        <w:rPr>
          <w:rFonts w:ascii="Times New Roman" w:hAnsi="Times New Roman" w:cs="Times New Roman"/>
          <w:sz w:val="24"/>
          <w:szCs w:val="24"/>
        </w:rPr>
        <w:t xml:space="preserve">nternacional o a procedimientos contrarios a la humanidad y la </w:t>
      </w:r>
      <w:r w:rsidR="00C83471" w:rsidRPr="00FB0ABB">
        <w:rPr>
          <w:rFonts w:ascii="Times New Roman" w:hAnsi="Times New Roman" w:cs="Times New Roman"/>
          <w:sz w:val="24"/>
          <w:szCs w:val="24"/>
        </w:rPr>
        <w:t>justicia. En este caso</w:t>
      </w:r>
      <w:r w:rsidR="00784E87" w:rsidRPr="00FB0ABB">
        <w:rPr>
          <w:rFonts w:ascii="Times New Roman" w:hAnsi="Times New Roman" w:cs="Times New Roman"/>
          <w:sz w:val="24"/>
          <w:szCs w:val="24"/>
        </w:rPr>
        <w:t>,</w:t>
      </w:r>
      <w:r w:rsidR="00C83471" w:rsidRPr="00FB0ABB">
        <w:rPr>
          <w:rFonts w:ascii="Times New Roman" w:hAnsi="Times New Roman" w:cs="Times New Roman"/>
          <w:sz w:val="24"/>
          <w:szCs w:val="24"/>
        </w:rPr>
        <w:t xml:space="preserve"> los E</w:t>
      </w:r>
      <w:r w:rsidR="001119E7" w:rsidRPr="00FB0ABB">
        <w:rPr>
          <w:rFonts w:ascii="Times New Roman" w:hAnsi="Times New Roman" w:cs="Times New Roman"/>
          <w:sz w:val="24"/>
          <w:szCs w:val="24"/>
        </w:rPr>
        <w:t>stados</w:t>
      </w:r>
      <w:r w:rsidR="005677A3" w:rsidRPr="00FB0ABB">
        <w:rPr>
          <w:rFonts w:ascii="Times New Roman" w:hAnsi="Times New Roman" w:cs="Times New Roman"/>
          <w:sz w:val="24"/>
          <w:szCs w:val="24"/>
        </w:rPr>
        <w:t xml:space="preserve"> cumple</w:t>
      </w:r>
      <w:r w:rsidR="00CC5058" w:rsidRPr="00FB0ABB">
        <w:rPr>
          <w:rFonts w:ascii="Times New Roman" w:hAnsi="Times New Roman" w:cs="Times New Roman"/>
          <w:sz w:val="24"/>
          <w:szCs w:val="24"/>
        </w:rPr>
        <w:t>n</w:t>
      </w:r>
      <w:r w:rsidR="005677A3" w:rsidRPr="00FB0ABB">
        <w:rPr>
          <w:rFonts w:ascii="Times New Roman" w:hAnsi="Times New Roman" w:cs="Times New Roman"/>
          <w:sz w:val="24"/>
          <w:szCs w:val="24"/>
        </w:rPr>
        <w:t xml:space="preserve"> simplemente un deber común </w:t>
      </w:r>
      <w:r w:rsidR="00C83471" w:rsidRPr="00FB0ABB">
        <w:rPr>
          <w:rFonts w:ascii="Times New Roman" w:hAnsi="Times New Roman" w:cs="Times New Roman"/>
          <w:sz w:val="24"/>
          <w:szCs w:val="24"/>
        </w:rPr>
        <w:t>trazado</w:t>
      </w:r>
      <w:r w:rsidR="005677A3" w:rsidRPr="00FB0ABB">
        <w:rPr>
          <w:rFonts w:ascii="Times New Roman" w:hAnsi="Times New Roman" w:cs="Times New Roman"/>
          <w:sz w:val="24"/>
          <w:szCs w:val="24"/>
        </w:rPr>
        <w:t xml:space="preserve"> por la </w:t>
      </w:r>
      <w:r w:rsidR="00C83471" w:rsidRPr="00FB0ABB">
        <w:rPr>
          <w:rFonts w:ascii="Times New Roman" w:hAnsi="Times New Roman" w:cs="Times New Roman"/>
          <w:sz w:val="24"/>
          <w:szCs w:val="24"/>
        </w:rPr>
        <w:t>naturaleza</w:t>
      </w:r>
      <w:r w:rsidR="005677A3" w:rsidRPr="00FB0ABB">
        <w:rPr>
          <w:rFonts w:ascii="Times New Roman" w:hAnsi="Times New Roman" w:cs="Times New Roman"/>
          <w:sz w:val="24"/>
          <w:szCs w:val="24"/>
        </w:rPr>
        <w:t xml:space="preserve">, como órganos supremos y </w:t>
      </w:r>
      <w:r w:rsidR="00C83471" w:rsidRPr="00FB0ABB">
        <w:rPr>
          <w:rFonts w:ascii="Times New Roman" w:hAnsi="Times New Roman" w:cs="Times New Roman"/>
          <w:sz w:val="24"/>
          <w:szCs w:val="24"/>
        </w:rPr>
        <w:t>múltiples</w:t>
      </w:r>
      <w:r w:rsidR="005677A3" w:rsidRPr="00FB0ABB">
        <w:rPr>
          <w:rFonts w:ascii="Times New Roman" w:hAnsi="Times New Roman" w:cs="Times New Roman"/>
          <w:sz w:val="24"/>
          <w:szCs w:val="24"/>
        </w:rPr>
        <w:t xml:space="preserve"> de la </w:t>
      </w:r>
      <w:r w:rsidR="00C83471" w:rsidRPr="00FB0ABB">
        <w:rPr>
          <w:rFonts w:ascii="Times New Roman" w:hAnsi="Times New Roman" w:cs="Times New Roman"/>
          <w:sz w:val="24"/>
          <w:szCs w:val="24"/>
        </w:rPr>
        <w:t>humanidad</w:t>
      </w:r>
      <w:r w:rsidR="00784E87" w:rsidRPr="00FB0ABB">
        <w:rPr>
          <w:rFonts w:ascii="Times New Roman" w:hAnsi="Times New Roman" w:cs="Times New Roman"/>
          <w:sz w:val="24"/>
          <w:szCs w:val="24"/>
        </w:rPr>
        <w:t>, por esto les compete</w:t>
      </w:r>
      <w:r w:rsidR="005677A3" w:rsidRPr="00FB0ABB">
        <w:rPr>
          <w:rFonts w:ascii="Times New Roman" w:hAnsi="Times New Roman" w:cs="Times New Roman"/>
          <w:sz w:val="24"/>
          <w:szCs w:val="24"/>
        </w:rPr>
        <w:t xml:space="preserve"> hacer </w:t>
      </w:r>
      <w:r w:rsidR="00CC5058" w:rsidRPr="00FB0ABB">
        <w:rPr>
          <w:rFonts w:ascii="Times New Roman" w:hAnsi="Times New Roman" w:cs="Times New Roman"/>
          <w:sz w:val="24"/>
          <w:szCs w:val="24"/>
        </w:rPr>
        <w:t>respetar</w:t>
      </w:r>
      <w:r w:rsidR="005677A3" w:rsidRPr="00FB0ABB">
        <w:rPr>
          <w:rFonts w:ascii="Times New Roman" w:hAnsi="Times New Roman" w:cs="Times New Roman"/>
          <w:sz w:val="24"/>
          <w:szCs w:val="24"/>
        </w:rPr>
        <w:t xml:space="preserve"> las leyes donde quiera que fueren violadas</w:t>
      </w:r>
      <w:r w:rsidR="00C83471" w:rsidRPr="00FB0ABB">
        <w:rPr>
          <w:rFonts w:ascii="Times New Roman" w:hAnsi="Times New Roman" w:cs="Times New Roman"/>
          <w:sz w:val="24"/>
          <w:szCs w:val="24"/>
        </w:rPr>
        <w:t>”</w:t>
      </w:r>
      <w:r w:rsidR="005677A3" w:rsidRPr="00FB0ABB">
        <w:rPr>
          <w:rFonts w:ascii="Times New Roman" w:hAnsi="Times New Roman" w:cs="Times New Roman"/>
          <w:sz w:val="24"/>
          <w:szCs w:val="24"/>
        </w:rPr>
        <w:t>.</w:t>
      </w:r>
    </w:p>
    <w:p w:rsidR="00FB0ABB" w:rsidRPr="00FB0ABB" w:rsidRDefault="00FB0ABB" w:rsidP="00FB0ABB">
      <w:pPr>
        <w:pStyle w:val="Prrafodelista"/>
        <w:rPr>
          <w:rFonts w:ascii="Times New Roman" w:hAnsi="Times New Roman" w:cs="Times New Roman"/>
          <w:sz w:val="24"/>
          <w:szCs w:val="24"/>
        </w:rPr>
      </w:pPr>
    </w:p>
    <w:p w:rsidR="00FB0ABB" w:rsidRDefault="00CC5058"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Si bien el tema de las contra</w:t>
      </w:r>
      <w:r w:rsidR="000247BB">
        <w:rPr>
          <w:rFonts w:ascii="Times New Roman" w:hAnsi="Times New Roman" w:cs="Times New Roman"/>
          <w:sz w:val="24"/>
          <w:szCs w:val="24"/>
        </w:rPr>
        <w:t>medidas ha tenido amplio debate</w:t>
      </w:r>
      <w:r w:rsidRPr="00FB0ABB">
        <w:rPr>
          <w:rFonts w:ascii="Times New Roman" w:hAnsi="Times New Roman" w:cs="Times New Roman"/>
          <w:sz w:val="24"/>
          <w:szCs w:val="24"/>
        </w:rPr>
        <w:t xml:space="preserve"> y el </w:t>
      </w:r>
      <w:r w:rsidR="00C83471" w:rsidRPr="00FB0ABB">
        <w:rPr>
          <w:rFonts w:ascii="Times New Roman" w:hAnsi="Times New Roman" w:cs="Times New Roman"/>
          <w:sz w:val="24"/>
          <w:szCs w:val="24"/>
        </w:rPr>
        <w:t>proyecto</w:t>
      </w:r>
      <w:r w:rsidRPr="00FB0ABB">
        <w:rPr>
          <w:rFonts w:ascii="Times New Roman" w:hAnsi="Times New Roman" w:cs="Times New Roman"/>
          <w:sz w:val="24"/>
          <w:szCs w:val="24"/>
        </w:rPr>
        <w:t xml:space="preserve"> de artículos</w:t>
      </w:r>
      <w:r w:rsidR="003A3B58" w:rsidRPr="00FB0ABB">
        <w:rPr>
          <w:rFonts w:ascii="Times New Roman" w:hAnsi="Times New Roman" w:cs="Times New Roman"/>
          <w:sz w:val="24"/>
          <w:szCs w:val="24"/>
        </w:rPr>
        <w:t>,</w:t>
      </w:r>
      <w:r w:rsidR="00001942" w:rsidRPr="00FB0ABB">
        <w:rPr>
          <w:rFonts w:ascii="Times New Roman" w:hAnsi="Times New Roman" w:cs="Times New Roman"/>
          <w:sz w:val="24"/>
          <w:szCs w:val="24"/>
        </w:rPr>
        <w:t>finalmente aprobado</w:t>
      </w:r>
      <w:r w:rsidR="003A3B58" w:rsidRPr="00FB0ABB">
        <w:rPr>
          <w:rFonts w:ascii="Times New Roman" w:hAnsi="Times New Roman" w:cs="Times New Roman"/>
          <w:sz w:val="24"/>
          <w:szCs w:val="24"/>
        </w:rPr>
        <w:t>,</w:t>
      </w:r>
      <w:r w:rsidR="001E7426">
        <w:rPr>
          <w:rFonts w:ascii="Times New Roman" w:hAnsi="Times New Roman" w:cs="Times New Roman"/>
          <w:sz w:val="24"/>
          <w:szCs w:val="24"/>
        </w:rPr>
        <w:t>sobre la r</w:t>
      </w:r>
      <w:r w:rsidR="00C83471" w:rsidRPr="00FB0ABB">
        <w:rPr>
          <w:rFonts w:ascii="Times New Roman" w:hAnsi="Times New Roman" w:cs="Times New Roman"/>
          <w:sz w:val="24"/>
          <w:szCs w:val="24"/>
        </w:rPr>
        <w:t>esponsabilidad de los E</w:t>
      </w:r>
      <w:r w:rsidRPr="00FB0ABB">
        <w:rPr>
          <w:rFonts w:ascii="Times New Roman" w:hAnsi="Times New Roman" w:cs="Times New Roman"/>
          <w:sz w:val="24"/>
          <w:szCs w:val="24"/>
        </w:rPr>
        <w:t>stados por hechos internacionalmente</w:t>
      </w:r>
      <w:r w:rsidR="00690C1F" w:rsidRPr="00FB0ABB">
        <w:rPr>
          <w:rFonts w:ascii="Times New Roman" w:hAnsi="Times New Roman" w:cs="Times New Roman"/>
          <w:sz w:val="24"/>
          <w:szCs w:val="24"/>
        </w:rPr>
        <w:t xml:space="preserve"> ilícito</w:t>
      </w:r>
      <w:r w:rsidR="001E7426">
        <w:rPr>
          <w:rFonts w:ascii="Times New Roman" w:hAnsi="Times New Roman" w:cs="Times New Roman"/>
          <w:sz w:val="24"/>
          <w:szCs w:val="24"/>
        </w:rPr>
        <w:t>s</w:t>
      </w:r>
      <w:r w:rsidR="00690C1F" w:rsidRPr="00FB0ABB">
        <w:rPr>
          <w:rFonts w:ascii="Times New Roman" w:hAnsi="Times New Roman" w:cs="Times New Roman"/>
          <w:sz w:val="24"/>
          <w:szCs w:val="24"/>
        </w:rPr>
        <w:t>la</w:t>
      </w:r>
      <w:r w:rsidR="00001942" w:rsidRPr="00FB0ABB">
        <w:rPr>
          <w:rFonts w:ascii="Times New Roman" w:hAnsi="Times New Roman" w:cs="Times New Roman"/>
          <w:sz w:val="24"/>
          <w:szCs w:val="24"/>
        </w:rPr>
        <w:t>s regula con detalle</w:t>
      </w:r>
      <w:r w:rsidR="003A3B58" w:rsidRPr="00FB0ABB">
        <w:rPr>
          <w:rFonts w:ascii="Times New Roman" w:hAnsi="Times New Roman" w:cs="Times New Roman"/>
          <w:sz w:val="24"/>
          <w:szCs w:val="24"/>
        </w:rPr>
        <w:t>;</w:t>
      </w:r>
      <w:r w:rsidR="00001942" w:rsidRPr="00FB0ABB">
        <w:rPr>
          <w:rFonts w:ascii="Times New Roman" w:hAnsi="Times New Roman" w:cs="Times New Roman"/>
          <w:sz w:val="24"/>
          <w:szCs w:val="24"/>
        </w:rPr>
        <w:t xml:space="preserve"> la </w:t>
      </w:r>
      <w:r w:rsidR="00C83471" w:rsidRPr="00FB0ABB">
        <w:rPr>
          <w:rFonts w:ascii="Times New Roman" w:hAnsi="Times New Roman" w:cs="Times New Roman"/>
          <w:sz w:val="24"/>
          <w:szCs w:val="24"/>
        </w:rPr>
        <w:t>práctica</w:t>
      </w:r>
      <w:r w:rsidR="00001942" w:rsidRPr="00FB0ABB">
        <w:rPr>
          <w:rFonts w:ascii="Times New Roman" w:hAnsi="Times New Roman" w:cs="Times New Roman"/>
          <w:sz w:val="24"/>
          <w:szCs w:val="24"/>
        </w:rPr>
        <w:t xml:space="preserve"> internacional es frondosa en </w:t>
      </w:r>
      <w:r w:rsidR="00AA43B1" w:rsidRPr="00FB0ABB">
        <w:rPr>
          <w:rFonts w:ascii="Times New Roman" w:hAnsi="Times New Roman" w:cs="Times New Roman"/>
          <w:sz w:val="24"/>
          <w:szCs w:val="24"/>
        </w:rPr>
        <w:t>ejemplos</w:t>
      </w:r>
      <w:r w:rsidR="00001942" w:rsidRPr="00FB0ABB">
        <w:rPr>
          <w:rFonts w:ascii="Times New Roman" w:hAnsi="Times New Roman" w:cs="Times New Roman"/>
          <w:sz w:val="24"/>
          <w:szCs w:val="24"/>
        </w:rPr>
        <w:t>. Solo p</w:t>
      </w:r>
      <w:r w:rsidR="003A3B58" w:rsidRPr="00FB0ABB">
        <w:rPr>
          <w:rFonts w:ascii="Times New Roman" w:hAnsi="Times New Roman" w:cs="Times New Roman"/>
          <w:sz w:val="24"/>
          <w:szCs w:val="24"/>
        </w:rPr>
        <w:t>or tomar u</w:t>
      </w:r>
      <w:r w:rsidR="00001942" w:rsidRPr="00FB0ABB">
        <w:rPr>
          <w:rFonts w:ascii="Times New Roman" w:hAnsi="Times New Roman" w:cs="Times New Roman"/>
          <w:sz w:val="24"/>
          <w:szCs w:val="24"/>
        </w:rPr>
        <w:t>no</w:t>
      </w:r>
      <w:r w:rsidR="003A3B58" w:rsidRPr="00FB0ABB">
        <w:rPr>
          <w:rFonts w:ascii="Times New Roman" w:hAnsi="Times New Roman" w:cs="Times New Roman"/>
          <w:sz w:val="24"/>
          <w:szCs w:val="24"/>
        </w:rPr>
        <w:t xml:space="preserve"> que tiene que ver co</w:t>
      </w:r>
      <w:r w:rsidR="00C83471" w:rsidRPr="00FB0ABB">
        <w:rPr>
          <w:rFonts w:ascii="Times New Roman" w:hAnsi="Times New Roman" w:cs="Times New Roman"/>
          <w:sz w:val="24"/>
          <w:szCs w:val="24"/>
        </w:rPr>
        <w:t>nAmérica</w:t>
      </w:r>
      <w:r w:rsidR="003A3B58" w:rsidRPr="00FB0ABB">
        <w:rPr>
          <w:rFonts w:ascii="Times New Roman" w:hAnsi="Times New Roman" w:cs="Times New Roman"/>
          <w:sz w:val="24"/>
          <w:szCs w:val="24"/>
        </w:rPr>
        <w:t xml:space="preserve"> Latina</w:t>
      </w:r>
      <w:r w:rsidR="00C83471" w:rsidRPr="00FB0ABB">
        <w:rPr>
          <w:rFonts w:ascii="Times New Roman" w:hAnsi="Times New Roman" w:cs="Times New Roman"/>
          <w:sz w:val="24"/>
          <w:szCs w:val="24"/>
        </w:rPr>
        <w:t xml:space="preserve">, que es </w:t>
      </w:r>
      <w:r w:rsidR="00001942" w:rsidRPr="00FB0ABB">
        <w:rPr>
          <w:rFonts w:ascii="Times New Roman" w:hAnsi="Times New Roman" w:cs="Times New Roman"/>
          <w:sz w:val="24"/>
          <w:szCs w:val="24"/>
        </w:rPr>
        <w:t xml:space="preserve">el caso del Conflicto </w:t>
      </w:r>
      <w:r w:rsidR="00C83471" w:rsidRPr="00FB0ABB">
        <w:rPr>
          <w:rFonts w:ascii="Times New Roman" w:hAnsi="Times New Roman" w:cs="Times New Roman"/>
          <w:sz w:val="24"/>
          <w:szCs w:val="24"/>
        </w:rPr>
        <w:t>entre Argentina y</w:t>
      </w:r>
      <w:r w:rsidR="00001942" w:rsidRPr="00FB0ABB">
        <w:rPr>
          <w:rFonts w:ascii="Times New Roman" w:hAnsi="Times New Roman" w:cs="Times New Roman"/>
          <w:sz w:val="24"/>
          <w:szCs w:val="24"/>
        </w:rPr>
        <w:t xml:space="preserve"> Gran Bretaña en el </w:t>
      </w:r>
      <w:r w:rsidR="00C83471" w:rsidRPr="00FB0ABB">
        <w:rPr>
          <w:rFonts w:ascii="Times New Roman" w:hAnsi="Times New Roman" w:cs="Times New Roman"/>
          <w:sz w:val="24"/>
          <w:szCs w:val="24"/>
        </w:rPr>
        <w:t>Atlántico</w:t>
      </w:r>
      <w:r w:rsidR="00001942" w:rsidRPr="00FB0ABB">
        <w:rPr>
          <w:rFonts w:ascii="Times New Roman" w:hAnsi="Times New Roman" w:cs="Times New Roman"/>
          <w:sz w:val="24"/>
          <w:szCs w:val="24"/>
        </w:rPr>
        <w:t xml:space="preserve"> su</w:t>
      </w:r>
      <w:r w:rsidR="007246E4" w:rsidRPr="00FB0ABB">
        <w:rPr>
          <w:rFonts w:ascii="Times New Roman" w:hAnsi="Times New Roman" w:cs="Times New Roman"/>
          <w:sz w:val="24"/>
          <w:szCs w:val="24"/>
        </w:rPr>
        <w:t>r</w:t>
      </w:r>
      <w:r w:rsidR="00001942" w:rsidRPr="00FB0ABB">
        <w:rPr>
          <w:rFonts w:ascii="Times New Roman" w:hAnsi="Times New Roman" w:cs="Times New Roman"/>
          <w:sz w:val="24"/>
          <w:szCs w:val="24"/>
        </w:rPr>
        <w:t xml:space="preserve">. La </w:t>
      </w:r>
      <w:r w:rsidR="00C83471" w:rsidRPr="00FB0ABB">
        <w:rPr>
          <w:rFonts w:ascii="Times New Roman" w:hAnsi="Times New Roman" w:cs="Times New Roman"/>
          <w:sz w:val="24"/>
          <w:szCs w:val="24"/>
        </w:rPr>
        <w:t>Unión E</w:t>
      </w:r>
      <w:r w:rsidR="00001942" w:rsidRPr="00FB0ABB">
        <w:rPr>
          <w:rFonts w:ascii="Times New Roman" w:hAnsi="Times New Roman" w:cs="Times New Roman"/>
          <w:sz w:val="24"/>
          <w:szCs w:val="24"/>
        </w:rPr>
        <w:t>uropea</w:t>
      </w:r>
      <w:r w:rsidR="00307FC0" w:rsidRPr="00FB0ABB">
        <w:rPr>
          <w:rFonts w:ascii="Times New Roman" w:hAnsi="Times New Roman" w:cs="Times New Roman"/>
          <w:sz w:val="24"/>
          <w:szCs w:val="24"/>
        </w:rPr>
        <w:t>,</w:t>
      </w:r>
      <w:r w:rsidR="00C83471" w:rsidRPr="00FB0ABB">
        <w:rPr>
          <w:rFonts w:ascii="Times New Roman" w:hAnsi="Times New Roman" w:cs="Times New Roman"/>
          <w:sz w:val="24"/>
          <w:szCs w:val="24"/>
        </w:rPr>
        <w:t>que en ese entonces solo era Comunidad E</w:t>
      </w:r>
      <w:r w:rsidR="003A3B58" w:rsidRPr="00FB0ABB">
        <w:rPr>
          <w:rFonts w:ascii="Times New Roman" w:hAnsi="Times New Roman" w:cs="Times New Roman"/>
          <w:sz w:val="24"/>
          <w:szCs w:val="24"/>
        </w:rPr>
        <w:t xml:space="preserve">uropea, impuso </w:t>
      </w:r>
      <w:r w:rsidR="00C83471" w:rsidRPr="00FB0ABB">
        <w:rPr>
          <w:rFonts w:ascii="Times New Roman" w:hAnsi="Times New Roman" w:cs="Times New Roman"/>
          <w:sz w:val="24"/>
          <w:szCs w:val="24"/>
        </w:rPr>
        <w:t>sanciones</w:t>
      </w:r>
      <w:r w:rsidR="003A3B58" w:rsidRPr="00FB0ABB">
        <w:rPr>
          <w:rFonts w:ascii="Times New Roman" w:hAnsi="Times New Roman" w:cs="Times New Roman"/>
          <w:sz w:val="24"/>
          <w:szCs w:val="24"/>
        </w:rPr>
        <w:t xml:space="preserve"> a Argentina.</w:t>
      </w:r>
    </w:p>
    <w:p w:rsidR="00FB0ABB" w:rsidRPr="00FB0ABB" w:rsidRDefault="00FB0ABB" w:rsidP="00FB0ABB">
      <w:pPr>
        <w:pStyle w:val="Prrafodelista"/>
        <w:rPr>
          <w:rFonts w:ascii="Times New Roman" w:hAnsi="Times New Roman" w:cs="Times New Roman"/>
          <w:sz w:val="24"/>
          <w:szCs w:val="24"/>
        </w:rPr>
      </w:pPr>
    </w:p>
    <w:p w:rsidR="00FB0ABB" w:rsidRPr="00BA5DAF" w:rsidRDefault="007246E4"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Se ha señalado también</w:t>
      </w:r>
      <w:r w:rsidR="00307FC0" w:rsidRPr="00FB0ABB">
        <w:rPr>
          <w:rFonts w:ascii="Times New Roman" w:hAnsi="Times New Roman" w:cs="Times New Roman"/>
          <w:sz w:val="24"/>
          <w:szCs w:val="24"/>
        </w:rPr>
        <w:t>,</w:t>
      </w:r>
      <w:r w:rsidRPr="00FB0ABB">
        <w:rPr>
          <w:rFonts w:ascii="Times New Roman" w:hAnsi="Times New Roman" w:cs="Times New Roman"/>
          <w:sz w:val="24"/>
          <w:szCs w:val="24"/>
        </w:rPr>
        <w:t xml:space="preserve"> respecto del </w:t>
      </w:r>
      <w:r w:rsidR="00C83471" w:rsidRPr="00FB0ABB">
        <w:rPr>
          <w:rFonts w:ascii="Times New Roman" w:hAnsi="Times New Roman" w:cs="Times New Roman"/>
          <w:sz w:val="24"/>
          <w:szCs w:val="24"/>
        </w:rPr>
        <w:t>núcleo</w:t>
      </w:r>
      <w:r w:rsidR="00307FC0" w:rsidRPr="00FB0ABB">
        <w:rPr>
          <w:rFonts w:ascii="Times New Roman" w:hAnsi="Times New Roman" w:cs="Times New Roman"/>
          <w:sz w:val="24"/>
          <w:szCs w:val="24"/>
        </w:rPr>
        <w:t xml:space="preserve"> del concepto subyacent</w:t>
      </w:r>
      <w:r w:rsidR="00C83471" w:rsidRPr="00FB0ABB">
        <w:rPr>
          <w:rFonts w:ascii="Times New Roman" w:hAnsi="Times New Roman" w:cs="Times New Roman"/>
          <w:sz w:val="24"/>
          <w:szCs w:val="24"/>
        </w:rPr>
        <w:t>e al carácter</w:t>
      </w:r>
      <w:r w:rsidR="00307FC0" w:rsidRPr="00FB0ABB">
        <w:rPr>
          <w:rFonts w:ascii="Times New Roman" w:hAnsi="Times New Roman" w:cs="Times New Roman"/>
          <w:i/>
          <w:sz w:val="24"/>
          <w:szCs w:val="24"/>
        </w:rPr>
        <w:t xml:space="preserve">erga omnes </w:t>
      </w:r>
      <w:r w:rsidR="00307FC0" w:rsidRPr="00FB0ABB">
        <w:rPr>
          <w:rFonts w:ascii="Times New Roman" w:hAnsi="Times New Roman" w:cs="Times New Roman"/>
          <w:sz w:val="24"/>
          <w:szCs w:val="24"/>
        </w:rPr>
        <w:t xml:space="preserve">de una obligación, que si una obligación se </w:t>
      </w:r>
      <w:r w:rsidR="00C83471" w:rsidRPr="00FB0ABB">
        <w:rPr>
          <w:rFonts w:ascii="Times New Roman" w:hAnsi="Times New Roman" w:cs="Times New Roman"/>
          <w:sz w:val="24"/>
          <w:szCs w:val="24"/>
        </w:rPr>
        <w:t>tiene</w:t>
      </w:r>
      <w:r w:rsidR="00307FC0" w:rsidRPr="00FB0ABB">
        <w:rPr>
          <w:rFonts w:ascii="Times New Roman" w:hAnsi="Times New Roman" w:cs="Times New Roman"/>
          <w:sz w:val="24"/>
          <w:szCs w:val="24"/>
        </w:rPr>
        <w:t xml:space="preserve"> frente a todos y</w:t>
      </w:r>
      <w:r w:rsidR="008214DA">
        <w:rPr>
          <w:rFonts w:ascii="Times New Roman" w:hAnsi="Times New Roman" w:cs="Times New Roman"/>
          <w:sz w:val="24"/>
          <w:szCs w:val="24"/>
        </w:rPr>
        <w:t xml:space="preserve"> ha de cumplirse en todo caso, e</w:t>
      </w:r>
      <w:r w:rsidR="00307FC0" w:rsidRPr="00FB0ABB">
        <w:rPr>
          <w:rFonts w:ascii="Times New Roman" w:hAnsi="Times New Roman" w:cs="Times New Roman"/>
          <w:sz w:val="24"/>
          <w:szCs w:val="24"/>
        </w:rPr>
        <w:t xml:space="preserve">sa es la causa de </w:t>
      </w:r>
      <w:r w:rsidR="00C83471" w:rsidRPr="00FB0ABB">
        <w:rPr>
          <w:rFonts w:ascii="Times New Roman" w:hAnsi="Times New Roman" w:cs="Times New Roman"/>
          <w:sz w:val="24"/>
          <w:szCs w:val="24"/>
        </w:rPr>
        <w:t>su importancia</w:t>
      </w:r>
      <w:r w:rsidR="00307FC0" w:rsidRPr="00FB0ABB">
        <w:rPr>
          <w:rFonts w:ascii="Times New Roman" w:hAnsi="Times New Roman" w:cs="Times New Roman"/>
          <w:sz w:val="24"/>
          <w:szCs w:val="24"/>
        </w:rPr>
        <w:t xml:space="preserve"> para el com</w:t>
      </w:r>
      <w:r w:rsidR="008214DA">
        <w:rPr>
          <w:rFonts w:ascii="Times New Roman" w:hAnsi="Times New Roman" w:cs="Times New Roman"/>
          <w:sz w:val="24"/>
          <w:szCs w:val="24"/>
        </w:rPr>
        <w:t>ún: s</w:t>
      </w:r>
      <w:r w:rsidR="00307FC0" w:rsidRPr="00FB0ABB">
        <w:rPr>
          <w:rFonts w:ascii="Times New Roman" w:hAnsi="Times New Roman" w:cs="Times New Roman"/>
          <w:sz w:val="24"/>
          <w:szCs w:val="24"/>
        </w:rPr>
        <w:t xml:space="preserve">u vinculación con </w:t>
      </w:r>
      <w:r w:rsidR="00C83471" w:rsidRPr="00FB0ABB">
        <w:rPr>
          <w:rFonts w:ascii="Times New Roman" w:hAnsi="Times New Roman" w:cs="Times New Roman"/>
          <w:sz w:val="24"/>
          <w:szCs w:val="24"/>
        </w:rPr>
        <w:t>valores</w:t>
      </w:r>
      <w:r w:rsidR="00307FC0" w:rsidRPr="00FB0ABB">
        <w:rPr>
          <w:rFonts w:ascii="Times New Roman" w:hAnsi="Times New Roman" w:cs="Times New Roman"/>
          <w:sz w:val="24"/>
          <w:szCs w:val="24"/>
        </w:rPr>
        <w:t xml:space="preserve"> y objetivos fundamentales de la comunidad internacional.</w:t>
      </w:r>
      <w:r w:rsidR="00C83471" w:rsidRPr="00BA5DAF">
        <w:rPr>
          <w:rFonts w:ascii="Times New Roman" w:hAnsi="Times New Roman" w:cs="Times New Roman"/>
          <w:sz w:val="24"/>
          <w:szCs w:val="24"/>
        </w:rPr>
        <w:t>También</w:t>
      </w:r>
      <w:r w:rsidR="00307FC0" w:rsidRPr="00BA5DAF">
        <w:rPr>
          <w:rFonts w:ascii="Times New Roman" w:hAnsi="Times New Roman" w:cs="Times New Roman"/>
          <w:sz w:val="24"/>
          <w:szCs w:val="24"/>
        </w:rPr>
        <w:t xml:space="preserve"> se ha sostenido, que la mayoría de las normas </w:t>
      </w:r>
      <w:r w:rsidR="00307FC0" w:rsidRPr="00BA5DAF">
        <w:rPr>
          <w:rFonts w:ascii="Times New Roman" w:hAnsi="Times New Roman" w:cs="Times New Roman"/>
          <w:i/>
          <w:sz w:val="24"/>
          <w:szCs w:val="24"/>
        </w:rPr>
        <w:t>erga omnes</w:t>
      </w:r>
      <w:r w:rsidR="00307FC0" w:rsidRPr="00BA5DAF">
        <w:rPr>
          <w:rFonts w:ascii="Times New Roman" w:hAnsi="Times New Roman" w:cs="Times New Roman"/>
          <w:sz w:val="24"/>
          <w:szCs w:val="24"/>
        </w:rPr>
        <w:t xml:space="preserve"> han surgid</w:t>
      </w:r>
      <w:r w:rsidR="00AA43B1" w:rsidRPr="00BA5DAF">
        <w:rPr>
          <w:rFonts w:ascii="Times New Roman" w:hAnsi="Times New Roman" w:cs="Times New Roman"/>
          <w:sz w:val="24"/>
          <w:szCs w:val="24"/>
        </w:rPr>
        <w:t>o en la esfera de los Derechos H</w:t>
      </w:r>
      <w:r w:rsidR="00307FC0" w:rsidRPr="00BA5DAF">
        <w:rPr>
          <w:rFonts w:ascii="Times New Roman" w:hAnsi="Times New Roman" w:cs="Times New Roman"/>
          <w:sz w:val="24"/>
          <w:szCs w:val="24"/>
        </w:rPr>
        <w:t xml:space="preserve">umanos y del </w:t>
      </w:r>
      <w:r w:rsidR="00AA43B1" w:rsidRPr="00BA5DAF">
        <w:rPr>
          <w:rFonts w:ascii="Times New Roman" w:hAnsi="Times New Roman" w:cs="Times New Roman"/>
          <w:sz w:val="24"/>
          <w:szCs w:val="24"/>
        </w:rPr>
        <w:t xml:space="preserve">D.I.H. </w:t>
      </w:r>
      <w:r w:rsidR="00307FC0" w:rsidRPr="00BA5DAF">
        <w:rPr>
          <w:rFonts w:ascii="Times New Roman" w:hAnsi="Times New Roman" w:cs="Times New Roman"/>
          <w:sz w:val="24"/>
          <w:szCs w:val="24"/>
        </w:rPr>
        <w:t>Esto est</w:t>
      </w:r>
      <w:r w:rsidR="00C83471" w:rsidRPr="00BA5DAF">
        <w:rPr>
          <w:rFonts w:ascii="Times New Roman" w:hAnsi="Times New Roman" w:cs="Times New Roman"/>
          <w:sz w:val="24"/>
          <w:szCs w:val="24"/>
        </w:rPr>
        <w:t>áespecialmente</w:t>
      </w:r>
      <w:r w:rsidR="00307FC0" w:rsidRPr="00BA5DAF">
        <w:rPr>
          <w:rFonts w:ascii="Times New Roman" w:hAnsi="Times New Roman" w:cs="Times New Roman"/>
          <w:sz w:val="24"/>
          <w:szCs w:val="24"/>
        </w:rPr>
        <w:t xml:space="preserve"> evidente en el informe de la </w:t>
      </w:r>
      <w:r w:rsidR="00C83471" w:rsidRPr="00BA5DAF">
        <w:rPr>
          <w:rFonts w:ascii="Times New Roman" w:hAnsi="Times New Roman" w:cs="Times New Roman"/>
          <w:sz w:val="24"/>
          <w:szCs w:val="24"/>
        </w:rPr>
        <w:t>Comisión</w:t>
      </w:r>
      <w:r w:rsidR="00307FC0" w:rsidRPr="00BA5DAF">
        <w:rPr>
          <w:rFonts w:ascii="Times New Roman" w:hAnsi="Times New Roman" w:cs="Times New Roman"/>
          <w:sz w:val="24"/>
          <w:szCs w:val="24"/>
        </w:rPr>
        <w:t xml:space="preserve"> del Derecho </w:t>
      </w:r>
      <w:r w:rsidR="00C83471" w:rsidRPr="00BA5DAF">
        <w:rPr>
          <w:rFonts w:ascii="Times New Roman" w:hAnsi="Times New Roman" w:cs="Times New Roman"/>
          <w:sz w:val="24"/>
          <w:szCs w:val="24"/>
        </w:rPr>
        <w:t>Internacionalsobre</w:t>
      </w:r>
      <w:r w:rsidR="00307FC0" w:rsidRPr="00BA5DAF">
        <w:rPr>
          <w:rFonts w:ascii="Times New Roman" w:hAnsi="Times New Roman" w:cs="Times New Roman"/>
          <w:sz w:val="24"/>
          <w:szCs w:val="24"/>
        </w:rPr>
        <w:t xml:space="preserve"> la </w:t>
      </w:r>
      <w:r w:rsidR="00C83471" w:rsidRPr="00BA5DAF">
        <w:rPr>
          <w:rFonts w:ascii="Times New Roman" w:hAnsi="Times New Roman" w:cs="Times New Roman"/>
          <w:sz w:val="24"/>
          <w:szCs w:val="24"/>
        </w:rPr>
        <w:t>fragmentación</w:t>
      </w:r>
      <w:r w:rsidR="00307FC0" w:rsidRPr="00BA5DAF">
        <w:rPr>
          <w:rFonts w:ascii="Times New Roman" w:hAnsi="Times New Roman" w:cs="Times New Roman"/>
          <w:sz w:val="24"/>
          <w:szCs w:val="24"/>
        </w:rPr>
        <w:t xml:space="preserve"> del </w:t>
      </w:r>
      <w:r w:rsidR="00AA43B1" w:rsidRPr="00BA5DAF">
        <w:rPr>
          <w:rFonts w:ascii="Times New Roman" w:hAnsi="Times New Roman" w:cs="Times New Roman"/>
          <w:sz w:val="24"/>
          <w:szCs w:val="24"/>
        </w:rPr>
        <w:t>D.I.</w:t>
      </w:r>
    </w:p>
    <w:p w:rsidR="00FB0ABB" w:rsidRPr="00FB0ABB" w:rsidRDefault="00FB0ABB" w:rsidP="00FB0ABB">
      <w:pPr>
        <w:pStyle w:val="Prrafodelista"/>
        <w:rPr>
          <w:rFonts w:ascii="Times New Roman" w:hAnsi="Times New Roman" w:cs="Times New Roman"/>
          <w:sz w:val="24"/>
          <w:szCs w:val="24"/>
        </w:rPr>
      </w:pPr>
    </w:p>
    <w:p w:rsidR="00FB0ABB" w:rsidRDefault="00C83471"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Existe una unanimidad en la d</w:t>
      </w:r>
      <w:r w:rsidR="00307FC0" w:rsidRPr="00FB0ABB">
        <w:rPr>
          <w:rFonts w:ascii="Times New Roman" w:hAnsi="Times New Roman" w:cs="Times New Roman"/>
          <w:sz w:val="24"/>
          <w:szCs w:val="24"/>
        </w:rPr>
        <w:t xml:space="preserve">octrina para señalar que la primera manifestación de normas de </w:t>
      </w:r>
      <w:proofErr w:type="spellStart"/>
      <w:r w:rsidR="00307FC0" w:rsidRPr="00BA5DAF">
        <w:rPr>
          <w:rFonts w:ascii="Times New Roman" w:hAnsi="Times New Roman" w:cs="Times New Roman"/>
          <w:i/>
          <w:sz w:val="24"/>
          <w:szCs w:val="24"/>
        </w:rPr>
        <w:t>iuscogens</w:t>
      </w:r>
      <w:proofErr w:type="spellEnd"/>
      <w:r w:rsidR="00307FC0" w:rsidRPr="00FB0ABB">
        <w:rPr>
          <w:rFonts w:ascii="Times New Roman" w:hAnsi="Times New Roman" w:cs="Times New Roman"/>
          <w:sz w:val="24"/>
          <w:szCs w:val="24"/>
        </w:rPr>
        <w:t xml:space="preserve"> en la jurisprudencia internacional, se da en la sentencia de la Corte Internacional de Justicia </w:t>
      </w:r>
      <w:r w:rsidR="002F75D9" w:rsidRPr="00FB0ABB">
        <w:rPr>
          <w:rFonts w:ascii="Times New Roman" w:hAnsi="Times New Roman" w:cs="Times New Roman"/>
          <w:sz w:val="24"/>
          <w:szCs w:val="24"/>
        </w:rPr>
        <w:t xml:space="preserve">en el caso </w:t>
      </w:r>
      <w:r w:rsidR="002F75D9" w:rsidRPr="00447BDB">
        <w:rPr>
          <w:rFonts w:ascii="Times New Roman" w:hAnsi="Times New Roman" w:cs="Times New Roman"/>
          <w:i/>
          <w:sz w:val="24"/>
          <w:szCs w:val="24"/>
        </w:rPr>
        <w:t xml:space="preserve">Barcelona </w:t>
      </w:r>
      <w:proofErr w:type="spellStart"/>
      <w:r w:rsidR="002F75D9" w:rsidRPr="00447BDB">
        <w:rPr>
          <w:rFonts w:ascii="Times New Roman" w:hAnsi="Times New Roman" w:cs="Times New Roman"/>
          <w:i/>
          <w:sz w:val="24"/>
          <w:szCs w:val="24"/>
        </w:rPr>
        <w:t>Traction</w:t>
      </w:r>
      <w:r w:rsidR="00307FC0" w:rsidRPr="00447BDB">
        <w:rPr>
          <w:rFonts w:ascii="Times New Roman" w:hAnsi="Times New Roman" w:cs="Times New Roman"/>
          <w:i/>
          <w:sz w:val="24"/>
          <w:szCs w:val="24"/>
        </w:rPr>
        <w:t>Ligth</w:t>
      </w:r>
      <w:proofErr w:type="spellEnd"/>
      <w:r w:rsidR="00307FC0" w:rsidRPr="00447BDB">
        <w:rPr>
          <w:rFonts w:ascii="Times New Roman" w:hAnsi="Times New Roman" w:cs="Times New Roman"/>
          <w:i/>
          <w:sz w:val="24"/>
          <w:szCs w:val="24"/>
        </w:rPr>
        <w:t xml:space="preserve"> </w:t>
      </w:r>
      <w:proofErr w:type="spellStart"/>
      <w:r w:rsidR="00307FC0" w:rsidRPr="00447BDB">
        <w:rPr>
          <w:rFonts w:ascii="Times New Roman" w:hAnsi="Times New Roman" w:cs="Times New Roman"/>
          <w:i/>
          <w:sz w:val="24"/>
          <w:szCs w:val="24"/>
        </w:rPr>
        <w:t>an</w:t>
      </w:r>
      <w:r w:rsidRPr="00447BDB">
        <w:rPr>
          <w:rFonts w:ascii="Times New Roman" w:hAnsi="Times New Roman" w:cs="Times New Roman"/>
          <w:i/>
          <w:sz w:val="24"/>
          <w:szCs w:val="24"/>
        </w:rPr>
        <w:t>d</w:t>
      </w:r>
      <w:r w:rsidR="00307FC0" w:rsidRPr="00447BDB">
        <w:rPr>
          <w:rFonts w:ascii="Times New Roman" w:hAnsi="Times New Roman" w:cs="Times New Roman"/>
          <w:i/>
          <w:sz w:val="24"/>
          <w:szCs w:val="24"/>
        </w:rPr>
        <w:t>PowerCompany</w:t>
      </w:r>
      <w:proofErr w:type="spellEnd"/>
      <w:r w:rsidR="00307FC0" w:rsidRPr="00FB0ABB">
        <w:rPr>
          <w:rFonts w:ascii="Times New Roman" w:hAnsi="Times New Roman" w:cs="Times New Roman"/>
          <w:sz w:val="24"/>
          <w:szCs w:val="24"/>
        </w:rPr>
        <w:t>, donde si</w:t>
      </w:r>
      <w:r w:rsidR="008A6D05" w:rsidRPr="00FB0ABB">
        <w:rPr>
          <w:rFonts w:ascii="Times New Roman" w:hAnsi="Times New Roman" w:cs="Times New Roman"/>
          <w:sz w:val="24"/>
          <w:szCs w:val="24"/>
        </w:rPr>
        <w:t>n</w:t>
      </w:r>
      <w:r w:rsidR="00307FC0" w:rsidRPr="00FB0ABB">
        <w:rPr>
          <w:rFonts w:ascii="Times New Roman" w:hAnsi="Times New Roman" w:cs="Times New Roman"/>
          <w:sz w:val="24"/>
          <w:szCs w:val="24"/>
        </w:rPr>
        <w:t xml:space="preserve"> emplear el concepto </w:t>
      </w:r>
      <w:proofErr w:type="spellStart"/>
      <w:r w:rsidR="00307FC0" w:rsidRPr="00FB0ABB">
        <w:rPr>
          <w:rFonts w:ascii="Times New Roman" w:hAnsi="Times New Roman" w:cs="Times New Roman"/>
          <w:i/>
          <w:sz w:val="24"/>
          <w:szCs w:val="24"/>
        </w:rPr>
        <w:t>iuscogens</w:t>
      </w:r>
      <w:proofErr w:type="spellEnd"/>
      <w:r w:rsidR="00447BDB">
        <w:rPr>
          <w:rFonts w:ascii="Times New Roman" w:hAnsi="Times New Roman" w:cs="Times New Roman"/>
          <w:sz w:val="24"/>
          <w:szCs w:val="24"/>
        </w:rPr>
        <w:t>, la corte refirió a su</w:t>
      </w:r>
      <w:r w:rsidR="00064DC5" w:rsidRPr="00FB0ABB">
        <w:rPr>
          <w:rFonts w:ascii="Times New Roman" w:hAnsi="Times New Roman" w:cs="Times New Roman"/>
          <w:sz w:val="24"/>
          <w:szCs w:val="24"/>
        </w:rPr>
        <w:t xml:space="preserve"> existencia a</w:t>
      </w:r>
      <w:r w:rsidR="002F75D9" w:rsidRPr="00FB0ABB">
        <w:rPr>
          <w:rFonts w:ascii="Times New Roman" w:hAnsi="Times New Roman" w:cs="Times New Roman"/>
          <w:sz w:val="24"/>
          <w:szCs w:val="24"/>
        </w:rPr>
        <w:t>l</w:t>
      </w:r>
      <w:r w:rsidR="00064DC5" w:rsidRPr="00FB0ABB">
        <w:rPr>
          <w:rFonts w:ascii="Times New Roman" w:hAnsi="Times New Roman" w:cs="Times New Roman"/>
          <w:sz w:val="24"/>
          <w:szCs w:val="24"/>
        </w:rPr>
        <w:t xml:space="preserve"> señalar a las obligaciones </w:t>
      </w:r>
      <w:r w:rsidR="00064DC5" w:rsidRPr="00FB0ABB">
        <w:rPr>
          <w:rFonts w:ascii="Times New Roman" w:hAnsi="Times New Roman" w:cs="Times New Roman"/>
          <w:i/>
          <w:sz w:val="24"/>
          <w:szCs w:val="24"/>
        </w:rPr>
        <w:t>erga omnes</w:t>
      </w:r>
      <w:r w:rsidR="00064DC5" w:rsidRPr="00FB0ABB">
        <w:rPr>
          <w:rFonts w:ascii="Times New Roman" w:hAnsi="Times New Roman" w:cs="Times New Roman"/>
          <w:sz w:val="24"/>
          <w:szCs w:val="24"/>
        </w:rPr>
        <w:t>.</w:t>
      </w:r>
    </w:p>
    <w:p w:rsidR="00FB0ABB" w:rsidRPr="00FB0ABB" w:rsidRDefault="00FB0ABB" w:rsidP="00FB0ABB">
      <w:pPr>
        <w:pStyle w:val="Prrafodelista"/>
        <w:rPr>
          <w:rFonts w:ascii="Times New Roman" w:hAnsi="Times New Roman" w:cs="Times New Roman"/>
          <w:sz w:val="24"/>
          <w:szCs w:val="24"/>
        </w:rPr>
      </w:pPr>
    </w:p>
    <w:p w:rsidR="00FB0ABB" w:rsidRDefault="002F75D9"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En 1970</w:t>
      </w:r>
      <w:r w:rsidR="006B1A81" w:rsidRPr="00FB0ABB">
        <w:rPr>
          <w:rFonts w:ascii="Times New Roman" w:hAnsi="Times New Roman" w:cs="Times New Roman"/>
          <w:sz w:val="24"/>
          <w:szCs w:val="24"/>
        </w:rPr>
        <w:t xml:space="preserve">, cuando el </w:t>
      </w:r>
      <w:r w:rsidR="00C83471" w:rsidRPr="00FB0ABB">
        <w:rPr>
          <w:rFonts w:ascii="Times New Roman" w:hAnsi="Times New Roman" w:cs="Times New Roman"/>
          <w:sz w:val="24"/>
          <w:szCs w:val="24"/>
        </w:rPr>
        <w:t>fenómeno</w:t>
      </w:r>
      <w:r w:rsidR="00AA43B1" w:rsidRPr="00FB0ABB">
        <w:rPr>
          <w:rFonts w:ascii="Times New Roman" w:hAnsi="Times New Roman" w:cs="Times New Roman"/>
          <w:sz w:val="24"/>
          <w:szCs w:val="24"/>
        </w:rPr>
        <w:t xml:space="preserve"> de los D</w:t>
      </w:r>
      <w:r w:rsidR="00EE7386" w:rsidRPr="00FB0ABB">
        <w:rPr>
          <w:rFonts w:ascii="Times New Roman" w:hAnsi="Times New Roman" w:cs="Times New Roman"/>
          <w:sz w:val="24"/>
          <w:szCs w:val="24"/>
        </w:rPr>
        <w:t>erecho</w:t>
      </w:r>
      <w:r w:rsidR="00453EEF" w:rsidRPr="00FB0ABB">
        <w:rPr>
          <w:rFonts w:ascii="Times New Roman" w:hAnsi="Times New Roman" w:cs="Times New Roman"/>
          <w:sz w:val="24"/>
          <w:szCs w:val="24"/>
        </w:rPr>
        <w:t>s</w:t>
      </w:r>
      <w:r w:rsidR="00AA43B1" w:rsidRPr="00FB0ABB">
        <w:rPr>
          <w:rFonts w:ascii="Times New Roman" w:hAnsi="Times New Roman" w:cs="Times New Roman"/>
          <w:sz w:val="24"/>
          <w:szCs w:val="24"/>
        </w:rPr>
        <w:t xml:space="preserve"> H</w:t>
      </w:r>
      <w:r w:rsidR="00EE7386" w:rsidRPr="00FB0ABB">
        <w:rPr>
          <w:rFonts w:ascii="Times New Roman" w:hAnsi="Times New Roman" w:cs="Times New Roman"/>
          <w:sz w:val="24"/>
          <w:szCs w:val="24"/>
        </w:rPr>
        <w:t>umanos</w:t>
      </w:r>
      <w:r w:rsidR="00C83471" w:rsidRPr="00FB0ABB">
        <w:rPr>
          <w:rFonts w:ascii="Times New Roman" w:hAnsi="Times New Roman" w:cs="Times New Roman"/>
          <w:sz w:val="24"/>
          <w:szCs w:val="24"/>
        </w:rPr>
        <w:t xml:space="preserve"> estaba presente,</w:t>
      </w:r>
      <w:r w:rsidR="00EE7386" w:rsidRPr="00FB0ABB">
        <w:rPr>
          <w:rFonts w:ascii="Times New Roman" w:hAnsi="Times New Roman" w:cs="Times New Roman"/>
          <w:sz w:val="24"/>
          <w:szCs w:val="24"/>
        </w:rPr>
        <w:t xml:space="preserve"> la CIJ</w:t>
      </w:r>
      <w:r w:rsidR="008A6D05" w:rsidRPr="00FB0ABB">
        <w:rPr>
          <w:rFonts w:ascii="Times New Roman" w:hAnsi="Times New Roman" w:cs="Times New Roman"/>
          <w:sz w:val="24"/>
          <w:szCs w:val="24"/>
        </w:rPr>
        <w:t xml:space="preserve"> aportó al tema señalando l</w:t>
      </w:r>
      <w:r w:rsidR="00EE7386" w:rsidRPr="00FB0ABB">
        <w:rPr>
          <w:rFonts w:ascii="Times New Roman" w:hAnsi="Times New Roman" w:cs="Times New Roman"/>
          <w:sz w:val="24"/>
          <w:szCs w:val="24"/>
        </w:rPr>
        <w:t>a diferencia entre las obligaciones q</w:t>
      </w:r>
      <w:r w:rsidR="00C83471" w:rsidRPr="00FB0ABB">
        <w:rPr>
          <w:rFonts w:ascii="Times New Roman" w:hAnsi="Times New Roman" w:cs="Times New Roman"/>
          <w:sz w:val="24"/>
          <w:szCs w:val="24"/>
        </w:rPr>
        <w:t>ue se tienen ante uno o varios E</w:t>
      </w:r>
      <w:r w:rsidR="00EE7386" w:rsidRPr="00FB0ABB">
        <w:rPr>
          <w:rFonts w:ascii="Times New Roman" w:hAnsi="Times New Roman" w:cs="Times New Roman"/>
          <w:sz w:val="24"/>
          <w:szCs w:val="24"/>
        </w:rPr>
        <w:t>stados y las que tiene respecto de la comunidad en su c</w:t>
      </w:r>
      <w:r w:rsidR="00C83471" w:rsidRPr="00FB0ABB">
        <w:rPr>
          <w:rFonts w:ascii="Times New Roman" w:hAnsi="Times New Roman" w:cs="Times New Roman"/>
          <w:sz w:val="24"/>
          <w:szCs w:val="24"/>
        </w:rPr>
        <w:t xml:space="preserve">onjunto u obligaciones </w:t>
      </w:r>
      <w:r w:rsidR="00C83471" w:rsidRPr="00FB0ABB">
        <w:rPr>
          <w:rFonts w:ascii="Times New Roman" w:hAnsi="Times New Roman" w:cs="Times New Roman"/>
          <w:i/>
          <w:sz w:val="24"/>
          <w:szCs w:val="24"/>
        </w:rPr>
        <w:t>erga omne</w:t>
      </w:r>
      <w:r w:rsidR="00EE7386" w:rsidRPr="00FB0ABB">
        <w:rPr>
          <w:rFonts w:ascii="Times New Roman" w:hAnsi="Times New Roman" w:cs="Times New Roman"/>
          <w:i/>
          <w:sz w:val="24"/>
          <w:szCs w:val="24"/>
        </w:rPr>
        <w:t>s</w:t>
      </w:r>
      <w:r w:rsidR="006B1A81" w:rsidRPr="00FB0ABB">
        <w:rPr>
          <w:rFonts w:ascii="Times New Roman" w:hAnsi="Times New Roman" w:cs="Times New Roman"/>
          <w:sz w:val="24"/>
          <w:szCs w:val="24"/>
        </w:rPr>
        <w:t>, que quiere decir respecto de todos</w:t>
      </w:r>
      <w:r w:rsidR="00EE7386" w:rsidRPr="00FB0ABB">
        <w:rPr>
          <w:rFonts w:ascii="Times New Roman" w:hAnsi="Times New Roman" w:cs="Times New Roman"/>
          <w:sz w:val="24"/>
          <w:szCs w:val="24"/>
        </w:rPr>
        <w:t>. Y ahí se señal</w:t>
      </w:r>
      <w:r w:rsidR="006B1A81" w:rsidRPr="00FB0ABB">
        <w:rPr>
          <w:rFonts w:ascii="Times New Roman" w:hAnsi="Times New Roman" w:cs="Times New Roman"/>
          <w:sz w:val="24"/>
          <w:szCs w:val="24"/>
        </w:rPr>
        <w:t>ó</w:t>
      </w:r>
      <w:r w:rsidR="008A6D05" w:rsidRPr="00FB0ABB">
        <w:rPr>
          <w:rFonts w:ascii="Times New Roman" w:hAnsi="Times New Roman" w:cs="Times New Roman"/>
          <w:sz w:val="24"/>
          <w:szCs w:val="24"/>
        </w:rPr>
        <w:t>,</w:t>
      </w:r>
      <w:r w:rsidR="006B1A81" w:rsidRPr="00FB0ABB">
        <w:rPr>
          <w:rFonts w:ascii="Times New Roman" w:hAnsi="Times New Roman" w:cs="Times New Roman"/>
          <w:sz w:val="24"/>
          <w:szCs w:val="24"/>
        </w:rPr>
        <w:t xml:space="preserve"> como ejemplo</w:t>
      </w:r>
      <w:r w:rsidR="008A6D05" w:rsidRPr="00FB0ABB">
        <w:rPr>
          <w:rFonts w:ascii="Times New Roman" w:hAnsi="Times New Roman" w:cs="Times New Roman"/>
          <w:sz w:val="24"/>
          <w:szCs w:val="24"/>
        </w:rPr>
        <w:t>,</w:t>
      </w:r>
      <w:r w:rsidR="006B1A81" w:rsidRPr="00FB0ABB">
        <w:rPr>
          <w:rFonts w:ascii="Times New Roman" w:hAnsi="Times New Roman" w:cs="Times New Roman"/>
          <w:sz w:val="24"/>
          <w:szCs w:val="24"/>
        </w:rPr>
        <w:t xml:space="preserve"> la descalificación jurídica de los actos de agresión y genocidio, </w:t>
      </w:r>
      <w:r w:rsidR="00C83471" w:rsidRPr="00FB0ABB">
        <w:rPr>
          <w:rFonts w:ascii="Times New Roman" w:hAnsi="Times New Roman" w:cs="Times New Roman"/>
          <w:sz w:val="24"/>
          <w:szCs w:val="24"/>
        </w:rPr>
        <w:t>así</w:t>
      </w:r>
      <w:r w:rsidR="006B1A81" w:rsidRPr="00FB0ABB">
        <w:rPr>
          <w:rFonts w:ascii="Times New Roman" w:hAnsi="Times New Roman" w:cs="Times New Roman"/>
          <w:sz w:val="24"/>
          <w:szCs w:val="24"/>
        </w:rPr>
        <w:t xml:space="preserve"> como la obligación de respetar los derecho</w:t>
      </w:r>
      <w:r w:rsidR="00C83471" w:rsidRPr="00FB0ABB">
        <w:rPr>
          <w:rFonts w:ascii="Times New Roman" w:hAnsi="Times New Roman" w:cs="Times New Roman"/>
          <w:sz w:val="24"/>
          <w:szCs w:val="24"/>
        </w:rPr>
        <w:t>s fundamentales</w:t>
      </w:r>
      <w:r w:rsidR="00AA43B1" w:rsidRPr="00FB0ABB">
        <w:rPr>
          <w:rFonts w:ascii="Times New Roman" w:hAnsi="Times New Roman" w:cs="Times New Roman"/>
          <w:sz w:val="24"/>
          <w:szCs w:val="24"/>
        </w:rPr>
        <w:t xml:space="preserve"> de la persona humanaincluida</w:t>
      </w:r>
      <w:r w:rsidR="006B1A81" w:rsidRPr="00FB0ABB">
        <w:rPr>
          <w:rFonts w:ascii="Times New Roman" w:hAnsi="Times New Roman" w:cs="Times New Roman"/>
          <w:sz w:val="24"/>
          <w:szCs w:val="24"/>
        </w:rPr>
        <w:t xml:space="preserve"> la </w:t>
      </w:r>
      <w:r w:rsidR="00C83471" w:rsidRPr="00FB0ABB">
        <w:rPr>
          <w:rFonts w:ascii="Times New Roman" w:hAnsi="Times New Roman" w:cs="Times New Roman"/>
          <w:sz w:val="24"/>
          <w:szCs w:val="24"/>
        </w:rPr>
        <w:t>protección</w:t>
      </w:r>
      <w:r w:rsidR="006B1A81" w:rsidRPr="00FB0ABB">
        <w:rPr>
          <w:rFonts w:ascii="Times New Roman" w:hAnsi="Times New Roman" w:cs="Times New Roman"/>
          <w:sz w:val="24"/>
          <w:szCs w:val="24"/>
        </w:rPr>
        <w:t xml:space="preserve"> contra la esclavitud y la </w:t>
      </w:r>
      <w:r w:rsidR="00C83471" w:rsidRPr="00FB0ABB">
        <w:rPr>
          <w:rFonts w:ascii="Times New Roman" w:hAnsi="Times New Roman" w:cs="Times New Roman"/>
          <w:sz w:val="24"/>
          <w:szCs w:val="24"/>
        </w:rPr>
        <w:t>discriminación</w:t>
      </w:r>
      <w:r w:rsidR="006B1A81" w:rsidRPr="00FB0ABB">
        <w:rPr>
          <w:rFonts w:ascii="Times New Roman" w:hAnsi="Times New Roman" w:cs="Times New Roman"/>
          <w:sz w:val="24"/>
          <w:szCs w:val="24"/>
        </w:rPr>
        <w:t xml:space="preserve"> racial.</w:t>
      </w:r>
    </w:p>
    <w:p w:rsidR="00FB0ABB" w:rsidRPr="00FB0ABB" w:rsidRDefault="00FB0ABB" w:rsidP="00FB0ABB">
      <w:pPr>
        <w:pStyle w:val="Prrafodelista"/>
        <w:rPr>
          <w:rFonts w:ascii="Times New Roman" w:hAnsi="Times New Roman" w:cs="Times New Roman"/>
          <w:sz w:val="24"/>
          <w:szCs w:val="24"/>
        </w:rPr>
      </w:pPr>
    </w:p>
    <w:p w:rsidR="000517D3" w:rsidRDefault="00942D97" w:rsidP="00A553EA">
      <w:pPr>
        <w:pStyle w:val="Prrafodelista"/>
        <w:numPr>
          <w:ilvl w:val="0"/>
          <w:numId w:val="26"/>
        </w:numPr>
        <w:spacing w:line="360" w:lineRule="auto"/>
        <w:jc w:val="both"/>
        <w:rPr>
          <w:rFonts w:ascii="Times New Roman" w:hAnsi="Times New Roman" w:cs="Times New Roman"/>
          <w:sz w:val="24"/>
          <w:szCs w:val="24"/>
        </w:rPr>
      </w:pPr>
      <w:r w:rsidRPr="00FB0ABB">
        <w:rPr>
          <w:rFonts w:ascii="Times New Roman" w:hAnsi="Times New Roman" w:cs="Times New Roman"/>
          <w:sz w:val="24"/>
          <w:szCs w:val="24"/>
        </w:rPr>
        <w:t xml:space="preserve">Cabe </w:t>
      </w:r>
      <w:r w:rsidR="00C83471" w:rsidRPr="00FB0ABB">
        <w:rPr>
          <w:rFonts w:ascii="Times New Roman" w:hAnsi="Times New Roman" w:cs="Times New Roman"/>
          <w:sz w:val="24"/>
          <w:szCs w:val="24"/>
        </w:rPr>
        <w:t>recordar</w:t>
      </w:r>
      <w:r w:rsidRPr="00FB0ABB">
        <w:rPr>
          <w:rFonts w:ascii="Times New Roman" w:hAnsi="Times New Roman" w:cs="Times New Roman"/>
          <w:sz w:val="24"/>
          <w:szCs w:val="24"/>
        </w:rPr>
        <w:t xml:space="preserve"> que la obligación </w:t>
      </w:r>
      <w:r w:rsidR="00C83471" w:rsidRPr="00FB0ABB">
        <w:rPr>
          <w:rFonts w:ascii="Times New Roman" w:hAnsi="Times New Roman" w:cs="Times New Roman"/>
          <w:sz w:val="24"/>
          <w:szCs w:val="24"/>
        </w:rPr>
        <w:t>contraída respecto de los E</w:t>
      </w:r>
      <w:r w:rsidR="005522B3" w:rsidRPr="00FB0ABB">
        <w:rPr>
          <w:rFonts w:ascii="Times New Roman" w:hAnsi="Times New Roman" w:cs="Times New Roman"/>
          <w:sz w:val="24"/>
          <w:szCs w:val="24"/>
        </w:rPr>
        <w:t>stados ya se anunci</w:t>
      </w:r>
      <w:r w:rsidR="00C83471" w:rsidRPr="00FB0ABB">
        <w:rPr>
          <w:rFonts w:ascii="Times New Roman" w:hAnsi="Times New Roman" w:cs="Times New Roman"/>
          <w:sz w:val="24"/>
          <w:szCs w:val="24"/>
        </w:rPr>
        <w:t>a en</w:t>
      </w:r>
      <w:r w:rsidR="005522B3" w:rsidRPr="00FB0ABB">
        <w:rPr>
          <w:rFonts w:ascii="Times New Roman" w:hAnsi="Times New Roman" w:cs="Times New Roman"/>
          <w:sz w:val="24"/>
          <w:szCs w:val="24"/>
        </w:rPr>
        <w:t xml:space="preserve"> el hoy famoso dictamen sobre las sanciones en contra del genocidio.</w:t>
      </w:r>
      <w:r w:rsidR="00C83471" w:rsidRPr="00FB0ABB">
        <w:rPr>
          <w:rFonts w:ascii="Times New Roman" w:hAnsi="Times New Roman" w:cs="Times New Roman"/>
          <w:sz w:val="24"/>
          <w:szCs w:val="24"/>
        </w:rPr>
        <w:t xml:space="preserve"> Ahí cuando la Asamblea G</w:t>
      </w:r>
      <w:r w:rsidR="00453EEF" w:rsidRPr="00FB0ABB">
        <w:rPr>
          <w:rFonts w:ascii="Times New Roman" w:hAnsi="Times New Roman" w:cs="Times New Roman"/>
          <w:sz w:val="24"/>
          <w:szCs w:val="24"/>
        </w:rPr>
        <w:t>eneral le consulta a</w:t>
      </w:r>
      <w:r w:rsidR="00903DB9">
        <w:rPr>
          <w:rFonts w:ascii="Times New Roman" w:hAnsi="Times New Roman" w:cs="Times New Roman"/>
          <w:sz w:val="24"/>
          <w:szCs w:val="24"/>
        </w:rPr>
        <w:t xml:space="preserve"> la C</w:t>
      </w:r>
      <w:r w:rsidR="00C83471" w:rsidRPr="00FB0ABB">
        <w:rPr>
          <w:rFonts w:ascii="Times New Roman" w:hAnsi="Times New Roman" w:cs="Times New Roman"/>
          <w:sz w:val="24"/>
          <w:szCs w:val="24"/>
        </w:rPr>
        <w:t>orte qué</w:t>
      </w:r>
      <w:r w:rsidR="008A6D05" w:rsidRPr="00FB0ABB">
        <w:rPr>
          <w:rFonts w:ascii="Times New Roman" w:hAnsi="Times New Roman" w:cs="Times New Roman"/>
          <w:sz w:val="24"/>
          <w:szCs w:val="24"/>
        </w:rPr>
        <w:t xml:space="preserve"> se debe hacer cuando los países realicen r</w:t>
      </w:r>
      <w:r w:rsidR="00453EEF" w:rsidRPr="00FB0ABB">
        <w:rPr>
          <w:rFonts w:ascii="Times New Roman" w:hAnsi="Times New Roman" w:cs="Times New Roman"/>
          <w:sz w:val="24"/>
          <w:szCs w:val="24"/>
        </w:rPr>
        <w:t>eservas en su ratificación. La C</w:t>
      </w:r>
      <w:r w:rsidR="008A6D05" w:rsidRPr="00FB0ABB">
        <w:rPr>
          <w:rFonts w:ascii="Times New Roman" w:hAnsi="Times New Roman" w:cs="Times New Roman"/>
          <w:sz w:val="24"/>
          <w:szCs w:val="24"/>
        </w:rPr>
        <w:t xml:space="preserve">orte responde “los principios en que se basa esa </w:t>
      </w:r>
      <w:r w:rsidR="00E917CA" w:rsidRPr="00FB0ABB">
        <w:rPr>
          <w:rFonts w:ascii="Times New Roman" w:hAnsi="Times New Roman" w:cs="Times New Roman"/>
          <w:sz w:val="24"/>
          <w:szCs w:val="24"/>
        </w:rPr>
        <w:t>convención</w:t>
      </w:r>
      <w:r w:rsidR="00690C1F" w:rsidRPr="00FB0ABB">
        <w:rPr>
          <w:rFonts w:ascii="Times New Roman" w:hAnsi="Times New Roman" w:cs="Times New Roman"/>
          <w:sz w:val="24"/>
          <w:szCs w:val="24"/>
        </w:rPr>
        <w:t>son reconocidos</w:t>
      </w:r>
      <w:r w:rsidR="008A6D05" w:rsidRPr="00FB0ABB">
        <w:rPr>
          <w:rFonts w:ascii="Times New Roman" w:hAnsi="Times New Roman" w:cs="Times New Roman"/>
          <w:sz w:val="24"/>
          <w:szCs w:val="24"/>
        </w:rPr>
        <w:t xml:space="preserve"> por las naciones </w:t>
      </w:r>
      <w:r w:rsidR="00690C1F" w:rsidRPr="00FB0ABB">
        <w:rPr>
          <w:rFonts w:ascii="Times New Roman" w:hAnsi="Times New Roman" w:cs="Times New Roman"/>
          <w:sz w:val="24"/>
          <w:szCs w:val="24"/>
        </w:rPr>
        <w:t>civilizadas como</w:t>
      </w:r>
      <w:r w:rsidR="00453EEF" w:rsidRPr="00FB0ABB">
        <w:rPr>
          <w:rFonts w:ascii="Times New Roman" w:hAnsi="Times New Roman" w:cs="Times New Roman"/>
          <w:sz w:val="24"/>
          <w:szCs w:val="24"/>
        </w:rPr>
        <w:t xml:space="preserve"> obligatorios por todos los Estados, incluso sin ninguna relación convencional”</w:t>
      </w:r>
      <w:r w:rsidR="00AA43B1" w:rsidRPr="00FB0ABB">
        <w:rPr>
          <w:rFonts w:ascii="Times New Roman" w:hAnsi="Times New Roman" w:cs="Times New Roman"/>
          <w:sz w:val="24"/>
          <w:szCs w:val="24"/>
        </w:rPr>
        <w:t>.</w:t>
      </w:r>
    </w:p>
    <w:p w:rsidR="00E471AD" w:rsidRPr="00E471AD" w:rsidRDefault="00E471AD" w:rsidP="00E471AD">
      <w:pPr>
        <w:pStyle w:val="Prrafodelista"/>
        <w:rPr>
          <w:rFonts w:ascii="Times New Roman" w:hAnsi="Times New Roman" w:cs="Times New Roman"/>
          <w:sz w:val="24"/>
          <w:szCs w:val="24"/>
        </w:rPr>
      </w:pPr>
    </w:p>
    <w:p w:rsidR="00E471AD" w:rsidRPr="00E471AD" w:rsidRDefault="00E471AD" w:rsidP="00E471AD">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El cumplimiento de las normas imperativas del D.I.</w:t>
      </w:r>
      <w:r w:rsidR="005D6B65">
        <w:rPr>
          <w:rFonts w:ascii="Times New Roman" w:hAnsi="Times New Roman" w:cs="Times New Roman"/>
          <w:sz w:val="24"/>
          <w:szCs w:val="24"/>
        </w:rPr>
        <w:t>P.</w:t>
      </w:r>
      <w:r w:rsidRPr="00A86465">
        <w:rPr>
          <w:rFonts w:ascii="Times New Roman" w:hAnsi="Times New Roman" w:cs="Times New Roman"/>
          <w:sz w:val="24"/>
          <w:szCs w:val="24"/>
        </w:rPr>
        <w:t>-</w:t>
      </w:r>
      <w:r w:rsidR="005D6B65">
        <w:rPr>
          <w:rFonts w:ascii="Times New Roman" w:hAnsi="Times New Roman" w:cs="Times New Roman"/>
          <w:sz w:val="24"/>
          <w:szCs w:val="24"/>
        </w:rPr>
        <w:t xml:space="preserve"> parte dura de ese</w:t>
      </w:r>
      <w:r>
        <w:rPr>
          <w:rFonts w:ascii="Times New Roman" w:hAnsi="Times New Roman" w:cs="Times New Roman"/>
          <w:sz w:val="24"/>
          <w:szCs w:val="24"/>
        </w:rPr>
        <w:t xml:space="preserve"> D</w:t>
      </w:r>
      <w:r w:rsidRPr="00A86465">
        <w:rPr>
          <w:rFonts w:ascii="Times New Roman" w:hAnsi="Times New Roman" w:cs="Times New Roman"/>
          <w:sz w:val="24"/>
          <w:szCs w:val="24"/>
        </w:rPr>
        <w:t>erecho que debe ser respetada ante todo- es de trascendental importancia para la seguridad jurídica internacional, si es que se la puede llamar como tal.</w:t>
      </w:r>
    </w:p>
    <w:p w:rsidR="004128E7" w:rsidRPr="00A86465" w:rsidRDefault="00E917C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modo de conclusión, se puede decir que estas</w:t>
      </w:r>
      <w:r w:rsidR="004128E7" w:rsidRPr="00A86465">
        <w:rPr>
          <w:rFonts w:ascii="Times New Roman" w:hAnsi="Times New Roman" w:cs="Times New Roman"/>
          <w:sz w:val="24"/>
          <w:szCs w:val="24"/>
        </w:rPr>
        <w:t xml:space="preserve"> normas son las que no están disponibles de modificación. No están disponibles</w:t>
      </w:r>
      <w:r w:rsidR="005D6B65">
        <w:rPr>
          <w:rFonts w:ascii="Times New Roman" w:hAnsi="Times New Roman" w:cs="Times New Roman"/>
          <w:sz w:val="24"/>
          <w:szCs w:val="24"/>
        </w:rPr>
        <w:t>,</w:t>
      </w:r>
      <w:r w:rsidR="004128E7" w:rsidRPr="00A86465">
        <w:rPr>
          <w:rFonts w:ascii="Times New Roman" w:hAnsi="Times New Roman" w:cs="Times New Roman"/>
          <w:sz w:val="24"/>
          <w:szCs w:val="24"/>
        </w:rPr>
        <w:t xml:space="preserve"> porque revelan ciertos valores importantes para la sociedad</w:t>
      </w:r>
      <w:r w:rsidR="00AA43B1" w:rsidRPr="00A86465">
        <w:rPr>
          <w:rFonts w:ascii="Times New Roman" w:hAnsi="Times New Roman" w:cs="Times New Roman"/>
          <w:sz w:val="24"/>
          <w:szCs w:val="24"/>
        </w:rPr>
        <w:t>, aunque al parecer la importancia de esos valores ha venido disminuyendo en los últimos años.</w:t>
      </w:r>
    </w:p>
    <w:p w:rsidR="00F71A62" w:rsidRPr="00A86465" w:rsidRDefault="00F71A6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hecho de que cada vez se incumplan más principios del </w:t>
      </w:r>
      <w:r w:rsidR="00D7308C" w:rsidRPr="00A86465">
        <w:rPr>
          <w:rFonts w:ascii="Times New Roman" w:hAnsi="Times New Roman" w:cs="Times New Roman"/>
          <w:sz w:val="24"/>
          <w:szCs w:val="24"/>
        </w:rPr>
        <w:t>D.I.</w:t>
      </w:r>
      <w:r w:rsidR="005D6B65">
        <w:rPr>
          <w:rFonts w:ascii="Times New Roman" w:hAnsi="Times New Roman" w:cs="Times New Roman"/>
          <w:sz w:val="24"/>
          <w:szCs w:val="24"/>
        </w:rPr>
        <w:t>P.</w:t>
      </w:r>
      <w:r w:rsidRPr="00A86465">
        <w:rPr>
          <w:rFonts w:ascii="Times New Roman" w:hAnsi="Times New Roman" w:cs="Times New Roman"/>
          <w:sz w:val="24"/>
          <w:szCs w:val="24"/>
        </w:rPr>
        <w:t>, coadyuva a las tesis de la decadencia del D.I.</w:t>
      </w:r>
      <w:r w:rsidR="002F0F7A" w:rsidRPr="00A86465">
        <w:rPr>
          <w:rFonts w:ascii="Times New Roman" w:hAnsi="Times New Roman" w:cs="Times New Roman"/>
          <w:sz w:val="24"/>
          <w:szCs w:val="24"/>
        </w:rPr>
        <w:t>, e</w:t>
      </w:r>
      <w:r w:rsidRPr="00A86465">
        <w:rPr>
          <w:rFonts w:ascii="Times New Roman" w:hAnsi="Times New Roman" w:cs="Times New Roman"/>
          <w:sz w:val="24"/>
          <w:szCs w:val="24"/>
        </w:rPr>
        <w:t xml:space="preserve"> incluso a las que son afines</w:t>
      </w:r>
      <w:r w:rsidR="002F0F7A" w:rsidRPr="00A86465">
        <w:rPr>
          <w:rFonts w:ascii="Times New Roman" w:hAnsi="Times New Roman" w:cs="Times New Roman"/>
          <w:sz w:val="24"/>
          <w:szCs w:val="24"/>
        </w:rPr>
        <w:t xml:space="preserve"> a la negación de su carácter jurídico.</w:t>
      </w:r>
    </w:p>
    <w:p w:rsidR="002F0F7A" w:rsidRPr="00A86465" w:rsidRDefault="002F0F7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w:t>
      </w:r>
      <w:r w:rsidR="00453EEF" w:rsidRPr="00A86465">
        <w:rPr>
          <w:rFonts w:ascii="Times New Roman" w:hAnsi="Times New Roman" w:cs="Times New Roman"/>
          <w:sz w:val="24"/>
          <w:szCs w:val="24"/>
        </w:rPr>
        <w:t>Resolución</w:t>
      </w:r>
      <w:r w:rsidRPr="00A86465">
        <w:rPr>
          <w:rFonts w:ascii="Times New Roman" w:hAnsi="Times New Roman" w:cs="Times New Roman"/>
          <w:sz w:val="24"/>
          <w:szCs w:val="24"/>
        </w:rPr>
        <w:t xml:space="preserve"> A/56/589 de la Asamblea General d</w:t>
      </w:r>
      <w:r w:rsidR="00BC538A">
        <w:rPr>
          <w:rFonts w:ascii="Times New Roman" w:hAnsi="Times New Roman" w:cs="Times New Roman"/>
          <w:sz w:val="24"/>
          <w:szCs w:val="24"/>
        </w:rPr>
        <w:t>e 28 de enero de 2002 sobre la r</w:t>
      </w:r>
      <w:r w:rsidRPr="00A86465">
        <w:rPr>
          <w:rFonts w:ascii="Times New Roman" w:hAnsi="Times New Roman" w:cs="Times New Roman"/>
          <w:sz w:val="24"/>
          <w:szCs w:val="24"/>
        </w:rPr>
        <w:t xml:space="preserve">esponsabilidad del Estado por hechos </w:t>
      </w:r>
      <w:r w:rsidR="00453EEF" w:rsidRPr="00A86465">
        <w:rPr>
          <w:rFonts w:ascii="Times New Roman" w:hAnsi="Times New Roman" w:cs="Times New Roman"/>
          <w:sz w:val="24"/>
          <w:szCs w:val="24"/>
        </w:rPr>
        <w:t>internacionalmente</w:t>
      </w:r>
      <w:r w:rsidRPr="00A86465">
        <w:rPr>
          <w:rFonts w:ascii="Times New Roman" w:hAnsi="Times New Roman" w:cs="Times New Roman"/>
          <w:sz w:val="24"/>
          <w:szCs w:val="24"/>
        </w:rPr>
        <w:t xml:space="preserve"> ilícitos, en su art</w:t>
      </w:r>
      <w:r w:rsidR="00580F4C" w:rsidRPr="00A86465">
        <w:rPr>
          <w:rFonts w:ascii="Times New Roman" w:hAnsi="Times New Roman" w:cs="Times New Roman"/>
          <w:sz w:val="24"/>
          <w:szCs w:val="24"/>
        </w:rPr>
        <w:t xml:space="preserve"> 26 sobre el cumplimiento de las normas imperativas dice: “</w:t>
      </w:r>
      <w:r w:rsidRPr="00A86465">
        <w:rPr>
          <w:rFonts w:ascii="Times New Roman" w:hAnsi="Times New Roman" w:cs="Times New Roman"/>
          <w:sz w:val="24"/>
          <w:szCs w:val="24"/>
        </w:rPr>
        <w:t>Ninguna disposición del presente capítulo ex</w:t>
      </w:r>
      <w:r w:rsidR="00580F4C" w:rsidRPr="00A86465">
        <w:rPr>
          <w:rFonts w:ascii="Times New Roman" w:hAnsi="Times New Roman" w:cs="Times New Roman"/>
          <w:sz w:val="24"/>
          <w:szCs w:val="24"/>
        </w:rPr>
        <w:t xml:space="preserve">cluirá la ilicitud de cualquier </w:t>
      </w:r>
      <w:r w:rsidRPr="00A86465">
        <w:rPr>
          <w:rFonts w:ascii="Times New Roman" w:hAnsi="Times New Roman" w:cs="Times New Roman"/>
          <w:sz w:val="24"/>
          <w:szCs w:val="24"/>
        </w:rPr>
        <w:t xml:space="preserve">hecho de un Estado que no esté de conformidad </w:t>
      </w:r>
      <w:r w:rsidR="00580F4C" w:rsidRPr="00A86465">
        <w:rPr>
          <w:rFonts w:ascii="Times New Roman" w:hAnsi="Times New Roman" w:cs="Times New Roman"/>
          <w:sz w:val="24"/>
          <w:szCs w:val="24"/>
        </w:rPr>
        <w:t xml:space="preserve">con una obligación que emana de </w:t>
      </w:r>
      <w:r w:rsidRPr="00A86465">
        <w:rPr>
          <w:rFonts w:ascii="Times New Roman" w:hAnsi="Times New Roman" w:cs="Times New Roman"/>
          <w:sz w:val="24"/>
          <w:szCs w:val="24"/>
        </w:rPr>
        <w:t>una norma imperativa de derecho internacional general.</w:t>
      </w:r>
      <w:r w:rsidR="00580F4C" w:rsidRPr="00A86465">
        <w:rPr>
          <w:rFonts w:ascii="Times New Roman" w:hAnsi="Times New Roman" w:cs="Times New Roman"/>
          <w:sz w:val="24"/>
          <w:szCs w:val="24"/>
        </w:rPr>
        <w:t>”.</w:t>
      </w:r>
    </w:p>
    <w:p w:rsidR="00F71A62" w:rsidRPr="00A86465" w:rsidRDefault="00580F4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Las normas </w:t>
      </w:r>
      <w:proofErr w:type="spellStart"/>
      <w:r w:rsidRPr="00A86465">
        <w:rPr>
          <w:rFonts w:ascii="Times New Roman" w:hAnsi="Times New Roman" w:cs="Times New Roman"/>
          <w:i/>
          <w:sz w:val="24"/>
          <w:szCs w:val="24"/>
        </w:rPr>
        <w:t>iuscogens</w:t>
      </w:r>
      <w:proofErr w:type="spellEnd"/>
      <w:r w:rsidRPr="00A86465">
        <w:rPr>
          <w:rFonts w:ascii="Times New Roman" w:hAnsi="Times New Roman" w:cs="Times New Roman"/>
          <w:sz w:val="24"/>
          <w:szCs w:val="24"/>
        </w:rPr>
        <w:t xml:space="preserve"> en D.I</w:t>
      </w:r>
      <w:r w:rsidR="005D6B65">
        <w:rPr>
          <w:rFonts w:ascii="Times New Roman" w:hAnsi="Times New Roman" w:cs="Times New Roman"/>
          <w:sz w:val="24"/>
          <w:szCs w:val="24"/>
        </w:rPr>
        <w:t>.P.</w:t>
      </w:r>
      <w:r w:rsidRPr="00A86465">
        <w:rPr>
          <w:rFonts w:ascii="Times New Roman" w:hAnsi="Times New Roman" w:cs="Times New Roman"/>
          <w:sz w:val="24"/>
          <w:szCs w:val="24"/>
        </w:rPr>
        <w:t xml:space="preserve">, como en todas las ramas del Derecho, son la columna vertebral que mantiene vivo el carácter jurídico y </w:t>
      </w:r>
      <w:r w:rsidR="0009602F" w:rsidRPr="00A86465">
        <w:rPr>
          <w:rFonts w:ascii="Times New Roman" w:hAnsi="Times New Roman" w:cs="Times New Roman"/>
          <w:sz w:val="24"/>
          <w:szCs w:val="24"/>
        </w:rPr>
        <w:t xml:space="preserve">permite su </w:t>
      </w:r>
      <w:r w:rsidRPr="00A86465">
        <w:rPr>
          <w:rFonts w:ascii="Times New Roman" w:hAnsi="Times New Roman" w:cs="Times New Roman"/>
          <w:sz w:val="24"/>
          <w:szCs w:val="24"/>
        </w:rPr>
        <w:t>posterior evolución</w:t>
      </w:r>
      <w:r w:rsidR="0009602F" w:rsidRPr="00A86465">
        <w:rPr>
          <w:rFonts w:ascii="Times New Roman" w:hAnsi="Times New Roman" w:cs="Times New Roman"/>
          <w:sz w:val="24"/>
          <w:szCs w:val="24"/>
        </w:rPr>
        <w:t>.</w:t>
      </w:r>
    </w:p>
    <w:p w:rsidR="00136CDE" w:rsidRPr="00A86465" w:rsidRDefault="00F866B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Incluso las acciones que contravienen a algun</w:t>
      </w:r>
      <w:r w:rsidR="00AA43B1" w:rsidRPr="00A86465">
        <w:rPr>
          <w:rFonts w:ascii="Times New Roman" w:hAnsi="Times New Roman" w:cs="Times New Roman"/>
          <w:sz w:val="24"/>
          <w:szCs w:val="24"/>
        </w:rPr>
        <w:t>o</w:t>
      </w:r>
      <w:r w:rsidRPr="00A86465">
        <w:rPr>
          <w:rFonts w:ascii="Times New Roman" w:hAnsi="Times New Roman" w:cs="Times New Roman"/>
          <w:sz w:val="24"/>
          <w:szCs w:val="24"/>
        </w:rPr>
        <w:t>s</w:t>
      </w:r>
      <w:r w:rsidR="005D6B65">
        <w:rPr>
          <w:rFonts w:ascii="Times New Roman" w:hAnsi="Times New Roman" w:cs="Times New Roman"/>
          <w:sz w:val="24"/>
          <w:szCs w:val="24"/>
        </w:rPr>
        <w:t>,</w:t>
      </w:r>
      <w:r w:rsidRPr="00A86465">
        <w:rPr>
          <w:rFonts w:ascii="Times New Roman" w:hAnsi="Times New Roman" w:cs="Times New Roman"/>
          <w:sz w:val="24"/>
          <w:szCs w:val="24"/>
        </w:rPr>
        <w:t xml:space="preserve"> afectando, por ejemplo, la autodeterminación de los pueblos es catalogado por el proyecto de </w:t>
      </w:r>
      <w:r w:rsidR="007F390A" w:rsidRPr="00A86465">
        <w:rPr>
          <w:rFonts w:ascii="Times New Roman" w:hAnsi="Times New Roman" w:cs="Times New Roman"/>
          <w:sz w:val="24"/>
          <w:szCs w:val="24"/>
        </w:rPr>
        <w:t>codificación</w:t>
      </w:r>
      <w:r w:rsidRPr="00A86465">
        <w:rPr>
          <w:rFonts w:ascii="Times New Roman" w:hAnsi="Times New Roman" w:cs="Times New Roman"/>
          <w:sz w:val="24"/>
          <w:szCs w:val="24"/>
        </w:rPr>
        <w:t xml:space="preserve"> de la responsabilidad de los Estado</w:t>
      </w:r>
      <w:r w:rsidR="007F390A" w:rsidRPr="00A86465">
        <w:rPr>
          <w:rFonts w:ascii="Times New Roman" w:hAnsi="Times New Roman" w:cs="Times New Roman"/>
          <w:sz w:val="24"/>
          <w:szCs w:val="24"/>
        </w:rPr>
        <w:t>s</w:t>
      </w:r>
      <w:r w:rsidRPr="00A86465">
        <w:rPr>
          <w:rFonts w:ascii="Times New Roman" w:hAnsi="Times New Roman" w:cs="Times New Roman"/>
          <w:sz w:val="24"/>
          <w:szCs w:val="24"/>
        </w:rPr>
        <w:t xml:space="preserve"> como crímenes internacionales haciendo referencia </w:t>
      </w:r>
      <w:r w:rsidR="007F390A" w:rsidRPr="00A86465">
        <w:rPr>
          <w:rFonts w:ascii="Times New Roman" w:hAnsi="Times New Roman" w:cs="Times New Roman"/>
          <w:sz w:val="24"/>
          <w:szCs w:val="24"/>
        </w:rPr>
        <w:t>explícita</w:t>
      </w:r>
      <w:r w:rsidRPr="00A86465">
        <w:rPr>
          <w:rFonts w:ascii="Times New Roman" w:hAnsi="Times New Roman" w:cs="Times New Roman"/>
          <w:sz w:val="24"/>
          <w:szCs w:val="24"/>
        </w:rPr>
        <w:t xml:space="preserve"> a los regímenes coloniales.</w:t>
      </w:r>
    </w:p>
    <w:p w:rsidR="00F838C6" w:rsidRPr="00A86465" w:rsidRDefault="00AA43B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Si</w:t>
      </w:r>
      <w:r w:rsidR="00F866B5" w:rsidRPr="00A86465">
        <w:rPr>
          <w:rFonts w:ascii="Times New Roman" w:hAnsi="Times New Roman" w:cs="Times New Roman"/>
          <w:sz w:val="24"/>
          <w:szCs w:val="24"/>
        </w:rPr>
        <w:t xml:space="preserve"> bien el proyecto de codificación no contempla </w:t>
      </w:r>
      <w:r w:rsidR="007F390A" w:rsidRPr="00A86465">
        <w:rPr>
          <w:rFonts w:ascii="Times New Roman" w:hAnsi="Times New Roman" w:cs="Times New Roman"/>
          <w:sz w:val="24"/>
          <w:szCs w:val="24"/>
        </w:rPr>
        <w:t>otros casos</w:t>
      </w:r>
      <w:r w:rsidR="00453EEF" w:rsidRPr="00A86465">
        <w:rPr>
          <w:rFonts w:ascii="Times New Roman" w:hAnsi="Times New Roman" w:cs="Times New Roman"/>
          <w:sz w:val="24"/>
          <w:szCs w:val="24"/>
        </w:rPr>
        <w:t xml:space="preserve"> que no sean los E</w:t>
      </w:r>
      <w:r w:rsidR="00F866B5" w:rsidRPr="00A86465">
        <w:rPr>
          <w:rFonts w:ascii="Times New Roman" w:hAnsi="Times New Roman" w:cs="Times New Roman"/>
          <w:sz w:val="24"/>
          <w:szCs w:val="24"/>
        </w:rPr>
        <w:t>stados colonizados, es muy delgada la línea para que este sea aplicado a toda afectación de la libre determinación.</w:t>
      </w:r>
      <w:r w:rsidR="002F2FE5" w:rsidRPr="00A86465">
        <w:rPr>
          <w:rFonts w:ascii="Times New Roman" w:hAnsi="Times New Roman" w:cs="Times New Roman"/>
          <w:sz w:val="24"/>
          <w:szCs w:val="24"/>
        </w:rPr>
        <w:t>“El</w:t>
      </w:r>
      <w:r w:rsidR="00F838C6" w:rsidRPr="00A86465">
        <w:rPr>
          <w:rFonts w:ascii="Times New Roman" w:hAnsi="Times New Roman" w:cs="Times New Roman"/>
          <w:sz w:val="24"/>
          <w:szCs w:val="24"/>
        </w:rPr>
        <w:t>principio de autodeterminación de los pueblos se presenta, así, como un principio de valor universal que, trascendiendo en su aplicación las situaciones coloniales, alcanza a los pueblos de cualquier Estado.”</w:t>
      </w:r>
      <w:sdt>
        <w:sdtPr>
          <w:rPr>
            <w:rFonts w:ascii="Times New Roman" w:hAnsi="Times New Roman" w:cs="Times New Roman"/>
            <w:sz w:val="24"/>
            <w:szCs w:val="24"/>
          </w:rPr>
          <w:id w:val="393243414"/>
          <w:citation/>
        </w:sdtPr>
        <w:sdtEndPr/>
        <w:sdtContent>
          <w:r w:rsidR="00195EC4" w:rsidRPr="00A86465">
            <w:rPr>
              <w:rFonts w:ascii="Times New Roman" w:hAnsi="Times New Roman" w:cs="Times New Roman"/>
              <w:sz w:val="24"/>
              <w:szCs w:val="24"/>
            </w:rPr>
            <w:fldChar w:fldCharType="begin"/>
          </w:r>
          <w:r w:rsidR="00B70C37">
            <w:rPr>
              <w:rFonts w:ascii="Times New Roman" w:hAnsi="Times New Roman" w:cs="Times New Roman"/>
              <w:sz w:val="24"/>
              <w:szCs w:val="24"/>
            </w:rPr>
            <w:instrText xml:space="preserve">CITATION Per02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(Pérez González, 2002)</w:t>
          </w:r>
          <w:r w:rsidR="00195EC4" w:rsidRPr="00A86465">
            <w:rPr>
              <w:rFonts w:ascii="Times New Roman" w:hAnsi="Times New Roman" w:cs="Times New Roman"/>
              <w:sz w:val="24"/>
              <w:szCs w:val="24"/>
            </w:rPr>
            <w:fldChar w:fldCharType="end"/>
          </w:r>
        </w:sdtContent>
      </w:sdt>
      <w:r w:rsidR="00357063" w:rsidRPr="00A86465">
        <w:rPr>
          <w:rFonts w:ascii="Times New Roman" w:hAnsi="Times New Roman" w:cs="Times New Roman"/>
          <w:sz w:val="24"/>
          <w:szCs w:val="24"/>
        </w:rPr>
        <w:t>.</w:t>
      </w:r>
    </w:p>
    <w:p w:rsidR="00894CEC" w:rsidRPr="00A86465" w:rsidRDefault="00894CE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Uno de los principios que </w:t>
      </w:r>
      <w:r w:rsidR="00357063" w:rsidRPr="00A86465">
        <w:rPr>
          <w:rFonts w:ascii="Times New Roman" w:hAnsi="Times New Roman" w:cs="Times New Roman"/>
          <w:sz w:val="24"/>
          <w:szCs w:val="24"/>
        </w:rPr>
        <w:t>más</w:t>
      </w:r>
      <w:r w:rsidRPr="00A86465">
        <w:rPr>
          <w:rFonts w:ascii="Times New Roman" w:hAnsi="Times New Roman" w:cs="Times New Roman"/>
          <w:sz w:val="24"/>
          <w:szCs w:val="24"/>
        </w:rPr>
        <w:t xml:space="preserve"> ha sido violado en los últimos año</w:t>
      </w:r>
      <w:r w:rsidR="0018708E" w:rsidRPr="00A86465">
        <w:rPr>
          <w:rFonts w:ascii="Times New Roman" w:hAnsi="Times New Roman" w:cs="Times New Roman"/>
          <w:sz w:val="24"/>
          <w:szCs w:val="24"/>
        </w:rPr>
        <w:t>s</w:t>
      </w:r>
      <w:r w:rsidRPr="00A86465">
        <w:rPr>
          <w:rFonts w:ascii="Times New Roman" w:hAnsi="Times New Roman" w:cs="Times New Roman"/>
          <w:sz w:val="24"/>
          <w:szCs w:val="24"/>
        </w:rPr>
        <w:t xml:space="preserve"> es el número 5, que indirectamente es reconocido en el Artículo 1.2 de la Carta, que establece como propósito de las Naciones Unidas: “Fomentar entre las relaciones de amistad basadas en el respeto al </w:t>
      </w:r>
      <w:r w:rsidRPr="00A86465">
        <w:rPr>
          <w:rFonts w:ascii="Times New Roman" w:hAnsi="Times New Roman" w:cs="Times New Roman"/>
          <w:sz w:val="24"/>
          <w:szCs w:val="24"/>
        </w:rPr>
        <w:lastRenderedPageBreak/>
        <w:t>principio de la igualdad de derechos y al de la libre determinación de los pueblos, y tomar otras medidas adecuadas para fortalecer la paz universal.”.</w:t>
      </w:r>
    </w:p>
    <w:p w:rsidR="002B4281" w:rsidRPr="00A86465" w:rsidRDefault="002B428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Cabe mencionar que el </w:t>
      </w:r>
      <w:r w:rsidR="007F390A" w:rsidRPr="00A86465">
        <w:rPr>
          <w:rFonts w:ascii="Times New Roman" w:hAnsi="Times New Roman" w:cs="Times New Roman"/>
          <w:sz w:val="24"/>
          <w:szCs w:val="24"/>
        </w:rPr>
        <w:t>compromiso</w:t>
      </w:r>
      <w:r w:rsidRPr="00A86465">
        <w:rPr>
          <w:rFonts w:ascii="Times New Roman" w:hAnsi="Times New Roman" w:cs="Times New Roman"/>
          <w:sz w:val="24"/>
          <w:szCs w:val="24"/>
        </w:rPr>
        <w:t xml:space="preserve"> antes referido, no fue establecido como una aceptación del presente estado de cosas en la </w:t>
      </w:r>
      <w:r w:rsidR="002262F6">
        <w:rPr>
          <w:rFonts w:ascii="Times New Roman" w:hAnsi="Times New Roman" w:cs="Times New Roman"/>
          <w:sz w:val="24"/>
          <w:szCs w:val="24"/>
        </w:rPr>
        <w:t>sociedad internacional</w:t>
      </w:r>
      <w:r w:rsidRPr="00A86465">
        <w:rPr>
          <w:rFonts w:ascii="Times New Roman" w:hAnsi="Times New Roman" w:cs="Times New Roman"/>
          <w:sz w:val="24"/>
          <w:szCs w:val="24"/>
        </w:rPr>
        <w:t>, sino que pareció apostar por el cambio social</w:t>
      </w:r>
      <w:r w:rsidR="002262F6">
        <w:rPr>
          <w:rFonts w:ascii="Times New Roman" w:hAnsi="Times New Roman" w:cs="Times New Roman"/>
          <w:sz w:val="24"/>
          <w:szCs w:val="24"/>
        </w:rPr>
        <w:t>.</w:t>
      </w:r>
    </w:p>
    <w:p w:rsidR="007578CA" w:rsidRPr="00A86465" w:rsidRDefault="00357063"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“Algunos</w:t>
      </w:r>
      <w:r w:rsidR="002B4281" w:rsidRPr="00A86465">
        <w:rPr>
          <w:rFonts w:ascii="Times New Roman" w:hAnsi="Times New Roman" w:cs="Times New Roman"/>
          <w:sz w:val="24"/>
          <w:szCs w:val="24"/>
        </w:rPr>
        <w:t xml:space="preserve"> de estos principios, como los de igualdad soberana y arreglo pacífico de controversias, parecen representar la aceptación del presente estado de cosas en la S.I., mientras que otros parecen apostar por el cambio social, como los principios de no intervención e igualdad de derechos y libr</w:t>
      </w:r>
      <w:r w:rsidR="004E02D3" w:rsidRPr="00A86465">
        <w:rPr>
          <w:rFonts w:ascii="Times New Roman" w:hAnsi="Times New Roman" w:cs="Times New Roman"/>
          <w:sz w:val="24"/>
          <w:szCs w:val="24"/>
        </w:rPr>
        <w:t xml:space="preserve">e determinación de los pueblos. </w:t>
      </w:r>
      <w:r w:rsidR="002B4281" w:rsidRPr="00A86465">
        <w:rPr>
          <w:rFonts w:ascii="Times New Roman" w:hAnsi="Times New Roman" w:cs="Times New Roman"/>
          <w:sz w:val="24"/>
          <w:szCs w:val="24"/>
        </w:rPr>
        <w:t>Los principios de este segundo grupo son, naturalmente</w:t>
      </w:r>
      <w:r w:rsidR="002262F6" w:rsidRPr="00A86465">
        <w:rPr>
          <w:rFonts w:ascii="Times New Roman" w:hAnsi="Times New Roman" w:cs="Times New Roman"/>
          <w:sz w:val="24"/>
          <w:szCs w:val="24"/>
        </w:rPr>
        <w:t>, los</w:t>
      </w:r>
      <w:r w:rsidR="002B4281" w:rsidRPr="00A86465">
        <w:rPr>
          <w:rFonts w:ascii="Times New Roman" w:hAnsi="Times New Roman" w:cs="Times New Roman"/>
          <w:sz w:val="24"/>
          <w:szCs w:val="24"/>
        </w:rPr>
        <w:t xml:space="preserve"> que </w:t>
      </w:r>
      <w:r w:rsidRPr="00A86465">
        <w:rPr>
          <w:rFonts w:ascii="Times New Roman" w:hAnsi="Times New Roman" w:cs="Times New Roman"/>
          <w:sz w:val="24"/>
          <w:szCs w:val="24"/>
        </w:rPr>
        <w:t>más</w:t>
      </w:r>
      <w:r w:rsidR="002B4281" w:rsidRPr="00A86465">
        <w:rPr>
          <w:rFonts w:ascii="Times New Roman" w:hAnsi="Times New Roman" w:cs="Times New Roman"/>
          <w:sz w:val="24"/>
          <w:szCs w:val="24"/>
        </w:rPr>
        <w:t xml:space="preserve"> se contravienen. En cualquier caso, son los principios de igualdad soberana, entre los primeros, y no intervención, entre los segundos, lo que mejor reflejan todavía hoy, a treinta años de la adopción de la Res. 2.625, la estructura eminentemente descentralizada e interestatal de la S.I. de nuestros días, y por eso rigen la estructura relacional del ordenamiento internacional contempor</w:t>
      </w:r>
      <w:r w:rsidR="007578CA" w:rsidRPr="00A86465">
        <w:rPr>
          <w:rFonts w:ascii="Times New Roman" w:hAnsi="Times New Roman" w:cs="Times New Roman"/>
          <w:sz w:val="24"/>
          <w:szCs w:val="24"/>
        </w:rPr>
        <w:t>áneo.</w:t>
      </w:r>
    </w:p>
    <w:p w:rsidR="007578CA" w:rsidRPr="002262F6" w:rsidRDefault="007578CA" w:rsidP="0005339C">
      <w:pPr>
        <w:spacing w:line="360" w:lineRule="auto"/>
        <w:ind w:left="708"/>
        <w:jc w:val="both"/>
        <w:rPr>
          <w:rFonts w:ascii="Times New Roman" w:hAnsi="Times New Roman" w:cs="Times New Roman"/>
          <w:sz w:val="24"/>
          <w:szCs w:val="24"/>
          <w:u w:val="single"/>
        </w:rPr>
      </w:pPr>
      <w:r w:rsidRPr="00A86465">
        <w:rPr>
          <w:rFonts w:ascii="Times New Roman" w:hAnsi="Times New Roman" w:cs="Times New Roman"/>
          <w:sz w:val="24"/>
          <w:szCs w:val="24"/>
        </w:rPr>
        <w:t xml:space="preserve">Esta </w:t>
      </w:r>
      <w:r w:rsidR="002F2FE5" w:rsidRPr="00A86465">
        <w:rPr>
          <w:rFonts w:ascii="Times New Roman" w:hAnsi="Times New Roman" w:cs="Times New Roman"/>
          <w:sz w:val="24"/>
          <w:szCs w:val="24"/>
        </w:rPr>
        <w:t>relación</w:t>
      </w:r>
      <w:r w:rsidRPr="00A86465">
        <w:rPr>
          <w:rFonts w:ascii="Times New Roman" w:hAnsi="Times New Roman" w:cs="Times New Roman"/>
          <w:sz w:val="24"/>
          <w:szCs w:val="24"/>
        </w:rPr>
        <w:t xml:space="preserve"> no es exhaustiva, ya que </w:t>
      </w:r>
      <w:r w:rsidRPr="002262F6">
        <w:rPr>
          <w:rFonts w:ascii="Times New Roman" w:hAnsi="Times New Roman" w:cs="Times New Roman"/>
          <w:sz w:val="24"/>
          <w:szCs w:val="24"/>
          <w:u w:val="single"/>
        </w:rPr>
        <w:t xml:space="preserve">la naturaleza constitucional o estructural de los mismos no depende de una fuente formal original (la Res. 2.625), sino de su contenido material y de la práctica internacional sobre los mismos, de manera que la </w:t>
      </w:r>
      <w:r w:rsidR="00357063" w:rsidRPr="002262F6">
        <w:rPr>
          <w:rFonts w:ascii="Times New Roman" w:hAnsi="Times New Roman" w:cs="Times New Roman"/>
          <w:sz w:val="24"/>
          <w:szCs w:val="24"/>
          <w:u w:val="single"/>
        </w:rPr>
        <w:t>relación</w:t>
      </w:r>
      <w:r w:rsidRPr="002262F6">
        <w:rPr>
          <w:rFonts w:ascii="Times New Roman" w:hAnsi="Times New Roman" w:cs="Times New Roman"/>
          <w:sz w:val="24"/>
          <w:szCs w:val="24"/>
          <w:u w:val="single"/>
        </w:rPr>
        <w:t xml:space="preserve"> de principios está siempre abierta y puede ampliarse mediando </w:t>
      </w:r>
      <w:proofErr w:type="spellStart"/>
      <w:r w:rsidRPr="002262F6">
        <w:rPr>
          <w:rFonts w:ascii="Times New Roman" w:hAnsi="Times New Roman" w:cs="Times New Roman"/>
          <w:sz w:val="24"/>
          <w:szCs w:val="24"/>
          <w:u w:val="single"/>
        </w:rPr>
        <w:t>el</w:t>
      </w:r>
      <w:r w:rsidRPr="002262F6">
        <w:rPr>
          <w:rFonts w:ascii="Times New Roman" w:hAnsi="Times New Roman" w:cs="Times New Roman"/>
          <w:i/>
          <w:sz w:val="24"/>
          <w:szCs w:val="24"/>
          <w:u w:val="single"/>
        </w:rPr>
        <w:t>consensus</w:t>
      </w:r>
      <w:proofErr w:type="spellEnd"/>
      <w:r w:rsidRPr="002262F6">
        <w:rPr>
          <w:rFonts w:ascii="Times New Roman" w:hAnsi="Times New Roman" w:cs="Times New Roman"/>
          <w:sz w:val="24"/>
          <w:szCs w:val="24"/>
          <w:u w:val="single"/>
        </w:rPr>
        <w:t xml:space="preserve"> necesario p</w:t>
      </w:r>
      <w:r w:rsidR="00357063" w:rsidRPr="002262F6">
        <w:rPr>
          <w:rFonts w:ascii="Times New Roman" w:hAnsi="Times New Roman" w:cs="Times New Roman"/>
          <w:sz w:val="24"/>
          <w:szCs w:val="24"/>
          <w:u w:val="single"/>
        </w:rPr>
        <w:t>ara ello.</w:t>
      </w:r>
    </w:p>
    <w:p w:rsidR="00B8691C" w:rsidRDefault="007578CA"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Los principios enumerados constituyen para la mayoría de la doctrina el marco normativo del D.I. contemporáneo y su principal seña de identidad, ya que por su propio contenido material y de la práctica estatal que los ha seguido ocupan una posición central en el ordenamiento y vienen a representar formalmente la expresión de su estructura general en la presente etapa de la evolución histórica.”</w:t>
      </w:r>
      <w:sdt>
        <w:sdtPr>
          <w:rPr>
            <w:rFonts w:ascii="Times New Roman" w:hAnsi="Times New Roman" w:cs="Times New Roman"/>
            <w:sz w:val="24"/>
            <w:szCs w:val="24"/>
          </w:rPr>
          <w:id w:val="975339656"/>
          <w:citation/>
        </w:sdtPr>
        <w:sdtEndPr/>
        <w:sdtContent>
          <w:r w:rsidR="00195EC4" w:rsidRPr="00A86465">
            <w:rPr>
              <w:rFonts w:ascii="Times New Roman" w:hAnsi="Times New Roman" w:cs="Times New Roman"/>
              <w:sz w:val="24"/>
              <w:szCs w:val="24"/>
            </w:rPr>
            <w:fldChar w:fldCharType="begin"/>
          </w:r>
          <w:r w:rsidR="007E1725">
            <w:rPr>
              <w:rFonts w:ascii="Times New Roman" w:hAnsi="Times New Roman" w:cs="Times New Roman"/>
              <w:sz w:val="24"/>
              <w:szCs w:val="24"/>
            </w:rPr>
            <w:instrText xml:space="preserve">CITATION Sie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(Truyol, 1977)</w:t>
          </w:r>
          <w:r w:rsidR="00195EC4" w:rsidRPr="00A86465">
            <w:rPr>
              <w:rFonts w:ascii="Times New Roman" w:hAnsi="Times New Roman" w:cs="Times New Roman"/>
              <w:sz w:val="24"/>
              <w:szCs w:val="24"/>
            </w:rPr>
            <w:fldChar w:fldCharType="end"/>
          </w:r>
        </w:sdtContent>
      </w:sdt>
      <w:r w:rsidR="004D558E" w:rsidRPr="00A86465">
        <w:rPr>
          <w:rFonts w:ascii="Times New Roman" w:hAnsi="Times New Roman" w:cs="Times New Roman"/>
          <w:sz w:val="24"/>
          <w:szCs w:val="24"/>
        </w:rPr>
        <w:t>.</w:t>
      </w:r>
    </w:p>
    <w:p w:rsidR="0091231C" w:rsidRDefault="0091231C" w:rsidP="009123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Como </w:t>
      </w:r>
      <w:r w:rsidR="00971D74">
        <w:rPr>
          <w:rFonts w:ascii="Times New Roman" w:hAnsi="Times New Roman" w:cs="Times New Roman"/>
          <w:sz w:val="24"/>
          <w:szCs w:val="24"/>
        </w:rPr>
        <w:t xml:space="preserve">bien lo señala </w:t>
      </w:r>
      <w:proofErr w:type="spellStart"/>
      <w:r w:rsidR="00971D74">
        <w:rPr>
          <w:rFonts w:ascii="Times New Roman" w:hAnsi="Times New Roman" w:cs="Times New Roman"/>
          <w:sz w:val="24"/>
          <w:szCs w:val="24"/>
        </w:rPr>
        <w:t>Truyol</w:t>
      </w:r>
      <w:proofErr w:type="spellEnd"/>
      <w:r>
        <w:rPr>
          <w:rFonts w:ascii="Times New Roman" w:hAnsi="Times New Roman" w:cs="Times New Roman"/>
          <w:sz w:val="24"/>
          <w:szCs w:val="24"/>
        </w:rPr>
        <w:t xml:space="preserve">, en D.I.P la relación del </w:t>
      </w:r>
      <w:r w:rsidR="00D056C6">
        <w:rPr>
          <w:rFonts w:ascii="Times New Roman" w:hAnsi="Times New Roman" w:cs="Times New Roman"/>
          <w:sz w:val="24"/>
          <w:szCs w:val="24"/>
        </w:rPr>
        <w:t>ordenamiento</w:t>
      </w:r>
      <w:r>
        <w:rPr>
          <w:rFonts w:ascii="Times New Roman" w:hAnsi="Times New Roman" w:cs="Times New Roman"/>
          <w:sz w:val="24"/>
          <w:szCs w:val="24"/>
        </w:rPr>
        <w:t xml:space="preserve"> internacional contemporáneo no</w:t>
      </w:r>
      <w:r w:rsidR="00641853">
        <w:rPr>
          <w:rFonts w:ascii="Times New Roman" w:hAnsi="Times New Roman" w:cs="Times New Roman"/>
          <w:sz w:val="24"/>
          <w:szCs w:val="24"/>
        </w:rPr>
        <w:t xml:space="preserve"> de</w:t>
      </w:r>
      <w:r w:rsidR="00D056C6">
        <w:rPr>
          <w:rFonts w:ascii="Times New Roman" w:hAnsi="Times New Roman" w:cs="Times New Roman"/>
          <w:sz w:val="24"/>
          <w:szCs w:val="24"/>
        </w:rPr>
        <w:t>pende de una fuente formal, sino de</w:t>
      </w:r>
      <w:r>
        <w:rPr>
          <w:rFonts w:ascii="Times New Roman" w:hAnsi="Times New Roman" w:cs="Times New Roman"/>
          <w:sz w:val="24"/>
          <w:szCs w:val="24"/>
        </w:rPr>
        <w:t xml:space="preserve"> su contenido material y de la prác</w:t>
      </w:r>
      <w:r w:rsidR="007E1725">
        <w:rPr>
          <w:rFonts w:ascii="Times New Roman" w:hAnsi="Times New Roman" w:cs="Times New Roman"/>
          <w:sz w:val="24"/>
          <w:szCs w:val="24"/>
        </w:rPr>
        <w:t>tica internacional</w:t>
      </w:r>
      <w:r w:rsidR="00D056C6">
        <w:rPr>
          <w:rFonts w:ascii="Times New Roman" w:hAnsi="Times New Roman" w:cs="Times New Roman"/>
          <w:sz w:val="24"/>
          <w:szCs w:val="24"/>
        </w:rPr>
        <w:t>.</w:t>
      </w:r>
    </w:p>
    <w:p w:rsidR="00D056C6" w:rsidRDefault="00D056C6" w:rsidP="009123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El contenido material de las normas es el menos controversial ya que todos los Estados coinciden en los mismos objetivos macros de paz y seguridad internacional. Es en la interpretación de cómo obtener la paz y seguridad internacionales en que se discurre ampliamente.</w:t>
      </w:r>
    </w:p>
    <w:p w:rsidR="0091231C" w:rsidRPr="00A86465" w:rsidRDefault="0091231C" w:rsidP="0005339C">
      <w:pPr>
        <w:spacing w:line="360" w:lineRule="auto"/>
        <w:ind w:left="708"/>
        <w:jc w:val="both"/>
        <w:rPr>
          <w:rFonts w:ascii="Times New Roman" w:hAnsi="Times New Roman" w:cs="Times New Roman"/>
          <w:sz w:val="24"/>
          <w:szCs w:val="24"/>
        </w:rPr>
      </w:pPr>
    </w:p>
    <w:p w:rsidR="009866FF" w:rsidRDefault="002419E1" w:rsidP="00A553EA">
      <w:pPr>
        <w:pStyle w:val="Prrafodelista"/>
        <w:numPr>
          <w:ilvl w:val="0"/>
          <w:numId w:val="11"/>
        </w:numPr>
        <w:spacing w:line="360" w:lineRule="auto"/>
        <w:jc w:val="center"/>
        <w:rPr>
          <w:rFonts w:ascii="Times New Roman" w:hAnsi="Times New Roman" w:cs="Times New Roman"/>
          <w:b/>
          <w:sz w:val="24"/>
          <w:szCs w:val="24"/>
        </w:rPr>
      </w:pPr>
      <w:r w:rsidRPr="0091231C">
        <w:rPr>
          <w:rFonts w:ascii="Times New Roman" w:hAnsi="Times New Roman" w:cs="Times New Roman"/>
          <w:b/>
          <w:sz w:val="24"/>
          <w:szCs w:val="24"/>
        </w:rPr>
        <w:t>El proceso codificador</w:t>
      </w:r>
      <w:r w:rsidR="007162C9">
        <w:rPr>
          <w:rFonts w:ascii="Times New Roman" w:hAnsi="Times New Roman" w:cs="Times New Roman"/>
          <w:b/>
          <w:sz w:val="24"/>
          <w:szCs w:val="24"/>
        </w:rPr>
        <w:t xml:space="preserve"> de la responsabilidad de los Est</w:t>
      </w:r>
      <w:r w:rsidR="00CB789C">
        <w:rPr>
          <w:rFonts w:ascii="Times New Roman" w:hAnsi="Times New Roman" w:cs="Times New Roman"/>
          <w:b/>
          <w:sz w:val="24"/>
          <w:szCs w:val="24"/>
        </w:rPr>
        <w:t>a</w:t>
      </w:r>
      <w:r w:rsidR="007162C9">
        <w:rPr>
          <w:rFonts w:ascii="Times New Roman" w:hAnsi="Times New Roman" w:cs="Times New Roman"/>
          <w:b/>
          <w:sz w:val="24"/>
          <w:szCs w:val="24"/>
        </w:rPr>
        <w:t>dos</w:t>
      </w:r>
    </w:p>
    <w:p w:rsidR="00D95AD3" w:rsidRPr="0091231C" w:rsidRDefault="00D95AD3" w:rsidP="00D95AD3">
      <w:pPr>
        <w:pStyle w:val="Prrafodelista"/>
        <w:spacing w:line="360" w:lineRule="auto"/>
        <w:rPr>
          <w:rFonts w:ascii="Times New Roman" w:hAnsi="Times New Roman" w:cs="Times New Roman"/>
          <w:b/>
          <w:sz w:val="24"/>
          <w:szCs w:val="24"/>
        </w:rPr>
      </w:pPr>
    </w:p>
    <w:p w:rsidR="009866FF" w:rsidRPr="00A86465" w:rsidRDefault="009866F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primer intento de codificación </w:t>
      </w:r>
      <w:r w:rsidR="00357063" w:rsidRPr="00A86465">
        <w:rPr>
          <w:rFonts w:ascii="Times New Roman" w:hAnsi="Times New Roman" w:cs="Times New Roman"/>
          <w:sz w:val="24"/>
          <w:szCs w:val="24"/>
        </w:rPr>
        <w:t>de la responsabilidad de los E</w:t>
      </w:r>
      <w:r w:rsidRPr="00A86465">
        <w:rPr>
          <w:rFonts w:ascii="Times New Roman" w:hAnsi="Times New Roman" w:cs="Times New Roman"/>
          <w:sz w:val="24"/>
          <w:szCs w:val="24"/>
        </w:rPr>
        <w:t>stados se dio en la Conferencia de la Haya de 1930, en la cual no se consiguió preparar un proyecto de convenio</w:t>
      </w:r>
      <w:r w:rsidR="00553881" w:rsidRPr="00A86465">
        <w:rPr>
          <w:rFonts w:ascii="Times New Roman" w:hAnsi="Times New Roman" w:cs="Times New Roman"/>
          <w:sz w:val="24"/>
          <w:szCs w:val="24"/>
        </w:rPr>
        <w:t xml:space="preserve"> para normar los casos específicos de la responsabilidad causada por daños a extranjeros</w:t>
      </w:r>
      <w:r w:rsidRPr="00A86465">
        <w:rPr>
          <w:rFonts w:ascii="Times New Roman" w:hAnsi="Times New Roman" w:cs="Times New Roman"/>
          <w:sz w:val="24"/>
          <w:szCs w:val="24"/>
        </w:rPr>
        <w:t xml:space="preserve">. </w:t>
      </w:r>
    </w:p>
    <w:p w:rsidR="00553881" w:rsidRPr="00A86465" w:rsidRDefault="0068470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Aproximadamente dos décadas después, l</w:t>
      </w:r>
      <w:r w:rsidR="0023018A" w:rsidRPr="00A86465">
        <w:rPr>
          <w:rFonts w:ascii="Times New Roman" w:hAnsi="Times New Roman" w:cs="Times New Roman"/>
          <w:sz w:val="24"/>
          <w:szCs w:val="24"/>
        </w:rPr>
        <w:t xml:space="preserve">a Comisión de Derecho Internacional (referida en adelante como C.D.I) de las Naciones Unidas en su primer periodo de sesiones (1949) </w:t>
      </w:r>
      <w:r w:rsidR="00553881" w:rsidRPr="00A86465">
        <w:rPr>
          <w:rFonts w:ascii="Times New Roman" w:hAnsi="Times New Roman" w:cs="Times New Roman"/>
          <w:sz w:val="24"/>
          <w:szCs w:val="24"/>
        </w:rPr>
        <w:t>mantu</w:t>
      </w:r>
      <w:r w:rsidR="00C93887" w:rsidRPr="00A86465">
        <w:rPr>
          <w:rFonts w:ascii="Times New Roman" w:hAnsi="Times New Roman" w:cs="Times New Roman"/>
          <w:sz w:val="24"/>
          <w:szCs w:val="24"/>
        </w:rPr>
        <w:t>vo</w:t>
      </w:r>
      <w:r w:rsidR="002F2FE5" w:rsidRPr="00A86465">
        <w:rPr>
          <w:rFonts w:ascii="Times New Roman" w:hAnsi="Times New Roman" w:cs="Times New Roman"/>
          <w:sz w:val="24"/>
          <w:szCs w:val="24"/>
        </w:rPr>
        <w:t>a</w:t>
      </w:r>
      <w:r w:rsidR="00553881" w:rsidRPr="00A86465">
        <w:rPr>
          <w:rFonts w:ascii="Times New Roman" w:hAnsi="Times New Roman" w:cs="Times New Roman"/>
          <w:sz w:val="24"/>
          <w:szCs w:val="24"/>
        </w:rPr>
        <w:t xml:space="preserve"> la</w:t>
      </w:r>
      <w:r w:rsidR="00357063" w:rsidRPr="00A86465">
        <w:rPr>
          <w:rFonts w:ascii="Times New Roman" w:hAnsi="Times New Roman" w:cs="Times New Roman"/>
          <w:sz w:val="24"/>
          <w:szCs w:val="24"/>
        </w:rPr>
        <w:t xml:space="preserve"> responsabilidad de los E</w:t>
      </w:r>
      <w:r w:rsidR="0023018A" w:rsidRPr="00A86465">
        <w:rPr>
          <w:rFonts w:ascii="Times New Roman" w:hAnsi="Times New Roman" w:cs="Times New Roman"/>
          <w:sz w:val="24"/>
          <w:szCs w:val="24"/>
        </w:rPr>
        <w:t>stados</w:t>
      </w:r>
      <w:r w:rsidR="00553881" w:rsidRPr="00A86465">
        <w:rPr>
          <w:rFonts w:ascii="Times New Roman" w:hAnsi="Times New Roman" w:cs="Times New Roman"/>
          <w:sz w:val="24"/>
          <w:szCs w:val="24"/>
        </w:rPr>
        <w:t>, propuesto</w:t>
      </w:r>
      <w:r w:rsidR="00C93887" w:rsidRPr="00A86465">
        <w:rPr>
          <w:rFonts w:ascii="Times New Roman" w:hAnsi="Times New Roman" w:cs="Times New Roman"/>
          <w:sz w:val="24"/>
          <w:szCs w:val="24"/>
        </w:rPr>
        <w:t xml:space="preserve"> por la Asamblea General, </w:t>
      </w:r>
      <w:r w:rsidR="0023018A" w:rsidRPr="00A86465">
        <w:rPr>
          <w:rFonts w:ascii="Times New Roman" w:hAnsi="Times New Roman" w:cs="Times New Roman"/>
          <w:sz w:val="24"/>
          <w:szCs w:val="24"/>
        </w:rPr>
        <w:t>como</w:t>
      </w:r>
      <w:r w:rsidR="00C93887" w:rsidRPr="00A86465">
        <w:rPr>
          <w:rFonts w:ascii="Times New Roman" w:hAnsi="Times New Roman" w:cs="Times New Roman"/>
          <w:sz w:val="24"/>
          <w:szCs w:val="24"/>
        </w:rPr>
        <w:t xml:space="preserve"> uno de los temas insertos en la</w:t>
      </w:r>
      <w:r w:rsidR="0023018A" w:rsidRPr="00A86465">
        <w:rPr>
          <w:rFonts w:ascii="Times New Roman" w:hAnsi="Times New Roman" w:cs="Times New Roman"/>
          <w:sz w:val="24"/>
          <w:szCs w:val="24"/>
        </w:rPr>
        <w:t xml:space="preserve"> planificación para su trabajo posterior con miras a una codificación que no se restrinja a los casos por daños causados a extranjeros</w:t>
      </w:r>
      <w:r w:rsidR="00553881" w:rsidRPr="00A86465">
        <w:rPr>
          <w:rFonts w:ascii="Times New Roman" w:hAnsi="Times New Roman" w:cs="Times New Roman"/>
          <w:sz w:val="24"/>
          <w:szCs w:val="24"/>
        </w:rPr>
        <w:t>.</w:t>
      </w:r>
    </w:p>
    <w:p w:rsidR="00B247E4" w:rsidRPr="00A86465" w:rsidRDefault="00DB7949"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w:t>
      </w:r>
      <w:r w:rsidR="003F31E8" w:rsidRPr="00A86465">
        <w:rPr>
          <w:rFonts w:ascii="Times New Roman" w:hAnsi="Times New Roman" w:cs="Times New Roman"/>
          <w:sz w:val="24"/>
          <w:szCs w:val="24"/>
        </w:rPr>
        <w:t xml:space="preserve">a </w:t>
      </w:r>
      <w:r w:rsidR="0023018A" w:rsidRPr="00A86465">
        <w:rPr>
          <w:rFonts w:ascii="Times New Roman" w:hAnsi="Times New Roman" w:cs="Times New Roman"/>
          <w:sz w:val="24"/>
          <w:szCs w:val="24"/>
        </w:rPr>
        <w:t>C.D.I</w:t>
      </w:r>
      <w:r w:rsidR="004E02D3" w:rsidRPr="00A86465">
        <w:rPr>
          <w:rFonts w:ascii="Times New Roman" w:hAnsi="Times New Roman" w:cs="Times New Roman"/>
          <w:sz w:val="24"/>
          <w:szCs w:val="24"/>
        </w:rPr>
        <w:t>.</w:t>
      </w:r>
      <w:r w:rsidR="00BA0F99">
        <w:rPr>
          <w:rFonts w:ascii="Times New Roman" w:hAnsi="Times New Roman" w:cs="Times New Roman"/>
          <w:sz w:val="24"/>
          <w:szCs w:val="24"/>
        </w:rPr>
        <w:t>,</w:t>
      </w:r>
      <w:r w:rsidR="00B247E4" w:rsidRPr="00A86465">
        <w:rPr>
          <w:rFonts w:ascii="Times New Roman" w:hAnsi="Times New Roman" w:cs="Times New Roman"/>
          <w:sz w:val="24"/>
          <w:szCs w:val="24"/>
        </w:rPr>
        <w:t xml:space="preserve">en su reporte </w:t>
      </w:r>
      <w:r w:rsidRPr="00A86465">
        <w:rPr>
          <w:rFonts w:ascii="Times New Roman" w:hAnsi="Times New Roman" w:cs="Times New Roman"/>
          <w:sz w:val="24"/>
          <w:szCs w:val="24"/>
        </w:rPr>
        <w:t>de</w:t>
      </w:r>
      <w:r w:rsidR="003F31E8" w:rsidRPr="00A86465">
        <w:rPr>
          <w:rFonts w:ascii="Times New Roman" w:hAnsi="Times New Roman" w:cs="Times New Roman"/>
          <w:sz w:val="24"/>
          <w:szCs w:val="24"/>
        </w:rPr>
        <w:t xml:space="preserve"> 1962</w:t>
      </w:r>
      <w:r w:rsidR="00574238" w:rsidRPr="00A86465">
        <w:rPr>
          <w:rFonts w:ascii="Times New Roman" w:hAnsi="Times New Roman" w:cs="Times New Roman"/>
          <w:sz w:val="24"/>
          <w:szCs w:val="24"/>
        </w:rPr>
        <w:t>,</w:t>
      </w:r>
      <w:r w:rsidRPr="00A86465">
        <w:rPr>
          <w:rFonts w:ascii="Times New Roman" w:hAnsi="Times New Roman" w:cs="Times New Roman"/>
          <w:sz w:val="24"/>
          <w:szCs w:val="24"/>
        </w:rPr>
        <w:t>señaló la aprobación unánime de los miembros de la misma</w:t>
      </w:r>
      <w:r w:rsidR="00357063" w:rsidRPr="00A86465">
        <w:rPr>
          <w:rFonts w:ascii="Times New Roman" w:hAnsi="Times New Roman" w:cs="Times New Roman"/>
          <w:sz w:val="24"/>
          <w:szCs w:val="24"/>
        </w:rPr>
        <w:t>,</w:t>
      </w:r>
      <w:r w:rsidRPr="00A86465">
        <w:rPr>
          <w:rFonts w:ascii="Times New Roman" w:hAnsi="Times New Roman" w:cs="Times New Roman"/>
          <w:sz w:val="24"/>
          <w:szCs w:val="24"/>
        </w:rPr>
        <w:t xml:space="preserve"> relativa a </w:t>
      </w:r>
      <w:r w:rsidR="003F31E8" w:rsidRPr="00A86465">
        <w:rPr>
          <w:rFonts w:ascii="Times New Roman" w:hAnsi="Times New Roman" w:cs="Times New Roman"/>
          <w:sz w:val="24"/>
          <w:szCs w:val="24"/>
        </w:rPr>
        <w:t xml:space="preserve">que el </w:t>
      </w:r>
      <w:r w:rsidRPr="00A86465">
        <w:rPr>
          <w:rFonts w:ascii="Times New Roman" w:hAnsi="Times New Roman" w:cs="Times New Roman"/>
          <w:sz w:val="24"/>
          <w:szCs w:val="24"/>
        </w:rPr>
        <w:t>estudio</w:t>
      </w:r>
      <w:r w:rsidR="003F31E8" w:rsidRPr="00A86465">
        <w:rPr>
          <w:rFonts w:ascii="Times New Roman" w:hAnsi="Times New Roman" w:cs="Times New Roman"/>
          <w:sz w:val="24"/>
          <w:szCs w:val="24"/>
        </w:rPr>
        <w:t xml:space="preserve"> de la responsabilidad </w:t>
      </w:r>
      <w:r w:rsidR="00B247E4" w:rsidRPr="00A86465">
        <w:rPr>
          <w:rFonts w:ascii="Times New Roman" w:hAnsi="Times New Roman" w:cs="Times New Roman"/>
          <w:sz w:val="24"/>
          <w:szCs w:val="24"/>
        </w:rPr>
        <w:t>de los E</w:t>
      </w:r>
      <w:r w:rsidR="003F31E8" w:rsidRPr="00A86465">
        <w:rPr>
          <w:rFonts w:ascii="Times New Roman" w:hAnsi="Times New Roman" w:cs="Times New Roman"/>
          <w:sz w:val="24"/>
          <w:szCs w:val="24"/>
        </w:rPr>
        <w:t>stados debía recibir prioridad dentro de</w:t>
      </w:r>
      <w:r w:rsidR="00574238" w:rsidRPr="00A86465">
        <w:rPr>
          <w:rFonts w:ascii="Times New Roman" w:hAnsi="Times New Roman" w:cs="Times New Roman"/>
          <w:sz w:val="24"/>
          <w:szCs w:val="24"/>
        </w:rPr>
        <w:t xml:space="preserve"> su</w:t>
      </w:r>
      <w:r w:rsidR="00B247E4" w:rsidRPr="00A86465">
        <w:rPr>
          <w:rFonts w:ascii="Times New Roman" w:hAnsi="Times New Roman" w:cs="Times New Roman"/>
          <w:sz w:val="24"/>
          <w:szCs w:val="24"/>
        </w:rPr>
        <w:t xml:space="preserve"> trabajo</w:t>
      </w:r>
      <w:r w:rsidR="00574238" w:rsidRPr="00A86465">
        <w:rPr>
          <w:rFonts w:ascii="Times New Roman" w:hAnsi="Times New Roman" w:cs="Times New Roman"/>
          <w:sz w:val="24"/>
          <w:szCs w:val="24"/>
        </w:rPr>
        <w:t xml:space="preserve">. </w:t>
      </w:r>
    </w:p>
    <w:p w:rsidR="00B8691C" w:rsidRPr="00A86465" w:rsidRDefault="00B247E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Hubo puntos de vista divergentes desde el inicio, dice su reporte; sin embargo</w:t>
      </w:r>
      <w:r w:rsidR="00E6194B" w:rsidRPr="00A86465">
        <w:rPr>
          <w:rFonts w:ascii="Times New Roman" w:hAnsi="Times New Roman" w:cs="Times New Roman"/>
          <w:sz w:val="24"/>
          <w:szCs w:val="24"/>
        </w:rPr>
        <w:t>,</w:t>
      </w:r>
      <w:r w:rsidRPr="00A86465">
        <w:rPr>
          <w:rFonts w:ascii="Times New Roman" w:hAnsi="Times New Roman" w:cs="Times New Roman"/>
          <w:sz w:val="24"/>
          <w:szCs w:val="24"/>
        </w:rPr>
        <w:t xml:space="preserve"> acordaron</w:t>
      </w:r>
      <w:r w:rsidR="004615F4" w:rsidRPr="00A86465">
        <w:rPr>
          <w:rFonts w:ascii="Times New Roman" w:hAnsi="Times New Roman" w:cs="Times New Roman"/>
          <w:sz w:val="24"/>
          <w:szCs w:val="24"/>
        </w:rPr>
        <w:t>, in</w:t>
      </w:r>
      <w:r w:rsidR="00DB7949" w:rsidRPr="00A86465">
        <w:rPr>
          <w:rFonts w:ascii="Times New Roman" w:hAnsi="Times New Roman" w:cs="Times New Roman"/>
          <w:sz w:val="24"/>
          <w:szCs w:val="24"/>
        </w:rPr>
        <w:t>equívocamente, que para realizar el estudio de este tema</w:t>
      </w:r>
      <w:r w:rsidR="0041469C" w:rsidRPr="00A86465">
        <w:rPr>
          <w:rFonts w:ascii="Times New Roman" w:hAnsi="Times New Roman" w:cs="Times New Roman"/>
          <w:sz w:val="24"/>
          <w:szCs w:val="24"/>
        </w:rPr>
        <w:t>,</w:t>
      </w:r>
      <w:r w:rsidR="00DB7949" w:rsidRPr="00A86465">
        <w:rPr>
          <w:rFonts w:ascii="Times New Roman" w:hAnsi="Times New Roman" w:cs="Times New Roman"/>
          <w:sz w:val="24"/>
          <w:szCs w:val="24"/>
        </w:rPr>
        <w:t xml:space="preserve"> que lleva consigouna </w:t>
      </w:r>
      <w:r w:rsidR="003F31E8" w:rsidRPr="00A86465">
        <w:rPr>
          <w:rFonts w:ascii="Times New Roman" w:hAnsi="Times New Roman" w:cs="Times New Roman"/>
          <w:sz w:val="24"/>
          <w:szCs w:val="24"/>
        </w:rPr>
        <w:t xml:space="preserve">extrema complejidad subjetiva por cuanto cubre </w:t>
      </w:r>
      <w:r w:rsidR="00574238" w:rsidRPr="00A86465">
        <w:rPr>
          <w:rFonts w:ascii="Times New Roman" w:hAnsi="Times New Roman" w:cs="Times New Roman"/>
          <w:sz w:val="24"/>
          <w:szCs w:val="24"/>
        </w:rPr>
        <w:t>una</w:t>
      </w:r>
      <w:r w:rsidR="003F31E8" w:rsidRPr="00A86465">
        <w:rPr>
          <w:rFonts w:ascii="Times New Roman" w:hAnsi="Times New Roman" w:cs="Times New Roman"/>
          <w:sz w:val="24"/>
          <w:szCs w:val="24"/>
        </w:rPr>
        <w:t xml:space="preserve"> parte </w:t>
      </w:r>
      <w:r w:rsidR="00574238" w:rsidRPr="00A86465">
        <w:rPr>
          <w:rFonts w:ascii="Times New Roman" w:hAnsi="Times New Roman" w:cs="Times New Roman"/>
          <w:sz w:val="24"/>
          <w:szCs w:val="24"/>
        </w:rPr>
        <w:t xml:space="preserve">importante </w:t>
      </w:r>
      <w:r w:rsidR="003F31E8" w:rsidRPr="00A86465">
        <w:rPr>
          <w:rFonts w:ascii="Times New Roman" w:hAnsi="Times New Roman" w:cs="Times New Roman"/>
          <w:sz w:val="24"/>
          <w:szCs w:val="24"/>
        </w:rPr>
        <w:t>del D.I</w:t>
      </w:r>
      <w:r w:rsidR="002F2FE5" w:rsidRPr="00A86465">
        <w:rPr>
          <w:rFonts w:ascii="Times New Roman" w:hAnsi="Times New Roman" w:cs="Times New Roman"/>
          <w:sz w:val="24"/>
          <w:szCs w:val="24"/>
        </w:rPr>
        <w:t>.</w:t>
      </w:r>
      <w:r w:rsidR="00DB7949" w:rsidRPr="00A86465">
        <w:rPr>
          <w:rFonts w:ascii="Times New Roman" w:hAnsi="Times New Roman" w:cs="Times New Roman"/>
          <w:sz w:val="24"/>
          <w:szCs w:val="24"/>
        </w:rPr>
        <w:t xml:space="preserve">, </w:t>
      </w:r>
      <w:r w:rsidR="003F31E8" w:rsidRPr="00A86465">
        <w:rPr>
          <w:rFonts w:ascii="Times New Roman" w:hAnsi="Times New Roman" w:cs="Times New Roman"/>
          <w:sz w:val="24"/>
          <w:szCs w:val="24"/>
        </w:rPr>
        <w:t>la Comisi</w:t>
      </w:r>
      <w:r w:rsidR="00DB7949" w:rsidRPr="00A86465">
        <w:rPr>
          <w:rFonts w:ascii="Times New Roman" w:hAnsi="Times New Roman" w:cs="Times New Roman"/>
          <w:sz w:val="24"/>
          <w:szCs w:val="24"/>
        </w:rPr>
        <w:t xml:space="preserve">ón </w:t>
      </w:r>
      <w:r w:rsidR="00EF29A5" w:rsidRPr="00A86465">
        <w:rPr>
          <w:rFonts w:ascii="Times New Roman" w:hAnsi="Times New Roman" w:cs="Times New Roman"/>
          <w:sz w:val="24"/>
          <w:szCs w:val="24"/>
        </w:rPr>
        <w:t>debía enumerar</w:t>
      </w:r>
      <w:r w:rsidR="00DB7949" w:rsidRPr="00A86465">
        <w:rPr>
          <w:rFonts w:ascii="Times New Roman" w:hAnsi="Times New Roman" w:cs="Times New Roman"/>
          <w:sz w:val="24"/>
          <w:szCs w:val="24"/>
        </w:rPr>
        <w:t xml:space="preserve"> ciertos principios generales</w:t>
      </w:r>
      <w:r w:rsidR="00EF29A5" w:rsidRPr="00A86465">
        <w:rPr>
          <w:rFonts w:ascii="Times New Roman" w:hAnsi="Times New Roman" w:cs="Times New Roman"/>
          <w:sz w:val="24"/>
          <w:szCs w:val="24"/>
        </w:rPr>
        <w:t>,</w:t>
      </w:r>
      <w:r w:rsidR="003F31E8" w:rsidRPr="00A86465">
        <w:rPr>
          <w:rFonts w:ascii="Times New Roman" w:hAnsi="Times New Roman" w:cs="Times New Roman"/>
          <w:sz w:val="24"/>
          <w:szCs w:val="24"/>
        </w:rPr>
        <w:t xml:space="preserve"> que </w:t>
      </w:r>
      <w:r w:rsidR="00E6194B" w:rsidRPr="00A86465">
        <w:rPr>
          <w:rFonts w:ascii="Times New Roman" w:hAnsi="Times New Roman" w:cs="Times New Roman"/>
          <w:sz w:val="24"/>
          <w:szCs w:val="24"/>
        </w:rPr>
        <w:t>han sido</w:t>
      </w:r>
      <w:r w:rsidR="003F31E8" w:rsidRPr="00A86465">
        <w:rPr>
          <w:rFonts w:ascii="Times New Roman" w:hAnsi="Times New Roman" w:cs="Times New Roman"/>
          <w:sz w:val="24"/>
          <w:szCs w:val="24"/>
        </w:rPr>
        <w:t xml:space="preserve"> aplicados o deberían serlo</w:t>
      </w:r>
      <w:r w:rsidR="00EF29A5" w:rsidRPr="00A86465">
        <w:rPr>
          <w:rFonts w:ascii="Times New Roman" w:hAnsi="Times New Roman" w:cs="Times New Roman"/>
          <w:sz w:val="24"/>
          <w:szCs w:val="24"/>
        </w:rPr>
        <w:t>,</w:t>
      </w:r>
      <w:r w:rsidR="00DB7949" w:rsidRPr="00A86465">
        <w:rPr>
          <w:rFonts w:ascii="Times New Roman" w:hAnsi="Times New Roman" w:cs="Times New Roman"/>
          <w:sz w:val="24"/>
          <w:szCs w:val="24"/>
        </w:rPr>
        <w:t>dentro del</w:t>
      </w:r>
      <w:r w:rsidR="003F31E8" w:rsidRPr="00A86465">
        <w:rPr>
          <w:rFonts w:ascii="Times New Roman" w:hAnsi="Times New Roman" w:cs="Times New Roman"/>
          <w:sz w:val="24"/>
          <w:szCs w:val="24"/>
        </w:rPr>
        <w:t xml:space="preserve"> estudio de la responsabilidad estatal</w:t>
      </w:r>
      <w:r w:rsidR="00DB7949" w:rsidRPr="00A86465">
        <w:rPr>
          <w:rFonts w:ascii="Times New Roman" w:hAnsi="Times New Roman" w:cs="Times New Roman"/>
          <w:sz w:val="24"/>
          <w:szCs w:val="24"/>
        </w:rPr>
        <w:t>.</w:t>
      </w:r>
    </w:p>
    <w:p w:rsidR="00AA3F18" w:rsidRPr="00A86465" w:rsidRDefault="00E6194B"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w:t>
      </w:r>
      <w:r w:rsidR="0041469C" w:rsidRPr="00A86465">
        <w:rPr>
          <w:rFonts w:ascii="Times New Roman" w:hAnsi="Times New Roman" w:cs="Times New Roman"/>
          <w:sz w:val="24"/>
          <w:szCs w:val="24"/>
        </w:rPr>
        <w:t>o primero que</w:t>
      </w:r>
      <w:r w:rsidRPr="00A86465">
        <w:rPr>
          <w:rFonts w:ascii="Times New Roman" w:hAnsi="Times New Roman" w:cs="Times New Roman"/>
          <w:sz w:val="24"/>
          <w:szCs w:val="24"/>
        </w:rPr>
        <w:t xml:space="preserve"> hizo </w:t>
      </w:r>
      <w:r w:rsidR="00574238" w:rsidRPr="00A86465">
        <w:rPr>
          <w:rFonts w:ascii="Times New Roman" w:hAnsi="Times New Roman" w:cs="Times New Roman"/>
          <w:sz w:val="24"/>
          <w:szCs w:val="24"/>
        </w:rPr>
        <w:t xml:space="preserve">la Comisión </w:t>
      </w:r>
      <w:r w:rsidRPr="00A86465">
        <w:rPr>
          <w:rFonts w:ascii="Times New Roman" w:hAnsi="Times New Roman" w:cs="Times New Roman"/>
          <w:sz w:val="24"/>
          <w:szCs w:val="24"/>
        </w:rPr>
        <w:t xml:space="preserve">fue determinar cómo el estudio debe ser abordado, </w:t>
      </w:r>
      <w:r w:rsidR="00EF29A5" w:rsidRPr="00A86465">
        <w:rPr>
          <w:rFonts w:ascii="Times New Roman" w:hAnsi="Times New Roman" w:cs="Times New Roman"/>
          <w:sz w:val="24"/>
          <w:szCs w:val="24"/>
        </w:rPr>
        <w:t>ya que no aceptó</w:t>
      </w:r>
      <w:r w:rsidR="00574238" w:rsidRPr="00A86465">
        <w:rPr>
          <w:rFonts w:ascii="Times New Roman" w:hAnsi="Times New Roman" w:cs="Times New Roman"/>
          <w:sz w:val="24"/>
          <w:szCs w:val="24"/>
        </w:rPr>
        <w:t xml:space="preserve"> el trabajo realizado p</w:t>
      </w:r>
      <w:r w:rsidR="004615F4" w:rsidRPr="00A86465">
        <w:rPr>
          <w:rFonts w:ascii="Times New Roman" w:hAnsi="Times New Roman" w:cs="Times New Roman"/>
          <w:sz w:val="24"/>
          <w:szCs w:val="24"/>
        </w:rPr>
        <w:t>or el relator especial anterior;</w:t>
      </w:r>
      <w:r w:rsidRPr="00A86465">
        <w:rPr>
          <w:rFonts w:ascii="Times New Roman" w:hAnsi="Times New Roman" w:cs="Times New Roman"/>
          <w:sz w:val="24"/>
          <w:szCs w:val="24"/>
        </w:rPr>
        <w:t xml:space="preserve">así como, las preguntas </w:t>
      </w:r>
      <w:r w:rsidR="002F2FE5" w:rsidRPr="00A86465">
        <w:rPr>
          <w:rFonts w:ascii="Times New Roman" w:hAnsi="Times New Roman" w:cs="Times New Roman"/>
          <w:sz w:val="24"/>
          <w:szCs w:val="24"/>
        </w:rPr>
        <w:t>y cuestiones que el estudio debía</w:t>
      </w:r>
      <w:r w:rsidRPr="00A86465">
        <w:rPr>
          <w:rFonts w:ascii="Times New Roman" w:hAnsi="Times New Roman" w:cs="Times New Roman"/>
          <w:sz w:val="24"/>
          <w:szCs w:val="24"/>
        </w:rPr>
        <w:t xml:space="preserve"> cubrir. </w:t>
      </w:r>
    </w:p>
    <w:p w:rsidR="00AA3F18" w:rsidRPr="00A86465" w:rsidRDefault="00AA3F1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Cabe señalar que tradicionalmente la responsabilidad de los Estados contemplaba solamente los casos en que la</w:t>
      </w:r>
      <w:r w:rsidR="00FB5FCB" w:rsidRPr="00A86465">
        <w:rPr>
          <w:rFonts w:ascii="Times New Roman" w:hAnsi="Times New Roman" w:cs="Times New Roman"/>
          <w:sz w:val="24"/>
          <w:szCs w:val="24"/>
        </w:rPr>
        <w:t xml:space="preserve"> responsabilidad es originada por</w:t>
      </w:r>
      <w:r w:rsidRPr="00A86465">
        <w:rPr>
          <w:rFonts w:ascii="Times New Roman" w:hAnsi="Times New Roman" w:cs="Times New Roman"/>
          <w:sz w:val="24"/>
          <w:szCs w:val="24"/>
        </w:rPr>
        <w:t xml:space="preserve"> los daños causados a extranjeros.</w:t>
      </w:r>
      <w:r w:rsidR="00FB5FCB" w:rsidRPr="00A86465">
        <w:rPr>
          <w:rFonts w:ascii="Times New Roman" w:hAnsi="Times New Roman" w:cs="Times New Roman"/>
          <w:sz w:val="24"/>
          <w:szCs w:val="24"/>
        </w:rPr>
        <w:t>“</w:t>
      </w:r>
      <w:r w:rsidR="00B24D96" w:rsidRPr="00A86465">
        <w:rPr>
          <w:rFonts w:ascii="Times New Roman" w:hAnsi="Times New Roman" w:cs="Times New Roman"/>
          <w:sz w:val="24"/>
          <w:szCs w:val="24"/>
        </w:rPr>
        <w:t>La violación de las normas de derecho internacional a este respecto ha dado lugar a numerosas demandas internacionales en las</w:t>
      </w:r>
      <w:r w:rsidR="00D95AD3">
        <w:rPr>
          <w:rFonts w:ascii="Times New Roman" w:hAnsi="Times New Roman" w:cs="Times New Roman"/>
          <w:sz w:val="24"/>
          <w:szCs w:val="24"/>
        </w:rPr>
        <w:t xml:space="preserve"> que la responsabilidad de los E</w:t>
      </w:r>
      <w:r w:rsidR="00B24D96" w:rsidRPr="00A86465">
        <w:rPr>
          <w:rFonts w:ascii="Times New Roman" w:hAnsi="Times New Roman" w:cs="Times New Roman"/>
          <w:sz w:val="24"/>
          <w:szCs w:val="24"/>
        </w:rPr>
        <w:t>stados fue involucrada</w:t>
      </w:r>
      <w:r w:rsidR="00FB5FCB" w:rsidRPr="00A86465">
        <w:rPr>
          <w:rFonts w:ascii="Times New Roman" w:hAnsi="Times New Roman" w:cs="Times New Roman"/>
          <w:sz w:val="24"/>
          <w:szCs w:val="24"/>
        </w:rPr>
        <w:t xml:space="preserve">.” </w:t>
      </w:r>
      <w:sdt>
        <w:sdtPr>
          <w:rPr>
            <w:rFonts w:ascii="Times New Roman" w:hAnsi="Times New Roman" w:cs="Times New Roman"/>
            <w:sz w:val="24"/>
            <w:szCs w:val="24"/>
          </w:rPr>
          <w:id w:val="-63113885"/>
          <w:citation/>
        </w:sdtPr>
        <w:sdtEndPr/>
        <w:sdtContent>
          <w:r w:rsidR="00195EC4" w:rsidRPr="00A86465">
            <w:rPr>
              <w:rFonts w:ascii="Times New Roman" w:hAnsi="Times New Roman" w:cs="Times New Roman"/>
              <w:sz w:val="24"/>
              <w:szCs w:val="24"/>
            </w:rPr>
            <w:fldChar w:fldCharType="begin"/>
          </w:r>
          <w:r w:rsidR="00114DCE" w:rsidRPr="00A86465">
            <w:rPr>
              <w:rFonts w:ascii="Times New Roman" w:hAnsi="Times New Roman" w:cs="Times New Roman"/>
              <w:sz w:val="24"/>
              <w:szCs w:val="24"/>
            </w:rPr>
            <w:instrText xml:space="preserve"> CITATION Int62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(International Law Commission, 1962)</w:t>
          </w:r>
          <w:r w:rsidR="00195EC4" w:rsidRPr="00A86465">
            <w:rPr>
              <w:rFonts w:ascii="Times New Roman" w:hAnsi="Times New Roman" w:cs="Times New Roman"/>
              <w:sz w:val="24"/>
              <w:szCs w:val="24"/>
            </w:rPr>
            <w:fldChar w:fldCharType="end"/>
          </w:r>
        </w:sdtContent>
      </w:sdt>
      <w:r w:rsidR="00114DCE" w:rsidRPr="00A86465">
        <w:rPr>
          <w:rFonts w:ascii="Times New Roman" w:hAnsi="Times New Roman" w:cs="Times New Roman"/>
          <w:sz w:val="24"/>
          <w:szCs w:val="24"/>
        </w:rPr>
        <w:t>.</w:t>
      </w:r>
    </w:p>
    <w:p w:rsidR="00EA12CD" w:rsidRPr="00A86465" w:rsidRDefault="00FE123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esta razón, la Comisión, en el mismo periodo de sesiones, decidió dividir su trabajo haciendo un</w:t>
      </w:r>
      <w:r w:rsidR="00EF29A5" w:rsidRPr="00A86465">
        <w:rPr>
          <w:rFonts w:ascii="Times New Roman" w:hAnsi="Times New Roman" w:cs="Times New Roman"/>
          <w:sz w:val="24"/>
          <w:szCs w:val="24"/>
        </w:rPr>
        <w:t>a</w:t>
      </w:r>
      <w:r w:rsidRPr="00A86465">
        <w:rPr>
          <w:rFonts w:ascii="Times New Roman" w:hAnsi="Times New Roman" w:cs="Times New Roman"/>
          <w:sz w:val="24"/>
          <w:szCs w:val="24"/>
        </w:rPr>
        <w:t xml:space="preserve"> distinción fundamental. Uno de los g</w:t>
      </w:r>
      <w:r w:rsidR="002F2FE5" w:rsidRPr="00A86465">
        <w:rPr>
          <w:rFonts w:ascii="Times New Roman" w:hAnsi="Times New Roman" w:cs="Times New Roman"/>
          <w:sz w:val="24"/>
          <w:szCs w:val="24"/>
        </w:rPr>
        <w:t>randes capítulos a discutir serí</w:t>
      </w:r>
      <w:r w:rsidRPr="00A86465">
        <w:rPr>
          <w:rFonts w:ascii="Times New Roman" w:hAnsi="Times New Roman" w:cs="Times New Roman"/>
          <w:sz w:val="24"/>
          <w:szCs w:val="24"/>
        </w:rPr>
        <w:t>a la responsabilidad internacional de</w:t>
      </w:r>
      <w:r w:rsidR="00EF29A5" w:rsidRPr="00A86465">
        <w:rPr>
          <w:rFonts w:ascii="Times New Roman" w:hAnsi="Times New Roman" w:cs="Times New Roman"/>
          <w:sz w:val="24"/>
          <w:szCs w:val="24"/>
        </w:rPr>
        <w:t xml:space="preserve"> los Estados en general y el tratamiento de los Estados a los extranjeros.</w:t>
      </w:r>
      <w:r w:rsidR="00843C32" w:rsidRPr="00A86465">
        <w:rPr>
          <w:rFonts w:ascii="Times New Roman" w:hAnsi="Times New Roman" w:cs="Times New Roman"/>
          <w:sz w:val="24"/>
          <w:szCs w:val="24"/>
        </w:rPr>
        <w:t xml:space="preserve"> “Era importante determinar cuáles eran las reglas básicas y cuáles fueron las obligaciones de los Estados respecto a los extranjeros.” </w:t>
      </w:r>
      <w:sdt>
        <w:sdtPr>
          <w:rPr>
            <w:rFonts w:ascii="Times New Roman" w:hAnsi="Times New Roman" w:cs="Times New Roman"/>
            <w:sz w:val="24"/>
            <w:szCs w:val="24"/>
          </w:rPr>
          <w:id w:val="751232793"/>
          <w:citation/>
        </w:sdtPr>
        <w:sdtEndPr/>
        <w:sdtContent>
          <w:r w:rsidR="00195EC4" w:rsidRPr="00A86465">
            <w:rPr>
              <w:rFonts w:ascii="Times New Roman" w:hAnsi="Times New Roman" w:cs="Times New Roman"/>
              <w:sz w:val="24"/>
              <w:szCs w:val="24"/>
            </w:rPr>
            <w:fldChar w:fldCharType="begin"/>
          </w:r>
          <w:r w:rsidR="00843C32" w:rsidRPr="00A86465">
            <w:rPr>
              <w:rFonts w:ascii="Times New Roman" w:hAnsi="Times New Roman" w:cs="Times New Roman"/>
              <w:sz w:val="24"/>
              <w:szCs w:val="24"/>
            </w:rPr>
            <w:instrText xml:space="preserve"> CITATION Int62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(International Law Commission, 1962)</w:t>
          </w:r>
          <w:r w:rsidR="00195EC4" w:rsidRPr="00A86465">
            <w:rPr>
              <w:rFonts w:ascii="Times New Roman" w:hAnsi="Times New Roman" w:cs="Times New Roman"/>
              <w:sz w:val="24"/>
              <w:szCs w:val="24"/>
            </w:rPr>
            <w:fldChar w:fldCharType="end"/>
          </w:r>
        </w:sdtContent>
      </w:sdt>
      <w:r w:rsidR="00843C32" w:rsidRPr="00A86465">
        <w:rPr>
          <w:rFonts w:ascii="Times New Roman" w:hAnsi="Times New Roman" w:cs="Times New Roman"/>
          <w:sz w:val="24"/>
          <w:szCs w:val="24"/>
        </w:rPr>
        <w:t>.</w:t>
      </w:r>
    </w:p>
    <w:p w:rsidR="00EA12CD" w:rsidRPr="00A86465" w:rsidRDefault="00EA12C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Como bien se expresa e</w:t>
      </w:r>
      <w:r w:rsidR="004615F4" w:rsidRPr="00A86465">
        <w:rPr>
          <w:rFonts w:ascii="Times New Roman" w:hAnsi="Times New Roman" w:cs="Times New Roman"/>
          <w:sz w:val="24"/>
          <w:szCs w:val="24"/>
        </w:rPr>
        <w:t>n</w:t>
      </w:r>
      <w:r w:rsidRPr="00A86465">
        <w:rPr>
          <w:rFonts w:ascii="Times New Roman" w:hAnsi="Times New Roman" w:cs="Times New Roman"/>
          <w:sz w:val="24"/>
          <w:szCs w:val="24"/>
        </w:rPr>
        <w:t xml:space="preserve"> el informe referido, bajo el </w:t>
      </w:r>
      <w:r w:rsidR="004E02D3" w:rsidRPr="00A86465">
        <w:rPr>
          <w:rFonts w:ascii="Times New Roman" w:hAnsi="Times New Roman" w:cs="Times New Roman"/>
          <w:sz w:val="24"/>
          <w:szCs w:val="24"/>
        </w:rPr>
        <w:t>D.I.</w:t>
      </w:r>
      <w:r w:rsidRPr="00A86465">
        <w:rPr>
          <w:rFonts w:ascii="Times New Roman" w:hAnsi="Times New Roman" w:cs="Times New Roman"/>
          <w:sz w:val="24"/>
          <w:szCs w:val="24"/>
        </w:rPr>
        <w:t xml:space="preserve"> mode</w:t>
      </w:r>
      <w:r w:rsidR="004E02D3" w:rsidRPr="00A86465">
        <w:rPr>
          <w:rFonts w:ascii="Times New Roman" w:hAnsi="Times New Roman" w:cs="Times New Roman"/>
          <w:sz w:val="24"/>
          <w:szCs w:val="24"/>
        </w:rPr>
        <w:t>rno, la responsabilidad de los E</w:t>
      </w:r>
      <w:r w:rsidRPr="00A86465">
        <w:rPr>
          <w:rFonts w:ascii="Times New Roman" w:hAnsi="Times New Roman" w:cs="Times New Roman"/>
          <w:sz w:val="24"/>
          <w:szCs w:val="24"/>
        </w:rPr>
        <w:t>stados surge menos en relación con el tratamiento a los extranjeros</w:t>
      </w:r>
      <w:r w:rsidR="00275554" w:rsidRPr="00A86465">
        <w:rPr>
          <w:rFonts w:ascii="Times New Roman" w:hAnsi="Times New Roman" w:cs="Times New Roman"/>
          <w:sz w:val="24"/>
          <w:szCs w:val="24"/>
        </w:rPr>
        <w:t xml:space="preserve"> y pasa a enfocarse más a los actos que ponen en peligro o que pueden poner en peligro la paz internacional; tales como la agresión y la negación de la independencia nacional.</w:t>
      </w:r>
    </w:p>
    <w:p w:rsidR="00A06171" w:rsidRPr="00A86465" w:rsidRDefault="00E1532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 partir de ese momento, el trabajo de codificación respecto del tema estuvo presente en la mayor parte de sesiones anuales que desarrollo la C.D.I. Pero no fue hasta el año </w:t>
      </w:r>
      <w:r w:rsidR="0090053E" w:rsidRPr="00A86465">
        <w:rPr>
          <w:rFonts w:ascii="Times New Roman" w:hAnsi="Times New Roman" w:cs="Times New Roman"/>
          <w:sz w:val="24"/>
          <w:szCs w:val="24"/>
        </w:rPr>
        <w:t>2001 en</w:t>
      </w:r>
      <w:r w:rsidRPr="00A86465">
        <w:rPr>
          <w:rFonts w:ascii="Times New Roman" w:hAnsi="Times New Roman" w:cs="Times New Roman"/>
          <w:sz w:val="24"/>
          <w:szCs w:val="24"/>
        </w:rPr>
        <w:t xml:space="preserve"> que </w:t>
      </w:r>
      <w:r w:rsidR="00A06171" w:rsidRPr="00A86465">
        <w:rPr>
          <w:rFonts w:ascii="Times New Roman" w:hAnsi="Times New Roman" w:cs="Times New Roman"/>
          <w:sz w:val="24"/>
          <w:szCs w:val="24"/>
        </w:rPr>
        <w:t>se presentó a la Asamblea General un pro</w:t>
      </w:r>
      <w:r w:rsidR="00752FFC">
        <w:rPr>
          <w:rFonts w:ascii="Times New Roman" w:hAnsi="Times New Roman" w:cs="Times New Roman"/>
          <w:sz w:val="24"/>
          <w:szCs w:val="24"/>
        </w:rPr>
        <w:t>yecto de 59 artículos titulado “R</w:t>
      </w:r>
      <w:r w:rsidR="00A06171" w:rsidRPr="00A86465">
        <w:rPr>
          <w:rFonts w:ascii="Times New Roman" w:hAnsi="Times New Roman" w:cs="Times New Roman"/>
          <w:sz w:val="24"/>
          <w:szCs w:val="24"/>
        </w:rPr>
        <w:t xml:space="preserve">esponsabilidad de los Estados por hechos </w:t>
      </w:r>
      <w:r w:rsidR="0090053E">
        <w:rPr>
          <w:rFonts w:ascii="Times New Roman" w:hAnsi="Times New Roman" w:cs="Times New Roman"/>
          <w:sz w:val="24"/>
          <w:szCs w:val="24"/>
        </w:rPr>
        <w:t xml:space="preserve">internacionalmente </w:t>
      </w:r>
      <w:r w:rsidR="00A06171" w:rsidRPr="00A86465">
        <w:rPr>
          <w:rFonts w:ascii="Times New Roman" w:hAnsi="Times New Roman" w:cs="Times New Roman"/>
          <w:sz w:val="24"/>
          <w:szCs w:val="24"/>
        </w:rPr>
        <w:t>ilícitos.</w:t>
      </w:r>
    </w:p>
    <w:p w:rsidR="00A06171" w:rsidRPr="00A86465" w:rsidRDefault="00A0617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Asamblea General, a través de la resolución 56/83 de 12 de diciembre </w:t>
      </w:r>
      <w:r w:rsidR="00637CFD">
        <w:rPr>
          <w:rFonts w:ascii="Times New Roman" w:hAnsi="Times New Roman" w:cs="Times New Roman"/>
          <w:sz w:val="24"/>
          <w:szCs w:val="24"/>
        </w:rPr>
        <w:t>de 2001, tomó nota del proyecto</w:t>
      </w:r>
      <w:r w:rsidRPr="00A86465">
        <w:rPr>
          <w:rFonts w:ascii="Times New Roman" w:hAnsi="Times New Roman" w:cs="Times New Roman"/>
          <w:sz w:val="24"/>
          <w:szCs w:val="24"/>
        </w:rPr>
        <w:t xml:space="preserve"> de artículos y los puso a consideración de los Estados miembros, señalando que fue puesta en la agenda tentativa de las sesiones de 2004 para su análisis y futura adopción.</w:t>
      </w:r>
    </w:p>
    <w:p w:rsidR="00A06171" w:rsidRPr="00A86465" w:rsidRDefault="00A0617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el 2004, la Asamblea General invitó a los Gobiernos a emitir comentarios sobre</w:t>
      </w:r>
      <w:r w:rsidR="00106A1A" w:rsidRPr="00A86465">
        <w:rPr>
          <w:rFonts w:ascii="Times New Roman" w:hAnsi="Times New Roman" w:cs="Times New Roman"/>
          <w:sz w:val="24"/>
          <w:szCs w:val="24"/>
        </w:rPr>
        <w:t xml:space="preserve"> el</w:t>
      </w:r>
      <w:r w:rsidR="00B12DA3" w:rsidRPr="00A86465">
        <w:rPr>
          <w:rFonts w:ascii="Times New Roman" w:hAnsi="Times New Roman" w:cs="Times New Roman"/>
          <w:sz w:val="24"/>
          <w:szCs w:val="24"/>
        </w:rPr>
        <w:t xml:space="preserve"> proyecto; a la vez que </w:t>
      </w:r>
      <w:proofErr w:type="spellStart"/>
      <w:r w:rsidR="00B12DA3" w:rsidRPr="00A86465">
        <w:rPr>
          <w:rFonts w:ascii="Times New Roman" w:hAnsi="Times New Roman" w:cs="Times New Roman"/>
          <w:sz w:val="24"/>
          <w:szCs w:val="24"/>
        </w:rPr>
        <w:t>agendó</w:t>
      </w:r>
      <w:proofErr w:type="spellEnd"/>
      <w:r w:rsidR="00B12DA3" w:rsidRPr="00A86465">
        <w:rPr>
          <w:rFonts w:ascii="Times New Roman" w:hAnsi="Times New Roman" w:cs="Times New Roman"/>
          <w:sz w:val="24"/>
          <w:szCs w:val="24"/>
        </w:rPr>
        <w:t xml:space="preserve"> el tema</w:t>
      </w:r>
      <w:r w:rsidR="00106A1A" w:rsidRPr="00A86465">
        <w:rPr>
          <w:rFonts w:ascii="Times New Roman" w:hAnsi="Times New Roman" w:cs="Times New Roman"/>
          <w:sz w:val="24"/>
          <w:szCs w:val="24"/>
        </w:rPr>
        <w:t xml:space="preserve"> para que sea tratado</w:t>
      </w:r>
      <w:r w:rsidR="00B12DA3" w:rsidRPr="00A86465">
        <w:rPr>
          <w:rFonts w:ascii="Times New Roman" w:hAnsi="Times New Roman" w:cs="Times New Roman"/>
          <w:sz w:val="24"/>
          <w:szCs w:val="24"/>
        </w:rPr>
        <w:t xml:space="preserve"> en las sesiones de</w:t>
      </w:r>
      <w:r w:rsidR="00691548" w:rsidRPr="00A86465">
        <w:rPr>
          <w:rFonts w:ascii="Times New Roman" w:hAnsi="Times New Roman" w:cs="Times New Roman"/>
          <w:sz w:val="24"/>
          <w:szCs w:val="24"/>
        </w:rPr>
        <w:t xml:space="preserve"> 2007.</w:t>
      </w:r>
    </w:p>
    <w:p w:rsidR="00584389" w:rsidRPr="00A86465" w:rsidRDefault="00584389"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el 2007</w:t>
      </w:r>
      <w:r w:rsidR="00B12DA3" w:rsidRPr="00A86465">
        <w:rPr>
          <w:rFonts w:ascii="Times New Roman" w:hAnsi="Times New Roman" w:cs="Times New Roman"/>
          <w:sz w:val="24"/>
          <w:szCs w:val="24"/>
        </w:rPr>
        <w:t>,</w:t>
      </w:r>
      <w:r w:rsidRPr="00A86465">
        <w:rPr>
          <w:rFonts w:ascii="Times New Roman" w:hAnsi="Times New Roman" w:cs="Times New Roman"/>
          <w:sz w:val="24"/>
          <w:szCs w:val="24"/>
        </w:rPr>
        <w:t xml:space="preserve"> la Asamblea General elogió el proyecto de artículos y pidió</w:t>
      </w:r>
      <w:r w:rsidR="00B12DA3" w:rsidRPr="00A86465">
        <w:rPr>
          <w:rFonts w:ascii="Times New Roman" w:hAnsi="Times New Roman" w:cs="Times New Roman"/>
          <w:sz w:val="24"/>
          <w:szCs w:val="24"/>
        </w:rPr>
        <w:t xml:space="preserve"> nuevamente</w:t>
      </w:r>
      <w:r w:rsidRPr="00A86465">
        <w:rPr>
          <w:rFonts w:ascii="Times New Roman" w:hAnsi="Times New Roman" w:cs="Times New Roman"/>
          <w:sz w:val="24"/>
          <w:szCs w:val="24"/>
        </w:rPr>
        <w:t xml:space="preserve"> a los gobiernos que expresa</w:t>
      </w:r>
      <w:r w:rsidR="00B12DA3" w:rsidRPr="00A86465">
        <w:rPr>
          <w:rFonts w:ascii="Times New Roman" w:hAnsi="Times New Roman" w:cs="Times New Roman"/>
          <w:sz w:val="24"/>
          <w:szCs w:val="24"/>
        </w:rPr>
        <w:t>ran</w:t>
      </w:r>
      <w:r w:rsidRPr="00A86465">
        <w:rPr>
          <w:rFonts w:ascii="Times New Roman" w:hAnsi="Times New Roman" w:cs="Times New Roman"/>
          <w:sz w:val="24"/>
          <w:szCs w:val="24"/>
        </w:rPr>
        <w:t xml:space="preserve"> su opinión sobre la forma que los artículos deben tener. También se solicitó información para actualizar la compilación de las decisiones de los tribunales </w:t>
      </w:r>
      <w:r w:rsidRPr="00A86465">
        <w:rPr>
          <w:rFonts w:ascii="Times New Roman" w:hAnsi="Times New Roman" w:cs="Times New Roman"/>
          <w:sz w:val="24"/>
          <w:szCs w:val="24"/>
        </w:rPr>
        <w:lastRenderedPageBreak/>
        <w:t xml:space="preserve">internacionales y otros órganos relacionados con </w:t>
      </w:r>
      <w:r w:rsidR="00B12DA3" w:rsidRPr="00A86465">
        <w:rPr>
          <w:rFonts w:ascii="Times New Roman" w:hAnsi="Times New Roman" w:cs="Times New Roman"/>
          <w:sz w:val="24"/>
          <w:szCs w:val="24"/>
        </w:rPr>
        <w:t>el tema</w:t>
      </w:r>
      <w:r w:rsidRPr="00A86465">
        <w:rPr>
          <w:rFonts w:ascii="Times New Roman" w:hAnsi="Times New Roman" w:cs="Times New Roman"/>
          <w:sz w:val="24"/>
          <w:szCs w:val="24"/>
        </w:rPr>
        <w:t xml:space="preserve"> para su publica</w:t>
      </w:r>
      <w:r w:rsidR="00B70C37">
        <w:rPr>
          <w:rFonts w:ascii="Times New Roman" w:hAnsi="Times New Roman" w:cs="Times New Roman"/>
          <w:sz w:val="24"/>
          <w:szCs w:val="24"/>
        </w:rPr>
        <w:t>ción por el 65mo Período de S</w:t>
      </w:r>
      <w:r w:rsidRPr="00A86465">
        <w:rPr>
          <w:rFonts w:ascii="Times New Roman" w:hAnsi="Times New Roman" w:cs="Times New Roman"/>
          <w:sz w:val="24"/>
          <w:szCs w:val="24"/>
        </w:rPr>
        <w:t xml:space="preserve">esiones de la Asamblea </w:t>
      </w:r>
      <w:r w:rsidR="00B70C37">
        <w:rPr>
          <w:rFonts w:ascii="Times New Roman" w:hAnsi="Times New Roman" w:cs="Times New Roman"/>
          <w:sz w:val="24"/>
          <w:szCs w:val="24"/>
        </w:rPr>
        <w:t xml:space="preserve">General </w:t>
      </w:r>
      <w:r w:rsidRPr="00A86465">
        <w:rPr>
          <w:rFonts w:ascii="Times New Roman" w:hAnsi="Times New Roman" w:cs="Times New Roman"/>
          <w:sz w:val="24"/>
          <w:szCs w:val="24"/>
        </w:rPr>
        <w:t xml:space="preserve">en 2010. </w:t>
      </w:r>
    </w:p>
    <w:p w:rsidR="00154D0C" w:rsidRPr="00A86465" w:rsidRDefault="00154D0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el año 2010</w:t>
      </w:r>
      <w:r w:rsidR="00C57AC3" w:rsidRPr="00A86465">
        <w:rPr>
          <w:rFonts w:ascii="Times New Roman" w:hAnsi="Times New Roman" w:cs="Times New Roman"/>
          <w:sz w:val="24"/>
          <w:szCs w:val="24"/>
        </w:rPr>
        <w:t>,</w:t>
      </w:r>
      <w:r w:rsidRPr="00A86465">
        <w:rPr>
          <w:rFonts w:ascii="Times New Roman" w:hAnsi="Times New Roman" w:cs="Times New Roman"/>
          <w:sz w:val="24"/>
          <w:szCs w:val="24"/>
        </w:rPr>
        <w:t xml:space="preserve"> la Asamblea pidió a los gobiernos considerar la cuestión de la futura aprobación del proyecto de artículos o de otras medidas adecuadas y presentar observaciones por escrito sobre la acción futura. Al mismo tiempo</w:t>
      </w:r>
      <w:r w:rsidR="00B12DA3" w:rsidRPr="00A86465">
        <w:rPr>
          <w:rFonts w:ascii="Times New Roman" w:hAnsi="Times New Roman" w:cs="Times New Roman"/>
          <w:sz w:val="24"/>
          <w:szCs w:val="24"/>
        </w:rPr>
        <w:t>,</w:t>
      </w:r>
      <w:r w:rsidRPr="00A86465">
        <w:rPr>
          <w:rFonts w:ascii="Times New Roman" w:hAnsi="Times New Roman" w:cs="Times New Roman"/>
          <w:sz w:val="24"/>
          <w:szCs w:val="24"/>
        </w:rPr>
        <w:t xml:space="preserve"> se solicitó actualizar la compilación de decisiones de los tribunales internacionales y </w:t>
      </w:r>
      <w:r w:rsidR="00C57AC3" w:rsidRPr="00A86465">
        <w:rPr>
          <w:rFonts w:ascii="Times New Roman" w:hAnsi="Times New Roman" w:cs="Times New Roman"/>
          <w:sz w:val="24"/>
          <w:szCs w:val="24"/>
        </w:rPr>
        <w:t>órganos relacionados al tema.</w:t>
      </w:r>
    </w:p>
    <w:p w:rsidR="0068470F" w:rsidRPr="00A86465" w:rsidRDefault="0068470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Después del tramo recorrido dentro del proceso codificador, la aprobación del proyecto de artículos sobre la responsabilidad de los Estados por hechos internacionalmente ilícitos está en su etapa final</w:t>
      </w:r>
      <w:r w:rsidR="00B12DA3" w:rsidRPr="00A86465">
        <w:rPr>
          <w:rFonts w:ascii="Times New Roman" w:hAnsi="Times New Roman" w:cs="Times New Roman"/>
          <w:sz w:val="24"/>
          <w:szCs w:val="24"/>
        </w:rPr>
        <w:t>,</w:t>
      </w:r>
      <w:r w:rsidRPr="00A86465">
        <w:rPr>
          <w:rFonts w:ascii="Times New Roman" w:hAnsi="Times New Roman" w:cs="Times New Roman"/>
          <w:sz w:val="24"/>
          <w:szCs w:val="24"/>
        </w:rPr>
        <w:t xml:space="preserve"> en donde las observaciones que realicen los países miembros deberán tomarse en cuenta para la redacción del texto definitivo, con lo que </w:t>
      </w:r>
      <w:r w:rsidR="00B12DA3" w:rsidRPr="00A86465">
        <w:rPr>
          <w:rFonts w:ascii="Times New Roman" w:hAnsi="Times New Roman" w:cs="Times New Roman"/>
          <w:sz w:val="24"/>
          <w:szCs w:val="24"/>
        </w:rPr>
        <w:t xml:space="preserve">la </w:t>
      </w:r>
      <w:r w:rsidRPr="00A86465">
        <w:rPr>
          <w:rFonts w:ascii="Times New Roman" w:hAnsi="Times New Roman" w:cs="Times New Roman"/>
          <w:sz w:val="24"/>
          <w:szCs w:val="24"/>
        </w:rPr>
        <w:t>Asamblea General resolverá convocar a una conferencia internacional para que se apruebe la convención respecto del tema.</w:t>
      </w:r>
    </w:p>
    <w:p w:rsidR="00B12DA3" w:rsidRPr="00A86465" w:rsidRDefault="00756056"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Este proceso codificador-</w:t>
      </w:r>
      <w:r w:rsidR="00B12DA3" w:rsidRPr="00A86465">
        <w:rPr>
          <w:rFonts w:ascii="Times New Roman" w:hAnsi="Times New Roman" w:cs="Times New Roman"/>
          <w:sz w:val="24"/>
          <w:szCs w:val="24"/>
        </w:rPr>
        <w:t xml:space="preserve">que se espera </w:t>
      </w:r>
      <w:r w:rsidR="00A329A5" w:rsidRPr="00A86465">
        <w:rPr>
          <w:rFonts w:ascii="Times New Roman" w:hAnsi="Times New Roman" w:cs="Times New Roman"/>
          <w:sz w:val="24"/>
          <w:szCs w:val="24"/>
        </w:rPr>
        <w:t>finalice</w:t>
      </w:r>
      <w:r w:rsidR="00B12DA3" w:rsidRPr="00A86465">
        <w:rPr>
          <w:rFonts w:ascii="Times New Roman" w:hAnsi="Times New Roman" w:cs="Times New Roman"/>
          <w:sz w:val="24"/>
          <w:szCs w:val="24"/>
        </w:rPr>
        <w:t xml:space="preserve"> en la presente década</w:t>
      </w:r>
      <w:r>
        <w:rPr>
          <w:rFonts w:ascii="Times New Roman" w:hAnsi="Times New Roman" w:cs="Times New Roman"/>
          <w:sz w:val="24"/>
          <w:szCs w:val="24"/>
        </w:rPr>
        <w:t>-</w:t>
      </w:r>
      <w:r w:rsidR="00B12DA3" w:rsidRPr="00A86465">
        <w:rPr>
          <w:rFonts w:ascii="Times New Roman" w:hAnsi="Times New Roman" w:cs="Times New Roman"/>
          <w:sz w:val="24"/>
          <w:szCs w:val="24"/>
        </w:rPr>
        <w:t xml:space="preserve"> con lo cual habría tardado alrededor de setenta años para su aprobación y posterior entrada en vigor, </w:t>
      </w:r>
      <w:r w:rsidR="003E08E8" w:rsidRPr="00A86465">
        <w:rPr>
          <w:rFonts w:ascii="Times New Roman" w:hAnsi="Times New Roman" w:cs="Times New Roman"/>
          <w:sz w:val="24"/>
          <w:szCs w:val="24"/>
        </w:rPr>
        <w:t>siempre y cuando exista el número de suscripcione</w:t>
      </w:r>
      <w:r w:rsidR="00A329A5" w:rsidRPr="00A86465">
        <w:rPr>
          <w:rFonts w:ascii="Times New Roman" w:hAnsi="Times New Roman" w:cs="Times New Roman"/>
          <w:sz w:val="24"/>
          <w:szCs w:val="24"/>
        </w:rPr>
        <w:t>s y</w:t>
      </w:r>
      <w:r w:rsidR="003E08E8" w:rsidRPr="00A86465">
        <w:rPr>
          <w:rFonts w:ascii="Times New Roman" w:hAnsi="Times New Roman" w:cs="Times New Roman"/>
          <w:sz w:val="24"/>
          <w:szCs w:val="24"/>
        </w:rPr>
        <w:t xml:space="preserve"> adhesiones necesarias</w:t>
      </w:r>
      <w:r w:rsidR="00A329A5" w:rsidRPr="00A86465">
        <w:rPr>
          <w:rFonts w:ascii="Times New Roman" w:hAnsi="Times New Roman" w:cs="Times New Roman"/>
          <w:sz w:val="24"/>
          <w:szCs w:val="24"/>
        </w:rPr>
        <w:t xml:space="preserve"> para su vigencia, demuestra el lento avance para obtener el consenso jurídico sobre un tema de real importancia dentro de la </w:t>
      </w:r>
      <w:r w:rsidR="00187510" w:rsidRPr="00A86465">
        <w:rPr>
          <w:rFonts w:ascii="Times New Roman" w:hAnsi="Times New Roman" w:cs="Times New Roman"/>
          <w:sz w:val="24"/>
          <w:szCs w:val="24"/>
        </w:rPr>
        <w:t>práctica</w:t>
      </w:r>
      <w:r w:rsidR="00A329A5" w:rsidRPr="00A86465">
        <w:rPr>
          <w:rFonts w:ascii="Times New Roman" w:hAnsi="Times New Roman" w:cs="Times New Roman"/>
          <w:sz w:val="24"/>
          <w:szCs w:val="24"/>
        </w:rPr>
        <w:t xml:space="preserve"> internacional.</w:t>
      </w:r>
      <w:r w:rsidR="00187510" w:rsidRPr="00A86465">
        <w:rPr>
          <w:rFonts w:ascii="Times New Roman" w:hAnsi="Times New Roman" w:cs="Times New Roman"/>
          <w:sz w:val="24"/>
          <w:szCs w:val="24"/>
        </w:rPr>
        <w:t xml:space="preserve"> Este postulado </w:t>
      </w:r>
      <w:r w:rsidR="00AF12E1" w:rsidRPr="00A86465">
        <w:rPr>
          <w:rFonts w:ascii="Times New Roman" w:hAnsi="Times New Roman" w:cs="Times New Roman"/>
          <w:sz w:val="24"/>
          <w:szCs w:val="24"/>
        </w:rPr>
        <w:t>es parte del</w:t>
      </w:r>
      <w:r w:rsidR="00187510" w:rsidRPr="00A86465">
        <w:rPr>
          <w:rFonts w:ascii="Times New Roman" w:hAnsi="Times New Roman" w:cs="Times New Roman"/>
          <w:sz w:val="24"/>
          <w:szCs w:val="24"/>
        </w:rPr>
        <w:t xml:space="preserve"> ya evidenciado hace varios años antes sobre la crisis del sistema jurídico internacional.</w:t>
      </w:r>
    </w:p>
    <w:p w:rsidR="00AF12E1" w:rsidRDefault="00AF12E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Cabe señalar que, paralelamente al proceso codificador referido en los p</w:t>
      </w:r>
      <w:r w:rsidR="00E74CE8">
        <w:rPr>
          <w:rFonts w:ascii="Times New Roman" w:hAnsi="Times New Roman" w:cs="Times New Roman"/>
          <w:sz w:val="24"/>
          <w:szCs w:val="24"/>
        </w:rPr>
        <w:t>árrafos anteriores, la C.D.I. emprendió</w:t>
      </w:r>
      <w:r w:rsidRPr="00A86465">
        <w:rPr>
          <w:rFonts w:ascii="Times New Roman" w:hAnsi="Times New Roman" w:cs="Times New Roman"/>
          <w:sz w:val="24"/>
          <w:szCs w:val="24"/>
        </w:rPr>
        <w:t xml:space="preserve"> el examen de la llamada responsabilidad objetiva o por riesgo, incluyendo al efecto en 1978 en su agenda el tema de la “Responsabilidad internacional por las consecuencias perjudiciales de actos no prohibidos por el Derecho Internacional”. Hasta ahora la C.D.I. h</w:t>
      </w:r>
      <w:r w:rsidR="00E74CE8">
        <w:rPr>
          <w:rFonts w:ascii="Times New Roman" w:hAnsi="Times New Roman" w:cs="Times New Roman"/>
          <w:sz w:val="24"/>
          <w:szCs w:val="24"/>
        </w:rPr>
        <w:t>a aprobado en primera lectura los</w:t>
      </w:r>
      <w:r w:rsidRPr="00A86465">
        <w:rPr>
          <w:rFonts w:ascii="Times New Roman" w:hAnsi="Times New Roman" w:cs="Times New Roman"/>
          <w:sz w:val="24"/>
          <w:szCs w:val="24"/>
        </w:rPr>
        <w:t xml:space="preserve"> diecisiete artículos bajo el subtítulo de “Prevención de daños transfronterizos causados por actividades peligrosas” y en </w:t>
      </w:r>
      <w:r w:rsidR="00AF3BBB" w:rsidRPr="00A86465">
        <w:rPr>
          <w:rFonts w:ascii="Times New Roman" w:hAnsi="Times New Roman" w:cs="Times New Roman"/>
          <w:sz w:val="24"/>
          <w:szCs w:val="24"/>
        </w:rPr>
        <w:t xml:space="preserve">el </w:t>
      </w:r>
      <w:r w:rsidRPr="00A86465">
        <w:rPr>
          <w:rFonts w:ascii="Times New Roman" w:hAnsi="Times New Roman" w:cs="Times New Roman"/>
          <w:sz w:val="24"/>
          <w:szCs w:val="24"/>
        </w:rPr>
        <w:t>200</w:t>
      </w:r>
      <w:r w:rsidR="00AF3BBB" w:rsidRPr="00A86465">
        <w:rPr>
          <w:rFonts w:ascii="Times New Roman" w:hAnsi="Times New Roman" w:cs="Times New Roman"/>
          <w:sz w:val="24"/>
          <w:szCs w:val="24"/>
        </w:rPr>
        <w:t>0</w:t>
      </w:r>
      <w:r w:rsidRPr="00A86465">
        <w:rPr>
          <w:rFonts w:ascii="Times New Roman" w:hAnsi="Times New Roman" w:cs="Times New Roman"/>
          <w:sz w:val="24"/>
          <w:szCs w:val="24"/>
        </w:rPr>
        <w:t xml:space="preserve">, </w:t>
      </w:r>
      <w:r w:rsidR="00AF3BBB" w:rsidRPr="00A86465">
        <w:rPr>
          <w:rFonts w:ascii="Times New Roman" w:hAnsi="Times New Roman" w:cs="Times New Roman"/>
          <w:sz w:val="24"/>
          <w:szCs w:val="24"/>
        </w:rPr>
        <w:t xml:space="preserve">remitió </w:t>
      </w:r>
      <w:r w:rsidRPr="00A86465">
        <w:rPr>
          <w:rFonts w:ascii="Times New Roman" w:hAnsi="Times New Roman" w:cs="Times New Roman"/>
          <w:sz w:val="24"/>
          <w:szCs w:val="24"/>
        </w:rPr>
        <w:t>al Comité de Redacción el proye</w:t>
      </w:r>
      <w:r w:rsidR="00B70C37">
        <w:rPr>
          <w:rFonts w:ascii="Times New Roman" w:hAnsi="Times New Roman" w:cs="Times New Roman"/>
          <w:sz w:val="24"/>
          <w:szCs w:val="24"/>
        </w:rPr>
        <w:t>cto de preámbulo y</w:t>
      </w:r>
      <w:r w:rsidRPr="00A86465">
        <w:rPr>
          <w:rFonts w:ascii="Times New Roman" w:hAnsi="Times New Roman" w:cs="Times New Roman"/>
          <w:sz w:val="24"/>
          <w:szCs w:val="24"/>
        </w:rPr>
        <w:t xml:space="preserve"> de artículos revisados bajo el título de “Convención sobre la prevención de daños trasfronterizos sensibles”.</w:t>
      </w:r>
    </w:p>
    <w:p w:rsidR="00756056" w:rsidRPr="00A86465" w:rsidRDefault="00756056"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Es necesario que los gobiernos impulsen la adopción de los proyectos de artículos de responsabilidad de los Estados, tanto por hechos internacionalmente ilícitos, como por la llamada responsabilidad objetiv</w:t>
      </w:r>
      <w:r w:rsidR="004D0CD8">
        <w:rPr>
          <w:rFonts w:ascii="Times New Roman" w:hAnsi="Times New Roman" w:cs="Times New Roman"/>
          <w:sz w:val="24"/>
          <w:szCs w:val="24"/>
        </w:rPr>
        <w:t>a</w:t>
      </w:r>
      <w:r>
        <w:rPr>
          <w:rFonts w:ascii="Times New Roman" w:hAnsi="Times New Roman" w:cs="Times New Roman"/>
          <w:sz w:val="24"/>
          <w:szCs w:val="24"/>
        </w:rPr>
        <w:t xml:space="preserve"> o por riesgo.</w:t>
      </w:r>
    </w:p>
    <w:p w:rsidR="00CF12F8" w:rsidRPr="00A86465" w:rsidRDefault="00D66306" w:rsidP="00A553EA">
      <w:pPr>
        <w:pStyle w:val="Prrafodelista"/>
        <w:numPr>
          <w:ilvl w:val="0"/>
          <w:numId w:val="11"/>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lastRenderedPageBreak/>
        <w:t>Factores para que exista la responsabilidad de los Estados</w:t>
      </w:r>
    </w:p>
    <w:p w:rsidR="00CF12F8" w:rsidRDefault="00922D0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responsabilidad estatal puede darse por el cometimiento de un hecho internacionalmente </w:t>
      </w:r>
      <w:r w:rsidRPr="00A86465">
        <w:rPr>
          <w:rFonts w:ascii="Times New Roman" w:hAnsi="Times New Roman" w:cs="Times New Roman"/>
          <w:i/>
          <w:sz w:val="24"/>
          <w:szCs w:val="24"/>
        </w:rPr>
        <w:t>ilícito</w:t>
      </w:r>
      <w:r w:rsidRPr="00A86465">
        <w:rPr>
          <w:rFonts w:ascii="Times New Roman" w:hAnsi="Times New Roman" w:cs="Times New Roman"/>
          <w:sz w:val="24"/>
          <w:szCs w:val="24"/>
        </w:rPr>
        <w:t xml:space="preserve"> o </w:t>
      </w:r>
      <w:r w:rsidR="00C47ED0" w:rsidRPr="00A86465">
        <w:rPr>
          <w:rFonts w:ascii="Times New Roman" w:hAnsi="Times New Roman" w:cs="Times New Roman"/>
          <w:sz w:val="24"/>
          <w:szCs w:val="24"/>
        </w:rPr>
        <w:t xml:space="preserve">por uno que va en contra de intereses no elevados formalmente a derechos subjetivos de un Estado. </w:t>
      </w:r>
    </w:p>
    <w:p w:rsidR="00CB789C" w:rsidRPr="00A86465" w:rsidRDefault="00CB789C" w:rsidP="0005339C">
      <w:pPr>
        <w:spacing w:line="360" w:lineRule="auto"/>
        <w:jc w:val="both"/>
        <w:rPr>
          <w:rFonts w:ascii="Times New Roman" w:hAnsi="Times New Roman" w:cs="Times New Roman"/>
          <w:sz w:val="24"/>
          <w:szCs w:val="24"/>
        </w:rPr>
      </w:pPr>
    </w:p>
    <w:p w:rsidR="00CF12F8" w:rsidRPr="00A86465" w:rsidRDefault="009B27B2" w:rsidP="0005339C">
      <w:pPr>
        <w:spacing w:line="360" w:lineRule="auto"/>
        <w:rPr>
          <w:rFonts w:ascii="Times New Roman" w:hAnsi="Times New Roman" w:cs="Times New Roman"/>
          <w:sz w:val="24"/>
          <w:szCs w:val="24"/>
        </w:rPr>
      </w:pPr>
      <w:r>
        <w:rPr>
          <w:rFonts w:ascii="Times New Roman" w:hAnsi="Times New Roman" w:cs="Times New Roman"/>
          <w:b/>
          <w:sz w:val="24"/>
          <w:szCs w:val="24"/>
        </w:rPr>
        <w:t>4</w:t>
      </w:r>
      <w:r w:rsidR="00CF12F8" w:rsidRPr="00A86465">
        <w:rPr>
          <w:rFonts w:ascii="Times New Roman" w:hAnsi="Times New Roman" w:cs="Times New Roman"/>
          <w:b/>
          <w:sz w:val="24"/>
          <w:szCs w:val="24"/>
        </w:rPr>
        <w:t>.1</w:t>
      </w:r>
      <w:r w:rsidR="00CF12F8" w:rsidRPr="00A86465">
        <w:rPr>
          <w:rFonts w:ascii="Times New Roman" w:hAnsi="Times New Roman" w:cs="Times New Roman"/>
          <w:sz w:val="24"/>
          <w:szCs w:val="24"/>
        </w:rPr>
        <w:t>.</w:t>
      </w:r>
      <w:r w:rsidR="00CF12F8" w:rsidRPr="00A86465">
        <w:rPr>
          <w:rFonts w:ascii="Times New Roman" w:hAnsi="Times New Roman" w:cs="Times New Roman"/>
          <w:b/>
          <w:sz w:val="24"/>
          <w:szCs w:val="24"/>
        </w:rPr>
        <w:t xml:space="preserve"> Responsabilidad por el hecho internacionalmente ilícito</w:t>
      </w:r>
    </w:p>
    <w:p w:rsidR="0079586C" w:rsidRPr="00A86465" w:rsidRDefault="003B45C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primer tipo de responsabilidad, como su nombre lo indica, es valorado desde el punto de vista de su conformidad o contrariedad con el ordenamiento jurídico internacional</w:t>
      </w:r>
      <w:r w:rsidR="005C788E" w:rsidRPr="00A86465">
        <w:rPr>
          <w:rFonts w:ascii="Times New Roman" w:hAnsi="Times New Roman" w:cs="Times New Roman"/>
          <w:sz w:val="24"/>
          <w:szCs w:val="24"/>
        </w:rPr>
        <w:t xml:space="preserve">, comúnmente llamado hecho </w:t>
      </w:r>
      <w:r w:rsidR="005C788E" w:rsidRPr="00A86465">
        <w:rPr>
          <w:rFonts w:ascii="Times New Roman" w:hAnsi="Times New Roman" w:cs="Times New Roman"/>
          <w:i/>
          <w:sz w:val="24"/>
          <w:szCs w:val="24"/>
        </w:rPr>
        <w:t>ilícito</w:t>
      </w:r>
      <w:r w:rsidR="0079586C" w:rsidRPr="00A86465">
        <w:rPr>
          <w:rFonts w:ascii="Times New Roman" w:hAnsi="Times New Roman" w:cs="Times New Roman"/>
          <w:sz w:val="24"/>
          <w:szCs w:val="24"/>
        </w:rPr>
        <w:t>.</w:t>
      </w:r>
    </w:p>
    <w:p w:rsidR="00E21325" w:rsidRPr="00A86465" w:rsidRDefault="0079586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relación originada por el hecho internacionalmente ilícito viene a configurarse como una relación </w:t>
      </w:r>
      <w:r w:rsidRPr="00A86465">
        <w:rPr>
          <w:rFonts w:ascii="Times New Roman" w:hAnsi="Times New Roman" w:cs="Times New Roman"/>
          <w:i/>
          <w:sz w:val="24"/>
          <w:szCs w:val="24"/>
        </w:rPr>
        <w:t>interestatal</w:t>
      </w:r>
      <w:r w:rsidRPr="00A86465">
        <w:rPr>
          <w:rFonts w:ascii="Times New Roman" w:hAnsi="Times New Roman" w:cs="Times New Roman"/>
          <w:sz w:val="24"/>
          <w:szCs w:val="24"/>
        </w:rPr>
        <w:t xml:space="preserve"> y de naturaleza </w:t>
      </w:r>
      <w:r w:rsidRPr="00A86465">
        <w:rPr>
          <w:rFonts w:ascii="Times New Roman" w:hAnsi="Times New Roman" w:cs="Times New Roman"/>
          <w:i/>
          <w:sz w:val="24"/>
          <w:szCs w:val="24"/>
        </w:rPr>
        <w:t xml:space="preserve">bilateral, </w:t>
      </w:r>
      <w:r w:rsidRPr="00A86465">
        <w:rPr>
          <w:rFonts w:ascii="Times New Roman" w:hAnsi="Times New Roman" w:cs="Times New Roman"/>
          <w:sz w:val="24"/>
          <w:szCs w:val="24"/>
        </w:rPr>
        <w:t xml:space="preserve">en función de la lesión, inferida por el sujeto al que se le atribuye el acto, de un derecho subjetivo del que es titular el otro sujeto de la relación </w:t>
      </w:r>
      <w:sdt>
        <w:sdtPr>
          <w:rPr>
            <w:rFonts w:ascii="Times New Roman" w:hAnsi="Times New Roman" w:cs="Times New Roman"/>
            <w:sz w:val="24"/>
            <w:szCs w:val="24"/>
          </w:rPr>
          <w:id w:val="1080493784"/>
          <w:citation/>
        </w:sdtPr>
        <w:sdtEndPr/>
        <w:sdtContent>
          <w:r w:rsidR="00195EC4" w:rsidRPr="00A86465">
            <w:rPr>
              <w:rFonts w:ascii="Times New Roman" w:hAnsi="Times New Roman" w:cs="Times New Roman"/>
              <w:sz w:val="24"/>
              <w:szCs w:val="24"/>
            </w:rPr>
            <w:fldChar w:fldCharType="begin"/>
          </w:r>
          <w:r w:rsidR="00B70C37">
            <w:rPr>
              <w:rFonts w:ascii="Times New Roman" w:hAnsi="Times New Roman" w:cs="Times New Roman"/>
              <w:sz w:val="24"/>
              <w:szCs w:val="24"/>
            </w:rPr>
            <w:instrText xml:space="preserve">CITATION Per02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(Pérez González, 2002)</w:t>
          </w:r>
          <w:r w:rsidR="00195EC4" w:rsidRPr="00A86465">
            <w:rPr>
              <w:rFonts w:ascii="Times New Roman" w:hAnsi="Times New Roman" w:cs="Times New Roman"/>
              <w:sz w:val="24"/>
              <w:szCs w:val="24"/>
            </w:rPr>
            <w:fldChar w:fldCharType="end"/>
          </w:r>
        </w:sdtContent>
      </w:sdt>
      <w:r w:rsidR="00E21325" w:rsidRPr="00A86465">
        <w:rPr>
          <w:rFonts w:ascii="Times New Roman" w:hAnsi="Times New Roman" w:cs="Times New Roman"/>
          <w:sz w:val="24"/>
          <w:szCs w:val="24"/>
        </w:rPr>
        <w:t>.</w:t>
      </w:r>
    </w:p>
    <w:p w:rsidR="00B809C4" w:rsidRPr="00A86465" w:rsidRDefault="00E2132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Es cierto que el hecho </w:t>
      </w:r>
      <w:r w:rsidR="00165C41">
        <w:rPr>
          <w:rFonts w:ascii="Times New Roman" w:hAnsi="Times New Roman" w:cs="Times New Roman"/>
          <w:sz w:val="24"/>
          <w:szCs w:val="24"/>
        </w:rPr>
        <w:t xml:space="preserve">ilícito </w:t>
      </w:r>
      <w:r w:rsidRPr="00A86465">
        <w:rPr>
          <w:rFonts w:ascii="Times New Roman" w:hAnsi="Times New Roman" w:cs="Times New Roman"/>
          <w:sz w:val="24"/>
          <w:szCs w:val="24"/>
        </w:rPr>
        <w:t>de un Estado generador de responsabilidad internacional</w:t>
      </w:r>
      <w:r w:rsidR="00165C41">
        <w:rPr>
          <w:rFonts w:ascii="Times New Roman" w:hAnsi="Times New Roman" w:cs="Times New Roman"/>
          <w:sz w:val="24"/>
          <w:szCs w:val="24"/>
        </w:rPr>
        <w:t>,</w:t>
      </w:r>
      <w:r w:rsidRPr="00A86465">
        <w:rPr>
          <w:rFonts w:ascii="Times New Roman" w:hAnsi="Times New Roman" w:cs="Times New Roman"/>
          <w:sz w:val="24"/>
          <w:szCs w:val="24"/>
        </w:rPr>
        <w:t xml:space="preserve"> puede representar tanto una lesión directa de los derechos de otro Estado como un perjuicio causado a un particular extranjero </w:t>
      </w:r>
      <w:sdt>
        <w:sdtPr>
          <w:rPr>
            <w:rFonts w:ascii="Times New Roman" w:hAnsi="Times New Roman" w:cs="Times New Roman"/>
            <w:sz w:val="24"/>
            <w:szCs w:val="24"/>
          </w:rPr>
          <w:id w:val="1640607986"/>
          <w:citation/>
        </w:sdtPr>
        <w:sdtEndPr/>
        <w:sdtContent>
          <w:r w:rsidR="00195EC4" w:rsidRPr="00A86465">
            <w:rPr>
              <w:rFonts w:ascii="Times New Roman" w:hAnsi="Times New Roman" w:cs="Times New Roman"/>
              <w:sz w:val="24"/>
              <w:szCs w:val="24"/>
            </w:rPr>
            <w:fldChar w:fldCharType="begin"/>
          </w:r>
          <w:r w:rsidR="00DA6816" w:rsidRPr="00A86465">
            <w:rPr>
              <w:rFonts w:ascii="Times New Roman" w:hAnsi="Times New Roman" w:cs="Times New Roman"/>
              <w:sz w:val="24"/>
              <w:szCs w:val="24"/>
            </w:rPr>
            <w:instrText xml:space="preserve">CITATION Jim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(Jimenez de Aréchaga: 317)</w:t>
          </w:r>
          <w:r w:rsidR="00195EC4" w:rsidRPr="00A86465">
            <w:rPr>
              <w:rFonts w:ascii="Times New Roman" w:hAnsi="Times New Roman" w:cs="Times New Roman"/>
              <w:sz w:val="24"/>
              <w:szCs w:val="24"/>
            </w:rPr>
            <w:fldChar w:fldCharType="end"/>
          </w:r>
        </w:sdtContent>
      </w:sdt>
      <w:r w:rsidR="00FE4BE5" w:rsidRPr="00A86465">
        <w:rPr>
          <w:rFonts w:ascii="Times New Roman" w:hAnsi="Times New Roman" w:cs="Times New Roman"/>
          <w:sz w:val="24"/>
          <w:szCs w:val="24"/>
        </w:rPr>
        <w:t>. Pero este último supuesto – que es el que ha provocado la más abundante jurisprudencia en relación de la materia aquí tratada – no convierte</w:t>
      </w:r>
      <w:r w:rsidR="00B447A4">
        <w:rPr>
          <w:rFonts w:ascii="Times New Roman" w:hAnsi="Times New Roman" w:cs="Times New Roman"/>
          <w:sz w:val="24"/>
          <w:szCs w:val="24"/>
        </w:rPr>
        <w:t>,</w:t>
      </w:r>
      <w:r w:rsidR="00FE4BE5" w:rsidRPr="00A86465">
        <w:rPr>
          <w:rFonts w:ascii="Times New Roman" w:hAnsi="Times New Roman" w:cs="Times New Roman"/>
          <w:sz w:val="24"/>
          <w:szCs w:val="24"/>
        </w:rPr>
        <w:t xml:space="preserve"> en el plano jurídico internacional</w:t>
      </w:r>
      <w:r w:rsidR="00B447A4">
        <w:rPr>
          <w:rFonts w:ascii="Times New Roman" w:hAnsi="Times New Roman" w:cs="Times New Roman"/>
          <w:sz w:val="24"/>
          <w:szCs w:val="24"/>
        </w:rPr>
        <w:t>,</w:t>
      </w:r>
      <w:r w:rsidR="00FE4BE5" w:rsidRPr="00A86465">
        <w:rPr>
          <w:rFonts w:ascii="Times New Roman" w:hAnsi="Times New Roman" w:cs="Times New Roman"/>
          <w:sz w:val="24"/>
          <w:szCs w:val="24"/>
        </w:rPr>
        <w:t xml:space="preserve"> a la relación resultante en una</w:t>
      </w:r>
      <w:r w:rsidR="00B447A4">
        <w:rPr>
          <w:rFonts w:ascii="Times New Roman" w:hAnsi="Times New Roman" w:cs="Times New Roman"/>
          <w:sz w:val="24"/>
          <w:szCs w:val="24"/>
        </w:rPr>
        <w:t xml:space="preserve"> relativa a un</w:t>
      </w:r>
      <w:r w:rsidR="00FE4BE5" w:rsidRPr="00A86465">
        <w:rPr>
          <w:rFonts w:ascii="Times New Roman" w:hAnsi="Times New Roman" w:cs="Times New Roman"/>
          <w:sz w:val="24"/>
          <w:szCs w:val="24"/>
        </w:rPr>
        <w:t xml:space="preserve"> particular lesionado a Estado responsable, sino que, a través de la institución de la protección diplomática, suscita una relación de Estado a Estado</w:t>
      </w:r>
      <w:r w:rsidR="00165C41">
        <w:rPr>
          <w:rFonts w:ascii="Times New Roman" w:hAnsi="Times New Roman" w:cs="Times New Roman"/>
          <w:sz w:val="24"/>
          <w:szCs w:val="24"/>
        </w:rPr>
        <w:t xml:space="preserve">. </w:t>
      </w:r>
      <w:r w:rsidR="00B809C4" w:rsidRPr="00A86465">
        <w:rPr>
          <w:rFonts w:ascii="Times New Roman" w:hAnsi="Times New Roman" w:cs="Times New Roman"/>
          <w:sz w:val="24"/>
          <w:szCs w:val="24"/>
        </w:rPr>
        <w:t>Las consecuencias de todo hecho que origina una relación de responsabilidad, se traducen en términos generales en la obligación de reparar a cargo del Estado al que el hecho es atribuible.</w:t>
      </w:r>
      <w:sdt>
        <w:sdtPr>
          <w:rPr>
            <w:rFonts w:ascii="Times New Roman" w:hAnsi="Times New Roman" w:cs="Times New Roman"/>
            <w:sz w:val="24"/>
            <w:szCs w:val="24"/>
          </w:rPr>
          <w:id w:val="-33421429"/>
          <w:citation/>
        </w:sdtPr>
        <w:sdtEndPr/>
        <w:sdtContent>
          <w:r w:rsidR="00195EC4">
            <w:rPr>
              <w:rFonts w:ascii="Times New Roman" w:hAnsi="Times New Roman" w:cs="Times New Roman"/>
              <w:sz w:val="24"/>
              <w:szCs w:val="24"/>
            </w:rPr>
            <w:fldChar w:fldCharType="begin"/>
          </w:r>
          <w:r w:rsidR="00B70C37">
            <w:rPr>
              <w:rFonts w:ascii="Times New Roman" w:hAnsi="Times New Roman" w:cs="Times New Roman"/>
              <w:sz w:val="24"/>
              <w:szCs w:val="24"/>
            </w:rPr>
            <w:instrText xml:space="preserve">CITATION Per02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(Pérez González, 2002)</w:t>
          </w:r>
          <w:r w:rsidR="00195EC4">
            <w:rPr>
              <w:rFonts w:ascii="Times New Roman" w:hAnsi="Times New Roman" w:cs="Times New Roman"/>
              <w:sz w:val="24"/>
              <w:szCs w:val="24"/>
            </w:rPr>
            <w:fldChar w:fldCharType="end"/>
          </w:r>
        </w:sdtContent>
      </w:sdt>
    </w:p>
    <w:p w:rsidR="002937C3" w:rsidRPr="00A86465" w:rsidRDefault="001E3BDC" w:rsidP="0005339C">
      <w:pPr>
        <w:spacing w:line="360" w:lineRule="auto"/>
        <w:jc w:val="both"/>
        <w:rPr>
          <w:rFonts w:ascii="Times New Roman" w:hAnsi="Times New Roman" w:cs="Times New Roman"/>
          <w:sz w:val="24"/>
          <w:szCs w:val="24"/>
        </w:rPr>
      </w:pPr>
      <w:r w:rsidRPr="001E3BDC">
        <w:rPr>
          <w:rFonts w:ascii="Times New Roman" w:hAnsi="Times New Roman" w:cs="Times New Roman"/>
          <w:sz w:val="24"/>
          <w:szCs w:val="24"/>
        </w:rPr>
        <w:t>Según Pérez, e</w:t>
      </w:r>
      <w:r w:rsidR="002937C3" w:rsidRPr="001E3BDC">
        <w:rPr>
          <w:rFonts w:ascii="Times New Roman" w:hAnsi="Times New Roman" w:cs="Times New Roman"/>
          <w:sz w:val="24"/>
          <w:szCs w:val="24"/>
        </w:rPr>
        <w:t>n</w:t>
      </w:r>
      <w:r w:rsidR="002937C3" w:rsidRPr="00A86465">
        <w:rPr>
          <w:rFonts w:ascii="Times New Roman" w:hAnsi="Times New Roman" w:cs="Times New Roman"/>
          <w:sz w:val="24"/>
          <w:szCs w:val="24"/>
        </w:rPr>
        <w:t xml:space="preserve"> la línea que podría atribuirse de clásica (</w:t>
      </w:r>
      <w:proofErr w:type="spellStart"/>
      <w:r w:rsidR="002937C3" w:rsidRPr="00A86465">
        <w:rPr>
          <w:rFonts w:ascii="Times New Roman" w:hAnsi="Times New Roman" w:cs="Times New Roman"/>
          <w:sz w:val="24"/>
          <w:szCs w:val="24"/>
        </w:rPr>
        <w:t>Anzilotti</w:t>
      </w:r>
      <w:proofErr w:type="spellEnd"/>
      <w:r w:rsidR="002937C3" w:rsidRPr="00A86465">
        <w:rPr>
          <w:rFonts w:ascii="Times New Roman" w:hAnsi="Times New Roman" w:cs="Times New Roman"/>
          <w:sz w:val="24"/>
          <w:szCs w:val="24"/>
        </w:rPr>
        <w:t xml:space="preserve">, </w:t>
      </w:r>
      <w:proofErr w:type="spellStart"/>
      <w:r w:rsidR="002937C3" w:rsidRPr="00A86465">
        <w:rPr>
          <w:rFonts w:ascii="Times New Roman" w:hAnsi="Times New Roman" w:cs="Times New Roman"/>
          <w:sz w:val="24"/>
          <w:szCs w:val="24"/>
        </w:rPr>
        <w:t>Strupp</w:t>
      </w:r>
      <w:proofErr w:type="spellEnd"/>
      <w:r w:rsidR="002937C3" w:rsidRPr="00A86465">
        <w:rPr>
          <w:rFonts w:ascii="Times New Roman" w:hAnsi="Times New Roman" w:cs="Times New Roman"/>
          <w:sz w:val="24"/>
          <w:szCs w:val="24"/>
        </w:rPr>
        <w:t xml:space="preserve">, </w:t>
      </w:r>
      <w:proofErr w:type="spellStart"/>
      <w:r w:rsidR="002937C3" w:rsidRPr="00A86465">
        <w:rPr>
          <w:rFonts w:ascii="Times New Roman" w:hAnsi="Times New Roman" w:cs="Times New Roman"/>
          <w:sz w:val="24"/>
          <w:szCs w:val="24"/>
        </w:rPr>
        <w:t>Eagleton</w:t>
      </w:r>
      <w:proofErr w:type="spellEnd"/>
      <w:r w:rsidR="002937C3" w:rsidRPr="00A86465">
        <w:rPr>
          <w:rFonts w:ascii="Times New Roman" w:hAnsi="Times New Roman" w:cs="Times New Roman"/>
          <w:sz w:val="24"/>
          <w:szCs w:val="24"/>
        </w:rPr>
        <w:t>) se confiere a la reparación como única consecuencia posible del hecho ilícito; otros (Kelsen, Guggenheim) ven en la sanción que el Estado lesionado está autorizado a aplicar al Estado culpable la consecuencia propia del hecho; y otros (</w:t>
      </w:r>
      <w:proofErr w:type="spellStart"/>
      <w:r w:rsidR="002937C3" w:rsidRPr="00A86465">
        <w:rPr>
          <w:rFonts w:ascii="Times New Roman" w:hAnsi="Times New Roman" w:cs="Times New Roman"/>
          <w:sz w:val="24"/>
          <w:szCs w:val="24"/>
        </w:rPr>
        <w:t>Lauterpacht</w:t>
      </w:r>
      <w:proofErr w:type="spellEnd"/>
      <w:r w:rsidR="002937C3" w:rsidRPr="00A86465">
        <w:rPr>
          <w:rFonts w:ascii="Times New Roman" w:hAnsi="Times New Roman" w:cs="Times New Roman"/>
          <w:sz w:val="24"/>
          <w:szCs w:val="24"/>
        </w:rPr>
        <w:t xml:space="preserve">, </w:t>
      </w:r>
      <w:proofErr w:type="spellStart"/>
      <w:r w:rsidR="002937C3" w:rsidRPr="00A86465">
        <w:rPr>
          <w:rFonts w:ascii="Times New Roman" w:hAnsi="Times New Roman" w:cs="Times New Roman"/>
          <w:sz w:val="24"/>
          <w:szCs w:val="24"/>
        </w:rPr>
        <w:t>Eusthiades</w:t>
      </w:r>
      <w:proofErr w:type="spellEnd"/>
      <w:r w:rsidR="002937C3" w:rsidRPr="00A86465">
        <w:rPr>
          <w:rFonts w:ascii="Times New Roman" w:hAnsi="Times New Roman" w:cs="Times New Roman"/>
          <w:sz w:val="24"/>
          <w:szCs w:val="24"/>
        </w:rPr>
        <w:t xml:space="preserve">, </w:t>
      </w:r>
      <w:proofErr w:type="spellStart"/>
      <w:r w:rsidR="002937C3" w:rsidRPr="00A86465">
        <w:rPr>
          <w:rFonts w:ascii="Times New Roman" w:hAnsi="Times New Roman" w:cs="Times New Roman"/>
          <w:sz w:val="24"/>
          <w:szCs w:val="24"/>
        </w:rPr>
        <w:t>Ago</w:t>
      </w:r>
      <w:proofErr w:type="spellEnd"/>
      <w:r w:rsidR="002937C3" w:rsidRPr="00A86465">
        <w:rPr>
          <w:rFonts w:ascii="Times New Roman" w:hAnsi="Times New Roman" w:cs="Times New Roman"/>
          <w:sz w:val="24"/>
          <w:szCs w:val="24"/>
        </w:rPr>
        <w:t>) sostienen la posibilidad de existencia de una reparación y la facultad de aplicar una sanción,</w:t>
      </w:r>
      <w:r>
        <w:rPr>
          <w:rFonts w:ascii="Times New Roman" w:hAnsi="Times New Roman" w:cs="Times New Roman"/>
          <w:sz w:val="24"/>
          <w:szCs w:val="24"/>
        </w:rPr>
        <w:t xml:space="preserve"> acumulables o no según el caso.</w:t>
      </w:r>
    </w:p>
    <w:p w:rsidR="003B45C4" w:rsidRDefault="0004694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El hecho internacionalmente ilícito</w:t>
      </w:r>
      <w:r w:rsidR="00E843AE" w:rsidRPr="00A86465">
        <w:rPr>
          <w:rFonts w:ascii="Times New Roman" w:hAnsi="Times New Roman" w:cs="Times New Roman"/>
          <w:sz w:val="24"/>
          <w:szCs w:val="24"/>
        </w:rPr>
        <w:t xml:space="preserve">necesita de </w:t>
      </w:r>
      <w:r w:rsidR="003B45C4" w:rsidRPr="00A86465">
        <w:rPr>
          <w:rFonts w:ascii="Times New Roman" w:hAnsi="Times New Roman" w:cs="Times New Roman"/>
          <w:sz w:val="24"/>
          <w:szCs w:val="24"/>
        </w:rPr>
        <w:t>los siguientes elementos</w:t>
      </w:r>
      <w:r w:rsidR="00E843AE" w:rsidRPr="00A86465">
        <w:rPr>
          <w:rFonts w:ascii="Times New Roman" w:hAnsi="Times New Roman" w:cs="Times New Roman"/>
          <w:sz w:val="24"/>
          <w:szCs w:val="24"/>
        </w:rPr>
        <w:t xml:space="preserve"> para ser catalogado como tal</w:t>
      </w:r>
      <w:r w:rsidR="00A045DA" w:rsidRPr="00A86465">
        <w:rPr>
          <w:rFonts w:ascii="Times New Roman" w:hAnsi="Times New Roman" w:cs="Times New Roman"/>
          <w:sz w:val="24"/>
          <w:szCs w:val="24"/>
        </w:rPr>
        <w:t xml:space="preserve"> y tener consecuencias jurídicas:</w:t>
      </w:r>
    </w:p>
    <w:p w:rsidR="00CB789C" w:rsidRPr="00A86465" w:rsidRDefault="00CB789C" w:rsidP="0005339C">
      <w:pPr>
        <w:spacing w:line="360" w:lineRule="auto"/>
        <w:jc w:val="both"/>
        <w:rPr>
          <w:rFonts w:ascii="Times New Roman" w:hAnsi="Times New Roman" w:cs="Times New Roman"/>
          <w:sz w:val="24"/>
          <w:szCs w:val="24"/>
        </w:rPr>
      </w:pPr>
    </w:p>
    <w:p w:rsidR="004F63E0" w:rsidRPr="00A86465" w:rsidRDefault="003079DC" w:rsidP="0005339C">
      <w:pPr>
        <w:spacing w:line="360" w:lineRule="auto"/>
        <w:jc w:val="both"/>
        <w:rPr>
          <w:rFonts w:ascii="Times New Roman" w:hAnsi="Times New Roman" w:cs="Times New Roman"/>
          <w:b/>
          <w:sz w:val="24"/>
          <w:szCs w:val="24"/>
        </w:rPr>
      </w:pPr>
      <w:r>
        <w:rPr>
          <w:rFonts w:ascii="Times New Roman" w:hAnsi="Times New Roman" w:cs="Times New Roman"/>
          <w:b/>
          <w:sz w:val="24"/>
          <w:szCs w:val="24"/>
        </w:rPr>
        <w:t>4</w:t>
      </w:r>
      <w:r w:rsidR="00CF12F8" w:rsidRPr="00A86465">
        <w:rPr>
          <w:rFonts w:ascii="Times New Roman" w:hAnsi="Times New Roman" w:cs="Times New Roman"/>
          <w:b/>
          <w:sz w:val="24"/>
          <w:szCs w:val="24"/>
        </w:rPr>
        <w:t>.</w:t>
      </w:r>
      <w:r w:rsidR="00253CB5" w:rsidRPr="00A86465">
        <w:rPr>
          <w:rFonts w:ascii="Times New Roman" w:hAnsi="Times New Roman" w:cs="Times New Roman"/>
          <w:b/>
          <w:sz w:val="24"/>
          <w:szCs w:val="24"/>
        </w:rPr>
        <w:t>1.</w:t>
      </w:r>
      <w:r w:rsidR="004F49CA" w:rsidRPr="00A86465">
        <w:rPr>
          <w:rFonts w:ascii="Times New Roman" w:hAnsi="Times New Roman" w:cs="Times New Roman"/>
          <w:b/>
          <w:sz w:val="24"/>
          <w:szCs w:val="24"/>
        </w:rPr>
        <w:t>1.</w:t>
      </w:r>
      <w:r w:rsidR="00AA5C49" w:rsidRPr="001E3BDC">
        <w:rPr>
          <w:rFonts w:ascii="Times New Roman" w:hAnsi="Times New Roman" w:cs="Times New Roman"/>
          <w:b/>
          <w:i/>
          <w:sz w:val="24"/>
          <w:szCs w:val="24"/>
        </w:rPr>
        <w:t>Elementos del h</w:t>
      </w:r>
      <w:r w:rsidR="004F63E0" w:rsidRPr="001E3BDC">
        <w:rPr>
          <w:rFonts w:ascii="Times New Roman" w:hAnsi="Times New Roman" w:cs="Times New Roman"/>
          <w:b/>
          <w:i/>
          <w:sz w:val="24"/>
          <w:szCs w:val="24"/>
        </w:rPr>
        <w:t>echo internacionalmente ilícito</w:t>
      </w:r>
    </w:p>
    <w:p w:rsidR="004F63E0" w:rsidRPr="00A86465" w:rsidRDefault="00F71D2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doctrina suele señalar, como elementos del hecho internacionalmente ilícito, la existencia de una conducta (acción u omisión) con relevancia a una conducta en el plano jurídico internacional, el hecho de que con esa conducta se viole una obligación establecida por una regla de D.I. en vigor, la posibilidad de atribuir dicha conducta a un sujeto de D.I. y la circunstancia de haberse producido un perjuicio o daño como consecuencia de la acción u omisión contraria a aquella obligación (Jiménez de </w:t>
      </w:r>
      <w:proofErr w:type="spellStart"/>
      <w:r w:rsidRPr="00A86465">
        <w:rPr>
          <w:rFonts w:ascii="Times New Roman" w:hAnsi="Times New Roman" w:cs="Times New Roman"/>
          <w:sz w:val="24"/>
          <w:szCs w:val="24"/>
        </w:rPr>
        <w:t>Aréchaga</w:t>
      </w:r>
      <w:proofErr w:type="spellEnd"/>
      <w:r w:rsidRPr="00A86465">
        <w:rPr>
          <w:rFonts w:ascii="Times New Roman" w:hAnsi="Times New Roman" w:cs="Times New Roman"/>
          <w:sz w:val="24"/>
          <w:szCs w:val="24"/>
        </w:rPr>
        <w:t xml:space="preserve"> cit. por Pérez, 2002: 695).</w:t>
      </w:r>
    </w:p>
    <w:p w:rsidR="0015219D" w:rsidRPr="00A86465" w:rsidRDefault="0015219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su lado, del art</w:t>
      </w:r>
      <w:r w:rsidR="000C1272" w:rsidRPr="00A86465">
        <w:rPr>
          <w:rFonts w:ascii="Times New Roman" w:hAnsi="Times New Roman" w:cs="Times New Roman"/>
          <w:sz w:val="24"/>
          <w:szCs w:val="24"/>
        </w:rPr>
        <w:t>ículo 2</w:t>
      </w:r>
      <w:r w:rsidRPr="00A86465">
        <w:rPr>
          <w:rFonts w:ascii="Times New Roman" w:hAnsi="Times New Roman" w:cs="Times New Roman"/>
          <w:sz w:val="24"/>
          <w:szCs w:val="24"/>
        </w:rPr>
        <w:t xml:space="preserve"> del proyecto de la C.D.I. se desprende que:</w:t>
      </w:r>
    </w:p>
    <w:p w:rsidR="0015219D" w:rsidRPr="00A86465" w:rsidRDefault="0015219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“Hay hecho internacionalmente ilícito del Estado cuando un comportamiento consistente en una acción u omisión:</w:t>
      </w:r>
    </w:p>
    <w:p w:rsidR="0015219D" w:rsidRPr="00A86465" w:rsidRDefault="0015219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Es atribuible al Estado según el derecho internacional; y</w:t>
      </w:r>
    </w:p>
    <w:p w:rsidR="0015219D" w:rsidRPr="00A86465" w:rsidRDefault="0015219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b) Constituye una violación de una obligación internacional del Estado.”</w:t>
      </w:r>
      <w:r w:rsidR="007149FF" w:rsidRPr="00A86465">
        <w:rPr>
          <w:rFonts w:ascii="Times New Roman" w:hAnsi="Times New Roman" w:cs="Times New Roman"/>
          <w:sz w:val="24"/>
          <w:szCs w:val="24"/>
        </w:rPr>
        <w:t>.</w:t>
      </w:r>
    </w:p>
    <w:p w:rsidR="001B610B" w:rsidRDefault="001B610B"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Este artículo</w:t>
      </w:r>
      <w:r w:rsidR="000C1272" w:rsidRPr="00A86465">
        <w:rPr>
          <w:rFonts w:ascii="Times New Roman" w:hAnsi="Times New Roman" w:cs="Times New Roman"/>
          <w:sz w:val="24"/>
          <w:szCs w:val="24"/>
        </w:rPr>
        <w:t xml:space="preserve"> 2</w:t>
      </w:r>
      <w:r w:rsidRPr="00A86465">
        <w:rPr>
          <w:rFonts w:ascii="Times New Roman" w:hAnsi="Times New Roman" w:cs="Times New Roman"/>
          <w:sz w:val="24"/>
          <w:szCs w:val="24"/>
        </w:rPr>
        <w:t xml:space="preserve"> se limita a dos elementos uno subjetivo (a) y otro objetivo (b).</w:t>
      </w:r>
    </w:p>
    <w:p w:rsidR="002812D3" w:rsidRPr="00A86465" w:rsidRDefault="002812D3" w:rsidP="0005339C">
      <w:pPr>
        <w:spacing w:line="360" w:lineRule="auto"/>
        <w:jc w:val="both"/>
        <w:rPr>
          <w:rFonts w:ascii="Times New Roman" w:hAnsi="Times New Roman" w:cs="Times New Roman"/>
          <w:sz w:val="24"/>
          <w:szCs w:val="24"/>
        </w:rPr>
      </w:pPr>
    </w:p>
    <w:p w:rsidR="00410D66" w:rsidRPr="00A553EA" w:rsidRDefault="002D5F99" w:rsidP="0005339C">
      <w:pPr>
        <w:spacing w:line="360" w:lineRule="auto"/>
        <w:jc w:val="both"/>
        <w:rPr>
          <w:rFonts w:ascii="Times New Roman" w:hAnsi="Times New Roman" w:cs="Times New Roman"/>
          <w:b/>
          <w:i/>
          <w:sz w:val="24"/>
          <w:szCs w:val="24"/>
        </w:rPr>
      </w:pPr>
      <w:r>
        <w:rPr>
          <w:rFonts w:ascii="Times New Roman" w:hAnsi="Times New Roman" w:cs="Times New Roman"/>
          <w:b/>
          <w:sz w:val="24"/>
          <w:szCs w:val="24"/>
        </w:rPr>
        <w:t>4</w:t>
      </w:r>
      <w:r w:rsidR="004F49CA" w:rsidRPr="00A86465">
        <w:rPr>
          <w:rFonts w:ascii="Times New Roman" w:hAnsi="Times New Roman" w:cs="Times New Roman"/>
          <w:b/>
          <w:sz w:val="24"/>
          <w:szCs w:val="24"/>
        </w:rPr>
        <w:t>.1.1.1.</w:t>
      </w:r>
      <w:r w:rsidR="0057682B" w:rsidRPr="00A553EA">
        <w:rPr>
          <w:rFonts w:ascii="Times New Roman" w:hAnsi="Times New Roman" w:cs="Times New Roman"/>
          <w:b/>
          <w:i/>
          <w:sz w:val="24"/>
          <w:szCs w:val="24"/>
        </w:rPr>
        <w:t>Elemento subjetivo (</w:t>
      </w:r>
      <w:r w:rsidR="00883C8C" w:rsidRPr="00A553EA">
        <w:rPr>
          <w:rFonts w:ascii="Times New Roman" w:hAnsi="Times New Roman" w:cs="Times New Roman"/>
          <w:b/>
          <w:i/>
          <w:sz w:val="24"/>
          <w:szCs w:val="24"/>
        </w:rPr>
        <w:t>Atribu</w:t>
      </w:r>
      <w:r w:rsidR="00C77985" w:rsidRPr="00A553EA">
        <w:rPr>
          <w:rFonts w:ascii="Times New Roman" w:hAnsi="Times New Roman" w:cs="Times New Roman"/>
          <w:b/>
          <w:i/>
          <w:sz w:val="24"/>
          <w:szCs w:val="24"/>
        </w:rPr>
        <w:t>ción de</w:t>
      </w:r>
      <w:r w:rsidR="004D1A06" w:rsidRPr="00A553EA">
        <w:rPr>
          <w:rFonts w:ascii="Times New Roman" w:hAnsi="Times New Roman" w:cs="Times New Roman"/>
          <w:b/>
          <w:i/>
          <w:sz w:val="24"/>
          <w:szCs w:val="24"/>
        </w:rPr>
        <w:t xml:space="preserve"> la responsabilidad estatal</w:t>
      </w:r>
      <w:r w:rsidR="0057682B" w:rsidRPr="00A553EA">
        <w:rPr>
          <w:rFonts w:ascii="Times New Roman" w:hAnsi="Times New Roman" w:cs="Times New Roman"/>
          <w:b/>
          <w:i/>
          <w:sz w:val="24"/>
          <w:szCs w:val="24"/>
        </w:rPr>
        <w:t>)</w:t>
      </w:r>
    </w:p>
    <w:p w:rsidR="004D1A06" w:rsidRPr="00A86465" w:rsidRDefault="00C77985" w:rsidP="0005339C">
      <w:p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E</w:t>
      </w:r>
      <w:r w:rsidR="004D1A06" w:rsidRPr="00A86465">
        <w:rPr>
          <w:rFonts w:ascii="Times New Roman" w:hAnsi="Times New Roman" w:cs="Times New Roman"/>
          <w:sz w:val="24"/>
          <w:szCs w:val="24"/>
        </w:rPr>
        <w:t>l comportamiento atribuible al sujeto puede consistir, en una acción u o</w:t>
      </w:r>
      <w:r w:rsidR="00410D66" w:rsidRPr="00A86465">
        <w:rPr>
          <w:rFonts w:ascii="Times New Roman" w:hAnsi="Times New Roman" w:cs="Times New Roman"/>
          <w:sz w:val="24"/>
          <w:szCs w:val="24"/>
        </w:rPr>
        <w:t>misión</w:t>
      </w:r>
      <w:r w:rsidR="00B110AD" w:rsidRPr="00A86465">
        <w:rPr>
          <w:rFonts w:ascii="Times New Roman" w:hAnsi="Times New Roman" w:cs="Times New Roman"/>
          <w:sz w:val="24"/>
          <w:szCs w:val="24"/>
        </w:rPr>
        <w:t>.</w:t>
      </w:r>
      <w:r w:rsidR="004D1A06" w:rsidRPr="00A86465">
        <w:rPr>
          <w:rFonts w:ascii="Times New Roman" w:hAnsi="Times New Roman" w:cs="Times New Roman"/>
          <w:sz w:val="24"/>
          <w:szCs w:val="24"/>
        </w:rPr>
        <w:t xml:space="preserve"> La mayoría de los hechos ilícitos son por </w:t>
      </w:r>
      <w:r w:rsidRPr="00A86465">
        <w:rPr>
          <w:rFonts w:ascii="Times New Roman" w:hAnsi="Times New Roman" w:cs="Times New Roman"/>
          <w:sz w:val="24"/>
          <w:szCs w:val="24"/>
        </w:rPr>
        <w:t>acción</w:t>
      </w:r>
      <w:r w:rsidR="004D1A06" w:rsidRPr="00A86465">
        <w:rPr>
          <w:rFonts w:ascii="Times New Roman" w:hAnsi="Times New Roman" w:cs="Times New Roman"/>
          <w:sz w:val="24"/>
          <w:szCs w:val="24"/>
        </w:rPr>
        <w:t xml:space="preserve">. </w:t>
      </w:r>
      <w:r w:rsidR="002018F2" w:rsidRPr="00A86465">
        <w:rPr>
          <w:rFonts w:ascii="Times New Roman" w:hAnsi="Times New Roman" w:cs="Times New Roman"/>
          <w:sz w:val="24"/>
          <w:szCs w:val="24"/>
        </w:rPr>
        <w:t>L</w:t>
      </w:r>
      <w:r w:rsidR="004D1A06" w:rsidRPr="00A86465">
        <w:rPr>
          <w:rFonts w:ascii="Times New Roman" w:hAnsi="Times New Roman" w:cs="Times New Roman"/>
          <w:sz w:val="24"/>
          <w:szCs w:val="24"/>
        </w:rPr>
        <w:t xml:space="preserve">a no protección </w:t>
      </w:r>
      <w:r w:rsidR="00A553EA" w:rsidRPr="00A86465">
        <w:rPr>
          <w:rFonts w:ascii="Times New Roman" w:hAnsi="Times New Roman" w:cs="Times New Roman"/>
          <w:sz w:val="24"/>
          <w:szCs w:val="24"/>
        </w:rPr>
        <w:t>de la</w:t>
      </w:r>
      <w:r w:rsidR="004D1A06" w:rsidRPr="00A86465">
        <w:rPr>
          <w:rFonts w:ascii="Times New Roman" w:hAnsi="Times New Roman" w:cs="Times New Roman"/>
          <w:sz w:val="24"/>
          <w:szCs w:val="24"/>
        </w:rPr>
        <w:t xml:space="preserve"> Misiones Diplomáticas puede constituir un tipo de responsabilidad por </w:t>
      </w:r>
      <w:r w:rsidRPr="00A86465">
        <w:rPr>
          <w:rFonts w:ascii="Times New Roman" w:hAnsi="Times New Roman" w:cs="Times New Roman"/>
          <w:sz w:val="24"/>
          <w:szCs w:val="24"/>
        </w:rPr>
        <w:t>omisión</w:t>
      </w:r>
      <w:r w:rsidR="004D1A06" w:rsidRPr="00A86465">
        <w:rPr>
          <w:rFonts w:ascii="Times New Roman" w:hAnsi="Times New Roman" w:cs="Times New Roman"/>
          <w:sz w:val="24"/>
          <w:szCs w:val="24"/>
        </w:rPr>
        <w:t>.</w:t>
      </w:r>
    </w:p>
    <w:p w:rsidR="00C77985" w:rsidRPr="00A86465" w:rsidRDefault="00C7798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Uno de los casos más famosos d</w:t>
      </w:r>
      <w:r w:rsidR="00FF0B0D" w:rsidRPr="00A86465">
        <w:rPr>
          <w:rFonts w:ascii="Times New Roman" w:hAnsi="Times New Roman" w:cs="Times New Roman"/>
          <w:sz w:val="24"/>
          <w:szCs w:val="24"/>
        </w:rPr>
        <w:t>e la falta de protección a las M</w:t>
      </w:r>
      <w:r w:rsidRPr="00A86465">
        <w:rPr>
          <w:rFonts w:ascii="Times New Roman" w:hAnsi="Times New Roman" w:cs="Times New Roman"/>
          <w:sz w:val="24"/>
          <w:szCs w:val="24"/>
        </w:rPr>
        <w:t>isiones fue la toma de la Embajada estadounidense en Teherán</w:t>
      </w:r>
      <w:r w:rsidR="002018F2" w:rsidRPr="00A86465">
        <w:rPr>
          <w:rFonts w:ascii="Times New Roman" w:hAnsi="Times New Roman" w:cs="Times New Roman"/>
          <w:sz w:val="24"/>
          <w:szCs w:val="24"/>
        </w:rPr>
        <w:t xml:space="preserve"> por 444 días</w:t>
      </w:r>
      <w:r w:rsidR="000E510D" w:rsidRPr="00A86465">
        <w:rPr>
          <w:rFonts w:ascii="Times New Roman" w:hAnsi="Times New Roman" w:cs="Times New Roman"/>
          <w:sz w:val="24"/>
          <w:szCs w:val="24"/>
        </w:rPr>
        <w:t xml:space="preserve">, llamada </w:t>
      </w:r>
      <w:r w:rsidR="000E510D" w:rsidRPr="00A86465">
        <w:rPr>
          <w:rFonts w:ascii="Times New Roman" w:hAnsi="Times New Roman" w:cs="Times New Roman"/>
          <w:i/>
          <w:sz w:val="24"/>
          <w:szCs w:val="24"/>
        </w:rPr>
        <w:t>la crisis de los rehenes</w:t>
      </w:r>
      <w:r w:rsidR="000E510D" w:rsidRPr="00A86465">
        <w:rPr>
          <w:rFonts w:ascii="Times New Roman" w:hAnsi="Times New Roman" w:cs="Times New Roman"/>
          <w:sz w:val="24"/>
          <w:szCs w:val="24"/>
        </w:rPr>
        <w:t>, con 66 diplomáticos y ciudadanos estadounidenses detenidos</w:t>
      </w:r>
      <w:r w:rsidR="002018F2" w:rsidRPr="00A86465">
        <w:rPr>
          <w:rFonts w:ascii="Times New Roman" w:hAnsi="Times New Roman" w:cs="Times New Roman"/>
          <w:sz w:val="24"/>
          <w:szCs w:val="24"/>
        </w:rPr>
        <w:t>,</w:t>
      </w:r>
      <w:r w:rsidRPr="00A86465">
        <w:rPr>
          <w:rFonts w:ascii="Times New Roman" w:hAnsi="Times New Roman" w:cs="Times New Roman"/>
          <w:sz w:val="24"/>
          <w:szCs w:val="24"/>
        </w:rPr>
        <w:t xml:space="preserve"> previamente a la instalación de la revolución iraní.</w:t>
      </w:r>
    </w:p>
    <w:p w:rsidR="002018F2" w:rsidRPr="00A86465" w:rsidRDefault="002018F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Por su lado, </w:t>
      </w:r>
      <w:r w:rsidR="00FF0B0D" w:rsidRPr="00A86465">
        <w:rPr>
          <w:rFonts w:ascii="Times New Roman" w:hAnsi="Times New Roman" w:cs="Times New Roman"/>
          <w:sz w:val="24"/>
          <w:szCs w:val="24"/>
        </w:rPr>
        <w:t>se puede recor</w:t>
      </w:r>
      <w:r w:rsidR="00553EAC">
        <w:rPr>
          <w:rFonts w:ascii="Times New Roman" w:hAnsi="Times New Roman" w:cs="Times New Roman"/>
          <w:sz w:val="24"/>
          <w:szCs w:val="24"/>
        </w:rPr>
        <w:t xml:space="preserve">dar dos incidentes que atañen a las relaciones </w:t>
      </w:r>
      <w:r w:rsidR="00F371D3">
        <w:rPr>
          <w:rFonts w:ascii="Times New Roman" w:hAnsi="Times New Roman" w:cs="Times New Roman"/>
          <w:sz w:val="24"/>
          <w:szCs w:val="24"/>
        </w:rPr>
        <w:t>entre</w:t>
      </w:r>
      <w:r w:rsidR="00FF0B0D" w:rsidRPr="00A86465">
        <w:rPr>
          <w:rFonts w:ascii="Times New Roman" w:hAnsi="Times New Roman" w:cs="Times New Roman"/>
          <w:sz w:val="24"/>
          <w:szCs w:val="24"/>
        </w:rPr>
        <w:t xml:space="preserve"> Ecuador</w:t>
      </w:r>
      <w:r w:rsidR="00553EAC">
        <w:rPr>
          <w:rFonts w:ascii="Times New Roman" w:hAnsi="Times New Roman" w:cs="Times New Roman"/>
          <w:sz w:val="24"/>
          <w:szCs w:val="24"/>
        </w:rPr>
        <w:t xml:space="preserve"> y Cuba</w:t>
      </w:r>
      <w:r w:rsidR="00CB6E8B" w:rsidRPr="00A86465">
        <w:rPr>
          <w:rFonts w:ascii="Times New Roman" w:hAnsi="Times New Roman" w:cs="Times New Roman"/>
          <w:sz w:val="24"/>
          <w:szCs w:val="24"/>
        </w:rPr>
        <w:t>. El primero fue</w:t>
      </w:r>
      <w:r w:rsidRPr="00A86465">
        <w:rPr>
          <w:rFonts w:ascii="Times New Roman" w:hAnsi="Times New Roman" w:cs="Times New Roman"/>
          <w:sz w:val="24"/>
          <w:szCs w:val="24"/>
        </w:rPr>
        <w:t xml:space="preserve"> durante el cuarto período presidencial del doctor José María Velasco Ibarra, </w:t>
      </w:r>
      <w:r w:rsidR="00CB6E8B" w:rsidRPr="00A86465">
        <w:rPr>
          <w:rFonts w:ascii="Times New Roman" w:hAnsi="Times New Roman" w:cs="Times New Roman"/>
          <w:sz w:val="24"/>
          <w:szCs w:val="24"/>
        </w:rPr>
        <w:t>en donde,</w:t>
      </w:r>
      <w:r w:rsidRPr="00A86465">
        <w:rPr>
          <w:rFonts w:ascii="Times New Roman" w:hAnsi="Times New Roman" w:cs="Times New Roman"/>
          <w:sz w:val="24"/>
          <w:szCs w:val="24"/>
        </w:rPr>
        <w:t xml:space="preserve"> luego de la ocupación de la Embajada del Ecuador en La Habana por part</w:t>
      </w:r>
      <w:r w:rsidR="00CB6E8B" w:rsidRPr="00A86465">
        <w:rPr>
          <w:rFonts w:ascii="Times New Roman" w:hAnsi="Times New Roman" w:cs="Times New Roman"/>
          <w:sz w:val="24"/>
          <w:szCs w:val="24"/>
        </w:rPr>
        <w:t>e de algunos ciudadanos cubanos, s</w:t>
      </w:r>
      <w:r w:rsidRPr="00A86465">
        <w:rPr>
          <w:rFonts w:ascii="Times New Roman" w:hAnsi="Times New Roman" w:cs="Times New Roman"/>
          <w:sz w:val="24"/>
          <w:szCs w:val="24"/>
        </w:rPr>
        <w:t xml:space="preserve">e produjo una crisis política y la presión de algunos sectores sociales ecuatorianos obligó al Presidente Carlos Julio Arosemena a romper las relaciones con la Isla en 1962, las mismas que fueron </w:t>
      </w:r>
      <w:r w:rsidR="00CB6E8B" w:rsidRPr="00A86465">
        <w:rPr>
          <w:rFonts w:ascii="Times New Roman" w:hAnsi="Times New Roman" w:cs="Times New Roman"/>
          <w:sz w:val="24"/>
          <w:szCs w:val="24"/>
        </w:rPr>
        <w:t>restablecidas</w:t>
      </w:r>
      <w:r w:rsidRPr="00A86465">
        <w:rPr>
          <w:rFonts w:ascii="Times New Roman" w:hAnsi="Times New Roman" w:cs="Times New Roman"/>
          <w:sz w:val="24"/>
          <w:szCs w:val="24"/>
        </w:rPr>
        <w:t xml:space="preserve"> el 24 de agosto de 1979.</w:t>
      </w:r>
    </w:p>
    <w:p w:rsidR="00931EAE" w:rsidRDefault="002018F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febrero de 1981, se produ</w:t>
      </w:r>
      <w:r w:rsidR="00CB6E8B" w:rsidRPr="00A86465">
        <w:rPr>
          <w:rFonts w:ascii="Times New Roman" w:hAnsi="Times New Roman" w:cs="Times New Roman"/>
          <w:sz w:val="24"/>
          <w:szCs w:val="24"/>
        </w:rPr>
        <w:t>jo</w:t>
      </w:r>
      <w:r w:rsidRPr="00A86465">
        <w:rPr>
          <w:rFonts w:ascii="Times New Roman" w:hAnsi="Times New Roman" w:cs="Times New Roman"/>
          <w:sz w:val="24"/>
          <w:szCs w:val="24"/>
        </w:rPr>
        <w:t xml:space="preserve"> un nuevo incidente diplomático, al ingresar a la Embajada un grupo de ciudadanos cubanos armados para solicitar asilo, los mismos que tomaron como rehenes a los funcionarios, </w:t>
      </w:r>
      <w:r w:rsidR="00CB6E8B" w:rsidRPr="00A86465">
        <w:rPr>
          <w:rFonts w:ascii="Times New Roman" w:hAnsi="Times New Roman" w:cs="Times New Roman"/>
          <w:sz w:val="24"/>
          <w:szCs w:val="24"/>
        </w:rPr>
        <w:t>incluido</w:t>
      </w:r>
      <w:r w:rsidRPr="00A86465">
        <w:rPr>
          <w:rFonts w:ascii="Times New Roman" w:hAnsi="Times New Roman" w:cs="Times New Roman"/>
          <w:sz w:val="24"/>
          <w:szCs w:val="24"/>
        </w:rPr>
        <w:t xml:space="preserve"> el Jefe de Misión. Esto obligó al Gobierno ecuatoriano a enviar una Comisión Especial, la cual logró la liberación de los diplomáticos ecuatorianos por las Fuerzas de Seguridad y el desalojo de los ocup</w:t>
      </w:r>
      <w:r w:rsidR="00CB6E8B" w:rsidRPr="00A86465">
        <w:rPr>
          <w:rFonts w:ascii="Times New Roman" w:hAnsi="Times New Roman" w:cs="Times New Roman"/>
          <w:sz w:val="24"/>
          <w:szCs w:val="24"/>
        </w:rPr>
        <w:t xml:space="preserve">antes. La crisis fue superada y </w:t>
      </w:r>
      <w:r w:rsidRPr="00A86465">
        <w:rPr>
          <w:rFonts w:ascii="Times New Roman" w:hAnsi="Times New Roman" w:cs="Times New Roman"/>
          <w:sz w:val="24"/>
          <w:szCs w:val="24"/>
        </w:rPr>
        <w:t>las relaciones no se vieron interrumpidas</w:t>
      </w:r>
      <w:r w:rsidR="007D6C73" w:rsidRPr="00A86465">
        <w:rPr>
          <w:rFonts w:ascii="Times New Roman" w:hAnsi="Times New Roman" w:cs="Times New Roman"/>
          <w:sz w:val="24"/>
          <w:szCs w:val="24"/>
        </w:rPr>
        <w:t xml:space="preserve"> posteriormente</w:t>
      </w:r>
      <w:sdt>
        <w:sdtPr>
          <w:rPr>
            <w:rFonts w:ascii="Times New Roman" w:hAnsi="Times New Roman" w:cs="Times New Roman"/>
            <w:sz w:val="24"/>
            <w:szCs w:val="24"/>
          </w:rPr>
          <w:id w:val="-2142025420"/>
          <w:citation/>
        </w:sdtPr>
        <w:sdtEndPr/>
        <w:sdtContent>
          <w:r w:rsidR="00195EC4" w:rsidRPr="00A86465">
            <w:rPr>
              <w:rFonts w:ascii="Times New Roman" w:hAnsi="Times New Roman" w:cs="Times New Roman"/>
              <w:sz w:val="24"/>
              <w:szCs w:val="24"/>
            </w:rPr>
            <w:fldChar w:fldCharType="begin"/>
          </w:r>
          <w:r w:rsidR="00EC15B1" w:rsidRPr="00A86465">
            <w:rPr>
              <w:rFonts w:ascii="Times New Roman" w:hAnsi="Times New Roman" w:cs="Times New Roman"/>
              <w:sz w:val="24"/>
              <w:szCs w:val="24"/>
            </w:rPr>
            <w:instrText xml:space="preserve">CITATION Min10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(MRECI, 2010)</w:t>
          </w:r>
          <w:r w:rsidR="00195EC4" w:rsidRPr="00A86465">
            <w:rPr>
              <w:rFonts w:ascii="Times New Roman" w:hAnsi="Times New Roman" w:cs="Times New Roman"/>
              <w:sz w:val="24"/>
              <w:szCs w:val="24"/>
            </w:rPr>
            <w:fldChar w:fldCharType="end"/>
          </w:r>
        </w:sdtContent>
      </w:sdt>
      <w:r w:rsidR="00931EAE" w:rsidRPr="00A86465">
        <w:rPr>
          <w:rFonts w:ascii="Times New Roman" w:hAnsi="Times New Roman" w:cs="Times New Roman"/>
          <w:sz w:val="24"/>
          <w:szCs w:val="24"/>
        </w:rPr>
        <w:t>.</w:t>
      </w:r>
    </w:p>
    <w:p w:rsidR="00CB789C" w:rsidRPr="00A86465" w:rsidRDefault="00CB789C" w:rsidP="0005339C">
      <w:pPr>
        <w:spacing w:line="360" w:lineRule="auto"/>
        <w:jc w:val="both"/>
        <w:rPr>
          <w:rFonts w:ascii="Times New Roman" w:hAnsi="Times New Roman" w:cs="Times New Roman"/>
          <w:sz w:val="24"/>
          <w:szCs w:val="24"/>
        </w:rPr>
      </w:pPr>
    </w:p>
    <w:p w:rsidR="00DA5BD4" w:rsidRPr="00A86465" w:rsidRDefault="00237345" w:rsidP="0005339C">
      <w:pPr>
        <w:spacing w:line="360" w:lineRule="auto"/>
        <w:jc w:val="both"/>
        <w:rPr>
          <w:rFonts w:ascii="Times New Roman" w:hAnsi="Times New Roman" w:cs="Times New Roman"/>
          <w:b/>
          <w:sz w:val="24"/>
          <w:szCs w:val="24"/>
        </w:rPr>
      </w:pPr>
      <w:r>
        <w:rPr>
          <w:rFonts w:ascii="Times New Roman" w:hAnsi="Times New Roman" w:cs="Times New Roman"/>
          <w:b/>
          <w:sz w:val="24"/>
          <w:szCs w:val="24"/>
        </w:rPr>
        <w:t>4</w:t>
      </w:r>
      <w:r w:rsidR="0057682B" w:rsidRPr="00A86465">
        <w:rPr>
          <w:rFonts w:ascii="Times New Roman" w:hAnsi="Times New Roman" w:cs="Times New Roman"/>
          <w:b/>
          <w:sz w:val="24"/>
          <w:szCs w:val="24"/>
        </w:rPr>
        <w:t>.1.1.2.</w:t>
      </w:r>
      <w:r w:rsidR="00DA5BD4" w:rsidRPr="00237345">
        <w:rPr>
          <w:rFonts w:ascii="Times New Roman" w:hAnsi="Times New Roman" w:cs="Times New Roman"/>
          <w:b/>
          <w:i/>
          <w:sz w:val="24"/>
          <w:szCs w:val="24"/>
        </w:rPr>
        <w:t>Elemento objetivo</w:t>
      </w:r>
    </w:p>
    <w:p w:rsidR="00D66306" w:rsidRDefault="00DA5BD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Según el proyecto de la C.D.I., el componente objetivo del hecho internacionalmente ilícito consiste en que el comportamiento atribuible al Estado constituya una violación de un</w:t>
      </w:r>
      <w:r w:rsidR="001D6752" w:rsidRPr="00A86465">
        <w:rPr>
          <w:rFonts w:ascii="Times New Roman" w:hAnsi="Times New Roman" w:cs="Times New Roman"/>
          <w:sz w:val="24"/>
          <w:szCs w:val="24"/>
        </w:rPr>
        <w:t>a obligación internacional a su</w:t>
      </w:r>
      <w:r w:rsidRPr="00A86465">
        <w:rPr>
          <w:rFonts w:ascii="Times New Roman" w:hAnsi="Times New Roman" w:cs="Times New Roman"/>
          <w:sz w:val="24"/>
          <w:szCs w:val="24"/>
        </w:rPr>
        <w:t xml:space="preserve"> cargo (art. 4)</w:t>
      </w:r>
      <w:r w:rsidR="001D6752" w:rsidRPr="00A86465">
        <w:rPr>
          <w:rFonts w:ascii="Times New Roman" w:hAnsi="Times New Roman" w:cs="Times New Roman"/>
          <w:sz w:val="24"/>
          <w:szCs w:val="24"/>
        </w:rPr>
        <w:t>, tomando en cuenta el carácter internacional de la obligación</w:t>
      </w:r>
      <w:r w:rsidR="00AD539F" w:rsidRPr="00A86465">
        <w:rPr>
          <w:rFonts w:ascii="Times New Roman" w:hAnsi="Times New Roman" w:cs="Times New Roman"/>
          <w:sz w:val="24"/>
          <w:szCs w:val="24"/>
        </w:rPr>
        <w:t xml:space="preserve"> violada</w:t>
      </w:r>
      <w:r w:rsidR="001D6752" w:rsidRPr="00A86465">
        <w:rPr>
          <w:rFonts w:ascii="Times New Roman" w:hAnsi="Times New Roman" w:cs="Times New Roman"/>
          <w:sz w:val="24"/>
          <w:szCs w:val="24"/>
        </w:rPr>
        <w:t>, su</w:t>
      </w:r>
      <w:r w:rsidR="003808DD">
        <w:rPr>
          <w:rFonts w:ascii="Times New Roman" w:hAnsi="Times New Roman" w:cs="Times New Roman"/>
          <w:sz w:val="24"/>
          <w:szCs w:val="24"/>
        </w:rPr>
        <w:t xml:space="preserve"> origen, vigencia,</w:t>
      </w:r>
      <w:r w:rsidR="001D6752" w:rsidRPr="00A86465">
        <w:rPr>
          <w:rFonts w:ascii="Times New Roman" w:hAnsi="Times New Roman" w:cs="Times New Roman"/>
          <w:sz w:val="24"/>
          <w:szCs w:val="24"/>
        </w:rPr>
        <w:t xml:space="preserve">contenido y </w:t>
      </w:r>
      <w:r w:rsidR="00DF4611" w:rsidRPr="00A86465">
        <w:rPr>
          <w:rFonts w:ascii="Times New Roman" w:hAnsi="Times New Roman" w:cs="Times New Roman"/>
          <w:sz w:val="24"/>
          <w:szCs w:val="24"/>
        </w:rPr>
        <w:t xml:space="preserve">la producción de un </w:t>
      </w:r>
      <w:r w:rsidR="001D6752" w:rsidRPr="00A86465">
        <w:rPr>
          <w:rFonts w:ascii="Times New Roman" w:hAnsi="Times New Roman" w:cs="Times New Roman"/>
          <w:sz w:val="24"/>
          <w:szCs w:val="24"/>
        </w:rPr>
        <w:t>daño</w:t>
      </w:r>
      <w:r w:rsidR="00DF4611" w:rsidRPr="00A86465">
        <w:rPr>
          <w:rFonts w:ascii="Times New Roman" w:hAnsi="Times New Roman" w:cs="Times New Roman"/>
          <w:sz w:val="24"/>
          <w:szCs w:val="24"/>
        </w:rPr>
        <w:t>.</w:t>
      </w:r>
    </w:p>
    <w:p w:rsidR="00FD4314" w:rsidRPr="00A86465" w:rsidRDefault="00FD4314" w:rsidP="0005339C">
      <w:pPr>
        <w:spacing w:line="360" w:lineRule="auto"/>
        <w:jc w:val="both"/>
        <w:rPr>
          <w:rFonts w:ascii="Times New Roman" w:hAnsi="Times New Roman" w:cs="Times New Roman"/>
          <w:sz w:val="24"/>
          <w:szCs w:val="24"/>
        </w:rPr>
      </w:pPr>
    </w:p>
    <w:p w:rsidR="003E4340" w:rsidRPr="00A86465" w:rsidRDefault="00193EFD" w:rsidP="0005339C">
      <w:pPr>
        <w:spacing w:line="360" w:lineRule="auto"/>
        <w:jc w:val="both"/>
        <w:rPr>
          <w:rFonts w:ascii="Times New Roman" w:hAnsi="Times New Roman" w:cs="Times New Roman"/>
          <w:b/>
          <w:sz w:val="24"/>
          <w:szCs w:val="24"/>
        </w:rPr>
      </w:pPr>
      <w:r>
        <w:rPr>
          <w:rFonts w:ascii="Times New Roman" w:hAnsi="Times New Roman" w:cs="Times New Roman"/>
          <w:b/>
          <w:sz w:val="24"/>
          <w:szCs w:val="24"/>
        </w:rPr>
        <w:t>4</w:t>
      </w:r>
      <w:r w:rsidR="003E4340" w:rsidRPr="00A86465">
        <w:rPr>
          <w:rFonts w:ascii="Times New Roman" w:hAnsi="Times New Roman" w:cs="Times New Roman"/>
          <w:b/>
          <w:sz w:val="24"/>
          <w:szCs w:val="24"/>
        </w:rPr>
        <w:t xml:space="preserve">.1.2. </w:t>
      </w:r>
      <w:r w:rsidR="003E4340" w:rsidRPr="00857B2F">
        <w:rPr>
          <w:rFonts w:ascii="Times New Roman" w:hAnsi="Times New Roman" w:cs="Times New Roman"/>
          <w:b/>
          <w:i/>
          <w:sz w:val="24"/>
          <w:szCs w:val="24"/>
        </w:rPr>
        <w:t>Cuestión del daño</w:t>
      </w:r>
    </w:p>
    <w:p w:rsidR="002D212C" w:rsidRPr="00A86465" w:rsidRDefault="00135FC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Como se pudo</w:t>
      </w:r>
      <w:r w:rsidR="003E4340" w:rsidRPr="00A86465">
        <w:rPr>
          <w:rFonts w:ascii="Times New Roman" w:hAnsi="Times New Roman" w:cs="Times New Roman"/>
          <w:sz w:val="24"/>
          <w:szCs w:val="24"/>
        </w:rPr>
        <w:t xml:space="preserve"> ver en el artículo 2 del proyecto de la C.D.I., su Relator Especial </w:t>
      </w:r>
      <w:proofErr w:type="spellStart"/>
      <w:r w:rsidR="003E4340" w:rsidRPr="00A86465">
        <w:rPr>
          <w:rFonts w:ascii="Times New Roman" w:hAnsi="Times New Roman" w:cs="Times New Roman"/>
          <w:sz w:val="24"/>
          <w:szCs w:val="24"/>
        </w:rPr>
        <w:t>Ago</w:t>
      </w:r>
      <w:proofErr w:type="spellEnd"/>
      <w:r w:rsidR="003E4340" w:rsidRPr="00A86465">
        <w:rPr>
          <w:rFonts w:ascii="Times New Roman" w:hAnsi="Times New Roman" w:cs="Times New Roman"/>
          <w:sz w:val="24"/>
          <w:szCs w:val="24"/>
        </w:rPr>
        <w:t xml:space="preserve"> prefirió no hacer alusión al daño como elemento independiente o autónomo de</w:t>
      </w:r>
      <w:r w:rsidR="002B341D" w:rsidRPr="00A86465">
        <w:rPr>
          <w:rFonts w:ascii="Times New Roman" w:hAnsi="Times New Roman" w:cs="Times New Roman"/>
          <w:sz w:val="24"/>
          <w:szCs w:val="24"/>
        </w:rPr>
        <w:t>l</w:t>
      </w:r>
      <w:r w:rsidR="003E4340" w:rsidRPr="00A86465">
        <w:rPr>
          <w:rFonts w:ascii="Times New Roman" w:hAnsi="Times New Roman" w:cs="Times New Roman"/>
          <w:sz w:val="24"/>
          <w:szCs w:val="24"/>
        </w:rPr>
        <w:t xml:space="preserve"> hecho internacionalmente ilícito. Aun aceptando que el daño, sobre todo el económico, puede ser un factor decisivo a la hora de medir el alcance de la responsabilidad y que en ciertos casos no basta el simple comportamiento para que haya la violación de una obligación internacional sino que se requiere un acontecimiento exterior de carácter perjudicial. Por lo tanto la C.D.I. ha estimado que el daño inherente a todo hecho internacionalmente ilícito es el que al mismo tiempo es considerado inherente a toda violación de una obligación internacional, </w:t>
      </w:r>
      <w:r w:rsidR="003E4340" w:rsidRPr="00A86465">
        <w:rPr>
          <w:rFonts w:ascii="Times New Roman" w:hAnsi="Times New Roman" w:cs="Times New Roman"/>
          <w:sz w:val="24"/>
          <w:szCs w:val="24"/>
        </w:rPr>
        <w:lastRenderedPageBreak/>
        <w:t>considerando, así, comp</w:t>
      </w:r>
      <w:r w:rsidR="002B341D" w:rsidRPr="00A86465">
        <w:rPr>
          <w:rFonts w:ascii="Times New Roman" w:hAnsi="Times New Roman" w:cs="Times New Roman"/>
          <w:sz w:val="24"/>
          <w:szCs w:val="24"/>
        </w:rPr>
        <w:t xml:space="preserve">rendido el daño, </w:t>
      </w:r>
      <w:r w:rsidR="003E4340" w:rsidRPr="00A86465">
        <w:rPr>
          <w:rFonts w:ascii="Times New Roman" w:hAnsi="Times New Roman" w:cs="Times New Roman"/>
          <w:sz w:val="24"/>
          <w:szCs w:val="24"/>
        </w:rPr>
        <w:t>que al menos en su forma de daño moral existe siempre que se viole una obligación y se lesione por ende un derecho subjetivo ajeno</w:t>
      </w:r>
      <w:r w:rsidR="002D212C" w:rsidRPr="00A86465">
        <w:rPr>
          <w:rFonts w:ascii="Times New Roman" w:hAnsi="Times New Roman" w:cs="Times New Roman"/>
          <w:sz w:val="24"/>
          <w:szCs w:val="24"/>
        </w:rPr>
        <w:t xml:space="preserve"> (Informe de la C.D.I, sobre su 25º…: 186-187).</w:t>
      </w:r>
    </w:p>
    <w:p w:rsidR="003A5693" w:rsidRPr="00A86465" w:rsidRDefault="002D212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Contrariamente, un sector doctrinal es partidario, de erigir el daño en elemento autónomo del hecho internacionalmente il</w:t>
      </w:r>
      <w:r w:rsidR="009C2F95" w:rsidRPr="00A86465">
        <w:rPr>
          <w:rFonts w:ascii="Times New Roman" w:hAnsi="Times New Roman" w:cs="Times New Roman"/>
          <w:sz w:val="24"/>
          <w:szCs w:val="24"/>
        </w:rPr>
        <w:t xml:space="preserve">ícito; </w:t>
      </w:r>
      <w:r w:rsidR="009C2F95" w:rsidRPr="00A86465">
        <w:rPr>
          <w:rFonts w:ascii="Times New Roman" w:hAnsi="Times New Roman" w:cs="Times New Roman"/>
          <w:i/>
          <w:sz w:val="24"/>
          <w:szCs w:val="24"/>
        </w:rPr>
        <w:t>ergo</w:t>
      </w:r>
      <w:r w:rsidR="009C2F95" w:rsidRPr="00A86465">
        <w:rPr>
          <w:rFonts w:ascii="Times New Roman" w:hAnsi="Times New Roman" w:cs="Times New Roman"/>
          <w:sz w:val="24"/>
          <w:szCs w:val="24"/>
        </w:rPr>
        <w:t xml:space="preserve"> se creería que puede haber la violación de una obligación internacional sin que haya daño, ni siquiera </w:t>
      </w:r>
      <w:r w:rsidR="00135FC8" w:rsidRPr="00A86465">
        <w:rPr>
          <w:rFonts w:ascii="Times New Roman" w:hAnsi="Times New Roman" w:cs="Times New Roman"/>
          <w:sz w:val="24"/>
          <w:szCs w:val="24"/>
        </w:rPr>
        <w:t xml:space="preserve">el </w:t>
      </w:r>
      <w:r w:rsidR="009C2F95" w:rsidRPr="00A86465">
        <w:rPr>
          <w:rFonts w:ascii="Times New Roman" w:hAnsi="Times New Roman" w:cs="Times New Roman"/>
          <w:sz w:val="24"/>
          <w:szCs w:val="24"/>
        </w:rPr>
        <w:t>moral. Esta premisa no se comparte</w:t>
      </w:r>
      <w:r w:rsidR="000A45F0" w:rsidRPr="00A86465">
        <w:rPr>
          <w:rFonts w:ascii="Times New Roman" w:hAnsi="Times New Roman" w:cs="Times New Roman"/>
          <w:sz w:val="24"/>
          <w:szCs w:val="24"/>
        </w:rPr>
        <w:t>, por lo menos no en lo que respecta a la responsabilidad derivada de un hecho internacionalmente ilícito</w:t>
      </w:r>
      <w:r w:rsidR="009C2F95" w:rsidRPr="00A86465">
        <w:rPr>
          <w:rFonts w:ascii="Times New Roman" w:hAnsi="Times New Roman" w:cs="Times New Roman"/>
          <w:sz w:val="24"/>
          <w:szCs w:val="24"/>
        </w:rPr>
        <w:t>.</w:t>
      </w:r>
      <w:r w:rsidRPr="00A86465">
        <w:rPr>
          <w:rFonts w:ascii="Times New Roman" w:hAnsi="Times New Roman" w:cs="Times New Roman"/>
          <w:sz w:val="24"/>
          <w:szCs w:val="24"/>
        </w:rPr>
        <w:t xml:space="preserve"> Así, Jiménez de </w:t>
      </w:r>
      <w:proofErr w:type="spellStart"/>
      <w:r w:rsidRPr="00A86465">
        <w:rPr>
          <w:rFonts w:ascii="Times New Roman" w:hAnsi="Times New Roman" w:cs="Times New Roman"/>
          <w:sz w:val="24"/>
          <w:szCs w:val="24"/>
        </w:rPr>
        <w:t>Aréchaga</w:t>
      </w:r>
      <w:proofErr w:type="spellEnd"/>
      <w:r w:rsidRPr="00A86465">
        <w:rPr>
          <w:rFonts w:ascii="Times New Roman" w:hAnsi="Times New Roman" w:cs="Times New Roman"/>
          <w:sz w:val="24"/>
          <w:szCs w:val="24"/>
        </w:rPr>
        <w:t xml:space="preserve"> advierte cómo en supuestos</w:t>
      </w:r>
      <w:r w:rsidR="003A5693" w:rsidRPr="00A86465">
        <w:rPr>
          <w:rFonts w:ascii="Times New Roman" w:hAnsi="Times New Roman" w:cs="Times New Roman"/>
          <w:sz w:val="24"/>
          <w:szCs w:val="24"/>
        </w:rPr>
        <w:t xml:space="preserve"> de reclamaciones directas entre Estados (relativos a contaminación ambiental, utilización de cursos de agua internacionales, experimentos nucleares) es condición esencial de la responsabilidad internacional el que se irroguen perjuicios al Estado </w:t>
      </w:r>
      <w:proofErr w:type="spellStart"/>
      <w:r w:rsidR="003A5693" w:rsidRPr="00A86465">
        <w:rPr>
          <w:rFonts w:ascii="Times New Roman" w:hAnsi="Times New Roman" w:cs="Times New Roman"/>
          <w:sz w:val="24"/>
          <w:szCs w:val="24"/>
        </w:rPr>
        <w:t>reclamante.</w:t>
      </w:r>
      <w:r w:rsidR="001555A6" w:rsidRPr="00A86465">
        <w:rPr>
          <w:rFonts w:ascii="Times New Roman" w:hAnsi="Times New Roman" w:cs="Times New Roman"/>
          <w:sz w:val="24"/>
          <w:szCs w:val="24"/>
        </w:rPr>
        <w:t>Aréchaga</w:t>
      </w:r>
      <w:proofErr w:type="spellEnd"/>
      <w:r w:rsidR="001555A6" w:rsidRPr="00A86465">
        <w:rPr>
          <w:rFonts w:ascii="Times New Roman" w:hAnsi="Times New Roman" w:cs="Times New Roman"/>
          <w:sz w:val="24"/>
          <w:szCs w:val="24"/>
        </w:rPr>
        <w:t xml:space="preserve"> es oportuno en mencionar esos ejemplo</w:t>
      </w:r>
      <w:r w:rsidR="00696250" w:rsidRPr="00A86465">
        <w:rPr>
          <w:rFonts w:ascii="Times New Roman" w:hAnsi="Times New Roman" w:cs="Times New Roman"/>
          <w:sz w:val="24"/>
          <w:szCs w:val="24"/>
        </w:rPr>
        <w:t>s</w:t>
      </w:r>
      <w:r w:rsidR="001555A6" w:rsidRPr="00A86465">
        <w:rPr>
          <w:rFonts w:ascii="Times New Roman" w:hAnsi="Times New Roman" w:cs="Times New Roman"/>
          <w:sz w:val="24"/>
          <w:szCs w:val="24"/>
        </w:rPr>
        <w:t xml:space="preserve"> pero </w:t>
      </w:r>
      <w:r w:rsidR="00696250" w:rsidRPr="00A86465">
        <w:rPr>
          <w:rFonts w:ascii="Times New Roman" w:hAnsi="Times New Roman" w:cs="Times New Roman"/>
          <w:sz w:val="24"/>
          <w:szCs w:val="24"/>
        </w:rPr>
        <w:t xml:space="preserve">le </w:t>
      </w:r>
      <w:r w:rsidR="00721DBE">
        <w:rPr>
          <w:rFonts w:ascii="Times New Roman" w:hAnsi="Times New Roman" w:cs="Times New Roman"/>
          <w:sz w:val="24"/>
          <w:szCs w:val="24"/>
        </w:rPr>
        <w:t>falta</w:t>
      </w:r>
      <w:r w:rsidR="001555A6" w:rsidRPr="00A86465">
        <w:rPr>
          <w:rFonts w:ascii="Times New Roman" w:hAnsi="Times New Roman" w:cs="Times New Roman"/>
          <w:sz w:val="24"/>
          <w:szCs w:val="24"/>
        </w:rPr>
        <w:t xml:space="preserve"> especificar que todos esos </w:t>
      </w:r>
      <w:r w:rsidR="00696250" w:rsidRPr="00A86465">
        <w:rPr>
          <w:rFonts w:ascii="Times New Roman" w:hAnsi="Times New Roman" w:cs="Times New Roman"/>
          <w:sz w:val="24"/>
          <w:szCs w:val="24"/>
        </w:rPr>
        <w:t xml:space="preserve">casos </w:t>
      </w:r>
      <w:r w:rsidR="001555A6" w:rsidRPr="00A86465">
        <w:rPr>
          <w:rFonts w:ascii="Times New Roman" w:hAnsi="Times New Roman" w:cs="Times New Roman"/>
          <w:sz w:val="24"/>
          <w:szCs w:val="24"/>
        </w:rPr>
        <w:t xml:space="preserve">incurren </w:t>
      </w:r>
      <w:r w:rsidR="00696250" w:rsidRPr="00A86465">
        <w:rPr>
          <w:rFonts w:ascii="Times New Roman" w:hAnsi="Times New Roman" w:cs="Times New Roman"/>
          <w:sz w:val="24"/>
          <w:szCs w:val="24"/>
        </w:rPr>
        <w:t xml:space="preserve">en </w:t>
      </w:r>
      <w:r w:rsidR="001555A6" w:rsidRPr="00A86465">
        <w:rPr>
          <w:rFonts w:ascii="Times New Roman" w:hAnsi="Times New Roman" w:cs="Times New Roman"/>
          <w:sz w:val="24"/>
          <w:szCs w:val="24"/>
        </w:rPr>
        <w:t>una responsabilidad internacional originada por el riesgo de efectuar actividades peligrosas y no de un hecho internacionalmente ilícito.</w:t>
      </w:r>
      <w:r w:rsidR="00696250" w:rsidRPr="00A86465">
        <w:rPr>
          <w:rFonts w:ascii="Times New Roman" w:hAnsi="Times New Roman" w:cs="Times New Roman"/>
          <w:sz w:val="24"/>
          <w:szCs w:val="24"/>
        </w:rPr>
        <w:t xml:space="preserve"> Es decir, esa </w:t>
      </w:r>
      <w:r w:rsidR="00696250" w:rsidRPr="00A86465">
        <w:rPr>
          <w:rFonts w:ascii="Times New Roman" w:hAnsi="Times New Roman" w:cs="Times New Roman"/>
          <w:i/>
          <w:sz w:val="24"/>
          <w:szCs w:val="24"/>
        </w:rPr>
        <w:t xml:space="preserve">ilicitud, </w:t>
      </w:r>
      <w:r w:rsidR="00696250" w:rsidRPr="00A86465">
        <w:rPr>
          <w:rFonts w:ascii="Times New Roman" w:hAnsi="Times New Roman" w:cs="Times New Roman"/>
          <w:sz w:val="24"/>
          <w:szCs w:val="24"/>
        </w:rPr>
        <w:t>en tanto que violación de una obligación, parece quedar desplazada por la pura conexión causal entre la actividad y el daño con base en los riesgos excepcionales que conllevan tales actividades.</w:t>
      </w:r>
    </w:p>
    <w:p w:rsidR="001E7C75" w:rsidRPr="00A86465" w:rsidRDefault="001E7C7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modo de conclusión</w:t>
      </w:r>
      <w:r w:rsidR="00A82A50" w:rsidRPr="00A86465">
        <w:rPr>
          <w:rFonts w:ascii="Times New Roman" w:hAnsi="Times New Roman" w:cs="Times New Roman"/>
          <w:sz w:val="24"/>
          <w:szCs w:val="24"/>
        </w:rPr>
        <w:t>, el daño debe jugar un papel hí</w:t>
      </w:r>
      <w:r w:rsidRPr="00A86465">
        <w:rPr>
          <w:rFonts w:ascii="Times New Roman" w:hAnsi="Times New Roman" w:cs="Times New Roman"/>
          <w:sz w:val="24"/>
          <w:szCs w:val="24"/>
        </w:rPr>
        <w:t xml:space="preserve">brido: como elemento inherente a la violación de la obligación internacional en los casos de responsabilidad estatal originada en un hecho internacionalmente ilícito y como autónomo en los casos de responsabilidad </w:t>
      </w:r>
      <w:r w:rsidRPr="00A86465">
        <w:rPr>
          <w:rFonts w:ascii="Times New Roman" w:hAnsi="Times New Roman" w:cs="Times New Roman"/>
          <w:i/>
          <w:sz w:val="24"/>
          <w:szCs w:val="24"/>
        </w:rPr>
        <w:t>objetiva</w:t>
      </w:r>
      <w:r w:rsidRPr="00A86465">
        <w:rPr>
          <w:rFonts w:ascii="Times New Roman" w:hAnsi="Times New Roman" w:cs="Times New Roman"/>
          <w:sz w:val="24"/>
          <w:szCs w:val="24"/>
        </w:rPr>
        <w:t xml:space="preserve"> o de </w:t>
      </w:r>
      <w:r w:rsidRPr="00A86465">
        <w:rPr>
          <w:rFonts w:ascii="Times New Roman" w:hAnsi="Times New Roman" w:cs="Times New Roman"/>
          <w:i/>
          <w:sz w:val="24"/>
          <w:szCs w:val="24"/>
        </w:rPr>
        <w:t>riesgo</w:t>
      </w:r>
      <w:r w:rsidRPr="00A86465">
        <w:rPr>
          <w:rFonts w:ascii="Times New Roman" w:hAnsi="Times New Roman" w:cs="Times New Roman"/>
          <w:sz w:val="24"/>
          <w:szCs w:val="24"/>
        </w:rPr>
        <w:t>. Eso con respecto a la función que cumplirá el daño respecto de su origen.</w:t>
      </w:r>
    </w:p>
    <w:p w:rsidR="004C237F" w:rsidRPr="00A86465" w:rsidRDefault="001E7C7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Ahora bien, respecto de sus consecuencias y por ende en un plano pragmático, </w:t>
      </w:r>
      <w:r w:rsidR="000A45F0" w:rsidRPr="00A86465">
        <w:rPr>
          <w:rFonts w:ascii="Times New Roman" w:hAnsi="Times New Roman" w:cs="Times New Roman"/>
          <w:sz w:val="24"/>
          <w:szCs w:val="24"/>
        </w:rPr>
        <w:t>la reacción</w:t>
      </w:r>
      <w:r w:rsidR="004C237F" w:rsidRPr="00A86465">
        <w:rPr>
          <w:rFonts w:ascii="Times New Roman" w:hAnsi="Times New Roman" w:cs="Times New Roman"/>
          <w:sz w:val="24"/>
          <w:szCs w:val="24"/>
        </w:rPr>
        <w:t xml:space="preserve"> que </w:t>
      </w:r>
      <w:r w:rsidR="000A45F0" w:rsidRPr="00A86465">
        <w:rPr>
          <w:rFonts w:ascii="Times New Roman" w:hAnsi="Times New Roman" w:cs="Times New Roman"/>
          <w:sz w:val="24"/>
          <w:szCs w:val="24"/>
        </w:rPr>
        <w:t>se espera que tengan</w:t>
      </w:r>
      <w:r w:rsidR="004C237F" w:rsidRPr="00A86465">
        <w:rPr>
          <w:rFonts w:ascii="Times New Roman" w:hAnsi="Times New Roman" w:cs="Times New Roman"/>
          <w:sz w:val="24"/>
          <w:szCs w:val="24"/>
        </w:rPr>
        <w:t xml:space="preserve"> los </w:t>
      </w:r>
      <w:r w:rsidR="0058428A" w:rsidRPr="00A86465">
        <w:rPr>
          <w:rFonts w:ascii="Times New Roman" w:hAnsi="Times New Roman" w:cs="Times New Roman"/>
          <w:sz w:val="24"/>
          <w:szCs w:val="24"/>
        </w:rPr>
        <w:t>gobiernos</w:t>
      </w:r>
      <w:r w:rsidR="00135FC8" w:rsidRPr="00A86465">
        <w:rPr>
          <w:rFonts w:ascii="Times New Roman" w:hAnsi="Times New Roman" w:cs="Times New Roman"/>
          <w:sz w:val="24"/>
          <w:szCs w:val="24"/>
        </w:rPr>
        <w:t>frente a los dos supuestos</w:t>
      </w:r>
      <w:r w:rsidRPr="00A86465">
        <w:rPr>
          <w:rFonts w:ascii="Times New Roman" w:hAnsi="Times New Roman" w:cs="Times New Roman"/>
          <w:i/>
          <w:sz w:val="24"/>
          <w:szCs w:val="24"/>
        </w:rPr>
        <w:t>supra</w:t>
      </w:r>
      <w:r w:rsidR="00EC45FD">
        <w:rPr>
          <w:rFonts w:ascii="Times New Roman" w:hAnsi="Times New Roman" w:cs="Times New Roman"/>
          <w:sz w:val="24"/>
          <w:szCs w:val="24"/>
        </w:rPr>
        <w:t>,</w:t>
      </w:r>
      <w:r w:rsidR="00135FC8" w:rsidRPr="00A86465">
        <w:rPr>
          <w:rFonts w:ascii="Times New Roman" w:hAnsi="Times New Roman" w:cs="Times New Roman"/>
          <w:sz w:val="24"/>
          <w:szCs w:val="24"/>
        </w:rPr>
        <w:t xml:space="preserve"> debe ir </w:t>
      </w:r>
      <w:r w:rsidR="00117BFE" w:rsidRPr="00A86465">
        <w:rPr>
          <w:rFonts w:ascii="Times New Roman" w:hAnsi="Times New Roman" w:cs="Times New Roman"/>
          <w:sz w:val="24"/>
          <w:szCs w:val="24"/>
        </w:rPr>
        <w:t>alineada</w:t>
      </w:r>
      <w:r w:rsidR="00135FC8" w:rsidRPr="00A86465">
        <w:rPr>
          <w:rFonts w:ascii="Times New Roman" w:hAnsi="Times New Roman" w:cs="Times New Roman"/>
          <w:sz w:val="24"/>
          <w:szCs w:val="24"/>
        </w:rPr>
        <w:t xml:space="preserve">en proporción </w:t>
      </w:r>
      <w:r w:rsidR="00117BFE" w:rsidRPr="00A86465">
        <w:rPr>
          <w:rFonts w:ascii="Times New Roman" w:hAnsi="Times New Roman" w:cs="Times New Roman"/>
          <w:sz w:val="24"/>
          <w:szCs w:val="24"/>
        </w:rPr>
        <w:t>al nivel del daño causado, ya sea moral, material, o ambos</w:t>
      </w:r>
      <w:r w:rsidR="004C237F" w:rsidRPr="00A86465">
        <w:rPr>
          <w:rFonts w:ascii="Times New Roman" w:hAnsi="Times New Roman" w:cs="Times New Roman"/>
          <w:sz w:val="24"/>
          <w:szCs w:val="24"/>
        </w:rPr>
        <w:t>.</w:t>
      </w:r>
    </w:p>
    <w:p w:rsidR="003E4340" w:rsidRPr="00A86465" w:rsidRDefault="004C237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ejemplo, en el mes de febrero del presente año</w:t>
      </w:r>
      <w:r w:rsidR="00447577">
        <w:rPr>
          <w:rFonts w:ascii="Times New Roman" w:hAnsi="Times New Roman" w:cs="Times New Roman"/>
          <w:sz w:val="24"/>
          <w:szCs w:val="24"/>
        </w:rPr>
        <w:t xml:space="preserve"> 2012</w:t>
      </w:r>
      <w:r w:rsidRPr="00A86465">
        <w:rPr>
          <w:rFonts w:ascii="Times New Roman" w:hAnsi="Times New Roman" w:cs="Times New Roman"/>
          <w:sz w:val="24"/>
          <w:szCs w:val="24"/>
        </w:rPr>
        <w:t>, un grupo de ambientalistas</w:t>
      </w:r>
      <w:r w:rsidR="003B788C" w:rsidRPr="00A86465">
        <w:rPr>
          <w:rFonts w:ascii="Times New Roman" w:hAnsi="Times New Roman" w:cs="Times New Roman"/>
          <w:sz w:val="24"/>
          <w:szCs w:val="24"/>
        </w:rPr>
        <w:t>,</w:t>
      </w:r>
      <w:r w:rsidRPr="00A86465">
        <w:rPr>
          <w:rFonts w:ascii="Times New Roman" w:hAnsi="Times New Roman" w:cs="Times New Roman"/>
          <w:sz w:val="24"/>
          <w:szCs w:val="24"/>
        </w:rPr>
        <w:t xml:space="preserve"> contrarios a la firma del primer contrato minero a gran escala </w:t>
      </w:r>
      <w:r w:rsidR="003B788C" w:rsidRPr="00A86465">
        <w:rPr>
          <w:rFonts w:ascii="Times New Roman" w:hAnsi="Times New Roman" w:cs="Times New Roman"/>
          <w:sz w:val="24"/>
          <w:szCs w:val="24"/>
        </w:rPr>
        <w:t>suscrito</w:t>
      </w:r>
      <w:r w:rsidRPr="00A86465">
        <w:rPr>
          <w:rFonts w:ascii="Times New Roman" w:hAnsi="Times New Roman" w:cs="Times New Roman"/>
          <w:sz w:val="24"/>
          <w:szCs w:val="24"/>
        </w:rPr>
        <w:t xml:space="preserve"> con la República Popular China</w:t>
      </w:r>
      <w:r w:rsidR="00CE45D7">
        <w:rPr>
          <w:rFonts w:ascii="Times New Roman" w:hAnsi="Times New Roman" w:cs="Times New Roman"/>
          <w:sz w:val="24"/>
          <w:szCs w:val="24"/>
        </w:rPr>
        <w:t xml:space="preserve"> para que desarrolle</w:t>
      </w:r>
      <w:r w:rsidR="003B788C" w:rsidRPr="00A86465">
        <w:rPr>
          <w:rFonts w:ascii="Times New Roman" w:hAnsi="Times New Roman" w:cs="Times New Roman"/>
          <w:sz w:val="24"/>
          <w:szCs w:val="24"/>
        </w:rPr>
        <w:t xml:space="preserve"> el Proyecto Mirador en el Ecuador, ingresaron por pocas horas a la Embajada de ese país instalada en Quito. Ante ese suceso y como es obvio, hubo el correspondiente reclamo por parte del Gobierno chino dirigido al Ecuador en el sentido </w:t>
      </w:r>
      <w:r w:rsidR="00046DE5" w:rsidRPr="00A86465">
        <w:rPr>
          <w:rFonts w:ascii="Times New Roman" w:hAnsi="Times New Roman" w:cs="Times New Roman"/>
          <w:sz w:val="24"/>
          <w:szCs w:val="24"/>
        </w:rPr>
        <w:t xml:space="preserve">de </w:t>
      </w:r>
      <w:r w:rsidR="003B788C" w:rsidRPr="00A86465">
        <w:rPr>
          <w:rFonts w:ascii="Times New Roman" w:hAnsi="Times New Roman" w:cs="Times New Roman"/>
          <w:sz w:val="24"/>
          <w:szCs w:val="24"/>
        </w:rPr>
        <w:t xml:space="preserve">que se cumpla con la obligación de proteger las instalaciones de su Embajada y de sus </w:t>
      </w:r>
      <w:r w:rsidR="003B788C" w:rsidRPr="00A86465">
        <w:rPr>
          <w:rFonts w:ascii="Times New Roman" w:hAnsi="Times New Roman" w:cs="Times New Roman"/>
          <w:sz w:val="24"/>
          <w:szCs w:val="24"/>
        </w:rPr>
        <w:lastRenderedPageBreak/>
        <w:t xml:space="preserve">funcionarios en virtud del artículo 22 de la Convención de Viena referente al principio de inviolabilidad de los locales de las Misiones </w:t>
      </w:r>
      <w:r w:rsidR="00046DE5" w:rsidRPr="00A86465">
        <w:rPr>
          <w:rFonts w:ascii="Times New Roman" w:hAnsi="Times New Roman" w:cs="Times New Roman"/>
          <w:sz w:val="24"/>
          <w:szCs w:val="24"/>
        </w:rPr>
        <w:t>Diplomáticas</w:t>
      </w:r>
      <w:r w:rsidR="003B788C" w:rsidRPr="00A86465">
        <w:rPr>
          <w:rFonts w:ascii="Times New Roman" w:hAnsi="Times New Roman" w:cs="Times New Roman"/>
          <w:sz w:val="24"/>
          <w:szCs w:val="24"/>
        </w:rPr>
        <w:t xml:space="preserve">. </w:t>
      </w:r>
    </w:p>
    <w:p w:rsidR="00F519A1" w:rsidRPr="00A86465" w:rsidRDefault="00046DE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Nadie esperaba que frente a ese daño moral </w:t>
      </w:r>
      <w:r w:rsidR="0095729D" w:rsidRPr="00A86465">
        <w:rPr>
          <w:rFonts w:ascii="Times New Roman" w:hAnsi="Times New Roman" w:cs="Times New Roman"/>
          <w:sz w:val="24"/>
          <w:szCs w:val="24"/>
        </w:rPr>
        <w:t xml:space="preserve">menor </w:t>
      </w:r>
      <w:r w:rsidR="005211D0" w:rsidRPr="00A86465">
        <w:rPr>
          <w:rFonts w:ascii="Times New Roman" w:hAnsi="Times New Roman" w:cs="Times New Roman"/>
          <w:sz w:val="24"/>
          <w:szCs w:val="24"/>
        </w:rPr>
        <w:t xml:space="preserve">derivado del derecho subjetivo </w:t>
      </w:r>
      <w:r w:rsidRPr="00A86465">
        <w:rPr>
          <w:rFonts w:ascii="Times New Roman" w:hAnsi="Times New Roman" w:cs="Times New Roman"/>
          <w:sz w:val="24"/>
          <w:szCs w:val="24"/>
        </w:rPr>
        <w:t>lesionado – ya que no hubo daño material alguno y el incidente se lo solucionó con prontitud-</w:t>
      </w:r>
      <w:r w:rsidR="005211D0" w:rsidRPr="00A86465">
        <w:rPr>
          <w:rFonts w:ascii="Times New Roman" w:hAnsi="Times New Roman" w:cs="Times New Roman"/>
          <w:sz w:val="24"/>
          <w:szCs w:val="24"/>
        </w:rPr>
        <w:t>, el Gobierno de China realizare</w:t>
      </w:r>
      <w:r w:rsidRPr="00A86465">
        <w:rPr>
          <w:rFonts w:ascii="Times New Roman" w:hAnsi="Times New Roman" w:cs="Times New Roman"/>
          <w:sz w:val="24"/>
          <w:szCs w:val="24"/>
        </w:rPr>
        <w:t xml:space="preserve"> una reclamación desproporcionada solicitando una reparación </w:t>
      </w:r>
      <w:r w:rsidR="00117BFE" w:rsidRPr="00A86465">
        <w:rPr>
          <w:rFonts w:ascii="Times New Roman" w:hAnsi="Times New Roman" w:cs="Times New Roman"/>
          <w:sz w:val="24"/>
          <w:szCs w:val="24"/>
        </w:rPr>
        <w:t>por la omisión ecuatoriana respecto a su obligaci</w:t>
      </w:r>
      <w:r w:rsidR="007624C7" w:rsidRPr="00A86465">
        <w:rPr>
          <w:rFonts w:ascii="Times New Roman" w:hAnsi="Times New Roman" w:cs="Times New Roman"/>
          <w:sz w:val="24"/>
          <w:szCs w:val="24"/>
        </w:rPr>
        <w:t>ón de proteger esa M</w:t>
      </w:r>
      <w:r w:rsidR="00117BFE" w:rsidRPr="00A86465">
        <w:rPr>
          <w:rFonts w:ascii="Times New Roman" w:hAnsi="Times New Roman" w:cs="Times New Roman"/>
          <w:sz w:val="24"/>
          <w:szCs w:val="24"/>
        </w:rPr>
        <w:t>isión</w:t>
      </w:r>
      <w:r w:rsidR="00447577">
        <w:rPr>
          <w:rFonts w:ascii="Times New Roman" w:hAnsi="Times New Roman" w:cs="Times New Roman"/>
          <w:sz w:val="24"/>
          <w:szCs w:val="24"/>
        </w:rPr>
        <w:t xml:space="preserve"> o llame a consultas a su Embajador</w:t>
      </w:r>
      <w:r w:rsidR="00117BFE" w:rsidRPr="00A86465">
        <w:rPr>
          <w:rFonts w:ascii="Times New Roman" w:hAnsi="Times New Roman" w:cs="Times New Roman"/>
          <w:sz w:val="24"/>
          <w:szCs w:val="24"/>
        </w:rPr>
        <w:t>.</w:t>
      </w:r>
    </w:p>
    <w:p w:rsidR="00046DE5" w:rsidRPr="00A86465" w:rsidRDefault="0005451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Por lo tanto, </w:t>
      </w:r>
      <w:r w:rsidR="0095729D" w:rsidRPr="00A86465">
        <w:rPr>
          <w:rFonts w:ascii="Times New Roman" w:hAnsi="Times New Roman" w:cs="Times New Roman"/>
          <w:sz w:val="24"/>
          <w:szCs w:val="24"/>
        </w:rPr>
        <w:t>se cree que el tomar medidas inmediatas para solucionar el inconveniente satisface el reclamo y atenúa la responsabilidad ecuatoriana frente al hecho internacionalmente ilícito</w:t>
      </w:r>
      <w:r w:rsidR="00A82A50" w:rsidRPr="00A86465">
        <w:rPr>
          <w:rFonts w:ascii="Times New Roman" w:hAnsi="Times New Roman" w:cs="Times New Roman"/>
          <w:sz w:val="24"/>
          <w:szCs w:val="24"/>
        </w:rPr>
        <w:t xml:space="preserve"> por omisión</w:t>
      </w:r>
      <w:r w:rsidR="0095729D" w:rsidRPr="00A86465">
        <w:rPr>
          <w:rFonts w:ascii="Times New Roman" w:hAnsi="Times New Roman" w:cs="Times New Roman"/>
          <w:sz w:val="24"/>
          <w:szCs w:val="24"/>
        </w:rPr>
        <w:t>.</w:t>
      </w:r>
      <w:r w:rsidR="00A82A50" w:rsidRPr="00A86465">
        <w:rPr>
          <w:rFonts w:ascii="Times New Roman" w:hAnsi="Times New Roman" w:cs="Times New Roman"/>
          <w:sz w:val="24"/>
          <w:szCs w:val="24"/>
        </w:rPr>
        <w:t>Esa característica de atenuante o agravante que tiene implícito el daño dependiendo de su nivel de afectación es el antecedente a la proporcionalidad de la reclamación en que derivará.</w:t>
      </w:r>
    </w:p>
    <w:p w:rsidR="002B341D" w:rsidRDefault="009005C3"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Sobre este</w:t>
      </w:r>
      <w:r w:rsidR="002A117D" w:rsidRPr="00A86465">
        <w:rPr>
          <w:rFonts w:ascii="Times New Roman" w:hAnsi="Times New Roman" w:cs="Times New Roman"/>
          <w:sz w:val="24"/>
          <w:szCs w:val="24"/>
        </w:rPr>
        <w:t xml:space="preserve"> precepto </w:t>
      </w:r>
      <w:r>
        <w:rPr>
          <w:rFonts w:ascii="Times New Roman" w:hAnsi="Times New Roman" w:cs="Times New Roman"/>
          <w:sz w:val="24"/>
          <w:szCs w:val="24"/>
        </w:rPr>
        <w:t>se analiza</w:t>
      </w:r>
      <w:r w:rsidR="007624C7" w:rsidRPr="00A86465">
        <w:rPr>
          <w:rFonts w:ascii="Times New Roman" w:hAnsi="Times New Roman" w:cs="Times New Roman"/>
          <w:sz w:val="24"/>
          <w:szCs w:val="24"/>
        </w:rPr>
        <w:t xml:space="preserve"> la intervención militar colombiana en Angostura</w:t>
      </w:r>
      <w:r>
        <w:rPr>
          <w:rFonts w:ascii="Times New Roman" w:hAnsi="Times New Roman" w:cs="Times New Roman"/>
          <w:sz w:val="24"/>
          <w:szCs w:val="24"/>
        </w:rPr>
        <w:t xml:space="preserve"> que tiene cabida en el Capítulo </w:t>
      </w:r>
      <w:r w:rsidR="00CE45D7">
        <w:rPr>
          <w:rFonts w:ascii="Times New Roman" w:hAnsi="Times New Roman" w:cs="Times New Roman"/>
          <w:sz w:val="24"/>
          <w:szCs w:val="24"/>
        </w:rPr>
        <w:t>V de</w:t>
      </w:r>
      <w:r>
        <w:rPr>
          <w:rFonts w:ascii="Times New Roman" w:hAnsi="Times New Roman" w:cs="Times New Roman"/>
          <w:sz w:val="24"/>
          <w:szCs w:val="24"/>
        </w:rPr>
        <w:t xml:space="preserve"> este estudio</w:t>
      </w:r>
      <w:r w:rsidR="007624C7" w:rsidRPr="00A86465">
        <w:rPr>
          <w:rFonts w:ascii="Times New Roman" w:hAnsi="Times New Roman" w:cs="Times New Roman"/>
          <w:sz w:val="24"/>
          <w:szCs w:val="24"/>
        </w:rPr>
        <w:t>.</w:t>
      </w:r>
    </w:p>
    <w:p w:rsidR="00CF457F" w:rsidRPr="00A86465" w:rsidRDefault="00CF457F" w:rsidP="0005339C">
      <w:pPr>
        <w:spacing w:line="360" w:lineRule="auto"/>
        <w:jc w:val="both"/>
        <w:rPr>
          <w:rFonts w:ascii="Times New Roman" w:hAnsi="Times New Roman" w:cs="Times New Roman"/>
          <w:sz w:val="24"/>
          <w:szCs w:val="24"/>
        </w:rPr>
      </w:pPr>
    </w:p>
    <w:p w:rsidR="00474186" w:rsidRPr="00A86465" w:rsidRDefault="00193EFD" w:rsidP="0005339C">
      <w:pPr>
        <w:spacing w:line="360" w:lineRule="auto"/>
        <w:jc w:val="both"/>
        <w:rPr>
          <w:rFonts w:ascii="Times New Roman" w:hAnsi="Times New Roman" w:cs="Times New Roman"/>
          <w:b/>
          <w:sz w:val="24"/>
          <w:szCs w:val="24"/>
        </w:rPr>
      </w:pPr>
      <w:r>
        <w:rPr>
          <w:rFonts w:ascii="Times New Roman" w:hAnsi="Times New Roman" w:cs="Times New Roman"/>
          <w:b/>
          <w:sz w:val="24"/>
          <w:szCs w:val="24"/>
        </w:rPr>
        <w:t>4</w:t>
      </w:r>
      <w:r w:rsidR="00474186" w:rsidRPr="00A86465">
        <w:rPr>
          <w:rFonts w:ascii="Times New Roman" w:hAnsi="Times New Roman" w:cs="Times New Roman"/>
          <w:b/>
          <w:sz w:val="24"/>
          <w:szCs w:val="24"/>
        </w:rPr>
        <w:t>.1.3</w:t>
      </w:r>
      <w:r w:rsidR="009916A3">
        <w:rPr>
          <w:rFonts w:ascii="Times New Roman" w:hAnsi="Times New Roman" w:cs="Times New Roman"/>
          <w:b/>
          <w:i/>
          <w:sz w:val="24"/>
          <w:szCs w:val="24"/>
        </w:rPr>
        <w:t>. Abuso de D</w:t>
      </w:r>
      <w:r w:rsidR="00474186" w:rsidRPr="00CF457F">
        <w:rPr>
          <w:rFonts w:ascii="Times New Roman" w:hAnsi="Times New Roman" w:cs="Times New Roman"/>
          <w:b/>
          <w:i/>
          <w:sz w:val="24"/>
          <w:szCs w:val="24"/>
        </w:rPr>
        <w:t>erecho</w:t>
      </w:r>
    </w:p>
    <w:p w:rsidR="00474186" w:rsidRPr="00A86465" w:rsidRDefault="009916A3"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La cuestión del abuso de D</w:t>
      </w:r>
      <w:r w:rsidR="00474186" w:rsidRPr="00A86465">
        <w:rPr>
          <w:rFonts w:ascii="Times New Roman" w:hAnsi="Times New Roman" w:cs="Times New Roman"/>
          <w:sz w:val="24"/>
          <w:szCs w:val="24"/>
        </w:rPr>
        <w:t xml:space="preserve">erecho cabría como excepción al principio </w:t>
      </w:r>
      <w:r w:rsidR="006E341D">
        <w:rPr>
          <w:rFonts w:ascii="Times New Roman" w:hAnsi="Times New Roman" w:cs="Times New Roman"/>
          <w:sz w:val="24"/>
          <w:szCs w:val="24"/>
        </w:rPr>
        <w:t>por</w:t>
      </w:r>
      <w:r w:rsidR="00474186" w:rsidRPr="00A86465">
        <w:rPr>
          <w:rFonts w:ascii="Times New Roman" w:hAnsi="Times New Roman" w:cs="Times New Roman"/>
          <w:sz w:val="24"/>
          <w:szCs w:val="24"/>
        </w:rPr>
        <w:t xml:space="preserve"> el cual lo que caracteriza el hecho internacionalmente ilícito es la violación de una obligación internacional: y ello debido a que el supuesto del abuso de derecho cabría ver, más que una conducta contraria a una obligación jurídica, un ejercicio desmesurado de un derecho su</w:t>
      </w:r>
      <w:r w:rsidR="006E341D">
        <w:rPr>
          <w:rFonts w:ascii="Times New Roman" w:hAnsi="Times New Roman" w:cs="Times New Roman"/>
          <w:sz w:val="24"/>
          <w:szCs w:val="24"/>
        </w:rPr>
        <w:t>bjetivo por parte de su titular</w:t>
      </w:r>
      <w:sdt>
        <w:sdtPr>
          <w:rPr>
            <w:rFonts w:ascii="Times New Roman" w:hAnsi="Times New Roman" w:cs="Times New Roman"/>
            <w:sz w:val="24"/>
            <w:szCs w:val="24"/>
          </w:rPr>
          <w:id w:val="954685402"/>
          <w:citation/>
        </w:sdtPr>
        <w:sdtEndPr/>
        <w:sdtContent>
          <w:r w:rsidR="00195EC4">
            <w:rPr>
              <w:rFonts w:ascii="Times New Roman" w:hAnsi="Times New Roman" w:cs="Times New Roman"/>
              <w:sz w:val="24"/>
              <w:szCs w:val="24"/>
            </w:rPr>
            <w:fldChar w:fldCharType="begin"/>
          </w:r>
          <w:r w:rsidR="00B70C37">
            <w:rPr>
              <w:rFonts w:ascii="Times New Roman" w:hAnsi="Times New Roman" w:cs="Times New Roman"/>
              <w:sz w:val="24"/>
              <w:szCs w:val="24"/>
            </w:rPr>
            <w:instrText xml:space="preserve">CITATION Per02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(Pérez González, 2002)</w:t>
          </w:r>
          <w:r w:rsidR="00195EC4">
            <w:rPr>
              <w:rFonts w:ascii="Times New Roman" w:hAnsi="Times New Roman" w:cs="Times New Roman"/>
              <w:sz w:val="24"/>
              <w:szCs w:val="24"/>
            </w:rPr>
            <w:fldChar w:fldCharType="end"/>
          </w:r>
        </w:sdtContent>
      </w:sdt>
      <w:r w:rsidR="006E341D">
        <w:rPr>
          <w:rFonts w:ascii="Times New Roman" w:hAnsi="Times New Roman" w:cs="Times New Roman"/>
          <w:sz w:val="24"/>
          <w:szCs w:val="24"/>
        </w:rPr>
        <w:t>.</w:t>
      </w:r>
    </w:p>
    <w:p w:rsidR="00356223" w:rsidRPr="00A86465" w:rsidRDefault="00356223" w:rsidP="0005339C">
      <w:p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 xml:space="preserve">Aunque la doctrina está dividida respecto a la posibilidad de aplicar la teoría </w:t>
      </w:r>
      <w:r w:rsidR="00333762">
        <w:rPr>
          <w:rFonts w:ascii="Times New Roman" w:hAnsi="Times New Roman" w:cs="Times New Roman"/>
          <w:sz w:val="24"/>
          <w:szCs w:val="24"/>
        </w:rPr>
        <w:t>del abuso de derecho en el D.I.</w:t>
      </w:r>
      <w:r w:rsidRPr="00A86465">
        <w:rPr>
          <w:rFonts w:ascii="Times New Roman" w:hAnsi="Times New Roman" w:cs="Times New Roman"/>
          <w:sz w:val="24"/>
          <w:szCs w:val="24"/>
        </w:rPr>
        <w:t xml:space="preserve"> y no se to</w:t>
      </w:r>
      <w:r w:rsidR="00865CFC">
        <w:rPr>
          <w:rFonts w:ascii="Times New Roman" w:hAnsi="Times New Roman" w:cs="Times New Roman"/>
          <w:sz w:val="24"/>
          <w:szCs w:val="24"/>
        </w:rPr>
        <w:t>mará parte de uno</w:t>
      </w:r>
      <w:r w:rsidRPr="00A86465">
        <w:rPr>
          <w:rFonts w:ascii="Times New Roman" w:hAnsi="Times New Roman" w:cs="Times New Roman"/>
          <w:sz w:val="24"/>
          <w:szCs w:val="24"/>
        </w:rPr>
        <w:t xml:space="preserve"> de los dos bandos, es importante resaltar que, cuando no hay derecho no es posible hablar de abuso de derecho. Por esto, el Estado que perjudica a otro u otros mediante actividades de efectos transfronterizos (ensayos nucleares, emisiones de sustancias que contaminen el aire o las aguas</w:t>
      </w:r>
      <w:r w:rsidR="00333762">
        <w:rPr>
          <w:rFonts w:ascii="Times New Roman" w:hAnsi="Times New Roman" w:cs="Times New Roman"/>
          <w:sz w:val="24"/>
          <w:szCs w:val="24"/>
        </w:rPr>
        <w:t>,</w:t>
      </w:r>
      <w:r w:rsidR="000F4D0F">
        <w:rPr>
          <w:rFonts w:ascii="Times New Roman" w:hAnsi="Times New Roman" w:cs="Times New Roman"/>
          <w:sz w:val="24"/>
          <w:szCs w:val="24"/>
        </w:rPr>
        <w:t xml:space="preserve"> o más cercano, el caso de las afectaciones debido al esparcimiento de glifosato por Colombia en la frontera con Ecuador</w:t>
      </w:r>
      <w:r w:rsidRPr="00A86465">
        <w:rPr>
          <w:rFonts w:ascii="Times New Roman" w:hAnsi="Times New Roman" w:cs="Times New Roman"/>
          <w:sz w:val="24"/>
          <w:szCs w:val="24"/>
        </w:rPr>
        <w:t>), no estaría abusando de sus propios derecho</w:t>
      </w:r>
      <w:r w:rsidR="00E50C68">
        <w:rPr>
          <w:rFonts w:ascii="Times New Roman" w:hAnsi="Times New Roman" w:cs="Times New Roman"/>
          <w:sz w:val="24"/>
          <w:szCs w:val="24"/>
        </w:rPr>
        <w:t>s</w:t>
      </w:r>
      <w:r w:rsidRPr="00A86465">
        <w:rPr>
          <w:rFonts w:ascii="Times New Roman" w:hAnsi="Times New Roman" w:cs="Times New Roman"/>
          <w:sz w:val="24"/>
          <w:szCs w:val="24"/>
        </w:rPr>
        <w:t xml:space="preserve">, sino invadiendo lo derechos ajenos e incurriendo, </w:t>
      </w:r>
      <w:r w:rsidRPr="00A86465">
        <w:rPr>
          <w:rFonts w:ascii="Times New Roman" w:hAnsi="Times New Roman" w:cs="Times New Roman"/>
          <w:sz w:val="24"/>
          <w:szCs w:val="24"/>
        </w:rPr>
        <w:lastRenderedPageBreak/>
        <w:t xml:space="preserve">así en violación de la obligación de no interferencia establecida por el D.I. general con base a la máxima </w:t>
      </w:r>
      <w:r w:rsidRPr="00A86465">
        <w:rPr>
          <w:rFonts w:ascii="Times New Roman" w:hAnsi="Times New Roman" w:cs="Times New Roman"/>
          <w:i/>
          <w:sz w:val="24"/>
          <w:szCs w:val="24"/>
        </w:rPr>
        <w:t xml:space="preserve">sic </w:t>
      </w:r>
      <w:proofErr w:type="spellStart"/>
      <w:r w:rsidRPr="00A86465">
        <w:rPr>
          <w:rFonts w:ascii="Times New Roman" w:hAnsi="Times New Roman" w:cs="Times New Roman"/>
          <w:i/>
          <w:sz w:val="24"/>
          <w:szCs w:val="24"/>
        </w:rPr>
        <w:t>uteretuo</w:t>
      </w:r>
      <w:proofErr w:type="spellEnd"/>
      <w:r w:rsidRPr="00A86465">
        <w:rPr>
          <w:rFonts w:ascii="Times New Roman" w:hAnsi="Times New Roman" w:cs="Times New Roman"/>
          <w:i/>
          <w:sz w:val="24"/>
          <w:szCs w:val="24"/>
        </w:rPr>
        <w:t xml:space="preserve"> ut </w:t>
      </w:r>
      <w:proofErr w:type="spellStart"/>
      <w:r w:rsidRPr="00A86465">
        <w:rPr>
          <w:rFonts w:ascii="Times New Roman" w:hAnsi="Times New Roman" w:cs="Times New Roman"/>
          <w:i/>
          <w:sz w:val="24"/>
          <w:szCs w:val="24"/>
        </w:rPr>
        <w:t>alienum</w:t>
      </w:r>
      <w:proofErr w:type="spellEnd"/>
      <w:r w:rsidRPr="00A86465">
        <w:rPr>
          <w:rFonts w:ascii="Times New Roman" w:hAnsi="Times New Roman" w:cs="Times New Roman"/>
          <w:i/>
          <w:sz w:val="24"/>
          <w:szCs w:val="24"/>
        </w:rPr>
        <w:t xml:space="preserve"> non </w:t>
      </w:r>
      <w:proofErr w:type="spellStart"/>
      <w:r w:rsidRPr="00A86465">
        <w:rPr>
          <w:rFonts w:ascii="Times New Roman" w:hAnsi="Times New Roman" w:cs="Times New Roman"/>
          <w:i/>
          <w:sz w:val="24"/>
          <w:szCs w:val="24"/>
        </w:rPr>
        <w:t>laedas</w:t>
      </w:r>
      <w:proofErr w:type="spellEnd"/>
      <w:r w:rsidR="00866B79">
        <w:rPr>
          <w:rFonts w:ascii="Times New Roman" w:hAnsi="Times New Roman" w:cs="Times New Roman"/>
          <w:sz w:val="24"/>
          <w:szCs w:val="24"/>
        </w:rPr>
        <w:t>(utiliza lo tuyo de tal modo que no perjudiques a lo ajeno)</w:t>
      </w:r>
      <w:sdt>
        <w:sdtPr>
          <w:rPr>
            <w:rFonts w:ascii="Times New Roman" w:hAnsi="Times New Roman" w:cs="Times New Roman"/>
            <w:i/>
            <w:sz w:val="24"/>
            <w:szCs w:val="24"/>
          </w:rPr>
          <w:id w:val="1028530001"/>
          <w:citation/>
        </w:sdtPr>
        <w:sdtEndPr/>
        <w:sdtContent>
          <w:r w:rsidR="00195EC4" w:rsidRPr="00A86465">
            <w:rPr>
              <w:rFonts w:ascii="Times New Roman" w:hAnsi="Times New Roman" w:cs="Times New Roman"/>
              <w:i/>
              <w:sz w:val="24"/>
              <w:szCs w:val="24"/>
            </w:rPr>
            <w:fldChar w:fldCharType="begin"/>
          </w:r>
          <w:r w:rsidR="00B70C37">
            <w:rPr>
              <w:rFonts w:ascii="Times New Roman" w:hAnsi="Times New Roman" w:cs="Times New Roman"/>
              <w:i/>
              <w:sz w:val="24"/>
              <w:szCs w:val="24"/>
            </w:rPr>
            <w:instrText xml:space="preserve">CITATION Per02 \l 12298 </w:instrText>
          </w:r>
          <w:r w:rsidR="00195EC4" w:rsidRPr="00A86465">
            <w:rPr>
              <w:rFonts w:ascii="Times New Roman" w:hAnsi="Times New Roman" w:cs="Times New Roman"/>
              <w:i/>
              <w:sz w:val="24"/>
              <w:szCs w:val="24"/>
            </w:rPr>
            <w:fldChar w:fldCharType="separate"/>
          </w:r>
          <w:r w:rsidR="003F7710" w:rsidRPr="003F7710">
            <w:rPr>
              <w:rFonts w:ascii="Times New Roman" w:hAnsi="Times New Roman" w:cs="Times New Roman"/>
              <w:noProof/>
              <w:sz w:val="24"/>
              <w:szCs w:val="24"/>
            </w:rPr>
            <w:t>(Pérez González, 2002)</w:t>
          </w:r>
          <w:r w:rsidR="00195EC4" w:rsidRPr="00A86465">
            <w:rPr>
              <w:rFonts w:ascii="Times New Roman" w:hAnsi="Times New Roman" w:cs="Times New Roman"/>
              <w:i/>
              <w:sz w:val="24"/>
              <w:szCs w:val="24"/>
            </w:rPr>
            <w:fldChar w:fldCharType="end"/>
          </w:r>
        </w:sdtContent>
      </w:sdt>
      <w:r w:rsidRPr="00A86465">
        <w:rPr>
          <w:rFonts w:ascii="Times New Roman" w:hAnsi="Times New Roman" w:cs="Times New Roman"/>
          <w:i/>
          <w:sz w:val="24"/>
          <w:szCs w:val="24"/>
        </w:rPr>
        <w:t>.</w:t>
      </w:r>
    </w:p>
    <w:p w:rsidR="00356223" w:rsidRPr="00A86465" w:rsidRDefault="00E50C68"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Aunque lo dicho en el párrafo anterior debería resultar evidente, en la práctica e</w:t>
      </w:r>
      <w:r w:rsidR="00356223" w:rsidRPr="00A86465">
        <w:rPr>
          <w:rFonts w:ascii="Times New Roman" w:hAnsi="Times New Roman" w:cs="Times New Roman"/>
          <w:sz w:val="24"/>
          <w:szCs w:val="24"/>
        </w:rPr>
        <w:t>sa afirmación resulta controvertida</w:t>
      </w:r>
      <w:r w:rsidR="009314C9" w:rsidRPr="00A86465">
        <w:rPr>
          <w:rFonts w:ascii="Times New Roman" w:hAnsi="Times New Roman" w:cs="Times New Roman"/>
          <w:sz w:val="24"/>
          <w:szCs w:val="24"/>
        </w:rPr>
        <w:t xml:space="preserve">, ya que en el tiempo actual se tiende a confundir </w:t>
      </w:r>
      <w:r>
        <w:rPr>
          <w:rFonts w:ascii="Times New Roman" w:hAnsi="Times New Roman" w:cs="Times New Roman"/>
          <w:sz w:val="24"/>
          <w:szCs w:val="24"/>
        </w:rPr>
        <w:t xml:space="preserve">a </w:t>
      </w:r>
      <w:r w:rsidR="009314C9" w:rsidRPr="00A86465">
        <w:rPr>
          <w:rFonts w:ascii="Times New Roman" w:hAnsi="Times New Roman" w:cs="Times New Roman"/>
          <w:sz w:val="24"/>
          <w:szCs w:val="24"/>
        </w:rPr>
        <w:t>los der</w:t>
      </w:r>
      <w:r>
        <w:rPr>
          <w:rFonts w:ascii="Times New Roman" w:hAnsi="Times New Roman" w:cs="Times New Roman"/>
          <w:sz w:val="24"/>
          <w:szCs w:val="24"/>
        </w:rPr>
        <w:t>echos que normalmente son propios de todo Estado con otros interpretados extens</w:t>
      </w:r>
      <w:r w:rsidR="001C5D94">
        <w:rPr>
          <w:rFonts w:ascii="Times New Roman" w:hAnsi="Times New Roman" w:cs="Times New Roman"/>
          <w:sz w:val="24"/>
          <w:szCs w:val="24"/>
        </w:rPr>
        <w:t>ivamente</w:t>
      </w:r>
      <w:r>
        <w:rPr>
          <w:rFonts w:ascii="Times New Roman" w:hAnsi="Times New Roman" w:cs="Times New Roman"/>
          <w:sz w:val="24"/>
          <w:szCs w:val="24"/>
        </w:rPr>
        <w:t xml:space="preserve"> por</w:t>
      </w:r>
      <w:r w:rsidR="009314C9" w:rsidRPr="00A86465">
        <w:rPr>
          <w:rFonts w:ascii="Times New Roman" w:hAnsi="Times New Roman" w:cs="Times New Roman"/>
          <w:sz w:val="24"/>
          <w:szCs w:val="24"/>
        </w:rPr>
        <w:t xml:space="preserve"> uno, o unos pocos</w:t>
      </w:r>
      <w:r>
        <w:rPr>
          <w:rFonts w:ascii="Times New Roman" w:hAnsi="Times New Roman" w:cs="Times New Roman"/>
          <w:sz w:val="24"/>
          <w:szCs w:val="24"/>
        </w:rPr>
        <w:t xml:space="preserve"> Estados</w:t>
      </w:r>
      <w:r w:rsidR="009314C9" w:rsidRPr="00A86465">
        <w:rPr>
          <w:rFonts w:ascii="Times New Roman" w:hAnsi="Times New Roman" w:cs="Times New Roman"/>
          <w:i/>
          <w:sz w:val="24"/>
          <w:szCs w:val="24"/>
        </w:rPr>
        <w:t>privilegiados</w:t>
      </w:r>
      <w:r w:rsidR="009314C9" w:rsidRPr="00A86465">
        <w:rPr>
          <w:rFonts w:ascii="Times New Roman" w:hAnsi="Times New Roman" w:cs="Times New Roman"/>
          <w:sz w:val="24"/>
          <w:szCs w:val="24"/>
        </w:rPr>
        <w:t xml:space="preserve">, que por su </w:t>
      </w:r>
      <w:r w:rsidR="009314C9" w:rsidRPr="00A86465">
        <w:rPr>
          <w:rFonts w:ascii="Times New Roman" w:hAnsi="Times New Roman" w:cs="Times New Roman"/>
          <w:i/>
          <w:sz w:val="24"/>
          <w:szCs w:val="24"/>
        </w:rPr>
        <w:t>status</w:t>
      </w:r>
      <w:r w:rsidR="00FA7E5F" w:rsidRPr="00A86465">
        <w:rPr>
          <w:rFonts w:ascii="Times New Roman" w:hAnsi="Times New Roman" w:cs="Times New Roman"/>
          <w:sz w:val="24"/>
          <w:szCs w:val="24"/>
        </w:rPr>
        <w:t xml:space="preserve"> dentro de</w:t>
      </w:r>
      <w:r w:rsidR="009314C9" w:rsidRPr="00A86465">
        <w:rPr>
          <w:rFonts w:ascii="Times New Roman" w:hAnsi="Times New Roman" w:cs="Times New Roman"/>
          <w:sz w:val="24"/>
          <w:szCs w:val="24"/>
        </w:rPr>
        <w:t xml:space="preserve"> la comunidad internacional, </w:t>
      </w:r>
      <w:r>
        <w:rPr>
          <w:rFonts w:ascii="Times New Roman" w:hAnsi="Times New Roman" w:cs="Times New Roman"/>
          <w:sz w:val="24"/>
          <w:szCs w:val="24"/>
        </w:rPr>
        <w:t>creen poder</w:t>
      </w:r>
      <w:r w:rsidR="009314C9" w:rsidRPr="00A86465">
        <w:rPr>
          <w:rFonts w:ascii="Times New Roman" w:hAnsi="Times New Roman" w:cs="Times New Roman"/>
          <w:sz w:val="24"/>
          <w:szCs w:val="24"/>
        </w:rPr>
        <w:t>, eventualmente, sobrepasar su ámbito de acción para hacer valer intereses que son catalogados como superiores por la comunidad en su conjunto</w:t>
      </w:r>
      <w:r>
        <w:rPr>
          <w:rFonts w:ascii="Times New Roman" w:hAnsi="Times New Roman" w:cs="Times New Roman"/>
          <w:sz w:val="24"/>
          <w:szCs w:val="24"/>
        </w:rPr>
        <w:t>,</w:t>
      </w:r>
      <w:r w:rsidR="009314C9" w:rsidRPr="00A86465">
        <w:rPr>
          <w:rFonts w:ascii="Times New Roman" w:hAnsi="Times New Roman" w:cs="Times New Roman"/>
          <w:sz w:val="24"/>
          <w:szCs w:val="24"/>
        </w:rPr>
        <w:t xml:space="preserve"> o p</w:t>
      </w:r>
      <w:r w:rsidR="00FA7E5F" w:rsidRPr="00A86465">
        <w:rPr>
          <w:rFonts w:ascii="Times New Roman" w:hAnsi="Times New Roman" w:cs="Times New Roman"/>
          <w:sz w:val="24"/>
          <w:szCs w:val="24"/>
        </w:rPr>
        <w:t>eor</w:t>
      </w:r>
      <w:r w:rsidR="009314C9" w:rsidRPr="00A86465">
        <w:rPr>
          <w:rFonts w:ascii="Times New Roman" w:hAnsi="Times New Roman" w:cs="Times New Roman"/>
          <w:sz w:val="24"/>
          <w:szCs w:val="24"/>
        </w:rPr>
        <w:t xml:space="preserve"> aún</w:t>
      </w:r>
      <w:r w:rsidR="00FA7E5F" w:rsidRPr="00A86465">
        <w:rPr>
          <w:rFonts w:ascii="Times New Roman" w:hAnsi="Times New Roman" w:cs="Times New Roman"/>
          <w:sz w:val="24"/>
          <w:szCs w:val="24"/>
        </w:rPr>
        <w:t>,</w:t>
      </w:r>
      <w:r w:rsidR="009314C9" w:rsidRPr="00A86465">
        <w:rPr>
          <w:rFonts w:ascii="Times New Roman" w:hAnsi="Times New Roman" w:cs="Times New Roman"/>
          <w:sz w:val="24"/>
          <w:szCs w:val="24"/>
        </w:rPr>
        <w:t xml:space="preserve"> intereses individuales de una potencia. Este cambio de mentalidad, con respecto al pensamiento común de mediados del siglo pasado, </w:t>
      </w:r>
      <w:r>
        <w:rPr>
          <w:rFonts w:ascii="Times New Roman" w:hAnsi="Times New Roman" w:cs="Times New Roman"/>
          <w:sz w:val="24"/>
          <w:szCs w:val="24"/>
        </w:rPr>
        <w:t>es causa principal de</w:t>
      </w:r>
      <w:r w:rsidR="009314C9" w:rsidRPr="00A86465">
        <w:rPr>
          <w:rFonts w:ascii="Times New Roman" w:hAnsi="Times New Roman" w:cs="Times New Roman"/>
          <w:sz w:val="24"/>
          <w:szCs w:val="24"/>
        </w:rPr>
        <w:t xml:space="preserve"> la proliferación de relativismos, que podrían configurarse como retrocesos en la práctica internacional para nuevamente </w:t>
      </w:r>
      <w:r w:rsidR="009A585E" w:rsidRPr="00A86465">
        <w:rPr>
          <w:rFonts w:ascii="Times New Roman" w:hAnsi="Times New Roman" w:cs="Times New Roman"/>
          <w:sz w:val="24"/>
          <w:szCs w:val="24"/>
        </w:rPr>
        <w:t>caer en e</w:t>
      </w:r>
      <w:r w:rsidR="00343377">
        <w:rPr>
          <w:rFonts w:ascii="Times New Roman" w:hAnsi="Times New Roman" w:cs="Times New Roman"/>
          <w:sz w:val="24"/>
          <w:szCs w:val="24"/>
        </w:rPr>
        <w:t>l escenario en el que ciertos países imponen</w:t>
      </w:r>
      <w:r w:rsidR="009314C9" w:rsidRPr="00A86465">
        <w:rPr>
          <w:rFonts w:ascii="Times New Roman" w:hAnsi="Times New Roman" w:cs="Times New Roman"/>
          <w:sz w:val="24"/>
          <w:szCs w:val="24"/>
        </w:rPr>
        <w:t xml:space="preserve"> soluciones a los hechos contenciosos</w:t>
      </w:r>
      <w:r w:rsidR="009A585E" w:rsidRPr="00A86465">
        <w:rPr>
          <w:rFonts w:ascii="Times New Roman" w:hAnsi="Times New Roman" w:cs="Times New Roman"/>
          <w:sz w:val="24"/>
          <w:szCs w:val="24"/>
        </w:rPr>
        <w:t>.</w:t>
      </w:r>
    </w:p>
    <w:p w:rsidR="009314C9" w:rsidRPr="00A86465" w:rsidRDefault="009A585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O podría ser el </w:t>
      </w:r>
      <w:r w:rsidRPr="00A86465">
        <w:rPr>
          <w:rFonts w:ascii="Times New Roman" w:hAnsi="Times New Roman" w:cs="Times New Roman"/>
          <w:i/>
          <w:sz w:val="24"/>
          <w:szCs w:val="24"/>
        </w:rPr>
        <w:t xml:space="preserve">regreso delpéndulo </w:t>
      </w:r>
      <w:r w:rsidRPr="00A86465">
        <w:rPr>
          <w:rFonts w:ascii="Times New Roman" w:hAnsi="Times New Roman" w:cs="Times New Roman"/>
          <w:sz w:val="24"/>
          <w:szCs w:val="24"/>
        </w:rPr>
        <w:t xml:space="preserve">en la dinámica internacional que después de periodos de una consciencia colectiva internacional mayormente uniforme, devienen en otros de conflictos; que a su vez, son necesarios, en los momentos en los que las potencias ven aproximarse una pérdida de su hegemonía, para mantener su </w:t>
      </w:r>
      <w:r w:rsidRPr="00A86465">
        <w:rPr>
          <w:rFonts w:ascii="Times New Roman" w:hAnsi="Times New Roman" w:cs="Times New Roman"/>
          <w:i/>
          <w:sz w:val="24"/>
          <w:szCs w:val="24"/>
        </w:rPr>
        <w:t>status quo ante.</w:t>
      </w:r>
    </w:p>
    <w:p w:rsidR="009A585E" w:rsidRDefault="009A585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Hilando m</w:t>
      </w:r>
      <w:r w:rsidR="00973569" w:rsidRPr="00A86465">
        <w:rPr>
          <w:rFonts w:ascii="Times New Roman" w:hAnsi="Times New Roman" w:cs="Times New Roman"/>
          <w:sz w:val="24"/>
          <w:szCs w:val="24"/>
        </w:rPr>
        <w:t>ás</w:t>
      </w:r>
      <w:r w:rsidRPr="00A86465">
        <w:rPr>
          <w:rFonts w:ascii="Times New Roman" w:hAnsi="Times New Roman" w:cs="Times New Roman"/>
          <w:sz w:val="24"/>
          <w:szCs w:val="24"/>
        </w:rPr>
        <w:t xml:space="preserve"> fino, se rec</w:t>
      </w:r>
      <w:r w:rsidR="009955D4" w:rsidRPr="00A86465">
        <w:rPr>
          <w:rFonts w:ascii="Times New Roman" w:hAnsi="Times New Roman" w:cs="Times New Roman"/>
          <w:sz w:val="24"/>
          <w:szCs w:val="24"/>
        </w:rPr>
        <w:t>uerda</w:t>
      </w:r>
      <w:r w:rsidRPr="00A86465">
        <w:rPr>
          <w:rFonts w:ascii="Times New Roman" w:hAnsi="Times New Roman" w:cs="Times New Roman"/>
          <w:sz w:val="24"/>
          <w:szCs w:val="24"/>
        </w:rPr>
        <w:t xml:space="preserve"> que ciertas guerras en la historia han sido utilizadas como herramientas</w:t>
      </w:r>
      <w:r w:rsidR="00973569" w:rsidRPr="00A86465">
        <w:rPr>
          <w:rFonts w:ascii="Times New Roman" w:hAnsi="Times New Roman" w:cs="Times New Roman"/>
          <w:sz w:val="24"/>
          <w:szCs w:val="24"/>
        </w:rPr>
        <w:t xml:space="preserve">, </w:t>
      </w:r>
      <w:r w:rsidR="00345D96" w:rsidRPr="00A86465">
        <w:rPr>
          <w:rFonts w:ascii="Times New Roman" w:hAnsi="Times New Roman" w:cs="Times New Roman"/>
          <w:sz w:val="24"/>
          <w:szCs w:val="24"/>
        </w:rPr>
        <w:t>que a</w:t>
      </w:r>
      <w:r w:rsidR="00973569" w:rsidRPr="00A86465">
        <w:rPr>
          <w:rFonts w:ascii="Times New Roman" w:hAnsi="Times New Roman" w:cs="Times New Roman"/>
          <w:sz w:val="24"/>
          <w:szCs w:val="24"/>
        </w:rPr>
        <w:t xml:space="preserve"> través de la producción </w:t>
      </w:r>
      <w:r w:rsidR="00866B79">
        <w:rPr>
          <w:rFonts w:ascii="Times New Roman" w:hAnsi="Times New Roman" w:cs="Times New Roman"/>
          <w:sz w:val="24"/>
          <w:szCs w:val="24"/>
        </w:rPr>
        <w:t>de armamentos</w:t>
      </w:r>
      <w:r w:rsidR="00973569" w:rsidRPr="00A86465">
        <w:rPr>
          <w:rFonts w:ascii="Times New Roman" w:hAnsi="Times New Roman" w:cs="Times New Roman"/>
          <w:sz w:val="24"/>
          <w:szCs w:val="24"/>
        </w:rPr>
        <w:t>, puedan</w:t>
      </w:r>
      <w:r w:rsidRPr="00A86465">
        <w:rPr>
          <w:rFonts w:ascii="Times New Roman" w:hAnsi="Times New Roman" w:cs="Times New Roman"/>
          <w:sz w:val="24"/>
          <w:szCs w:val="24"/>
        </w:rPr>
        <w:t xml:space="preserve"> impulsar las economías internas de </w:t>
      </w:r>
      <w:r w:rsidR="009955D4" w:rsidRPr="00A86465">
        <w:rPr>
          <w:rFonts w:ascii="Times New Roman" w:hAnsi="Times New Roman" w:cs="Times New Roman"/>
          <w:sz w:val="24"/>
          <w:szCs w:val="24"/>
        </w:rPr>
        <w:t>las potencias</w:t>
      </w:r>
      <w:r w:rsidRPr="00A86465">
        <w:rPr>
          <w:rFonts w:ascii="Times New Roman" w:hAnsi="Times New Roman" w:cs="Times New Roman"/>
          <w:sz w:val="24"/>
          <w:szCs w:val="24"/>
        </w:rPr>
        <w:t xml:space="preserve"> que pasan por una recesión</w:t>
      </w:r>
      <w:r w:rsidR="00345D96">
        <w:rPr>
          <w:rFonts w:ascii="Times New Roman" w:hAnsi="Times New Roman" w:cs="Times New Roman"/>
          <w:sz w:val="24"/>
          <w:szCs w:val="24"/>
        </w:rPr>
        <w:t xml:space="preserve"> o por tiempos de desaceleración económica</w:t>
      </w:r>
      <w:r w:rsidRPr="00A86465">
        <w:rPr>
          <w:rFonts w:ascii="Times New Roman" w:hAnsi="Times New Roman" w:cs="Times New Roman"/>
          <w:sz w:val="24"/>
          <w:szCs w:val="24"/>
        </w:rPr>
        <w:t xml:space="preserve">. </w:t>
      </w:r>
      <w:r w:rsidR="00BC665E">
        <w:rPr>
          <w:rFonts w:ascii="Times New Roman" w:hAnsi="Times New Roman" w:cs="Times New Roman"/>
          <w:sz w:val="24"/>
          <w:szCs w:val="24"/>
        </w:rPr>
        <w:t>Es importante</w:t>
      </w:r>
      <w:r w:rsidRPr="00A86465">
        <w:rPr>
          <w:rFonts w:ascii="Times New Roman" w:hAnsi="Times New Roman" w:cs="Times New Roman"/>
          <w:sz w:val="24"/>
          <w:szCs w:val="24"/>
        </w:rPr>
        <w:t xml:space="preserve"> decir que la Guerra de </w:t>
      </w:r>
      <w:r w:rsidR="009955D4" w:rsidRPr="00A86465">
        <w:rPr>
          <w:rFonts w:ascii="Times New Roman" w:hAnsi="Times New Roman" w:cs="Times New Roman"/>
          <w:sz w:val="24"/>
          <w:szCs w:val="24"/>
        </w:rPr>
        <w:t>Vietnam</w:t>
      </w:r>
      <w:r w:rsidRPr="00A86465">
        <w:rPr>
          <w:rFonts w:ascii="Times New Roman" w:hAnsi="Times New Roman" w:cs="Times New Roman"/>
          <w:sz w:val="24"/>
          <w:szCs w:val="24"/>
        </w:rPr>
        <w:t xml:space="preserve"> tuvo ese objetivo</w:t>
      </w:r>
      <w:r w:rsidR="0077059A">
        <w:rPr>
          <w:rFonts w:ascii="Times New Roman" w:hAnsi="Times New Roman" w:cs="Times New Roman"/>
          <w:sz w:val="24"/>
          <w:szCs w:val="24"/>
        </w:rPr>
        <w:t>, entre otros,</w:t>
      </w:r>
      <w:r w:rsidRPr="00A86465">
        <w:rPr>
          <w:rFonts w:ascii="Times New Roman" w:hAnsi="Times New Roman" w:cs="Times New Roman"/>
          <w:sz w:val="24"/>
          <w:szCs w:val="24"/>
        </w:rPr>
        <w:t xml:space="preserve"> y consiguió el fin esperado reanimando la economía estadounidense</w:t>
      </w:r>
      <w:sdt>
        <w:sdtPr>
          <w:rPr>
            <w:rFonts w:ascii="Times New Roman" w:hAnsi="Times New Roman" w:cs="Times New Roman"/>
            <w:sz w:val="24"/>
            <w:szCs w:val="24"/>
          </w:rPr>
          <w:id w:val="455762127"/>
          <w:citation/>
        </w:sdtPr>
        <w:sdtEndPr/>
        <w:sdtContent>
          <w:r w:rsidR="00195EC4">
            <w:rPr>
              <w:rFonts w:ascii="Times New Roman" w:hAnsi="Times New Roman" w:cs="Times New Roman"/>
              <w:sz w:val="24"/>
              <w:szCs w:val="24"/>
            </w:rPr>
            <w:fldChar w:fldCharType="begin"/>
          </w:r>
          <w:r w:rsidR="008749C3">
            <w:rPr>
              <w:rFonts w:ascii="Times New Roman" w:hAnsi="Times New Roman" w:cs="Times New Roman"/>
              <w:sz w:val="24"/>
              <w:szCs w:val="24"/>
            </w:rPr>
            <w:instrText xml:space="preserve"> CITATION Lop12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(Lopéz Araujo, 2012)</w:t>
          </w:r>
          <w:r w:rsidR="00195EC4">
            <w:rPr>
              <w:rFonts w:ascii="Times New Roman" w:hAnsi="Times New Roman" w:cs="Times New Roman"/>
              <w:sz w:val="24"/>
              <w:szCs w:val="24"/>
            </w:rPr>
            <w:fldChar w:fldCharType="end"/>
          </w:r>
        </w:sdtContent>
      </w:sdt>
      <w:r w:rsidR="008749C3">
        <w:rPr>
          <w:rFonts w:ascii="Times New Roman" w:hAnsi="Times New Roman" w:cs="Times New Roman"/>
          <w:sz w:val="24"/>
          <w:szCs w:val="24"/>
        </w:rPr>
        <w:t xml:space="preserve">. </w:t>
      </w:r>
      <w:r w:rsidR="009955D4" w:rsidRPr="00A86465">
        <w:rPr>
          <w:rFonts w:ascii="Times New Roman" w:hAnsi="Times New Roman" w:cs="Times New Roman"/>
          <w:sz w:val="24"/>
          <w:szCs w:val="24"/>
        </w:rPr>
        <w:t>Queda a la reflexión de quien lea este trabajo, el definir si</w:t>
      </w:r>
      <w:r w:rsidR="00345D96">
        <w:rPr>
          <w:rFonts w:ascii="Times New Roman" w:hAnsi="Times New Roman" w:cs="Times New Roman"/>
          <w:sz w:val="24"/>
          <w:szCs w:val="24"/>
        </w:rPr>
        <w:t xml:space="preserve">ya </w:t>
      </w:r>
      <w:r w:rsidR="00973569" w:rsidRPr="00A86465">
        <w:rPr>
          <w:rFonts w:ascii="Times New Roman" w:hAnsi="Times New Roman" w:cs="Times New Roman"/>
          <w:sz w:val="24"/>
          <w:szCs w:val="24"/>
        </w:rPr>
        <w:t>se estápresenciando</w:t>
      </w:r>
      <w:r w:rsidR="00CE037C" w:rsidRPr="00A86465">
        <w:rPr>
          <w:rFonts w:ascii="Times New Roman" w:hAnsi="Times New Roman" w:cs="Times New Roman"/>
          <w:sz w:val="24"/>
          <w:szCs w:val="24"/>
        </w:rPr>
        <w:t xml:space="preserve">un caso similar o </w:t>
      </w:r>
      <w:r w:rsidR="00973569" w:rsidRPr="00A86465">
        <w:rPr>
          <w:rFonts w:ascii="Times New Roman" w:hAnsi="Times New Roman" w:cs="Times New Roman"/>
          <w:sz w:val="24"/>
          <w:szCs w:val="24"/>
        </w:rPr>
        <w:t>está muy próximo</w:t>
      </w:r>
      <w:r w:rsidR="00345D96" w:rsidRPr="00A86465">
        <w:rPr>
          <w:rFonts w:ascii="Times New Roman" w:hAnsi="Times New Roman" w:cs="Times New Roman"/>
          <w:sz w:val="24"/>
          <w:szCs w:val="24"/>
        </w:rPr>
        <w:t xml:space="preserve">. </w:t>
      </w:r>
      <w:r w:rsidR="00DB663C" w:rsidRPr="00A86465">
        <w:rPr>
          <w:rFonts w:ascii="Times New Roman" w:hAnsi="Times New Roman" w:cs="Times New Roman"/>
          <w:sz w:val="24"/>
          <w:szCs w:val="24"/>
        </w:rPr>
        <w:t>Por lo menos se concluye que</w:t>
      </w:r>
      <w:r w:rsidR="00D47835">
        <w:rPr>
          <w:rFonts w:ascii="Times New Roman" w:hAnsi="Times New Roman" w:cs="Times New Roman"/>
          <w:sz w:val="24"/>
          <w:szCs w:val="24"/>
        </w:rPr>
        <w:t xml:space="preserve"> siempre</w:t>
      </w:r>
      <w:r w:rsidR="00973569" w:rsidRPr="00A86465">
        <w:rPr>
          <w:rFonts w:ascii="Times New Roman" w:hAnsi="Times New Roman" w:cs="Times New Roman"/>
          <w:sz w:val="24"/>
          <w:szCs w:val="24"/>
        </w:rPr>
        <w:t xml:space="preserve"> se debería tener en cuenta que los conflictos actuales</w:t>
      </w:r>
      <w:r w:rsidR="00345D96" w:rsidRPr="00A86465">
        <w:rPr>
          <w:rFonts w:ascii="Times New Roman" w:hAnsi="Times New Roman" w:cs="Times New Roman"/>
          <w:sz w:val="24"/>
          <w:szCs w:val="24"/>
        </w:rPr>
        <w:t>podría</w:t>
      </w:r>
      <w:r w:rsidR="00345D96">
        <w:rPr>
          <w:rFonts w:ascii="Times New Roman" w:hAnsi="Times New Roman" w:cs="Times New Roman"/>
          <w:sz w:val="24"/>
          <w:szCs w:val="24"/>
        </w:rPr>
        <w:t>n</w:t>
      </w:r>
      <w:r w:rsidR="00CE037C" w:rsidRPr="00A86465">
        <w:rPr>
          <w:rFonts w:ascii="Times New Roman" w:hAnsi="Times New Roman" w:cs="Times New Roman"/>
          <w:sz w:val="24"/>
          <w:szCs w:val="24"/>
        </w:rPr>
        <w:t xml:space="preserve"> no ser tan espontáneos </w:t>
      </w:r>
      <w:r w:rsidR="00916E50">
        <w:rPr>
          <w:rFonts w:ascii="Times New Roman" w:hAnsi="Times New Roman" w:cs="Times New Roman"/>
          <w:sz w:val="24"/>
          <w:szCs w:val="24"/>
        </w:rPr>
        <w:t>como se lo cree. Sin duda,</w:t>
      </w:r>
      <w:r w:rsidR="00DB663C" w:rsidRPr="00A86465">
        <w:rPr>
          <w:rFonts w:ascii="Times New Roman" w:hAnsi="Times New Roman" w:cs="Times New Roman"/>
          <w:sz w:val="24"/>
          <w:szCs w:val="24"/>
        </w:rPr>
        <w:t xml:space="preserve"> esta probabilidad no escapa al criterio de los estudiosos del tema.</w:t>
      </w:r>
    </w:p>
    <w:p w:rsidR="00AA5614" w:rsidRDefault="00AA5614" w:rsidP="0005339C">
      <w:pPr>
        <w:spacing w:line="360" w:lineRule="auto"/>
        <w:jc w:val="both"/>
        <w:rPr>
          <w:rFonts w:ascii="Times New Roman" w:hAnsi="Times New Roman" w:cs="Times New Roman"/>
          <w:sz w:val="24"/>
          <w:szCs w:val="24"/>
        </w:rPr>
      </w:pPr>
    </w:p>
    <w:p w:rsidR="00AA5614" w:rsidRDefault="00AA5614" w:rsidP="0005339C">
      <w:pPr>
        <w:spacing w:line="360" w:lineRule="auto"/>
        <w:jc w:val="both"/>
        <w:rPr>
          <w:rFonts w:ascii="Times New Roman" w:hAnsi="Times New Roman" w:cs="Times New Roman"/>
          <w:sz w:val="24"/>
          <w:szCs w:val="24"/>
        </w:rPr>
      </w:pPr>
    </w:p>
    <w:p w:rsidR="00D66306" w:rsidRPr="00A86465" w:rsidRDefault="005F768C" w:rsidP="0005339C">
      <w:pPr>
        <w:spacing w:line="360" w:lineRule="auto"/>
        <w:rPr>
          <w:rFonts w:ascii="Times New Roman" w:hAnsi="Times New Roman" w:cs="Times New Roman"/>
          <w:b/>
          <w:sz w:val="24"/>
          <w:szCs w:val="24"/>
        </w:rPr>
      </w:pPr>
      <w:r w:rsidRPr="00A86465">
        <w:rPr>
          <w:rFonts w:ascii="Times New Roman" w:hAnsi="Times New Roman" w:cs="Times New Roman"/>
          <w:b/>
          <w:sz w:val="24"/>
          <w:szCs w:val="24"/>
        </w:rPr>
        <w:lastRenderedPageBreak/>
        <w:t>5.1.4.</w:t>
      </w:r>
      <w:r w:rsidR="00D66306" w:rsidRPr="00206A16">
        <w:rPr>
          <w:rFonts w:ascii="Times New Roman" w:hAnsi="Times New Roman" w:cs="Times New Roman"/>
          <w:b/>
          <w:i/>
          <w:sz w:val="24"/>
          <w:szCs w:val="24"/>
        </w:rPr>
        <w:t>Factor temporal</w:t>
      </w:r>
    </w:p>
    <w:p w:rsidR="00D66306" w:rsidRPr="00A86465" w:rsidRDefault="0049374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Se relaciona con la</w:t>
      </w:r>
      <w:r w:rsidR="00D66306" w:rsidRPr="00A86465">
        <w:rPr>
          <w:rFonts w:ascii="Times New Roman" w:hAnsi="Times New Roman" w:cs="Times New Roman"/>
          <w:sz w:val="24"/>
          <w:szCs w:val="24"/>
        </w:rPr>
        <w:t xml:space="preserve"> condición de estar en vigor la </w:t>
      </w:r>
      <w:r w:rsidR="00C77985" w:rsidRPr="00A86465">
        <w:rPr>
          <w:rFonts w:ascii="Times New Roman" w:hAnsi="Times New Roman" w:cs="Times New Roman"/>
          <w:sz w:val="24"/>
          <w:szCs w:val="24"/>
        </w:rPr>
        <w:t>obligación</w:t>
      </w:r>
      <w:r w:rsidR="00D66306" w:rsidRPr="00A86465">
        <w:rPr>
          <w:rFonts w:ascii="Times New Roman" w:hAnsi="Times New Roman" w:cs="Times New Roman"/>
          <w:sz w:val="24"/>
          <w:szCs w:val="24"/>
        </w:rPr>
        <w:t xml:space="preserve"> al tiempo que se realiza el acto</w:t>
      </w:r>
      <w:r w:rsidRPr="00A86465">
        <w:rPr>
          <w:rFonts w:ascii="Times New Roman" w:hAnsi="Times New Roman" w:cs="Times New Roman"/>
          <w:sz w:val="24"/>
          <w:szCs w:val="24"/>
        </w:rPr>
        <w:t xml:space="preserve"> y con la </w:t>
      </w:r>
      <w:r w:rsidR="005D279A" w:rsidRPr="00A86465">
        <w:rPr>
          <w:rFonts w:ascii="Times New Roman" w:hAnsi="Times New Roman" w:cs="Times New Roman"/>
          <w:sz w:val="24"/>
          <w:szCs w:val="24"/>
        </w:rPr>
        <w:t>determinación del</w:t>
      </w:r>
      <w:r w:rsidR="00D66306" w:rsidRPr="00A86465">
        <w:rPr>
          <w:rFonts w:ascii="Times New Roman" w:hAnsi="Times New Roman" w:cs="Times New Roman"/>
          <w:sz w:val="24"/>
          <w:szCs w:val="24"/>
        </w:rPr>
        <w:t xml:space="preserve"> momento y la duración de la o</w:t>
      </w:r>
      <w:r w:rsidR="00C17145" w:rsidRPr="00A86465">
        <w:rPr>
          <w:rFonts w:ascii="Times New Roman" w:hAnsi="Times New Roman" w:cs="Times New Roman"/>
          <w:sz w:val="24"/>
          <w:szCs w:val="24"/>
        </w:rPr>
        <w:t>bligación internacional (</w:t>
      </w:r>
      <w:proofErr w:type="spellStart"/>
      <w:r w:rsidR="00C17145" w:rsidRPr="00A86465">
        <w:rPr>
          <w:rFonts w:ascii="Times New Roman" w:hAnsi="Times New Roman" w:cs="Times New Roman"/>
          <w:i/>
          <w:sz w:val="24"/>
          <w:szCs w:val="24"/>
        </w:rPr>
        <w:t>tempus</w:t>
      </w:r>
      <w:r w:rsidR="00D66306" w:rsidRPr="00A86465">
        <w:rPr>
          <w:rFonts w:ascii="Times New Roman" w:hAnsi="Times New Roman" w:cs="Times New Roman"/>
          <w:i/>
          <w:sz w:val="24"/>
          <w:szCs w:val="24"/>
        </w:rPr>
        <w:t>commissidelicti</w:t>
      </w:r>
      <w:proofErr w:type="spellEnd"/>
      <w:r w:rsidR="00D66306" w:rsidRPr="00A86465">
        <w:rPr>
          <w:rFonts w:ascii="Times New Roman" w:hAnsi="Times New Roman" w:cs="Times New Roman"/>
          <w:sz w:val="24"/>
          <w:szCs w:val="24"/>
        </w:rPr>
        <w:t>)</w:t>
      </w:r>
      <w:sdt>
        <w:sdtPr>
          <w:rPr>
            <w:rFonts w:ascii="Times New Roman" w:hAnsi="Times New Roman" w:cs="Times New Roman"/>
            <w:sz w:val="24"/>
            <w:szCs w:val="24"/>
          </w:rPr>
          <w:id w:val="-1498032131"/>
          <w:citation/>
        </w:sdtPr>
        <w:sdtEndPr/>
        <w:sdtContent>
          <w:r w:rsidR="00195EC4">
            <w:rPr>
              <w:rFonts w:ascii="Times New Roman" w:hAnsi="Times New Roman" w:cs="Times New Roman"/>
              <w:sz w:val="24"/>
              <w:szCs w:val="24"/>
            </w:rPr>
            <w:fldChar w:fldCharType="begin"/>
          </w:r>
          <w:r w:rsidR="00B70C37">
            <w:rPr>
              <w:rFonts w:ascii="Times New Roman" w:hAnsi="Times New Roman" w:cs="Times New Roman"/>
              <w:sz w:val="24"/>
              <w:szCs w:val="24"/>
            </w:rPr>
            <w:instrText xml:space="preserve">CITATION Per02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(Pérez González, 2002)</w:t>
          </w:r>
          <w:r w:rsidR="00195EC4">
            <w:rPr>
              <w:rFonts w:ascii="Times New Roman" w:hAnsi="Times New Roman" w:cs="Times New Roman"/>
              <w:sz w:val="24"/>
              <w:szCs w:val="24"/>
            </w:rPr>
            <w:fldChar w:fldCharType="end"/>
          </w:r>
        </w:sdtContent>
      </w:sdt>
      <w:r w:rsidR="00A47808">
        <w:rPr>
          <w:rFonts w:ascii="Times New Roman" w:hAnsi="Times New Roman" w:cs="Times New Roman"/>
          <w:sz w:val="24"/>
          <w:szCs w:val="24"/>
        </w:rPr>
        <w:t>.</w:t>
      </w:r>
    </w:p>
    <w:p w:rsidR="004F08F9" w:rsidRDefault="004F08F9"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Continuando con Pérez, él dice que, e</w:t>
      </w:r>
      <w:r w:rsidR="00332816" w:rsidRPr="00A86465">
        <w:rPr>
          <w:rFonts w:ascii="Times New Roman" w:hAnsi="Times New Roman" w:cs="Times New Roman"/>
          <w:sz w:val="24"/>
          <w:szCs w:val="24"/>
        </w:rPr>
        <w:t xml:space="preserve">n cuanto a los hechos </w:t>
      </w:r>
      <w:r w:rsidR="00332816" w:rsidRPr="00A86465">
        <w:rPr>
          <w:rFonts w:ascii="Times New Roman" w:hAnsi="Times New Roman" w:cs="Times New Roman"/>
          <w:i/>
          <w:sz w:val="24"/>
          <w:szCs w:val="24"/>
        </w:rPr>
        <w:t xml:space="preserve">instantáneos, </w:t>
      </w:r>
      <w:r w:rsidR="00332816" w:rsidRPr="00A86465">
        <w:rPr>
          <w:rFonts w:ascii="Times New Roman" w:hAnsi="Times New Roman" w:cs="Times New Roman"/>
          <w:sz w:val="24"/>
          <w:szCs w:val="24"/>
        </w:rPr>
        <w:t>ejecutados en un acto, la violación de la obligación se produce en el momento en que el hecho se produce. Su mayor o menor prolongación en el tiempo suele suponer en el plano cualitativo una mayor o menor gravedad del hecho en sí desde el punto de vista de la lesión del derecho subjetivo y por lo tanto es susceptible de repercutir en el grado de responsabilidad internacional y en concreto e</w:t>
      </w:r>
      <w:r>
        <w:rPr>
          <w:rFonts w:ascii="Times New Roman" w:hAnsi="Times New Roman" w:cs="Times New Roman"/>
          <w:sz w:val="24"/>
          <w:szCs w:val="24"/>
        </w:rPr>
        <w:t>n la extensión de la reparación.</w:t>
      </w:r>
    </w:p>
    <w:p w:rsidR="004F08F9" w:rsidRPr="00A86465" w:rsidRDefault="004F08F9" w:rsidP="0005339C">
      <w:pPr>
        <w:spacing w:line="360" w:lineRule="auto"/>
        <w:jc w:val="both"/>
        <w:rPr>
          <w:rFonts w:ascii="Times New Roman" w:hAnsi="Times New Roman" w:cs="Times New Roman"/>
          <w:sz w:val="24"/>
          <w:szCs w:val="24"/>
        </w:rPr>
      </w:pPr>
    </w:p>
    <w:p w:rsidR="00913ED2" w:rsidRDefault="00913ED2" w:rsidP="00A553EA">
      <w:pPr>
        <w:pStyle w:val="Prrafodelista"/>
        <w:numPr>
          <w:ilvl w:val="0"/>
          <w:numId w:val="11"/>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Crímenes internacionales</w:t>
      </w:r>
    </w:p>
    <w:p w:rsidR="00B6116F" w:rsidRDefault="00B6116F" w:rsidP="00B6116F">
      <w:pPr>
        <w:pStyle w:val="Prrafodelista"/>
        <w:spacing w:line="360" w:lineRule="auto"/>
        <w:rPr>
          <w:rFonts w:ascii="Times New Roman" w:hAnsi="Times New Roman" w:cs="Times New Roman"/>
          <w:b/>
          <w:sz w:val="24"/>
          <w:szCs w:val="24"/>
        </w:rPr>
      </w:pPr>
    </w:p>
    <w:p w:rsidR="00097C04" w:rsidRPr="00097C04" w:rsidRDefault="00097C04" w:rsidP="00097C04">
      <w:pPr>
        <w:spacing w:line="360" w:lineRule="auto"/>
        <w:jc w:val="both"/>
        <w:rPr>
          <w:rFonts w:ascii="Times New Roman" w:hAnsi="Times New Roman" w:cs="Times New Roman"/>
          <w:sz w:val="24"/>
          <w:szCs w:val="24"/>
        </w:rPr>
      </w:pPr>
      <w:r w:rsidRPr="00097C04">
        <w:rPr>
          <w:rFonts w:ascii="Times New Roman" w:hAnsi="Times New Roman" w:cs="Times New Roman"/>
          <w:sz w:val="24"/>
          <w:szCs w:val="24"/>
        </w:rPr>
        <w:t xml:space="preserve">Aunque los crímenes </w:t>
      </w:r>
      <w:r w:rsidR="00A51589" w:rsidRPr="00097C04">
        <w:rPr>
          <w:rFonts w:ascii="Times New Roman" w:hAnsi="Times New Roman" w:cs="Times New Roman"/>
          <w:sz w:val="24"/>
          <w:szCs w:val="24"/>
        </w:rPr>
        <w:t>internacionales</w:t>
      </w:r>
      <w:r w:rsidRPr="00097C04">
        <w:rPr>
          <w:rFonts w:ascii="Times New Roman" w:hAnsi="Times New Roman" w:cs="Times New Roman"/>
          <w:sz w:val="24"/>
          <w:szCs w:val="24"/>
        </w:rPr>
        <w:t xml:space="preserve"> no son precisamente el centro de este estudio, se </w:t>
      </w:r>
      <w:r w:rsidR="00A51589">
        <w:rPr>
          <w:rFonts w:ascii="Times New Roman" w:hAnsi="Times New Roman" w:cs="Times New Roman"/>
          <w:sz w:val="24"/>
          <w:szCs w:val="24"/>
        </w:rPr>
        <w:t>considera</w:t>
      </w:r>
      <w:r w:rsidRPr="00097C04">
        <w:rPr>
          <w:rFonts w:ascii="Times New Roman" w:hAnsi="Times New Roman" w:cs="Times New Roman"/>
          <w:sz w:val="24"/>
          <w:szCs w:val="24"/>
        </w:rPr>
        <w:t xml:space="preserve"> pertinen</w:t>
      </w:r>
      <w:r w:rsidR="00A51589">
        <w:rPr>
          <w:rFonts w:ascii="Times New Roman" w:hAnsi="Times New Roman" w:cs="Times New Roman"/>
          <w:sz w:val="24"/>
          <w:szCs w:val="24"/>
        </w:rPr>
        <w:t>te</w:t>
      </w:r>
      <w:r w:rsidRPr="00097C04">
        <w:rPr>
          <w:rFonts w:ascii="Times New Roman" w:hAnsi="Times New Roman" w:cs="Times New Roman"/>
          <w:sz w:val="24"/>
          <w:szCs w:val="24"/>
        </w:rPr>
        <w:t xml:space="preserve"> hacer una breve referencia sobre el </w:t>
      </w:r>
      <w:r w:rsidR="00A51589">
        <w:rPr>
          <w:rFonts w:ascii="Times New Roman" w:hAnsi="Times New Roman" w:cs="Times New Roman"/>
          <w:sz w:val="24"/>
          <w:szCs w:val="24"/>
        </w:rPr>
        <w:t>tema</w:t>
      </w:r>
      <w:r w:rsidRPr="00097C04">
        <w:rPr>
          <w:rFonts w:ascii="Times New Roman" w:hAnsi="Times New Roman" w:cs="Times New Roman"/>
          <w:sz w:val="24"/>
          <w:szCs w:val="24"/>
        </w:rPr>
        <w:t xml:space="preserve"> con el propósito </w:t>
      </w:r>
      <w:r w:rsidR="00A51589">
        <w:rPr>
          <w:rFonts w:ascii="Times New Roman" w:hAnsi="Times New Roman" w:cs="Times New Roman"/>
          <w:sz w:val="24"/>
          <w:szCs w:val="24"/>
        </w:rPr>
        <w:t>de v</w:t>
      </w:r>
      <w:r w:rsidRPr="00097C04">
        <w:rPr>
          <w:rFonts w:ascii="Times New Roman" w:hAnsi="Times New Roman" w:cs="Times New Roman"/>
          <w:sz w:val="24"/>
          <w:szCs w:val="24"/>
        </w:rPr>
        <w:t>er el alcance de la responsabilidad</w:t>
      </w:r>
      <w:r w:rsidR="00361CF3">
        <w:rPr>
          <w:rFonts w:ascii="Times New Roman" w:hAnsi="Times New Roman" w:cs="Times New Roman"/>
          <w:sz w:val="24"/>
          <w:szCs w:val="24"/>
        </w:rPr>
        <w:t xml:space="preserve"> internacional</w:t>
      </w:r>
      <w:r w:rsidRPr="00097C04">
        <w:rPr>
          <w:rFonts w:ascii="Times New Roman" w:hAnsi="Times New Roman" w:cs="Times New Roman"/>
          <w:sz w:val="24"/>
          <w:szCs w:val="24"/>
        </w:rPr>
        <w:t>, en tiempos en que a lo</w:t>
      </w:r>
      <w:r w:rsidR="00875D40">
        <w:rPr>
          <w:rFonts w:ascii="Times New Roman" w:hAnsi="Times New Roman" w:cs="Times New Roman"/>
          <w:sz w:val="24"/>
          <w:szCs w:val="24"/>
        </w:rPr>
        <w:t>s individuos se le otorga cierto nivel de</w:t>
      </w:r>
      <w:r w:rsidRPr="00097C04">
        <w:rPr>
          <w:rFonts w:ascii="Times New Roman" w:hAnsi="Times New Roman" w:cs="Times New Roman"/>
          <w:sz w:val="24"/>
          <w:szCs w:val="24"/>
        </w:rPr>
        <w:t xml:space="preserve"> subjetividad internacional.</w:t>
      </w:r>
    </w:p>
    <w:p w:rsidR="00913ED2" w:rsidRPr="00A86465" w:rsidRDefault="00913ED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Los crímenes internacionales se distinguen de otros actos ilícitos de menor gravedad calificados como delitos internacionales, como aquellos que socavan los cimientos del orden jurídico; hay que ponerlos en relación, por un lado, con la verificación de la existencia de obligaciones internacionales </w:t>
      </w:r>
      <w:r w:rsidRPr="00A86465">
        <w:rPr>
          <w:rFonts w:ascii="Times New Roman" w:hAnsi="Times New Roman" w:cs="Times New Roman"/>
          <w:i/>
          <w:sz w:val="24"/>
          <w:szCs w:val="24"/>
        </w:rPr>
        <w:t>erga omnes</w:t>
      </w:r>
      <w:r w:rsidRPr="00A86465">
        <w:rPr>
          <w:rFonts w:ascii="Times New Roman" w:hAnsi="Times New Roman" w:cs="Times New Roman"/>
          <w:sz w:val="24"/>
          <w:szCs w:val="24"/>
        </w:rPr>
        <w:t xml:space="preserve"> y, por otro, con el reconocimiento de un sector normativo de </w:t>
      </w:r>
      <w:proofErr w:type="spellStart"/>
      <w:r w:rsidRPr="00A86465">
        <w:rPr>
          <w:rFonts w:ascii="Times New Roman" w:hAnsi="Times New Roman" w:cs="Times New Roman"/>
          <w:i/>
          <w:sz w:val="24"/>
          <w:szCs w:val="24"/>
        </w:rPr>
        <w:t>iuscogens</w:t>
      </w:r>
      <w:proofErr w:type="spellEnd"/>
      <w:r w:rsidRPr="00A86465">
        <w:rPr>
          <w:rFonts w:ascii="Times New Roman" w:hAnsi="Times New Roman" w:cs="Times New Roman"/>
          <w:sz w:val="24"/>
          <w:szCs w:val="24"/>
        </w:rPr>
        <w:t xml:space="preserve"> internacional, que co</w:t>
      </w:r>
      <w:r w:rsidR="00A51589">
        <w:rPr>
          <w:rFonts w:ascii="Times New Roman" w:hAnsi="Times New Roman" w:cs="Times New Roman"/>
          <w:sz w:val="24"/>
          <w:szCs w:val="24"/>
        </w:rPr>
        <w:t xml:space="preserve">mo ya se vio está bien definido </w:t>
      </w:r>
      <w:sdt>
        <w:sdtPr>
          <w:rPr>
            <w:rFonts w:ascii="Times New Roman" w:hAnsi="Times New Roman" w:cs="Times New Roman"/>
            <w:sz w:val="24"/>
            <w:szCs w:val="24"/>
          </w:rPr>
          <w:id w:val="-705562694"/>
          <w:citation/>
        </w:sdtPr>
        <w:sdtEndPr/>
        <w:sdtContent>
          <w:r w:rsidR="00195EC4">
            <w:rPr>
              <w:rFonts w:ascii="Times New Roman" w:hAnsi="Times New Roman" w:cs="Times New Roman"/>
              <w:sz w:val="24"/>
              <w:szCs w:val="24"/>
            </w:rPr>
            <w:fldChar w:fldCharType="begin"/>
          </w:r>
          <w:r w:rsidR="00B70C37">
            <w:rPr>
              <w:rFonts w:ascii="Times New Roman" w:hAnsi="Times New Roman" w:cs="Times New Roman"/>
              <w:sz w:val="24"/>
              <w:szCs w:val="24"/>
            </w:rPr>
            <w:instrText xml:space="preserve">CITATION Per02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(Pérez González, 2002)</w:t>
          </w:r>
          <w:r w:rsidR="00195EC4">
            <w:rPr>
              <w:rFonts w:ascii="Times New Roman" w:hAnsi="Times New Roman" w:cs="Times New Roman"/>
              <w:sz w:val="24"/>
              <w:szCs w:val="24"/>
            </w:rPr>
            <w:fldChar w:fldCharType="end"/>
          </w:r>
        </w:sdtContent>
      </w:sdt>
      <w:r w:rsidR="00A51589">
        <w:rPr>
          <w:rFonts w:ascii="Times New Roman" w:hAnsi="Times New Roman" w:cs="Times New Roman"/>
          <w:sz w:val="24"/>
          <w:szCs w:val="24"/>
        </w:rPr>
        <w:t>.</w:t>
      </w:r>
    </w:p>
    <w:p w:rsidR="00913ED2" w:rsidRPr="00A86465" w:rsidRDefault="00A51589"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Pérez advierte que l</w:t>
      </w:r>
      <w:r w:rsidR="00913ED2" w:rsidRPr="00A86465">
        <w:rPr>
          <w:rFonts w:ascii="Times New Roman" w:hAnsi="Times New Roman" w:cs="Times New Roman"/>
          <w:sz w:val="24"/>
          <w:szCs w:val="24"/>
        </w:rPr>
        <w:t xml:space="preserve">a idea de la obligación </w:t>
      </w:r>
      <w:r w:rsidR="00913ED2" w:rsidRPr="00A86465">
        <w:rPr>
          <w:rFonts w:ascii="Times New Roman" w:hAnsi="Times New Roman" w:cs="Times New Roman"/>
          <w:i/>
          <w:sz w:val="24"/>
          <w:szCs w:val="24"/>
        </w:rPr>
        <w:t>erga omnes</w:t>
      </w:r>
      <w:r w:rsidR="00913ED2" w:rsidRPr="00A86465">
        <w:rPr>
          <w:rFonts w:ascii="Times New Roman" w:hAnsi="Times New Roman" w:cs="Times New Roman"/>
          <w:sz w:val="24"/>
          <w:szCs w:val="24"/>
        </w:rPr>
        <w:t xml:space="preserve"> evoca esencialmente la posibilidad de </w:t>
      </w:r>
      <w:proofErr w:type="spellStart"/>
      <w:r w:rsidR="00913ED2" w:rsidRPr="0007627E">
        <w:rPr>
          <w:rFonts w:ascii="Times New Roman" w:hAnsi="Times New Roman" w:cs="Times New Roman"/>
          <w:i/>
          <w:sz w:val="24"/>
          <w:szCs w:val="24"/>
        </w:rPr>
        <w:t>desrelativizar</w:t>
      </w:r>
      <w:proofErr w:type="spellEnd"/>
      <w:r w:rsidR="00913ED2" w:rsidRPr="00A86465">
        <w:rPr>
          <w:rFonts w:ascii="Times New Roman" w:hAnsi="Times New Roman" w:cs="Times New Roman"/>
          <w:sz w:val="24"/>
          <w:szCs w:val="24"/>
        </w:rPr>
        <w:t xml:space="preserve">, de </w:t>
      </w:r>
      <w:proofErr w:type="spellStart"/>
      <w:r w:rsidR="00913ED2" w:rsidRPr="0007627E">
        <w:rPr>
          <w:rFonts w:ascii="Times New Roman" w:hAnsi="Times New Roman" w:cs="Times New Roman"/>
          <w:i/>
          <w:sz w:val="24"/>
          <w:szCs w:val="24"/>
        </w:rPr>
        <w:t>desbilateralizar</w:t>
      </w:r>
      <w:proofErr w:type="spellEnd"/>
      <w:r w:rsidR="00913ED2" w:rsidRPr="00A86465">
        <w:rPr>
          <w:rFonts w:ascii="Times New Roman" w:hAnsi="Times New Roman" w:cs="Times New Roman"/>
          <w:sz w:val="24"/>
          <w:szCs w:val="24"/>
        </w:rPr>
        <w:t xml:space="preserve"> la relación de responsabilidad, descubriendo en todo Estado un interés jurídico en recabar el respeto de la obligación y en su caso, un derecho de acción en el supuesto de incumplimiento (</w:t>
      </w:r>
      <w:proofErr w:type="spellStart"/>
      <w:r w:rsidR="00913ED2" w:rsidRPr="00A86465">
        <w:rPr>
          <w:rFonts w:ascii="Times New Roman" w:hAnsi="Times New Roman" w:cs="Times New Roman"/>
          <w:i/>
          <w:sz w:val="24"/>
          <w:szCs w:val="24"/>
        </w:rPr>
        <w:t>actiopopularis</w:t>
      </w:r>
      <w:proofErr w:type="spellEnd"/>
      <w:r w:rsidR="00913ED2" w:rsidRPr="00A86465">
        <w:rPr>
          <w:rFonts w:ascii="Times New Roman" w:hAnsi="Times New Roman" w:cs="Times New Roman"/>
          <w:sz w:val="24"/>
          <w:szCs w:val="24"/>
        </w:rPr>
        <w:t xml:space="preserve">); posibilidad ésta que tropieza con el escaso </w:t>
      </w:r>
      <w:r w:rsidR="00913ED2" w:rsidRPr="00A86465">
        <w:rPr>
          <w:rFonts w:ascii="Times New Roman" w:hAnsi="Times New Roman" w:cs="Times New Roman"/>
          <w:sz w:val="24"/>
          <w:szCs w:val="24"/>
        </w:rPr>
        <w:lastRenderedPageBreak/>
        <w:t xml:space="preserve">grado de personalización de la comunidad internacional y en concreto con el carácter esencialmente voluntario de la jurisdicción internacional. </w:t>
      </w:r>
    </w:p>
    <w:p w:rsidR="00913ED2" w:rsidRPr="00A86465" w:rsidRDefault="00D84F51"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De la misma forma, é</w:t>
      </w:r>
      <w:r w:rsidR="00A51589">
        <w:rPr>
          <w:rFonts w:ascii="Times New Roman" w:hAnsi="Times New Roman" w:cs="Times New Roman"/>
          <w:sz w:val="24"/>
          <w:szCs w:val="24"/>
        </w:rPr>
        <w:t>l señala que s</w:t>
      </w:r>
      <w:r w:rsidR="00913ED2" w:rsidRPr="00A86465">
        <w:rPr>
          <w:rFonts w:ascii="Times New Roman" w:hAnsi="Times New Roman" w:cs="Times New Roman"/>
          <w:sz w:val="24"/>
          <w:szCs w:val="24"/>
        </w:rPr>
        <w:t>iendo el rasgo común de los llamados crímenes internacionales el atacar intereses fundamentales de la comunida</w:t>
      </w:r>
      <w:r>
        <w:rPr>
          <w:rFonts w:ascii="Times New Roman" w:hAnsi="Times New Roman" w:cs="Times New Roman"/>
          <w:sz w:val="24"/>
          <w:szCs w:val="24"/>
        </w:rPr>
        <w:t>d internacional, no cabe duda</w:t>
      </w:r>
      <w:r w:rsidR="00913ED2" w:rsidRPr="00A86465">
        <w:rPr>
          <w:rFonts w:ascii="Times New Roman" w:hAnsi="Times New Roman" w:cs="Times New Roman"/>
          <w:sz w:val="24"/>
          <w:szCs w:val="24"/>
        </w:rPr>
        <w:t xml:space="preserve"> que la agresión es el más significativo y grave de los hechos ilícitos de esta categoría, en razón del carácter </w:t>
      </w:r>
      <w:r w:rsidR="00293E11">
        <w:rPr>
          <w:rFonts w:ascii="Times New Roman" w:hAnsi="Times New Roman" w:cs="Times New Roman"/>
          <w:sz w:val="24"/>
          <w:szCs w:val="24"/>
        </w:rPr>
        <w:t>básico que, en la era de las Naciones Unidas,</w:t>
      </w:r>
      <w:r w:rsidR="00913ED2" w:rsidRPr="00A86465">
        <w:rPr>
          <w:rFonts w:ascii="Times New Roman" w:hAnsi="Times New Roman" w:cs="Times New Roman"/>
          <w:sz w:val="24"/>
          <w:szCs w:val="24"/>
        </w:rPr>
        <w:t xml:space="preserve"> tiene el propósito del mantenimiento de la paz y la seguridad internacionales y por ende el principio de la prohibición del recurso de la fuerza. </w:t>
      </w:r>
    </w:p>
    <w:p w:rsidR="00913ED2" w:rsidRPr="00A86465" w:rsidRDefault="00913ED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Para mayor ilustración, es oportuno transcribir íntegramente el texto del artículo 19 del proyecto de artículos de la C.D.I. </w:t>
      </w:r>
      <w:r w:rsidR="00BD3A47">
        <w:rPr>
          <w:rFonts w:ascii="Times New Roman" w:hAnsi="Times New Roman" w:cs="Times New Roman"/>
          <w:sz w:val="24"/>
          <w:szCs w:val="24"/>
        </w:rPr>
        <w:t xml:space="preserve">sobre los </w:t>
      </w:r>
      <w:r w:rsidR="0032646C" w:rsidRPr="00BD3A47">
        <w:rPr>
          <w:rFonts w:ascii="Times New Roman" w:hAnsi="Times New Roman" w:cs="Times New Roman"/>
          <w:i/>
          <w:sz w:val="24"/>
          <w:szCs w:val="24"/>
        </w:rPr>
        <w:t>C</w:t>
      </w:r>
      <w:r w:rsidRPr="00BD3A47">
        <w:rPr>
          <w:rFonts w:ascii="Times New Roman" w:hAnsi="Times New Roman" w:cs="Times New Roman"/>
          <w:i/>
          <w:sz w:val="24"/>
          <w:szCs w:val="24"/>
        </w:rPr>
        <w:t>rímenes y delitos internacionales</w:t>
      </w:r>
      <w:r w:rsidR="0032646C">
        <w:rPr>
          <w:rFonts w:ascii="Times New Roman" w:hAnsi="Times New Roman" w:cs="Times New Roman"/>
          <w:sz w:val="24"/>
          <w:szCs w:val="24"/>
        </w:rPr>
        <w:t>:</w:t>
      </w:r>
    </w:p>
    <w:p w:rsidR="00913ED2" w:rsidRPr="00960E26" w:rsidRDefault="00960E26" w:rsidP="00960E26">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“1. </w:t>
      </w:r>
      <w:r w:rsidRPr="00960E26">
        <w:rPr>
          <w:rFonts w:ascii="Times New Roman" w:hAnsi="Times New Roman" w:cs="Times New Roman"/>
          <w:sz w:val="24"/>
          <w:szCs w:val="24"/>
        </w:rPr>
        <w:t>El</w:t>
      </w:r>
      <w:r w:rsidR="00913ED2" w:rsidRPr="00960E26">
        <w:rPr>
          <w:rFonts w:ascii="Times New Roman" w:hAnsi="Times New Roman" w:cs="Times New Roman"/>
          <w:sz w:val="24"/>
          <w:szCs w:val="24"/>
        </w:rPr>
        <w:t xml:space="preserve"> hecho de un Estado que constituye una violación de una obligación internacional es </w:t>
      </w:r>
      <w:r w:rsidRPr="00960E26">
        <w:rPr>
          <w:rFonts w:ascii="Times New Roman" w:hAnsi="Times New Roman" w:cs="Times New Roman"/>
          <w:sz w:val="24"/>
          <w:szCs w:val="24"/>
        </w:rPr>
        <w:t>un hecho</w:t>
      </w:r>
      <w:r w:rsidR="00913ED2" w:rsidRPr="00960E26">
        <w:rPr>
          <w:rFonts w:ascii="Times New Roman" w:hAnsi="Times New Roman" w:cs="Times New Roman"/>
          <w:sz w:val="24"/>
          <w:szCs w:val="24"/>
        </w:rPr>
        <w:t xml:space="preserve"> internacionalmente ilícito de cual fuere el objeto de la obligación internacional violada.</w:t>
      </w:r>
    </w:p>
    <w:p w:rsidR="00960E26" w:rsidRPr="00332EEB" w:rsidRDefault="00332EEB" w:rsidP="00332EEB">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2. </w:t>
      </w:r>
      <w:r w:rsidR="00913ED2" w:rsidRPr="00332EEB">
        <w:rPr>
          <w:rFonts w:ascii="Times New Roman" w:hAnsi="Times New Roman" w:cs="Times New Roman"/>
          <w:sz w:val="24"/>
          <w:szCs w:val="24"/>
        </w:rPr>
        <w:t>El hecho internacionalmente ilícito resultante de la violación por un Estado de una obligación internacional tan esencial para la salvaguardia de intereses fundamentales de la comunidad internacional que su violación está reconocida como crimen por esa comunidad en su conjunto, constituye un crimen internacional.</w:t>
      </w:r>
    </w:p>
    <w:p w:rsidR="00960E26" w:rsidRPr="00332EEB" w:rsidRDefault="00913ED2" w:rsidP="00332EEB">
      <w:pPr>
        <w:pStyle w:val="Prrafodelista"/>
        <w:numPr>
          <w:ilvl w:val="0"/>
          <w:numId w:val="24"/>
        </w:numPr>
        <w:spacing w:line="360" w:lineRule="auto"/>
        <w:ind w:left="426" w:firstLine="0"/>
        <w:jc w:val="both"/>
        <w:rPr>
          <w:rFonts w:ascii="Times New Roman" w:hAnsi="Times New Roman" w:cs="Times New Roman"/>
          <w:sz w:val="24"/>
          <w:szCs w:val="24"/>
        </w:rPr>
      </w:pPr>
      <w:r w:rsidRPr="00332EEB">
        <w:rPr>
          <w:rFonts w:ascii="Times New Roman" w:hAnsi="Times New Roman" w:cs="Times New Roman"/>
          <w:sz w:val="24"/>
          <w:szCs w:val="24"/>
        </w:rPr>
        <w:t>Sin perjuicio de las disposiciones del párrafo 2 y de conformidad con las normas de Derecho Internacional en vigor, un crimen internacional puede resultar, en particular:</w:t>
      </w:r>
    </w:p>
    <w:p w:rsidR="00960E26" w:rsidRPr="00960E26" w:rsidRDefault="00960E26" w:rsidP="00960E26">
      <w:pPr>
        <w:pStyle w:val="Prrafodelista"/>
        <w:spacing w:line="360" w:lineRule="auto"/>
        <w:jc w:val="both"/>
        <w:rPr>
          <w:rFonts w:ascii="Times New Roman" w:hAnsi="Times New Roman" w:cs="Times New Roman"/>
          <w:sz w:val="24"/>
          <w:szCs w:val="24"/>
        </w:rPr>
      </w:pPr>
    </w:p>
    <w:p w:rsidR="00913ED2" w:rsidRDefault="00913ED2" w:rsidP="00A553EA">
      <w:pPr>
        <w:pStyle w:val="Prrafodelista"/>
        <w:numPr>
          <w:ilvl w:val="1"/>
          <w:numId w:val="3"/>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De una violación grave de una obligación internacional de importancia esencial para el mantenimiento de la paz y la seguridad internacionales, </w:t>
      </w:r>
      <w:r w:rsidR="00500698">
        <w:rPr>
          <w:rFonts w:ascii="Times New Roman" w:hAnsi="Times New Roman" w:cs="Times New Roman"/>
          <w:sz w:val="24"/>
          <w:szCs w:val="24"/>
        </w:rPr>
        <w:t>como la que prohíbe la agresión.</w:t>
      </w:r>
    </w:p>
    <w:p w:rsidR="00960E26" w:rsidRPr="00A86465" w:rsidRDefault="00960E26" w:rsidP="00960E26">
      <w:pPr>
        <w:pStyle w:val="Prrafodelista"/>
        <w:spacing w:line="360" w:lineRule="auto"/>
        <w:ind w:left="1440"/>
        <w:jc w:val="both"/>
        <w:rPr>
          <w:rFonts w:ascii="Times New Roman" w:hAnsi="Times New Roman" w:cs="Times New Roman"/>
          <w:sz w:val="24"/>
          <w:szCs w:val="24"/>
        </w:rPr>
      </w:pPr>
    </w:p>
    <w:p w:rsidR="00960E26" w:rsidRDefault="00913ED2" w:rsidP="00960E26">
      <w:pPr>
        <w:pStyle w:val="Prrafodelista"/>
        <w:numPr>
          <w:ilvl w:val="1"/>
          <w:numId w:val="3"/>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 una violación grave de una obligación internacional de importancia esencial para la salvaguardia del derecho a la libre determinación de los pueblos, como la que prohíbe el establecimiento o el mantenimiento por la fu</w:t>
      </w:r>
      <w:r w:rsidR="00500698">
        <w:rPr>
          <w:rFonts w:ascii="Times New Roman" w:hAnsi="Times New Roman" w:cs="Times New Roman"/>
          <w:sz w:val="24"/>
          <w:szCs w:val="24"/>
        </w:rPr>
        <w:t>erza de una dominación colonial.</w:t>
      </w:r>
    </w:p>
    <w:p w:rsidR="00960E26" w:rsidRPr="00960E26" w:rsidRDefault="00960E26" w:rsidP="00960E26">
      <w:pPr>
        <w:pStyle w:val="Prrafodelista"/>
        <w:rPr>
          <w:rFonts w:ascii="Times New Roman" w:hAnsi="Times New Roman" w:cs="Times New Roman"/>
          <w:sz w:val="24"/>
          <w:szCs w:val="24"/>
        </w:rPr>
      </w:pPr>
    </w:p>
    <w:p w:rsidR="00960E26" w:rsidRDefault="00913ED2" w:rsidP="00960E26">
      <w:pPr>
        <w:pStyle w:val="Prrafodelista"/>
        <w:numPr>
          <w:ilvl w:val="1"/>
          <w:numId w:val="3"/>
        </w:numPr>
        <w:spacing w:line="360" w:lineRule="auto"/>
        <w:jc w:val="both"/>
        <w:rPr>
          <w:rFonts w:ascii="Times New Roman" w:hAnsi="Times New Roman" w:cs="Times New Roman"/>
          <w:sz w:val="24"/>
          <w:szCs w:val="24"/>
        </w:rPr>
      </w:pPr>
      <w:r w:rsidRPr="00960E26">
        <w:rPr>
          <w:rFonts w:ascii="Times New Roman" w:hAnsi="Times New Roman" w:cs="Times New Roman"/>
          <w:sz w:val="24"/>
          <w:szCs w:val="24"/>
        </w:rPr>
        <w:lastRenderedPageBreak/>
        <w:t>De una violación grave y en gran escala de una obligación internacional de importancia esencial para la salvaguardia del ser humano, como las que prohíbe la esclavitud, el genocidio, el apartheid.</w:t>
      </w:r>
    </w:p>
    <w:p w:rsidR="00960E26" w:rsidRPr="00960E26" w:rsidRDefault="00960E26" w:rsidP="00960E26">
      <w:pPr>
        <w:pStyle w:val="Prrafodelista"/>
        <w:rPr>
          <w:rFonts w:ascii="Times New Roman" w:hAnsi="Times New Roman" w:cs="Times New Roman"/>
          <w:sz w:val="24"/>
          <w:szCs w:val="24"/>
        </w:rPr>
      </w:pPr>
    </w:p>
    <w:p w:rsidR="00960E26" w:rsidRPr="00960E26" w:rsidRDefault="00913ED2" w:rsidP="00960E26">
      <w:pPr>
        <w:pStyle w:val="Prrafodelista"/>
        <w:numPr>
          <w:ilvl w:val="1"/>
          <w:numId w:val="3"/>
        </w:numPr>
        <w:spacing w:line="360" w:lineRule="auto"/>
        <w:jc w:val="both"/>
        <w:rPr>
          <w:rFonts w:ascii="Times New Roman" w:hAnsi="Times New Roman" w:cs="Times New Roman"/>
          <w:sz w:val="24"/>
          <w:szCs w:val="24"/>
        </w:rPr>
      </w:pPr>
      <w:r w:rsidRPr="00960E26">
        <w:rPr>
          <w:rFonts w:ascii="Times New Roman" w:hAnsi="Times New Roman" w:cs="Times New Roman"/>
          <w:sz w:val="24"/>
          <w:szCs w:val="24"/>
        </w:rPr>
        <w:t>De una violación grave de una obligación internacional de importancia esencial para la salvaguardia y la protección del medio humano, como las que prohíben la contaminación masiva de la atmosfera o los mares.</w:t>
      </w:r>
    </w:p>
    <w:p w:rsidR="00960E26" w:rsidRPr="00960E26" w:rsidRDefault="00960E26" w:rsidP="00960E26">
      <w:pPr>
        <w:pStyle w:val="Prrafodelista"/>
        <w:spacing w:line="360" w:lineRule="auto"/>
        <w:ind w:left="1440"/>
        <w:jc w:val="both"/>
        <w:rPr>
          <w:rFonts w:ascii="Times New Roman" w:hAnsi="Times New Roman" w:cs="Times New Roman"/>
          <w:sz w:val="24"/>
          <w:szCs w:val="24"/>
        </w:rPr>
      </w:pPr>
    </w:p>
    <w:p w:rsidR="00913ED2" w:rsidRPr="00A86465" w:rsidRDefault="00913ED2" w:rsidP="00332EEB">
      <w:pPr>
        <w:pStyle w:val="Prrafodelista"/>
        <w:numPr>
          <w:ilvl w:val="0"/>
          <w:numId w:val="2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Todo hecho internacionalmente ilícito que no sea un crimen internacional conforme al párrafo 2 constituye un delito internacional.</w:t>
      </w:r>
      <w:r w:rsidR="00500698">
        <w:rPr>
          <w:rFonts w:ascii="Times New Roman" w:hAnsi="Times New Roman" w:cs="Times New Roman"/>
          <w:sz w:val="24"/>
          <w:szCs w:val="24"/>
        </w:rPr>
        <w:t>”.</w:t>
      </w:r>
    </w:p>
    <w:p w:rsidR="00913ED2" w:rsidRPr="00A86465" w:rsidRDefault="00913ED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De este artículo, se desprende que la calificación de crimen internacional se </w:t>
      </w:r>
      <w:r w:rsidR="009D3E37">
        <w:rPr>
          <w:rFonts w:ascii="Times New Roman" w:hAnsi="Times New Roman" w:cs="Times New Roman"/>
          <w:sz w:val="24"/>
          <w:szCs w:val="24"/>
        </w:rPr>
        <w:t>dejaría</w:t>
      </w:r>
      <w:r w:rsidRPr="00A86465">
        <w:rPr>
          <w:rFonts w:ascii="Times New Roman" w:hAnsi="Times New Roman" w:cs="Times New Roman"/>
          <w:sz w:val="24"/>
          <w:szCs w:val="24"/>
        </w:rPr>
        <w:t xml:space="preserve"> en manos del Estado lesionado, que la reflejaría en el momento de formular sus demandas de reparación. Las “consecuencias colectivas mínimas” (antiguo art. 53) serían aplicables para los demás Estados desde el momento en que hubieran llegado a la conclusión de que se ha cometido un crimen internacional, si bien dichas medidas las aplicaría a su propio riesgo, salvo que fueran obligatorias por una resolución del Consejo de Seguridad o de otras acciones colectivas que se tomarían.</w:t>
      </w:r>
    </w:p>
    <w:p w:rsidR="00913ED2" w:rsidRPr="00A86465" w:rsidRDefault="00913ED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Esto demuestra que, si actualmente estuviera en vigor esta norma, </w:t>
      </w:r>
      <w:r w:rsidR="0082077F" w:rsidRPr="00A86465">
        <w:rPr>
          <w:rFonts w:ascii="Times New Roman" w:hAnsi="Times New Roman" w:cs="Times New Roman"/>
          <w:sz w:val="24"/>
          <w:szCs w:val="24"/>
        </w:rPr>
        <w:t>la situación en</w:t>
      </w:r>
      <w:r w:rsidRPr="00A86465">
        <w:rPr>
          <w:rFonts w:ascii="Times New Roman" w:hAnsi="Times New Roman" w:cs="Times New Roman"/>
          <w:sz w:val="24"/>
          <w:szCs w:val="24"/>
        </w:rPr>
        <w:t xml:space="preserve"> Siria</w:t>
      </w:r>
      <w:r w:rsidR="000B26B3">
        <w:rPr>
          <w:rFonts w:ascii="Times New Roman" w:hAnsi="Times New Roman" w:cs="Times New Roman"/>
          <w:sz w:val="24"/>
          <w:szCs w:val="24"/>
        </w:rPr>
        <w:t xml:space="preserve"> (nombrada en el capítulo anterior)</w:t>
      </w:r>
      <w:r w:rsidRPr="00A86465">
        <w:rPr>
          <w:rFonts w:ascii="Times New Roman" w:hAnsi="Times New Roman" w:cs="Times New Roman"/>
          <w:sz w:val="24"/>
          <w:szCs w:val="24"/>
        </w:rPr>
        <w:t xml:space="preserve"> ser</w:t>
      </w:r>
      <w:r w:rsidR="0082077F" w:rsidRPr="00A86465">
        <w:rPr>
          <w:rFonts w:ascii="Times New Roman" w:hAnsi="Times New Roman" w:cs="Times New Roman"/>
          <w:sz w:val="24"/>
          <w:szCs w:val="24"/>
        </w:rPr>
        <w:t>ía ya catalogada</w:t>
      </w:r>
      <w:r w:rsidRPr="00A86465">
        <w:rPr>
          <w:rFonts w:ascii="Times New Roman" w:hAnsi="Times New Roman" w:cs="Times New Roman"/>
          <w:sz w:val="24"/>
          <w:szCs w:val="24"/>
        </w:rPr>
        <w:t xml:space="preserve"> como un crimen internacional.</w:t>
      </w:r>
    </w:p>
    <w:p w:rsidR="00543479" w:rsidRPr="00A86465" w:rsidRDefault="00543479" w:rsidP="0005339C">
      <w:pPr>
        <w:spacing w:line="360" w:lineRule="auto"/>
        <w:jc w:val="both"/>
        <w:rPr>
          <w:rFonts w:ascii="Times New Roman" w:hAnsi="Times New Roman" w:cs="Times New Roman"/>
          <w:sz w:val="24"/>
          <w:szCs w:val="24"/>
        </w:rPr>
      </w:pPr>
    </w:p>
    <w:p w:rsidR="00701258" w:rsidRDefault="00701258" w:rsidP="00230D06">
      <w:pPr>
        <w:pStyle w:val="Prrafodelista"/>
        <w:numPr>
          <w:ilvl w:val="0"/>
          <w:numId w:val="11"/>
        </w:numPr>
        <w:spacing w:line="360" w:lineRule="auto"/>
        <w:jc w:val="center"/>
        <w:rPr>
          <w:rFonts w:ascii="Times New Roman" w:hAnsi="Times New Roman" w:cs="Times New Roman"/>
          <w:b/>
          <w:sz w:val="24"/>
          <w:szCs w:val="24"/>
        </w:rPr>
      </w:pPr>
      <w:r w:rsidRPr="00230D06">
        <w:rPr>
          <w:rFonts w:ascii="Times New Roman" w:hAnsi="Times New Roman" w:cs="Times New Roman"/>
          <w:b/>
          <w:sz w:val="24"/>
          <w:szCs w:val="24"/>
        </w:rPr>
        <w:t>Crisis de la teoría clásica de la responsabilidad de los Estados</w:t>
      </w:r>
    </w:p>
    <w:p w:rsidR="00500698" w:rsidRPr="00230D06" w:rsidRDefault="00500698" w:rsidP="00500698">
      <w:pPr>
        <w:pStyle w:val="Prrafodelista"/>
        <w:spacing w:line="360" w:lineRule="auto"/>
        <w:rPr>
          <w:rFonts w:ascii="Times New Roman" w:hAnsi="Times New Roman" w:cs="Times New Roman"/>
          <w:b/>
          <w:sz w:val="24"/>
          <w:szCs w:val="24"/>
        </w:rPr>
      </w:pPr>
    </w:p>
    <w:p w:rsidR="001734E5" w:rsidRPr="00A86465" w:rsidRDefault="001734E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w:t>
      </w:r>
      <w:r w:rsidR="006742D1" w:rsidRPr="00A86465">
        <w:rPr>
          <w:rFonts w:ascii="Times New Roman" w:hAnsi="Times New Roman" w:cs="Times New Roman"/>
          <w:sz w:val="24"/>
          <w:szCs w:val="24"/>
        </w:rPr>
        <w:t xml:space="preserve">l referirse a una </w:t>
      </w:r>
      <w:r w:rsidR="006742D1" w:rsidRPr="00A86465">
        <w:rPr>
          <w:rFonts w:ascii="Times New Roman" w:hAnsi="Times New Roman" w:cs="Times New Roman"/>
          <w:i/>
          <w:sz w:val="24"/>
          <w:szCs w:val="24"/>
        </w:rPr>
        <w:t>crisis</w:t>
      </w:r>
      <w:r w:rsidR="006742D1" w:rsidRPr="00A86465">
        <w:rPr>
          <w:rFonts w:ascii="Times New Roman" w:hAnsi="Times New Roman" w:cs="Times New Roman"/>
          <w:sz w:val="24"/>
          <w:szCs w:val="24"/>
        </w:rPr>
        <w:t xml:space="preserve"> de la teoría clásica de la responsabilidad de los Estados, en virtud de lo que está sucediendo en el ámbito internacional</w:t>
      </w:r>
      <w:r w:rsidR="00626899" w:rsidRPr="00A86465">
        <w:rPr>
          <w:rFonts w:ascii="Times New Roman" w:hAnsi="Times New Roman" w:cs="Times New Roman"/>
          <w:sz w:val="24"/>
          <w:szCs w:val="24"/>
        </w:rPr>
        <w:t xml:space="preserve"> respecto de</w:t>
      </w:r>
      <w:r w:rsidR="006742D1" w:rsidRPr="00A86465">
        <w:rPr>
          <w:rFonts w:ascii="Times New Roman" w:hAnsi="Times New Roman" w:cs="Times New Roman"/>
          <w:sz w:val="24"/>
          <w:szCs w:val="24"/>
        </w:rPr>
        <w:t xml:space="preserve"> los casos </w:t>
      </w:r>
      <w:r w:rsidRPr="00A86465">
        <w:rPr>
          <w:rFonts w:ascii="Times New Roman" w:hAnsi="Times New Roman" w:cs="Times New Roman"/>
          <w:sz w:val="24"/>
          <w:szCs w:val="24"/>
        </w:rPr>
        <w:t>que deberían</w:t>
      </w:r>
      <w:r w:rsidR="006742D1" w:rsidRPr="00A86465">
        <w:rPr>
          <w:rFonts w:ascii="Times New Roman" w:hAnsi="Times New Roman" w:cs="Times New Roman"/>
          <w:sz w:val="24"/>
          <w:szCs w:val="24"/>
        </w:rPr>
        <w:t xml:space="preserve"> derivarse en la aplicación de aquellos principios, supone el consentimiento </w:t>
      </w:r>
      <w:r w:rsidRPr="00A86465">
        <w:rPr>
          <w:rFonts w:ascii="Times New Roman" w:hAnsi="Times New Roman" w:cs="Times New Roman"/>
          <w:sz w:val="24"/>
          <w:szCs w:val="24"/>
        </w:rPr>
        <w:t xml:space="preserve">doctrinal </w:t>
      </w:r>
      <w:r w:rsidR="006742D1" w:rsidRPr="00A86465">
        <w:rPr>
          <w:rFonts w:ascii="Times New Roman" w:hAnsi="Times New Roman" w:cs="Times New Roman"/>
          <w:sz w:val="24"/>
          <w:szCs w:val="24"/>
        </w:rPr>
        <w:t xml:space="preserve">generalizado de que es necesario buscar un nuevo enfoque que vaya más acorde con los tiempos </w:t>
      </w:r>
      <w:r w:rsidR="00626899" w:rsidRPr="00A86465">
        <w:rPr>
          <w:rFonts w:ascii="Times New Roman" w:hAnsi="Times New Roman" w:cs="Times New Roman"/>
          <w:sz w:val="24"/>
          <w:szCs w:val="24"/>
        </w:rPr>
        <w:t>actuales</w:t>
      </w:r>
      <w:r w:rsidR="006742D1" w:rsidRPr="00A86465">
        <w:rPr>
          <w:rFonts w:ascii="Times New Roman" w:hAnsi="Times New Roman" w:cs="Times New Roman"/>
          <w:sz w:val="24"/>
          <w:szCs w:val="24"/>
        </w:rPr>
        <w:t xml:space="preserve">. Tal concertación no existe, por lo menos </w:t>
      </w:r>
      <w:r w:rsidR="00626899" w:rsidRPr="00A86465">
        <w:rPr>
          <w:rFonts w:ascii="Times New Roman" w:hAnsi="Times New Roman" w:cs="Times New Roman"/>
          <w:sz w:val="24"/>
          <w:szCs w:val="24"/>
        </w:rPr>
        <w:t xml:space="preserve">no </w:t>
      </w:r>
      <w:r w:rsidR="006742D1" w:rsidRPr="00A86465">
        <w:rPr>
          <w:rFonts w:ascii="Times New Roman" w:hAnsi="Times New Roman" w:cs="Times New Roman"/>
          <w:sz w:val="24"/>
          <w:szCs w:val="24"/>
        </w:rPr>
        <w:t xml:space="preserve">de una forma contundente. Son dispersos los criterios </w:t>
      </w:r>
      <w:r w:rsidR="00626899" w:rsidRPr="00A86465">
        <w:rPr>
          <w:rFonts w:ascii="Times New Roman" w:hAnsi="Times New Roman" w:cs="Times New Roman"/>
          <w:sz w:val="24"/>
          <w:szCs w:val="24"/>
        </w:rPr>
        <w:t>que se refieren a la inaplicación</w:t>
      </w:r>
      <w:r w:rsidR="006742D1" w:rsidRPr="00A86465">
        <w:rPr>
          <w:rFonts w:ascii="Times New Roman" w:hAnsi="Times New Roman" w:cs="Times New Roman"/>
          <w:sz w:val="24"/>
          <w:szCs w:val="24"/>
        </w:rPr>
        <w:t xml:space="preserve"> de los principios básicos de la responsabilidad de los Estados. Aquello se</w:t>
      </w:r>
      <w:r w:rsidR="00626899" w:rsidRPr="00A86465">
        <w:rPr>
          <w:rFonts w:ascii="Times New Roman" w:hAnsi="Times New Roman" w:cs="Times New Roman"/>
          <w:sz w:val="24"/>
          <w:szCs w:val="24"/>
        </w:rPr>
        <w:t xml:space="preserve"> lo</w:t>
      </w:r>
      <w:r w:rsidR="006742D1" w:rsidRPr="00A86465">
        <w:rPr>
          <w:rFonts w:ascii="Times New Roman" w:hAnsi="Times New Roman" w:cs="Times New Roman"/>
          <w:sz w:val="24"/>
          <w:szCs w:val="24"/>
        </w:rPr>
        <w:t xml:space="preserve"> puede atribuir</w:t>
      </w:r>
      <w:r w:rsidRPr="00A86465">
        <w:rPr>
          <w:rFonts w:ascii="Times New Roman" w:hAnsi="Times New Roman" w:cs="Times New Roman"/>
          <w:sz w:val="24"/>
          <w:szCs w:val="24"/>
        </w:rPr>
        <w:t>,</w:t>
      </w:r>
      <w:r w:rsidR="006742D1" w:rsidRPr="00A86465">
        <w:rPr>
          <w:rFonts w:ascii="Times New Roman" w:hAnsi="Times New Roman" w:cs="Times New Roman"/>
          <w:sz w:val="24"/>
          <w:szCs w:val="24"/>
        </w:rPr>
        <w:t xml:space="preserve"> justamente</w:t>
      </w:r>
      <w:r w:rsidRPr="00A86465">
        <w:rPr>
          <w:rFonts w:ascii="Times New Roman" w:hAnsi="Times New Roman" w:cs="Times New Roman"/>
          <w:sz w:val="24"/>
          <w:szCs w:val="24"/>
        </w:rPr>
        <w:t>,</w:t>
      </w:r>
      <w:r w:rsidR="006742D1" w:rsidRPr="00A86465">
        <w:rPr>
          <w:rFonts w:ascii="Times New Roman" w:hAnsi="Times New Roman" w:cs="Times New Roman"/>
          <w:sz w:val="24"/>
          <w:szCs w:val="24"/>
        </w:rPr>
        <w:t xml:space="preserve"> a que no </w:t>
      </w:r>
      <w:r w:rsidRPr="00A86465">
        <w:rPr>
          <w:rFonts w:ascii="Times New Roman" w:hAnsi="Times New Roman" w:cs="Times New Roman"/>
          <w:sz w:val="24"/>
          <w:szCs w:val="24"/>
        </w:rPr>
        <w:t>resulta conveniente</w:t>
      </w:r>
      <w:r w:rsidR="006742D1" w:rsidRPr="00A86465">
        <w:rPr>
          <w:rFonts w:ascii="Times New Roman" w:hAnsi="Times New Roman" w:cs="Times New Roman"/>
          <w:sz w:val="24"/>
          <w:szCs w:val="24"/>
        </w:rPr>
        <w:t xml:space="preserve"> pronunciarse en ese </w:t>
      </w:r>
      <w:r w:rsidR="006742D1" w:rsidRPr="00A86465">
        <w:rPr>
          <w:rFonts w:ascii="Times New Roman" w:hAnsi="Times New Roman" w:cs="Times New Roman"/>
          <w:sz w:val="24"/>
          <w:szCs w:val="24"/>
        </w:rPr>
        <w:lastRenderedPageBreak/>
        <w:t>sentido, cuando</w:t>
      </w:r>
      <w:r w:rsidR="00A5627A" w:rsidRPr="00A86465">
        <w:rPr>
          <w:rFonts w:ascii="Times New Roman" w:hAnsi="Times New Roman" w:cs="Times New Roman"/>
          <w:sz w:val="24"/>
          <w:szCs w:val="24"/>
        </w:rPr>
        <w:t xml:space="preserve"> la </w:t>
      </w:r>
      <w:r w:rsidR="00626899" w:rsidRPr="00A86465">
        <w:rPr>
          <w:rFonts w:ascii="Times New Roman" w:hAnsi="Times New Roman" w:cs="Times New Roman"/>
          <w:sz w:val="24"/>
          <w:szCs w:val="24"/>
        </w:rPr>
        <w:t>aplicación</w:t>
      </w:r>
      <w:r w:rsidRPr="00A86465">
        <w:rPr>
          <w:rFonts w:ascii="Times New Roman" w:hAnsi="Times New Roman" w:cs="Times New Roman"/>
          <w:sz w:val="24"/>
          <w:szCs w:val="24"/>
        </w:rPr>
        <w:t xml:space="preserve">estricta </w:t>
      </w:r>
      <w:r w:rsidR="00A5627A" w:rsidRPr="00A86465">
        <w:rPr>
          <w:rFonts w:ascii="Times New Roman" w:hAnsi="Times New Roman" w:cs="Times New Roman"/>
          <w:sz w:val="24"/>
          <w:szCs w:val="24"/>
        </w:rPr>
        <w:t xml:space="preserve">de esas normas </w:t>
      </w:r>
      <w:r w:rsidR="00626899" w:rsidRPr="00A86465">
        <w:rPr>
          <w:rFonts w:ascii="Times New Roman" w:hAnsi="Times New Roman" w:cs="Times New Roman"/>
          <w:sz w:val="24"/>
          <w:szCs w:val="24"/>
        </w:rPr>
        <w:t>podría</w:t>
      </w:r>
      <w:r w:rsidRPr="00A86465">
        <w:rPr>
          <w:rFonts w:ascii="Times New Roman" w:hAnsi="Times New Roman" w:cs="Times New Roman"/>
          <w:sz w:val="24"/>
          <w:szCs w:val="24"/>
        </w:rPr>
        <w:t>menoscabar las intenciones de</w:t>
      </w:r>
      <w:r w:rsidR="00706100">
        <w:rPr>
          <w:rFonts w:ascii="Times New Roman" w:hAnsi="Times New Roman" w:cs="Times New Roman"/>
          <w:sz w:val="24"/>
          <w:szCs w:val="24"/>
        </w:rPr>
        <w:t xml:space="preserve">la </w:t>
      </w:r>
      <w:r w:rsidR="00706100" w:rsidRPr="00A86465">
        <w:rPr>
          <w:rFonts w:ascii="Times New Roman" w:hAnsi="Times New Roman" w:cs="Times New Roman"/>
          <w:sz w:val="24"/>
          <w:szCs w:val="24"/>
        </w:rPr>
        <w:t>política</w:t>
      </w:r>
      <w:r w:rsidRPr="00A86465">
        <w:rPr>
          <w:rFonts w:ascii="Times New Roman" w:hAnsi="Times New Roman" w:cs="Times New Roman"/>
          <w:sz w:val="24"/>
          <w:szCs w:val="24"/>
        </w:rPr>
        <w:t xml:space="preserve"> exterior de ciertos países.</w:t>
      </w:r>
    </w:p>
    <w:p w:rsidR="006E6D64" w:rsidRPr="00A86465" w:rsidRDefault="001734E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Además, </w:t>
      </w:r>
      <w:r w:rsidR="00A5627A" w:rsidRPr="00A86465">
        <w:rPr>
          <w:rFonts w:ascii="Times New Roman" w:hAnsi="Times New Roman" w:cs="Times New Roman"/>
          <w:sz w:val="24"/>
          <w:szCs w:val="24"/>
        </w:rPr>
        <w:t xml:space="preserve">los países </w:t>
      </w:r>
      <w:r w:rsidRPr="00A86465">
        <w:rPr>
          <w:rFonts w:ascii="Times New Roman" w:hAnsi="Times New Roman" w:cs="Times New Roman"/>
          <w:sz w:val="24"/>
          <w:szCs w:val="24"/>
        </w:rPr>
        <w:t>desarrollados</w:t>
      </w:r>
      <w:r w:rsidR="006E6D64" w:rsidRPr="00A86465">
        <w:rPr>
          <w:rFonts w:ascii="Times New Roman" w:hAnsi="Times New Roman" w:cs="Times New Roman"/>
          <w:sz w:val="24"/>
          <w:szCs w:val="24"/>
        </w:rPr>
        <w:t>,</w:t>
      </w:r>
      <w:r w:rsidR="00A5627A" w:rsidRPr="00A86465">
        <w:rPr>
          <w:rFonts w:ascii="Times New Roman" w:hAnsi="Times New Roman" w:cs="Times New Roman"/>
          <w:sz w:val="24"/>
          <w:szCs w:val="24"/>
        </w:rPr>
        <w:t xml:space="preserve">que </w:t>
      </w:r>
      <w:r w:rsidR="006E6D64" w:rsidRPr="00A86465">
        <w:rPr>
          <w:rFonts w:ascii="Times New Roman" w:hAnsi="Times New Roman" w:cs="Times New Roman"/>
          <w:sz w:val="24"/>
          <w:szCs w:val="24"/>
        </w:rPr>
        <w:t>albergan</w:t>
      </w:r>
      <w:r w:rsidR="00A5627A" w:rsidRPr="00A86465">
        <w:rPr>
          <w:rFonts w:ascii="Times New Roman" w:hAnsi="Times New Roman" w:cs="Times New Roman"/>
          <w:sz w:val="24"/>
          <w:szCs w:val="24"/>
        </w:rPr>
        <w:t xml:space="preserve"> a la mayor parte de los pensadores</w:t>
      </w:r>
      <w:r w:rsidR="006E6D64" w:rsidRPr="00A86465">
        <w:rPr>
          <w:rFonts w:ascii="Times New Roman" w:hAnsi="Times New Roman" w:cs="Times New Roman"/>
          <w:sz w:val="24"/>
          <w:szCs w:val="24"/>
        </w:rPr>
        <w:t xml:space="preserve"> que producen conocimiento sobre el tema</w:t>
      </w:r>
      <w:r w:rsidR="00626899" w:rsidRPr="00A86465">
        <w:rPr>
          <w:rFonts w:ascii="Times New Roman" w:hAnsi="Times New Roman" w:cs="Times New Roman"/>
          <w:sz w:val="24"/>
          <w:szCs w:val="24"/>
        </w:rPr>
        <w:t>, quienes</w:t>
      </w:r>
      <w:r w:rsidR="00A5627A" w:rsidRPr="00A86465">
        <w:rPr>
          <w:rFonts w:ascii="Times New Roman" w:hAnsi="Times New Roman" w:cs="Times New Roman"/>
          <w:sz w:val="24"/>
          <w:szCs w:val="24"/>
        </w:rPr>
        <w:t xml:space="preserve"> deberían estar preocupados</w:t>
      </w:r>
      <w:r w:rsidR="00626899" w:rsidRPr="00A86465">
        <w:rPr>
          <w:rFonts w:ascii="Times New Roman" w:hAnsi="Times New Roman" w:cs="Times New Roman"/>
          <w:sz w:val="24"/>
          <w:szCs w:val="24"/>
        </w:rPr>
        <w:t xml:space="preserve"> – en un sentido académico-</w:t>
      </w:r>
      <w:r w:rsidR="00A5627A" w:rsidRPr="00A86465">
        <w:rPr>
          <w:rFonts w:ascii="Times New Roman" w:hAnsi="Times New Roman" w:cs="Times New Roman"/>
          <w:sz w:val="24"/>
          <w:szCs w:val="24"/>
        </w:rPr>
        <w:t xml:space="preserve"> en buscar una alternativa, no lo hacen.</w:t>
      </w:r>
      <w:r w:rsidR="006E6D64" w:rsidRPr="00A86465">
        <w:rPr>
          <w:rFonts w:ascii="Times New Roman" w:hAnsi="Times New Roman" w:cs="Times New Roman"/>
          <w:sz w:val="24"/>
          <w:szCs w:val="24"/>
        </w:rPr>
        <w:t xml:space="preserve"> Tal vez la razón sea una falta de incentivos.</w:t>
      </w:r>
    </w:p>
    <w:p w:rsidR="006742D1" w:rsidRPr="00A86465" w:rsidRDefault="006E6D6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historia ha demostrado que los cambios epistemológicos del conocimiento son provocados por las necesidades de la sociedad para comprender los enigmas y potenciar la </w:t>
      </w:r>
      <w:r w:rsidRPr="00A86465">
        <w:rPr>
          <w:rFonts w:ascii="Times New Roman" w:hAnsi="Times New Roman" w:cs="Times New Roman"/>
          <w:i/>
          <w:sz w:val="24"/>
          <w:szCs w:val="24"/>
        </w:rPr>
        <w:t>condición humana</w:t>
      </w:r>
      <w:r w:rsidR="00F64C9F" w:rsidRPr="00A86465">
        <w:rPr>
          <w:rFonts w:ascii="Times New Roman" w:hAnsi="Times New Roman" w:cs="Times New Roman"/>
          <w:sz w:val="24"/>
          <w:szCs w:val="24"/>
        </w:rPr>
        <w:t xml:space="preserve">en </w:t>
      </w:r>
      <w:r w:rsidR="00F64C9F">
        <w:rPr>
          <w:rFonts w:ascii="Times New Roman" w:hAnsi="Times New Roman" w:cs="Times New Roman"/>
          <w:sz w:val="24"/>
          <w:szCs w:val="24"/>
        </w:rPr>
        <w:t>determinado</w:t>
      </w:r>
      <w:r w:rsidRPr="00A86465">
        <w:rPr>
          <w:rFonts w:ascii="Times New Roman" w:hAnsi="Times New Roman" w:cs="Times New Roman"/>
          <w:sz w:val="24"/>
          <w:szCs w:val="24"/>
        </w:rPr>
        <w:t xml:space="preserve"> ámbito considerado importante en cada época por el impacto que ocasiona en la sociedad.</w:t>
      </w:r>
      <w:r w:rsidR="00706100">
        <w:rPr>
          <w:rFonts w:ascii="Times New Roman" w:hAnsi="Times New Roman" w:cs="Times New Roman"/>
          <w:sz w:val="24"/>
          <w:szCs w:val="24"/>
        </w:rPr>
        <w:t xml:space="preserve"> En base a esta afirmación</w:t>
      </w:r>
      <w:r w:rsidR="00B22BE8" w:rsidRPr="00A86465">
        <w:rPr>
          <w:rFonts w:ascii="Times New Roman" w:hAnsi="Times New Roman" w:cs="Times New Roman"/>
          <w:sz w:val="24"/>
          <w:szCs w:val="24"/>
        </w:rPr>
        <w:t xml:space="preserve"> y en referencia al párrafo anterior, se podría deducir que no existe tal necesidad</w:t>
      </w:r>
      <w:r w:rsidR="00CD21B2" w:rsidRPr="00A86465">
        <w:rPr>
          <w:rFonts w:ascii="Times New Roman" w:hAnsi="Times New Roman" w:cs="Times New Roman"/>
          <w:sz w:val="24"/>
          <w:szCs w:val="24"/>
        </w:rPr>
        <w:t>,</w:t>
      </w:r>
      <w:r w:rsidR="00B22BE8" w:rsidRPr="00A86465">
        <w:rPr>
          <w:rFonts w:ascii="Times New Roman" w:hAnsi="Times New Roman" w:cs="Times New Roman"/>
          <w:sz w:val="24"/>
          <w:szCs w:val="24"/>
        </w:rPr>
        <w:t xml:space="preserve"> p</w:t>
      </w:r>
      <w:r w:rsidR="00173248" w:rsidRPr="00A86465">
        <w:rPr>
          <w:rFonts w:ascii="Times New Roman" w:hAnsi="Times New Roman" w:cs="Times New Roman"/>
          <w:sz w:val="24"/>
          <w:szCs w:val="24"/>
        </w:rPr>
        <w:t>or el momento</w:t>
      </w:r>
      <w:r w:rsidR="00F64C9F">
        <w:rPr>
          <w:rFonts w:ascii="Times New Roman" w:hAnsi="Times New Roman" w:cs="Times New Roman"/>
          <w:sz w:val="24"/>
          <w:szCs w:val="24"/>
        </w:rPr>
        <w:t xml:space="preserve">; no para el </w:t>
      </w:r>
      <w:r w:rsidR="00F64C9F" w:rsidRPr="00F64C9F">
        <w:rPr>
          <w:rFonts w:ascii="Times New Roman" w:hAnsi="Times New Roman" w:cs="Times New Roman"/>
          <w:i/>
          <w:sz w:val="24"/>
          <w:szCs w:val="24"/>
        </w:rPr>
        <w:t>primer mundo</w:t>
      </w:r>
      <w:r w:rsidR="00173248" w:rsidRPr="00A86465">
        <w:rPr>
          <w:rFonts w:ascii="Times New Roman" w:hAnsi="Times New Roman" w:cs="Times New Roman"/>
          <w:sz w:val="24"/>
          <w:szCs w:val="24"/>
        </w:rPr>
        <w:t>.</w:t>
      </w:r>
    </w:p>
    <w:p w:rsidR="00626899" w:rsidRPr="00A86465" w:rsidRDefault="00CD21B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Pero dentro de lo</w:t>
      </w:r>
      <w:r w:rsidR="00F830C4">
        <w:rPr>
          <w:rFonts w:ascii="Times New Roman" w:hAnsi="Times New Roman" w:cs="Times New Roman"/>
          <w:sz w:val="24"/>
          <w:szCs w:val="24"/>
        </w:rPr>
        <w:t>s países menos desarrollados, sí</w:t>
      </w:r>
      <w:r w:rsidR="00626899" w:rsidRPr="00A86465">
        <w:rPr>
          <w:rFonts w:ascii="Times New Roman" w:hAnsi="Times New Roman" w:cs="Times New Roman"/>
          <w:sz w:val="24"/>
          <w:szCs w:val="24"/>
        </w:rPr>
        <w:t xml:space="preserve"> adquiere mayor importancia el recorrer esa cortina que obvia lo q</w:t>
      </w:r>
      <w:r w:rsidRPr="00A86465">
        <w:rPr>
          <w:rFonts w:ascii="Times New Roman" w:hAnsi="Times New Roman" w:cs="Times New Roman"/>
          <w:sz w:val="24"/>
          <w:szCs w:val="24"/>
        </w:rPr>
        <w:t xml:space="preserve">ue está sucediendo al respecto, por la sola razón de </w:t>
      </w:r>
      <w:r w:rsidR="00F830C4">
        <w:rPr>
          <w:rFonts w:ascii="Times New Roman" w:hAnsi="Times New Roman" w:cs="Times New Roman"/>
          <w:sz w:val="24"/>
          <w:szCs w:val="24"/>
        </w:rPr>
        <w:t>que los países pequeños sí</w:t>
      </w:r>
      <w:r w:rsidRPr="00A86465">
        <w:rPr>
          <w:rFonts w:ascii="Times New Roman" w:hAnsi="Times New Roman" w:cs="Times New Roman"/>
          <w:sz w:val="24"/>
          <w:szCs w:val="24"/>
        </w:rPr>
        <w:t xml:space="preserve"> pueden sufrir los riesgo</w:t>
      </w:r>
      <w:r w:rsidR="001C6022" w:rsidRPr="00A86465">
        <w:rPr>
          <w:rFonts w:ascii="Times New Roman" w:hAnsi="Times New Roman" w:cs="Times New Roman"/>
          <w:sz w:val="24"/>
          <w:szCs w:val="24"/>
        </w:rPr>
        <w:t>s</w:t>
      </w:r>
      <w:r w:rsidRPr="00A86465">
        <w:rPr>
          <w:rFonts w:ascii="Times New Roman" w:hAnsi="Times New Roman" w:cs="Times New Roman"/>
          <w:sz w:val="24"/>
          <w:szCs w:val="24"/>
        </w:rPr>
        <w:t xml:space="preserve"> de una inadecuada aplicación de los principios de D.I. </w:t>
      </w:r>
      <w:r w:rsidR="00F830C4">
        <w:rPr>
          <w:rFonts w:ascii="Times New Roman" w:hAnsi="Times New Roman" w:cs="Times New Roman"/>
          <w:sz w:val="24"/>
          <w:szCs w:val="24"/>
        </w:rPr>
        <w:t>Esto no obsta, a que sí</w:t>
      </w:r>
      <w:r w:rsidR="00626899" w:rsidRPr="00A86465">
        <w:rPr>
          <w:rFonts w:ascii="Times New Roman" w:hAnsi="Times New Roman" w:cs="Times New Roman"/>
          <w:sz w:val="24"/>
          <w:szCs w:val="24"/>
        </w:rPr>
        <w:t xml:space="preserve"> se esté </w:t>
      </w:r>
      <w:r w:rsidR="00F830C4">
        <w:rPr>
          <w:rFonts w:ascii="Times New Roman" w:hAnsi="Times New Roman" w:cs="Times New Roman"/>
          <w:sz w:val="24"/>
          <w:szCs w:val="24"/>
        </w:rPr>
        <w:t>estudiando</w:t>
      </w:r>
      <w:r w:rsidR="00626899" w:rsidRPr="00A86465">
        <w:rPr>
          <w:rFonts w:ascii="Times New Roman" w:hAnsi="Times New Roman" w:cs="Times New Roman"/>
          <w:sz w:val="24"/>
          <w:szCs w:val="24"/>
        </w:rPr>
        <w:t xml:space="preserve"> los relativismos en la aplicación de los principios de D.I., </w:t>
      </w:r>
      <w:r w:rsidRPr="00A86465">
        <w:rPr>
          <w:rFonts w:ascii="Times New Roman" w:hAnsi="Times New Roman" w:cs="Times New Roman"/>
          <w:sz w:val="24"/>
          <w:szCs w:val="24"/>
        </w:rPr>
        <w:t xml:space="preserve">en importantes universidades pero como una herramienta que eventualmente pueda ser utilizada para los que tienen el suficiente </w:t>
      </w:r>
      <w:r w:rsidRPr="00F830C4">
        <w:rPr>
          <w:rFonts w:ascii="Times New Roman" w:hAnsi="Times New Roman" w:cs="Times New Roman"/>
          <w:i/>
          <w:sz w:val="24"/>
          <w:szCs w:val="24"/>
        </w:rPr>
        <w:t>status</w:t>
      </w:r>
      <w:r w:rsidR="00706100">
        <w:rPr>
          <w:rFonts w:ascii="Times New Roman" w:hAnsi="Times New Roman" w:cs="Times New Roman"/>
          <w:sz w:val="24"/>
          <w:szCs w:val="24"/>
        </w:rPr>
        <w:t xml:space="preserve"> para hacerlo</w:t>
      </w:r>
      <w:r w:rsidRPr="00A86465">
        <w:rPr>
          <w:rFonts w:ascii="Times New Roman" w:hAnsi="Times New Roman" w:cs="Times New Roman"/>
          <w:sz w:val="24"/>
          <w:szCs w:val="24"/>
        </w:rPr>
        <w:t xml:space="preserve"> y para los que no, como un </w:t>
      </w:r>
      <w:r w:rsidR="00F830C4">
        <w:rPr>
          <w:rFonts w:ascii="Times New Roman" w:hAnsi="Times New Roman" w:cs="Times New Roman"/>
          <w:sz w:val="24"/>
          <w:szCs w:val="24"/>
        </w:rPr>
        <w:t xml:space="preserve">incentivo para adquirirlo </w:t>
      </w:r>
      <w:sdt>
        <w:sdtPr>
          <w:rPr>
            <w:rFonts w:ascii="Times New Roman" w:hAnsi="Times New Roman" w:cs="Times New Roman"/>
            <w:sz w:val="24"/>
            <w:szCs w:val="24"/>
          </w:rPr>
          <w:id w:val="-1791881663"/>
          <w:citation/>
        </w:sdtPr>
        <w:sdtEndPr/>
        <w:sdtContent>
          <w:r w:rsidR="00195EC4">
            <w:rPr>
              <w:rFonts w:ascii="Times New Roman" w:hAnsi="Times New Roman" w:cs="Times New Roman"/>
              <w:sz w:val="24"/>
              <w:szCs w:val="24"/>
            </w:rPr>
            <w:fldChar w:fldCharType="begin"/>
          </w:r>
          <w:r w:rsidR="00F830C4">
            <w:rPr>
              <w:rFonts w:ascii="Times New Roman" w:hAnsi="Times New Roman" w:cs="Times New Roman"/>
              <w:sz w:val="24"/>
              <w:szCs w:val="24"/>
            </w:rPr>
            <w:instrText xml:space="preserve"> CITATION Pss07 \l 12298 </w:instrText>
          </w:r>
          <w:r w:rsidR="00195EC4">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(Posso Serrano, Los relativismos de los principios de Derecho Internacional contemporaneo, 2007)</w:t>
          </w:r>
          <w:r w:rsidR="00195EC4">
            <w:rPr>
              <w:rFonts w:ascii="Times New Roman" w:hAnsi="Times New Roman" w:cs="Times New Roman"/>
              <w:sz w:val="24"/>
              <w:szCs w:val="24"/>
            </w:rPr>
            <w:fldChar w:fldCharType="end"/>
          </w:r>
        </w:sdtContent>
      </w:sdt>
      <w:r w:rsidR="00F830C4">
        <w:rPr>
          <w:rFonts w:ascii="Times New Roman" w:hAnsi="Times New Roman" w:cs="Times New Roman"/>
          <w:sz w:val="24"/>
          <w:szCs w:val="24"/>
        </w:rPr>
        <w:t>.</w:t>
      </w:r>
    </w:p>
    <w:p w:rsidR="0046321E" w:rsidRPr="00A86465" w:rsidRDefault="00A72DB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Este</w:t>
      </w:r>
      <w:r w:rsidR="002A3596" w:rsidRPr="00A86465">
        <w:rPr>
          <w:rFonts w:ascii="Times New Roman" w:hAnsi="Times New Roman" w:cs="Times New Roman"/>
          <w:sz w:val="24"/>
          <w:szCs w:val="24"/>
        </w:rPr>
        <w:t xml:space="preserve"> mal momento por el que pasa la aplicación</w:t>
      </w:r>
      <w:r w:rsidR="00C17145" w:rsidRPr="00A86465">
        <w:rPr>
          <w:rFonts w:ascii="Times New Roman" w:hAnsi="Times New Roman" w:cs="Times New Roman"/>
          <w:sz w:val="24"/>
          <w:szCs w:val="24"/>
        </w:rPr>
        <w:t xml:space="preserve"> de la responsabilidad de los E</w:t>
      </w:r>
      <w:r w:rsidR="0046321E" w:rsidRPr="00A86465">
        <w:rPr>
          <w:rFonts w:ascii="Times New Roman" w:hAnsi="Times New Roman" w:cs="Times New Roman"/>
          <w:sz w:val="24"/>
          <w:szCs w:val="24"/>
        </w:rPr>
        <w:t>stados empieza cuando la violación de un compromiso</w:t>
      </w:r>
      <w:r w:rsidR="0018708E" w:rsidRPr="00A86465">
        <w:rPr>
          <w:rFonts w:ascii="Times New Roman" w:hAnsi="Times New Roman" w:cs="Times New Roman"/>
          <w:sz w:val="24"/>
          <w:szCs w:val="24"/>
        </w:rPr>
        <w:t>,</w:t>
      </w:r>
      <w:r w:rsidR="0046321E" w:rsidRPr="00A86465">
        <w:rPr>
          <w:rFonts w:ascii="Times New Roman" w:hAnsi="Times New Roman" w:cs="Times New Roman"/>
          <w:sz w:val="24"/>
          <w:szCs w:val="24"/>
        </w:rPr>
        <w:t xml:space="preserve"> que implica a todas luces una obligación de repara</w:t>
      </w:r>
      <w:r w:rsidR="00AD257D" w:rsidRPr="00A86465">
        <w:rPr>
          <w:rFonts w:ascii="Times New Roman" w:hAnsi="Times New Roman" w:cs="Times New Roman"/>
          <w:sz w:val="24"/>
          <w:szCs w:val="24"/>
        </w:rPr>
        <w:t>r</w:t>
      </w:r>
      <w:r w:rsidR="0018708E" w:rsidRPr="00A86465">
        <w:rPr>
          <w:rFonts w:ascii="Times New Roman" w:hAnsi="Times New Roman" w:cs="Times New Roman"/>
          <w:sz w:val="24"/>
          <w:szCs w:val="24"/>
        </w:rPr>
        <w:t>,</w:t>
      </w:r>
      <w:r w:rsidR="0046321E" w:rsidRPr="00A86465">
        <w:rPr>
          <w:rFonts w:ascii="Times New Roman" w:hAnsi="Times New Roman" w:cs="Times New Roman"/>
          <w:sz w:val="24"/>
          <w:szCs w:val="24"/>
        </w:rPr>
        <w:t xml:space="preserve"> no es </w:t>
      </w:r>
      <w:r w:rsidR="004E441F" w:rsidRPr="00A86465">
        <w:rPr>
          <w:rFonts w:ascii="Times New Roman" w:hAnsi="Times New Roman" w:cs="Times New Roman"/>
          <w:sz w:val="24"/>
          <w:szCs w:val="24"/>
        </w:rPr>
        <w:t>resarcida</w:t>
      </w:r>
      <w:r w:rsidR="0046321E" w:rsidRPr="00A86465">
        <w:rPr>
          <w:rFonts w:ascii="Times New Roman" w:hAnsi="Times New Roman" w:cs="Times New Roman"/>
          <w:sz w:val="24"/>
          <w:szCs w:val="24"/>
        </w:rPr>
        <w:t xml:space="preserve">. </w:t>
      </w:r>
    </w:p>
    <w:p w:rsidR="00AD257D" w:rsidRPr="00A86465" w:rsidRDefault="00AD257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último caso en que se </w:t>
      </w:r>
      <w:r w:rsidR="00C17145" w:rsidRPr="00A86465">
        <w:rPr>
          <w:rFonts w:ascii="Times New Roman" w:hAnsi="Times New Roman" w:cs="Times New Roman"/>
          <w:sz w:val="24"/>
          <w:szCs w:val="24"/>
        </w:rPr>
        <w:t>aplicó</w:t>
      </w:r>
      <w:r w:rsidRPr="00A86465">
        <w:rPr>
          <w:rFonts w:ascii="Times New Roman" w:hAnsi="Times New Roman" w:cs="Times New Roman"/>
          <w:sz w:val="24"/>
          <w:szCs w:val="24"/>
        </w:rPr>
        <w:t xml:space="preserve"> la teoría</w:t>
      </w:r>
      <w:r w:rsidR="0032402D" w:rsidRPr="00A86465">
        <w:rPr>
          <w:rFonts w:ascii="Times New Roman" w:hAnsi="Times New Roman" w:cs="Times New Roman"/>
          <w:sz w:val="24"/>
          <w:szCs w:val="24"/>
        </w:rPr>
        <w:t xml:space="preserve"> de la responsabilidad de los Estados</w:t>
      </w:r>
      <w:r w:rsidRPr="00A86465">
        <w:rPr>
          <w:rFonts w:ascii="Times New Roman" w:hAnsi="Times New Roman" w:cs="Times New Roman"/>
          <w:sz w:val="24"/>
          <w:szCs w:val="24"/>
        </w:rPr>
        <w:t xml:space="preserve"> fue </w:t>
      </w:r>
      <w:r w:rsidR="00C17145" w:rsidRPr="00A86465">
        <w:rPr>
          <w:rFonts w:ascii="Times New Roman" w:hAnsi="Times New Roman" w:cs="Times New Roman"/>
          <w:sz w:val="24"/>
          <w:szCs w:val="24"/>
        </w:rPr>
        <w:t>en la invasión a Kuwait por Irak</w:t>
      </w:r>
      <w:r w:rsidRPr="00A86465">
        <w:rPr>
          <w:rFonts w:ascii="Times New Roman" w:hAnsi="Times New Roman" w:cs="Times New Roman"/>
          <w:sz w:val="24"/>
          <w:szCs w:val="24"/>
        </w:rPr>
        <w:t xml:space="preserve">, en donde se estableció una deuda en virtud de los daños ocasionados en la invasión y </w:t>
      </w:r>
      <w:r w:rsidR="0018708E" w:rsidRPr="00A86465">
        <w:rPr>
          <w:rFonts w:ascii="Times New Roman" w:hAnsi="Times New Roman" w:cs="Times New Roman"/>
          <w:sz w:val="24"/>
          <w:szCs w:val="24"/>
        </w:rPr>
        <w:t>momentánea</w:t>
      </w:r>
      <w:r w:rsidR="00C17145" w:rsidRPr="00A86465">
        <w:rPr>
          <w:rFonts w:ascii="Times New Roman" w:hAnsi="Times New Roman" w:cs="Times New Roman"/>
          <w:sz w:val="24"/>
          <w:szCs w:val="24"/>
        </w:rPr>
        <w:t>anexión</w:t>
      </w:r>
      <w:r w:rsidRPr="00A86465">
        <w:rPr>
          <w:rFonts w:ascii="Times New Roman" w:hAnsi="Times New Roman" w:cs="Times New Roman"/>
          <w:sz w:val="24"/>
          <w:szCs w:val="24"/>
        </w:rPr>
        <w:t xml:space="preserve"> de Kuwait a Ir</w:t>
      </w:r>
      <w:r w:rsidR="0018708E" w:rsidRPr="00A86465">
        <w:rPr>
          <w:rFonts w:ascii="Times New Roman" w:hAnsi="Times New Roman" w:cs="Times New Roman"/>
          <w:sz w:val="24"/>
          <w:szCs w:val="24"/>
        </w:rPr>
        <w:t>ak</w:t>
      </w:r>
      <w:r w:rsidRPr="00A86465">
        <w:rPr>
          <w:rFonts w:ascii="Times New Roman" w:hAnsi="Times New Roman" w:cs="Times New Roman"/>
          <w:sz w:val="24"/>
          <w:szCs w:val="24"/>
        </w:rPr>
        <w:t>. De paso se puede decir que dicha deuda no se la ha cumplido ha</w:t>
      </w:r>
      <w:r w:rsidR="00706100">
        <w:rPr>
          <w:rFonts w:ascii="Times New Roman" w:hAnsi="Times New Roman" w:cs="Times New Roman"/>
          <w:sz w:val="24"/>
          <w:szCs w:val="24"/>
        </w:rPr>
        <w:t>sta el momento en su totalidad</w:t>
      </w:r>
      <w:r w:rsidR="002A3596" w:rsidRPr="00A86465">
        <w:rPr>
          <w:rFonts w:ascii="Times New Roman" w:hAnsi="Times New Roman" w:cs="Times New Roman"/>
          <w:sz w:val="24"/>
          <w:szCs w:val="24"/>
        </w:rPr>
        <w:t xml:space="preserve"> pero </w:t>
      </w:r>
      <w:r w:rsidR="007F2218">
        <w:rPr>
          <w:rFonts w:ascii="Times New Roman" w:hAnsi="Times New Roman" w:cs="Times New Roman"/>
          <w:sz w:val="24"/>
          <w:szCs w:val="24"/>
        </w:rPr>
        <w:t>es</w:t>
      </w:r>
      <w:r w:rsidR="002A3596" w:rsidRPr="00A86465">
        <w:rPr>
          <w:rFonts w:ascii="Times New Roman" w:hAnsi="Times New Roman" w:cs="Times New Roman"/>
          <w:sz w:val="24"/>
          <w:szCs w:val="24"/>
        </w:rPr>
        <w:t xml:space="preserve">o más </w:t>
      </w:r>
      <w:r w:rsidR="008C0FAF" w:rsidRPr="00A86465">
        <w:rPr>
          <w:rFonts w:ascii="Times New Roman" w:hAnsi="Times New Roman" w:cs="Times New Roman"/>
          <w:sz w:val="24"/>
          <w:szCs w:val="24"/>
        </w:rPr>
        <w:t>bien recae sobre los medios que tiene el D.I. para hacer cumplir sus disposiciones, que ya se ha dicho que adolece de mecanismos efectivos.</w:t>
      </w:r>
    </w:p>
    <w:p w:rsidR="00707AE0" w:rsidRPr="00A86465" w:rsidRDefault="00C1714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Un punto de inflexión en</w:t>
      </w:r>
      <w:r w:rsidR="003A722C" w:rsidRPr="00A86465">
        <w:rPr>
          <w:rFonts w:ascii="Times New Roman" w:hAnsi="Times New Roman" w:cs="Times New Roman"/>
          <w:sz w:val="24"/>
          <w:szCs w:val="24"/>
        </w:rPr>
        <w:t xml:space="preserve"> la</w:t>
      </w:r>
      <w:r w:rsidR="00AD257D" w:rsidRPr="00A86465">
        <w:rPr>
          <w:rFonts w:ascii="Times New Roman" w:hAnsi="Times New Roman" w:cs="Times New Roman"/>
          <w:sz w:val="24"/>
          <w:szCs w:val="24"/>
        </w:rPr>
        <w:t xml:space="preserve"> paulatina </w:t>
      </w:r>
      <w:r w:rsidRPr="00A86465">
        <w:rPr>
          <w:rFonts w:ascii="Times New Roman" w:hAnsi="Times New Roman" w:cs="Times New Roman"/>
          <w:sz w:val="24"/>
          <w:szCs w:val="24"/>
        </w:rPr>
        <w:t>pérdida</w:t>
      </w:r>
      <w:r w:rsidR="008C41EC">
        <w:rPr>
          <w:rFonts w:ascii="Times New Roman" w:hAnsi="Times New Roman" w:cs="Times New Roman"/>
          <w:sz w:val="24"/>
          <w:szCs w:val="24"/>
        </w:rPr>
        <w:t xml:space="preserve"> de validez</w:t>
      </w:r>
      <w:r w:rsidR="003A722C" w:rsidRPr="00A86465">
        <w:rPr>
          <w:rFonts w:ascii="Times New Roman" w:hAnsi="Times New Roman" w:cs="Times New Roman"/>
          <w:sz w:val="24"/>
          <w:szCs w:val="24"/>
        </w:rPr>
        <w:t xml:space="preserve"> de esta teoría </w:t>
      </w:r>
      <w:r w:rsidRPr="00A86465">
        <w:rPr>
          <w:rFonts w:ascii="Times New Roman" w:hAnsi="Times New Roman" w:cs="Times New Roman"/>
          <w:sz w:val="24"/>
          <w:szCs w:val="24"/>
        </w:rPr>
        <w:t xml:space="preserve">fue la invasión </w:t>
      </w:r>
      <w:r w:rsidR="00707AE0" w:rsidRPr="00A86465">
        <w:rPr>
          <w:rFonts w:ascii="Times New Roman" w:hAnsi="Times New Roman" w:cs="Times New Roman"/>
          <w:sz w:val="24"/>
          <w:szCs w:val="24"/>
        </w:rPr>
        <w:t>y posterior guerra en Afganistán, que comenz</w:t>
      </w:r>
      <w:r w:rsidR="003A722C" w:rsidRPr="00A86465">
        <w:rPr>
          <w:rFonts w:ascii="Times New Roman" w:hAnsi="Times New Roman" w:cs="Times New Roman"/>
          <w:sz w:val="24"/>
          <w:szCs w:val="24"/>
        </w:rPr>
        <w:t>ó</w:t>
      </w:r>
      <w:r w:rsidR="00707AE0" w:rsidRPr="00A86465">
        <w:rPr>
          <w:rFonts w:ascii="Times New Roman" w:hAnsi="Times New Roman" w:cs="Times New Roman"/>
          <w:sz w:val="24"/>
          <w:szCs w:val="24"/>
        </w:rPr>
        <w:t xml:space="preserve"> el 7 de octubre de 2001</w:t>
      </w:r>
      <w:r w:rsidR="003A722C" w:rsidRPr="00A86465">
        <w:rPr>
          <w:rFonts w:ascii="Times New Roman" w:hAnsi="Times New Roman" w:cs="Times New Roman"/>
          <w:sz w:val="24"/>
          <w:szCs w:val="24"/>
        </w:rPr>
        <w:t>,</w:t>
      </w:r>
      <w:r w:rsidR="00707AE0" w:rsidRPr="00A86465">
        <w:rPr>
          <w:rFonts w:ascii="Times New Roman" w:hAnsi="Times New Roman" w:cs="Times New Roman"/>
          <w:sz w:val="24"/>
          <w:szCs w:val="24"/>
        </w:rPr>
        <w:t xml:space="preserve"> como represalia a los actos terroristas acaecidos en Nueva York</w:t>
      </w:r>
      <w:r w:rsidR="003D3904" w:rsidRPr="00A86465">
        <w:rPr>
          <w:rFonts w:ascii="Times New Roman" w:hAnsi="Times New Roman" w:cs="Times New Roman"/>
          <w:sz w:val="24"/>
          <w:szCs w:val="24"/>
        </w:rPr>
        <w:t>, Washington D.C. y Pennsyl</w:t>
      </w:r>
      <w:r w:rsidR="00C721EC" w:rsidRPr="00A86465">
        <w:rPr>
          <w:rFonts w:ascii="Times New Roman" w:hAnsi="Times New Roman" w:cs="Times New Roman"/>
          <w:sz w:val="24"/>
          <w:szCs w:val="24"/>
        </w:rPr>
        <w:t>v</w:t>
      </w:r>
      <w:r w:rsidR="003D3904" w:rsidRPr="00A86465">
        <w:rPr>
          <w:rFonts w:ascii="Times New Roman" w:hAnsi="Times New Roman" w:cs="Times New Roman"/>
          <w:sz w:val="24"/>
          <w:szCs w:val="24"/>
        </w:rPr>
        <w:t>ania</w:t>
      </w:r>
      <w:r w:rsidR="00707AE0" w:rsidRPr="00A86465">
        <w:rPr>
          <w:rFonts w:ascii="Times New Roman" w:hAnsi="Times New Roman" w:cs="Times New Roman"/>
          <w:sz w:val="24"/>
          <w:szCs w:val="24"/>
        </w:rPr>
        <w:t xml:space="preserve"> el 11 de septiembre del mismo año. Estados Unidos se amparó en el artículo 51 de la Carta de Naciones Unidas que dicta el derecho a la legítima defensa.</w:t>
      </w:r>
    </w:p>
    <w:p w:rsidR="00707AE0" w:rsidRPr="00A86465" w:rsidRDefault="00707AE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objetivo fue encontrar a Osam</w:t>
      </w:r>
      <w:r w:rsidR="00EE5D37" w:rsidRPr="00A86465">
        <w:rPr>
          <w:rFonts w:ascii="Times New Roman" w:hAnsi="Times New Roman" w:cs="Times New Roman"/>
          <w:sz w:val="24"/>
          <w:szCs w:val="24"/>
        </w:rPr>
        <w:t xml:space="preserve">a </w:t>
      </w:r>
      <w:proofErr w:type="spellStart"/>
      <w:r w:rsidR="00EE5D37" w:rsidRPr="00A86465">
        <w:rPr>
          <w:rFonts w:ascii="Times New Roman" w:hAnsi="Times New Roman" w:cs="Times New Roman"/>
          <w:sz w:val="24"/>
          <w:szCs w:val="24"/>
        </w:rPr>
        <w:t>bin</w:t>
      </w:r>
      <w:proofErr w:type="spellEnd"/>
      <w:r w:rsidR="00EE5D37" w:rsidRPr="00A86465">
        <w:rPr>
          <w:rFonts w:ascii="Times New Roman" w:hAnsi="Times New Roman" w:cs="Times New Roman"/>
          <w:sz w:val="24"/>
          <w:szCs w:val="24"/>
        </w:rPr>
        <w:t xml:space="preserve"> Laden y a otros dirigente</w:t>
      </w:r>
      <w:r w:rsidR="008C41EC">
        <w:rPr>
          <w:rFonts w:ascii="Times New Roman" w:hAnsi="Times New Roman" w:cs="Times New Roman"/>
          <w:sz w:val="24"/>
          <w:szCs w:val="24"/>
        </w:rPr>
        <w:t>s de Al Qaeda. Y</w:t>
      </w:r>
      <w:r w:rsidRPr="00A86465">
        <w:rPr>
          <w:rFonts w:ascii="Times New Roman" w:hAnsi="Times New Roman" w:cs="Times New Roman"/>
          <w:sz w:val="24"/>
          <w:szCs w:val="24"/>
        </w:rPr>
        <w:t>a que Estados Unidos declaro que, como política, no se distinguiría entre terroristas y naciones o gobiernos que les dan refugio</w:t>
      </w:r>
      <w:r w:rsidR="008C41EC">
        <w:rPr>
          <w:rFonts w:ascii="Times New Roman" w:hAnsi="Times New Roman" w:cs="Times New Roman"/>
          <w:sz w:val="24"/>
          <w:szCs w:val="24"/>
        </w:rPr>
        <w:t>,</w:t>
      </w:r>
      <w:r w:rsidRPr="00A86465">
        <w:rPr>
          <w:rFonts w:ascii="Times New Roman" w:hAnsi="Times New Roman" w:cs="Times New Roman"/>
          <w:sz w:val="24"/>
          <w:szCs w:val="24"/>
        </w:rPr>
        <w:t xml:space="preserve"> uno de sus objetivos también fue derrocar al gobierno talibán en el poder</w:t>
      </w:r>
      <w:r w:rsidR="00650660" w:rsidRPr="00A86465">
        <w:rPr>
          <w:rFonts w:ascii="Times New Roman" w:hAnsi="Times New Roman" w:cs="Times New Roman"/>
          <w:sz w:val="24"/>
          <w:szCs w:val="24"/>
        </w:rPr>
        <w:t>; propósito alcanzado en el mismo año 2001.</w:t>
      </w:r>
      <w:r w:rsidR="00EE5D37" w:rsidRPr="00A86465">
        <w:rPr>
          <w:rFonts w:ascii="Times New Roman" w:hAnsi="Times New Roman" w:cs="Times New Roman"/>
          <w:sz w:val="24"/>
          <w:szCs w:val="24"/>
        </w:rPr>
        <w:t xml:space="preserve"> Sin embargo, la revitalización de las fuerzas talibanes ha impedido el fin del conflicto armado.</w:t>
      </w:r>
    </w:p>
    <w:p w:rsidR="00C721EC" w:rsidRPr="00A86465" w:rsidRDefault="00C721E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Consejo de Seguridad, mediante resolución S/RES1368 de 12 de septiembre de 2001, condenó de la forma más enérgica los actos terroristas ocurridos el día anterior y </w:t>
      </w:r>
      <w:r w:rsidRPr="00A86465">
        <w:rPr>
          <w:rFonts w:ascii="Times New Roman" w:hAnsi="Times New Roman" w:cs="Times New Roman"/>
          <w:iCs/>
          <w:sz w:val="24"/>
          <w:szCs w:val="24"/>
        </w:rPr>
        <w:t>expresó</w:t>
      </w:r>
      <w:r w:rsidRPr="00A86465">
        <w:rPr>
          <w:rFonts w:ascii="Times New Roman" w:hAnsi="Times New Roman" w:cs="Times New Roman"/>
          <w:i/>
          <w:iCs/>
          <w:sz w:val="24"/>
          <w:szCs w:val="24"/>
        </w:rPr>
        <w:t xml:space="preserve"> “</w:t>
      </w:r>
      <w:r w:rsidRPr="00A86465">
        <w:rPr>
          <w:rFonts w:ascii="Times New Roman" w:hAnsi="Times New Roman" w:cs="Times New Roman"/>
          <w:sz w:val="24"/>
          <w:szCs w:val="24"/>
        </w:rPr>
        <w:t>que está dispuesto a tomar todas las medidas que sean necesarias para responder a los ataques terroristas perpetrados el 11 de septiembre de 2001 y para combatir el terrorismo en todas sus formas, con arreglo a las funciones que le incumben en virtud de la Carta de las Naciones Unidas;</w:t>
      </w:r>
      <w:r w:rsidR="008C41EC">
        <w:rPr>
          <w:rFonts w:ascii="Times New Roman" w:hAnsi="Times New Roman" w:cs="Times New Roman"/>
          <w:sz w:val="24"/>
          <w:szCs w:val="24"/>
        </w:rPr>
        <w:t xml:space="preserve"> (…)</w:t>
      </w:r>
      <w:r w:rsidRPr="00A86465">
        <w:rPr>
          <w:rFonts w:ascii="Times New Roman" w:hAnsi="Times New Roman" w:cs="Times New Roman"/>
          <w:sz w:val="24"/>
          <w:szCs w:val="24"/>
        </w:rPr>
        <w:t>”.</w:t>
      </w:r>
    </w:p>
    <w:p w:rsidR="00A3604D" w:rsidRPr="00A86465" w:rsidRDefault="00A3604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Y ya específicamente respecto a la situación en Afganistán luego </w:t>
      </w:r>
      <w:r w:rsidR="007F2218">
        <w:rPr>
          <w:rFonts w:ascii="Times New Roman" w:hAnsi="Times New Roman" w:cs="Times New Roman"/>
          <w:sz w:val="24"/>
          <w:szCs w:val="24"/>
        </w:rPr>
        <w:t xml:space="preserve">de </w:t>
      </w:r>
      <w:r w:rsidRPr="00A86465">
        <w:rPr>
          <w:rFonts w:ascii="Times New Roman" w:hAnsi="Times New Roman" w:cs="Times New Roman"/>
          <w:sz w:val="24"/>
          <w:szCs w:val="24"/>
        </w:rPr>
        <w:t xml:space="preserve">la acción militar internacional, el Consejo de Seguridad </w:t>
      </w:r>
      <w:r w:rsidRPr="00A86465">
        <w:rPr>
          <w:rFonts w:ascii="Times New Roman" w:hAnsi="Times New Roman" w:cs="Times New Roman"/>
          <w:i/>
          <w:iCs/>
          <w:sz w:val="24"/>
          <w:szCs w:val="24"/>
        </w:rPr>
        <w:t xml:space="preserve">reafirmando </w:t>
      </w:r>
      <w:r w:rsidRPr="00A86465">
        <w:rPr>
          <w:rFonts w:ascii="Times New Roman" w:hAnsi="Times New Roman" w:cs="Times New Roman"/>
          <w:sz w:val="24"/>
          <w:szCs w:val="24"/>
        </w:rPr>
        <w:t xml:space="preserve">su decidido compromiso con la soberanía, la independencia, la integridad territorial y la unidad nacional del Afganistán, y </w:t>
      </w:r>
      <w:r w:rsidR="007F2218">
        <w:rPr>
          <w:rFonts w:ascii="Times New Roman" w:hAnsi="Times New Roman" w:cs="Times New Roman"/>
          <w:i/>
          <w:iCs/>
          <w:sz w:val="24"/>
          <w:szCs w:val="24"/>
        </w:rPr>
        <w:t>p</w:t>
      </w:r>
      <w:r w:rsidRPr="00A86465">
        <w:rPr>
          <w:rFonts w:ascii="Times New Roman" w:hAnsi="Times New Roman" w:cs="Times New Roman"/>
          <w:i/>
          <w:iCs/>
          <w:sz w:val="24"/>
          <w:szCs w:val="24"/>
        </w:rPr>
        <w:t xml:space="preserve">rofundamente preocupado </w:t>
      </w:r>
      <w:r w:rsidRPr="00A86465">
        <w:rPr>
          <w:rFonts w:ascii="Times New Roman" w:hAnsi="Times New Roman" w:cs="Times New Roman"/>
          <w:sz w:val="24"/>
          <w:szCs w:val="24"/>
        </w:rPr>
        <w:t>por la grave situación humanitaria y las conti</w:t>
      </w:r>
      <w:r w:rsidR="008C41EC">
        <w:rPr>
          <w:rFonts w:ascii="Times New Roman" w:hAnsi="Times New Roman" w:cs="Times New Roman"/>
          <w:sz w:val="24"/>
          <w:szCs w:val="24"/>
        </w:rPr>
        <w:t>nuas violaciones graves de los Derechos H</w:t>
      </w:r>
      <w:r w:rsidRPr="00A86465">
        <w:rPr>
          <w:rFonts w:ascii="Times New Roman" w:hAnsi="Times New Roman" w:cs="Times New Roman"/>
          <w:sz w:val="24"/>
          <w:szCs w:val="24"/>
        </w:rPr>
        <w:t xml:space="preserve">umanos y el </w:t>
      </w:r>
      <w:r w:rsidR="008C41EC">
        <w:rPr>
          <w:rFonts w:ascii="Times New Roman" w:hAnsi="Times New Roman" w:cs="Times New Roman"/>
          <w:sz w:val="24"/>
          <w:szCs w:val="24"/>
        </w:rPr>
        <w:t>D.I.H.</w:t>
      </w:r>
      <w:r w:rsidRPr="00A86465">
        <w:rPr>
          <w:rFonts w:ascii="Times New Roman" w:hAnsi="Times New Roman" w:cs="Times New Roman"/>
          <w:sz w:val="24"/>
          <w:szCs w:val="24"/>
        </w:rPr>
        <w:t xml:space="preserve"> cometidas por los taliba</w:t>
      </w:r>
      <w:r w:rsidR="00A06839">
        <w:rPr>
          <w:rFonts w:ascii="Times New Roman" w:hAnsi="Times New Roman" w:cs="Times New Roman"/>
          <w:sz w:val="24"/>
          <w:szCs w:val="24"/>
        </w:rPr>
        <w:t>nes,</w:t>
      </w:r>
      <w:r w:rsidRPr="00A86465">
        <w:rPr>
          <w:rFonts w:ascii="Times New Roman" w:hAnsi="Times New Roman" w:cs="Times New Roman"/>
          <w:sz w:val="24"/>
          <w:szCs w:val="24"/>
        </w:rPr>
        <w:t xml:space="preserve"> expresó su apoyo al pueblo afgano e insto a las fuerzas de ese país a que se abstengan de realizar actos de represalias, entre otras cosas.</w:t>
      </w:r>
    </w:p>
    <w:p w:rsidR="00A3604D" w:rsidRPr="00A86465" w:rsidRDefault="00A3604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Cómo el Consejo de Seguridad reafirmó su compromiso con las soberan</w:t>
      </w:r>
      <w:r w:rsidR="008D0677" w:rsidRPr="00A86465">
        <w:rPr>
          <w:rFonts w:ascii="Times New Roman" w:hAnsi="Times New Roman" w:cs="Times New Roman"/>
          <w:sz w:val="24"/>
          <w:szCs w:val="24"/>
        </w:rPr>
        <w:t>ía,</w:t>
      </w:r>
      <w:r w:rsidRPr="00A86465">
        <w:rPr>
          <w:rFonts w:ascii="Times New Roman" w:hAnsi="Times New Roman" w:cs="Times New Roman"/>
          <w:sz w:val="24"/>
          <w:szCs w:val="24"/>
        </w:rPr>
        <w:t xml:space="preserve"> independencia, integridad territorial y unidad nacional de </w:t>
      </w:r>
      <w:r w:rsidR="008D0677" w:rsidRPr="00A86465">
        <w:rPr>
          <w:rFonts w:ascii="Times New Roman" w:hAnsi="Times New Roman" w:cs="Times New Roman"/>
          <w:sz w:val="24"/>
          <w:szCs w:val="24"/>
        </w:rPr>
        <w:t>Afganistán</w:t>
      </w:r>
      <w:r w:rsidRPr="00A86465">
        <w:rPr>
          <w:rFonts w:ascii="Times New Roman" w:hAnsi="Times New Roman" w:cs="Times New Roman"/>
          <w:sz w:val="24"/>
          <w:szCs w:val="24"/>
        </w:rPr>
        <w:t>, si no se opuso a la intervención</w:t>
      </w:r>
      <w:r w:rsidR="008D0677" w:rsidRPr="00A86465">
        <w:rPr>
          <w:rFonts w:ascii="Times New Roman" w:hAnsi="Times New Roman" w:cs="Times New Roman"/>
          <w:sz w:val="24"/>
          <w:szCs w:val="24"/>
        </w:rPr>
        <w:t xml:space="preserve"> que no distinguió entre el Gobierno de un país, por extremista que sea, con una organización terrorista y</w:t>
      </w:r>
      <w:r w:rsidR="008C41EC">
        <w:rPr>
          <w:rFonts w:ascii="Times New Roman" w:hAnsi="Times New Roman" w:cs="Times New Roman"/>
          <w:sz w:val="24"/>
          <w:szCs w:val="24"/>
        </w:rPr>
        <w:t>,</w:t>
      </w:r>
      <w:r w:rsidR="008D0677" w:rsidRPr="00A86465">
        <w:rPr>
          <w:rFonts w:ascii="Times New Roman" w:hAnsi="Times New Roman" w:cs="Times New Roman"/>
          <w:sz w:val="24"/>
          <w:szCs w:val="24"/>
        </w:rPr>
        <w:t xml:space="preserve"> personalmente</w:t>
      </w:r>
      <w:r w:rsidR="008C41EC">
        <w:rPr>
          <w:rFonts w:ascii="Times New Roman" w:hAnsi="Times New Roman" w:cs="Times New Roman"/>
          <w:sz w:val="24"/>
          <w:szCs w:val="24"/>
        </w:rPr>
        <w:t>,</w:t>
      </w:r>
      <w:r w:rsidR="008D0677" w:rsidRPr="00A86465">
        <w:rPr>
          <w:rFonts w:ascii="Times New Roman" w:hAnsi="Times New Roman" w:cs="Times New Roman"/>
          <w:sz w:val="24"/>
          <w:szCs w:val="24"/>
        </w:rPr>
        <w:t xml:space="preserve"> con su líder, </w:t>
      </w:r>
      <w:r w:rsidR="006C3C31" w:rsidRPr="00A86465">
        <w:rPr>
          <w:rFonts w:ascii="Times New Roman" w:hAnsi="Times New Roman" w:cs="Times New Roman"/>
          <w:sz w:val="24"/>
          <w:szCs w:val="24"/>
        </w:rPr>
        <w:t xml:space="preserve">quien se atribuyó los actos del </w:t>
      </w:r>
      <w:r w:rsidR="006C3C31" w:rsidRPr="00342DE4">
        <w:rPr>
          <w:rFonts w:ascii="Times New Roman" w:hAnsi="Times New Roman" w:cs="Times New Roman"/>
          <w:sz w:val="24"/>
          <w:szCs w:val="24"/>
        </w:rPr>
        <w:t>11 de Septiembre</w:t>
      </w:r>
      <w:r w:rsidR="008D0677" w:rsidRPr="00A86465">
        <w:rPr>
          <w:rFonts w:ascii="Times New Roman" w:hAnsi="Times New Roman" w:cs="Times New Roman"/>
          <w:sz w:val="24"/>
          <w:szCs w:val="24"/>
        </w:rPr>
        <w:t>.</w:t>
      </w:r>
    </w:p>
    <w:p w:rsidR="008D0677" w:rsidRPr="00A86465" w:rsidRDefault="008D067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Desde ese momento, la seguridad jurídica internacional –</w:t>
      </w:r>
      <w:r w:rsidR="006C3C31" w:rsidRPr="00A86465">
        <w:rPr>
          <w:rFonts w:ascii="Times New Roman" w:hAnsi="Times New Roman" w:cs="Times New Roman"/>
          <w:sz w:val="24"/>
          <w:szCs w:val="24"/>
        </w:rPr>
        <w:t>que ya</w:t>
      </w:r>
      <w:r w:rsidRPr="00A86465">
        <w:rPr>
          <w:rFonts w:ascii="Times New Roman" w:hAnsi="Times New Roman" w:cs="Times New Roman"/>
          <w:sz w:val="24"/>
          <w:szCs w:val="24"/>
        </w:rPr>
        <w:t xml:space="preserve"> semencion</w:t>
      </w:r>
      <w:r w:rsidR="006C3C31" w:rsidRPr="00A86465">
        <w:rPr>
          <w:rFonts w:ascii="Times New Roman" w:hAnsi="Times New Roman" w:cs="Times New Roman"/>
          <w:sz w:val="24"/>
          <w:szCs w:val="24"/>
        </w:rPr>
        <w:t>ó</w:t>
      </w:r>
      <w:r w:rsidR="002531F3" w:rsidRPr="00A86465">
        <w:rPr>
          <w:rFonts w:ascii="Times New Roman" w:hAnsi="Times New Roman" w:cs="Times New Roman"/>
          <w:sz w:val="24"/>
          <w:szCs w:val="24"/>
        </w:rPr>
        <w:t>,</w:t>
      </w:r>
      <w:r w:rsidR="003805CF">
        <w:rPr>
          <w:rFonts w:ascii="Times New Roman" w:hAnsi="Times New Roman" w:cs="Times New Roman"/>
          <w:sz w:val="24"/>
          <w:szCs w:val="24"/>
        </w:rPr>
        <w:t xml:space="preserve"> no</w:t>
      </w:r>
      <w:r w:rsidR="002531F3" w:rsidRPr="00A86465">
        <w:rPr>
          <w:rFonts w:ascii="Times New Roman" w:hAnsi="Times New Roman" w:cs="Times New Roman"/>
          <w:sz w:val="24"/>
          <w:szCs w:val="24"/>
        </w:rPr>
        <w:t xml:space="preserve"> se </w:t>
      </w:r>
      <w:r w:rsidR="003805CF">
        <w:rPr>
          <w:rFonts w:ascii="Times New Roman" w:hAnsi="Times New Roman" w:cs="Times New Roman"/>
          <w:sz w:val="24"/>
          <w:szCs w:val="24"/>
        </w:rPr>
        <w:t>sabe si se la puede llamar</w:t>
      </w:r>
      <w:r w:rsidRPr="00A86465">
        <w:rPr>
          <w:rFonts w:ascii="Times New Roman" w:hAnsi="Times New Roman" w:cs="Times New Roman"/>
          <w:sz w:val="24"/>
          <w:szCs w:val="24"/>
        </w:rPr>
        <w:t xml:space="preserve"> como tal- quedó disminuida por esos actos ilegales.</w:t>
      </w:r>
    </w:p>
    <w:p w:rsidR="006C3C31" w:rsidRPr="00A86465" w:rsidRDefault="008D067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Al hablar de ilegalidad, </w:t>
      </w:r>
      <w:r w:rsidR="002531F3" w:rsidRPr="00A86465">
        <w:rPr>
          <w:rFonts w:ascii="Times New Roman" w:hAnsi="Times New Roman" w:cs="Times New Roman"/>
          <w:sz w:val="24"/>
          <w:szCs w:val="24"/>
        </w:rPr>
        <w:t>es conveniente referirse también</w:t>
      </w:r>
      <w:r w:rsidRPr="00A86465">
        <w:rPr>
          <w:rFonts w:ascii="Times New Roman" w:hAnsi="Times New Roman" w:cs="Times New Roman"/>
          <w:sz w:val="24"/>
          <w:szCs w:val="24"/>
        </w:rPr>
        <w:t xml:space="preserve"> a la legitimidad</w:t>
      </w:r>
      <w:r w:rsidR="007B5B79">
        <w:rPr>
          <w:rFonts w:ascii="Times New Roman" w:hAnsi="Times New Roman" w:cs="Times New Roman"/>
          <w:sz w:val="24"/>
          <w:szCs w:val="24"/>
        </w:rPr>
        <w:t>:</w:t>
      </w:r>
      <w:r w:rsidRPr="00A86465">
        <w:rPr>
          <w:rFonts w:ascii="Times New Roman" w:hAnsi="Times New Roman" w:cs="Times New Roman"/>
          <w:sz w:val="24"/>
          <w:szCs w:val="24"/>
        </w:rPr>
        <w:t xml:space="preserve"> como un facto</w:t>
      </w:r>
      <w:r w:rsidR="006C3C31" w:rsidRPr="00A86465">
        <w:rPr>
          <w:rFonts w:ascii="Times New Roman" w:hAnsi="Times New Roman" w:cs="Times New Roman"/>
          <w:sz w:val="24"/>
          <w:szCs w:val="24"/>
        </w:rPr>
        <w:t>r</w:t>
      </w:r>
      <w:r w:rsidRPr="00A86465">
        <w:rPr>
          <w:rFonts w:ascii="Times New Roman" w:hAnsi="Times New Roman" w:cs="Times New Roman"/>
          <w:sz w:val="24"/>
          <w:szCs w:val="24"/>
        </w:rPr>
        <w:t xml:space="preserve"> importante para el buen cumplimien</w:t>
      </w:r>
      <w:r w:rsidR="007B5B79">
        <w:rPr>
          <w:rFonts w:ascii="Times New Roman" w:hAnsi="Times New Roman" w:cs="Times New Roman"/>
          <w:sz w:val="24"/>
          <w:szCs w:val="24"/>
        </w:rPr>
        <w:t>to de una ley;</w:t>
      </w:r>
      <w:r w:rsidR="002531F3" w:rsidRPr="00A86465">
        <w:rPr>
          <w:rFonts w:ascii="Times New Roman" w:hAnsi="Times New Roman" w:cs="Times New Roman"/>
          <w:sz w:val="24"/>
          <w:szCs w:val="24"/>
        </w:rPr>
        <w:t xml:space="preserve"> pero, por </w:t>
      </w:r>
      <w:r w:rsidR="006954BC" w:rsidRPr="00A86465">
        <w:rPr>
          <w:rFonts w:ascii="Times New Roman" w:hAnsi="Times New Roman" w:cs="Times New Roman"/>
          <w:sz w:val="24"/>
          <w:szCs w:val="24"/>
        </w:rPr>
        <w:t>ningún</w:t>
      </w:r>
      <w:r w:rsidR="006C3C31" w:rsidRPr="00A86465">
        <w:rPr>
          <w:rFonts w:ascii="Times New Roman" w:hAnsi="Times New Roman" w:cs="Times New Roman"/>
          <w:sz w:val="24"/>
          <w:szCs w:val="24"/>
        </w:rPr>
        <w:t>caso, como uno</w:t>
      </w:r>
      <w:r w:rsidR="004A41BA">
        <w:rPr>
          <w:rFonts w:ascii="Times New Roman" w:hAnsi="Times New Roman" w:cs="Times New Roman"/>
          <w:sz w:val="24"/>
          <w:szCs w:val="24"/>
        </w:rPr>
        <w:t xml:space="preserve">que determina la observaciónde </w:t>
      </w:r>
      <w:r w:rsidR="006C3C31" w:rsidRPr="00A86465">
        <w:rPr>
          <w:rFonts w:ascii="Times New Roman" w:hAnsi="Times New Roman" w:cs="Times New Roman"/>
          <w:sz w:val="24"/>
          <w:szCs w:val="24"/>
        </w:rPr>
        <w:t xml:space="preserve">una norma </w:t>
      </w:r>
      <w:r w:rsidR="002531F3" w:rsidRPr="00A86465">
        <w:rPr>
          <w:rFonts w:ascii="Times New Roman" w:hAnsi="Times New Roman" w:cs="Times New Roman"/>
          <w:sz w:val="24"/>
          <w:szCs w:val="24"/>
        </w:rPr>
        <w:t xml:space="preserve">previamente </w:t>
      </w:r>
      <w:r w:rsidR="006C3C31" w:rsidRPr="00A86465">
        <w:rPr>
          <w:rFonts w:ascii="Times New Roman" w:hAnsi="Times New Roman" w:cs="Times New Roman"/>
          <w:sz w:val="24"/>
          <w:szCs w:val="24"/>
        </w:rPr>
        <w:t>establecida</w:t>
      </w:r>
      <w:r w:rsidR="007B5B79">
        <w:rPr>
          <w:rFonts w:ascii="Times New Roman" w:hAnsi="Times New Roman" w:cs="Times New Roman"/>
          <w:sz w:val="24"/>
          <w:szCs w:val="24"/>
        </w:rPr>
        <w:t>.</w:t>
      </w:r>
    </w:p>
    <w:p w:rsidR="008D0677" w:rsidRPr="00A86465" w:rsidRDefault="00022D38"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Además</w:t>
      </w:r>
      <w:r w:rsidR="00162AF7">
        <w:rPr>
          <w:rFonts w:ascii="Times New Roman" w:hAnsi="Times New Roman" w:cs="Times New Roman"/>
          <w:sz w:val="24"/>
          <w:szCs w:val="24"/>
        </w:rPr>
        <w:t xml:space="preserve">, </w:t>
      </w:r>
      <w:r>
        <w:rPr>
          <w:rFonts w:ascii="Times New Roman" w:hAnsi="Times New Roman" w:cs="Times New Roman"/>
          <w:sz w:val="24"/>
          <w:szCs w:val="24"/>
        </w:rPr>
        <w:t>no podía alegarse legítima defensa ya que l</w:t>
      </w:r>
      <w:r w:rsidR="008D0677" w:rsidRPr="00A86465">
        <w:rPr>
          <w:rFonts w:ascii="Times New Roman" w:hAnsi="Times New Roman" w:cs="Times New Roman"/>
          <w:sz w:val="24"/>
          <w:szCs w:val="24"/>
        </w:rPr>
        <w:t>a a</w:t>
      </w:r>
      <w:r w:rsidR="006C3C31" w:rsidRPr="00A86465">
        <w:rPr>
          <w:rFonts w:ascii="Times New Roman" w:hAnsi="Times New Roman" w:cs="Times New Roman"/>
          <w:sz w:val="24"/>
          <w:szCs w:val="24"/>
        </w:rPr>
        <w:t>tribución</w:t>
      </w:r>
      <w:r w:rsidR="008D0677" w:rsidRPr="00A86465">
        <w:rPr>
          <w:rFonts w:ascii="Times New Roman" w:hAnsi="Times New Roman" w:cs="Times New Roman"/>
          <w:sz w:val="24"/>
          <w:szCs w:val="24"/>
        </w:rPr>
        <w:t xml:space="preserve"> del acto </w:t>
      </w:r>
      <w:r w:rsidR="006C3C31" w:rsidRPr="00A86465">
        <w:rPr>
          <w:rFonts w:ascii="Times New Roman" w:hAnsi="Times New Roman" w:cs="Times New Roman"/>
          <w:sz w:val="24"/>
          <w:szCs w:val="24"/>
        </w:rPr>
        <w:t xml:space="preserve">a un sujeto determinado (elemento constitutivo de la </w:t>
      </w:r>
      <w:r w:rsidR="002531F3" w:rsidRPr="00A86465">
        <w:rPr>
          <w:rFonts w:ascii="Times New Roman" w:hAnsi="Times New Roman" w:cs="Times New Roman"/>
          <w:sz w:val="24"/>
          <w:szCs w:val="24"/>
        </w:rPr>
        <w:t>legítima</w:t>
      </w:r>
      <w:r w:rsidR="006C3C31" w:rsidRPr="00A86465">
        <w:rPr>
          <w:rFonts w:ascii="Times New Roman" w:hAnsi="Times New Roman" w:cs="Times New Roman"/>
          <w:sz w:val="24"/>
          <w:szCs w:val="24"/>
        </w:rPr>
        <w:t xml:space="preserve"> defensa) </w:t>
      </w:r>
      <w:r w:rsidR="008D0677" w:rsidRPr="00A86465">
        <w:rPr>
          <w:rFonts w:ascii="Times New Roman" w:hAnsi="Times New Roman" w:cs="Times New Roman"/>
          <w:sz w:val="24"/>
          <w:szCs w:val="24"/>
        </w:rPr>
        <w:t xml:space="preserve">no </w:t>
      </w:r>
      <w:r w:rsidR="00162AF7">
        <w:rPr>
          <w:rFonts w:ascii="Times New Roman" w:hAnsi="Times New Roman" w:cs="Times New Roman"/>
          <w:sz w:val="24"/>
          <w:szCs w:val="24"/>
        </w:rPr>
        <w:t>se la</w:t>
      </w:r>
      <w:r w:rsidR="006C3C31" w:rsidRPr="00A86465">
        <w:rPr>
          <w:rFonts w:ascii="Times New Roman" w:hAnsi="Times New Roman" w:cs="Times New Roman"/>
          <w:sz w:val="24"/>
          <w:szCs w:val="24"/>
        </w:rPr>
        <w:t xml:space="preserve"> realizó conforme a derecho</w:t>
      </w:r>
      <w:r w:rsidR="002531F3" w:rsidRPr="00A86465">
        <w:rPr>
          <w:rFonts w:ascii="Times New Roman" w:hAnsi="Times New Roman" w:cs="Times New Roman"/>
          <w:sz w:val="24"/>
          <w:szCs w:val="24"/>
        </w:rPr>
        <w:t xml:space="preserve">, </w:t>
      </w:r>
      <w:r w:rsidR="00AA616B" w:rsidRPr="00A86465">
        <w:rPr>
          <w:rFonts w:ascii="Times New Roman" w:hAnsi="Times New Roman" w:cs="Times New Roman"/>
          <w:sz w:val="24"/>
          <w:szCs w:val="24"/>
        </w:rPr>
        <w:t>por no haber sido identif</w:t>
      </w:r>
      <w:r>
        <w:rPr>
          <w:rFonts w:ascii="Times New Roman" w:hAnsi="Times New Roman" w:cs="Times New Roman"/>
          <w:sz w:val="24"/>
          <w:szCs w:val="24"/>
        </w:rPr>
        <w:t>icado restrictivamente, como</w:t>
      </w:r>
      <w:r w:rsidR="00AA616B" w:rsidRPr="00A86465">
        <w:rPr>
          <w:rFonts w:ascii="Times New Roman" w:hAnsi="Times New Roman" w:cs="Times New Roman"/>
          <w:sz w:val="24"/>
          <w:szCs w:val="24"/>
        </w:rPr>
        <w:t xml:space="preserve"> la aplicación de esa institución requiere</w:t>
      </w:r>
      <w:r w:rsidR="006C3C31" w:rsidRPr="00A86465">
        <w:rPr>
          <w:rFonts w:ascii="Times New Roman" w:hAnsi="Times New Roman" w:cs="Times New Roman"/>
          <w:sz w:val="24"/>
          <w:szCs w:val="24"/>
        </w:rPr>
        <w:t>. E</w:t>
      </w:r>
      <w:r w:rsidR="00A06839">
        <w:rPr>
          <w:rFonts w:ascii="Times New Roman" w:hAnsi="Times New Roman" w:cs="Times New Roman"/>
          <w:sz w:val="24"/>
          <w:szCs w:val="24"/>
        </w:rPr>
        <w:t>l G</w:t>
      </w:r>
      <w:r w:rsidR="008D0677" w:rsidRPr="00A86465">
        <w:rPr>
          <w:rFonts w:ascii="Times New Roman" w:hAnsi="Times New Roman" w:cs="Times New Roman"/>
          <w:sz w:val="24"/>
          <w:szCs w:val="24"/>
        </w:rPr>
        <w:t>obierno afgano, repito</w:t>
      </w:r>
      <w:r w:rsidR="006C3C31" w:rsidRPr="00A86465">
        <w:rPr>
          <w:rFonts w:ascii="Times New Roman" w:hAnsi="Times New Roman" w:cs="Times New Roman"/>
          <w:sz w:val="24"/>
          <w:szCs w:val="24"/>
        </w:rPr>
        <w:t>,</w:t>
      </w:r>
      <w:r w:rsidR="008D0677" w:rsidRPr="00A86465">
        <w:rPr>
          <w:rFonts w:ascii="Times New Roman" w:hAnsi="Times New Roman" w:cs="Times New Roman"/>
          <w:sz w:val="24"/>
          <w:szCs w:val="24"/>
        </w:rPr>
        <w:t xml:space="preserve"> por </w:t>
      </w:r>
      <w:r w:rsidR="00162AF7">
        <w:rPr>
          <w:rFonts w:ascii="Times New Roman" w:hAnsi="Times New Roman" w:cs="Times New Roman"/>
          <w:sz w:val="24"/>
          <w:szCs w:val="24"/>
        </w:rPr>
        <w:t>extremista que pueda ser</w:t>
      </w:r>
      <w:r w:rsidR="006C3C31" w:rsidRPr="00A86465">
        <w:rPr>
          <w:rFonts w:ascii="Times New Roman" w:hAnsi="Times New Roman" w:cs="Times New Roman"/>
          <w:sz w:val="24"/>
          <w:szCs w:val="24"/>
        </w:rPr>
        <w:t>, no debió ser identificado como uno de lo</w:t>
      </w:r>
      <w:r w:rsidR="00AA616B" w:rsidRPr="00A86465">
        <w:rPr>
          <w:rFonts w:ascii="Times New Roman" w:hAnsi="Times New Roman" w:cs="Times New Roman"/>
          <w:sz w:val="24"/>
          <w:szCs w:val="24"/>
        </w:rPr>
        <w:t>s sujetos internacionales contra</w:t>
      </w:r>
      <w:r w:rsidR="006C3C31" w:rsidRPr="00A86465">
        <w:rPr>
          <w:rFonts w:ascii="Times New Roman" w:hAnsi="Times New Roman" w:cs="Times New Roman"/>
          <w:sz w:val="24"/>
          <w:szCs w:val="24"/>
        </w:rPr>
        <w:t xml:space="preserve"> los cuales se “</w:t>
      </w:r>
      <w:r w:rsidR="00C0458B" w:rsidRPr="00A86465">
        <w:rPr>
          <w:rFonts w:ascii="Times New Roman" w:hAnsi="Times New Roman" w:cs="Times New Roman"/>
          <w:sz w:val="24"/>
          <w:szCs w:val="24"/>
        </w:rPr>
        <w:t>tenía</w:t>
      </w:r>
      <w:r w:rsidR="00AA616B" w:rsidRPr="00A86465">
        <w:rPr>
          <w:rFonts w:ascii="Times New Roman" w:hAnsi="Times New Roman" w:cs="Times New Roman"/>
          <w:sz w:val="24"/>
          <w:szCs w:val="24"/>
        </w:rPr>
        <w:t xml:space="preserve"> derecho de</w:t>
      </w:r>
      <w:r w:rsidR="006C3C31" w:rsidRPr="00A86465">
        <w:rPr>
          <w:rFonts w:ascii="Times New Roman" w:hAnsi="Times New Roman" w:cs="Times New Roman"/>
          <w:sz w:val="24"/>
          <w:szCs w:val="24"/>
        </w:rPr>
        <w:t xml:space="preserve"> repetir el </w:t>
      </w:r>
      <w:r w:rsidR="006C3C31" w:rsidRPr="00A86465">
        <w:rPr>
          <w:rFonts w:ascii="Times New Roman" w:hAnsi="Times New Roman" w:cs="Times New Roman"/>
          <w:i/>
          <w:sz w:val="24"/>
          <w:szCs w:val="24"/>
        </w:rPr>
        <w:t>acto de agresión</w:t>
      </w:r>
      <w:r w:rsidR="006C3C31" w:rsidRPr="00A86465">
        <w:rPr>
          <w:rFonts w:ascii="Times New Roman" w:hAnsi="Times New Roman" w:cs="Times New Roman"/>
          <w:sz w:val="24"/>
          <w:szCs w:val="24"/>
        </w:rPr>
        <w:t>”</w:t>
      </w:r>
      <w:r w:rsidR="008D0677" w:rsidRPr="00A86465">
        <w:rPr>
          <w:rFonts w:ascii="Times New Roman" w:hAnsi="Times New Roman" w:cs="Times New Roman"/>
          <w:sz w:val="24"/>
          <w:szCs w:val="24"/>
        </w:rPr>
        <w:t xml:space="preserve">. </w:t>
      </w:r>
    </w:p>
    <w:p w:rsidR="00650660" w:rsidRPr="00A86465" w:rsidRDefault="005E31A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w:t>
      </w:r>
      <w:r w:rsidR="00D72AE7">
        <w:rPr>
          <w:rFonts w:ascii="Times New Roman" w:hAnsi="Times New Roman" w:cs="Times New Roman"/>
          <w:sz w:val="24"/>
          <w:szCs w:val="24"/>
        </w:rPr>
        <w:t>forma en que se</w:t>
      </w:r>
      <w:r w:rsidRPr="00A86465">
        <w:rPr>
          <w:rFonts w:ascii="Times New Roman" w:hAnsi="Times New Roman" w:cs="Times New Roman"/>
          <w:sz w:val="24"/>
          <w:szCs w:val="24"/>
        </w:rPr>
        <w:t xml:space="preserve"> lucha contra el terrorismo internacional es la que permite esos excesos. Habría que sopesar si el costo ocasionado por el incumplimiento de una norma imperativa del D.I. es mayor a los logros alcanzados dentr</w:t>
      </w:r>
      <w:r w:rsidR="00040A3F">
        <w:rPr>
          <w:rFonts w:ascii="Times New Roman" w:hAnsi="Times New Roman" w:cs="Times New Roman"/>
          <w:sz w:val="24"/>
          <w:szCs w:val="24"/>
        </w:rPr>
        <w:t>o de este tipo de actos, que dicho sea de</w:t>
      </w:r>
      <w:r w:rsidRPr="00A86465">
        <w:rPr>
          <w:rFonts w:ascii="Times New Roman" w:hAnsi="Times New Roman" w:cs="Times New Roman"/>
          <w:sz w:val="24"/>
          <w:szCs w:val="24"/>
        </w:rPr>
        <w:t xml:space="preserve"> paso, </w:t>
      </w:r>
      <w:r w:rsidR="00040A3F">
        <w:rPr>
          <w:rFonts w:ascii="Times New Roman" w:hAnsi="Times New Roman" w:cs="Times New Roman"/>
          <w:sz w:val="24"/>
          <w:szCs w:val="24"/>
        </w:rPr>
        <w:t xml:space="preserve">en el caso de Afganistán, </w:t>
      </w:r>
      <w:r w:rsidRPr="00A86465">
        <w:rPr>
          <w:rFonts w:ascii="Times New Roman" w:hAnsi="Times New Roman" w:cs="Times New Roman"/>
          <w:sz w:val="24"/>
          <w:szCs w:val="24"/>
        </w:rPr>
        <w:t xml:space="preserve">no fue más allá </w:t>
      </w:r>
      <w:r w:rsidR="00040A3F">
        <w:rPr>
          <w:rFonts w:ascii="Times New Roman" w:hAnsi="Times New Roman" w:cs="Times New Roman"/>
          <w:sz w:val="24"/>
          <w:szCs w:val="24"/>
        </w:rPr>
        <w:t>q</w:t>
      </w:r>
      <w:r w:rsidR="00CF25CA">
        <w:rPr>
          <w:rFonts w:ascii="Times New Roman" w:hAnsi="Times New Roman" w:cs="Times New Roman"/>
          <w:sz w:val="24"/>
          <w:szCs w:val="24"/>
        </w:rPr>
        <w:t xml:space="preserve">ue </w:t>
      </w:r>
      <w:r w:rsidRPr="00A86465">
        <w:rPr>
          <w:rFonts w:ascii="Times New Roman" w:hAnsi="Times New Roman" w:cs="Times New Roman"/>
          <w:sz w:val="24"/>
          <w:szCs w:val="24"/>
        </w:rPr>
        <w:t>de acabar con el líder de Al Qaeda y con militantes de esa organización</w:t>
      </w:r>
      <w:r w:rsidR="00CF25CA">
        <w:rPr>
          <w:rFonts w:ascii="Times New Roman" w:hAnsi="Times New Roman" w:cs="Times New Roman"/>
          <w:sz w:val="24"/>
          <w:szCs w:val="24"/>
        </w:rPr>
        <w:t>; tomando en cuenta también que de por medio</w:t>
      </w:r>
      <w:r w:rsidR="00B51853" w:rsidRPr="00A86465">
        <w:rPr>
          <w:rFonts w:ascii="Times New Roman" w:hAnsi="Times New Roman" w:cs="Times New Roman"/>
          <w:sz w:val="24"/>
          <w:szCs w:val="24"/>
        </w:rPr>
        <w:t xml:space="preserve"> se hallan alrededor de 35</w:t>
      </w:r>
      <w:r w:rsidR="00CF25CA">
        <w:rPr>
          <w:rFonts w:ascii="Times New Roman" w:hAnsi="Times New Roman" w:cs="Times New Roman"/>
          <w:sz w:val="24"/>
          <w:szCs w:val="24"/>
        </w:rPr>
        <w:t xml:space="preserve"> mil</w:t>
      </w:r>
      <w:r w:rsidR="00B51853" w:rsidRPr="00A86465">
        <w:rPr>
          <w:rFonts w:ascii="Times New Roman" w:hAnsi="Times New Roman" w:cs="Times New Roman"/>
          <w:sz w:val="24"/>
          <w:szCs w:val="24"/>
        </w:rPr>
        <w:t xml:space="preserve"> muertes desde el 2001 hasta el presente</w:t>
      </w:r>
      <w:r w:rsidR="00CF25CA">
        <w:rPr>
          <w:rFonts w:ascii="Times New Roman" w:hAnsi="Times New Roman" w:cs="Times New Roman"/>
          <w:sz w:val="24"/>
          <w:szCs w:val="24"/>
        </w:rPr>
        <w:t>.</w:t>
      </w:r>
    </w:p>
    <w:p w:rsidR="00AD257D" w:rsidRPr="00A86465" w:rsidRDefault="00B5185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Un caso que tampoco tuvo su resultado esperado fue la invasión </w:t>
      </w:r>
      <w:r w:rsidR="00C17145" w:rsidRPr="00A86465">
        <w:rPr>
          <w:rFonts w:ascii="Times New Roman" w:hAnsi="Times New Roman" w:cs="Times New Roman"/>
          <w:sz w:val="24"/>
          <w:szCs w:val="24"/>
        </w:rPr>
        <w:t xml:space="preserve">a Irak </w:t>
      </w:r>
      <w:r w:rsidR="008D4A00" w:rsidRPr="00A86465">
        <w:rPr>
          <w:rFonts w:ascii="Times New Roman" w:hAnsi="Times New Roman" w:cs="Times New Roman"/>
          <w:sz w:val="24"/>
          <w:szCs w:val="24"/>
        </w:rPr>
        <w:t xml:space="preserve">llevada a cabo por una coalición de países encabezada </w:t>
      </w:r>
      <w:r w:rsidR="00C17145" w:rsidRPr="00A86465">
        <w:rPr>
          <w:rFonts w:ascii="Times New Roman" w:hAnsi="Times New Roman" w:cs="Times New Roman"/>
          <w:sz w:val="24"/>
          <w:szCs w:val="24"/>
        </w:rPr>
        <w:t>por los Estados U</w:t>
      </w:r>
      <w:r w:rsidR="00AD257D" w:rsidRPr="00A86465">
        <w:rPr>
          <w:rFonts w:ascii="Times New Roman" w:hAnsi="Times New Roman" w:cs="Times New Roman"/>
          <w:sz w:val="24"/>
          <w:szCs w:val="24"/>
        </w:rPr>
        <w:t>nidos</w:t>
      </w:r>
      <w:r w:rsidR="008D4A00" w:rsidRPr="00A86465">
        <w:rPr>
          <w:rFonts w:ascii="Times New Roman" w:hAnsi="Times New Roman" w:cs="Times New Roman"/>
          <w:sz w:val="24"/>
          <w:szCs w:val="24"/>
        </w:rPr>
        <w:t xml:space="preserve"> de América en el año 2003</w:t>
      </w:r>
      <w:r w:rsidR="00AD257D" w:rsidRPr="00A86465">
        <w:rPr>
          <w:rFonts w:ascii="Times New Roman" w:hAnsi="Times New Roman" w:cs="Times New Roman"/>
          <w:sz w:val="24"/>
          <w:szCs w:val="24"/>
        </w:rPr>
        <w:t xml:space="preserve">, </w:t>
      </w:r>
      <w:r w:rsidR="005F0C30" w:rsidRPr="00A86465">
        <w:rPr>
          <w:rFonts w:ascii="Times New Roman" w:hAnsi="Times New Roman" w:cs="Times New Roman"/>
          <w:sz w:val="24"/>
          <w:szCs w:val="24"/>
        </w:rPr>
        <w:t xml:space="preserve">que tuvo </w:t>
      </w:r>
      <w:r w:rsidR="00A95B0F" w:rsidRPr="00A86465">
        <w:rPr>
          <w:rFonts w:ascii="Times New Roman" w:hAnsi="Times New Roman" w:cs="Times New Roman"/>
          <w:sz w:val="24"/>
          <w:szCs w:val="24"/>
        </w:rPr>
        <w:t>como fines</w:t>
      </w:r>
      <w:r w:rsidR="00B8476D" w:rsidRPr="00A86465">
        <w:rPr>
          <w:rFonts w:ascii="Times New Roman" w:hAnsi="Times New Roman" w:cs="Times New Roman"/>
          <w:sz w:val="24"/>
          <w:szCs w:val="24"/>
        </w:rPr>
        <w:t>:</w:t>
      </w:r>
      <w:r w:rsidR="005F0C30" w:rsidRPr="00A86465">
        <w:rPr>
          <w:rFonts w:ascii="Times New Roman" w:hAnsi="Times New Roman" w:cs="Times New Roman"/>
          <w:sz w:val="24"/>
          <w:szCs w:val="24"/>
        </w:rPr>
        <w:t xml:space="preserve"> “desarmar a Irak de armas de destrucción masiva”, las cuales nunca llegaron a encontrarse, ni su existencia qued</w:t>
      </w:r>
      <w:r w:rsidR="00A95B0F" w:rsidRPr="00A86465">
        <w:rPr>
          <w:rFonts w:ascii="Times New Roman" w:hAnsi="Times New Roman" w:cs="Times New Roman"/>
          <w:sz w:val="24"/>
          <w:szCs w:val="24"/>
        </w:rPr>
        <w:t>ó demostrada; poner fin al supuesto apoyo brindado por Saddam Hussein al terrorismo</w:t>
      </w:r>
      <w:r w:rsidR="0091419F" w:rsidRPr="00A86465">
        <w:rPr>
          <w:rFonts w:ascii="Times New Roman" w:hAnsi="Times New Roman" w:cs="Times New Roman"/>
          <w:sz w:val="24"/>
          <w:szCs w:val="24"/>
        </w:rPr>
        <w:t xml:space="preserve">, específicamente </w:t>
      </w:r>
      <w:r w:rsidR="001C6022" w:rsidRPr="00A86465">
        <w:rPr>
          <w:rFonts w:ascii="Times New Roman" w:hAnsi="Times New Roman" w:cs="Times New Roman"/>
          <w:sz w:val="24"/>
          <w:szCs w:val="24"/>
        </w:rPr>
        <w:t>a</w:t>
      </w:r>
      <w:r w:rsidR="0091419F" w:rsidRPr="00A86465">
        <w:rPr>
          <w:rFonts w:ascii="Times New Roman" w:hAnsi="Times New Roman" w:cs="Times New Roman"/>
          <w:sz w:val="24"/>
          <w:szCs w:val="24"/>
        </w:rPr>
        <w:t xml:space="preserve"> Al Qaeda (vínculos que tampoco ha</w:t>
      </w:r>
      <w:r w:rsidR="00162AF7">
        <w:rPr>
          <w:rFonts w:ascii="Times New Roman" w:hAnsi="Times New Roman" w:cs="Times New Roman"/>
          <w:sz w:val="24"/>
          <w:szCs w:val="24"/>
        </w:rPr>
        <w:t>n</w:t>
      </w:r>
      <w:r w:rsidR="0091419F" w:rsidRPr="00A86465">
        <w:rPr>
          <w:rFonts w:ascii="Times New Roman" w:hAnsi="Times New Roman" w:cs="Times New Roman"/>
          <w:sz w:val="24"/>
          <w:szCs w:val="24"/>
        </w:rPr>
        <w:t xml:space="preserve"> podido confirmarse)</w:t>
      </w:r>
      <w:r w:rsidR="00B8476D" w:rsidRPr="00A86465">
        <w:rPr>
          <w:rFonts w:ascii="Times New Roman" w:hAnsi="Times New Roman" w:cs="Times New Roman"/>
          <w:sz w:val="24"/>
          <w:szCs w:val="24"/>
        </w:rPr>
        <w:t>;</w:t>
      </w:r>
      <w:r w:rsidR="00A95B0F" w:rsidRPr="00A86465">
        <w:rPr>
          <w:rFonts w:ascii="Times New Roman" w:hAnsi="Times New Roman" w:cs="Times New Roman"/>
          <w:sz w:val="24"/>
          <w:szCs w:val="24"/>
        </w:rPr>
        <w:t xml:space="preserve"> y</w:t>
      </w:r>
      <w:r w:rsidR="00B8476D" w:rsidRPr="00A86465">
        <w:rPr>
          <w:rFonts w:ascii="Times New Roman" w:hAnsi="Times New Roman" w:cs="Times New Roman"/>
          <w:sz w:val="24"/>
          <w:szCs w:val="24"/>
        </w:rPr>
        <w:t>,</w:t>
      </w:r>
      <w:r w:rsidR="00A95B0F" w:rsidRPr="00A86465">
        <w:rPr>
          <w:rFonts w:ascii="Times New Roman" w:hAnsi="Times New Roman" w:cs="Times New Roman"/>
          <w:sz w:val="24"/>
          <w:szCs w:val="24"/>
        </w:rPr>
        <w:t xml:space="preserve"> lograr la “libertad” del</w:t>
      </w:r>
      <w:r w:rsidR="002B246A">
        <w:rPr>
          <w:rFonts w:ascii="Times New Roman" w:hAnsi="Times New Roman" w:cs="Times New Roman"/>
          <w:sz w:val="24"/>
          <w:szCs w:val="24"/>
        </w:rPr>
        <w:t xml:space="preserve"> pueblo iraquí. Los opositores de esa</w:t>
      </w:r>
      <w:r w:rsidR="00A95B0F" w:rsidRPr="00A86465">
        <w:rPr>
          <w:rFonts w:ascii="Times New Roman" w:hAnsi="Times New Roman" w:cs="Times New Roman"/>
          <w:sz w:val="24"/>
          <w:szCs w:val="24"/>
        </w:rPr>
        <w:t xml:space="preserve"> guerra señalan </w:t>
      </w:r>
      <w:r w:rsidR="00B8476D" w:rsidRPr="00A86465">
        <w:rPr>
          <w:rFonts w:ascii="Times New Roman" w:hAnsi="Times New Roman" w:cs="Times New Roman"/>
          <w:sz w:val="24"/>
          <w:szCs w:val="24"/>
        </w:rPr>
        <w:t>que aquellas son</w:t>
      </w:r>
      <w:r w:rsidR="00A95B0F" w:rsidRPr="00A86465">
        <w:rPr>
          <w:rFonts w:ascii="Times New Roman" w:hAnsi="Times New Roman" w:cs="Times New Roman"/>
          <w:sz w:val="24"/>
          <w:szCs w:val="24"/>
        </w:rPr>
        <w:t xml:space="preserve"> meras excusas para realizar la invasión, verdaderamente motivada por intereses políticos y económicos.</w:t>
      </w:r>
    </w:p>
    <w:p w:rsidR="003B309C" w:rsidRPr="00A86465" w:rsidRDefault="003B309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guerra no contó con el mandato expreso del Consejo de Seguridad de las Naciones Unidas, </w:t>
      </w:r>
      <w:r w:rsidR="00B8476D" w:rsidRPr="00A86465">
        <w:rPr>
          <w:rFonts w:ascii="Times New Roman" w:hAnsi="Times New Roman" w:cs="Times New Roman"/>
          <w:sz w:val="24"/>
          <w:szCs w:val="24"/>
        </w:rPr>
        <w:t>convirtiendo a la invasión como ilegal</w:t>
      </w:r>
      <w:r w:rsidR="002B246A">
        <w:rPr>
          <w:rFonts w:ascii="Times New Roman" w:hAnsi="Times New Roman" w:cs="Times New Roman"/>
          <w:sz w:val="24"/>
          <w:szCs w:val="24"/>
        </w:rPr>
        <w:t>, tal como lo dijo en su momento</w:t>
      </w:r>
      <w:r w:rsidRPr="00A86465">
        <w:rPr>
          <w:rFonts w:ascii="Times New Roman" w:hAnsi="Times New Roman" w:cs="Times New Roman"/>
          <w:sz w:val="24"/>
          <w:szCs w:val="24"/>
        </w:rPr>
        <w:t xml:space="preserve"> el entonces Secretario General de las Nacio</w:t>
      </w:r>
      <w:r w:rsidR="009C150A" w:rsidRPr="00A86465">
        <w:rPr>
          <w:rFonts w:ascii="Times New Roman" w:hAnsi="Times New Roman" w:cs="Times New Roman"/>
          <w:sz w:val="24"/>
          <w:szCs w:val="24"/>
        </w:rPr>
        <w:t>nes Unidas, Kofi Annan</w:t>
      </w:r>
      <w:r w:rsidR="002B246A">
        <w:rPr>
          <w:rFonts w:ascii="Times New Roman" w:hAnsi="Times New Roman" w:cs="Times New Roman"/>
          <w:sz w:val="24"/>
          <w:szCs w:val="24"/>
        </w:rPr>
        <w:t>.</w:t>
      </w:r>
    </w:p>
    <w:p w:rsidR="009F5EDC" w:rsidRDefault="00E948C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 igual forma</w:t>
      </w:r>
      <w:r w:rsidR="001C6022" w:rsidRPr="00A86465">
        <w:rPr>
          <w:rFonts w:ascii="Times New Roman" w:hAnsi="Times New Roman" w:cs="Times New Roman"/>
          <w:sz w:val="24"/>
          <w:szCs w:val="24"/>
        </w:rPr>
        <w:t>, e</w:t>
      </w:r>
      <w:r w:rsidR="003B309C" w:rsidRPr="00A86465">
        <w:rPr>
          <w:rFonts w:ascii="Times New Roman" w:hAnsi="Times New Roman" w:cs="Times New Roman"/>
          <w:sz w:val="24"/>
          <w:szCs w:val="24"/>
        </w:rPr>
        <w:t xml:space="preserve">l fiscal británico Peter </w:t>
      </w:r>
      <w:proofErr w:type="spellStart"/>
      <w:r w:rsidR="003B309C" w:rsidRPr="00A86465">
        <w:rPr>
          <w:rFonts w:ascii="Times New Roman" w:hAnsi="Times New Roman" w:cs="Times New Roman"/>
          <w:sz w:val="24"/>
          <w:szCs w:val="24"/>
        </w:rPr>
        <w:t>Goldsmith</w:t>
      </w:r>
      <w:proofErr w:type="spellEnd"/>
      <w:r w:rsidR="003B309C" w:rsidRPr="00A86465">
        <w:rPr>
          <w:rFonts w:ascii="Times New Roman" w:hAnsi="Times New Roman" w:cs="Times New Roman"/>
          <w:sz w:val="24"/>
          <w:szCs w:val="24"/>
        </w:rPr>
        <w:t xml:space="preserve"> emitió un documento el viernes 7 de marzo de 2003 dond</w:t>
      </w:r>
      <w:r w:rsidRPr="00A86465">
        <w:rPr>
          <w:rFonts w:ascii="Times New Roman" w:hAnsi="Times New Roman" w:cs="Times New Roman"/>
          <w:sz w:val="24"/>
          <w:szCs w:val="24"/>
        </w:rPr>
        <w:t>e manifestó</w:t>
      </w:r>
      <w:r w:rsidR="003B309C" w:rsidRPr="00A86465">
        <w:rPr>
          <w:rFonts w:ascii="Times New Roman" w:hAnsi="Times New Roman" w:cs="Times New Roman"/>
          <w:sz w:val="24"/>
          <w:szCs w:val="24"/>
        </w:rPr>
        <w:t xml:space="preserve"> sus dudas respecto a la legalidad de la invasión y en </w:t>
      </w:r>
      <w:r w:rsidR="0089153C">
        <w:rPr>
          <w:rFonts w:ascii="Times New Roman" w:hAnsi="Times New Roman" w:cs="Times New Roman"/>
          <w:sz w:val="24"/>
          <w:szCs w:val="24"/>
        </w:rPr>
        <w:t xml:space="preserve">el </w:t>
      </w:r>
      <w:r w:rsidR="003B309C" w:rsidRPr="00A86465">
        <w:rPr>
          <w:rFonts w:ascii="Times New Roman" w:hAnsi="Times New Roman" w:cs="Times New Roman"/>
          <w:sz w:val="24"/>
          <w:szCs w:val="24"/>
        </w:rPr>
        <w:t>2005 afirmó públicamente que</w:t>
      </w:r>
      <w:r w:rsidRPr="00A86465">
        <w:rPr>
          <w:rFonts w:ascii="Times New Roman" w:hAnsi="Times New Roman" w:cs="Times New Roman"/>
          <w:sz w:val="24"/>
          <w:szCs w:val="24"/>
        </w:rPr>
        <w:t xml:space="preserve"> la acción militar fue ilegal.</w:t>
      </w:r>
      <w:r w:rsidR="003B309C" w:rsidRPr="00A86465">
        <w:rPr>
          <w:rFonts w:ascii="Times New Roman" w:hAnsi="Times New Roman" w:cs="Times New Roman"/>
          <w:sz w:val="24"/>
          <w:szCs w:val="24"/>
        </w:rPr>
        <w:t xml:space="preserve"> La mayoría de los expertos en </w:t>
      </w:r>
      <w:r w:rsidR="00BE1805" w:rsidRPr="00A86465">
        <w:rPr>
          <w:rFonts w:ascii="Times New Roman" w:hAnsi="Times New Roman" w:cs="Times New Roman"/>
          <w:sz w:val="24"/>
          <w:szCs w:val="24"/>
        </w:rPr>
        <w:t>D.I.</w:t>
      </w:r>
      <w:r w:rsidR="003B309C" w:rsidRPr="00A86465">
        <w:rPr>
          <w:rFonts w:ascii="Times New Roman" w:hAnsi="Times New Roman" w:cs="Times New Roman"/>
          <w:sz w:val="24"/>
          <w:szCs w:val="24"/>
        </w:rPr>
        <w:t xml:space="preserve"> consideran </w:t>
      </w:r>
      <w:r w:rsidR="003B309C" w:rsidRPr="00A86465">
        <w:rPr>
          <w:rFonts w:ascii="Times New Roman" w:hAnsi="Times New Roman" w:cs="Times New Roman"/>
          <w:sz w:val="24"/>
          <w:szCs w:val="24"/>
        </w:rPr>
        <w:lastRenderedPageBreak/>
        <w:t>que es inviable cualquier tipo de iniciativa en contra de los dirigentes de la coalición, puesto que entonces se podrían iniciar acciones contra todos los líderes que han realizado alguna operación militar sin apoyo de las Naciones Unidas. Los defensores de la intervención aluden especialmente a la</w:t>
      </w:r>
      <w:r w:rsidR="00BE1805" w:rsidRPr="00A86465">
        <w:rPr>
          <w:rFonts w:ascii="Times New Roman" w:hAnsi="Times New Roman" w:cs="Times New Roman"/>
          <w:sz w:val="24"/>
          <w:szCs w:val="24"/>
        </w:rPr>
        <w:t xml:space="preserve"> resolución</w:t>
      </w:r>
      <w:r w:rsidR="00D72AE7">
        <w:rPr>
          <w:rFonts w:ascii="Times New Roman" w:hAnsi="Times New Roman" w:cs="Times New Roman"/>
          <w:sz w:val="24"/>
          <w:szCs w:val="24"/>
        </w:rPr>
        <w:t xml:space="preserve"> 1441 para avalar sus acciones</w:t>
      </w:r>
      <w:r w:rsidR="003B309C" w:rsidRPr="00A86465">
        <w:rPr>
          <w:rFonts w:ascii="Times New Roman" w:hAnsi="Times New Roman" w:cs="Times New Roman"/>
          <w:sz w:val="24"/>
          <w:szCs w:val="24"/>
        </w:rPr>
        <w:t xml:space="preserve"> y recuerdan otras intervenciones sin mandato de las Naciones Unidas que han sido reconocidas posteriormente como necesarias. Tal es el caso, por ejemplo, de la guerra de Kosovo. </w:t>
      </w:r>
    </w:p>
    <w:p w:rsidR="003B309C" w:rsidRPr="00A86465" w:rsidRDefault="003B309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Sin perjuicio de las diferentes opiniones sobre el inicio del conflicto, las Naciones Unidas hicieron suya la situación en el momento en que las fuerzas ocupantes empezaron a actuar bajo el paraguas de la organización. Así, en octubre del mismo año de la invasión recomen</w:t>
      </w:r>
      <w:r w:rsidR="00BE1805" w:rsidRPr="00A86465">
        <w:rPr>
          <w:rFonts w:ascii="Times New Roman" w:hAnsi="Times New Roman" w:cs="Times New Roman"/>
          <w:sz w:val="24"/>
          <w:szCs w:val="24"/>
        </w:rPr>
        <w:t>dó en su resolución 1511 a los E</w:t>
      </w:r>
      <w:r w:rsidRPr="00A86465">
        <w:rPr>
          <w:rFonts w:ascii="Times New Roman" w:hAnsi="Times New Roman" w:cs="Times New Roman"/>
          <w:sz w:val="24"/>
          <w:szCs w:val="24"/>
        </w:rPr>
        <w:t>stados miembros que prestasen a la fuerza multinacional presente en Iraq toda la asistencia necesa</w:t>
      </w:r>
      <w:r w:rsidR="00BE1805" w:rsidRPr="00A86465">
        <w:rPr>
          <w:rFonts w:ascii="Times New Roman" w:hAnsi="Times New Roman" w:cs="Times New Roman"/>
          <w:sz w:val="24"/>
          <w:szCs w:val="24"/>
        </w:rPr>
        <w:t>ria, incluyendo la militar.</w:t>
      </w:r>
    </w:p>
    <w:p w:rsidR="00AD257D" w:rsidRPr="00A86465" w:rsidRDefault="00AD257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Esta invasión fue sustentada</w:t>
      </w:r>
      <w:r w:rsidR="003B309C" w:rsidRPr="00A86465">
        <w:rPr>
          <w:rFonts w:ascii="Times New Roman" w:hAnsi="Times New Roman" w:cs="Times New Roman"/>
          <w:sz w:val="24"/>
          <w:szCs w:val="24"/>
        </w:rPr>
        <w:t>teóricamente</w:t>
      </w:r>
      <w:r w:rsidRPr="00A86465">
        <w:rPr>
          <w:rFonts w:ascii="Times New Roman" w:hAnsi="Times New Roman" w:cs="Times New Roman"/>
          <w:sz w:val="24"/>
          <w:szCs w:val="24"/>
        </w:rPr>
        <w:t xml:space="preserve"> por los estadounidense</w:t>
      </w:r>
      <w:r w:rsidR="00C55E4C" w:rsidRPr="00A86465">
        <w:rPr>
          <w:rFonts w:ascii="Times New Roman" w:hAnsi="Times New Roman" w:cs="Times New Roman"/>
          <w:sz w:val="24"/>
          <w:szCs w:val="24"/>
        </w:rPr>
        <w:t>s</w:t>
      </w:r>
      <w:r w:rsidRPr="00A86465">
        <w:rPr>
          <w:rFonts w:ascii="Times New Roman" w:hAnsi="Times New Roman" w:cs="Times New Roman"/>
          <w:sz w:val="24"/>
          <w:szCs w:val="24"/>
        </w:rPr>
        <w:t xml:space="preserve"> como una forma </w:t>
      </w:r>
      <w:r w:rsidRPr="00266D67">
        <w:rPr>
          <w:rFonts w:ascii="Times New Roman" w:hAnsi="Times New Roman" w:cs="Times New Roman"/>
          <w:sz w:val="24"/>
          <w:szCs w:val="24"/>
        </w:rPr>
        <w:t xml:space="preserve">de </w:t>
      </w:r>
      <w:r w:rsidR="00266D67">
        <w:rPr>
          <w:rFonts w:ascii="Times New Roman" w:hAnsi="Times New Roman" w:cs="Times New Roman"/>
          <w:sz w:val="24"/>
          <w:szCs w:val="24"/>
        </w:rPr>
        <w:t>“</w:t>
      </w:r>
      <w:r w:rsidR="00C55E4C" w:rsidRPr="00266D67">
        <w:rPr>
          <w:rFonts w:ascii="Times New Roman" w:hAnsi="Times New Roman" w:cs="Times New Roman"/>
          <w:sz w:val="24"/>
          <w:szCs w:val="24"/>
        </w:rPr>
        <w:t>legítima</w:t>
      </w:r>
      <w:r w:rsidRPr="00266D67">
        <w:rPr>
          <w:rFonts w:ascii="Times New Roman" w:hAnsi="Times New Roman" w:cs="Times New Roman"/>
          <w:sz w:val="24"/>
          <w:szCs w:val="24"/>
        </w:rPr>
        <w:t xml:space="preserve"> defensa preventiva</w:t>
      </w:r>
      <w:r w:rsidR="00266D67">
        <w:rPr>
          <w:rFonts w:ascii="Times New Roman" w:hAnsi="Times New Roman" w:cs="Times New Roman"/>
          <w:sz w:val="24"/>
          <w:szCs w:val="24"/>
        </w:rPr>
        <w:t>”</w:t>
      </w:r>
      <w:r w:rsidR="00434AE4" w:rsidRPr="00A86465">
        <w:rPr>
          <w:rFonts w:ascii="Times New Roman" w:hAnsi="Times New Roman" w:cs="Times New Roman"/>
          <w:sz w:val="24"/>
          <w:szCs w:val="24"/>
        </w:rPr>
        <w:t xml:space="preserve"> ante la posibilidad del desarrollo nuclear de Irak con un fin armamentístico</w:t>
      </w:r>
      <w:r w:rsidRPr="00A86465">
        <w:rPr>
          <w:rFonts w:ascii="Times New Roman" w:hAnsi="Times New Roman" w:cs="Times New Roman"/>
          <w:sz w:val="24"/>
          <w:szCs w:val="24"/>
        </w:rPr>
        <w:t xml:space="preserve">. </w:t>
      </w:r>
      <w:r w:rsidR="00434AE4" w:rsidRPr="00A86465">
        <w:rPr>
          <w:rFonts w:ascii="Times New Roman" w:hAnsi="Times New Roman" w:cs="Times New Roman"/>
          <w:sz w:val="24"/>
          <w:szCs w:val="24"/>
        </w:rPr>
        <w:t>Esta</w:t>
      </w:r>
      <w:r w:rsidRPr="00A86465">
        <w:rPr>
          <w:rFonts w:ascii="Times New Roman" w:hAnsi="Times New Roman" w:cs="Times New Roman"/>
          <w:sz w:val="24"/>
          <w:szCs w:val="24"/>
        </w:rPr>
        <w:t xml:space="preserve"> tesis</w:t>
      </w:r>
      <w:r w:rsidR="00434AE4" w:rsidRPr="00A86465">
        <w:rPr>
          <w:rFonts w:ascii="Times New Roman" w:hAnsi="Times New Roman" w:cs="Times New Roman"/>
          <w:sz w:val="24"/>
          <w:szCs w:val="24"/>
        </w:rPr>
        <w:t xml:space="preserve">, que </w:t>
      </w:r>
      <w:r w:rsidR="00C55E4C" w:rsidRPr="00A86465">
        <w:rPr>
          <w:rFonts w:ascii="Times New Roman" w:hAnsi="Times New Roman" w:cs="Times New Roman"/>
          <w:sz w:val="24"/>
          <w:szCs w:val="24"/>
        </w:rPr>
        <w:t>tiene muchos reparos</w:t>
      </w:r>
      <w:r w:rsidR="00434AE4" w:rsidRPr="00A86465">
        <w:rPr>
          <w:rFonts w:ascii="Times New Roman" w:hAnsi="Times New Roman" w:cs="Times New Roman"/>
          <w:sz w:val="24"/>
          <w:szCs w:val="24"/>
        </w:rPr>
        <w:t xml:space="preserve">, se </w:t>
      </w:r>
      <w:r w:rsidR="00C55E4C" w:rsidRPr="00A86465">
        <w:rPr>
          <w:rFonts w:ascii="Times New Roman" w:hAnsi="Times New Roman" w:cs="Times New Roman"/>
          <w:sz w:val="24"/>
          <w:szCs w:val="24"/>
        </w:rPr>
        <w:t>refiere a los casos en que los E</w:t>
      </w:r>
      <w:r w:rsidR="00434AE4" w:rsidRPr="00A86465">
        <w:rPr>
          <w:rFonts w:ascii="Times New Roman" w:hAnsi="Times New Roman" w:cs="Times New Roman"/>
          <w:sz w:val="24"/>
          <w:szCs w:val="24"/>
        </w:rPr>
        <w:t>stados</w:t>
      </w:r>
      <w:r w:rsidR="00C55E4C" w:rsidRPr="00A86465">
        <w:rPr>
          <w:rFonts w:ascii="Times New Roman" w:hAnsi="Times New Roman" w:cs="Times New Roman"/>
          <w:sz w:val="24"/>
          <w:szCs w:val="24"/>
        </w:rPr>
        <w:t>,</w:t>
      </w:r>
      <w:r w:rsidR="00434AE4" w:rsidRPr="00A86465">
        <w:rPr>
          <w:rFonts w:ascii="Times New Roman" w:hAnsi="Times New Roman" w:cs="Times New Roman"/>
          <w:sz w:val="24"/>
          <w:szCs w:val="24"/>
        </w:rPr>
        <w:t xml:space="preserve"> ante una sospecha de un inminente ataque, puede realizar el primer acto de agresión, desvirtuando su calidad como tal por considerarse como un acto que previene un ataque mayo</w:t>
      </w:r>
      <w:r w:rsidR="00C55E4C" w:rsidRPr="00A86465">
        <w:rPr>
          <w:rFonts w:ascii="Times New Roman" w:hAnsi="Times New Roman" w:cs="Times New Roman"/>
          <w:sz w:val="24"/>
          <w:szCs w:val="24"/>
        </w:rPr>
        <w:t>r</w:t>
      </w:r>
      <w:r w:rsidR="00434AE4" w:rsidRPr="00A86465">
        <w:rPr>
          <w:rFonts w:ascii="Times New Roman" w:hAnsi="Times New Roman" w:cs="Times New Roman"/>
          <w:sz w:val="24"/>
          <w:szCs w:val="24"/>
        </w:rPr>
        <w:t xml:space="preserve"> que vaya en contra del </w:t>
      </w:r>
      <w:r w:rsidR="00434AE4" w:rsidRPr="00A86465">
        <w:rPr>
          <w:rFonts w:ascii="Times New Roman" w:hAnsi="Times New Roman" w:cs="Times New Roman"/>
          <w:i/>
          <w:sz w:val="24"/>
          <w:szCs w:val="24"/>
        </w:rPr>
        <w:t>mantenimiento de la seguridad y la paz internacionales</w:t>
      </w:r>
      <w:r w:rsidR="00434AE4" w:rsidRPr="00A86465">
        <w:rPr>
          <w:rFonts w:ascii="Times New Roman" w:hAnsi="Times New Roman" w:cs="Times New Roman"/>
          <w:sz w:val="24"/>
          <w:szCs w:val="24"/>
        </w:rPr>
        <w:t>.</w:t>
      </w:r>
    </w:p>
    <w:p w:rsidR="00434AE4" w:rsidRPr="00A86465" w:rsidRDefault="00434AE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No puede haber caso </w:t>
      </w:r>
      <w:r w:rsidR="009951EC" w:rsidRPr="00A86465">
        <w:rPr>
          <w:rFonts w:ascii="Times New Roman" w:hAnsi="Times New Roman" w:cs="Times New Roman"/>
          <w:sz w:val="24"/>
          <w:szCs w:val="24"/>
        </w:rPr>
        <w:t>másexplícito</w:t>
      </w:r>
      <w:r w:rsidRPr="00A86465">
        <w:rPr>
          <w:rFonts w:ascii="Times New Roman" w:hAnsi="Times New Roman" w:cs="Times New Roman"/>
          <w:sz w:val="24"/>
          <w:szCs w:val="24"/>
        </w:rPr>
        <w:t xml:space="preserve"> de los relativismos presentes en la época. Jurídicamente </w:t>
      </w:r>
      <w:r w:rsidR="0095691B" w:rsidRPr="00A86465">
        <w:rPr>
          <w:rFonts w:ascii="Times New Roman" w:hAnsi="Times New Roman" w:cs="Times New Roman"/>
          <w:sz w:val="24"/>
          <w:szCs w:val="24"/>
        </w:rPr>
        <w:t>hablando</w:t>
      </w:r>
      <w:r w:rsidR="00D20092">
        <w:rPr>
          <w:rFonts w:ascii="Times New Roman" w:hAnsi="Times New Roman" w:cs="Times New Roman"/>
          <w:sz w:val="24"/>
          <w:szCs w:val="24"/>
        </w:rPr>
        <w:t>,</w:t>
      </w:r>
      <w:r w:rsidRPr="00A86465">
        <w:rPr>
          <w:rFonts w:ascii="Times New Roman" w:hAnsi="Times New Roman" w:cs="Times New Roman"/>
          <w:sz w:val="24"/>
          <w:szCs w:val="24"/>
        </w:rPr>
        <w:t xml:space="preserve">la </w:t>
      </w:r>
      <w:r w:rsidR="009951EC" w:rsidRPr="00A86465">
        <w:rPr>
          <w:rFonts w:ascii="Times New Roman" w:hAnsi="Times New Roman" w:cs="Times New Roman"/>
          <w:sz w:val="24"/>
          <w:szCs w:val="24"/>
        </w:rPr>
        <w:t>legítima</w:t>
      </w:r>
      <w:r w:rsidRPr="00A86465">
        <w:rPr>
          <w:rFonts w:ascii="Times New Roman" w:hAnsi="Times New Roman" w:cs="Times New Roman"/>
          <w:sz w:val="24"/>
          <w:szCs w:val="24"/>
        </w:rPr>
        <w:t xml:space="preserve"> defensa requiere de tres aspectos fundamentales para considerarse como tal. El primero es la agresión por parte de otro actor que tenga una respuesta inmediata, la proporcionalidad de la respuesta a dicha agresión y la </w:t>
      </w:r>
      <w:r w:rsidR="009951EC" w:rsidRPr="00A86465">
        <w:rPr>
          <w:rFonts w:ascii="Times New Roman" w:hAnsi="Times New Roman" w:cs="Times New Roman"/>
          <w:sz w:val="24"/>
          <w:szCs w:val="24"/>
        </w:rPr>
        <w:t>necesidad</w:t>
      </w:r>
      <w:r w:rsidRPr="00A86465">
        <w:rPr>
          <w:rFonts w:ascii="Times New Roman" w:hAnsi="Times New Roman" w:cs="Times New Roman"/>
          <w:sz w:val="24"/>
          <w:szCs w:val="24"/>
        </w:rPr>
        <w:t xml:space="preserve"> de realizarla para </w:t>
      </w:r>
      <w:r w:rsidR="009951EC" w:rsidRPr="00A86465">
        <w:rPr>
          <w:rFonts w:ascii="Times New Roman" w:hAnsi="Times New Roman" w:cs="Times New Roman"/>
          <w:sz w:val="24"/>
          <w:szCs w:val="24"/>
        </w:rPr>
        <w:t>salvaguardar</w:t>
      </w:r>
      <w:r w:rsidRPr="00A86465">
        <w:rPr>
          <w:rFonts w:ascii="Times New Roman" w:hAnsi="Times New Roman" w:cs="Times New Roman"/>
          <w:sz w:val="24"/>
          <w:szCs w:val="24"/>
        </w:rPr>
        <w:t xml:space="preserve"> la integridad del actor afectado. Tan obvia es la </w:t>
      </w:r>
      <w:r w:rsidR="009951EC" w:rsidRPr="00A86465">
        <w:rPr>
          <w:rFonts w:ascii="Times New Roman" w:hAnsi="Times New Roman" w:cs="Times New Roman"/>
          <w:sz w:val="24"/>
          <w:szCs w:val="24"/>
        </w:rPr>
        <w:t>tergiversación</w:t>
      </w:r>
      <w:r w:rsidRPr="00A86465">
        <w:rPr>
          <w:rFonts w:ascii="Times New Roman" w:hAnsi="Times New Roman" w:cs="Times New Roman"/>
          <w:sz w:val="24"/>
          <w:szCs w:val="24"/>
        </w:rPr>
        <w:t xml:space="preserve"> de la institución jurídica de la legítima defensa que ni siquiera es necesaria analizarla.</w:t>
      </w:r>
    </w:p>
    <w:p w:rsidR="00643D66" w:rsidRDefault="00643D6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tutela ins</w:t>
      </w:r>
      <w:r w:rsidR="00812B1D" w:rsidRPr="00A86465">
        <w:rPr>
          <w:rFonts w:ascii="Times New Roman" w:hAnsi="Times New Roman" w:cs="Times New Roman"/>
          <w:sz w:val="24"/>
          <w:szCs w:val="24"/>
        </w:rPr>
        <w:t>titucional que es la que en el m</w:t>
      </w:r>
      <w:r w:rsidRPr="00A86465">
        <w:rPr>
          <w:rFonts w:ascii="Times New Roman" w:hAnsi="Times New Roman" w:cs="Times New Roman"/>
          <w:sz w:val="24"/>
          <w:szCs w:val="24"/>
        </w:rPr>
        <w:t>arco de la</w:t>
      </w:r>
      <w:r w:rsidR="002D03E3">
        <w:rPr>
          <w:rFonts w:ascii="Times New Roman" w:hAnsi="Times New Roman" w:cs="Times New Roman"/>
          <w:sz w:val="24"/>
          <w:szCs w:val="24"/>
        </w:rPr>
        <w:t>s</w:t>
      </w:r>
      <w:r w:rsidRPr="00A86465">
        <w:rPr>
          <w:rFonts w:ascii="Times New Roman" w:hAnsi="Times New Roman" w:cs="Times New Roman"/>
          <w:sz w:val="24"/>
          <w:szCs w:val="24"/>
        </w:rPr>
        <w:t xml:space="preserve"> Organizaciones internacionales -en este caso las Naciones Unidas</w:t>
      </w:r>
      <w:r w:rsidR="00D20092" w:rsidRPr="00A86465">
        <w:rPr>
          <w:rFonts w:ascii="Times New Roman" w:hAnsi="Times New Roman" w:cs="Times New Roman"/>
          <w:sz w:val="24"/>
          <w:szCs w:val="24"/>
        </w:rPr>
        <w:t>- se</w:t>
      </w:r>
      <w:r w:rsidRPr="00A86465">
        <w:rPr>
          <w:rFonts w:ascii="Times New Roman" w:hAnsi="Times New Roman" w:cs="Times New Roman"/>
          <w:sz w:val="24"/>
          <w:szCs w:val="24"/>
        </w:rPr>
        <w:t xml:space="preserve"> encarga de tutelar conforme a su derecho particular la apli</w:t>
      </w:r>
      <w:r w:rsidR="009951EC" w:rsidRPr="00A86465">
        <w:rPr>
          <w:rFonts w:ascii="Times New Roman" w:hAnsi="Times New Roman" w:cs="Times New Roman"/>
          <w:sz w:val="24"/>
          <w:szCs w:val="24"/>
        </w:rPr>
        <w:t>cación de los principios y regla</w:t>
      </w:r>
      <w:r w:rsidRPr="00A86465">
        <w:rPr>
          <w:rFonts w:ascii="Times New Roman" w:hAnsi="Times New Roman" w:cs="Times New Roman"/>
          <w:sz w:val="24"/>
          <w:szCs w:val="24"/>
        </w:rPr>
        <w:t>s del D.I. no está cumpliendo su funci</w:t>
      </w:r>
      <w:r w:rsidR="00812B1D" w:rsidRPr="00A86465">
        <w:rPr>
          <w:rFonts w:ascii="Times New Roman" w:hAnsi="Times New Roman" w:cs="Times New Roman"/>
          <w:sz w:val="24"/>
          <w:szCs w:val="24"/>
        </w:rPr>
        <w:t>ón</w:t>
      </w:r>
      <w:r w:rsidR="0095691B" w:rsidRPr="00A86465">
        <w:rPr>
          <w:rFonts w:ascii="Times New Roman" w:hAnsi="Times New Roman" w:cs="Times New Roman"/>
          <w:sz w:val="24"/>
          <w:szCs w:val="24"/>
        </w:rPr>
        <w:t xml:space="preserve"> cabalmente,</w:t>
      </w:r>
      <w:r w:rsidR="00812B1D" w:rsidRPr="00A86465">
        <w:rPr>
          <w:rFonts w:ascii="Times New Roman" w:hAnsi="Times New Roman" w:cs="Times New Roman"/>
          <w:sz w:val="24"/>
          <w:szCs w:val="24"/>
        </w:rPr>
        <w:t xml:space="preserve"> o</w:t>
      </w:r>
      <w:r w:rsidR="0095691B" w:rsidRPr="00A86465">
        <w:rPr>
          <w:rFonts w:ascii="Times New Roman" w:hAnsi="Times New Roman" w:cs="Times New Roman"/>
          <w:sz w:val="24"/>
          <w:szCs w:val="24"/>
        </w:rPr>
        <w:t xml:space="preserve"> por lo menos no ha podido evitar, </w:t>
      </w:r>
      <w:r w:rsidRPr="00A86465">
        <w:rPr>
          <w:rFonts w:ascii="Times New Roman" w:hAnsi="Times New Roman" w:cs="Times New Roman"/>
          <w:sz w:val="24"/>
          <w:szCs w:val="24"/>
        </w:rPr>
        <w:t>en ciertos casos</w:t>
      </w:r>
      <w:r w:rsidR="0095691B" w:rsidRPr="00A86465">
        <w:rPr>
          <w:rFonts w:ascii="Times New Roman" w:hAnsi="Times New Roman" w:cs="Times New Roman"/>
          <w:sz w:val="24"/>
          <w:szCs w:val="24"/>
        </w:rPr>
        <w:t xml:space="preserve">, </w:t>
      </w:r>
      <w:r w:rsidRPr="00A86465">
        <w:rPr>
          <w:rFonts w:ascii="Times New Roman" w:hAnsi="Times New Roman" w:cs="Times New Roman"/>
          <w:sz w:val="24"/>
          <w:szCs w:val="24"/>
        </w:rPr>
        <w:t>la violación de los principios referidos.</w:t>
      </w:r>
    </w:p>
    <w:p w:rsidR="002D03E3" w:rsidRPr="00A86465" w:rsidRDefault="002D03E3" w:rsidP="0005339C">
      <w:pPr>
        <w:spacing w:line="360" w:lineRule="auto"/>
        <w:jc w:val="both"/>
        <w:rPr>
          <w:rFonts w:ascii="Times New Roman" w:hAnsi="Times New Roman" w:cs="Times New Roman"/>
          <w:sz w:val="24"/>
          <w:szCs w:val="24"/>
        </w:rPr>
      </w:pPr>
    </w:p>
    <w:p w:rsidR="00136CDE" w:rsidRPr="00A86465" w:rsidRDefault="00136CD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Casos de no aplicación de los principios de derecho internacional</w:t>
      </w:r>
      <w:r w:rsidR="00D20092">
        <w:rPr>
          <w:rFonts w:ascii="Times New Roman" w:hAnsi="Times New Roman" w:cs="Times New Roman"/>
          <w:sz w:val="24"/>
          <w:szCs w:val="24"/>
        </w:rPr>
        <w:t>:</w:t>
      </w:r>
    </w:p>
    <w:p w:rsidR="00136CDE" w:rsidRPr="00A86465" w:rsidRDefault="00136CDE" w:rsidP="00A553EA">
      <w:pPr>
        <w:pStyle w:val="Prrafodelista"/>
        <w:numPr>
          <w:ilvl w:val="0"/>
          <w:numId w:val="5"/>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operación fuera de zona de la OTAN en la </w:t>
      </w:r>
      <w:r w:rsidR="009951EC" w:rsidRPr="00A86465">
        <w:rPr>
          <w:rFonts w:ascii="Times New Roman" w:hAnsi="Times New Roman" w:cs="Times New Roman"/>
          <w:sz w:val="24"/>
          <w:szCs w:val="24"/>
        </w:rPr>
        <w:t xml:space="preserve">intervención armada en Kosovo </w:t>
      </w:r>
      <w:r w:rsidR="0095691B" w:rsidRPr="00A86465">
        <w:rPr>
          <w:rFonts w:ascii="Times New Roman" w:hAnsi="Times New Roman" w:cs="Times New Roman"/>
          <w:sz w:val="24"/>
          <w:szCs w:val="24"/>
        </w:rPr>
        <w:t>(1999)</w:t>
      </w:r>
    </w:p>
    <w:p w:rsidR="0095691B" w:rsidRPr="00A86465" w:rsidRDefault="0095691B" w:rsidP="00A553EA">
      <w:pPr>
        <w:pStyle w:val="Prrafodelista"/>
        <w:numPr>
          <w:ilvl w:val="0"/>
          <w:numId w:val="5"/>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Invasión y consecuente guerra en Afganistán impulsada por una coalición encabezada por los Estados Unidos (2001-presente)</w:t>
      </w:r>
    </w:p>
    <w:p w:rsidR="00136CDE" w:rsidRPr="00A86465" w:rsidRDefault="00136CDE" w:rsidP="00A553EA">
      <w:pPr>
        <w:pStyle w:val="Prrafodelista"/>
        <w:numPr>
          <w:ilvl w:val="0"/>
          <w:numId w:val="5"/>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Invasión a </w:t>
      </w:r>
      <w:r w:rsidR="009951EC" w:rsidRPr="00A86465">
        <w:rPr>
          <w:rFonts w:ascii="Times New Roman" w:hAnsi="Times New Roman" w:cs="Times New Roman"/>
          <w:sz w:val="24"/>
          <w:szCs w:val="24"/>
        </w:rPr>
        <w:t>Irak</w:t>
      </w:r>
      <w:r w:rsidRPr="00A86465">
        <w:rPr>
          <w:rFonts w:ascii="Times New Roman" w:hAnsi="Times New Roman" w:cs="Times New Roman"/>
          <w:sz w:val="24"/>
          <w:szCs w:val="24"/>
        </w:rPr>
        <w:t xml:space="preserve"> por los Estados Unidos </w:t>
      </w:r>
      <w:r w:rsidR="00C12816">
        <w:rPr>
          <w:rFonts w:ascii="Times New Roman" w:hAnsi="Times New Roman" w:cs="Times New Roman"/>
          <w:sz w:val="24"/>
          <w:szCs w:val="24"/>
        </w:rPr>
        <w:t>(</w:t>
      </w:r>
      <w:r w:rsidRPr="00A86465">
        <w:rPr>
          <w:rFonts w:ascii="Times New Roman" w:hAnsi="Times New Roman" w:cs="Times New Roman"/>
          <w:sz w:val="24"/>
          <w:szCs w:val="24"/>
        </w:rPr>
        <w:t>2003</w:t>
      </w:r>
      <w:r w:rsidR="00C12816">
        <w:rPr>
          <w:rFonts w:ascii="Times New Roman" w:hAnsi="Times New Roman" w:cs="Times New Roman"/>
          <w:sz w:val="24"/>
          <w:szCs w:val="24"/>
        </w:rPr>
        <w:t>)</w:t>
      </w:r>
    </w:p>
    <w:p w:rsidR="00136CDE" w:rsidRPr="00A86465" w:rsidRDefault="00136CDE" w:rsidP="00A553EA">
      <w:pPr>
        <w:pStyle w:val="Prrafodelista"/>
        <w:numPr>
          <w:ilvl w:val="0"/>
          <w:numId w:val="5"/>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Int</w:t>
      </w:r>
      <w:r w:rsidR="004528F5">
        <w:rPr>
          <w:rFonts w:ascii="Times New Roman" w:hAnsi="Times New Roman" w:cs="Times New Roman"/>
          <w:sz w:val="24"/>
          <w:szCs w:val="24"/>
        </w:rPr>
        <w:t>ervención armada de la OTAN en L</w:t>
      </w:r>
      <w:r w:rsidRPr="00A86465">
        <w:rPr>
          <w:rFonts w:ascii="Times New Roman" w:hAnsi="Times New Roman" w:cs="Times New Roman"/>
          <w:sz w:val="24"/>
          <w:szCs w:val="24"/>
        </w:rPr>
        <w:t xml:space="preserve">ibia </w:t>
      </w:r>
      <w:r w:rsidR="00C12816">
        <w:rPr>
          <w:rFonts w:ascii="Times New Roman" w:hAnsi="Times New Roman" w:cs="Times New Roman"/>
          <w:sz w:val="24"/>
          <w:szCs w:val="24"/>
        </w:rPr>
        <w:t>(</w:t>
      </w:r>
      <w:r w:rsidRPr="00A86465">
        <w:rPr>
          <w:rFonts w:ascii="Times New Roman" w:hAnsi="Times New Roman" w:cs="Times New Roman"/>
          <w:sz w:val="24"/>
          <w:szCs w:val="24"/>
        </w:rPr>
        <w:t>2011</w:t>
      </w:r>
      <w:r w:rsidR="00C12816">
        <w:rPr>
          <w:rFonts w:ascii="Times New Roman" w:hAnsi="Times New Roman" w:cs="Times New Roman"/>
          <w:sz w:val="24"/>
          <w:szCs w:val="24"/>
        </w:rPr>
        <w:t>)</w:t>
      </w:r>
    </w:p>
    <w:p w:rsidR="00E96A19" w:rsidRDefault="00E96A19" w:rsidP="0005339C">
      <w:pPr>
        <w:pStyle w:val="Prrafodelista"/>
        <w:spacing w:line="360" w:lineRule="auto"/>
        <w:jc w:val="both"/>
        <w:rPr>
          <w:rFonts w:ascii="Times New Roman" w:hAnsi="Times New Roman" w:cs="Times New Roman"/>
          <w:sz w:val="24"/>
          <w:szCs w:val="24"/>
        </w:rPr>
      </w:pPr>
    </w:p>
    <w:p w:rsidR="008A6808" w:rsidRPr="00A86465" w:rsidRDefault="008A6808" w:rsidP="0005339C">
      <w:pPr>
        <w:pStyle w:val="Prrafodelista"/>
        <w:spacing w:line="360" w:lineRule="auto"/>
        <w:jc w:val="both"/>
        <w:rPr>
          <w:rFonts w:ascii="Times New Roman" w:hAnsi="Times New Roman" w:cs="Times New Roman"/>
          <w:sz w:val="24"/>
          <w:szCs w:val="24"/>
        </w:rPr>
      </w:pPr>
    </w:p>
    <w:p w:rsidR="00935B26" w:rsidRPr="00A86465" w:rsidRDefault="00935B26" w:rsidP="00230D06">
      <w:pPr>
        <w:pStyle w:val="Prrafodelista"/>
        <w:numPr>
          <w:ilvl w:val="0"/>
          <w:numId w:val="11"/>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Cuándo se dan los relativismos</w:t>
      </w:r>
    </w:p>
    <w:p w:rsidR="00A4671E" w:rsidRPr="00A86465" w:rsidRDefault="00A900F9"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Como se ha ejemplificado, l</w:t>
      </w:r>
      <w:r w:rsidR="00A4671E" w:rsidRPr="00A86465">
        <w:rPr>
          <w:rFonts w:ascii="Times New Roman" w:hAnsi="Times New Roman" w:cs="Times New Roman"/>
          <w:sz w:val="24"/>
          <w:szCs w:val="24"/>
        </w:rPr>
        <w:t xml:space="preserve">os relativismos se dan cuando los países, por diferentes factores, no se consideran obligados por ciertas normas jurídicas internacionales. La hegemonía en las relaciones internacionales </w:t>
      </w:r>
      <w:r w:rsidR="008719DF">
        <w:rPr>
          <w:rFonts w:ascii="Times New Roman" w:hAnsi="Times New Roman" w:cs="Times New Roman"/>
          <w:sz w:val="24"/>
          <w:szCs w:val="24"/>
        </w:rPr>
        <w:t>permite</w:t>
      </w:r>
      <w:r w:rsidR="00A4671E" w:rsidRPr="00A86465">
        <w:rPr>
          <w:rFonts w:ascii="Times New Roman" w:hAnsi="Times New Roman" w:cs="Times New Roman"/>
          <w:sz w:val="24"/>
          <w:szCs w:val="24"/>
        </w:rPr>
        <w:t xml:space="preserve"> cierta flexibilidad en extraordinarios casos. </w:t>
      </w:r>
    </w:p>
    <w:p w:rsidR="008A2AB7" w:rsidRPr="00A86465" w:rsidRDefault="00A73F5F"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w:t>
      </w:r>
      <w:r w:rsidR="00555AC8">
        <w:rPr>
          <w:rFonts w:ascii="Times New Roman" w:hAnsi="Times New Roman" w:cs="Times New Roman"/>
          <w:sz w:val="24"/>
          <w:szCs w:val="24"/>
        </w:rPr>
        <w:t xml:space="preserve">(…) </w:t>
      </w:r>
      <w:r w:rsidRPr="00A86465">
        <w:rPr>
          <w:rFonts w:ascii="Times New Roman" w:hAnsi="Times New Roman" w:cs="Times New Roman"/>
          <w:sz w:val="24"/>
          <w:szCs w:val="24"/>
        </w:rPr>
        <w:t>el</w:t>
      </w:r>
      <w:r w:rsidR="008A2AB7" w:rsidRPr="00A86465">
        <w:rPr>
          <w:rFonts w:ascii="Times New Roman" w:hAnsi="Times New Roman" w:cs="Times New Roman"/>
          <w:sz w:val="24"/>
          <w:szCs w:val="24"/>
        </w:rPr>
        <w:t xml:space="preserve"> problema de la razón de la obligatoriedad de la norma jurídica seguirá preocupando siempre, y con mayor razón, el de las normas internacionales, dadas las frecuentes violaciones de las misma y la propia estructura de la Sociedad internacional en que operan” </w:t>
      </w:r>
      <w:sdt>
        <w:sdtPr>
          <w:rPr>
            <w:rFonts w:ascii="Times New Roman" w:hAnsi="Times New Roman" w:cs="Times New Roman"/>
            <w:sz w:val="24"/>
            <w:szCs w:val="24"/>
          </w:rPr>
          <w:id w:val="1366791030"/>
          <w:citation/>
        </w:sdtPr>
        <w:sdtEndPr/>
        <w:sdtContent>
          <w:r w:rsidR="00195EC4" w:rsidRPr="00A86465">
            <w:rPr>
              <w:rFonts w:ascii="Times New Roman" w:hAnsi="Times New Roman" w:cs="Times New Roman"/>
              <w:sz w:val="24"/>
              <w:szCs w:val="24"/>
            </w:rPr>
            <w:fldChar w:fldCharType="begin"/>
          </w:r>
          <w:r w:rsidR="007E1725">
            <w:rPr>
              <w:rFonts w:ascii="Times New Roman" w:hAnsi="Times New Roman" w:cs="Times New Roman"/>
              <w:sz w:val="24"/>
              <w:szCs w:val="24"/>
            </w:rPr>
            <w:instrText xml:space="preserve">CITATION Sie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(Truyol, 1977)</w:t>
          </w:r>
          <w:r w:rsidR="00195EC4" w:rsidRPr="00A86465">
            <w:rPr>
              <w:rFonts w:ascii="Times New Roman" w:hAnsi="Times New Roman" w:cs="Times New Roman"/>
              <w:sz w:val="24"/>
              <w:szCs w:val="24"/>
            </w:rPr>
            <w:fldChar w:fldCharType="end"/>
          </w:r>
        </w:sdtContent>
      </w:sdt>
      <w:r w:rsidR="008A2AB7" w:rsidRPr="00A86465">
        <w:rPr>
          <w:rFonts w:ascii="Times New Roman" w:hAnsi="Times New Roman" w:cs="Times New Roman"/>
          <w:sz w:val="24"/>
          <w:szCs w:val="24"/>
        </w:rPr>
        <w:t>.</w:t>
      </w:r>
    </w:p>
    <w:p w:rsidR="008A2AB7" w:rsidRPr="00A86465" w:rsidRDefault="008A2AB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Es decir</w:t>
      </w:r>
      <w:r w:rsidR="00555AC8">
        <w:rPr>
          <w:rFonts w:ascii="Times New Roman" w:hAnsi="Times New Roman" w:cs="Times New Roman"/>
          <w:sz w:val="24"/>
          <w:szCs w:val="24"/>
        </w:rPr>
        <w:t>, todavía no se ha podido cambiar</w:t>
      </w:r>
      <w:r w:rsidRPr="00A86465">
        <w:rPr>
          <w:rFonts w:ascii="Times New Roman" w:hAnsi="Times New Roman" w:cs="Times New Roman"/>
          <w:sz w:val="24"/>
          <w:szCs w:val="24"/>
        </w:rPr>
        <w:t xml:space="preserve"> la estructura natural</w:t>
      </w:r>
      <w:r w:rsidR="00555AC8">
        <w:rPr>
          <w:rFonts w:ascii="Times New Roman" w:hAnsi="Times New Roman" w:cs="Times New Roman"/>
          <w:sz w:val="24"/>
          <w:szCs w:val="24"/>
        </w:rPr>
        <w:t xml:space="preserve"> del aparato internacional</w:t>
      </w:r>
      <w:r w:rsidRPr="00A86465">
        <w:rPr>
          <w:rFonts w:ascii="Times New Roman" w:hAnsi="Times New Roman" w:cs="Times New Roman"/>
          <w:sz w:val="24"/>
          <w:szCs w:val="24"/>
        </w:rPr>
        <w:t xml:space="preserve">, </w:t>
      </w:r>
      <w:r w:rsidR="00555AC8">
        <w:rPr>
          <w:rFonts w:ascii="Times New Roman" w:hAnsi="Times New Roman" w:cs="Times New Roman"/>
          <w:sz w:val="24"/>
          <w:szCs w:val="24"/>
        </w:rPr>
        <w:t xml:space="preserve">que </w:t>
      </w:r>
      <w:r w:rsidRPr="00A86465">
        <w:rPr>
          <w:rFonts w:ascii="Times New Roman" w:hAnsi="Times New Roman" w:cs="Times New Roman"/>
          <w:sz w:val="24"/>
          <w:szCs w:val="24"/>
        </w:rPr>
        <w:t xml:space="preserve">aunque hay intentos en contrario, </w:t>
      </w:r>
      <w:r w:rsidR="00555AC8">
        <w:rPr>
          <w:rFonts w:ascii="Times New Roman" w:hAnsi="Times New Roman" w:cs="Times New Roman"/>
          <w:sz w:val="24"/>
          <w:szCs w:val="24"/>
        </w:rPr>
        <w:t>sigue siendo descentralizada.</w:t>
      </w:r>
    </w:p>
    <w:p w:rsidR="00122B7F" w:rsidRPr="00A86465" w:rsidRDefault="00C12816" w:rsidP="0005339C">
      <w:pPr>
        <w:spacing w:line="360" w:lineRule="auto"/>
        <w:ind w:left="708"/>
        <w:jc w:val="both"/>
        <w:rPr>
          <w:rFonts w:ascii="Times New Roman" w:hAnsi="Times New Roman" w:cs="Times New Roman"/>
          <w:b/>
          <w:sz w:val="24"/>
          <w:szCs w:val="24"/>
        </w:rPr>
      </w:pPr>
      <w:r>
        <w:rPr>
          <w:rFonts w:ascii="Times New Roman" w:hAnsi="Times New Roman" w:cs="Times New Roman"/>
          <w:sz w:val="24"/>
          <w:szCs w:val="24"/>
        </w:rPr>
        <w:t>“L</w:t>
      </w:r>
      <w:r w:rsidR="00122B7F" w:rsidRPr="00A86465">
        <w:rPr>
          <w:rFonts w:ascii="Times New Roman" w:hAnsi="Times New Roman" w:cs="Times New Roman"/>
          <w:sz w:val="24"/>
          <w:szCs w:val="24"/>
        </w:rPr>
        <w:t xml:space="preserve">a soberanía del Estado como principio constitucional del D.I. trae consigo dos de los rasgos formales </w:t>
      </w:r>
      <w:r w:rsidR="00A73F5F" w:rsidRPr="00A86465">
        <w:rPr>
          <w:rFonts w:ascii="Times New Roman" w:hAnsi="Times New Roman" w:cs="Times New Roman"/>
          <w:sz w:val="24"/>
          <w:szCs w:val="24"/>
        </w:rPr>
        <w:t>máscaracterísticos</w:t>
      </w:r>
      <w:r w:rsidR="00122B7F" w:rsidRPr="00A86465">
        <w:rPr>
          <w:rFonts w:ascii="Times New Roman" w:hAnsi="Times New Roman" w:cs="Times New Roman"/>
          <w:sz w:val="24"/>
          <w:szCs w:val="24"/>
        </w:rPr>
        <w:t xml:space="preserve"> de este ordenamiento, su voluntar</w:t>
      </w:r>
      <w:r w:rsidR="00C44332" w:rsidRPr="00A86465">
        <w:rPr>
          <w:rFonts w:ascii="Times New Roman" w:hAnsi="Times New Roman" w:cs="Times New Roman"/>
          <w:sz w:val="24"/>
          <w:szCs w:val="24"/>
        </w:rPr>
        <w:t xml:space="preserve">ismo y relativismo, o lo que es lo mismo, la </w:t>
      </w:r>
      <w:r w:rsidR="00A73F5F" w:rsidRPr="00A86465">
        <w:rPr>
          <w:rFonts w:ascii="Times New Roman" w:hAnsi="Times New Roman" w:cs="Times New Roman"/>
          <w:sz w:val="24"/>
          <w:szCs w:val="24"/>
        </w:rPr>
        <w:t>extraordinaria</w:t>
      </w:r>
      <w:r w:rsidR="00C44332" w:rsidRPr="00A86465">
        <w:rPr>
          <w:rFonts w:ascii="Times New Roman" w:hAnsi="Times New Roman" w:cs="Times New Roman"/>
          <w:sz w:val="24"/>
          <w:szCs w:val="24"/>
        </w:rPr>
        <w:t xml:space="preserve"> relevancia del consentimiento del Estado soberano tanto en la creación com</w:t>
      </w:r>
      <w:r w:rsidR="00A4671E" w:rsidRPr="00A86465">
        <w:rPr>
          <w:rFonts w:ascii="Times New Roman" w:hAnsi="Times New Roman" w:cs="Times New Roman"/>
          <w:sz w:val="24"/>
          <w:szCs w:val="24"/>
        </w:rPr>
        <w:t>o</w:t>
      </w:r>
      <w:r w:rsidR="00C44332" w:rsidRPr="00A86465">
        <w:rPr>
          <w:rFonts w:ascii="Times New Roman" w:hAnsi="Times New Roman" w:cs="Times New Roman"/>
          <w:sz w:val="24"/>
          <w:szCs w:val="24"/>
        </w:rPr>
        <w:t xml:space="preserve"> en la aplicación de las normas internacionales, en el contexto de un ordenamiento jurídico eminent</w:t>
      </w:r>
      <w:r>
        <w:rPr>
          <w:rFonts w:ascii="Times New Roman" w:hAnsi="Times New Roman" w:cs="Times New Roman"/>
          <w:sz w:val="24"/>
          <w:szCs w:val="24"/>
        </w:rPr>
        <w:t>emente descentralizado.” (Carrillo Salcedo</w:t>
      </w:r>
      <w:r w:rsidR="00C44332" w:rsidRPr="00A86465">
        <w:rPr>
          <w:rFonts w:ascii="Times New Roman" w:hAnsi="Times New Roman" w:cs="Times New Roman"/>
          <w:sz w:val="24"/>
          <w:szCs w:val="24"/>
        </w:rPr>
        <w:t>, 1996:71 y ss.).</w:t>
      </w:r>
    </w:p>
    <w:p w:rsidR="00935B26" w:rsidRPr="00A86465" w:rsidRDefault="00935B2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Para que tenga </w:t>
      </w:r>
      <w:r w:rsidR="00A73F5F" w:rsidRPr="00A86465">
        <w:rPr>
          <w:rFonts w:ascii="Times New Roman" w:hAnsi="Times New Roman" w:cs="Times New Roman"/>
          <w:sz w:val="24"/>
          <w:szCs w:val="24"/>
        </w:rPr>
        <w:t>cabida</w:t>
      </w:r>
      <w:r w:rsidRPr="00A86465">
        <w:rPr>
          <w:rFonts w:ascii="Times New Roman" w:hAnsi="Times New Roman" w:cs="Times New Roman"/>
          <w:sz w:val="24"/>
          <w:szCs w:val="24"/>
        </w:rPr>
        <w:t xml:space="preserve"> la relatividad en </w:t>
      </w:r>
      <w:r w:rsidR="00A73F5F" w:rsidRPr="00A86465">
        <w:rPr>
          <w:rFonts w:ascii="Times New Roman" w:hAnsi="Times New Roman" w:cs="Times New Roman"/>
          <w:sz w:val="24"/>
          <w:szCs w:val="24"/>
        </w:rPr>
        <w:t xml:space="preserve">la aplicación de </w:t>
      </w:r>
      <w:r w:rsidRPr="00A86465">
        <w:rPr>
          <w:rFonts w:ascii="Times New Roman" w:hAnsi="Times New Roman" w:cs="Times New Roman"/>
          <w:sz w:val="24"/>
          <w:szCs w:val="24"/>
        </w:rPr>
        <w:t xml:space="preserve">los principios de </w:t>
      </w:r>
      <w:r w:rsidR="00A73F5F" w:rsidRPr="00A86465">
        <w:rPr>
          <w:rFonts w:ascii="Times New Roman" w:hAnsi="Times New Roman" w:cs="Times New Roman"/>
          <w:sz w:val="24"/>
          <w:szCs w:val="24"/>
        </w:rPr>
        <w:t>D.I.</w:t>
      </w:r>
      <w:r w:rsidR="004126C8" w:rsidRPr="00A86465">
        <w:rPr>
          <w:rFonts w:ascii="Times New Roman" w:hAnsi="Times New Roman" w:cs="Times New Roman"/>
          <w:sz w:val="24"/>
          <w:szCs w:val="24"/>
        </w:rPr>
        <w:t xml:space="preserve"> debe haber </w:t>
      </w:r>
      <w:r w:rsidRPr="00A86465">
        <w:rPr>
          <w:rFonts w:ascii="Times New Roman" w:hAnsi="Times New Roman" w:cs="Times New Roman"/>
          <w:sz w:val="24"/>
          <w:szCs w:val="24"/>
        </w:rPr>
        <w:t xml:space="preserve">primero un cambio de dirección epistemológica </w:t>
      </w:r>
      <w:r w:rsidR="00311631" w:rsidRPr="00A86465">
        <w:rPr>
          <w:rFonts w:ascii="Times New Roman" w:hAnsi="Times New Roman" w:cs="Times New Roman"/>
          <w:sz w:val="24"/>
          <w:szCs w:val="24"/>
        </w:rPr>
        <w:t>dentro de lo que es considerada</w:t>
      </w:r>
      <w:r w:rsidR="00555AC8" w:rsidRPr="00A86465">
        <w:rPr>
          <w:rFonts w:ascii="Times New Roman" w:hAnsi="Times New Roman" w:cs="Times New Roman"/>
          <w:sz w:val="24"/>
          <w:szCs w:val="24"/>
        </w:rPr>
        <w:t>un</w:t>
      </w:r>
      <w:r w:rsidR="001F0E3B">
        <w:rPr>
          <w:rFonts w:ascii="Times New Roman" w:hAnsi="Times New Roman" w:cs="Times New Roman"/>
          <w:sz w:val="24"/>
          <w:szCs w:val="24"/>
        </w:rPr>
        <w:t>a</w:t>
      </w:r>
      <w:r w:rsidR="00555AC8" w:rsidRPr="00A86465">
        <w:rPr>
          <w:rFonts w:ascii="Times New Roman" w:hAnsi="Times New Roman" w:cs="Times New Roman"/>
          <w:sz w:val="24"/>
          <w:szCs w:val="24"/>
        </w:rPr>
        <w:t xml:space="preserve"> obligación</w:t>
      </w:r>
      <w:r w:rsidR="00A73F5F" w:rsidRPr="00A86465">
        <w:rPr>
          <w:rFonts w:ascii="Times New Roman" w:hAnsi="Times New Roman" w:cs="Times New Roman"/>
          <w:sz w:val="24"/>
          <w:szCs w:val="24"/>
        </w:rPr>
        <w:t>para</w:t>
      </w:r>
      <w:r w:rsidRPr="00A86465">
        <w:rPr>
          <w:rFonts w:ascii="Times New Roman" w:hAnsi="Times New Roman" w:cs="Times New Roman"/>
          <w:sz w:val="24"/>
          <w:szCs w:val="24"/>
        </w:rPr>
        <w:t xml:space="preserve"> los actores de la comunidad internacional. </w:t>
      </w:r>
    </w:p>
    <w:p w:rsidR="00935B26" w:rsidRPr="00A86465" w:rsidRDefault="00935B2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Los principios del </w:t>
      </w:r>
      <w:r w:rsidR="00555AC8">
        <w:rPr>
          <w:rFonts w:ascii="Times New Roman" w:hAnsi="Times New Roman" w:cs="Times New Roman"/>
          <w:sz w:val="24"/>
          <w:szCs w:val="24"/>
        </w:rPr>
        <w:t>D.I.P.</w:t>
      </w:r>
      <w:r w:rsidRPr="00A86465">
        <w:rPr>
          <w:rFonts w:ascii="Times New Roman" w:hAnsi="Times New Roman" w:cs="Times New Roman"/>
          <w:sz w:val="24"/>
          <w:szCs w:val="24"/>
        </w:rPr>
        <w:t xml:space="preserve"> son normas </w:t>
      </w:r>
      <w:proofErr w:type="spellStart"/>
      <w:r w:rsidRPr="00A86465">
        <w:rPr>
          <w:rFonts w:ascii="Times New Roman" w:hAnsi="Times New Roman" w:cs="Times New Roman"/>
          <w:i/>
          <w:sz w:val="24"/>
          <w:szCs w:val="24"/>
        </w:rPr>
        <w:t>iuscogens</w:t>
      </w:r>
      <w:proofErr w:type="spellEnd"/>
      <w:r w:rsidRPr="00A86465">
        <w:rPr>
          <w:rFonts w:ascii="Times New Roman" w:hAnsi="Times New Roman" w:cs="Times New Roman"/>
          <w:sz w:val="24"/>
          <w:szCs w:val="24"/>
        </w:rPr>
        <w:t xml:space="preserve"> o imperativas que deben ser cumplida</w:t>
      </w:r>
      <w:r w:rsidR="00A73F5F" w:rsidRPr="00A86465">
        <w:rPr>
          <w:rFonts w:ascii="Times New Roman" w:hAnsi="Times New Roman" w:cs="Times New Roman"/>
          <w:sz w:val="24"/>
          <w:szCs w:val="24"/>
        </w:rPr>
        <w:t>s</w:t>
      </w:r>
      <w:r w:rsidRPr="00A86465">
        <w:rPr>
          <w:rFonts w:ascii="Times New Roman" w:hAnsi="Times New Roman" w:cs="Times New Roman"/>
          <w:sz w:val="24"/>
          <w:szCs w:val="24"/>
        </w:rPr>
        <w:t xml:space="preserve"> por los sujetos internacionales. Sin embargo, parece se</w:t>
      </w:r>
      <w:r w:rsidR="00311631" w:rsidRPr="00A86465">
        <w:rPr>
          <w:rFonts w:ascii="Times New Roman" w:hAnsi="Times New Roman" w:cs="Times New Roman"/>
          <w:sz w:val="24"/>
          <w:szCs w:val="24"/>
        </w:rPr>
        <w:t>r</w:t>
      </w:r>
      <w:r w:rsidRPr="00A86465">
        <w:rPr>
          <w:rFonts w:ascii="Times New Roman" w:hAnsi="Times New Roman" w:cs="Times New Roman"/>
          <w:sz w:val="24"/>
          <w:szCs w:val="24"/>
        </w:rPr>
        <w:t xml:space="preserve"> que se </w:t>
      </w:r>
      <w:r w:rsidR="00311631" w:rsidRPr="00A86465">
        <w:rPr>
          <w:rFonts w:ascii="Times New Roman" w:hAnsi="Times New Roman" w:cs="Times New Roman"/>
          <w:sz w:val="24"/>
          <w:szCs w:val="24"/>
        </w:rPr>
        <w:t>está</w:t>
      </w:r>
      <w:r w:rsidR="00EA6C27">
        <w:rPr>
          <w:rFonts w:ascii="Times New Roman" w:hAnsi="Times New Roman" w:cs="Times New Roman"/>
          <w:sz w:val="24"/>
          <w:szCs w:val="24"/>
        </w:rPr>
        <w:t xml:space="preserve"> confundiendo con</w:t>
      </w:r>
      <w:r w:rsidRPr="00A86465">
        <w:rPr>
          <w:rFonts w:ascii="Times New Roman" w:hAnsi="Times New Roman" w:cs="Times New Roman"/>
          <w:sz w:val="24"/>
          <w:szCs w:val="24"/>
        </w:rPr>
        <w:t xml:space="preserve"> simples usos sociales</w:t>
      </w:r>
      <w:r w:rsidR="00311631" w:rsidRPr="00A86465">
        <w:rPr>
          <w:rFonts w:ascii="Times New Roman" w:hAnsi="Times New Roman" w:cs="Times New Roman"/>
          <w:sz w:val="24"/>
          <w:szCs w:val="24"/>
        </w:rPr>
        <w:t>,</w:t>
      </w:r>
      <w:r w:rsidR="002407E7" w:rsidRPr="00A86465">
        <w:rPr>
          <w:rFonts w:ascii="Times New Roman" w:hAnsi="Times New Roman" w:cs="Times New Roman"/>
          <w:sz w:val="24"/>
          <w:szCs w:val="24"/>
        </w:rPr>
        <w:t xml:space="preserve">dependiendo de en </w:t>
      </w:r>
      <w:r w:rsidR="00311631" w:rsidRPr="00A86465">
        <w:rPr>
          <w:rFonts w:ascii="Times New Roman" w:hAnsi="Times New Roman" w:cs="Times New Roman"/>
          <w:sz w:val="24"/>
          <w:szCs w:val="24"/>
        </w:rPr>
        <w:t>qué</w:t>
      </w:r>
      <w:r w:rsidR="002407E7" w:rsidRPr="00A86465">
        <w:rPr>
          <w:rFonts w:ascii="Times New Roman" w:hAnsi="Times New Roman" w:cs="Times New Roman"/>
          <w:sz w:val="24"/>
          <w:szCs w:val="24"/>
        </w:rPr>
        <w:t xml:space="preserve"> medida </w:t>
      </w:r>
      <w:r w:rsidR="00311631" w:rsidRPr="00A86465">
        <w:rPr>
          <w:rFonts w:ascii="Times New Roman" w:hAnsi="Times New Roman" w:cs="Times New Roman"/>
          <w:sz w:val="24"/>
          <w:szCs w:val="24"/>
        </w:rPr>
        <w:t xml:space="preserve">se </w:t>
      </w:r>
      <w:r w:rsidR="002407E7" w:rsidRPr="00A86465">
        <w:rPr>
          <w:rFonts w:ascii="Times New Roman" w:hAnsi="Times New Roman" w:cs="Times New Roman"/>
          <w:sz w:val="24"/>
          <w:szCs w:val="24"/>
        </w:rPr>
        <w:t>afectan a los intereses de las potencias dominantes</w:t>
      </w:r>
      <w:r w:rsidRPr="00A86465">
        <w:rPr>
          <w:rFonts w:ascii="Times New Roman" w:hAnsi="Times New Roman" w:cs="Times New Roman"/>
          <w:sz w:val="24"/>
          <w:szCs w:val="24"/>
        </w:rPr>
        <w:t xml:space="preserve">. </w:t>
      </w:r>
    </w:p>
    <w:p w:rsidR="00B8691C" w:rsidRPr="00A86465" w:rsidRDefault="00A73F5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l</w:t>
      </w:r>
      <w:r w:rsidR="002407E7" w:rsidRPr="00A86465">
        <w:rPr>
          <w:rFonts w:ascii="Times New Roman" w:hAnsi="Times New Roman" w:cs="Times New Roman"/>
          <w:sz w:val="24"/>
          <w:szCs w:val="24"/>
        </w:rPr>
        <w:t>os últimos años</w:t>
      </w:r>
      <w:r w:rsidRPr="00A86465">
        <w:rPr>
          <w:rFonts w:ascii="Times New Roman" w:hAnsi="Times New Roman" w:cs="Times New Roman"/>
          <w:sz w:val="24"/>
          <w:szCs w:val="24"/>
        </w:rPr>
        <w:t>,</w:t>
      </w:r>
      <w:r w:rsidR="002407E7" w:rsidRPr="00A86465">
        <w:rPr>
          <w:rFonts w:ascii="Times New Roman" w:hAnsi="Times New Roman" w:cs="Times New Roman"/>
          <w:sz w:val="24"/>
          <w:szCs w:val="24"/>
        </w:rPr>
        <w:t xml:space="preserve"> los países han sido meros observadores del incumplimiento de las normas </w:t>
      </w:r>
      <w:r w:rsidR="00311631" w:rsidRPr="00A86465">
        <w:rPr>
          <w:rFonts w:ascii="Times New Roman" w:hAnsi="Times New Roman" w:cs="Times New Roman"/>
          <w:sz w:val="24"/>
          <w:szCs w:val="24"/>
        </w:rPr>
        <w:t>regidas</w:t>
      </w:r>
      <w:r w:rsidR="00EA6C27">
        <w:rPr>
          <w:rFonts w:ascii="Times New Roman" w:hAnsi="Times New Roman" w:cs="Times New Roman"/>
          <w:sz w:val="24"/>
          <w:szCs w:val="24"/>
        </w:rPr>
        <w:t>por</w:t>
      </w:r>
      <w:r w:rsidR="002407E7" w:rsidRPr="00A86465">
        <w:rPr>
          <w:rFonts w:ascii="Times New Roman" w:hAnsi="Times New Roman" w:cs="Times New Roman"/>
          <w:sz w:val="24"/>
          <w:szCs w:val="24"/>
        </w:rPr>
        <w:t xml:space="preserve"> D.I.</w:t>
      </w:r>
      <w:r w:rsidR="00EA6C27">
        <w:rPr>
          <w:rFonts w:ascii="Times New Roman" w:hAnsi="Times New Roman" w:cs="Times New Roman"/>
          <w:sz w:val="24"/>
          <w:szCs w:val="24"/>
        </w:rPr>
        <w:t>P.</w:t>
      </w:r>
      <w:r w:rsidR="002407E7" w:rsidRPr="00A86465">
        <w:rPr>
          <w:rFonts w:ascii="Times New Roman" w:hAnsi="Times New Roman" w:cs="Times New Roman"/>
          <w:sz w:val="24"/>
          <w:szCs w:val="24"/>
        </w:rPr>
        <w:t xml:space="preserve"> reduciendo el accionar de los sujetos a la simple condena declarativa en una </w:t>
      </w:r>
      <w:r w:rsidR="00FD4F1B" w:rsidRPr="00A86465">
        <w:rPr>
          <w:rFonts w:ascii="Times New Roman" w:hAnsi="Times New Roman" w:cs="Times New Roman"/>
          <w:sz w:val="24"/>
          <w:szCs w:val="24"/>
        </w:rPr>
        <w:t>forma de opinión internacional</w:t>
      </w:r>
      <w:r w:rsidR="002407E7" w:rsidRPr="00A86465">
        <w:rPr>
          <w:rFonts w:ascii="Times New Roman" w:hAnsi="Times New Roman" w:cs="Times New Roman"/>
          <w:sz w:val="24"/>
          <w:szCs w:val="24"/>
        </w:rPr>
        <w:t>.</w:t>
      </w:r>
    </w:p>
    <w:p w:rsidR="002407E7" w:rsidRPr="00A86465" w:rsidRDefault="002407E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w:t>
      </w:r>
      <w:r w:rsidR="004126C8" w:rsidRPr="00A86465">
        <w:rPr>
          <w:rFonts w:ascii="Times New Roman" w:hAnsi="Times New Roman" w:cs="Times New Roman"/>
          <w:sz w:val="24"/>
          <w:szCs w:val="24"/>
        </w:rPr>
        <w:t>L</w:t>
      </w:r>
      <w:r w:rsidRPr="00A86465">
        <w:rPr>
          <w:rFonts w:ascii="Times New Roman" w:hAnsi="Times New Roman" w:cs="Times New Roman"/>
          <w:sz w:val="24"/>
          <w:szCs w:val="24"/>
        </w:rPr>
        <w:t xml:space="preserve">a </w:t>
      </w:r>
      <w:r w:rsidR="00311631" w:rsidRPr="00A86465">
        <w:rPr>
          <w:rFonts w:ascii="Times New Roman" w:hAnsi="Times New Roman" w:cs="Times New Roman"/>
          <w:sz w:val="24"/>
          <w:szCs w:val="24"/>
        </w:rPr>
        <w:t>infracción</w:t>
      </w:r>
      <w:r w:rsidRPr="00A86465">
        <w:rPr>
          <w:rFonts w:ascii="Times New Roman" w:hAnsi="Times New Roman" w:cs="Times New Roman"/>
          <w:sz w:val="24"/>
          <w:szCs w:val="24"/>
        </w:rPr>
        <w:t xml:space="preserve"> de</w:t>
      </w:r>
      <w:r w:rsidR="00311631" w:rsidRPr="00A86465">
        <w:rPr>
          <w:rFonts w:ascii="Times New Roman" w:hAnsi="Times New Roman" w:cs="Times New Roman"/>
          <w:sz w:val="24"/>
          <w:szCs w:val="24"/>
        </w:rPr>
        <w:t xml:space="preserve"> un uso social produce, como má</w:t>
      </w:r>
      <w:r w:rsidRPr="00A86465">
        <w:rPr>
          <w:rFonts w:ascii="Times New Roman" w:hAnsi="Times New Roman" w:cs="Times New Roman"/>
          <w:sz w:val="24"/>
          <w:szCs w:val="24"/>
        </w:rPr>
        <w:t xml:space="preserve">ximo, &lt;&lt; una sanción </w:t>
      </w:r>
      <w:r w:rsidRPr="0095247E">
        <w:rPr>
          <w:rFonts w:ascii="Times New Roman" w:hAnsi="Times New Roman" w:cs="Times New Roman"/>
          <w:i/>
          <w:sz w:val="24"/>
          <w:szCs w:val="24"/>
        </w:rPr>
        <w:t>sui generis</w:t>
      </w:r>
      <w:r w:rsidRPr="00A86465">
        <w:rPr>
          <w:rFonts w:ascii="Times New Roman" w:hAnsi="Times New Roman" w:cs="Times New Roman"/>
          <w:sz w:val="24"/>
          <w:szCs w:val="24"/>
        </w:rPr>
        <w:t xml:space="preserve">, como es la </w:t>
      </w:r>
      <w:r w:rsidR="00311631" w:rsidRPr="00A86465">
        <w:rPr>
          <w:rFonts w:ascii="Times New Roman" w:hAnsi="Times New Roman" w:cs="Times New Roman"/>
          <w:sz w:val="24"/>
          <w:szCs w:val="24"/>
        </w:rPr>
        <w:t>repulsa</w:t>
      </w:r>
      <w:r w:rsidRPr="00A86465">
        <w:rPr>
          <w:rFonts w:ascii="Times New Roman" w:hAnsi="Times New Roman" w:cs="Times New Roman"/>
          <w:sz w:val="24"/>
          <w:szCs w:val="24"/>
        </w:rPr>
        <w:t xml:space="preserve"> de la </w:t>
      </w:r>
      <w:r w:rsidR="00311631" w:rsidRPr="00A86465">
        <w:rPr>
          <w:rFonts w:ascii="Times New Roman" w:hAnsi="Times New Roman" w:cs="Times New Roman"/>
          <w:sz w:val="24"/>
          <w:szCs w:val="24"/>
        </w:rPr>
        <w:t>opinión pública [</w:t>
      </w:r>
      <w:r w:rsidRPr="00A86465">
        <w:rPr>
          <w:rFonts w:ascii="Times New Roman" w:hAnsi="Times New Roman" w:cs="Times New Roman"/>
          <w:sz w:val="24"/>
          <w:szCs w:val="24"/>
        </w:rPr>
        <w:t>que por lo demás puede tener soc</w:t>
      </w:r>
      <w:r w:rsidR="00311631" w:rsidRPr="00A86465">
        <w:rPr>
          <w:rFonts w:ascii="Times New Roman" w:hAnsi="Times New Roman" w:cs="Times New Roman"/>
          <w:sz w:val="24"/>
          <w:szCs w:val="24"/>
        </w:rPr>
        <w:t>iológicamente la mayor eficacia]</w:t>
      </w:r>
      <w:r w:rsidRPr="00A86465">
        <w:rPr>
          <w:rFonts w:ascii="Times New Roman" w:hAnsi="Times New Roman" w:cs="Times New Roman"/>
          <w:sz w:val="24"/>
          <w:szCs w:val="24"/>
        </w:rPr>
        <w:t xml:space="preserve"> o un </w:t>
      </w:r>
      <w:r w:rsidR="00311631" w:rsidRPr="00A86465">
        <w:rPr>
          <w:rFonts w:ascii="Times New Roman" w:hAnsi="Times New Roman" w:cs="Times New Roman"/>
          <w:sz w:val="24"/>
          <w:szCs w:val="24"/>
        </w:rPr>
        <w:t>enfriamiento</w:t>
      </w:r>
      <w:r w:rsidRPr="00A86465">
        <w:rPr>
          <w:rFonts w:ascii="Times New Roman" w:hAnsi="Times New Roman" w:cs="Times New Roman"/>
          <w:sz w:val="24"/>
          <w:szCs w:val="24"/>
        </w:rPr>
        <w:t xml:space="preserve"> más o menos grave del clima moral de la </w:t>
      </w:r>
      <w:r w:rsidR="00311631" w:rsidRPr="00A86465">
        <w:rPr>
          <w:rFonts w:ascii="Times New Roman" w:hAnsi="Times New Roman" w:cs="Times New Roman"/>
          <w:sz w:val="24"/>
          <w:szCs w:val="24"/>
        </w:rPr>
        <w:t>convivencia</w:t>
      </w:r>
      <w:r w:rsidRPr="00A86465">
        <w:rPr>
          <w:rFonts w:ascii="Times New Roman" w:hAnsi="Times New Roman" w:cs="Times New Roman"/>
          <w:sz w:val="24"/>
          <w:szCs w:val="24"/>
        </w:rPr>
        <w:t xml:space="preserve">&gt;&gt;” </w:t>
      </w:r>
      <w:sdt>
        <w:sdtPr>
          <w:rPr>
            <w:rFonts w:ascii="Times New Roman" w:hAnsi="Times New Roman" w:cs="Times New Roman"/>
            <w:sz w:val="24"/>
            <w:szCs w:val="24"/>
          </w:rPr>
          <w:id w:val="385842661"/>
          <w:citation/>
        </w:sdtPr>
        <w:sdtEndPr/>
        <w:sdtContent>
          <w:r w:rsidR="00195EC4" w:rsidRPr="00A86465">
            <w:rPr>
              <w:rFonts w:ascii="Times New Roman" w:hAnsi="Times New Roman" w:cs="Times New Roman"/>
              <w:sz w:val="24"/>
              <w:szCs w:val="24"/>
            </w:rPr>
            <w:fldChar w:fldCharType="begin"/>
          </w:r>
          <w:r w:rsidR="007E1725">
            <w:rPr>
              <w:rFonts w:ascii="Times New Roman" w:hAnsi="Times New Roman" w:cs="Times New Roman"/>
              <w:sz w:val="24"/>
              <w:szCs w:val="24"/>
            </w:rPr>
            <w:instrText xml:space="preserve">CITATION Sie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(Truyol, 1977)</w:t>
          </w:r>
          <w:r w:rsidR="00195EC4" w:rsidRPr="00A86465">
            <w:rPr>
              <w:rFonts w:ascii="Times New Roman" w:hAnsi="Times New Roman" w:cs="Times New Roman"/>
              <w:sz w:val="24"/>
              <w:szCs w:val="24"/>
            </w:rPr>
            <w:fldChar w:fldCharType="end"/>
          </w:r>
        </w:sdtContent>
      </w:sdt>
    </w:p>
    <w:p w:rsidR="004126C8" w:rsidRDefault="004126C8"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 este repudio internacional es a lo que </w:t>
      </w:r>
      <w:r w:rsidR="00311631" w:rsidRPr="00A86465">
        <w:rPr>
          <w:rFonts w:ascii="Times New Roman" w:hAnsi="Times New Roman" w:cs="Times New Roman"/>
          <w:sz w:val="24"/>
          <w:szCs w:val="24"/>
        </w:rPr>
        <w:t>h</w:t>
      </w:r>
      <w:r w:rsidRPr="00A86465">
        <w:rPr>
          <w:rFonts w:ascii="Times New Roman" w:hAnsi="Times New Roman" w:cs="Times New Roman"/>
          <w:sz w:val="24"/>
          <w:szCs w:val="24"/>
        </w:rPr>
        <w:t xml:space="preserve">a sido reducido el accionar </w:t>
      </w:r>
      <w:r w:rsidR="0095247E">
        <w:rPr>
          <w:rFonts w:ascii="Times New Roman" w:hAnsi="Times New Roman" w:cs="Times New Roman"/>
          <w:sz w:val="24"/>
          <w:szCs w:val="24"/>
        </w:rPr>
        <w:t>de los países frente a la inobservancia de</w:t>
      </w:r>
      <w:r w:rsidRPr="00A86465">
        <w:rPr>
          <w:rFonts w:ascii="Times New Roman" w:hAnsi="Times New Roman" w:cs="Times New Roman"/>
          <w:sz w:val="24"/>
          <w:szCs w:val="24"/>
        </w:rPr>
        <w:t xml:space="preserve"> los principio</w:t>
      </w:r>
      <w:r w:rsidR="00311631" w:rsidRPr="00A86465">
        <w:rPr>
          <w:rFonts w:ascii="Times New Roman" w:hAnsi="Times New Roman" w:cs="Times New Roman"/>
          <w:sz w:val="24"/>
          <w:szCs w:val="24"/>
        </w:rPr>
        <w:t>s</w:t>
      </w:r>
      <w:r w:rsidRPr="00A86465">
        <w:rPr>
          <w:rFonts w:ascii="Times New Roman" w:hAnsi="Times New Roman" w:cs="Times New Roman"/>
          <w:sz w:val="24"/>
          <w:szCs w:val="24"/>
        </w:rPr>
        <w:t xml:space="preserve"> de D.I.</w:t>
      </w:r>
      <w:r w:rsidR="00311631" w:rsidRPr="00A86465">
        <w:rPr>
          <w:rFonts w:ascii="Times New Roman" w:hAnsi="Times New Roman" w:cs="Times New Roman"/>
          <w:sz w:val="24"/>
          <w:szCs w:val="24"/>
        </w:rPr>
        <w:t>“Como</w:t>
      </w:r>
      <w:r w:rsidRPr="00A86465">
        <w:rPr>
          <w:rFonts w:ascii="Times New Roman" w:hAnsi="Times New Roman" w:cs="Times New Roman"/>
          <w:sz w:val="24"/>
          <w:szCs w:val="24"/>
        </w:rPr>
        <w:t xml:space="preserve"> puede observarse, el carácter jurídico del ordenamiento internacional está mu</w:t>
      </w:r>
      <w:r w:rsidR="00311631" w:rsidRPr="00A86465">
        <w:rPr>
          <w:rFonts w:ascii="Times New Roman" w:hAnsi="Times New Roman" w:cs="Times New Roman"/>
          <w:sz w:val="24"/>
          <w:szCs w:val="24"/>
        </w:rPr>
        <w:t>y</w:t>
      </w:r>
      <w:r w:rsidRPr="00A86465">
        <w:rPr>
          <w:rFonts w:ascii="Times New Roman" w:hAnsi="Times New Roman" w:cs="Times New Roman"/>
          <w:sz w:val="24"/>
          <w:szCs w:val="24"/>
        </w:rPr>
        <w:t xml:space="preserve"> vinculado a la aplicación del mismo, a las consecuencias de su violación y a los mecanismos para garantizar su aplicación” </w:t>
      </w:r>
      <w:sdt>
        <w:sdtPr>
          <w:rPr>
            <w:rFonts w:ascii="Times New Roman" w:hAnsi="Times New Roman" w:cs="Times New Roman"/>
            <w:sz w:val="24"/>
            <w:szCs w:val="24"/>
          </w:rPr>
          <w:id w:val="141635616"/>
          <w:citation/>
        </w:sdtPr>
        <w:sdtEndPr/>
        <w:sdtContent>
          <w:r w:rsidR="00195EC4" w:rsidRPr="00A86465">
            <w:rPr>
              <w:rFonts w:ascii="Times New Roman" w:hAnsi="Times New Roman" w:cs="Times New Roman"/>
              <w:sz w:val="24"/>
              <w:szCs w:val="24"/>
            </w:rPr>
            <w:fldChar w:fldCharType="begin"/>
          </w:r>
          <w:r w:rsidR="00446BA1">
            <w:rPr>
              <w:rFonts w:ascii="Times New Roman" w:hAnsi="Times New Roman" w:cs="Times New Roman"/>
              <w:sz w:val="24"/>
              <w:szCs w:val="24"/>
            </w:rPr>
            <w:instrText xml:space="preserve">CITATION Car02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(Piernas, 2002)</w:t>
          </w:r>
          <w:r w:rsidR="00195EC4" w:rsidRPr="00A86465">
            <w:rPr>
              <w:rFonts w:ascii="Times New Roman" w:hAnsi="Times New Roman" w:cs="Times New Roman"/>
              <w:sz w:val="24"/>
              <w:szCs w:val="24"/>
            </w:rPr>
            <w:fldChar w:fldCharType="end"/>
          </w:r>
        </w:sdtContent>
      </w:sdt>
    </w:p>
    <w:p w:rsidR="009779DE" w:rsidRPr="00A86465" w:rsidRDefault="009779DE" w:rsidP="0005339C">
      <w:pPr>
        <w:spacing w:line="360" w:lineRule="auto"/>
        <w:jc w:val="both"/>
        <w:rPr>
          <w:rFonts w:ascii="Times New Roman" w:hAnsi="Times New Roman" w:cs="Times New Roman"/>
          <w:sz w:val="24"/>
          <w:szCs w:val="24"/>
        </w:rPr>
      </w:pPr>
    </w:p>
    <w:p w:rsidR="003617BC" w:rsidRDefault="003617BC" w:rsidP="00230D06">
      <w:pPr>
        <w:pStyle w:val="Prrafodelista"/>
        <w:numPr>
          <w:ilvl w:val="0"/>
          <w:numId w:val="11"/>
        </w:numPr>
        <w:spacing w:line="360" w:lineRule="auto"/>
        <w:jc w:val="center"/>
        <w:rPr>
          <w:rFonts w:ascii="Times New Roman" w:hAnsi="Times New Roman" w:cs="Times New Roman"/>
          <w:b/>
          <w:sz w:val="24"/>
          <w:szCs w:val="24"/>
        </w:rPr>
      </w:pPr>
      <w:r w:rsidRPr="003617BC">
        <w:rPr>
          <w:rFonts w:ascii="Times New Roman" w:hAnsi="Times New Roman" w:cs="Times New Roman"/>
          <w:b/>
          <w:sz w:val="24"/>
          <w:szCs w:val="24"/>
        </w:rPr>
        <w:t>Conclusiones del capítulo</w:t>
      </w:r>
    </w:p>
    <w:p w:rsidR="00846DCF" w:rsidRDefault="00846DCF" w:rsidP="00846DCF">
      <w:pPr>
        <w:pStyle w:val="Prrafodelista"/>
        <w:spacing w:line="360" w:lineRule="auto"/>
        <w:rPr>
          <w:rFonts w:ascii="Times New Roman" w:hAnsi="Times New Roman" w:cs="Times New Roman"/>
          <w:b/>
          <w:sz w:val="24"/>
          <w:szCs w:val="24"/>
        </w:rPr>
      </w:pPr>
    </w:p>
    <w:p w:rsidR="00846DCF" w:rsidRDefault="00761726" w:rsidP="00703947">
      <w:pPr>
        <w:pStyle w:val="Prrafodelista"/>
        <w:numPr>
          <w:ilvl w:val="0"/>
          <w:numId w:val="22"/>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Para mantener vivo el carácter jurídico internacional es necesario que los gobiernos dupliquen esfuerzos para condenar, mediante la teoría de la responsabilidad de los Estados, a los sujetos </w:t>
      </w:r>
      <w:r w:rsidR="008C1D14">
        <w:rPr>
          <w:rFonts w:ascii="Times New Roman" w:hAnsi="Times New Roman" w:cs="Times New Roman"/>
          <w:sz w:val="24"/>
          <w:szCs w:val="24"/>
        </w:rPr>
        <w:t xml:space="preserve">que </w:t>
      </w:r>
      <w:r>
        <w:rPr>
          <w:rFonts w:ascii="Times New Roman" w:hAnsi="Times New Roman" w:cs="Times New Roman"/>
          <w:sz w:val="24"/>
          <w:szCs w:val="24"/>
        </w:rPr>
        <w:t>incumplan los principio</w:t>
      </w:r>
      <w:r w:rsidR="00494BE3">
        <w:rPr>
          <w:rFonts w:ascii="Times New Roman" w:hAnsi="Times New Roman" w:cs="Times New Roman"/>
          <w:sz w:val="24"/>
          <w:szCs w:val="24"/>
        </w:rPr>
        <w:t>s</w:t>
      </w:r>
      <w:r>
        <w:rPr>
          <w:rFonts w:ascii="Times New Roman" w:hAnsi="Times New Roman" w:cs="Times New Roman"/>
          <w:sz w:val="24"/>
          <w:szCs w:val="24"/>
        </w:rPr>
        <w:t xml:space="preserve"> de D.I.</w:t>
      </w:r>
      <w:r w:rsidR="00703947">
        <w:rPr>
          <w:rFonts w:ascii="Times New Roman" w:hAnsi="Times New Roman" w:cs="Times New Roman"/>
          <w:sz w:val="24"/>
          <w:szCs w:val="24"/>
        </w:rPr>
        <w:t xml:space="preserve"> con miras a la continuación de su proceso de formación.</w:t>
      </w:r>
    </w:p>
    <w:p w:rsidR="00494BE3" w:rsidRDefault="00494BE3" w:rsidP="00494BE3">
      <w:pPr>
        <w:pStyle w:val="Prrafodelista"/>
        <w:spacing w:line="360" w:lineRule="auto"/>
        <w:ind w:left="284"/>
        <w:jc w:val="both"/>
        <w:rPr>
          <w:rFonts w:ascii="Times New Roman" w:hAnsi="Times New Roman" w:cs="Times New Roman"/>
          <w:sz w:val="24"/>
          <w:szCs w:val="24"/>
        </w:rPr>
      </w:pPr>
    </w:p>
    <w:p w:rsidR="00494BE3" w:rsidRDefault="00703947" w:rsidP="00494BE3">
      <w:pPr>
        <w:pStyle w:val="Prrafodelista"/>
        <w:numPr>
          <w:ilvl w:val="0"/>
          <w:numId w:val="22"/>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Es importante que los países impulsen la adopción de los proyectos de artículos sobre la responsabilidad de los Estados.</w:t>
      </w:r>
    </w:p>
    <w:p w:rsidR="00494BE3" w:rsidRPr="00494BE3" w:rsidRDefault="00494BE3" w:rsidP="00494BE3">
      <w:pPr>
        <w:pStyle w:val="Prrafodelista"/>
        <w:rPr>
          <w:rFonts w:ascii="Times New Roman" w:hAnsi="Times New Roman" w:cs="Times New Roman"/>
          <w:sz w:val="24"/>
          <w:szCs w:val="24"/>
        </w:rPr>
      </w:pPr>
    </w:p>
    <w:p w:rsidR="00494BE3" w:rsidRDefault="00703947" w:rsidP="00494BE3">
      <w:pPr>
        <w:pStyle w:val="Prrafodelista"/>
        <w:numPr>
          <w:ilvl w:val="0"/>
          <w:numId w:val="22"/>
        </w:numPr>
        <w:spacing w:line="360" w:lineRule="auto"/>
        <w:ind w:left="284" w:hanging="284"/>
        <w:jc w:val="both"/>
        <w:rPr>
          <w:rFonts w:ascii="Times New Roman" w:hAnsi="Times New Roman" w:cs="Times New Roman"/>
          <w:sz w:val="24"/>
          <w:szCs w:val="24"/>
        </w:rPr>
      </w:pPr>
      <w:r w:rsidRPr="00494BE3">
        <w:rPr>
          <w:rFonts w:ascii="Times New Roman" w:hAnsi="Times New Roman" w:cs="Times New Roman"/>
          <w:sz w:val="24"/>
          <w:szCs w:val="24"/>
        </w:rPr>
        <w:t xml:space="preserve">El </w:t>
      </w:r>
      <w:r w:rsidRPr="008C1D14">
        <w:rPr>
          <w:rFonts w:ascii="Times New Roman" w:hAnsi="Times New Roman" w:cs="Times New Roman"/>
          <w:i/>
          <w:sz w:val="24"/>
          <w:szCs w:val="24"/>
        </w:rPr>
        <w:t>daño</w:t>
      </w:r>
      <w:r w:rsidRPr="00494BE3">
        <w:rPr>
          <w:rFonts w:ascii="Times New Roman" w:hAnsi="Times New Roman" w:cs="Times New Roman"/>
          <w:sz w:val="24"/>
          <w:szCs w:val="24"/>
        </w:rPr>
        <w:t xml:space="preserve"> debe jugar un papel hibrido: como elemento inherente a la violación en los casos de responsabilidad por hechos ilícitos y como autónomo en los casos de responsabilidad objetiva o por riesgo; y con este</w:t>
      </w:r>
      <w:r w:rsidR="001D0E3D">
        <w:rPr>
          <w:rFonts w:ascii="Times New Roman" w:hAnsi="Times New Roman" w:cs="Times New Roman"/>
          <w:sz w:val="24"/>
          <w:szCs w:val="24"/>
        </w:rPr>
        <w:t>,</w:t>
      </w:r>
      <w:r w:rsidRPr="00494BE3">
        <w:rPr>
          <w:rFonts w:ascii="Times New Roman" w:hAnsi="Times New Roman" w:cs="Times New Roman"/>
          <w:sz w:val="24"/>
          <w:szCs w:val="24"/>
        </w:rPr>
        <w:t xml:space="preserve"> que exista una proporcionalidad entre la reacción y los hechos ilícitos con sujeción al nivel del daño.</w:t>
      </w:r>
    </w:p>
    <w:p w:rsidR="00494BE3" w:rsidRPr="00494BE3" w:rsidRDefault="00494BE3" w:rsidP="00494BE3">
      <w:pPr>
        <w:pStyle w:val="Prrafodelista"/>
        <w:rPr>
          <w:rFonts w:ascii="Times New Roman" w:hAnsi="Times New Roman" w:cs="Times New Roman"/>
          <w:sz w:val="24"/>
          <w:szCs w:val="24"/>
        </w:rPr>
      </w:pPr>
    </w:p>
    <w:p w:rsidR="00494BE3" w:rsidRPr="00494BE3" w:rsidRDefault="00967AD9" w:rsidP="00494BE3">
      <w:pPr>
        <w:pStyle w:val="Prrafodelista"/>
        <w:numPr>
          <w:ilvl w:val="0"/>
          <w:numId w:val="22"/>
        </w:numPr>
        <w:spacing w:line="360" w:lineRule="auto"/>
        <w:ind w:left="284" w:hanging="284"/>
        <w:jc w:val="both"/>
        <w:rPr>
          <w:rFonts w:ascii="Times New Roman" w:hAnsi="Times New Roman" w:cs="Times New Roman"/>
          <w:sz w:val="24"/>
          <w:szCs w:val="24"/>
        </w:rPr>
      </w:pPr>
      <w:r w:rsidRPr="00494BE3">
        <w:rPr>
          <w:rFonts w:ascii="Times New Roman" w:hAnsi="Times New Roman" w:cs="Times New Roman"/>
          <w:sz w:val="24"/>
          <w:szCs w:val="24"/>
        </w:rPr>
        <w:t>En los últimos tiempos, los derechos inherentes a los Estados</w:t>
      </w:r>
      <w:r w:rsidR="00EB12EB" w:rsidRPr="00494BE3">
        <w:rPr>
          <w:rFonts w:ascii="Times New Roman" w:hAnsi="Times New Roman" w:cs="Times New Roman"/>
          <w:sz w:val="24"/>
          <w:szCs w:val="24"/>
        </w:rPr>
        <w:t xml:space="preserve"> han venido siendo interp</w:t>
      </w:r>
      <w:r w:rsidR="00494BE3">
        <w:rPr>
          <w:rFonts w:ascii="Times New Roman" w:hAnsi="Times New Roman" w:cs="Times New Roman"/>
          <w:sz w:val="24"/>
          <w:szCs w:val="24"/>
        </w:rPr>
        <w:t>retados de una forma extensiva.</w:t>
      </w:r>
    </w:p>
    <w:p w:rsidR="00494BE3" w:rsidRPr="00494BE3" w:rsidRDefault="00494BE3" w:rsidP="00494BE3">
      <w:pPr>
        <w:pStyle w:val="Prrafodelista"/>
        <w:spacing w:line="360" w:lineRule="auto"/>
        <w:ind w:left="284"/>
        <w:jc w:val="both"/>
        <w:rPr>
          <w:rFonts w:ascii="Times New Roman" w:hAnsi="Times New Roman" w:cs="Times New Roman"/>
          <w:sz w:val="24"/>
          <w:szCs w:val="24"/>
        </w:rPr>
      </w:pPr>
    </w:p>
    <w:p w:rsidR="00494BE3" w:rsidRPr="00494BE3" w:rsidRDefault="00EB12EB" w:rsidP="00494BE3">
      <w:pPr>
        <w:pStyle w:val="Prrafodelista"/>
        <w:numPr>
          <w:ilvl w:val="0"/>
          <w:numId w:val="22"/>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Se evidencia que la teoría de la responsabilidad de los Estados ha quedado desplazada en la lucha contra el terrorismo internacional.</w:t>
      </w:r>
    </w:p>
    <w:p w:rsidR="00494BE3" w:rsidRDefault="00494BE3" w:rsidP="00494BE3">
      <w:pPr>
        <w:pStyle w:val="Prrafodelista"/>
        <w:spacing w:line="360" w:lineRule="auto"/>
        <w:ind w:left="284"/>
        <w:jc w:val="both"/>
        <w:rPr>
          <w:rFonts w:ascii="Times New Roman" w:hAnsi="Times New Roman" w:cs="Times New Roman"/>
          <w:sz w:val="24"/>
          <w:szCs w:val="24"/>
        </w:rPr>
      </w:pPr>
    </w:p>
    <w:p w:rsidR="00494BE3" w:rsidRPr="00494BE3" w:rsidRDefault="00EB12EB" w:rsidP="00494BE3">
      <w:pPr>
        <w:pStyle w:val="Prrafodelista"/>
        <w:numPr>
          <w:ilvl w:val="0"/>
          <w:numId w:val="22"/>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Lo sucedido en </w:t>
      </w:r>
      <w:r w:rsidR="005077BC">
        <w:rPr>
          <w:rFonts w:ascii="Times New Roman" w:hAnsi="Times New Roman" w:cs="Times New Roman"/>
          <w:sz w:val="24"/>
          <w:szCs w:val="24"/>
        </w:rPr>
        <w:t>Afganistán</w:t>
      </w:r>
      <w:r>
        <w:rPr>
          <w:rFonts w:ascii="Times New Roman" w:hAnsi="Times New Roman" w:cs="Times New Roman"/>
          <w:sz w:val="24"/>
          <w:szCs w:val="24"/>
        </w:rPr>
        <w:t xml:space="preserve"> representa un punto de inflexión en el respeto de los principios de D.I.P</w:t>
      </w:r>
      <w:r w:rsidR="008C1D14">
        <w:rPr>
          <w:rFonts w:ascii="Times New Roman" w:hAnsi="Times New Roman" w:cs="Times New Roman"/>
          <w:sz w:val="24"/>
          <w:szCs w:val="24"/>
        </w:rPr>
        <w:t>.</w:t>
      </w:r>
      <w:r>
        <w:rPr>
          <w:rFonts w:ascii="Times New Roman" w:hAnsi="Times New Roman" w:cs="Times New Roman"/>
          <w:sz w:val="24"/>
          <w:szCs w:val="24"/>
        </w:rPr>
        <w:t xml:space="preserve"> y puso sobre la mesa el dilema entre </w:t>
      </w:r>
      <w:r w:rsidR="005077BC">
        <w:rPr>
          <w:rFonts w:ascii="Times New Roman" w:hAnsi="Times New Roman" w:cs="Times New Roman"/>
          <w:sz w:val="24"/>
          <w:szCs w:val="24"/>
        </w:rPr>
        <w:t>combatir</w:t>
      </w:r>
      <w:r>
        <w:rPr>
          <w:rFonts w:ascii="Times New Roman" w:hAnsi="Times New Roman" w:cs="Times New Roman"/>
          <w:sz w:val="24"/>
          <w:szCs w:val="24"/>
        </w:rPr>
        <w:t xml:space="preserve"> el terrorismo y acatar los principios referido</w:t>
      </w:r>
      <w:r w:rsidR="00494BE3">
        <w:rPr>
          <w:rFonts w:ascii="Times New Roman" w:hAnsi="Times New Roman" w:cs="Times New Roman"/>
          <w:sz w:val="24"/>
          <w:szCs w:val="24"/>
        </w:rPr>
        <w:t>s</w:t>
      </w:r>
      <w:r>
        <w:rPr>
          <w:rFonts w:ascii="Times New Roman" w:hAnsi="Times New Roman" w:cs="Times New Roman"/>
          <w:sz w:val="24"/>
          <w:szCs w:val="24"/>
        </w:rPr>
        <w:t>. Con una normativ</w:t>
      </w:r>
      <w:r w:rsidR="005077BC">
        <w:rPr>
          <w:rFonts w:ascii="Times New Roman" w:hAnsi="Times New Roman" w:cs="Times New Roman"/>
          <w:sz w:val="24"/>
          <w:szCs w:val="24"/>
        </w:rPr>
        <w:t>a adecuada, no necesariamente</w:t>
      </w:r>
      <w:r w:rsidR="008C1D14">
        <w:rPr>
          <w:rFonts w:ascii="Times New Roman" w:hAnsi="Times New Roman" w:cs="Times New Roman"/>
          <w:sz w:val="24"/>
          <w:szCs w:val="24"/>
        </w:rPr>
        <w:t>se deberían contraponer</w:t>
      </w:r>
      <w:r w:rsidR="00494BE3">
        <w:rPr>
          <w:rFonts w:ascii="Times New Roman" w:hAnsi="Times New Roman" w:cs="Times New Roman"/>
          <w:sz w:val="24"/>
          <w:szCs w:val="24"/>
        </w:rPr>
        <w:t xml:space="preserve"> los fines anteriores.</w:t>
      </w:r>
    </w:p>
    <w:p w:rsidR="00494BE3" w:rsidRDefault="00494BE3" w:rsidP="00494BE3">
      <w:pPr>
        <w:pStyle w:val="Prrafodelista"/>
        <w:spacing w:line="360" w:lineRule="auto"/>
        <w:ind w:left="284"/>
        <w:jc w:val="both"/>
        <w:rPr>
          <w:rFonts w:ascii="Times New Roman" w:hAnsi="Times New Roman" w:cs="Times New Roman"/>
          <w:sz w:val="24"/>
          <w:szCs w:val="24"/>
        </w:rPr>
      </w:pPr>
    </w:p>
    <w:p w:rsidR="00494BE3" w:rsidRPr="00494BE3" w:rsidRDefault="005077BC" w:rsidP="00494BE3">
      <w:pPr>
        <w:pStyle w:val="Prrafodelista"/>
        <w:numPr>
          <w:ilvl w:val="0"/>
          <w:numId w:val="22"/>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La teoría de la legitima defensa preventiva es un claro ejemplo de lo relativismos presentes en la época.</w:t>
      </w:r>
    </w:p>
    <w:p w:rsidR="00494BE3" w:rsidRDefault="00494BE3" w:rsidP="00494BE3">
      <w:pPr>
        <w:pStyle w:val="Prrafodelista"/>
        <w:spacing w:line="360" w:lineRule="auto"/>
        <w:ind w:left="284"/>
        <w:jc w:val="both"/>
        <w:rPr>
          <w:rFonts w:ascii="Times New Roman" w:hAnsi="Times New Roman" w:cs="Times New Roman"/>
          <w:sz w:val="24"/>
          <w:szCs w:val="24"/>
        </w:rPr>
      </w:pPr>
    </w:p>
    <w:p w:rsidR="005077BC" w:rsidRPr="00703947" w:rsidRDefault="005077BC" w:rsidP="00703947">
      <w:pPr>
        <w:pStyle w:val="Prrafodelista"/>
        <w:numPr>
          <w:ilvl w:val="0"/>
          <w:numId w:val="22"/>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Naciones Unidas n</w:t>
      </w:r>
      <w:r w:rsidR="0092731C">
        <w:rPr>
          <w:rFonts w:ascii="Times New Roman" w:hAnsi="Times New Roman" w:cs="Times New Roman"/>
          <w:sz w:val="24"/>
          <w:szCs w:val="24"/>
        </w:rPr>
        <w:t>o ha podido evitar que se violen</w:t>
      </w:r>
      <w:r>
        <w:rPr>
          <w:rFonts w:ascii="Times New Roman" w:hAnsi="Times New Roman" w:cs="Times New Roman"/>
          <w:sz w:val="24"/>
          <w:szCs w:val="24"/>
        </w:rPr>
        <w:t xml:space="preserve"> principios y en otras ocasiones ha sido parte de su relativización.</w:t>
      </w:r>
    </w:p>
    <w:p w:rsidR="00AD1704" w:rsidRDefault="00AD1704" w:rsidP="0005339C">
      <w:pPr>
        <w:spacing w:line="360" w:lineRule="auto"/>
        <w:rPr>
          <w:rFonts w:ascii="Times New Roman" w:hAnsi="Times New Roman" w:cs="Times New Roman"/>
          <w:color w:val="9BBB59" w:themeColor="accent3"/>
          <w:sz w:val="24"/>
          <w:szCs w:val="24"/>
        </w:rPr>
      </w:pPr>
    </w:p>
    <w:p w:rsidR="00F4317A" w:rsidRDefault="00F4317A"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494BE3" w:rsidRDefault="00494BE3" w:rsidP="0005339C">
      <w:pPr>
        <w:spacing w:line="360" w:lineRule="auto"/>
        <w:rPr>
          <w:rFonts w:ascii="Times New Roman" w:hAnsi="Times New Roman" w:cs="Times New Roman"/>
          <w:color w:val="9BBB59" w:themeColor="accent3"/>
          <w:sz w:val="24"/>
          <w:szCs w:val="24"/>
        </w:rPr>
      </w:pPr>
    </w:p>
    <w:p w:rsidR="00AD1704" w:rsidRPr="00A86465" w:rsidRDefault="00AD1704" w:rsidP="0005339C">
      <w:pPr>
        <w:spacing w:line="360" w:lineRule="auto"/>
        <w:rPr>
          <w:rFonts w:ascii="Times New Roman" w:hAnsi="Times New Roman" w:cs="Times New Roman"/>
          <w:color w:val="9BBB59" w:themeColor="accent3"/>
          <w:sz w:val="24"/>
          <w:szCs w:val="24"/>
        </w:rPr>
      </w:pPr>
    </w:p>
    <w:p w:rsidR="00AD1704" w:rsidRPr="00F4317A" w:rsidRDefault="00AD1704" w:rsidP="00F4317A">
      <w:pPr>
        <w:pStyle w:val="Prrafodelista"/>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CAPÍTULO IV</w:t>
      </w:r>
    </w:p>
    <w:p w:rsidR="003C3939" w:rsidRPr="00A86465" w:rsidRDefault="00D10F63" w:rsidP="0005339C">
      <w:pPr>
        <w:pStyle w:val="Prrafodelista"/>
        <w:spacing w:line="360" w:lineRule="auto"/>
        <w:jc w:val="center"/>
        <w:rPr>
          <w:rFonts w:ascii="Times New Roman" w:hAnsi="Times New Roman" w:cs="Times New Roman"/>
          <w:b/>
          <w:sz w:val="24"/>
          <w:szCs w:val="24"/>
        </w:rPr>
      </w:pPr>
      <w:r>
        <w:rPr>
          <w:rFonts w:ascii="Times New Roman" w:hAnsi="Times New Roman" w:cs="Times New Roman"/>
          <w:b/>
          <w:sz w:val="24"/>
          <w:szCs w:val="24"/>
        </w:rPr>
        <w:t>APROXIMACIONES HACIA</w:t>
      </w:r>
      <w:r w:rsidR="00AD1704" w:rsidRPr="00A86465">
        <w:rPr>
          <w:rFonts w:ascii="Times New Roman" w:hAnsi="Times New Roman" w:cs="Times New Roman"/>
          <w:b/>
          <w:sz w:val="24"/>
          <w:szCs w:val="24"/>
        </w:rPr>
        <w:t xml:space="preserve"> UN NUEVO CONCEPTO DE RESPONSABILIDAD DE LOS ESTADOS</w:t>
      </w:r>
    </w:p>
    <w:p w:rsidR="002419E1" w:rsidRPr="00A86465" w:rsidRDefault="002419E1" w:rsidP="0005339C">
      <w:pPr>
        <w:pStyle w:val="Prrafodelista"/>
        <w:spacing w:line="360" w:lineRule="auto"/>
        <w:jc w:val="center"/>
        <w:rPr>
          <w:rFonts w:ascii="Times New Roman" w:hAnsi="Times New Roman" w:cs="Times New Roman"/>
          <w:b/>
          <w:sz w:val="24"/>
          <w:szCs w:val="24"/>
        </w:rPr>
      </w:pPr>
    </w:p>
    <w:p w:rsidR="00EE5C35" w:rsidRPr="00A86465" w:rsidRDefault="006E333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Una</w:t>
      </w:r>
      <w:r w:rsidR="002419E1" w:rsidRPr="00A86465">
        <w:rPr>
          <w:rFonts w:ascii="Times New Roman" w:hAnsi="Times New Roman" w:cs="Times New Roman"/>
          <w:sz w:val="24"/>
          <w:szCs w:val="24"/>
        </w:rPr>
        <w:t xml:space="preserve"> de </w:t>
      </w:r>
      <w:r w:rsidRPr="00A86465">
        <w:rPr>
          <w:rFonts w:ascii="Times New Roman" w:hAnsi="Times New Roman" w:cs="Times New Roman"/>
          <w:sz w:val="24"/>
          <w:szCs w:val="24"/>
        </w:rPr>
        <w:t>las razones</w:t>
      </w:r>
      <w:r w:rsidR="007A7A72" w:rsidRPr="00A86465">
        <w:rPr>
          <w:rFonts w:ascii="Times New Roman" w:hAnsi="Times New Roman" w:cs="Times New Roman"/>
          <w:sz w:val="24"/>
          <w:szCs w:val="24"/>
        </w:rPr>
        <w:t>más</w:t>
      </w:r>
      <w:r w:rsidR="002419E1" w:rsidRPr="00A86465">
        <w:rPr>
          <w:rFonts w:ascii="Times New Roman" w:hAnsi="Times New Roman" w:cs="Times New Roman"/>
          <w:sz w:val="24"/>
          <w:szCs w:val="24"/>
        </w:rPr>
        <w:t xml:space="preserve"> importantes para repensar el concepto de </w:t>
      </w:r>
      <w:r w:rsidR="00A541E0" w:rsidRPr="00A86465">
        <w:rPr>
          <w:rFonts w:ascii="Times New Roman" w:hAnsi="Times New Roman" w:cs="Times New Roman"/>
          <w:sz w:val="24"/>
          <w:szCs w:val="24"/>
        </w:rPr>
        <w:t xml:space="preserve">la </w:t>
      </w:r>
      <w:r w:rsidR="002419E1" w:rsidRPr="00A86465">
        <w:rPr>
          <w:rFonts w:ascii="Times New Roman" w:hAnsi="Times New Roman" w:cs="Times New Roman"/>
          <w:sz w:val="24"/>
          <w:szCs w:val="24"/>
        </w:rPr>
        <w:t>resp</w:t>
      </w:r>
      <w:r w:rsidRPr="00A86465">
        <w:rPr>
          <w:rFonts w:ascii="Times New Roman" w:hAnsi="Times New Roman" w:cs="Times New Roman"/>
          <w:sz w:val="24"/>
          <w:szCs w:val="24"/>
        </w:rPr>
        <w:t>onsabilidad de los Estados es la</w:t>
      </w:r>
      <w:r w:rsidR="002419E1" w:rsidRPr="00A86465">
        <w:rPr>
          <w:rFonts w:ascii="Times New Roman" w:hAnsi="Times New Roman" w:cs="Times New Roman"/>
          <w:sz w:val="24"/>
          <w:szCs w:val="24"/>
        </w:rPr>
        <w:t xml:space="preserve"> constante </w:t>
      </w:r>
      <w:r w:rsidRPr="00A86465">
        <w:rPr>
          <w:rFonts w:ascii="Times New Roman" w:hAnsi="Times New Roman" w:cs="Times New Roman"/>
          <w:sz w:val="24"/>
          <w:szCs w:val="24"/>
        </w:rPr>
        <w:t>situación</w:t>
      </w:r>
      <w:r w:rsidR="002419E1" w:rsidRPr="00A86465">
        <w:rPr>
          <w:rFonts w:ascii="Times New Roman" w:hAnsi="Times New Roman" w:cs="Times New Roman"/>
          <w:sz w:val="24"/>
          <w:szCs w:val="24"/>
        </w:rPr>
        <w:t xml:space="preserve"> de evolución</w:t>
      </w:r>
      <w:r w:rsidR="007A7A72" w:rsidRPr="00A86465">
        <w:rPr>
          <w:rFonts w:ascii="Times New Roman" w:hAnsi="Times New Roman" w:cs="Times New Roman"/>
          <w:sz w:val="24"/>
          <w:szCs w:val="24"/>
        </w:rPr>
        <w:t xml:space="preserve"> del </w:t>
      </w:r>
      <w:r w:rsidR="00FD4F1B" w:rsidRPr="00A86465">
        <w:rPr>
          <w:rFonts w:ascii="Times New Roman" w:hAnsi="Times New Roman" w:cs="Times New Roman"/>
          <w:sz w:val="24"/>
          <w:szCs w:val="24"/>
        </w:rPr>
        <w:t>D.I.</w:t>
      </w:r>
      <w:r w:rsidR="004F221F" w:rsidRPr="00A86465">
        <w:rPr>
          <w:rFonts w:ascii="Times New Roman" w:hAnsi="Times New Roman" w:cs="Times New Roman"/>
          <w:sz w:val="24"/>
          <w:szCs w:val="24"/>
        </w:rPr>
        <w:t>; característica permanente del derecho en general y más aun de e</w:t>
      </w:r>
      <w:r w:rsidR="00EE5C35" w:rsidRPr="00A86465">
        <w:rPr>
          <w:rFonts w:ascii="Times New Roman" w:hAnsi="Times New Roman" w:cs="Times New Roman"/>
          <w:sz w:val="24"/>
          <w:szCs w:val="24"/>
        </w:rPr>
        <w:t>sta rama</w:t>
      </w:r>
      <w:r w:rsidR="004F221F" w:rsidRPr="00A86465">
        <w:rPr>
          <w:rFonts w:ascii="Times New Roman" w:hAnsi="Times New Roman" w:cs="Times New Roman"/>
          <w:sz w:val="24"/>
          <w:szCs w:val="24"/>
        </w:rPr>
        <w:t xml:space="preserve"> que se encuentra en proceso de formación.</w:t>
      </w:r>
    </w:p>
    <w:p w:rsidR="007A7A72" w:rsidRPr="00A86465" w:rsidRDefault="007A7A7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escenario internacional ha cambiado desde</w:t>
      </w:r>
      <w:r w:rsidR="007F390A" w:rsidRPr="00A86465">
        <w:rPr>
          <w:rFonts w:ascii="Times New Roman" w:hAnsi="Times New Roman" w:cs="Times New Roman"/>
          <w:sz w:val="24"/>
          <w:szCs w:val="24"/>
        </w:rPr>
        <w:t xml:space="preserve"> el</w:t>
      </w:r>
      <w:r w:rsidRPr="00A86465">
        <w:rPr>
          <w:rFonts w:ascii="Times New Roman" w:hAnsi="Times New Roman" w:cs="Times New Roman"/>
          <w:sz w:val="24"/>
          <w:szCs w:val="24"/>
        </w:rPr>
        <w:t xml:space="preserve"> establecimiento de las Naciones </w:t>
      </w:r>
      <w:r w:rsidR="00F8095B" w:rsidRPr="00A86465">
        <w:rPr>
          <w:rFonts w:ascii="Times New Roman" w:hAnsi="Times New Roman" w:cs="Times New Roman"/>
          <w:sz w:val="24"/>
          <w:szCs w:val="24"/>
        </w:rPr>
        <w:t>Unidas en 1945</w:t>
      </w:r>
      <w:r w:rsidR="006E333F" w:rsidRPr="00A86465">
        <w:rPr>
          <w:rFonts w:ascii="Times New Roman" w:hAnsi="Times New Roman" w:cs="Times New Roman"/>
          <w:sz w:val="24"/>
          <w:szCs w:val="24"/>
        </w:rPr>
        <w:t>; momento en que reinaban sentimientos de</w:t>
      </w:r>
      <w:r w:rsidR="00BB5C47">
        <w:rPr>
          <w:rFonts w:ascii="Times New Roman" w:hAnsi="Times New Roman" w:cs="Times New Roman"/>
          <w:sz w:val="24"/>
          <w:szCs w:val="24"/>
        </w:rPr>
        <w:t xml:space="preserve"> paz, </w:t>
      </w:r>
      <w:r w:rsidR="006E333F" w:rsidRPr="00A86465">
        <w:rPr>
          <w:rFonts w:ascii="Times New Roman" w:hAnsi="Times New Roman" w:cs="Times New Roman"/>
          <w:sz w:val="24"/>
          <w:szCs w:val="24"/>
        </w:rPr>
        <w:t>igualdad, libertad y justicia, propios de toda postguerra</w:t>
      </w:r>
      <w:r w:rsidR="00065714" w:rsidRPr="00A86465">
        <w:rPr>
          <w:rFonts w:ascii="Times New Roman" w:hAnsi="Times New Roman" w:cs="Times New Roman"/>
          <w:sz w:val="24"/>
          <w:szCs w:val="24"/>
        </w:rPr>
        <w:t>.</w:t>
      </w:r>
      <w:r w:rsidR="00F8095B" w:rsidRPr="00A86465">
        <w:rPr>
          <w:rFonts w:ascii="Times New Roman" w:hAnsi="Times New Roman" w:cs="Times New Roman"/>
          <w:sz w:val="24"/>
          <w:szCs w:val="24"/>
        </w:rPr>
        <w:t xml:space="preserve"> El contenido normativo del D.I.</w:t>
      </w:r>
      <w:r w:rsidR="00BB5C47">
        <w:rPr>
          <w:rFonts w:ascii="Times New Roman" w:hAnsi="Times New Roman" w:cs="Times New Roman"/>
          <w:sz w:val="24"/>
          <w:szCs w:val="24"/>
        </w:rPr>
        <w:t>P.</w:t>
      </w:r>
      <w:r w:rsidR="00F8095B" w:rsidRPr="00A86465">
        <w:rPr>
          <w:rFonts w:ascii="Times New Roman" w:hAnsi="Times New Roman" w:cs="Times New Roman"/>
          <w:sz w:val="24"/>
          <w:szCs w:val="24"/>
        </w:rPr>
        <w:t xml:space="preserve"> no puede entenderse al margen de los intereses y valores d</w:t>
      </w:r>
      <w:r w:rsidR="00550F9B" w:rsidRPr="00A86465">
        <w:rPr>
          <w:rFonts w:ascii="Times New Roman" w:hAnsi="Times New Roman" w:cs="Times New Roman"/>
          <w:sz w:val="24"/>
          <w:szCs w:val="24"/>
        </w:rPr>
        <w:t xml:space="preserve">el grupo social internacional </w:t>
      </w:r>
      <w:r w:rsidR="00EE5C35" w:rsidRPr="00A86465">
        <w:rPr>
          <w:rFonts w:ascii="Times New Roman" w:hAnsi="Times New Roman" w:cs="Times New Roman"/>
          <w:sz w:val="24"/>
          <w:szCs w:val="24"/>
        </w:rPr>
        <w:t>de</w:t>
      </w:r>
      <w:r w:rsidR="00F8095B" w:rsidRPr="00A86465">
        <w:rPr>
          <w:rFonts w:ascii="Times New Roman" w:hAnsi="Times New Roman" w:cs="Times New Roman"/>
          <w:sz w:val="24"/>
          <w:szCs w:val="24"/>
        </w:rPr>
        <w:t xml:space="preserve"> cada etapa histórica.</w:t>
      </w:r>
    </w:p>
    <w:p w:rsidR="003776B3" w:rsidRPr="00A86465" w:rsidRDefault="003776B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Como se expuso en el capítulo anterior, los valores e intereses de la sociedad internacional han cambiado en estos últimos sesenta y siete años.</w:t>
      </w:r>
      <w:r w:rsidR="006E333F" w:rsidRPr="00A86465">
        <w:rPr>
          <w:rFonts w:ascii="Times New Roman" w:hAnsi="Times New Roman" w:cs="Times New Roman"/>
          <w:sz w:val="24"/>
          <w:szCs w:val="24"/>
        </w:rPr>
        <w:t xml:space="preserve"> Se han decantado l</w:t>
      </w:r>
      <w:r w:rsidR="00CC7E28" w:rsidRPr="00A86465">
        <w:rPr>
          <w:rFonts w:ascii="Times New Roman" w:hAnsi="Times New Roman" w:cs="Times New Roman"/>
          <w:sz w:val="24"/>
          <w:szCs w:val="24"/>
        </w:rPr>
        <w:t xml:space="preserve">os </w:t>
      </w:r>
      <w:r w:rsidR="00047DF4" w:rsidRPr="00A86465">
        <w:rPr>
          <w:rFonts w:ascii="Times New Roman" w:hAnsi="Times New Roman" w:cs="Times New Roman"/>
          <w:sz w:val="24"/>
          <w:szCs w:val="24"/>
        </w:rPr>
        <w:t>sentimientos</w:t>
      </w:r>
      <w:r w:rsidR="00CC7E28" w:rsidRPr="00A86465">
        <w:rPr>
          <w:rFonts w:ascii="Times New Roman" w:hAnsi="Times New Roman" w:cs="Times New Roman"/>
          <w:sz w:val="24"/>
          <w:szCs w:val="24"/>
        </w:rPr>
        <w:t xml:space="preserve"> con lo</w:t>
      </w:r>
      <w:r w:rsidR="00861032">
        <w:rPr>
          <w:rFonts w:ascii="Times New Roman" w:hAnsi="Times New Roman" w:cs="Times New Roman"/>
          <w:sz w:val="24"/>
          <w:szCs w:val="24"/>
        </w:rPr>
        <w:t>s</w:t>
      </w:r>
      <w:r w:rsidR="00CC7E28" w:rsidRPr="00A86465">
        <w:rPr>
          <w:rFonts w:ascii="Times New Roman" w:hAnsi="Times New Roman" w:cs="Times New Roman"/>
          <w:sz w:val="24"/>
          <w:szCs w:val="24"/>
        </w:rPr>
        <w:t xml:space="preserve"> que se redactó la Carta de Naciones Unidas. </w:t>
      </w:r>
      <w:r w:rsidRPr="00A86465">
        <w:rPr>
          <w:rFonts w:ascii="Times New Roman" w:hAnsi="Times New Roman" w:cs="Times New Roman"/>
          <w:sz w:val="24"/>
          <w:szCs w:val="24"/>
        </w:rPr>
        <w:t>Es necesari</w:t>
      </w:r>
      <w:r w:rsidR="00CC7E28" w:rsidRPr="00A86465">
        <w:rPr>
          <w:rFonts w:ascii="Times New Roman" w:hAnsi="Times New Roman" w:cs="Times New Roman"/>
          <w:sz w:val="24"/>
          <w:szCs w:val="24"/>
        </w:rPr>
        <w:t>o contemplar esa</w:t>
      </w:r>
      <w:r w:rsidRPr="00A86465">
        <w:rPr>
          <w:rFonts w:ascii="Times New Roman" w:hAnsi="Times New Roman" w:cs="Times New Roman"/>
          <w:sz w:val="24"/>
          <w:szCs w:val="24"/>
        </w:rPr>
        <w:t xml:space="preserve"> nueva tendencia que </w:t>
      </w:r>
      <w:r w:rsidR="00047DF4" w:rsidRPr="00A86465">
        <w:rPr>
          <w:rFonts w:ascii="Times New Roman" w:hAnsi="Times New Roman" w:cs="Times New Roman"/>
          <w:sz w:val="24"/>
          <w:szCs w:val="24"/>
        </w:rPr>
        <w:t xml:space="preserve">consecuentemente ha influido en la práctica </w:t>
      </w:r>
      <w:r w:rsidR="00EE5C35" w:rsidRPr="00A86465">
        <w:rPr>
          <w:rFonts w:ascii="Times New Roman" w:hAnsi="Times New Roman" w:cs="Times New Roman"/>
          <w:sz w:val="24"/>
          <w:szCs w:val="24"/>
        </w:rPr>
        <w:t>de la</w:t>
      </w:r>
      <w:r w:rsidR="00047DF4" w:rsidRPr="00A86465">
        <w:rPr>
          <w:rFonts w:ascii="Times New Roman" w:hAnsi="Times New Roman" w:cs="Times New Roman"/>
          <w:sz w:val="24"/>
          <w:szCs w:val="24"/>
        </w:rPr>
        <w:t xml:space="preserve"> responsabilidad </w:t>
      </w:r>
      <w:r w:rsidR="00EE5C35" w:rsidRPr="00A86465">
        <w:rPr>
          <w:rFonts w:ascii="Times New Roman" w:hAnsi="Times New Roman" w:cs="Times New Roman"/>
          <w:sz w:val="24"/>
          <w:szCs w:val="24"/>
        </w:rPr>
        <w:t>estatal</w:t>
      </w:r>
      <w:r w:rsidR="00550F9B" w:rsidRPr="00A86465">
        <w:rPr>
          <w:rFonts w:ascii="Times New Roman" w:hAnsi="Times New Roman" w:cs="Times New Roman"/>
          <w:sz w:val="24"/>
          <w:szCs w:val="24"/>
        </w:rPr>
        <w:t>.</w:t>
      </w:r>
    </w:p>
    <w:p w:rsidR="00550F9B" w:rsidRPr="00A86465" w:rsidRDefault="00550F9B"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Los relativismos en la aplicación de los principios del D.I. recogidos en la Carta de las Naciones Unidas</w:t>
      </w:r>
      <w:r w:rsidR="00861032">
        <w:rPr>
          <w:rFonts w:ascii="Times New Roman" w:hAnsi="Times New Roman" w:cs="Times New Roman"/>
          <w:sz w:val="24"/>
          <w:szCs w:val="24"/>
        </w:rPr>
        <w:t xml:space="preserve">, que afectan directamente al carácter jurídico internacional, </w:t>
      </w:r>
      <w:r w:rsidRPr="00A86465">
        <w:rPr>
          <w:rFonts w:ascii="Times New Roman" w:hAnsi="Times New Roman" w:cs="Times New Roman"/>
          <w:sz w:val="24"/>
          <w:szCs w:val="24"/>
        </w:rPr>
        <w:t>hacen necesario un replanteo de la cuestión.</w:t>
      </w:r>
    </w:p>
    <w:p w:rsidR="00CC7E28" w:rsidRPr="00A86465" w:rsidRDefault="00861032"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Hay que preguntarse</w:t>
      </w:r>
      <w:r w:rsidR="00CC7E28" w:rsidRPr="00A86465">
        <w:rPr>
          <w:rFonts w:ascii="Times New Roman" w:hAnsi="Times New Roman" w:cs="Times New Roman"/>
          <w:sz w:val="24"/>
          <w:szCs w:val="24"/>
        </w:rPr>
        <w:t xml:space="preserve"> qué tan grande ha sido el cambio de la sociedad internacional en este tiempo y</w:t>
      </w:r>
      <w:r>
        <w:rPr>
          <w:rFonts w:ascii="Times New Roman" w:hAnsi="Times New Roman" w:cs="Times New Roman"/>
          <w:sz w:val="24"/>
          <w:szCs w:val="24"/>
        </w:rPr>
        <w:t xml:space="preserve"> con </w:t>
      </w:r>
      <w:r w:rsidR="00BB5C47">
        <w:rPr>
          <w:rFonts w:ascii="Times New Roman" w:hAnsi="Times New Roman" w:cs="Times New Roman"/>
          <w:sz w:val="24"/>
          <w:szCs w:val="24"/>
        </w:rPr>
        <w:t>él</w:t>
      </w:r>
      <w:r w:rsidR="00A2581E" w:rsidRPr="00A86465">
        <w:rPr>
          <w:rFonts w:ascii="Times New Roman" w:hAnsi="Times New Roman" w:cs="Times New Roman"/>
          <w:sz w:val="24"/>
          <w:szCs w:val="24"/>
        </w:rPr>
        <w:t>, de los intereses de los E</w:t>
      </w:r>
      <w:r w:rsidR="00CC7E28" w:rsidRPr="00A86465">
        <w:rPr>
          <w:rFonts w:ascii="Times New Roman" w:hAnsi="Times New Roman" w:cs="Times New Roman"/>
          <w:sz w:val="24"/>
          <w:szCs w:val="24"/>
        </w:rPr>
        <w:t>stados</w:t>
      </w:r>
      <w:r w:rsidR="00A2581E" w:rsidRPr="00A86465">
        <w:rPr>
          <w:rFonts w:ascii="Times New Roman" w:hAnsi="Times New Roman" w:cs="Times New Roman"/>
          <w:sz w:val="24"/>
          <w:szCs w:val="24"/>
        </w:rPr>
        <w:t>,</w:t>
      </w:r>
      <w:r w:rsidR="00CC7E28" w:rsidRPr="00A86465">
        <w:rPr>
          <w:rFonts w:ascii="Times New Roman" w:hAnsi="Times New Roman" w:cs="Times New Roman"/>
          <w:sz w:val="24"/>
          <w:szCs w:val="24"/>
        </w:rPr>
        <w:t xml:space="preserve"> que los animan a interrelacionarse; para así, </w:t>
      </w:r>
      <w:r w:rsidR="00EE5C35" w:rsidRPr="00A86465">
        <w:rPr>
          <w:rFonts w:ascii="Times New Roman" w:hAnsi="Times New Roman" w:cs="Times New Roman"/>
          <w:sz w:val="24"/>
          <w:szCs w:val="24"/>
        </w:rPr>
        <w:t xml:space="preserve">decidir si es conveniente cambiar el </w:t>
      </w:r>
      <w:r w:rsidR="00CC7E28" w:rsidRPr="00A86465">
        <w:rPr>
          <w:rFonts w:ascii="Times New Roman" w:hAnsi="Times New Roman" w:cs="Times New Roman"/>
          <w:sz w:val="24"/>
          <w:szCs w:val="24"/>
        </w:rPr>
        <w:t>enfoque</w:t>
      </w:r>
      <w:r w:rsidR="00EE5C35" w:rsidRPr="00A86465">
        <w:rPr>
          <w:rFonts w:ascii="Times New Roman" w:hAnsi="Times New Roman" w:cs="Times New Roman"/>
          <w:sz w:val="24"/>
          <w:szCs w:val="24"/>
        </w:rPr>
        <w:t xml:space="preserve"> que hasta ahora se le ha dado</w:t>
      </w:r>
      <w:r w:rsidR="00BB5C47">
        <w:rPr>
          <w:rFonts w:ascii="Times New Roman" w:hAnsi="Times New Roman" w:cs="Times New Roman"/>
          <w:sz w:val="24"/>
          <w:szCs w:val="24"/>
        </w:rPr>
        <w:t xml:space="preserve"> a la responsabilidad de los Estados</w:t>
      </w:r>
      <w:r w:rsidR="00EE5C35" w:rsidRPr="00A86465">
        <w:rPr>
          <w:rFonts w:ascii="Times New Roman" w:hAnsi="Times New Roman" w:cs="Times New Roman"/>
          <w:sz w:val="24"/>
          <w:szCs w:val="24"/>
        </w:rPr>
        <w:t xml:space="preserve"> o reforzarlo.</w:t>
      </w:r>
    </w:p>
    <w:p w:rsidR="00A2581E" w:rsidRPr="00A86465" w:rsidRDefault="00861032"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Se notó</w:t>
      </w:r>
      <w:r w:rsidR="00CC7E28" w:rsidRPr="00A86465">
        <w:rPr>
          <w:rFonts w:ascii="Times New Roman" w:hAnsi="Times New Roman" w:cs="Times New Roman"/>
          <w:sz w:val="24"/>
          <w:szCs w:val="24"/>
        </w:rPr>
        <w:t xml:space="preserve"> que los</w:t>
      </w:r>
      <w:r w:rsidR="00550F9B" w:rsidRPr="00A86465">
        <w:rPr>
          <w:rFonts w:ascii="Times New Roman" w:hAnsi="Times New Roman" w:cs="Times New Roman"/>
          <w:sz w:val="24"/>
          <w:szCs w:val="24"/>
        </w:rPr>
        <w:t xml:space="preserve"> relativismos</w:t>
      </w:r>
      <w:r w:rsidR="00065714" w:rsidRPr="00A86465">
        <w:rPr>
          <w:rFonts w:ascii="Times New Roman" w:hAnsi="Times New Roman" w:cs="Times New Roman"/>
          <w:sz w:val="24"/>
          <w:szCs w:val="24"/>
        </w:rPr>
        <w:t xml:space="preserve"> están siendo utilizados por las potenciasen su beneficio</w:t>
      </w:r>
      <w:r w:rsidR="00D965F7" w:rsidRPr="00A86465">
        <w:rPr>
          <w:rFonts w:ascii="Times New Roman" w:hAnsi="Times New Roman" w:cs="Times New Roman"/>
          <w:sz w:val="24"/>
          <w:szCs w:val="24"/>
        </w:rPr>
        <w:t>, haciendo todavía más heterogenia a la sociedad internacional</w:t>
      </w:r>
      <w:r w:rsidR="00CC7E28" w:rsidRPr="00A86465">
        <w:rPr>
          <w:rFonts w:ascii="Times New Roman" w:hAnsi="Times New Roman" w:cs="Times New Roman"/>
          <w:sz w:val="24"/>
          <w:szCs w:val="24"/>
        </w:rPr>
        <w:t xml:space="preserve">; por lo que se deduce que </w:t>
      </w:r>
      <w:r w:rsidR="00EE5C35" w:rsidRPr="00A86465">
        <w:rPr>
          <w:rFonts w:ascii="Times New Roman" w:hAnsi="Times New Roman" w:cs="Times New Roman"/>
          <w:sz w:val="24"/>
          <w:szCs w:val="24"/>
        </w:rPr>
        <w:t xml:space="preserve">ellos no </w:t>
      </w:r>
      <w:r w:rsidR="00EE5C35" w:rsidRPr="00A86465">
        <w:rPr>
          <w:rFonts w:ascii="Times New Roman" w:hAnsi="Times New Roman" w:cs="Times New Roman"/>
          <w:sz w:val="24"/>
          <w:szCs w:val="24"/>
        </w:rPr>
        <w:lastRenderedPageBreak/>
        <w:t>estarían</w:t>
      </w:r>
      <w:r w:rsidR="00CC7E28" w:rsidRPr="00A86465">
        <w:rPr>
          <w:rFonts w:ascii="Times New Roman" w:hAnsi="Times New Roman" w:cs="Times New Roman"/>
          <w:sz w:val="24"/>
          <w:szCs w:val="24"/>
        </w:rPr>
        <w:t>interesados en reforzar la institucionalidad de la responsabilidad de los Estados</w:t>
      </w:r>
      <w:r w:rsidR="00550F9B" w:rsidRPr="00A86465">
        <w:rPr>
          <w:rFonts w:ascii="Times New Roman" w:hAnsi="Times New Roman" w:cs="Times New Roman"/>
          <w:sz w:val="24"/>
          <w:szCs w:val="24"/>
        </w:rPr>
        <w:t>.</w:t>
      </w:r>
      <w:r w:rsidR="00A2581E" w:rsidRPr="00A86465">
        <w:rPr>
          <w:rFonts w:ascii="Times New Roman" w:hAnsi="Times New Roman" w:cs="Times New Roman"/>
          <w:sz w:val="24"/>
          <w:szCs w:val="24"/>
        </w:rPr>
        <w:t xml:space="preserve"> Pero aparte de ser extremadamente heterogenia la sociedad internacional, también ha adquirido una estructura más universal, compleja, fragment</w:t>
      </w:r>
      <w:r w:rsidR="00637B81">
        <w:rPr>
          <w:rFonts w:ascii="Times New Roman" w:hAnsi="Times New Roman" w:cs="Times New Roman"/>
          <w:sz w:val="24"/>
          <w:szCs w:val="24"/>
        </w:rPr>
        <w:t>a</w:t>
      </w:r>
      <w:r w:rsidR="00A32A04">
        <w:rPr>
          <w:rFonts w:ascii="Times New Roman" w:hAnsi="Times New Roman" w:cs="Times New Roman"/>
          <w:sz w:val="24"/>
          <w:szCs w:val="24"/>
        </w:rPr>
        <w:t>da</w:t>
      </w:r>
      <w:r w:rsidR="00637B81">
        <w:rPr>
          <w:rFonts w:ascii="Times New Roman" w:hAnsi="Times New Roman" w:cs="Times New Roman"/>
          <w:sz w:val="24"/>
          <w:szCs w:val="24"/>
        </w:rPr>
        <w:t xml:space="preserve"> e interdependiente. </w:t>
      </w:r>
      <w:r w:rsidR="00A2581E" w:rsidRPr="00A86465">
        <w:rPr>
          <w:rFonts w:ascii="Times New Roman" w:hAnsi="Times New Roman" w:cs="Times New Roman"/>
          <w:sz w:val="24"/>
          <w:szCs w:val="24"/>
        </w:rPr>
        <w:t>Por consiguiente</w:t>
      </w:r>
      <w:r w:rsidR="00EE5C35" w:rsidRPr="00A86465">
        <w:rPr>
          <w:rFonts w:ascii="Times New Roman" w:hAnsi="Times New Roman" w:cs="Times New Roman"/>
          <w:sz w:val="24"/>
          <w:szCs w:val="24"/>
        </w:rPr>
        <w:t>,</w:t>
      </w:r>
      <w:r w:rsidR="00A2581E" w:rsidRPr="00A86465">
        <w:rPr>
          <w:rFonts w:ascii="Times New Roman" w:hAnsi="Times New Roman" w:cs="Times New Roman"/>
          <w:sz w:val="24"/>
          <w:szCs w:val="24"/>
        </w:rPr>
        <w:t xml:space="preserve"> la sociedad internacional sigue siendo descentralizada e interestatal, solo está parcialmente organizada y se distingue por el nivel económico y político de sus </w:t>
      </w:r>
      <w:r w:rsidR="00EE5C35" w:rsidRPr="00A86465">
        <w:rPr>
          <w:rFonts w:ascii="Times New Roman" w:hAnsi="Times New Roman" w:cs="Times New Roman"/>
          <w:sz w:val="24"/>
          <w:szCs w:val="24"/>
        </w:rPr>
        <w:t>naciones</w:t>
      </w:r>
      <w:r w:rsidR="00A2581E" w:rsidRPr="00A86465">
        <w:rPr>
          <w:rFonts w:ascii="Times New Roman" w:hAnsi="Times New Roman" w:cs="Times New Roman"/>
          <w:sz w:val="24"/>
          <w:szCs w:val="24"/>
        </w:rPr>
        <w:t>.</w:t>
      </w:r>
    </w:p>
    <w:p w:rsidR="00220AB9" w:rsidRPr="00A86465" w:rsidRDefault="00A2581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interdependencia es real y cada vez mayor. El comercio es el nuevo móvil de la política </w:t>
      </w:r>
      <w:r w:rsidR="00EE5C35" w:rsidRPr="00A86465">
        <w:rPr>
          <w:rFonts w:ascii="Times New Roman" w:hAnsi="Times New Roman" w:cs="Times New Roman"/>
          <w:sz w:val="24"/>
          <w:szCs w:val="24"/>
        </w:rPr>
        <w:t xml:space="preserve">exterior, </w:t>
      </w:r>
      <w:r w:rsidRPr="00A86465">
        <w:rPr>
          <w:rFonts w:ascii="Times New Roman" w:hAnsi="Times New Roman" w:cs="Times New Roman"/>
          <w:sz w:val="24"/>
          <w:szCs w:val="24"/>
        </w:rPr>
        <w:t xml:space="preserve">con el fin de </w:t>
      </w:r>
      <w:r w:rsidR="00BB5C47">
        <w:rPr>
          <w:rFonts w:ascii="Times New Roman" w:hAnsi="Times New Roman" w:cs="Times New Roman"/>
          <w:sz w:val="24"/>
          <w:szCs w:val="24"/>
        </w:rPr>
        <w:t>lograr</w:t>
      </w:r>
      <w:r w:rsidRPr="00A86465">
        <w:rPr>
          <w:rFonts w:ascii="Times New Roman" w:hAnsi="Times New Roman" w:cs="Times New Roman"/>
          <w:sz w:val="24"/>
          <w:szCs w:val="24"/>
        </w:rPr>
        <w:t xml:space="preserve"> m</w:t>
      </w:r>
      <w:r w:rsidR="00A65155">
        <w:rPr>
          <w:rFonts w:ascii="Times New Roman" w:hAnsi="Times New Roman" w:cs="Times New Roman"/>
          <w:sz w:val="24"/>
          <w:szCs w:val="24"/>
        </w:rPr>
        <w:t>ejores niveles socioeconómicos para</w:t>
      </w:r>
      <w:r w:rsidRPr="00A86465">
        <w:rPr>
          <w:rFonts w:ascii="Times New Roman" w:hAnsi="Times New Roman" w:cs="Times New Roman"/>
          <w:sz w:val="24"/>
          <w:szCs w:val="24"/>
        </w:rPr>
        <w:t xml:space="preserve"> sus pueblos.</w:t>
      </w:r>
      <w:r w:rsidR="00EE5C35" w:rsidRPr="00A86465">
        <w:rPr>
          <w:rFonts w:ascii="Times New Roman" w:hAnsi="Times New Roman" w:cs="Times New Roman"/>
          <w:sz w:val="24"/>
          <w:szCs w:val="24"/>
        </w:rPr>
        <w:t xml:space="preserve"> P</w:t>
      </w:r>
      <w:r w:rsidR="002057C6" w:rsidRPr="00A86465">
        <w:rPr>
          <w:rFonts w:ascii="Times New Roman" w:hAnsi="Times New Roman" w:cs="Times New Roman"/>
          <w:sz w:val="24"/>
          <w:szCs w:val="24"/>
        </w:rPr>
        <w:t>or esto, aunque sigue</w:t>
      </w:r>
      <w:r w:rsidR="00EE5C35" w:rsidRPr="00A86465">
        <w:rPr>
          <w:rFonts w:ascii="Times New Roman" w:hAnsi="Times New Roman" w:cs="Times New Roman"/>
          <w:sz w:val="24"/>
          <w:szCs w:val="24"/>
        </w:rPr>
        <w:t xml:space="preserve"> existiendo una desigualdad en </w:t>
      </w:r>
      <w:r w:rsidR="002057C6" w:rsidRPr="00A86465">
        <w:rPr>
          <w:rFonts w:ascii="Times New Roman" w:hAnsi="Times New Roman" w:cs="Times New Roman"/>
          <w:sz w:val="24"/>
          <w:szCs w:val="24"/>
        </w:rPr>
        <w:t>las facultades que se le atribuye a un Estado y otro</w:t>
      </w:r>
      <w:r w:rsidR="00EE5C35" w:rsidRPr="00A86465">
        <w:rPr>
          <w:rFonts w:ascii="Times New Roman" w:hAnsi="Times New Roman" w:cs="Times New Roman"/>
          <w:sz w:val="24"/>
          <w:szCs w:val="24"/>
        </w:rPr>
        <w:t>, la tendencia va hacia la centralización</w:t>
      </w:r>
      <w:r w:rsidR="00220AB9" w:rsidRPr="00A86465">
        <w:rPr>
          <w:rFonts w:ascii="Times New Roman" w:hAnsi="Times New Roman" w:cs="Times New Roman"/>
          <w:sz w:val="24"/>
          <w:szCs w:val="24"/>
        </w:rPr>
        <w:t>, dejando a un lado las concepciones ultra nacionalistas</w:t>
      </w:r>
      <w:r w:rsidR="00EE5C35" w:rsidRPr="00A86465">
        <w:rPr>
          <w:rFonts w:ascii="Times New Roman" w:hAnsi="Times New Roman" w:cs="Times New Roman"/>
          <w:sz w:val="24"/>
          <w:szCs w:val="24"/>
        </w:rPr>
        <w:t>.</w:t>
      </w:r>
    </w:p>
    <w:p w:rsidR="00A2581E" w:rsidRDefault="00502D7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Las políticas </w:t>
      </w:r>
      <w:r w:rsidR="00220AB9" w:rsidRPr="00A86465">
        <w:rPr>
          <w:rFonts w:ascii="Times New Roman" w:hAnsi="Times New Roman" w:cs="Times New Roman"/>
          <w:sz w:val="24"/>
          <w:szCs w:val="24"/>
        </w:rPr>
        <w:t xml:space="preserve">estatales </w:t>
      </w:r>
      <w:r w:rsidR="00C007F6" w:rsidRPr="00A86465">
        <w:rPr>
          <w:rFonts w:ascii="Times New Roman" w:hAnsi="Times New Roman" w:cs="Times New Roman"/>
          <w:sz w:val="24"/>
          <w:szCs w:val="24"/>
        </w:rPr>
        <w:t>tienen un espectro comunitario que responde</w:t>
      </w:r>
      <w:r w:rsidRPr="00A86465">
        <w:rPr>
          <w:rFonts w:ascii="Times New Roman" w:hAnsi="Times New Roman" w:cs="Times New Roman"/>
          <w:sz w:val="24"/>
          <w:szCs w:val="24"/>
        </w:rPr>
        <w:t xml:space="preserve"> a </w:t>
      </w:r>
      <w:r w:rsidR="00220AB9" w:rsidRPr="00A86465">
        <w:rPr>
          <w:rFonts w:ascii="Times New Roman" w:hAnsi="Times New Roman" w:cs="Times New Roman"/>
          <w:sz w:val="24"/>
          <w:szCs w:val="24"/>
        </w:rPr>
        <w:t>una</w:t>
      </w:r>
      <w:r w:rsidRPr="00A86465">
        <w:rPr>
          <w:rFonts w:ascii="Times New Roman" w:hAnsi="Times New Roman" w:cs="Times New Roman"/>
          <w:sz w:val="24"/>
          <w:szCs w:val="24"/>
        </w:rPr>
        <w:t xml:space="preserve"> nivelación de</w:t>
      </w:r>
      <w:r w:rsidR="00220AB9" w:rsidRPr="00A86465">
        <w:rPr>
          <w:rFonts w:ascii="Times New Roman" w:hAnsi="Times New Roman" w:cs="Times New Roman"/>
          <w:sz w:val="24"/>
          <w:szCs w:val="24"/>
        </w:rPr>
        <w:t>l</w:t>
      </w:r>
      <w:r w:rsidRPr="00A86465">
        <w:rPr>
          <w:rFonts w:ascii="Times New Roman" w:hAnsi="Times New Roman" w:cs="Times New Roman"/>
          <w:sz w:val="24"/>
          <w:szCs w:val="24"/>
        </w:rPr>
        <w:t xml:space="preserve"> poder que </w:t>
      </w:r>
      <w:r w:rsidR="00220AB9" w:rsidRPr="00A86465">
        <w:rPr>
          <w:rFonts w:ascii="Times New Roman" w:hAnsi="Times New Roman" w:cs="Times New Roman"/>
          <w:sz w:val="24"/>
          <w:szCs w:val="24"/>
        </w:rPr>
        <w:t xml:space="preserve">ejerce cada sujeto internacional dentro del </w:t>
      </w:r>
      <w:r w:rsidR="00220AB9" w:rsidRPr="00A86465">
        <w:rPr>
          <w:rFonts w:ascii="Times New Roman" w:hAnsi="Times New Roman" w:cs="Times New Roman"/>
          <w:i/>
          <w:sz w:val="24"/>
          <w:szCs w:val="24"/>
        </w:rPr>
        <w:t>sistema mundo</w:t>
      </w:r>
      <w:r w:rsidRPr="00A86465">
        <w:rPr>
          <w:rFonts w:ascii="Times New Roman" w:hAnsi="Times New Roman" w:cs="Times New Roman"/>
          <w:sz w:val="24"/>
          <w:szCs w:val="24"/>
        </w:rPr>
        <w:t xml:space="preserve">. Los países </w:t>
      </w:r>
      <w:r w:rsidR="008D5250" w:rsidRPr="00A86465">
        <w:rPr>
          <w:rFonts w:ascii="Times New Roman" w:hAnsi="Times New Roman" w:cs="Times New Roman"/>
          <w:sz w:val="24"/>
          <w:szCs w:val="24"/>
        </w:rPr>
        <w:t xml:space="preserve">pequeños </w:t>
      </w:r>
      <w:r w:rsidRPr="00A86465">
        <w:rPr>
          <w:rFonts w:ascii="Times New Roman" w:hAnsi="Times New Roman" w:cs="Times New Roman"/>
          <w:sz w:val="24"/>
          <w:szCs w:val="24"/>
        </w:rPr>
        <w:t>ha</w:t>
      </w:r>
      <w:r w:rsidR="008D5250" w:rsidRPr="00A86465">
        <w:rPr>
          <w:rFonts w:ascii="Times New Roman" w:hAnsi="Times New Roman" w:cs="Times New Roman"/>
          <w:sz w:val="24"/>
          <w:szCs w:val="24"/>
        </w:rPr>
        <w:t>n</w:t>
      </w:r>
      <w:r w:rsidRPr="00A86465">
        <w:rPr>
          <w:rFonts w:ascii="Times New Roman" w:hAnsi="Times New Roman" w:cs="Times New Roman"/>
          <w:sz w:val="24"/>
          <w:szCs w:val="24"/>
        </w:rPr>
        <w:t xml:space="preserve"> visto necesario el conformar bloques para poder </w:t>
      </w:r>
      <w:r w:rsidR="008D5250" w:rsidRPr="00A86465">
        <w:rPr>
          <w:rFonts w:ascii="Times New Roman" w:hAnsi="Times New Roman" w:cs="Times New Roman"/>
          <w:sz w:val="24"/>
          <w:szCs w:val="24"/>
        </w:rPr>
        <w:t>competir con las potencias de esta</w:t>
      </w:r>
      <w:r w:rsidR="00EB05A5">
        <w:rPr>
          <w:rFonts w:ascii="Times New Roman" w:hAnsi="Times New Roman" w:cs="Times New Roman"/>
          <w:sz w:val="24"/>
          <w:szCs w:val="24"/>
        </w:rPr>
        <w:t>época, i</w:t>
      </w:r>
      <w:r w:rsidR="00AD2132" w:rsidRPr="00A86465">
        <w:rPr>
          <w:rFonts w:ascii="Times New Roman" w:hAnsi="Times New Roman" w:cs="Times New Roman"/>
          <w:sz w:val="24"/>
          <w:szCs w:val="24"/>
        </w:rPr>
        <w:t>ncluso</w:t>
      </w:r>
      <w:r w:rsidR="002057C6" w:rsidRPr="00A86465">
        <w:rPr>
          <w:rFonts w:ascii="Times New Roman" w:hAnsi="Times New Roman" w:cs="Times New Roman"/>
          <w:sz w:val="24"/>
          <w:szCs w:val="24"/>
        </w:rPr>
        <w:t>,cuando</w:t>
      </w:r>
      <w:r w:rsidR="008D5250" w:rsidRPr="00A86465">
        <w:rPr>
          <w:rFonts w:ascii="Times New Roman" w:hAnsi="Times New Roman" w:cs="Times New Roman"/>
          <w:sz w:val="24"/>
          <w:szCs w:val="24"/>
        </w:rPr>
        <w:t xml:space="preserve"> el mejor ejemplo de una integración comunitaria exitosa (Unión Europea</w:t>
      </w:r>
      <w:r w:rsidR="00AD2132" w:rsidRPr="00A86465">
        <w:rPr>
          <w:rFonts w:ascii="Times New Roman" w:hAnsi="Times New Roman" w:cs="Times New Roman"/>
          <w:sz w:val="24"/>
          <w:szCs w:val="24"/>
        </w:rPr>
        <w:t xml:space="preserve">) </w:t>
      </w:r>
      <w:r w:rsidR="00BB5C47">
        <w:rPr>
          <w:rFonts w:ascii="Times New Roman" w:hAnsi="Times New Roman" w:cs="Times New Roman"/>
          <w:sz w:val="24"/>
          <w:szCs w:val="24"/>
        </w:rPr>
        <w:t>no esté pasando por su mejor momento</w:t>
      </w:r>
      <w:r w:rsidR="006B71AB">
        <w:rPr>
          <w:rFonts w:ascii="Times New Roman" w:hAnsi="Times New Roman" w:cs="Times New Roman"/>
          <w:sz w:val="24"/>
          <w:szCs w:val="24"/>
        </w:rPr>
        <w:t xml:space="preserve"> por la debacle</w:t>
      </w:r>
      <w:r w:rsidR="008D5250" w:rsidRPr="00A86465">
        <w:rPr>
          <w:rFonts w:ascii="Times New Roman" w:hAnsi="Times New Roman" w:cs="Times New Roman"/>
          <w:sz w:val="24"/>
          <w:szCs w:val="24"/>
        </w:rPr>
        <w:t xml:space="preserve"> del sistema financiero internacional.</w:t>
      </w:r>
    </w:p>
    <w:p w:rsidR="00BB5C47" w:rsidRDefault="00781227"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Hay que reconocer el trabajo de</w:t>
      </w:r>
      <w:r w:rsidR="00BB5C47">
        <w:rPr>
          <w:rFonts w:ascii="Times New Roman" w:hAnsi="Times New Roman" w:cs="Times New Roman"/>
          <w:sz w:val="24"/>
          <w:szCs w:val="24"/>
        </w:rPr>
        <w:t xml:space="preserve"> codificación</w:t>
      </w:r>
      <w:r w:rsidR="00320895">
        <w:rPr>
          <w:rFonts w:ascii="Times New Roman" w:hAnsi="Times New Roman" w:cs="Times New Roman"/>
          <w:sz w:val="24"/>
          <w:szCs w:val="24"/>
        </w:rPr>
        <w:t xml:space="preserve"> progresiva de la responsabilidad de los Estados</w:t>
      </w:r>
      <w:r>
        <w:rPr>
          <w:rFonts w:ascii="Times New Roman" w:hAnsi="Times New Roman" w:cs="Times New Roman"/>
          <w:sz w:val="24"/>
          <w:szCs w:val="24"/>
        </w:rPr>
        <w:t xml:space="preserve">. No sería algo coherente desperdiciar el avance </w:t>
      </w:r>
      <w:r w:rsidR="00EB05A5">
        <w:rPr>
          <w:rFonts w:ascii="Times New Roman" w:hAnsi="Times New Roman" w:cs="Times New Roman"/>
          <w:sz w:val="24"/>
          <w:szCs w:val="24"/>
        </w:rPr>
        <w:t>obtenido</w:t>
      </w:r>
      <w:r>
        <w:rPr>
          <w:rFonts w:ascii="Times New Roman" w:hAnsi="Times New Roman" w:cs="Times New Roman"/>
          <w:sz w:val="24"/>
          <w:szCs w:val="24"/>
        </w:rPr>
        <w:t xml:space="preserve"> hasta el momento que ha costado tanto. Por eso, se cree conveniente reforzar las iniciativas creadas, proponiendo nuevas ideas o rescatando la importancia de algunas que todavía no han tenido sus frutos para así combatir el mal latente del marco jurídico internacional que es el de no tener la efectividad deseada</w:t>
      </w:r>
      <w:r w:rsidR="00320895">
        <w:rPr>
          <w:rFonts w:ascii="Times New Roman" w:hAnsi="Times New Roman" w:cs="Times New Roman"/>
          <w:sz w:val="24"/>
          <w:szCs w:val="24"/>
        </w:rPr>
        <w:t xml:space="preserve">, al ser un </w:t>
      </w:r>
      <w:r w:rsidR="00320895" w:rsidRPr="00EB05A5">
        <w:rPr>
          <w:rFonts w:ascii="Times New Roman" w:hAnsi="Times New Roman" w:cs="Times New Roman"/>
          <w:i/>
          <w:sz w:val="24"/>
          <w:szCs w:val="24"/>
        </w:rPr>
        <w:t>derecho imperfecto</w:t>
      </w:r>
      <w:r w:rsidR="00320895">
        <w:rPr>
          <w:rFonts w:ascii="Times New Roman" w:hAnsi="Times New Roman" w:cs="Times New Roman"/>
          <w:sz w:val="24"/>
          <w:szCs w:val="24"/>
        </w:rPr>
        <w:t>.</w:t>
      </w:r>
    </w:p>
    <w:p w:rsidR="00781227" w:rsidRDefault="00781227"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Las ideas que se</w:t>
      </w:r>
      <w:r w:rsidR="0041289A">
        <w:rPr>
          <w:rFonts w:ascii="Times New Roman" w:hAnsi="Times New Roman" w:cs="Times New Roman"/>
          <w:sz w:val="24"/>
          <w:szCs w:val="24"/>
        </w:rPr>
        <w:t xml:space="preserve"> describen a continuación contienen propuesta</w:t>
      </w:r>
      <w:r w:rsidR="00643648">
        <w:rPr>
          <w:rFonts w:ascii="Times New Roman" w:hAnsi="Times New Roman" w:cs="Times New Roman"/>
          <w:sz w:val="24"/>
          <w:szCs w:val="24"/>
        </w:rPr>
        <w:t>s ya realizadas</w:t>
      </w:r>
      <w:r w:rsidR="001D723D">
        <w:rPr>
          <w:rFonts w:ascii="Times New Roman" w:hAnsi="Times New Roman" w:cs="Times New Roman"/>
          <w:sz w:val="24"/>
          <w:szCs w:val="24"/>
        </w:rPr>
        <w:t>,</w:t>
      </w:r>
      <w:r w:rsidR="00643648">
        <w:rPr>
          <w:rFonts w:ascii="Times New Roman" w:hAnsi="Times New Roman" w:cs="Times New Roman"/>
          <w:sz w:val="24"/>
          <w:szCs w:val="24"/>
        </w:rPr>
        <w:t xml:space="preserve"> algunas y otras</w:t>
      </w:r>
      <w:r w:rsidR="00320895">
        <w:rPr>
          <w:rFonts w:ascii="Times New Roman" w:hAnsi="Times New Roman" w:cs="Times New Roman"/>
          <w:sz w:val="24"/>
          <w:szCs w:val="24"/>
        </w:rPr>
        <w:t xml:space="preserve"> inclusive</w:t>
      </w:r>
      <w:r w:rsidR="00643648">
        <w:rPr>
          <w:rFonts w:ascii="Times New Roman" w:hAnsi="Times New Roman" w:cs="Times New Roman"/>
          <w:sz w:val="24"/>
          <w:szCs w:val="24"/>
        </w:rPr>
        <w:t xml:space="preserve"> en proceso de instalación</w:t>
      </w:r>
      <w:r w:rsidR="0041289A">
        <w:rPr>
          <w:rFonts w:ascii="Times New Roman" w:hAnsi="Times New Roman" w:cs="Times New Roman"/>
          <w:sz w:val="24"/>
          <w:szCs w:val="24"/>
        </w:rPr>
        <w:t xml:space="preserve"> y por nada pretenden ser una </w:t>
      </w:r>
      <w:r w:rsidR="00320895">
        <w:rPr>
          <w:rFonts w:ascii="Times New Roman" w:hAnsi="Times New Roman" w:cs="Times New Roman"/>
          <w:sz w:val="24"/>
          <w:szCs w:val="24"/>
        </w:rPr>
        <w:t>oferta</w:t>
      </w:r>
      <w:r w:rsidR="00643648">
        <w:rPr>
          <w:rFonts w:ascii="Times New Roman" w:hAnsi="Times New Roman" w:cs="Times New Roman"/>
          <w:sz w:val="24"/>
          <w:szCs w:val="24"/>
        </w:rPr>
        <w:t xml:space="preserve">mesiánica </w:t>
      </w:r>
      <w:r w:rsidR="0041289A">
        <w:rPr>
          <w:rFonts w:ascii="Times New Roman" w:hAnsi="Times New Roman" w:cs="Times New Roman"/>
          <w:sz w:val="24"/>
          <w:szCs w:val="24"/>
        </w:rPr>
        <w:t>respecto a la solución de los relativismos</w:t>
      </w:r>
      <w:r w:rsidR="00772B94">
        <w:rPr>
          <w:rFonts w:ascii="Times New Roman" w:hAnsi="Times New Roman" w:cs="Times New Roman"/>
          <w:sz w:val="24"/>
          <w:szCs w:val="24"/>
        </w:rPr>
        <w:t xml:space="preserve">. </w:t>
      </w:r>
      <w:r w:rsidR="00320895">
        <w:rPr>
          <w:rFonts w:ascii="Times New Roman" w:hAnsi="Times New Roman" w:cs="Times New Roman"/>
          <w:sz w:val="24"/>
          <w:szCs w:val="24"/>
        </w:rPr>
        <w:t>Sin perjuicio de lo anterior, e</w:t>
      </w:r>
      <w:r w:rsidR="00643648">
        <w:rPr>
          <w:rFonts w:ascii="Times New Roman" w:hAnsi="Times New Roman" w:cs="Times New Roman"/>
          <w:sz w:val="24"/>
          <w:szCs w:val="24"/>
        </w:rPr>
        <w:t xml:space="preserve">l aporte que realiza </w:t>
      </w:r>
      <w:r w:rsidR="00850A4F">
        <w:rPr>
          <w:rFonts w:ascii="Times New Roman" w:hAnsi="Times New Roman" w:cs="Times New Roman"/>
          <w:sz w:val="24"/>
          <w:szCs w:val="24"/>
        </w:rPr>
        <w:t>este trabajo es el de señalar lo</w:t>
      </w:r>
      <w:r w:rsidR="00643648">
        <w:rPr>
          <w:rFonts w:ascii="Times New Roman" w:hAnsi="Times New Roman" w:cs="Times New Roman"/>
          <w:sz w:val="24"/>
          <w:szCs w:val="24"/>
        </w:rPr>
        <w:t>s</w:t>
      </w:r>
      <w:r w:rsidR="00850A4F">
        <w:rPr>
          <w:rFonts w:ascii="Times New Roman" w:hAnsi="Times New Roman" w:cs="Times New Roman"/>
          <w:sz w:val="24"/>
          <w:szCs w:val="24"/>
        </w:rPr>
        <w:t xml:space="preserve"> componentes de una </w:t>
      </w:r>
      <w:r w:rsidR="00643648">
        <w:rPr>
          <w:rFonts w:ascii="Times New Roman" w:hAnsi="Times New Roman" w:cs="Times New Roman"/>
          <w:sz w:val="24"/>
          <w:szCs w:val="24"/>
        </w:rPr>
        <w:t>propuesta que podrían eventualmente ay</w:t>
      </w:r>
      <w:r w:rsidR="00320895">
        <w:rPr>
          <w:rFonts w:ascii="Times New Roman" w:hAnsi="Times New Roman" w:cs="Times New Roman"/>
          <w:sz w:val="24"/>
          <w:szCs w:val="24"/>
        </w:rPr>
        <w:t>udar al problema de los relativi</w:t>
      </w:r>
      <w:r w:rsidR="00643648">
        <w:rPr>
          <w:rFonts w:ascii="Times New Roman" w:hAnsi="Times New Roman" w:cs="Times New Roman"/>
          <w:sz w:val="24"/>
          <w:szCs w:val="24"/>
        </w:rPr>
        <w:t>s</w:t>
      </w:r>
      <w:r w:rsidR="00320895">
        <w:rPr>
          <w:rFonts w:ascii="Times New Roman" w:hAnsi="Times New Roman" w:cs="Times New Roman"/>
          <w:sz w:val="24"/>
          <w:szCs w:val="24"/>
        </w:rPr>
        <w:t>mos</w:t>
      </w:r>
      <w:r w:rsidR="00643648">
        <w:rPr>
          <w:rFonts w:ascii="Times New Roman" w:hAnsi="Times New Roman" w:cs="Times New Roman"/>
          <w:sz w:val="24"/>
          <w:szCs w:val="24"/>
        </w:rPr>
        <w:t xml:space="preserve">. Lo referido se lo realiza de una forma lacónica ya que cada una de ellas podría </w:t>
      </w:r>
      <w:r w:rsidR="00320895">
        <w:rPr>
          <w:rFonts w:ascii="Times New Roman" w:hAnsi="Times New Roman" w:cs="Times New Roman"/>
          <w:sz w:val="24"/>
          <w:szCs w:val="24"/>
        </w:rPr>
        <w:t xml:space="preserve">significar un ejercicio </w:t>
      </w:r>
      <w:r w:rsidR="00850A4F">
        <w:rPr>
          <w:rFonts w:ascii="Times New Roman" w:hAnsi="Times New Roman" w:cs="Times New Roman"/>
          <w:sz w:val="24"/>
          <w:szCs w:val="24"/>
        </w:rPr>
        <w:t xml:space="preserve">académico </w:t>
      </w:r>
      <w:r w:rsidR="00320895">
        <w:rPr>
          <w:rFonts w:ascii="Times New Roman" w:hAnsi="Times New Roman" w:cs="Times New Roman"/>
          <w:sz w:val="24"/>
          <w:szCs w:val="24"/>
        </w:rPr>
        <w:t>aparte que</w:t>
      </w:r>
      <w:r w:rsidR="00850A4F">
        <w:rPr>
          <w:rFonts w:ascii="Times New Roman" w:hAnsi="Times New Roman" w:cs="Times New Roman"/>
          <w:sz w:val="24"/>
          <w:szCs w:val="24"/>
        </w:rPr>
        <w:t xml:space="preserve"> escapa de</w:t>
      </w:r>
      <w:r w:rsidR="00643648">
        <w:rPr>
          <w:rFonts w:ascii="Times New Roman" w:hAnsi="Times New Roman" w:cs="Times New Roman"/>
          <w:sz w:val="24"/>
          <w:szCs w:val="24"/>
        </w:rPr>
        <w:t xml:space="preserve"> los alcances de esta tesis.</w:t>
      </w:r>
    </w:p>
    <w:p w:rsidR="0041289A" w:rsidRDefault="0041289A"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Se identificó posibles medida</w:t>
      </w:r>
      <w:r w:rsidR="003A1EAC">
        <w:rPr>
          <w:rFonts w:ascii="Times New Roman" w:hAnsi="Times New Roman" w:cs="Times New Roman"/>
          <w:sz w:val="24"/>
          <w:szCs w:val="24"/>
        </w:rPr>
        <w:t>s que podrían</w:t>
      </w:r>
      <w:r w:rsidR="00F22DA5">
        <w:rPr>
          <w:rFonts w:ascii="Times New Roman" w:hAnsi="Times New Roman" w:cs="Times New Roman"/>
          <w:sz w:val="24"/>
          <w:szCs w:val="24"/>
        </w:rPr>
        <w:t xml:space="preserve"> ser impulsadas po</w:t>
      </w:r>
      <w:r w:rsidR="00BA34EA">
        <w:rPr>
          <w:rFonts w:ascii="Times New Roman" w:hAnsi="Times New Roman" w:cs="Times New Roman"/>
          <w:sz w:val="24"/>
          <w:szCs w:val="24"/>
        </w:rPr>
        <w:t>r el G</w:t>
      </w:r>
      <w:r w:rsidR="00B11236">
        <w:rPr>
          <w:rFonts w:ascii="Times New Roman" w:hAnsi="Times New Roman" w:cs="Times New Roman"/>
          <w:sz w:val="24"/>
          <w:szCs w:val="24"/>
        </w:rPr>
        <w:t xml:space="preserve">obierno ecuatoriano a </w:t>
      </w:r>
      <w:r w:rsidR="00F22DA5">
        <w:rPr>
          <w:rFonts w:ascii="Times New Roman" w:hAnsi="Times New Roman" w:cs="Times New Roman"/>
          <w:sz w:val="24"/>
          <w:szCs w:val="24"/>
        </w:rPr>
        <w:t>corto, mediano y largo plazo.</w:t>
      </w:r>
    </w:p>
    <w:p w:rsidR="00F22DA5" w:rsidRDefault="00B11236"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Como una medida a</w:t>
      </w:r>
      <w:r w:rsidR="003A1EAC">
        <w:rPr>
          <w:rFonts w:ascii="Times New Roman" w:hAnsi="Times New Roman" w:cs="Times New Roman"/>
          <w:sz w:val="24"/>
          <w:szCs w:val="24"/>
        </w:rPr>
        <w:t xml:space="preserve"> corto plazo </w:t>
      </w:r>
      <w:r w:rsidR="00252CA0">
        <w:rPr>
          <w:rFonts w:ascii="Times New Roman" w:hAnsi="Times New Roman" w:cs="Times New Roman"/>
          <w:sz w:val="24"/>
          <w:szCs w:val="24"/>
        </w:rPr>
        <w:t>es conveniente</w:t>
      </w:r>
      <w:r w:rsidR="003A1EAC">
        <w:rPr>
          <w:rFonts w:ascii="Times New Roman" w:hAnsi="Times New Roman" w:cs="Times New Roman"/>
          <w:sz w:val="24"/>
          <w:szCs w:val="24"/>
        </w:rPr>
        <w:t xml:space="preserve"> i</w:t>
      </w:r>
      <w:r w:rsidR="00F22DA5">
        <w:rPr>
          <w:rFonts w:ascii="Times New Roman" w:hAnsi="Times New Roman" w:cs="Times New Roman"/>
          <w:sz w:val="24"/>
          <w:szCs w:val="24"/>
        </w:rPr>
        <w:t>ntroducir el tema de los relativismo</w:t>
      </w:r>
      <w:r w:rsidR="006F534F">
        <w:rPr>
          <w:rFonts w:ascii="Times New Roman" w:hAnsi="Times New Roman" w:cs="Times New Roman"/>
          <w:sz w:val="24"/>
          <w:szCs w:val="24"/>
        </w:rPr>
        <w:t>s</w:t>
      </w:r>
      <w:r w:rsidR="002827C7">
        <w:rPr>
          <w:rFonts w:ascii="Times New Roman" w:hAnsi="Times New Roman" w:cs="Times New Roman"/>
          <w:sz w:val="24"/>
          <w:szCs w:val="24"/>
        </w:rPr>
        <w:t>, inicialmente en los centros de estudio</w:t>
      </w:r>
      <w:r w:rsidR="00252CA0">
        <w:rPr>
          <w:rFonts w:ascii="Times New Roman" w:hAnsi="Times New Roman" w:cs="Times New Roman"/>
          <w:sz w:val="24"/>
          <w:szCs w:val="24"/>
        </w:rPr>
        <w:t>,</w:t>
      </w:r>
      <w:r w:rsidR="002827C7">
        <w:rPr>
          <w:rFonts w:ascii="Times New Roman" w:hAnsi="Times New Roman" w:cs="Times New Roman"/>
          <w:sz w:val="24"/>
          <w:szCs w:val="24"/>
        </w:rPr>
        <w:t xml:space="preserve"> para después pasar </w:t>
      </w:r>
      <w:proofErr w:type="spellStart"/>
      <w:r w:rsidR="002827C7">
        <w:rPr>
          <w:rFonts w:ascii="Times New Roman" w:hAnsi="Times New Roman" w:cs="Times New Roman"/>
          <w:sz w:val="24"/>
          <w:szCs w:val="24"/>
        </w:rPr>
        <w:t>a</w:t>
      </w:r>
      <w:r w:rsidR="00F22DA5" w:rsidRPr="00F22DA5">
        <w:rPr>
          <w:rFonts w:ascii="Times New Roman" w:hAnsi="Times New Roman" w:cs="Times New Roman"/>
          <w:i/>
          <w:sz w:val="24"/>
          <w:szCs w:val="24"/>
        </w:rPr>
        <w:t>think</w:t>
      </w:r>
      <w:r w:rsidR="00F22DA5" w:rsidRPr="002827C7">
        <w:rPr>
          <w:rFonts w:ascii="Times New Roman" w:hAnsi="Times New Roman" w:cs="Times New Roman"/>
          <w:i/>
          <w:sz w:val="24"/>
          <w:szCs w:val="24"/>
        </w:rPr>
        <w:t>tanks</w:t>
      </w:r>
      <w:proofErr w:type="spellEnd"/>
      <w:r w:rsidR="002827C7" w:rsidRPr="002827C7">
        <w:rPr>
          <w:rFonts w:ascii="Times New Roman" w:hAnsi="Times New Roman" w:cs="Times New Roman"/>
          <w:sz w:val="24"/>
          <w:szCs w:val="24"/>
        </w:rPr>
        <w:t xml:space="preserve"> con más influencia y finalmente desembocar en foros internacionales, en donde se</w:t>
      </w:r>
      <w:r w:rsidR="002827C7">
        <w:rPr>
          <w:rFonts w:ascii="Times New Roman" w:hAnsi="Times New Roman" w:cs="Times New Roman"/>
          <w:sz w:val="24"/>
          <w:szCs w:val="24"/>
        </w:rPr>
        <w:t xml:space="preserve"> evidencien y difundan</w:t>
      </w:r>
      <w:r w:rsidR="00F22DA5">
        <w:rPr>
          <w:rFonts w:ascii="Times New Roman" w:hAnsi="Times New Roman" w:cs="Times New Roman"/>
          <w:sz w:val="24"/>
          <w:szCs w:val="24"/>
        </w:rPr>
        <w:t xml:space="preserve"> las consecuencias de los relativismo</w:t>
      </w:r>
      <w:r w:rsidR="006F534F">
        <w:rPr>
          <w:rFonts w:ascii="Times New Roman" w:hAnsi="Times New Roman" w:cs="Times New Roman"/>
          <w:sz w:val="24"/>
          <w:szCs w:val="24"/>
        </w:rPr>
        <w:t>s</w:t>
      </w:r>
      <w:r w:rsidR="00F22DA5">
        <w:rPr>
          <w:rFonts w:ascii="Times New Roman" w:hAnsi="Times New Roman" w:cs="Times New Roman"/>
          <w:sz w:val="24"/>
          <w:szCs w:val="24"/>
        </w:rPr>
        <w:t xml:space="preserve"> e</w:t>
      </w:r>
      <w:r w:rsidR="006F534F">
        <w:rPr>
          <w:rFonts w:ascii="Times New Roman" w:hAnsi="Times New Roman" w:cs="Times New Roman"/>
          <w:sz w:val="24"/>
          <w:szCs w:val="24"/>
        </w:rPr>
        <w:t>n la sociedad internacional y su</w:t>
      </w:r>
      <w:r w:rsidR="00F22DA5">
        <w:rPr>
          <w:rFonts w:ascii="Times New Roman" w:hAnsi="Times New Roman" w:cs="Times New Roman"/>
          <w:sz w:val="24"/>
          <w:szCs w:val="24"/>
        </w:rPr>
        <w:t xml:space="preserve"> legislación.</w:t>
      </w:r>
      <w:r w:rsidR="006F534F">
        <w:rPr>
          <w:rFonts w:ascii="Times New Roman" w:hAnsi="Times New Roman" w:cs="Times New Roman"/>
          <w:sz w:val="24"/>
          <w:szCs w:val="24"/>
        </w:rPr>
        <w:t xml:space="preserve"> A la vez, que tengan como resultado propuestas para evitar o disminuir el riesgo que corren los demás sujetos que no son potencias.</w:t>
      </w:r>
    </w:p>
    <w:p w:rsidR="0097578D" w:rsidRDefault="00252CA0"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Den</w:t>
      </w:r>
      <w:r w:rsidR="00523A5F">
        <w:rPr>
          <w:rFonts w:ascii="Times New Roman" w:hAnsi="Times New Roman" w:cs="Times New Roman"/>
          <w:sz w:val="24"/>
          <w:szCs w:val="24"/>
        </w:rPr>
        <w:t>tro de las medidas a mediano plazo está la creación de un marco institucional</w:t>
      </w:r>
      <w:r w:rsidR="0097578D">
        <w:rPr>
          <w:rFonts w:ascii="Times New Roman" w:hAnsi="Times New Roman" w:cs="Times New Roman"/>
          <w:sz w:val="24"/>
          <w:szCs w:val="24"/>
        </w:rPr>
        <w:t>. Este marcodebe prever</w:t>
      </w:r>
      <w:r w:rsidR="00523A5F">
        <w:rPr>
          <w:rFonts w:ascii="Times New Roman" w:hAnsi="Times New Roman" w:cs="Times New Roman"/>
          <w:sz w:val="24"/>
          <w:szCs w:val="24"/>
        </w:rPr>
        <w:t xml:space="preserve"> métodos efectivos para parar las </w:t>
      </w:r>
      <w:r w:rsidR="0097578D">
        <w:rPr>
          <w:rFonts w:ascii="Times New Roman" w:hAnsi="Times New Roman" w:cs="Times New Roman"/>
          <w:sz w:val="24"/>
          <w:szCs w:val="24"/>
        </w:rPr>
        <w:t>prácticas</w:t>
      </w:r>
      <w:r w:rsidR="00BA34EA">
        <w:rPr>
          <w:rFonts w:ascii="Times New Roman" w:hAnsi="Times New Roman" w:cs="Times New Roman"/>
          <w:sz w:val="24"/>
          <w:szCs w:val="24"/>
        </w:rPr>
        <w:t xml:space="preserve"> relativistas</w:t>
      </w:r>
      <w:r w:rsidR="00523A5F">
        <w:rPr>
          <w:rFonts w:ascii="Times New Roman" w:hAnsi="Times New Roman" w:cs="Times New Roman"/>
          <w:sz w:val="24"/>
          <w:szCs w:val="24"/>
        </w:rPr>
        <w:t xml:space="preserve"> y si no se lo puede, </w:t>
      </w:r>
      <w:r w:rsidR="0097578D">
        <w:rPr>
          <w:rFonts w:ascii="Times New Roman" w:hAnsi="Times New Roman" w:cs="Times New Roman"/>
          <w:sz w:val="24"/>
          <w:szCs w:val="24"/>
        </w:rPr>
        <w:t>debe establecer</w:t>
      </w:r>
      <w:r w:rsidR="00523A5F">
        <w:rPr>
          <w:rFonts w:ascii="Times New Roman" w:hAnsi="Times New Roman" w:cs="Times New Roman"/>
          <w:sz w:val="24"/>
          <w:szCs w:val="24"/>
        </w:rPr>
        <w:t xml:space="preserve"> medios de reparación </w:t>
      </w:r>
      <w:r w:rsidR="0097578D">
        <w:rPr>
          <w:rFonts w:ascii="Times New Roman" w:hAnsi="Times New Roman" w:cs="Times New Roman"/>
          <w:sz w:val="24"/>
          <w:szCs w:val="24"/>
        </w:rPr>
        <w:t>reñidos a la coyuntura</w:t>
      </w:r>
      <w:r w:rsidR="00BA34EA">
        <w:rPr>
          <w:rFonts w:ascii="Times New Roman" w:hAnsi="Times New Roman" w:cs="Times New Roman"/>
          <w:sz w:val="24"/>
          <w:szCs w:val="24"/>
        </w:rPr>
        <w:t>.</w:t>
      </w:r>
    </w:p>
    <w:p w:rsidR="00F22DA5" w:rsidRDefault="0097578D"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creación del marco institucional deberá contemplar </w:t>
      </w:r>
      <w:r w:rsidR="00B532B3">
        <w:rPr>
          <w:rFonts w:ascii="Times New Roman" w:hAnsi="Times New Roman" w:cs="Times New Roman"/>
          <w:sz w:val="24"/>
          <w:szCs w:val="24"/>
        </w:rPr>
        <w:t>los siguientes temas</w:t>
      </w:r>
      <w:r>
        <w:rPr>
          <w:rFonts w:ascii="Times New Roman" w:hAnsi="Times New Roman" w:cs="Times New Roman"/>
          <w:sz w:val="24"/>
          <w:szCs w:val="24"/>
        </w:rPr>
        <w:t>:</w:t>
      </w:r>
    </w:p>
    <w:p w:rsidR="008405E9" w:rsidRDefault="0097578D" w:rsidP="008405E9">
      <w:pPr>
        <w:pStyle w:val="Prrafodelista"/>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Responsabilidad</w:t>
      </w:r>
      <w:r w:rsidR="00B532B3">
        <w:rPr>
          <w:rFonts w:ascii="Times New Roman" w:hAnsi="Times New Roman" w:cs="Times New Roman"/>
          <w:sz w:val="24"/>
          <w:szCs w:val="24"/>
        </w:rPr>
        <w:t xml:space="preserve"> de los estados: </w:t>
      </w:r>
      <w:r w:rsidR="008405E9" w:rsidRPr="008405E9">
        <w:rPr>
          <w:rFonts w:ascii="Times New Roman" w:hAnsi="Times New Roman" w:cs="Times New Roman"/>
          <w:sz w:val="24"/>
          <w:szCs w:val="24"/>
        </w:rPr>
        <w:t>La codificación de la responsabilidad estatal –que avanza en varios frentes respecto a los hechos internacionalmente ilícitos, responsabilidad p</w:t>
      </w:r>
      <w:r w:rsidR="005879A3">
        <w:rPr>
          <w:rFonts w:ascii="Times New Roman" w:hAnsi="Times New Roman" w:cs="Times New Roman"/>
          <w:sz w:val="24"/>
          <w:szCs w:val="24"/>
        </w:rPr>
        <w:t>or riesgo e incluso la reciente</w:t>
      </w:r>
      <w:r w:rsidR="008405E9" w:rsidRPr="008405E9">
        <w:rPr>
          <w:rFonts w:ascii="Times New Roman" w:hAnsi="Times New Roman" w:cs="Times New Roman"/>
          <w:sz w:val="24"/>
          <w:szCs w:val="24"/>
        </w:rPr>
        <w:t>mente impulsada responsabilidad de las organizaciones intern</w:t>
      </w:r>
      <w:r w:rsidR="005879A3">
        <w:rPr>
          <w:rFonts w:ascii="Times New Roman" w:hAnsi="Times New Roman" w:cs="Times New Roman"/>
          <w:sz w:val="24"/>
          <w:szCs w:val="24"/>
        </w:rPr>
        <w:t>acionales enmarcada en su</w:t>
      </w:r>
      <w:r w:rsidR="008405E9" w:rsidRPr="008405E9">
        <w:rPr>
          <w:rFonts w:ascii="Times New Roman" w:hAnsi="Times New Roman" w:cs="Times New Roman"/>
          <w:sz w:val="24"/>
          <w:szCs w:val="24"/>
        </w:rPr>
        <w:t xml:space="preserve"> adquirida subjetividad internacional- es uno de los pilares en que se debe insistir para que esa institución tenga mecanismos vinculantes </w:t>
      </w:r>
      <w:r w:rsidR="00BA34EA">
        <w:rPr>
          <w:rFonts w:ascii="Times New Roman" w:hAnsi="Times New Roman" w:cs="Times New Roman"/>
          <w:sz w:val="24"/>
          <w:szCs w:val="24"/>
        </w:rPr>
        <w:t>que hagan</w:t>
      </w:r>
      <w:r w:rsidR="008405E9" w:rsidRPr="008405E9">
        <w:rPr>
          <w:rFonts w:ascii="Times New Roman" w:hAnsi="Times New Roman" w:cs="Times New Roman"/>
          <w:sz w:val="24"/>
          <w:szCs w:val="24"/>
        </w:rPr>
        <w:t xml:space="preserve"> cumplir sus disposiciones y sancionar en el momento que sea necesario.</w:t>
      </w:r>
    </w:p>
    <w:p w:rsidR="008405E9" w:rsidRDefault="008405E9" w:rsidP="008405E9">
      <w:pPr>
        <w:pStyle w:val="Prrafodelista"/>
        <w:spacing w:line="360" w:lineRule="auto"/>
        <w:jc w:val="both"/>
        <w:rPr>
          <w:rFonts w:ascii="Times New Roman" w:hAnsi="Times New Roman" w:cs="Times New Roman"/>
          <w:sz w:val="24"/>
          <w:szCs w:val="24"/>
        </w:rPr>
      </w:pPr>
    </w:p>
    <w:p w:rsidR="008405E9" w:rsidRDefault="008405E9" w:rsidP="008405E9">
      <w:pPr>
        <w:pStyle w:val="Prrafodelista"/>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lo tanto, es necesario </w:t>
      </w:r>
      <w:r w:rsidR="002205EB">
        <w:rPr>
          <w:rFonts w:ascii="Times New Roman" w:hAnsi="Times New Roman" w:cs="Times New Roman"/>
          <w:sz w:val="24"/>
          <w:szCs w:val="24"/>
        </w:rPr>
        <w:t>i</w:t>
      </w:r>
      <w:r w:rsidR="002205EB" w:rsidRPr="002205EB">
        <w:rPr>
          <w:rFonts w:ascii="Times New Roman" w:hAnsi="Times New Roman" w:cs="Times New Roman"/>
          <w:sz w:val="24"/>
          <w:szCs w:val="24"/>
        </w:rPr>
        <w:t>mpulsar la correspondiente convención con miras a aprobar el proyecto de artículos sobre la Responsabilidad de los Estados por hechos internacionalmente ilícitos,</w:t>
      </w:r>
      <w:r w:rsidR="002205EB">
        <w:rPr>
          <w:rFonts w:ascii="Times New Roman" w:hAnsi="Times New Roman" w:cs="Times New Roman"/>
          <w:sz w:val="24"/>
          <w:szCs w:val="24"/>
        </w:rPr>
        <w:t xml:space="preserve"> tomando en cuenta que aquella</w:t>
      </w:r>
      <w:r w:rsidR="0097578D" w:rsidRPr="0097578D">
        <w:rPr>
          <w:rFonts w:ascii="Times New Roman" w:hAnsi="Times New Roman" w:cs="Times New Roman"/>
          <w:sz w:val="24"/>
          <w:szCs w:val="24"/>
        </w:rPr>
        <w:t xml:space="preserve"> propuesta de artículos </w:t>
      </w:r>
      <w:r w:rsidRPr="0097578D">
        <w:rPr>
          <w:rFonts w:ascii="Times New Roman" w:hAnsi="Times New Roman" w:cs="Times New Roman"/>
          <w:sz w:val="24"/>
          <w:szCs w:val="24"/>
        </w:rPr>
        <w:t>contiene</w:t>
      </w:r>
      <w:r w:rsidR="0097578D" w:rsidRPr="0097578D">
        <w:rPr>
          <w:rFonts w:ascii="Times New Roman" w:hAnsi="Times New Roman" w:cs="Times New Roman"/>
          <w:sz w:val="24"/>
          <w:szCs w:val="24"/>
        </w:rPr>
        <w:t xml:space="preserve"> contramedidas bien definidas que podrían limitar a los Estados en el momento de querer actuar en contra de los principios del D.I.</w:t>
      </w:r>
    </w:p>
    <w:p w:rsidR="008405E9" w:rsidRPr="008405E9" w:rsidRDefault="008405E9" w:rsidP="008405E9">
      <w:pPr>
        <w:pStyle w:val="Prrafodelista"/>
        <w:spacing w:line="360" w:lineRule="auto"/>
        <w:jc w:val="both"/>
        <w:rPr>
          <w:rFonts w:ascii="Times New Roman" w:hAnsi="Times New Roman" w:cs="Times New Roman"/>
          <w:sz w:val="24"/>
          <w:szCs w:val="24"/>
        </w:rPr>
      </w:pPr>
    </w:p>
    <w:p w:rsidR="0097578D" w:rsidRDefault="00B532B3" w:rsidP="0097578D">
      <w:pPr>
        <w:pStyle w:val="Prrafodelista"/>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Terrorismo: una vez que se </w:t>
      </w:r>
      <w:r w:rsidR="00EE1D1B">
        <w:rPr>
          <w:rFonts w:ascii="Times New Roman" w:hAnsi="Times New Roman" w:cs="Times New Roman"/>
          <w:sz w:val="24"/>
          <w:szCs w:val="24"/>
        </w:rPr>
        <w:t>identificó a</w:t>
      </w:r>
      <w:r>
        <w:rPr>
          <w:rFonts w:ascii="Times New Roman" w:hAnsi="Times New Roman" w:cs="Times New Roman"/>
          <w:sz w:val="24"/>
          <w:szCs w:val="24"/>
        </w:rPr>
        <w:t xml:space="preserve"> la lucha contra el terrorismo como uno de los principales causantes de los relativismos actuales, es necesario desembocar en una definición concreta de terrorismo que no permita interpretaciones extensivas.</w:t>
      </w:r>
    </w:p>
    <w:p w:rsidR="008405E9" w:rsidRDefault="008405E9" w:rsidP="008405E9">
      <w:pPr>
        <w:pStyle w:val="Prrafodelista"/>
        <w:spacing w:line="360" w:lineRule="auto"/>
        <w:jc w:val="both"/>
        <w:rPr>
          <w:rFonts w:ascii="Times New Roman" w:hAnsi="Times New Roman" w:cs="Times New Roman"/>
          <w:sz w:val="24"/>
          <w:szCs w:val="24"/>
        </w:rPr>
      </w:pPr>
    </w:p>
    <w:p w:rsidR="00EE1D1B" w:rsidRDefault="00EE1D1B" w:rsidP="0097578D">
      <w:pPr>
        <w:pStyle w:val="Prrafodelista"/>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Persecución en caliente: como un adelanto de lo que se trata en el cap</w:t>
      </w:r>
      <w:r w:rsidR="00B40B43">
        <w:rPr>
          <w:rFonts w:ascii="Times New Roman" w:hAnsi="Times New Roman" w:cs="Times New Roman"/>
          <w:sz w:val="24"/>
          <w:szCs w:val="24"/>
        </w:rPr>
        <w:t>ítulo siguiente, es preciso</w:t>
      </w:r>
      <w:r>
        <w:rPr>
          <w:rFonts w:ascii="Times New Roman" w:hAnsi="Times New Roman" w:cs="Times New Roman"/>
          <w:sz w:val="24"/>
          <w:szCs w:val="24"/>
        </w:rPr>
        <w:t xml:space="preserve"> regular la “persecución en caliente” para que los Estados no est</w:t>
      </w:r>
      <w:r w:rsidR="005B7471">
        <w:rPr>
          <w:rFonts w:ascii="Times New Roman" w:hAnsi="Times New Roman" w:cs="Times New Roman"/>
          <w:sz w:val="24"/>
          <w:szCs w:val="24"/>
        </w:rPr>
        <w:t xml:space="preserve">én esperanzados </w:t>
      </w:r>
      <w:r w:rsidR="005B7471">
        <w:rPr>
          <w:rFonts w:ascii="Times New Roman" w:hAnsi="Times New Roman" w:cs="Times New Roman"/>
          <w:sz w:val="24"/>
          <w:szCs w:val="24"/>
        </w:rPr>
        <w:lastRenderedPageBreak/>
        <w:t>en el respeto irrestricto de su territorio mediante una concepción de soberanía a ultranza que como ya se lo vio no va acorde a los tiempos actuales.</w:t>
      </w:r>
    </w:p>
    <w:p w:rsidR="005B7471" w:rsidRDefault="00B11236" w:rsidP="005B74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Otra medida a mediano </w:t>
      </w:r>
      <w:r w:rsidR="005B7471">
        <w:rPr>
          <w:rFonts w:ascii="Times New Roman" w:hAnsi="Times New Roman" w:cs="Times New Roman"/>
          <w:sz w:val="24"/>
          <w:szCs w:val="24"/>
        </w:rPr>
        <w:t>pla</w:t>
      </w:r>
      <w:r w:rsidR="00B40B43">
        <w:rPr>
          <w:rFonts w:ascii="Times New Roman" w:hAnsi="Times New Roman" w:cs="Times New Roman"/>
          <w:sz w:val="24"/>
          <w:szCs w:val="24"/>
        </w:rPr>
        <w:t>zo es r</w:t>
      </w:r>
      <w:r w:rsidR="00B40B43" w:rsidRPr="00B40B43">
        <w:rPr>
          <w:rFonts w:ascii="Times New Roman" w:hAnsi="Times New Roman" w:cs="Times New Roman"/>
          <w:sz w:val="24"/>
          <w:szCs w:val="24"/>
        </w:rPr>
        <w:t>edoblar esfuerzos coordinados para que</w:t>
      </w:r>
      <w:r w:rsidR="00B40B43">
        <w:rPr>
          <w:rFonts w:ascii="Times New Roman" w:hAnsi="Times New Roman" w:cs="Times New Roman"/>
          <w:sz w:val="24"/>
          <w:szCs w:val="24"/>
        </w:rPr>
        <w:t xml:space="preserve"> finalmente</w:t>
      </w:r>
      <w:r w:rsidR="00B40B43" w:rsidRPr="00B40B43">
        <w:rPr>
          <w:rFonts w:ascii="Times New Roman" w:hAnsi="Times New Roman" w:cs="Times New Roman"/>
          <w:sz w:val="24"/>
          <w:szCs w:val="24"/>
        </w:rPr>
        <w:t xml:space="preserve"> se efectúe la reforma integral del Sistema de Naciones Unidas con un fin más democrático y representativo. Con esto se estaría apuntado a evitar que las potencias (miembros permanentes del Consejo de Seguridad con facultad de veto) viabilicen acciones que van en contra de los propósitos propugnados por la comunidad en su conjunto, como lo son las intervenciones de </w:t>
      </w:r>
      <w:r w:rsidR="003A24CC">
        <w:rPr>
          <w:rFonts w:ascii="Times New Roman" w:hAnsi="Times New Roman" w:cs="Times New Roman"/>
          <w:sz w:val="24"/>
          <w:szCs w:val="24"/>
        </w:rPr>
        <w:t>“</w:t>
      </w:r>
      <w:r w:rsidR="00B40B43" w:rsidRPr="00B40B43">
        <w:rPr>
          <w:rFonts w:ascii="Times New Roman" w:hAnsi="Times New Roman" w:cs="Times New Roman"/>
          <w:sz w:val="24"/>
          <w:szCs w:val="24"/>
        </w:rPr>
        <w:t>legítima d</w:t>
      </w:r>
      <w:r w:rsidR="00B40B43">
        <w:rPr>
          <w:rFonts w:ascii="Times New Roman" w:hAnsi="Times New Roman" w:cs="Times New Roman"/>
          <w:sz w:val="24"/>
          <w:szCs w:val="24"/>
        </w:rPr>
        <w:t>efensa preventiva</w:t>
      </w:r>
      <w:r w:rsidR="003A24CC">
        <w:rPr>
          <w:rFonts w:ascii="Times New Roman" w:hAnsi="Times New Roman" w:cs="Times New Roman"/>
          <w:sz w:val="24"/>
          <w:szCs w:val="24"/>
        </w:rPr>
        <w:t>”</w:t>
      </w:r>
      <w:r w:rsidR="00B40B43">
        <w:rPr>
          <w:rFonts w:ascii="Times New Roman" w:hAnsi="Times New Roman" w:cs="Times New Roman"/>
          <w:sz w:val="24"/>
          <w:szCs w:val="24"/>
        </w:rPr>
        <w:t xml:space="preserve"> y otros casos;</w:t>
      </w:r>
      <w:r w:rsidR="005B7471">
        <w:rPr>
          <w:rFonts w:ascii="Times New Roman" w:hAnsi="Times New Roman" w:cs="Times New Roman"/>
          <w:sz w:val="24"/>
          <w:szCs w:val="24"/>
        </w:rPr>
        <w:t xml:space="preserve"> ya que no se puede pensar en una relación inter</w:t>
      </w:r>
      <w:r>
        <w:rPr>
          <w:rFonts w:ascii="Times New Roman" w:hAnsi="Times New Roman" w:cs="Times New Roman"/>
          <w:sz w:val="24"/>
          <w:szCs w:val="24"/>
        </w:rPr>
        <w:t>estatal desprovista de privilegios</w:t>
      </w:r>
      <w:r w:rsidR="000A11D5">
        <w:rPr>
          <w:rFonts w:ascii="Times New Roman" w:hAnsi="Times New Roman" w:cs="Times New Roman"/>
          <w:sz w:val="24"/>
          <w:szCs w:val="24"/>
        </w:rPr>
        <w:t>, si</w:t>
      </w:r>
      <w:r w:rsidR="005B7471">
        <w:rPr>
          <w:rFonts w:ascii="Times New Roman" w:hAnsi="Times New Roman" w:cs="Times New Roman"/>
          <w:sz w:val="24"/>
          <w:szCs w:val="24"/>
        </w:rPr>
        <w:t xml:space="preserve"> en el principal</w:t>
      </w:r>
      <w:r w:rsidR="000A11D5">
        <w:rPr>
          <w:rFonts w:ascii="Times New Roman" w:hAnsi="Times New Roman" w:cs="Times New Roman"/>
          <w:sz w:val="24"/>
          <w:szCs w:val="24"/>
        </w:rPr>
        <w:t xml:space="preserve"> sistema multilateral sucede lo contrario</w:t>
      </w:r>
      <w:r w:rsidR="005B7471">
        <w:rPr>
          <w:rFonts w:ascii="Times New Roman" w:hAnsi="Times New Roman" w:cs="Times New Roman"/>
          <w:sz w:val="24"/>
          <w:szCs w:val="24"/>
        </w:rPr>
        <w:t>. Como esta es una intención de larga data</w:t>
      </w:r>
      <w:r w:rsidR="000A11D5">
        <w:rPr>
          <w:rFonts w:ascii="Times New Roman" w:hAnsi="Times New Roman" w:cs="Times New Roman"/>
          <w:sz w:val="24"/>
          <w:szCs w:val="24"/>
        </w:rPr>
        <w:t>,</w:t>
      </w:r>
      <w:r w:rsidR="005B7471">
        <w:rPr>
          <w:rFonts w:ascii="Times New Roman" w:hAnsi="Times New Roman" w:cs="Times New Roman"/>
          <w:sz w:val="24"/>
          <w:szCs w:val="24"/>
        </w:rPr>
        <w:t xml:space="preserve"> es </w:t>
      </w:r>
      <w:r>
        <w:rPr>
          <w:rFonts w:ascii="Times New Roman" w:hAnsi="Times New Roman" w:cs="Times New Roman"/>
          <w:sz w:val="24"/>
          <w:szCs w:val="24"/>
        </w:rPr>
        <w:t>importante ejercer medidas coordinadas, en el marco de la UNASUR</w:t>
      </w:r>
      <w:r w:rsidR="000A11D5">
        <w:rPr>
          <w:rFonts w:ascii="Times New Roman" w:hAnsi="Times New Roman" w:cs="Times New Roman"/>
          <w:sz w:val="24"/>
          <w:szCs w:val="24"/>
        </w:rPr>
        <w:t xml:space="preserve">, </w:t>
      </w:r>
      <w:r>
        <w:rPr>
          <w:rFonts w:ascii="Times New Roman" w:hAnsi="Times New Roman" w:cs="Times New Roman"/>
          <w:sz w:val="24"/>
          <w:szCs w:val="24"/>
        </w:rPr>
        <w:t>por ejemplo, con</w:t>
      </w:r>
      <w:r w:rsidR="000A11D5">
        <w:rPr>
          <w:rFonts w:ascii="Times New Roman" w:hAnsi="Times New Roman" w:cs="Times New Roman"/>
          <w:sz w:val="24"/>
          <w:szCs w:val="24"/>
        </w:rPr>
        <w:t xml:space="preserve"> la</w:t>
      </w:r>
      <w:r w:rsidR="00AA7F91">
        <w:rPr>
          <w:rFonts w:ascii="Times New Roman" w:hAnsi="Times New Roman" w:cs="Times New Roman"/>
          <w:sz w:val="24"/>
          <w:szCs w:val="24"/>
        </w:rPr>
        <w:t xml:space="preserve"> ayuda del G</w:t>
      </w:r>
      <w:r>
        <w:rPr>
          <w:rFonts w:ascii="Times New Roman" w:hAnsi="Times New Roman" w:cs="Times New Roman"/>
          <w:sz w:val="24"/>
          <w:szCs w:val="24"/>
        </w:rPr>
        <w:t>4 (Brasil, Alemania, India y Japón)</w:t>
      </w:r>
      <w:r w:rsidR="000A11D5">
        <w:rPr>
          <w:rFonts w:ascii="Times New Roman" w:hAnsi="Times New Roman" w:cs="Times New Roman"/>
          <w:sz w:val="24"/>
          <w:szCs w:val="24"/>
        </w:rPr>
        <w:t xml:space="preserve"> y otros países interesados en </w:t>
      </w:r>
      <w:r w:rsidR="000B7C06">
        <w:rPr>
          <w:rFonts w:ascii="Times New Roman" w:hAnsi="Times New Roman" w:cs="Times New Roman"/>
          <w:sz w:val="24"/>
          <w:szCs w:val="24"/>
        </w:rPr>
        <w:t>la reforma, ya que líricamente</w:t>
      </w:r>
      <w:r w:rsidR="000A11D5">
        <w:rPr>
          <w:rFonts w:ascii="Times New Roman" w:hAnsi="Times New Roman" w:cs="Times New Roman"/>
          <w:sz w:val="24"/>
          <w:szCs w:val="24"/>
        </w:rPr>
        <w:t xml:space="preserve"> ha sido aceptada por la mayoría.</w:t>
      </w:r>
    </w:p>
    <w:p w:rsidR="002205EB" w:rsidRPr="005B7471" w:rsidRDefault="002205EB" w:rsidP="005B7471">
      <w:pPr>
        <w:spacing w:line="360" w:lineRule="auto"/>
        <w:jc w:val="both"/>
        <w:rPr>
          <w:rFonts w:ascii="Times New Roman" w:hAnsi="Times New Roman" w:cs="Times New Roman"/>
          <w:sz w:val="24"/>
          <w:szCs w:val="24"/>
        </w:rPr>
      </w:pPr>
      <w:r>
        <w:rPr>
          <w:rFonts w:ascii="Times New Roman" w:hAnsi="Times New Roman" w:cs="Times New Roman"/>
          <w:sz w:val="24"/>
          <w:szCs w:val="24"/>
        </w:rPr>
        <w:t>Finalmente, la medida a largo plazo es impulsar e instrumentar procesos comunitarios, con el propósito de que mediante el Derecho Comunitario y una dinám</w:t>
      </w:r>
      <w:r w:rsidR="008405E9">
        <w:rPr>
          <w:rFonts w:ascii="Times New Roman" w:hAnsi="Times New Roman" w:cs="Times New Roman"/>
          <w:sz w:val="24"/>
          <w:szCs w:val="24"/>
        </w:rPr>
        <w:t xml:space="preserve">ica internacional entre bloques, </w:t>
      </w:r>
      <w:r>
        <w:rPr>
          <w:rFonts w:ascii="Times New Roman" w:hAnsi="Times New Roman" w:cs="Times New Roman"/>
          <w:sz w:val="24"/>
          <w:szCs w:val="24"/>
        </w:rPr>
        <w:t>se equilibre la balanza de poder en las relaciones mundiales.</w:t>
      </w:r>
    </w:p>
    <w:p w:rsidR="0041289A" w:rsidRPr="00A86465" w:rsidRDefault="0041289A" w:rsidP="0005339C">
      <w:pPr>
        <w:spacing w:line="360" w:lineRule="auto"/>
        <w:jc w:val="both"/>
        <w:rPr>
          <w:rFonts w:ascii="Times New Roman" w:hAnsi="Times New Roman" w:cs="Times New Roman"/>
          <w:sz w:val="24"/>
          <w:szCs w:val="24"/>
        </w:rPr>
      </w:pPr>
    </w:p>
    <w:p w:rsidR="00B8691C" w:rsidRPr="00A86465" w:rsidRDefault="00B8691C"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D52CCF" w:rsidRPr="00A86465" w:rsidRDefault="00D52CCF" w:rsidP="0005339C">
      <w:pPr>
        <w:spacing w:line="360" w:lineRule="auto"/>
        <w:rPr>
          <w:rFonts w:ascii="Times New Roman" w:hAnsi="Times New Roman" w:cs="Times New Roman"/>
          <w:sz w:val="24"/>
          <w:szCs w:val="24"/>
        </w:rPr>
      </w:pPr>
    </w:p>
    <w:p w:rsidR="0037355F" w:rsidRPr="00A86465" w:rsidRDefault="0037355F" w:rsidP="0005339C">
      <w:pPr>
        <w:spacing w:line="360" w:lineRule="auto"/>
        <w:rPr>
          <w:rFonts w:ascii="Times New Roman" w:hAnsi="Times New Roman" w:cs="Times New Roman"/>
          <w:sz w:val="24"/>
          <w:szCs w:val="24"/>
        </w:rPr>
      </w:pPr>
    </w:p>
    <w:p w:rsidR="0037355F" w:rsidRPr="00A86465" w:rsidRDefault="0037355F" w:rsidP="0005339C">
      <w:pPr>
        <w:spacing w:line="360" w:lineRule="auto"/>
        <w:rPr>
          <w:rFonts w:ascii="Times New Roman" w:hAnsi="Times New Roman" w:cs="Times New Roman"/>
          <w:b/>
          <w:sz w:val="24"/>
          <w:szCs w:val="24"/>
        </w:rPr>
      </w:pPr>
    </w:p>
    <w:p w:rsidR="003C3939" w:rsidRPr="00A86465" w:rsidRDefault="001620EA" w:rsidP="0005339C">
      <w:pPr>
        <w:pStyle w:val="Prrafodelista"/>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CAPÍTULO V</w:t>
      </w:r>
    </w:p>
    <w:p w:rsidR="003C3939" w:rsidRDefault="001620EA" w:rsidP="0005339C">
      <w:pPr>
        <w:pStyle w:val="Prrafodelista"/>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ANÁLISIS JURÍDICO DE LA OPERACIÓN MILITAR COLOMBIANA EN ANGOSTURA</w:t>
      </w:r>
    </w:p>
    <w:p w:rsidR="00AA0B89" w:rsidRDefault="00AA0B89" w:rsidP="0005339C">
      <w:pPr>
        <w:pStyle w:val="Prrafodelista"/>
        <w:spacing w:line="360" w:lineRule="auto"/>
        <w:jc w:val="center"/>
        <w:rPr>
          <w:rFonts w:ascii="Times New Roman" w:hAnsi="Times New Roman" w:cs="Times New Roman"/>
          <w:b/>
          <w:sz w:val="24"/>
          <w:szCs w:val="24"/>
        </w:rPr>
      </w:pPr>
    </w:p>
    <w:p w:rsidR="00AA0B89" w:rsidRPr="00AA0B89" w:rsidRDefault="00AA0B89" w:rsidP="00AA0B89">
      <w:pPr>
        <w:spacing w:line="360" w:lineRule="auto"/>
        <w:jc w:val="both"/>
        <w:rPr>
          <w:rFonts w:ascii="Times New Roman" w:hAnsi="Times New Roman" w:cs="Times New Roman"/>
          <w:sz w:val="24"/>
          <w:szCs w:val="24"/>
        </w:rPr>
      </w:pPr>
      <w:r w:rsidRPr="00AA0B89">
        <w:rPr>
          <w:rFonts w:ascii="Times New Roman" w:hAnsi="Times New Roman" w:cs="Times New Roman"/>
          <w:sz w:val="24"/>
          <w:szCs w:val="24"/>
        </w:rPr>
        <w:t>En este cap</w:t>
      </w:r>
      <w:r w:rsidR="00A1385D">
        <w:rPr>
          <w:rFonts w:ascii="Times New Roman" w:hAnsi="Times New Roman" w:cs="Times New Roman"/>
          <w:sz w:val="24"/>
          <w:szCs w:val="24"/>
        </w:rPr>
        <w:t>ítulo final se pone</w:t>
      </w:r>
      <w:r w:rsidRPr="00AA0B89">
        <w:rPr>
          <w:rFonts w:ascii="Times New Roman" w:hAnsi="Times New Roman" w:cs="Times New Roman"/>
          <w:sz w:val="24"/>
          <w:szCs w:val="24"/>
        </w:rPr>
        <w:t xml:space="preserve"> en prác</w:t>
      </w:r>
      <w:r w:rsidR="008B170F">
        <w:rPr>
          <w:rFonts w:ascii="Times New Roman" w:hAnsi="Times New Roman" w:cs="Times New Roman"/>
          <w:sz w:val="24"/>
          <w:szCs w:val="24"/>
        </w:rPr>
        <w:t>tica todo lo revisado hasta el</w:t>
      </w:r>
      <w:r w:rsidRPr="00AA0B89">
        <w:rPr>
          <w:rFonts w:ascii="Times New Roman" w:hAnsi="Times New Roman" w:cs="Times New Roman"/>
          <w:sz w:val="24"/>
          <w:szCs w:val="24"/>
        </w:rPr>
        <w:t xml:space="preserve"> momento para sacar conclusiones </w:t>
      </w:r>
      <w:r w:rsidR="008B170F">
        <w:rPr>
          <w:rFonts w:ascii="Times New Roman" w:hAnsi="Times New Roman" w:cs="Times New Roman"/>
          <w:sz w:val="24"/>
          <w:szCs w:val="24"/>
        </w:rPr>
        <w:t>acerca de la legalidad</w:t>
      </w:r>
      <w:r w:rsidRPr="00AA0B89">
        <w:rPr>
          <w:rFonts w:ascii="Times New Roman" w:hAnsi="Times New Roman" w:cs="Times New Roman"/>
          <w:sz w:val="24"/>
          <w:szCs w:val="24"/>
        </w:rPr>
        <w:t xml:space="preserve"> con la que actuó Colombia durante la ejecución de la Operación Fénix</w:t>
      </w:r>
      <w:r w:rsidR="00A1385D">
        <w:rPr>
          <w:rFonts w:ascii="Times New Roman" w:hAnsi="Times New Roman" w:cs="Times New Roman"/>
          <w:sz w:val="24"/>
          <w:szCs w:val="24"/>
        </w:rPr>
        <w:t xml:space="preserve">; así como, </w:t>
      </w:r>
      <w:r w:rsidRPr="00AA0B89">
        <w:rPr>
          <w:rFonts w:ascii="Times New Roman" w:hAnsi="Times New Roman" w:cs="Times New Roman"/>
          <w:sz w:val="24"/>
          <w:szCs w:val="24"/>
        </w:rPr>
        <w:t>se aborda</w:t>
      </w:r>
      <w:r w:rsidR="00A1385D">
        <w:rPr>
          <w:rFonts w:ascii="Times New Roman" w:hAnsi="Times New Roman" w:cs="Times New Roman"/>
          <w:sz w:val="24"/>
          <w:szCs w:val="24"/>
        </w:rPr>
        <w:t>n</w:t>
      </w:r>
      <w:r w:rsidRPr="00AA0B89">
        <w:rPr>
          <w:rFonts w:ascii="Times New Roman" w:hAnsi="Times New Roman" w:cs="Times New Roman"/>
          <w:sz w:val="24"/>
          <w:szCs w:val="24"/>
        </w:rPr>
        <w:t xml:space="preserve"> p</w:t>
      </w:r>
      <w:r w:rsidR="00A1385D">
        <w:rPr>
          <w:rFonts w:ascii="Times New Roman" w:hAnsi="Times New Roman" w:cs="Times New Roman"/>
          <w:sz w:val="24"/>
          <w:szCs w:val="24"/>
        </w:rPr>
        <w:t>osibles justificativos al actuar</w:t>
      </w:r>
      <w:r w:rsidRPr="00AA0B89">
        <w:rPr>
          <w:rFonts w:ascii="Times New Roman" w:hAnsi="Times New Roman" w:cs="Times New Roman"/>
          <w:sz w:val="24"/>
          <w:szCs w:val="24"/>
        </w:rPr>
        <w:t xml:space="preserve"> colombiano para concluir finalmente si esa operación milita</w:t>
      </w:r>
      <w:r w:rsidR="00A1385D">
        <w:rPr>
          <w:rFonts w:ascii="Times New Roman" w:hAnsi="Times New Roman" w:cs="Times New Roman"/>
          <w:sz w:val="24"/>
          <w:szCs w:val="24"/>
        </w:rPr>
        <w:t>r se enmarca en lo catalogado en</w:t>
      </w:r>
      <w:r w:rsidRPr="00AA0B89">
        <w:rPr>
          <w:rFonts w:ascii="Times New Roman" w:hAnsi="Times New Roman" w:cs="Times New Roman"/>
          <w:sz w:val="24"/>
          <w:szCs w:val="24"/>
        </w:rPr>
        <w:t xml:space="preserve"> este trabajo como un relativismo en</w:t>
      </w:r>
      <w:r w:rsidR="00A1385D">
        <w:rPr>
          <w:rFonts w:ascii="Times New Roman" w:hAnsi="Times New Roman" w:cs="Times New Roman"/>
          <w:sz w:val="24"/>
          <w:szCs w:val="24"/>
        </w:rPr>
        <w:t xml:space="preserve"> la aplicación de los principios de D.I.</w:t>
      </w:r>
    </w:p>
    <w:p w:rsidR="00B7184A" w:rsidRPr="00A86465" w:rsidRDefault="00B7184A" w:rsidP="0005339C">
      <w:pPr>
        <w:pStyle w:val="Prrafodelista"/>
        <w:spacing w:line="360" w:lineRule="auto"/>
        <w:jc w:val="center"/>
        <w:rPr>
          <w:rFonts w:ascii="Times New Roman" w:hAnsi="Times New Roman" w:cs="Times New Roman"/>
          <w:b/>
          <w:sz w:val="24"/>
          <w:szCs w:val="24"/>
        </w:rPr>
      </w:pPr>
    </w:p>
    <w:p w:rsidR="003C3939" w:rsidRPr="00A86465" w:rsidRDefault="008D2B52" w:rsidP="00A553EA">
      <w:pPr>
        <w:pStyle w:val="Prrafodelista"/>
        <w:numPr>
          <w:ilvl w:val="0"/>
          <w:numId w:val="15"/>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Consideraciones previas</w:t>
      </w:r>
    </w:p>
    <w:p w:rsidR="003C3939" w:rsidRPr="00A86465" w:rsidRDefault="0090279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primera vista, las competencias territoriales que ejerce Ecuador por sobre todo su territorio son p</w:t>
      </w:r>
      <w:r w:rsidR="00B7184A" w:rsidRPr="00A86465">
        <w:rPr>
          <w:rFonts w:ascii="Times New Roman" w:hAnsi="Times New Roman" w:cs="Times New Roman"/>
          <w:sz w:val="24"/>
          <w:szCs w:val="24"/>
        </w:rPr>
        <w:t>lenas y exclusivas. Entonces, una</w:t>
      </w:r>
      <w:r w:rsidRPr="00A86465">
        <w:rPr>
          <w:rFonts w:ascii="Times New Roman" w:hAnsi="Times New Roman" w:cs="Times New Roman"/>
          <w:sz w:val="24"/>
          <w:szCs w:val="24"/>
        </w:rPr>
        <w:t xml:space="preserve"> intervención armada resulta ilegal y creadora de responsabilidad internacional. Esto</w:t>
      </w:r>
      <w:r w:rsidR="00B7184A" w:rsidRPr="00A86465">
        <w:rPr>
          <w:rFonts w:ascii="Times New Roman" w:hAnsi="Times New Roman" w:cs="Times New Roman"/>
          <w:sz w:val="24"/>
          <w:szCs w:val="24"/>
        </w:rPr>
        <w:t>,</w:t>
      </w:r>
      <w:r w:rsidRPr="00A86465">
        <w:rPr>
          <w:rFonts w:ascii="Times New Roman" w:hAnsi="Times New Roman" w:cs="Times New Roman"/>
          <w:sz w:val="24"/>
          <w:szCs w:val="24"/>
        </w:rPr>
        <w:t xml:space="preserve"> en virtud de otro de los</w:t>
      </w:r>
      <w:r w:rsidR="00C779BE" w:rsidRPr="00A86465">
        <w:rPr>
          <w:rFonts w:ascii="Times New Roman" w:hAnsi="Times New Roman" w:cs="Times New Roman"/>
          <w:sz w:val="24"/>
          <w:szCs w:val="24"/>
        </w:rPr>
        <w:t xml:space="preserve"> principios establecidos en la r</w:t>
      </w:r>
      <w:r w:rsidRPr="00A86465">
        <w:rPr>
          <w:rFonts w:ascii="Times New Roman" w:hAnsi="Times New Roman" w:cs="Times New Roman"/>
          <w:sz w:val="24"/>
          <w:szCs w:val="24"/>
        </w:rPr>
        <w:t xml:space="preserve">esolución 2625 de la Asamblea General en donde indica que </w:t>
      </w:r>
      <w:r w:rsidR="007E75E3" w:rsidRPr="00A86465">
        <w:rPr>
          <w:rFonts w:ascii="Times New Roman" w:hAnsi="Times New Roman" w:cs="Times New Roman"/>
          <w:sz w:val="24"/>
          <w:szCs w:val="24"/>
        </w:rPr>
        <w:t>“cada</w:t>
      </w:r>
      <w:r w:rsidRPr="00A86465">
        <w:rPr>
          <w:rFonts w:ascii="Times New Roman" w:hAnsi="Times New Roman" w:cs="Times New Roman"/>
          <w:sz w:val="24"/>
          <w:szCs w:val="24"/>
        </w:rPr>
        <w:t xml:space="preserve"> Estado goza de los derechos inherentes a la plena soberanía”.</w:t>
      </w:r>
    </w:p>
    <w:p w:rsidR="001C5381" w:rsidRPr="00A86465" w:rsidRDefault="00B7184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Al respecto, el T</w:t>
      </w:r>
      <w:r w:rsidR="001C5381" w:rsidRPr="00A86465">
        <w:rPr>
          <w:rFonts w:ascii="Times New Roman" w:hAnsi="Times New Roman" w:cs="Times New Roman"/>
          <w:sz w:val="24"/>
          <w:szCs w:val="24"/>
        </w:rPr>
        <w:t xml:space="preserve">ribunal Permanente de Justicia </w:t>
      </w:r>
      <w:r w:rsidR="00FD4F1B" w:rsidRPr="00A86465">
        <w:rPr>
          <w:rFonts w:ascii="Times New Roman" w:hAnsi="Times New Roman" w:cs="Times New Roman"/>
          <w:sz w:val="24"/>
          <w:szCs w:val="24"/>
        </w:rPr>
        <w:t>Internacional</w:t>
      </w:r>
      <w:r w:rsidR="00C779BE" w:rsidRPr="00A86465">
        <w:rPr>
          <w:rFonts w:ascii="Times New Roman" w:hAnsi="Times New Roman" w:cs="Times New Roman"/>
          <w:sz w:val="24"/>
          <w:szCs w:val="24"/>
        </w:rPr>
        <w:t xml:space="preserve"> manifestó</w:t>
      </w:r>
      <w:r w:rsidR="001C5381" w:rsidRPr="00A86465">
        <w:rPr>
          <w:rFonts w:ascii="Times New Roman" w:hAnsi="Times New Roman" w:cs="Times New Roman"/>
          <w:sz w:val="24"/>
          <w:szCs w:val="24"/>
        </w:rPr>
        <w:t>, en el asunto de Lotus, la siguiente tesis:</w:t>
      </w:r>
    </w:p>
    <w:p w:rsidR="00642E31" w:rsidRPr="00A86465" w:rsidRDefault="007E75E3"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“La</w:t>
      </w:r>
      <w:r w:rsidR="001C5381" w:rsidRPr="00A86465">
        <w:rPr>
          <w:rFonts w:ascii="Times New Roman" w:hAnsi="Times New Roman" w:cs="Times New Roman"/>
          <w:sz w:val="24"/>
          <w:szCs w:val="24"/>
        </w:rPr>
        <w:t xml:space="preserve"> limitación primordial que impone el Derecho Internacional al Estado es la de excluir – salvo la existencia de una regla permisiva en contrario- todo ejercicio de su poder en el territorio de otro Estado. En este sentido, la jurisdicción es ciertamente territorial, y no puede ser ejercida fuera del territorio </w:t>
      </w:r>
      <w:r w:rsidR="001C5381" w:rsidRPr="00A86465">
        <w:rPr>
          <w:rFonts w:ascii="Times New Roman" w:hAnsi="Times New Roman" w:cs="Times New Roman"/>
          <w:b/>
          <w:sz w:val="24"/>
          <w:szCs w:val="24"/>
        </w:rPr>
        <w:t>sino en virtud de una regla permisiva</w:t>
      </w:r>
      <w:r w:rsidR="001C5381" w:rsidRPr="00A86465">
        <w:rPr>
          <w:rFonts w:ascii="Times New Roman" w:hAnsi="Times New Roman" w:cs="Times New Roman"/>
          <w:sz w:val="24"/>
          <w:szCs w:val="24"/>
        </w:rPr>
        <w:t xml:space="preserve"> que se derive del Derecho Internacional consuetudinario o de una Convención” (C.P.J.I., </w:t>
      </w:r>
      <w:r w:rsidR="00C779BE" w:rsidRPr="00A86465">
        <w:rPr>
          <w:rFonts w:ascii="Times New Roman" w:hAnsi="Times New Roman" w:cs="Times New Roman"/>
          <w:sz w:val="24"/>
          <w:szCs w:val="24"/>
        </w:rPr>
        <w:t>Serie A, n. 10:18).</w:t>
      </w:r>
    </w:p>
    <w:p w:rsidR="000A331D" w:rsidRPr="00A86465" w:rsidRDefault="00C779BE"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De la misma forma,</w:t>
      </w:r>
      <w:r w:rsidR="00642E31" w:rsidRPr="00A86465">
        <w:rPr>
          <w:rFonts w:ascii="Times New Roman" w:hAnsi="Times New Roman" w:cs="Times New Roman"/>
          <w:sz w:val="24"/>
          <w:szCs w:val="24"/>
        </w:rPr>
        <w:t xml:space="preserve"> la resolución 2625 establece que “cada Estado tiene el deber de respetar la personalidad de los demás Estados”, siendo inviolables la integridad territorial y la independencia política del Es</w:t>
      </w:r>
      <w:r w:rsidR="008D6593">
        <w:rPr>
          <w:rFonts w:ascii="Times New Roman" w:hAnsi="Times New Roman" w:cs="Times New Roman"/>
          <w:sz w:val="24"/>
          <w:szCs w:val="24"/>
        </w:rPr>
        <w:t>tado. También dice que “ningún E</w:t>
      </w:r>
      <w:r w:rsidR="00642E31" w:rsidRPr="00A86465">
        <w:rPr>
          <w:rFonts w:ascii="Times New Roman" w:hAnsi="Times New Roman" w:cs="Times New Roman"/>
          <w:sz w:val="24"/>
          <w:szCs w:val="24"/>
        </w:rPr>
        <w:t>stado</w:t>
      </w:r>
      <w:r w:rsidR="007E75E3" w:rsidRPr="00A86465">
        <w:rPr>
          <w:rFonts w:ascii="Times New Roman" w:hAnsi="Times New Roman" w:cs="Times New Roman"/>
          <w:sz w:val="24"/>
          <w:szCs w:val="24"/>
        </w:rPr>
        <w:t xml:space="preserve"> o</w:t>
      </w:r>
      <w:r w:rsidR="00642E31" w:rsidRPr="00A86465">
        <w:rPr>
          <w:rFonts w:ascii="Times New Roman" w:hAnsi="Times New Roman" w:cs="Times New Roman"/>
          <w:sz w:val="24"/>
          <w:szCs w:val="24"/>
        </w:rPr>
        <w:t xml:space="preserve"> grupos de Estados tiene derech</w:t>
      </w:r>
      <w:r w:rsidR="008D6593">
        <w:rPr>
          <w:rFonts w:ascii="Times New Roman" w:hAnsi="Times New Roman" w:cs="Times New Roman"/>
          <w:sz w:val="24"/>
          <w:szCs w:val="24"/>
        </w:rPr>
        <w:t>o a intervenir en ningún otro”.</w:t>
      </w:r>
    </w:p>
    <w:p w:rsidR="000A331D" w:rsidRPr="00A86465" w:rsidRDefault="000A331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otro lado, el Tribunal Internacional</w:t>
      </w:r>
      <w:r w:rsidR="001E0B03" w:rsidRPr="00A86465">
        <w:rPr>
          <w:rFonts w:ascii="Times New Roman" w:hAnsi="Times New Roman" w:cs="Times New Roman"/>
          <w:sz w:val="24"/>
          <w:szCs w:val="24"/>
        </w:rPr>
        <w:t xml:space="preserve"> de Justicia, en el asunto del Estrecho de Corfú, se refiere</w:t>
      </w:r>
      <w:r w:rsidRPr="00A86465">
        <w:rPr>
          <w:rFonts w:ascii="Times New Roman" w:hAnsi="Times New Roman" w:cs="Times New Roman"/>
          <w:sz w:val="24"/>
          <w:szCs w:val="24"/>
        </w:rPr>
        <w:t xml:space="preserve"> a la “obligación para todo Estado de no dejar utilizar su territorio a los fines de actos contrarios a los derechos de otros Estados”.</w:t>
      </w:r>
    </w:p>
    <w:p w:rsidR="000A331D" w:rsidRPr="00A86465" w:rsidRDefault="000A331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En consecuencia, se puede decir que Ecuador tiene la responsabilidad interna y externa de procurar que no existan bases ni asentamientos militares o paramilitares en territorio </w:t>
      </w:r>
      <w:r w:rsidR="001E0B03" w:rsidRPr="00A86465">
        <w:rPr>
          <w:rFonts w:ascii="Times New Roman" w:hAnsi="Times New Roman" w:cs="Times New Roman"/>
          <w:sz w:val="24"/>
          <w:szCs w:val="24"/>
        </w:rPr>
        <w:t>ecuatoriano</w:t>
      </w:r>
      <w:r w:rsidRPr="00A86465">
        <w:rPr>
          <w:rFonts w:ascii="Times New Roman" w:hAnsi="Times New Roman" w:cs="Times New Roman"/>
          <w:sz w:val="24"/>
          <w:szCs w:val="24"/>
        </w:rPr>
        <w:t>.</w:t>
      </w:r>
    </w:p>
    <w:p w:rsidR="000A331D" w:rsidRPr="00A86465" w:rsidRDefault="000A331D"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“Al respecto y como regla de buena vecindad ya clásica sobresale, fundamentalmente, el principio </w:t>
      </w:r>
      <w:r w:rsidRPr="00A86465">
        <w:rPr>
          <w:rFonts w:ascii="Times New Roman" w:hAnsi="Times New Roman" w:cs="Times New Roman"/>
          <w:i/>
          <w:sz w:val="24"/>
          <w:szCs w:val="24"/>
        </w:rPr>
        <w:t xml:space="preserve">sic </w:t>
      </w:r>
      <w:proofErr w:type="spellStart"/>
      <w:r w:rsidRPr="00A86465">
        <w:rPr>
          <w:rFonts w:ascii="Times New Roman" w:hAnsi="Times New Roman" w:cs="Times New Roman"/>
          <w:i/>
          <w:sz w:val="24"/>
          <w:szCs w:val="24"/>
        </w:rPr>
        <w:t>uteretuo</w:t>
      </w:r>
      <w:proofErr w:type="spellEnd"/>
      <w:r w:rsidRPr="00A86465">
        <w:rPr>
          <w:rFonts w:ascii="Times New Roman" w:hAnsi="Times New Roman" w:cs="Times New Roman"/>
          <w:i/>
          <w:sz w:val="24"/>
          <w:szCs w:val="24"/>
        </w:rPr>
        <w:t xml:space="preserve"> ut </w:t>
      </w:r>
      <w:proofErr w:type="spellStart"/>
      <w:r w:rsidRPr="00A86465">
        <w:rPr>
          <w:rFonts w:ascii="Times New Roman" w:hAnsi="Times New Roman" w:cs="Times New Roman"/>
          <w:i/>
          <w:sz w:val="24"/>
          <w:szCs w:val="24"/>
        </w:rPr>
        <w:t>alienum</w:t>
      </w:r>
      <w:proofErr w:type="spellEnd"/>
      <w:r w:rsidRPr="00A86465">
        <w:rPr>
          <w:rFonts w:ascii="Times New Roman" w:hAnsi="Times New Roman" w:cs="Times New Roman"/>
          <w:i/>
          <w:sz w:val="24"/>
          <w:szCs w:val="24"/>
        </w:rPr>
        <w:t xml:space="preserve"> non </w:t>
      </w:r>
      <w:proofErr w:type="spellStart"/>
      <w:r w:rsidRPr="00A86465">
        <w:rPr>
          <w:rFonts w:ascii="Times New Roman" w:hAnsi="Times New Roman" w:cs="Times New Roman"/>
          <w:i/>
          <w:sz w:val="24"/>
          <w:szCs w:val="24"/>
        </w:rPr>
        <w:t>laedas</w:t>
      </w:r>
      <w:proofErr w:type="spellEnd"/>
      <w:r w:rsidRPr="00A86465">
        <w:rPr>
          <w:rFonts w:ascii="Times New Roman" w:hAnsi="Times New Roman" w:cs="Times New Roman"/>
          <w:sz w:val="24"/>
          <w:szCs w:val="24"/>
        </w:rPr>
        <w:t>, conforme al cual un estado está obligado a impedir en su territorio el ejercicio de actividades que pueden causar perjuicios a un Estado vecino;</w:t>
      </w:r>
      <w:r w:rsidR="008D6593">
        <w:rPr>
          <w:rFonts w:ascii="Times New Roman" w:hAnsi="Times New Roman" w:cs="Times New Roman"/>
          <w:sz w:val="24"/>
          <w:szCs w:val="24"/>
        </w:rPr>
        <w:t xml:space="preserve"> (</w:t>
      </w:r>
      <w:r w:rsidRPr="00A86465">
        <w:rPr>
          <w:rFonts w:ascii="Times New Roman" w:hAnsi="Times New Roman" w:cs="Times New Roman"/>
          <w:sz w:val="24"/>
          <w:szCs w:val="24"/>
        </w:rPr>
        <w:t>…</w:t>
      </w:r>
      <w:r w:rsidR="008D6593">
        <w:rPr>
          <w:rFonts w:ascii="Times New Roman" w:hAnsi="Times New Roman" w:cs="Times New Roman"/>
          <w:sz w:val="24"/>
          <w:szCs w:val="24"/>
        </w:rPr>
        <w:t>)</w:t>
      </w:r>
      <w:r w:rsidRPr="00A86465">
        <w:rPr>
          <w:rFonts w:ascii="Times New Roman" w:hAnsi="Times New Roman" w:cs="Times New Roman"/>
          <w:sz w:val="24"/>
          <w:szCs w:val="24"/>
        </w:rPr>
        <w:t>”</w:t>
      </w:r>
      <w:sdt>
        <w:sdtPr>
          <w:rPr>
            <w:rFonts w:ascii="Times New Roman" w:hAnsi="Times New Roman" w:cs="Times New Roman"/>
            <w:sz w:val="24"/>
            <w:szCs w:val="24"/>
          </w:rPr>
          <w:id w:val="270363014"/>
          <w:citation/>
        </w:sdtPr>
        <w:sdtEndPr/>
        <w:sdtContent>
          <w:r w:rsidR="00195EC4" w:rsidRPr="00A86465">
            <w:rPr>
              <w:rFonts w:ascii="Times New Roman" w:hAnsi="Times New Roman" w:cs="Times New Roman"/>
              <w:sz w:val="24"/>
              <w:szCs w:val="24"/>
            </w:rPr>
            <w:fldChar w:fldCharType="begin"/>
          </w:r>
          <w:r w:rsidR="00C779BE" w:rsidRPr="00A86465">
            <w:rPr>
              <w:rFonts w:ascii="Times New Roman" w:hAnsi="Times New Roman" w:cs="Times New Roman"/>
              <w:sz w:val="24"/>
              <w:szCs w:val="24"/>
            </w:rPr>
            <w:instrText xml:space="preserve"> CITATION Int12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(Internacional Court of Justice)</w:t>
          </w:r>
          <w:r w:rsidR="00195EC4" w:rsidRPr="00A86465">
            <w:rPr>
              <w:rFonts w:ascii="Times New Roman" w:hAnsi="Times New Roman" w:cs="Times New Roman"/>
              <w:sz w:val="24"/>
              <w:szCs w:val="24"/>
            </w:rPr>
            <w:fldChar w:fldCharType="end"/>
          </w:r>
        </w:sdtContent>
      </w:sdt>
    </w:p>
    <w:p w:rsidR="00296D31" w:rsidRPr="00A86465" w:rsidRDefault="000A331D"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Se puede decir entonces, que el asentamiento del campamen</w:t>
      </w:r>
      <w:r w:rsidR="007E75E3" w:rsidRPr="00A86465">
        <w:rPr>
          <w:rFonts w:ascii="Times New Roman" w:hAnsi="Times New Roman" w:cs="Times New Roman"/>
          <w:sz w:val="24"/>
          <w:szCs w:val="24"/>
        </w:rPr>
        <w:t>to de las FARC en Ecuador pudo</w:t>
      </w:r>
      <w:r w:rsidRPr="00A86465">
        <w:rPr>
          <w:rFonts w:ascii="Times New Roman" w:hAnsi="Times New Roman" w:cs="Times New Roman"/>
          <w:sz w:val="24"/>
          <w:szCs w:val="24"/>
        </w:rPr>
        <w:t xml:space="preserve"> estar causando un perjuicio a Colombia. Aunque este principio </w:t>
      </w:r>
      <w:r w:rsidRPr="00A86465">
        <w:rPr>
          <w:rFonts w:ascii="Times New Roman" w:hAnsi="Times New Roman" w:cs="Times New Roman"/>
          <w:i/>
          <w:sz w:val="24"/>
          <w:szCs w:val="24"/>
        </w:rPr>
        <w:t>supra</w:t>
      </w:r>
      <w:r w:rsidR="00296D31" w:rsidRPr="00A86465">
        <w:rPr>
          <w:rFonts w:ascii="Times New Roman" w:hAnsi="Times New Roman" w:cs="Times New Roman"/>
          <w:sz w:val="24"/>
          <w:szCs w:val="24"/>
        </w:rPr>
        <w:t xml:space="preserve"> tuvo mayormente cabida en el ámbito medio ambiental y de administración de recursos naturales, esto no obsta a que pueda </w:t>
      </w:r>
      <w:r w:rsidR="005079EC" w:rsidRPr="00A86465">
        <w:rPr>
          <w:rFonts w:ascii="Times New Roman" w:hAnsi="Times New Roman" w:cs="Times New Roman"/>
          <w:sz w:val="24"/>
          <w:szCs w:val="24"/>
        </w:rPr>
        <w:t>ser aplicado con un carácter extensivo</w:t>
      </w:r>
      <w:r w:rsidR="00296D31" w:rsidRPr="00A86465">
        <w:rPr>
          <w:rFonts w:ascii="Times New Roman" w:hAnsi="Times New Roman" w:cs="Times New Roman"/>
          <w:sz w:val="24"/>
          <w:szCs w:val="24"/>
        </w:rPr>
        <w:t>; atenuando así la responsabilidad internacional que pudo tener Colombia en su intervención armada en territorio ecuatoriano.</w:t>
      </w:r>
    </w:p>
    <w:p w:rsidR="008D0184" w:rsidRPr="00A86465" w:rsidRDefault="008D018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Una variable a tomar en cuenta es que la intervención se haya llevado a cabo en una zona fronteriza.</w:t>
      </w:r>
    </w:p>
    <w:p w:rsidR="008D0184" w:rsidRPr="00A86465" w:rsidRDefault="00F254A8" w:rsidP="0005339C">
      <w:pPr>
        <w:spacing w:line="360" w:lineRule="auto"/>
        <w:ind w:left="708" w:firstLine="60"/>
        <w:jc w:val="both"/>
        <w:rPr>
          <w:rFonts w:ascii="Times New Roman" w:hAnsi="Times New Roman" w:cs="Times New Roman"/>
          <w:sz w:val="24"/>
          <w:szCs w:val="24"/>
        </w:rPr>
      </w:pPr>
      <w:r w:rsidRPr="00A86465">
        <w:rPr>
          <w:rFonts w:ascii="Times New Roman" w:hAnsi="Times New Roman" w:cs="Times New Roman"/>
          <w:sz w:val="24"/>
          <w:szCs w:val="24"/>
        </w:rPr>
        <w:t>“La</w:t>
      </w:r>
      <w:r w:rsidR="008D0184" w:rsidRPr="00A86465">
        <w:rPr>
          <w:rFonts w:ascii="Times New Roman" w:hAnsi="Times New Roman" w:cs="Times New Roman"/>
          <w:sz w:val="24"/>
          <w:szCs w:val="24"/>
        </w:rPr>
        <w:t xml:space="preserve"> frontera como se ha dicho, tiene una doble naturaleza: es una línea que separa, que divide, que opone, que permite a los grupos humanos identificarse unos por </w:t>
      </w:r>
      <w:r w:rsidR="001E0B03" w:rsidRPr="00A86465">
        <w:rPr>
          <w:rFonts w:ascii="Times New Roman" w:hAnsi="Times New Roman" w:cs="Times New Roman"/>
          <w:sz w:val="24"/>
          <w:szCs w:val="24"/>
        </w:rPr>
        <w:t>relación</w:t>
      </w:r>
      <w:r w:rsidR="008D0184" w:rsidRPr="00A86465">
        <w:rPr>
          <w:rFonts w:ascii="Times New Roman" w:hAnsi="Times New Roman" w:cs="Times New Roman"/>
          <w:sz w:val="24"/>
          <w:szCs w:val="24"/>
        </w:rPr>
        <w:t xml:space="preserve"> a otros, y es también una zona de transición, un punto de paso, una </w:t>
      </w:r>
      <w:r w:rsidR="001E0B03" w:rsidRPr="00A86465">
        <w:rPr>
          <w:rFonts w:ascii="Times New Roman" w:hAnsi="Times New Roman" w:cs="Times New Roman"/>
          <w:sz w:val="24"/>
          <w:szCs w:val="24"/>
        </w:rPr>
        <w:t>vía</w:t>
      </w:r>
      <w:r w:rsidR="008D0184" w:rsidRPr="00A86465">
        <w:rPr>
          <w:rFonts w:ascii="Times New Roman" w:hAnsi="Times New Roman" w:cs="Times New Roman"/>
          <w:sz w:val="24"/>
          <w:szCs w:val="24"/>
        </w:rPr>
        <w:t xml:space="preserve"> de comunicación entre dos Estados: Frontera-</w:t>
      </w:r>
      <w:r w:rsidR="001E0B03" w:rsidRPr="00A86465">
        <w:rPr>
          <w:rFonts w:ascii="Times New Roman" w:hAnsi="Times New Roman" w:cs="Times New Roman"/>
          <w:sz w:val="24"/>
          <w:szCs w:val="24"/>
        </w:rPr>
        <w:t>línea</w:t>
      </w:r>
      <w:r w:rsidR="008D0184" w:rsidRPr="00A86465">
        <w:rPr>
          <w:rFonts w:ascii="Times New Roman" w:hAnsi="Times New Roman" w:cs="Times New Roman"/>
          <w:sz w:val="24"/>
          <w:szCs w:val="24"/>
        </w:rPr>
        <w:t xml:space="preserve"> y frontera –zona conforman, así, dos aspectos indisociables de una misma realidad” (</w:t>
      </w:r>
      <w:proofErr w:type="spellStart"/>
      <w:r w:rsidR="008D0184" w:rsidRPr="00A86465">
        <w:rPr>
          <w:rFonts w:ascii="Times New Roman" w:hAnsi="Times New Roman" w:cs="Times New Roman"/>
          <w:sz w:val="24"/>
          <w:szCs w:val="24"/>
        </w:rPr>
        <w:t>B</w:t>
      </w:r>
      <w:r>
        <w:rPr>
          <w:rFonts w:ascii="Times New Roman" w:hAnsi="Times New Roman" w:cs="Times New Roman"/>
          <w:sz w:val="24"/>
          <w:szCs w:val="24"/>
        </w:rPr>
        <w:t>luman</w:t>
      </w:r>
      <w:proofErr w:type="spellEnd"/>
      <w:r w:rsidRPr="00A86465">
        <w:rPr>
          <w:rFonts w:ascii="Times New Roman" w:hAnsi="Times New Roman" w:cs="Times New Roman"/>
          <w:sz w:val="24"/>
          <w:szCs w:val="24"/>
        </w:rPr>
        <w:t>: 8</w:t>
      </w:r>
      <w:r w:rsidR="008D0184" w:rsidRPr="00A86465">
        <w:rPr>
          <w:rFonts w:ascii="Times New Roman" w:hAnsi="Times New Roman" w:cs="Times New Roman"/>
          <w:sz w:val="24"/>
          <w:szCs w:val="24"/>
        </w:rPr>
        <w:t>)</w:t>
      </w:r>
    </w:p>
    <w:p w:rsidR="00B034C9" w:rsidRPr="00A86465" w:rsidRDefault="00B034C9"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Las relaciones de vecindad y los regímenes fronterizos podrían permitir ciertos usos o </w:t>
      </w:r>
      <w:r w:rsidR="001E0B03" w:rsidRPr="00A86465">
        <w:rPr>
          <w:rFonts w:ascii="Times New Roman" w:hAnsi="Times New Roman" w:cs="Times New Roman"/>
          <w:sz w:val="24"/>
          <w:szCs w:val="24"/>
        </w:rPr>
        <w:t>prácticas</w:t>
      </w:r>
      <w:r w:rsidRPr="00A86465">
        <w:rPr>
          <w:rFonts w:ascii="Times New Roman" w:hAnsi="Times New Roman" w:cs="Times New Roman"/>
          <w:sz w:val="24"/>
          <w:szCs w:val="24"/>
        </w:rPr>
        <w:t xml:space="preserve"> de confianza</w:t>
      </w:r>
      <w:r w:rsidR="00EE36E7" w:rsidRPr="00A86465">
        <w:rPr>
          <w:rFonts w:ascii="Times New Roman" w:hAnsi="Times New Roman" w:cs="Times New Roman"/>
          <w:sz w:val="24"/>
          <w:szCs w:val="24"/>
        </w:rPr>
        <w:t>. Dentro de estas prácticas se encuentra la cuestión de la persecución en caliente</w:t>
      </w:r>
      <w:r w:rsidRPr="00A86465">
        <w:rPr>
          <w:rFonts w:ascii="Times New Roman" w:hAnsi="Times New Roman" w:cs="Times New Roman"/>
          <w:sz w:val="24"/>
          <w:szCs w:val="24"/>
        </w:rPr>
        <w:t>.</w:t>
      </w:r>
    </w:p>
    <w:p w:rsidR="00060A46" w:rsidRPr="00A86465" w:rsidRDefault="001E0B03"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“P</w:t>
      </w:r>
      <w:r w:rsidR="00060A46" w:rsidRPr="00A86465">
        <w:rPr>
          <w:rFonts w:ascii="Times New Roman" w:hAnsi="Times New Roman" w:cs="Times New Roman"/>
          <w:sz w:val="24"/>
          <w:szCs w:val="24"/>
        </w:rPr>
        <w:t>ero en las relaciones de vecindad trasciende sobre todo una dimensión de cooperación por la cual, actuando en beneficio de los interese</w:t>
      </w:r>
      <w:r w:rsidR="00376D35" w:rsidRPr="00A86465">
        <w:rPr>
          <w:rFonts w:ascii="Times New Roman" w:hAnsi="Times New Roman" w:cs="Times New Roman"/>
          <w:sz w:val="24"/>
          <w:szCs w:val="24"/>
        </w:rPr>
        <w:t>s</w:t>
      </w:r>
      <w:r w:rsidR="00060A46" w:rsidRPr="00A86465">
        <w:rPr>
          <w:rFonts w:ascii="Times New Roman" w:hAnsi="Times New Roman" w:cs="Times New Roman"/>
          <w:sz w:val="24"/>
          <w:szCs w:val="24"/>
        </w:rPr>
        <w:t xml:space="preserve"> comunes que el propio fenómeno de la contigüidad genera entre los Estados limítrofes, se persigue una atenuación o flexibilización del rigor de las dificultades que el hecho fronterizo en </w:t>
      </w:r>
      <w:r w:rsidRPr="00A86465">
        <w:rPr>
          <w:rFonts w:ascii="Times New Roman" w:hAnsi="Times New Roman" w:cs="Times New Roman"/>
          <w:sz w:val="24"/>
          <w:szCs w:val="24"/>
        </w:rPr>
        <w:t>sí</w:t>
      </w:r>
      <w:r w:rsidR="00060A46" w:rsidRPr="00A86465">
        <w:rPr>
          <w:rFonts w:ascii="Times New Roman" w:hAnsi="Times New Roman" w:cs="Times New Roman"/>
          <w:sz w:val="24"/>
          <w:szCs w:val="24"/>
        </w:rPr>
        <w:t xml:space="preserve"> mismo representa y provoca.” </w:t>
      </w:r>
      <w:sdt>
        <w:sdtPr>
          <w:rPr>
            <w:rFonts w:ascii="Times New Roman" w:hAnsi="Times New Roman" w:cs="Times New Roman"/>
            <w:sz w:val="24"/>
            <w:szCs w:val="24"/>
          </w:rPr>
          <w:id w:val="536930281"/>
          <w:citation/>
        </w:sdtPr>
        <w:sdtEndPr/>
        <w:sdtContent>
          <w:r w:rsidR="00195EC4" w:rsidRPr="00A86465">
            <w:rPr>
              <w:rFonts w:ascii="Times New Roman" w:hAnsi="Times New Roman" w:cs="Times New Roman"/>
              <w:sz w:val="24"/>
              <w:szCs w:val="24"/>
            </w:rPr>
            <w:fldChar w:fldCharType="begin"/>
          </w:r>
          <w:r w:rsidR="00F254A8">
            <w:rPr>
              <w:rFonts w:ascii="Times New Roman" w:hAnsi="Times New Roman" w:cs="Times New Roman"/>
              <w:sz w:val="24"/>
              <w:szCs w:val="24"/>
            </w:rPr>
            <w:instrText xml:space="preserve">CITATION PUE02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(Pueyo Losa, 2002)</w:t>
          </w:r>
          <w:r w:rsidR="00195EC4" w:rsidRPr="00A86465">
            <w:rPr>
              <w:rFonts w:ascii="Times New Roman" w:hAnsi="Times New Roman" w:cs="Times New Roman"/>
              <w:sz w:val="24"/>
              <w:szCs w:val="24"/>
            </w:rPr>
            <w:fldChar w:fldCharType="end"/>
          </w:r>
        </w:sdtContent>
      </w:sdt>
    </w:p>
    <w:p w:rsidR="00F254A8" w:rsidRDefault="005079E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Por otro lado, s</w:t>
      </w:r>
      <w:r w:rsidR="001D32CC" w:rsidRPr="00A86465">
        <w:rPr>
          <w:rFonts w:ascii="Times New Roman" w:hAnsi="Times New Roman" w:cs="Times New Roman"/>
          <w:sz w:val="24"/>
          <w:szCs w:val="24"/>
        </w:rPr>
        <w:t>i se establece</w:t>
      </w:r>
      <w:r w:rsidRPr="00A86465">
        <w:rPr>
          <w:rFonts w:ascii="Times New Roman" w:hAnsi="Times New Roman" w:cs="Times New Roman"/>
          <w:sz w:val="24"/>
          <w:szCs w:val="24"/>
        </w:rPr>
        <w:t xml:space="preserve">, en el análisis a continuación, </w:t>
      </w:r>
      <w:r w:rsidR="001D32CC" w:rsidRPr="00A86465">
        <w:rPr>
          <w:rFonts w:ascii="Times New Roman" w:hAnsi="Times New Roman" w:cs="Times New Roman"/>
          <w:sz w:val="24"/>
          <w:szCs w:val="24"/>
        </w:rPr>
        <w:t xml:space="preserve">que la intervención armada colombiana en Angostura tiene implicaciones de </w:t>
      </w:r>
      <w:r w:rsidR="001E0B03" w:rsidRPr="00A86465">
        <w:rPr>
          <w:rFonts w:ascii="Times New Roman" w:hAnsi="Times New Roman" w:cs="Times New Roman"/>
          <w:sz w:val="24"/>
          <w:szCs w:val="24"/>
        </w:rPr>
        <w:t>afectación</w:t>
      </w:r>
      <w:r w:rsidRPr="00A86465">
        <w:rPr>
          <w:rFonts w:ascii="Times New Roman" w:hAnsi="Times New Roman" w:cs="Times New Roman"/>
          <w:sz w:val="24"/>
          <w:szCs w:val="24"/>
        </w:rPr>
        <w:t xml:space="preserve"> de los Derechos H</w:t>
      </w:r>
      <w:r w:rsidR="001D32CC" w:rsidRPr="00A86465">
        <w:rPr>
          <w:rFonts w:ascii="Times New Roman" w:hAnsi="Times New Roman" w:cs="Times New Roman"/>
          <w:sz w:val="24"/>
          <w:szCs w:val="24"/>
        </w:rPr>
        <w:t>umanos</w:t>
      </w:r>
      <w:r w:rsidRPr="00A86465">
        <w:rPr>
          <w:rFonts w:ascii="Times New Roman" w:hAnsi="Times New Roman" w:cs="Times New Roman"/>
          <w:sz w:val="24"/>
          <w:szCs w:val="24"/>
        </w:rPr>
        <w:t>;</w:t>
      </w:r>
      <w:r w:rsidR="00F254A8">
        <w:rPr>
          <w:rFonts w:ascii="Times New Roman" w:hAnsi="Times New Roman" w:cs="Times New Roman"/>
          <w:sz w:val="24"/>
          <w:szCs w:val="24"/>
        </w:rPr>
        <w:t xml:space="preserve"> Ecuador pudo haber utilizado</w:t>
      </w:r>
      <w:r w:rsidR="001D32CC" w:rsidRPr="00A86465">
        <w:rPr>
          <w:rFonts w:ascii="Times New Roman" w:hAnsi="Times New Roman" w:cs="Times New Roman"/>
          <w:sz w:val="24"/>
          <w:szCs w:val="24"/>
        </w:rPr>
        <w:t xml:space="preserve"> un mecanismo </w:t>
      </w:r>
      <w:r w:rsidR="001E0B03" w:rsidRPr="00A86465">
        <w:rPr>
          <w:rFonts w:ascii="Times New Roman" w:hAnsi="Times New Roman" w:cs="Times New Roman"/>
          <w:sz w:val="24"/>
          <w:szCs w:val="24"/>
        </w:rPr>
        <w:t>convencional</w:t>
      </w:r>
      <w:r w:rsidR="001D32CC" w:rsidRPr="00A86465">
        <w:rPr>
          <w:rFonts w:ascii="Times New Roman" w:hAnsi="Times New Roman" w:cs="Times New Roman"/>
          <w:sz w:val="24"/>
          <w:szCs w:val="24"/>
        </w:rPr>
        <w:t xml:space="preserve"> de protección: el Sistema de la </w:t>
      </w:r>
      <w:r w:rsidR="001E0B03" w:rsidRPr="00A86465">
        <w:rPr>
          <w:rFonts w:ascii="Times New Roman" w:hAnsi="Times New Roman" w:cs="Times New Roman"/>
          <w:sz w:val="24"/>
          <w:szCs w:val="24"/>
        </w:rPr>
        <w:t>Convención</w:t>
      </w:r>
      <w:r w:rsidR="001D32CC" w:rsidRPr="00A86465">
        <w:rPr>
          <w:rFonts w:ascii="Times New Roman" w:hAnsi="Times New Roman" w:cs="Times New Roman"/>
          <w:sz w:val="24"/>
          <w:szCs w:val="24"/>
        </w:rPr>
        <w:t xml:space="preserve"> Americana sobre Derechos Humanos</w:t>
      </w:r>
      <w:r w:rsidRPr="00A86465">
        <w:rPr>
          <w:rFonts w:ascii="Times New Roman" w:hAnsi="Times New Roman" w:cs="Times New Roman"/>
          <w:sz w:val="24"/>
          <w:szCs w:val="24"/>
        </w:rPr>
        <w:t xml:space="preserve">. </w:t>
      </w:r>
    </w:p>
    <w:p w:rsidR="001D32CC" w:rsidRPr="00A86465" w:rsidRDefault="005079EC"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Solamente a manera de recuerdo se cita el procedimiento </w:t>
      </w:r>
      <w:r w:rsidR="00BF65E2">
        <w:rPr>
          <w:rFonts w:ascii="Times New Roman" w:hAnsi="Times New Roman" w:cs="Times New Roman"/>
          <w:sz w:val="24"/>
          <w:szCs w:val="24"/>
        </w:rPr>
        <w:t>referido</w:t>
      </w:r>
      <w:r w:rsidRPr="00A86465">
        <w:rPr>
          <w:rFonts w:ascii="Times New Roman" w:hAnsi="Times New Roman" w:cs="Times New Roman"/>
          <w:sz w:val="24"/>
          <w:szCs w:val="24"/>
        </w:rPr>
        <w:t>:</w:t>
      </w:r>
    </w:p>
    <w:p w:rsidR="0070317C" w:rsidRPr="00A86465" w:rsidRDefault="007F4DE0"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“El</w:t>
      </w:r>
      <w:r w:rsidR="0070317C" w:rsidRPr="00A86465">
        <w:rPr>
          <w:rFonts w:ascii="Times New Roman" w:hAnsi="Times New Roman" w:cs="Times New Roman"/>
          <w:sz w:val="24"/>
          <w:szCs w:val="24"/>
        </w:rPr>
        <w:t xml:space="preserve"> procedimiento se ha de iniciar en todo caso y de forma necesaria mediante un</w:t>
      </w:r>
      <w:r w:rsidR="00F129CA" w:rsidRPr="00A86465">
        <w:rPr>
          <w:rFonts w:ascii="Times New Roman" w:hAnsi="Times New Roman" w:cs="Times New Roman"/>
          <w:sz w:val="24"/>
          <w:szCs w:val="24"/>
        </w:rPr>
        <w:t>a</w:t>
      </w:r>
      <w:r w:rsidR="0070317C" w:rsidRPr="00A86465">
        <w:rPr>
          <w:rFonts w:ascii="Times New Roman" w:hAnsi="Times New Roman" w:cs="Times New Roman"/>
          <w:sz w:val="24"/>
          <w:szCs w:val="24"/>
        </w:rPr>
        <w:t xml:space="preserve"> denuncia introducida ante la Comisión </w:t>
      </w:r>
      <w:r w:rsidR="001E0B03" w:rsidRPr="00A86465">
        <w:rPr>
          <w:rFonts w:ascii="Times New Roman" w:hAnsi="Times New Roman" w:cs="Times New Roman"/>
          <w:sz w:val="24"/>
          <w:szCs w:val="24"/>
        </w:rPr>
        <w:t>Interamericana</w:t>
      </w:r>
      <w:r w:rsidR="0070317C" w:rsidRPr="00A86465">
        <w:rPr>
          <w:rFonts w:ascii="Times New Roman" w:hAnsi="Times New Roman" w:cs="Times New Roman"/>
          <w:sz w:val="24"/>
          <w:szCs w:val="24"/>
        </w:rPr>
        <w:t xml:space="preserve">, que tiene competencia automática para entender de la misma sin necesidad de una declaración expresa del Estado interesado. La denuncia ha de ir dirigida contra un Estado parte en el Pacto de San José y puede presentarla cualquier persona o grupo de personas, sin necesidad de acreditar la condición de </w:t>
      </w:r>
      <w:r w:rsidR="00FD4F1B" w:rsidRPr="00A86465">
        <w:rPr>
          <w:rFonts w:ascii="Times New Roman" w:hAnsi="Times New Roman" w:cs="Times New Roman"/>
          <w:sz w:val="24"/>
          <w:szCs w:val="24"/>
        </w:rPr>
        <w:t>víctima</w:t>
      </w:r>
      <w:r w:rsidR="0070317C" w:rsidRPr="00A86465">
        <w:rPr>
          <w:rFonts w:ascii="Times New Roman" w:hAnsi="Times New Roman" w:cs="Times New Roman"/>
          <w:sz w:val="24"/>
          <w:szCs w:val="24"/>
        </w:rPr>
        <w:t>. La misma está sometida a unos requisitos de admisibilidad que, básicamente, se reducen a que no sea anónima, que se hayan agotado previamente los recursos internos, que no sea abusiva ni esté manifiestamente mal fundada, que sea presentada dentro del plazo de seis meses desde que se produjeron los hechos y que no verse sobre un caso que haya sido resuelto o esté pendiente de solución</w:t>
      </w:r>
      <w:r w:rsidR="00771743" w:rsidRPr="00A86465">
        <w:rPr>
          <w:rFonts w:ascii="Times New Roman" w:hAnsi="Times New Roman" w:cs="Times New Roman"/>
          <w:sz w:val="24"/>
          <w:szCs w:val="24"/>
        </w:rPr>
        <w:t xml:space="preserve"> ante otro sistema internacional de derechos humanos.</w:t>
      </w:r>
    </w:p>
    <w:p w:rsidR="00771743" w:rsidRPr="00A86465" w:rsidRDefault="00771743"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Las denuncias o comunicaciones recibidas por la Comisión son transmitidas al Gobierno interesado par</w:t>
      </w:r>
      <w:r w:rsidR="00376D35" w:rsidRPr="00A86465">
        <w:rPr>
          <w:rFonts w:ascii="Times New Roman" w:hAnsi="Times New Roman" w:cs="Times New Roman"/>
          <w:sz w:val="24"/>
          <w:szCs w:val="24"/>
        </w:rPr>
        <w:t>a</w:t>
      </w:r>
      <w:r w:rsidRPr="00A86465">
        <w:rPr>
          <w:rFonts w:ascii="Times New Roman" w:hAnsi="Times New Roman" w:cs="Times New Roman"/>
          <w:sz w:val="24"/>
          <w:szCs w:val="24"/>
        </w:rPr>
        <w:t xml:space="preserve"> que formule las observaciones pertinentes, de tal forma que –salvo que se produzca el arreglo amistoso previsto en el art. 49 de la </w:t>
      </w:r>
      <w:r w:rsidR="00FD4F1B" w:rsidRPr="00A86465">
        <w:rPr>
          <w:rFonts w:ascii="Times New Roman" w:hAnsi="Times New Roman" w:cs="Times New Roman"/>
          <w:sz w:val="24"/>
          <w:szCs w:val="24"/>
        </w:rPr>
        <w:t>Convención</w:t>
      </w:r>
      <w:r w:rsidRPr="00A86465">
        <w:rPr>
          <w:rFonts w:ascii="Times New Roman" w:hAnsi="Times New Roman" w:cs="Times New Roman"/>
          <w:sz w:val="24"/>
          <w:szCs w:val="24"/>
        </w:rPr>
        <w:t xml:space="preserve"> –se inicia un procedimiento contradictorio que finaliza con un primer informe de la Comisión en que se pronuncia sobr</w:t>
      </w:r>
      <w:r w:rsidR="00BF65E2">
        <w:rPr>
          <w:rFonts w:ascii="Times New Roman" w:hAnsi="Times New Roman" w:cs="Times New Roman"/>
          <w:sz w:val="24"/>
          <w:szCs w:val="24"/>
        </w:rPr>
        <w:t>e la eventual violación de los Derechos H</w:t>
      </w:r>
      <w:r w:rsidRPr="00A86465">
        <w:rPr>
          <w:rFonts w:ascii="Times New Roman" w:hAnsi="Times New Roman" w:cs="Times New Roman"/>
          <w:sz w:val="24"/>
          <w:szCs w:val="24"/>
        </w:rPr>
        <w:t xml:space="preserve">umanos </w:t>
      </w:r>
      <w:r w:rsidRPr="00A86465">
        <w:rPr>
          <w:rFonts w:ascii="Times New Roman" w:hAnsi="Times New Roman" w:cs="Times New Roman"/>
          <w:sz w:val="24"/>
          <w:szCs w:val="24"/>
        </w:rPr>
        <w:lastRenderedPageBreak/>
        <w:t xml:space="preserve">imputable al Estado denunciado. Con este informe de carácter confidencial, que se transmite al Estado interesado, se cierra la primera fase del procedimiento, en la que tan solo interviene la Comisión, y se abre el </w:t>
      </w:r>
      <w:r w:rsidR="00376D35" w:rsidRPr="00A86465">
        <w:rPr>
          <w:rFonts w:ascii="Times New Roman" w:hAnsi="Times New Roman" w:cs="Times New Roman"/>
          <w:sz w:val="24"/>
          <w:szCs w:val="24"/>
        </w:rPr>
        <w:t>cómputo</w:t>
      </w:r>
      <w:r w:rsidRPr="00A86465">
        <w:rPr>
          <w:rFonts w:ascii="Times New Roman" w:hAnsi="Times New Roman" w:cs="Times New Roman"/>
          <w:sz w:val="24"/>
          <w:szCs w:val="24"/>
        </w:rPr>
        <w:t xml:space="preserve"> del plazo de tres meses para que se inicie la segunda fase, en la que pueden intervenir alternadamente la Corte Interamericana </w:t>
      </w:r>
      <w:r w:rsidR="00BF65E2" w:rsidRPr="00A86465">
        <w:rPr>
          <w:rFonts w:ascii="Times New Roman" w:hAnsi="Times New Roman" w:cs="Times New Roman"/>
          <w:sz w:val="24"/>
          <w:szCs w:val="24"/>
        </w:rPr>
        <w:t>o la</w:t>
      </w:r>
      <w:r w:rsidRPr="00A86465">
        <w:rPr>
          <w:rFonts w:ascii="Times New Roman" w:hAnsi="Times New Roman" w:cs="Times New Roman"/>
          <w:sz w:val="24"/>
          <w:szCs w:val="24"/>
        </w:rPr>
        <w:t xml:space="preserve"> propia Comisión.</w:t>
      </w:r>
    </w:p>
    <w:p w:rsidR="00771743" w:rsidRPr="00A86465" w:rsidRDefault="00771743"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Los criterios que permiten la intervención de la Corte en esta segunda fase son muy restrictivos, y, así, dicho órgano no es competente </w:t>
      </w:r>
      <w:r w:rsidR="00FD4F1B" w:rsidRPr="00A86465">
        <w:rPr>
          <w:rFonts w:ascii="Times New Roman" w:hAnsi="Times New Roman" w:cs="Times New Roman"/>
          <w:sz w:val="24"/>
          <w:szCs w:val="24"/>
        </w:rPr>
        <w:t>más</w:t>
      </w:r>
      <w:r w:rsidRPr="00A86465">
        <w:rPr>
          <w:rFonts w:ascii="Times New Roman" w:hAnsi="Times New Roman" w:cs="Times New Roman"/>
          <w:sz w:val="24"/>
          <w:szCs w:val="24"/>
        </w:rPr>
        <w:t xml:space="preserve"> que si el Estado denunciado ha reconocido expresamente competencia a la Corte. Además, aun siendo competente</w:t>
      </w:r>
      <w:r w:rsidR="00A01A1E" w:rsidRPr="00A86465">
        <w:rPr>
          <w:rFonts w:ascii="Times New Roman" w:hAnsi="Times New Roman" w:cs="Times New Roman"/>
          <w:sz w:val="24"/>
          <w:szCs w:val="24"/>
        </w:rPr>
        <w:t>, tan solo pueden presentar demandas ante la Corte los Estados y la Comisión, lo que deja al individuo fuera de los sujetos legitimados para instar la actuación de la Corte. Como consecuencia de ellos la competencia contenciosa de la Corte se ha comenzado a ejercer muy tardíamente y tan solo se han presentado una veintena de asuntos desde que en 1981 inició sus trabajos.</w:t>
      </w:r>
    </w:p>
    <w:p w:rsidR="00A01A1E" w:rsidRPr="00A86465" w:rsidRDefault="00A01A1E"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En caso de que la Corte resulte competente e intervenga, el procedimiento finaliza con una sentencia en la que se pronuncia con carácter definitivo sobre la violación atribuida al </w:t>
      </w:r>
      <w:r w:rsidR="00376D35" w:rsidRPr="00A86465">
        <w:rPr>
          <w:rFonts w:ascii="Times New Roman" w:hAnsi="Times New Roman" w:cs="Times New Roman"/>
          <w:sz w:val="24"/>
          <w:szCs w:val="24"/>
        </w:rPr>
        <w:t>E</w:t>
      </w:r>
      <w:r w:rsidRPr="00A86465">
        <w:rPr>
          <w:rFonts w:ascii="Times New Roman" w:hAnsi="Times New Roman" w:cs="Times New Roman"/>
          <w:sz w:val="24"/>
          <w:szCs w:val="24"/>
        </w:rPr>
        <w:t>stado y en la que puede imponer igualmente una reparación equitativa (indemnización económica) a favor de los particulares. A pesar de que son obligatorias para los Estados, las sentencias de la Corte Interamericana –a excepción de las de contenido indemnizatorio- carecen de valor ejecutivo, lo que otorga un amplio margen de discrecionalidad al Estado para darles aplicación en su ordenamiento interno, que se ve incrementado al no existir en la actualidad ningún órgano de la O</w:t>
      </w:r>
      <w:r w:rsidR="006F74E6">
        <w:rPr>
          <w:rFonts w:ascii="Times New Roman" w:hAnsi="Times New Roman" w:cs="Times New Roman"/>
          <w:sz w:val="24"/>
          <w:szCs w:val="24"/>
        </w:rPr>
        <w:t>EA</w:t>
      </w:r>
      <w:r w:rsidRPr="00A86465">
        <w:rPr>
          <w:rFonts w:ascii="Times New Roman" w:hAnsi="Times New Roman" w:cs="Times New Roman"/>
          <w:sz w:val="24"/>
          <w:szCs w:val="24"/>
        </w:rPr>
        <w:t xml:space="preserve"> encargado de su seguimiento.</w:t>
      </w:r>
    </w:p>
    <w:p w:rsidR="00A01A1E" w:rsidRPr="00A86465" w:rsidRDefault="00A01A1E"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En el presupuesto de que la Corte no intervenga, la Comisión Interamericana recupera su competencia para pronunciarse</w:t>
      </w:r>
      <w:r w:rsidR="00B74978" w:rsidRPr="00A86465">
        <w:rPr>
          <w:rFonts w:ascii="Times New Roman" w:hAnsi="Times New Roman" w:cs="Times New Roman"/>
          <w:sz w:val="24"/>
          <w:szCs w:val="24"/>
        </w:rPr>
        <w:t xml:space="preserve"> sobre el fondo del asunto. A tal fin, ha de emitir un informe en el que se pronuncia de manera definitiva sobre la denuncia presentada por el particular y puede formular recomendaciones al Estado para restablecer el respeto y disfrute del derecho violado. Aunque el informe</w:t>
      </w:r>
      <w:r w:rsidR="00554265" w:rsidRPr="00A86465">
        <w:rPr>
          <w:rFonts w:ascii="Times New Roman" w:hAnsi="Times New Roman" w:cs="Times New Roman"/>
          <w:sz w:val="24"/>
          <w:szCs w:val="24"/>
        </w:rPr>
        <w:t xml:space="preserve"> definitivo es obligatorio para el Estado, el margen de discrecionalidad de que goza a la hora de aplicarlo es aún mayor que el ya mencionado respecto de las sentencias de la Corte, y la Comisión tan sólo </w:t>
      </w:r>
      <w:r w:rsidR="00554265" w:rsidRPr="00A86465">
        <w:rPr>
          <w:rFonts w:ascii="Times New Roman" w:hAnsi="Times New Roman" w:cs="Times New Roman"/>
          <w:sz w:val="24"/>
          <w:szCs w:val="24"/>
        </w:rPr>
        <w:lastRenderedPageBreak/>
        <w:t>tiene a su disposición el mecanismo de hacer público el informe en caso de que el Estado no se avenga a las recomendaciones que se le formulan.”</w:t>
      </w:r>
    </w:p>
    <w:p w:rsidR="008D2B52" w:rsidRPr="00A86465" w:rsidRDefault="008D2B52" w:rsidP="0005339C">
      <w:pPr>
        <w:spacing w:line="360" w:lineRule="auto"/>
        <w:jc w:val="both"/>
        <w:rPr>
          <w:rFonts w:ascii="Times New Roman" w:hAnsi="Times New Roman" w:cs="Times New Roman"/>
          <w:sz w:val="24"/>
          <w:szCs w:val="24"/>
        </w:rPr>
      </w:pPr>
    </w:p>
    <w:p w:rsidR="00EE36E7" w:rsidRPr="00A86465" w:rsidRDefault="008441B8" w:rsidP="00A553EA">
      <w:pPr>
        <w:pStyle w:val="Prrafodelista"/>
        <w:numPr>
          <w:ilvl w:val="1"/>
          <w:numId w:val="15"/>
        </w:numPr>
        <w:spacing w:line="360" w:lineRule="auto"/>
        <w:rPr>
          <w:rFonts w:ascii="Times New Roman" w:hAnsi="Times New Roman" w:cs="Times New Roman"/>
          <w:b/>
          <w:sz w:val="24"/>
          <w:szCs w:val="24"/>
        </w:rPr>
      </w:pPr>
      <w:r>
        <w:rPr>
          <w:rFonts w:ascii="Times New Roman" w:hAnsi="Times New Roman" w:cs="Times New Roman"/>
          <w:b/>
          <w:sz w:val="24"/>
          <w:szCs w:val="24"/>
        </w:rPr>
        <w:t>“</w:t>
      </w:r>
      <w:r w:rsidR="00EE36E7" w:rsidRPr="00A86465">
        <w:rPr>
          <w:rFonts w:ascii="Times New Roman" w:hAnsi="Times New Roman" w:cs="Times New Roman"/>
          <w:b/>
          <w:sz w:val="24"/>
          <w:szCs w:val="24"/>
        </w:rPr>
        <w:t>Persecución</w:t>
      </w:r>
      <w:r w:rsidR="00376D35" w:rsidRPr="00A86465">
        <w:rPr>
          <w:rFonts w:ascii="Times New Roman" w:hAnsi="Times New Roman" w:cs="Times New Roman"/>
          <w:b/>
          <w:sz w:val="24"/>
          <w:szCs w:val="24"/>
        </w:rPr>
        <w:t xml:space="preserve"> en caliente</w:t>
      </w:r>
      <w:r>
        <w:rPr>
          <w:rFonts w:ascii="Times New Roman" w:hAnsi="Times New Roman" w:cs="Times New Roman"/>
          <w:b/>
          <w:sz w:val="24"/>
          <w:szCs w:val="24"/>
        </w:rPr>
        <w:t>”</w:t>
      </w:r>
    </w:p>
    <w:p w:rsidR="00EE36E7" w:rsidRPr="00A86465" w:rsidRDefault="00EE36E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La </w:t>
      </w:r>
      <w:r w:rsidRPr="00A86465">
        <w:rPr>
          <w:rFonts w:ascii="Times New Roman" w:hAnsi="Times New Roman" w:cs="Times New Roman"/>
          <w:i/>
          <w:sz w:val="24"/>
          <w:szCs w:val="24"/>
        </w:rPr>
        <w:t>persecución en caliente</w:t>
      </w:r>
      <w:r w:rsidRPr="00A86465">
        <w:rPr>
          <w:rFonts w:ascii="Times New Roman" w:hAnsi="Times New Roman" w:cs="Times New Roman"/>
          <w:sz w:val="24"/>
          <w:szCs w:val="24"/>
        </w:rPr>
        <w:t xml:space="preserve"> se constituye c</w:t>
      </w:r>
      <w:r w:rsidR="00FC75B2" w:rsidRPr="00A86465">
        <w:rPr>
          <w:rFonts w:ascii="Times New Roman" w:hAnsi="Times New Roman" w:cs="Times New Roman"/>
          <w:sz w:val="24"/>
          <w:szCs w:val="24"/>
        </w:rPr>
        <w:t>omo una excepción práctica al principio de soberanía territorial de un Estado e indirectamente al del uso de la fuerza en las relaciones internacionales.</w:t>
      </w:r>
    </w:p>
    <w:p w:rsidR="00FC75B2" w:rsidRPr="00A86465" w:rsidRDefault="00FC75B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D.I.P. no ha definido a la denominada persecución en caliente o </w:t>
      </w:r>
      <w:proofErr w:type="spellStart"/>
      <w:r w:rsidRPr="00A86465">
        <w:rPr>
          <w:rFonts w:ascii="Times New Roman" w:hAnsi="Times New Roman" w:cs="Times New Roman"/>
          <w:i/>
          <w:sz w:val="24"/>
          <w:szCs w:val="24"/>
        </w:rPr>
        <w:t>hotpursuit</w:t>
      </w:r>
      <w:r w:rsidRPr="00A86465">
        <w:rPr>
          <w:rFonts w:ascii="Times New Roman" w:hAnsi="Times New Roman" w:cs="Times New Roman"/>
          <w:sz w:val="24"/>
          <w:szCs w:val="24"/>
        </w:rPr>
        <w:t>y</w:t>
      </w:r>
      <w:proofErr w:type="spellEnd"/>
      <w:r w:rsidRPr="00A86465">
        <w:rPr>
          <w:rFonts w:ascii="Times New Roman" w:hAnsi="Times New Roman" w:cs="Times New Roman"/>
          <w:sz w:val="24"/>
          <w:szCs w:val="24"/>
        </w:rPr>
        <w:t xml:space="preserve"> por lo tanto no existen normas estandarizadas para su aplicación.</w:t>
      </w:r>
    </w:p>
    <w:p w:rsidR="00FC75B2" w:rsidRPr="00A86465" w:rsidRDefault="00FC75B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Su primera aparición dentro de la normativa internacional se da en el marco del Derecho del Mar, cuando </w:t>
      </w:r>
      <w:r w:rsidR="00D81F40" w:rsidRPr="00A86465">
        <w:rPr>
          <w:rFonts w:ascii="Times New Roman" w:hAnsi="Times New Roman" w:cs="Times New Roman"/>
          <w:sz w:val="24"/>
          <w:szCs w:val="24"/>
        </w:rPr>
        <w:t xml:space="preserve">en </w:t>
      </w:r>
      <w:r w:rsidRPr="00A86465">
        <w:rPr>
          <w:rFonts w:ascii="Times New Roman" w:hAnsi="Times New Roman" w:cs="Times New Roman"/>
          <w:sz w:val="24"/>
          <w:szCs w:val="24"/>
        </w:rPr>
        <w:t>la Convención de Naciones Unidas sobre este tema</w:t>
      </w:r>
      <w:r w:rsidR="00B009E2" w:rsidRPr="00A86465">
        <w:rPr>
          <w:rFonts w:ascii="Times New Roman" w:hAnsi="Times New Roman" w:cs="Times New Roman"/>
          <w:sz w:val="24"/>
          <w:szCs w:val="24"/>
        </w:rPr>
        <w:t xml:space="preserve">, </w:t>
      </w:r>
      <w:r w:rsidR="00D81F40" w:rsidRPr="00A86465">
        <w:rPr>
          <w:rFonts w:ascii="Times New Roman" w:hAnsi="Times New Roman" w:cs="Times New Roman"/>
          <w:sz w:val="24"/>
          <w:szCs w:val="24"/>
        </w:rPr>
        <w:t xml:space="preserve">se </w:t>
      </w:r>
      <w:r w:rsidR="00B009E2" w:rsidRPr="00A86465">
        <w:rPr>
          <w:rFonts w:ascii="Times New Roman" w:hAnsi="Times New Roman" w:cs="Times New Roman"/>
          <w:sz w:val="24"/>
          <w:szCs w:val="24"/>
        </w:rPr>
        <w:t>determina</w:t>
      </w:r>
      <w:r w:rsidR="00D81F40" w:rsidRPr="00A86465">
        <w:rPr>
          <w:rFonts w:ascii="Times New Roman" w:hAnsi="Times New Roman" w:cs="Times New Roman"/>
          <w:sz w:val="24"/>
          <w:szCs w:val="24"/>
        </w:rPr>
        <w:t>,</w:t>
      </w:r>
      <w:r w:rsidR="00B009E2" w:rsidRPr="00A86465">
        <w:rPr>
          <w:rFonts w:ascii="Times New Roman" w:hAnsi="Times New Roman" w:cs="Times New Roman"/>
          <w:sz w:val="24"/>
          <w:szCs w:val="24"/>
        </w:rPr>
        <w:t xml:space="preserve"> en</w:t>
      </w:r>
      <w:r w:rsidRPr="00A86465">
        <w:rPr>
          <w:rFonts w:ascii="Times New Roman" w:hAnsi="Times New Roman" w:cs="Times New Roman"/>
          <w:sz w:val="24"/>
          <w:szCs w:val="24"/>
        </w:rPr>
        <w:t xml:space="preserve"> su artículo 111</w:t>
      </w:r>
      <w:r w:rsidR="00D81F40" w:rsidRPr="00A86465">
        <w:rPr>
          <w:rFonts w:ascii="Times New Roman" w:hAnsi="Times New Roman" w:cs="Times New Roman"/>
          <w:sz w:val="24"/>
          <w:szCs w:val="24"/>
        </w:rPr>
        <w:t>titulado</w:t>
      </w:r>
      <w:r w:rsidR="00B009E2" w:rsidRPr="00A86465">
        <w:rPr>
          <w:rFonts w:ascii="Times New Roman" w:hAnsi="Times New Roman" w:cs="Times New Roman"/>
          <w:sz w:val="24"/>
          <w:szCs w:val="24"/>
        </w:rPr>
        <w:t xml:space="preserve"> “Derecho de persecución</w:t>
      </w:r>
      <w:r w:rsidR="00D81F40" w:rsidRPr="00A86465">
        <w:rPr>
          <w:rFonts w:ascii="Times New Roman" w:hAnsi="Times New Roman" w:cs="Times New Roman"/>
          <w:sz w:val="24"/>
          <w:szCs w:val="24"/>
        </w:rPr>
        <w:t>”</w:t>
      </w:r>
      <w:r w:rsidR="00B009E2" w:rsidRPr="00A86465">
        <w:rPr>
          <w:rFonts w:ascii="Times New Roman" w:hAnsi="Times New Roman" w:cs="Times New Roman"/>
          <w:sz w:val="24"/>
          <w:szCs w:val="24"/>
        </w:rPr>
        <w:t>, lo siguiente</w:t>
      </w:r>
      <w:r w:rsidRPr="00A86465">
        <w:rPr>
          <w:rFonts w:ascii="Times New Roman" w:hAnsi="Times New Roman" w:cs="Times New Roman"/>
          <w:sz w:val="24"/>
          <w:szCs w:val="24"/>
        </w:rPr>
        <w:t>:</w:t>
      </w:r>
    </w:p>
    <w:p w:rsidR="00B009E2" w:rsidRPr="00A86465" w:rsidRDefault="00B009E2"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“1. Se podrá emprender la persecución de un buque extranjero cuando las autoridades competentes del Estado ribereño tengan motivos fundados para creer que el buque ha cometido una infracción de las leyes y reglamentos de ese Estado. La persecución habrá de empezar mientras el buque extranjero o una de sus lanchas se encuentre en las aguas interiores, en las aguas </w:t>
      </w:r>
      <w:proofErr w:type="spellStart"/>
      <w:r w:rsidRPr="00A86465">
        <w:rPr>
          <w:rFonts w:ascii="Times New Roman" w:hAnsi="Times New Roman" w:cs="Times New Roman"/>
          <w:sz w:val="24"/>
          <w:szCs w:val="24"/>
        </w:rPr>
        <w:t>archipelágicas</w:t>
      </w:r>
      <w:proofErr w:type="spellEnd"/>
      <w:r w:rsidRPr="00A86465">
        <w:rPr>
          <w:rFonts w:ascii="Times New Roman" w:hAnsi="Times New Roman" w:cs="Times New Roman"/>
          <w:sz w:val="24"/>
          <w:szCs w:val="24"/>
        </w:rPr>
        <w:t>, en el mar territorial o en la zona contigua del Estado perseguidor, y sólo podrá continuar fuera del mar territorial o de la zona contigua a condici</w:t>
      </w:r>
      <w:r w:rsidR="008441B8">
        <w:rPr>
          <w:rFonts w:ascii="Times New Roman" w:hAnsi="Times New Roman" w:cs="Times New Roman"/>
          <w:sz w:val="24"/>
          <w:szCs w:val="24"/>
        </w:rPr>
        <w:t>ón de no haberse interrumpido. (…)</w:t>
      </w:r>
      <w:r w:rsidRPr="00A86465">
        <w:rPr>
          <w:rFonts w:ascii="Times New Roman" w:hAnsi="Times New Roman" w:cs="Times New Roman"/>
          <w:sz w:val="24"/>
          <w:szCs w:val="24"/>
        </w:rPr>
        <w:t>.”.</w:t>
      </w:r>
    </w:p>
    <w:p w:rsidR="00D81F40" w:rsidRPr="00A86465" w:rsidRDefault="00E422E4" w:rsidP="0005339C">
      <w:p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El artículo continúa pero p</w:t>
      </w:r>
      <w:r w:rsidR="00D81F40" w:rsidRPr="00A86465">
        <w:rPr>
          <w:rFonts w:ascii="Times New Roman" w:hAnsi="Times New Roman" w:cs="Times New Roman"/>
          <w:sz w:val="24"/>
          <w:szCs w:val="24"/>
        </w:rPr>
        <w:t>or lo pronto, se pue</w:t>
      </w:r>
      <w:r w:rsidR="008F6D45" w:rsidRPr="00A86465">
        <w:rPr>
          <w:rFonts w:ascii="Times New Roman" w:hAnsi="Times New Roman" w:cs="Times New Roman"/>
          <w:sz w:val="24"/>
          <w:szCs w:val="24"/>
        </w:rPr>
        <w:t>de extraer desde ya los elementos</w:t>
      </w:r>
      <w:r w:rsidR="00471207" w:rsidRPr="00A86465">
        <w:rPr>
          <w:rFonts w:ascii="Times New Roman" w:hAnsi="Times New Roman" w:cs="Times New Roman"/>
          <w:sz w:val="24"/>
          <w:szCs w:val="24"/>
        </w:rPr>
        <w:t xml:space="preserve"> constituyentes de</w:t>
      </w:r>
      <w:r w:rsidR="00D81F40" w:rsidRPr="00A86465">
        <w:rPr>
          <w:rFonts w:ascii="Times New Roman" w:hAnsi="Times New Roman" w:cs="Times New Roman"/>
          <w:sz w:val="24"/>
          <w:szCs w:val="24"/>
        </w:rPr>
        <w:t xml:space="preserve"> la </w:t>
      </w:r>
      <w:r w:rsidR="00D81F40" w:rsidRPr="00A86465">
        <w:rPr>
          <w:rFonts w:ascii="Times New Roman" w:hAnsi="Times New Roman" w:cs="Times New Roman"/>
          <w:i/>
          <w:sz w:val="24"/>
          <w:szCs w:val="24"/>
        </w:rPr>
        <w:t xml:space="preserve">persecución </w:t>
      </w:r>
      <w:r w:rsidR="008F6D45" w:rsidRPr="00A86465">
        <w:rPr>
          <w:rFonts w:ascii="Times New Roman" w:hAnsi="Times New Roman" w:cs="Times New Roman"/>
          <w:sz w:val="24"/>
          <w:szCs w:val="24"/>
        </w:rPr>
        <w:t>que</w:t>
      </w:r>
      <w:r w:rsidR="00D81F40" w:rsidRPr="00A86465">
        <w:rPr>
          <w:rFonts w:ascii="Times New Roman" w:hAnsi="Times New Roman" w:cs="Times New Roman"/>
          <w:sz w:val="24"/>
          <w:szCs w:val="24"/>
        </w:rPr>
        <w:t xml:space="preserve">en </w:t>
      </w:r>
      <w:r w:rsidR="008F6D45" w:rsidRPr="00A86465">
        <w:rPr>
          <w:rFonts w:ascii="Times New Roman" w:hAnsi="Times New Roman" w:cs="Times New Roman"/>
          <w:sz w:val="24"/>
          <w:szCs w:val="24"/>
        </w:rPr>
        <w:t>el</w:t>
      </w:r>
      <w:r w:rsidR="008441B8">
        <w:rPr>
          <w:rFonts w:ascii="Times New Roman" w:hAnsi="Times New Roman" w:cs="Times New Roman"/>
          <w:sz w:val="24"/>
          <w:szCs w:val="24"/>
        </w:rPr>
        <w:t xml:space="preserve"> ámbito marítimo</w:t>
      </w:r>
      <w:r w:rsidR="008F6D45" w:rsidRPr="00A86465">
        <w:rPr>
          <w:rFonts w:ascii="Times New Roman" w:hAnsi="Times New Roman" w:cs="Times New Roman"/>
          <w:sz w:val="24"/>
          <w:szCs w:val="24"/>
        </w:rPr>
        <w:t xml:space="preserve"> tienen lugar</w:t>
      </w:r>
      <w:r w:rsidR="00D81F40" w:rsidRPr="00A86465">
        <w:rPr>
          <w:rFonts w:ascii="Times New Roman" w:hAnsi="Times New Roman" w:cs="Times New Roman"/>
          <w:i/>
          <w:sz w:val="24"/>
          <w:szCs w:val="24"/>
        </w:rPr>
        <w:t>.</w:t>
      </w:r>
      <w:r w:rsidRPr="00A86465">
        <w:rPr>
          <w:rFonts w:ascii="Times New Roman" w:hAnsi="Times New Roman" w:cs="Times New Roman"/>
          <w:sz w:val="24"/>
          <w:szCs w:val="24"/>
        </w:rPr>
        <w:t>Con un fin netamente académico se dejó a un lado lo que concierne solamente al tema marítimo:</w:t>
      </w:r>
    </w:p>
    <w:p w:rsidR="00710FF1" w:rsidRDefault="00710FF1" w:rsidP="00A553EA">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Motivos fundados para creer que a quien se persigue ha cometido una infracción de una ley </w:t>
      </w:r>
      <w:r w:rsidR="00BC43C9" w:rsidRPr="00A86465">
        <w:rPr>
          <w:rFonts w:ascii="Times New Roman" w:hAnsi="Times New Roman" w:cs="Times New Roman"/>
          <w:sz w:val="24"/>
          <w:szCs w:val="24"/>
        </w:rPr>
        <w:t>o reglamentos de ese Estado;</w:t>
      </w:r>
    </w:p>
    <w:p w:rsidR="008441B8" w:rsidRPr="00A86465" w:rsidRDefault="008441B8" w:rsidP="008441B8">
      <w:pPr>
        <w:pStyle w:val="Prrafodelista"/>
        <w:spacing w:line="360" w:lineRule="auto"/>
        <w:jc w:val="both"/>
        <w:rPr>
          <w:rFonts w:ascii="Times New Roman" w:hAnsi="Times New Roman" w:cs="Times New Roman"/>
          <w:sz w:val="24"/>
          <w:szCs w:val="24"/>
        </w:rPr>
      </w:pPr>
    </w:p>
    <w:p w:rsidR="00D81F40" w:rsidRPr="00A86465" w:rsidRDefault="00D81F40" w:rsidP="00A553EA">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persecución debe iniciar en te</w:t>
      </w:r>
      <w:r w:rsidR="00710FF1" w:rsidRPr="00A86465">
        <w:rPr>
          <w:rFonts w:ascii="Times New Roman" w:hAnsi="Times New Roman" w:cs="Times New Roman"/>
          <w:sz w:val="24"/>
          <w:szCs w:val="24"/>
        </w:rPr>
        <w:t>rritorio del Estado perseguidor y n</w:t>
      </w:r>
      <w:r w:rsidRPr="00A86465">
        <w:rPr>
          <w:rFonts w:ascii="Times New Roman" w:hAnsi="Times New Roman" w:cs="Times New Roman"/>
          <w:sz w:val="24"/>
          <w:szCs w:val="24"/>
        </w:rPr>
        <w:t>o deber</w:t>
      </w:r>
      <w:r w:rsidR="00BC43C9" w:rsidRPr="00A86465">
        <w:rPr>
          <w:rFonts w:ascii="Times New Roman" w:hAnsi="Times New Roman" w:cs="Times New Roman"/>
          <w:sz w:val="24"/>
          <w:szCs w:val="24"/>
        </w:rPr>
        <w:t>á haberse interrumpido;</w:t>
      </w:r>
    </w:p>
    <w:p w:rsidR="00BC43C9" w:rsidRPr="00A86465" w:rsidRDefault="00BC43C9" w:rsidP="0005339C">
      <w:pPr>
        <w:pStyle w:val="Prrafodelista"/>
        <w:spacing w:line="360" w:lineRule="auto"/>
        <w:jc w:val="both"/>
        <w:rPr>
          <w:rFonts w:ascii="Times New Roman" w:hAnsi="Times New Roman" w:cs="Times New Roman"/>
          <w:sz w:val="24"/>
          <w:szCs w:val="24"/>
        </w:rPr>
      </w:pPr>
    </w:p>
    <w:p w:rsidR="008441B8" w:rsidRPr="008441B8" w:rsidRDefault="00710FF1" w:rsidP="008441B8">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derecho de persecución cesará cuando el perseguido entre al territorio del Estado perseguidor o de un tercer Estado</w:t>
      </w:r>
      <w:r w:rsidR="00BC43C9" w:rsidRPr="00A86465">
        <w:rPr>
          <w:rFonts w:ascii="Times New Roman" w:hAnsi="Times New Roman" w:cs="Times New Roman"/>
          <w:sz w:val="24"/>
          <w:szCs w:val="24"/>
        </w:rPr>
        <w:t>;</w:t>
      </w:r>
    </w:p>
    <w:p w:rsidR="008441B8" w:rsidRPr="008441B8" w:rsidRDefault="008441B8" w:rsidP="008441B8">
      <w:pPr>
        <w:pStyle w:val="Prrafodelista"/>
        <w:spacing w:line="360" w:lineRule="auto"/>
        <w:jc w:val="both"/>
        <w:rPr>
          <w:rFonts w:ascii="Times New Roman" w:hAnsi="Times New Roman" w:cs="Times New Roman"/>
          <w:sz w:val="24"/>
          <w:szCs w:val="24"/>
        </w:rPr>
      </w:pPr>
    </w:p>
    <w:p w:rsidR="000D3CFE" w:rsidRPr="000D3CFE" w:rsidRDefault="00BC43C9" w:rsidP="000D3CFE">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persecución no se considerará comenzada hasta que:</w:t>
      </w:r>
    </w:p>
    <w:p w:rsidR="000D3CFE" w:rsidRPr="000D3CFE" w:rsidRDefault="000D3CFE" w:rsidP="000D3CFE">
      <w:pPr>
        <w:pStyle w:val="Prrafodelista"/>
        <w:spacing w:line="360" w:lineRule="auto"/>
        <w:jc w:val="both"/>
        <w:rPr>
          <w:rFonts w:ascii="Times New Roman" w:hAnsi="Times New Roman" w:cs="Times New Roman"/>
          <w:sz w:val="24"/>
          <w:szCs w:val="24"/>
        </w:rPr>
      </w:pPr>
    </w:p>
    <w:p w:rsidR="00BC43C9" w:rsidRDefault="00471207" w:rsidP="00A553EA">
      <w:pPr>
        <w:pStyle w:val="Prrafodelista"/>
        <w:numPr>
          <w:ilvl w:val="1"/>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 S</w:t>
      </w:r>
      <w:r w:rsidR="00BC43C9" w:rsidRPr="00A86465">
        <w:rPr>
          <w:rFonts w:ascii="Times New Roman" w:hAnsi="Times New Roman" w:cs="Times New Roman"/>
          <w:sz w:val="24"/>
          <w:szCs w:val="24"/>
        </w:rPr>
        <w:t>e compruebe que el vehículo se encuentra dentro de</w:t>
      </w:r>
      <w:r w:rsidRPr="00A86465">
        <w:rPr>
          <w:rFonts w:ascii="Times New Roman" w:hAnsi="Times New Roman" w:cs="Times New Roman"/>
          <w:sz w:val="24"/>
          <w:szCs w:val="24"/>
        </w:rPr>
        <w:t>l</w:t>
      </w:r>
      <w:r w:rsidR="005F0F00">
        <w:rPr>
          <w:rFonts w:ascii="Times New Roman" w:hAnsi="Times New Roman" w:cs="Times New Roman"/>
          <w:sz w:val="24"/>
          <w:szCs w:val="24"/>
        </w:rPr>
        <w:t xml:space="preserve"> Estado perseguidor. [</w:t>
      </w:r>
      <w:r w:rsidRPr="00A86465">
        <w:rPr>
          <w:rFonts w:ascii="Times New Roman" w:hAnsi="Times New Roman" w:cs="Times New Roman"/>
          <w:sz w:val="24"/>
          <w:szCs w:val="24"/>
        </w:rPr>
        <w:t>en</w:t>
      </w:r>
      <w:r w:rsidR="00BC43C9" w:rsidRPr="00A86465">
        <w:rPr>
          <w:rFonts w:ascii="Times New Roman" w:hAnsi="Times New Roman" w:cs="Times New Roman"/>
          <w:sz w:val="24"/>
          <w:szCs w:val="24"/>
        </w:rPr>
        <w:t xml:space="preserve"> ámbito marítimo resulta más difícil det</w:t>
      </w:r>
      <w:r w:rsidR="005F0F00">
        <w:rPr>
          <w:rFonts w:ascii="Times New Roman" w:hAnsi="Times New Roman" w:cs="Times New Roman"/>
          <w:sz w:val="24"/>
          <w:szCs w:val="24"/>
        </w:rPr>
        <w:t>erminar la situación de la nave]</w:t>
      </w:r>
      <w:r w:rsidR="001738BF" w:rsidRPr="00A86465">
        <w:rPr>
          <w:rFonts w:ascii="Times New Roman" w:hAnsi="Times New Roman" w:cs="Times New Roman"/>
          <w:sz w:val="24"/>
          <w:szCs w:val="24"/>
        </w:rPr>
        <w:t>;</w:t>
      </w:r>
      <w:r w:rsidR="00BC43C9" w:rsidRPr="00A86465">
        <w:rPr>
          <w:rFonts w:ascii="Times New Roman" w:hAnsi="Times New Roman" w:cs="Times New Roman"/>
          <w:sz w:val="24"/>
          <w:szCs w:val="24"/>
        </w:rPr>
        <w:t xml:space="preserve"> y,</w:t>
      </w:r>
    </w:p>
    <w:p w:rsidR="000D3CFE" w:rsidRPr="00A86465" w:rsidRDefault="000D3CFE" w:rsidP="000D3CFE">
      <w:pPr>
        <w:pStyle w:val="Prrafodelista"/>
        <w:spacing w:line="360" w:lineRule="auto"/>
        <w:ind w:left="1440"/>
        <w:jc w:val="both"/>
        <w:rPr>
          <w:rFonts w:ascii="Times New Roman" w:hAnsi="Times New Roman" w:cs="Times New Roman"/>
          <w:sz w:val="24"/>
          <w:szCs w:val="24"/>
        </w:rPr>
      </w:pPr>
    </w:p>
    <w:p w:rsidR="00BC43C9" w:rsidRDefault="00BC43C9" w:rsidP="00A553EA">
      <w:pPr>
        <w:pStyle w:val="Prrafodelista"/>
        <w:numPr>
          <w:ilvl w:val="1"/>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Se emita una señal visual o sonora para que se detenga, desde una distancia que permita ser vista u </w:t>
      </w:r>
      <w:r w:rsidR="0095749D" w:rsidRPr="00A86465">
        <w:rPr>
          <w:rFonts w:ascii="Times New Roman" w:hAnsi="Times New Roman" w:cs="Times New Roman"/>
          <w:sz w:val="24"/>
          <w:szCs w:val="24"/>
        </w:rPr>
        <w:t>oída</w:t>
      </w:r>
      <w:r w:rsidRPr="00A86465">
        <w:rPr>
          <w:rFonts w:ascii="Times New Roman" w:hAnsi="Times New Roman" w:cs="Times New Roman"/>
          <w:sz w:val="24"/>
          <w:szCs w:val="24"/>
        </w:rPr>
        <w:t>.</w:t>
      </w:r>
    </w:p>
    <w:p w:rsidR="008441B8" w:rsidRPr="00A86465" w:rsidRDefault="008441B8" w:rsidP="008441B8">
      <w:pPr>
        <w:pStyle w:val="Prrafodelista"/>
        <w:spacing w:line="360" w:lineRule="auto"/>
        <w:ind w:left="1440"/>
        <w:jc w:val="both"/>
        <w:rPr>
          <w:rFonts w:ascii="Times New Roman" w:hAnsi="Times New Roman" w:cs="Times New Roman"/>
          <w:sz w:val="24"/>
          <w:szCs w:val="24"/>
        </w:rPr>
      </w:pPr>
    </w:p>
    <w:p w:rsidR="00BC43C9" w:rsidRDefault="00BC43C9" w:rsidP="00A553EA">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derecho de persecución solo podrá ser ejercido por </w:t>
      </w:r>
      <w:r w:rsidR="00E422E4" w:rsidRPr="00A86465">
        <w:rPr>
          <w:rFonts w:ascii="Times New Roman" w:hAnsi="Times New Roman" w:cs="Times New Roman"/>
          <w:sz w:val="24"/>
          <w:szCs w:val="24"/>
        </w:rPr>
        <w:t>quienes</w:t>
      </w:r>
      <w:r w:rsidRPr="00A86465">
        <w:rPr>
          <w:rFonts w:ascii="Times New Roman" w:hAnsi="Times New Roman" w:cs="Times New Roman"/>
          <w:sz w:val="24"/>
          <w:szCs w:val="24"/>
        </w:rPr>
        <w:t xml:space="preserve"> lleven signos claros e identificables al servicio del gobierno y autorizados para tal fin.</w:t>
      </w:r>
    </w:p>
    <w:p w:rsidR="008441B8" w:rsidRPr="00A86465" w:rsidRDefault="008441B8" w:rsidP="008441B8">
      <w:pPr>
        <w:pStyle w:val="Prrafodelista"/>
        <w:spacing w:line="360" w:lineRule="auto"/>
        <w:jc w:val="both"/>
        <w:rPr>
          <w:rFonts w:ascii="Times New Roman" w:hAnsi="Times New Roman" w:cs="Times New Roman"/>
          <w:sz w:val="24"/>
          <w:szCs w:val="24"/>
        </w:rPr>
      </w:pPr>
    </w:p>
    <w:p w:rsidR="008441B8" w:rsidRPr="008441B8" w:rsidRDefault="00BC43C9" w:rsidP="008441B8">
      <w:pPr>
        <w:pStyle w:val="Prrafodelista"/>
        <w:numPr>
          <w:ilvl w:val="0"/>
          <w:numId w:val="14"/>
        </w:numPr>
        <w:spacing w:line="360" w:lineRule="auto"/>
        <w:jc w:val="both"/>
        <w:rPr>
          <w:rFonts w:ascii="Times New Roman" w:hAnsi="Times New Roman" w:cs="Times New Roman"/>
          <w:i/>
          <w:sz w:val="24"/>
          <w:szCs w:val="24"/>
        </w:rPr>
      </w:pPr>
      <w:r w:rsidRPr="00A86465">
        <w:rPr>
          <w:rFonts w:ascii="Times New Roman" w:hAnsi="Times New Roman" w:cs="Times New Roman"/>
          <w:sz w:val="24"/>
          <w:szCs w:val="24"/>
        </w:rPr>
        <w:t xml:space="preserve">Cuando la operación sea ejercida por una aeronave se aplicará </w:t>
      </w:r>
      <w:r w:rsidRPr="00A86465">
        <w:rPr>
          <w:rFonts w:ascii="Times New Roman" w:hAnsi="Times New Roman" w:cs="Times New Roman"/>
          <w:i/>
          <w:sz w:val="24"/>
          <w:szCs w:val="24"/>
        </w:rPr>
        <w:t>mutatis mutandis, las disposiciones de los párrafos del 1 al 4.</w:t>
      </w:r>
      <w:r w:rsidR="00E27DB0" w:rsidRPr="00A86465">
        <w:rPr>
          <w:rFonts w:ascii="Times New Roman" w:hAnsi="Times New Roman" w:cs="Times New Roman"/>
          <w:sz w:val="24"/>
          <w:szCs w:val="24"/>
        </w:rPr>
        <w:t>La aeronave que haya dado la orden de detenerse habrá de continuar activamente la persecución del buque hasta que un buque u otra aeronave del Estado ribereño, llamado por ella, llegue y la continúe, salvo si la aeronave puede por sí sola apresar al buque.</w:t>
      </w:r>
    </w:p>
    <w:p w:rsidR="008441B8" w:rsidRPr="008441B8" w:rsidRDefault="008441B8" w:rsidP="008441B8">
      <w:pPr>
        <w:pStyle w:val="Prrafodelista"/>
        <w:spacing w:line="360" w:lineRule="auto"/>
        <w:jc w:val="both"/>
        <w:rPr>
          <w:rFonts w:ascii="Times New Roman" w:hAnsi="Times New Roman" w:cs="Times New Roman"/>
          <w:i/>
          <w:sz w:val="24"/>
          <w:szCs w:val="24"/>
        </w:rPr>
      </w:pPr>
    </w:p>
    <w:p w:rsidR="008441B8" w:rsidRPr="008441B8" w:rsidRDefault="00810694" w:rsidP="008441B8">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Cuando </w:t>
      </w:r>
      <w:r w:rsidR="001310E5" w:rsidRPr="00A86465">
        <w:rPr>
          <w:rFonts w:ascii="Times New Roman" w:hAnsi="Times New Roman" w:cs="Times New Roman"/>
          <w:sz w:val="24"/>
          <w:szCs w:val="24"/>
        </w:rPr>
        <w:t>se aprese a alguien</w:t>
      </w:r>
      <w:r w:rsidRPr="00A86465">
        <w:rPr>
          <w:rFonts w:ascii="Times New Roman" w:hAnsi="Times New Roman" w:cs="Times New Roman"/>
          <w:sz w:val="24"/>
          <w:szCs w:val="24"/>
        </w:rPr>
        <w:t xml:space="preserve"> en un lugar sometido a la jurisdicción de un Estado y </w:t>
      </w:r>
      <w:r w:rsidR="001310E5" w:rsidRPr="00A86465">
        <w:rPr>
          <w:rFonts w:ascii="Times New Roman" w:hAnsi="Times New Roman" w:cs="Times New Roman"/>
          <w:sz w:val="24"/>
          <w:szCs w:val="24"/>
        </w:rPr>
        <w:t xml:space="preserve">sea </w:t>
      </w:r>
      <w:r w:rsidRPr="00A86465">
        <w:rPr>
          <w:rFonts w:ascii="Times New Roman" w:hAnsi="Times New Roman" w:cs="Times New Roman"/>
          <w:sz w:val="24"/>
          <w:szCs w:val="24"/>
        </w:rPr>
        <w:t xml:space="preserve">escoltado a los efectos de una investigación por las autoridades competentes, no se podrá exigir que sea puesto en libertad por el solo hecho de que </w:t>
      </w:r>
      <w:r w:rsidR="001310E5" w:rsidRPr="00A86465">
        <w:rPr>
          <w:rFonts w:ascii="Times New Roman" w:hAnsi="Times New Roman" w:cs="Times New Roman"/>
          <w:sz w:val="24"/>
          <w:szCs w:val="24"/>
        </w:rPr>
        <w:t>se haya</w:t>
      </w:r>
      <w:r w:rsidRPr="00A86465">
        <w:rPr>
          <w:rFonts w:ascii="Times New Roman" w:hAnsi="Times New Roman" w:cs="Times New Roman"/>
          <w:sz w:val="24"/>
          <w:szCs w:val="24"/>
        </w:rPr>
        <w:t xml:space="preserve"> atravesado </w:t>
      </w:r>
      <w:r w:rsidR="00651486" w:rsidRPr="00A86465">
        <w:rPr>
          <w:rFonts w:ascii="Times New Roman" w:hAnsi="Times New Roman" w:cs="Times New Roman"/>
          <w:sz w:val="24"/>
          <w:szCs w:val="24"/>
        </w:rPr>
        <w:t>el territorio de las autoridades que persiguen</w:t>
      </w:r>
      <w:r w:rsidRPr="00A86465">
        <w:rPr>
          <w:rFonts w:ascii="Times New Roman" w:hAnsi="Times New Roman" w:cs="Times New Roman"/>
          <w:sz w:val="24"/>
          <w:szCs w:val="24"/>
        </w:rPr>
        <w:t>; si las circunstancias han impuesto dicha travesía.</w:t>
      </w:r>
    </w:p>
    <w:p w:rsidR="008441B8" w:rsidRPr="00A86465" w:rsidRDefault="008441B8" w:rsidP="008441B8">
      <w:pPr>
        <w:pStyle w:val="Prrafodelista"/>
        <w:spacing w:line="360" w:lineRule="auto"/>
        <w:jc w:val="both"/>
        <w:rPr>
          <w:rFonts w:ascii="Times New Roman" w:hAnsi="Times New Roman" w:cs="Times New Roman"/>
          <w:sz w:val="24"/>
          <w:szCs w:val="24"/>
        </w:rPr>
      </w:pPr>
    </w:p>
    <w:p w:rsidR="00810694" w:rsidRPr="00A86465" w:rsidRDefault="00810694" w:rsidP="00A553EA">
      <w:pPr>
        <w:pStyle w:val="Prrafodelista"/>
        <w:numPr>
          <w:ilvl w:val="0"/>
          <w:numId w:val="14"/>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Cuando </w:t>
      </w:r>
      <w:r w:rsidR="00E84197" w:rsidRPr="00A86465">
        <w:rPr>
          <w:rFonts w:ascii="Times New Roman" w:hAnsi="Times New Roman" w:cs="Times New Roman"/>
          <w:sz w:val="24"/>
          <w:szCs w:val="24"/>
        </w:rPr>
        <w:t>alguien</w:t>
      </w:r>
      <w:r w:rsidRPr="00A86465">
        <w:rPr>
          <w:rFonts w:ascii="Times New Roman" w:hAnsi="Times New Roman" w:cs="Times New Roman"/>
          <w:sz w:val="24"/>
          <w:szCs w:val="24"/>
        </w:rPr>
        <w:t xml:space="preserve"> sea detenido o apresado en circunstancias que no justifiquen el ejercicio del derecho de persecución, se le resarcirá de todo perjuicio o daño que haya sufrido por dicha detención o apresamiento.</w:t>
      </w:r>
    </w:p>
    <w:p w:rsidR="00A9682A" w:rsidRPr="00A86465" w:rsidRDefault="00A9682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Ahora bien, está claro que esta</w:t>
      </w:r>
      <w:r w:rsidR="003E7A40" w:rsidRPr="00A86465">
        <w:rPr>
          <w:rFonts w:ascii="Times New Roman" w:hAnsi="Times New Roman" w:cs="Times New Roman"/>
          <w:sz w:val="24"/>
          <w:szCs w:val="24"/>
        </w:rPr>
        <w:t>s</w:t>
      </w:r>
      <w:r w:rsidRPr="00A86465">
        <w:rPr>
          <w:rFonts w:ascii="Times New Roman" w:hAnsi="Times New Roman" w:cs="Times New Roman"/>
          <w:sz w:val="24"/>
          <w:szCs w:val="24"/>
        </w:rPr>
        <w:t xml:space="preserve"> normas rigen exclusivamente para </w:t>
      </w:r>
      <w:r w:rsidR="003A3E36" w:rsidRPr="00A86465">
        <w:rPr>
          <w:rFonts w:ascii="Times New Roman" w:hAnsi="Times New Roman" w:cs="Times New Roman"/>
          <w:sz w:val="24"/>
          <w:szCs w:val="24"/>
        </w:rPr>
        <w:t>las relaciones internacionales</w:t>
      </w:r>
      <w:r w:rsidRPr="00A86465">
        <w:rPr>
          <w:rFonts w:ascii="Times New Roman" w:hAnsi="Times New Roman" w:cs="Times New Roman"/>
          <w:sz w:val="24"/>
          <w:szCs w:val="24"/>
        </w:rPr>
        <w:t xml:space="preserve"> que se enmarquen en Derecho marítimo, sin embargo, constituye un precedente</w:t>
      </w:r>
      <w:r w:rsidR="003E7A40" w:rsidRPr="00A86465">
        <w:rPr>
          <w:rFonts w:ascii="Times New Roman" w:hAnsi="Times New Roman" w:cs="Times New Roman"/>
          <w:sz w:val="24"/>
          <w:szCs w:val="24"/>
        </w:rPr>
        <w:t xml:space="preserve"> en la aparición de la persecución en caliente y servirácomo introducción </w:t>
      </w:r>
      <w:r w:rsidRPr="00A86465">
        <w:rPr>
          <w:rFonts w:ascii="Times New Roman" w:hAnsi="Times New Roman" w:cs="Times New Roman"/>
          <w:sz w:val="24"/>
          <w:szCs w:val="24"/>
        </w:rPr>
        <w:t>para el análisis que se va a realizar en el tema de Angostura.</w:t>
      </w:r>
    </w:p>
    <w:p w:rsidR="00A9682A" w:rsidRPr="00A86465" w:rsidRDefault="00A9682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Ya en el ámbito de cruces trasfronterizos territoriales existe</w:t>
      </w:r>
      <w:r w:rsidR="003E59CE" w:rsidRPr="00A86465">
        <w:rPr>
          <w:rFonts w:ascii="Times New Roman" w:hAnsi="Times New Roman" w:cs="Times New Roman"/>
          <w:sz w:val="24"/>
          <w:szCs w:val="24"/>
        </w:rPr>
        <w:t>n</w:t>
      </w:r>
      <w:r w:rsidRPr="00A86465">
        <w:rPr>
          <w:rFonts w:ascii="Times New Roman" w:hAnsi="Times New Roman" w:cs="Times New Roman"/>
          <w:sz w:val="24"/>
          <w:szCs w:val="24"/>
        </w:rPr>
        <w:t xml:space="preserve"> varios ejemplos. El último de estos, fue el realizado por Turquía extendiéndose hasta territorio iraquí.</w:t>
      </w:r>
    </w:p>
    <w:p w:rsidR="00606B00" w:rsidRDefault="00A9682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Sobre esto el</w:t>
      </w:r>
      <w:r w:rsidR="00606B00">
        <w:rPr>
          <w:rFonts w:ascii="Times New Roman" w:hAnsi="Times New Roman" w:cs="Times New Roman"/>
          <w:sz w:val="24"/>
          <w:szCs w:val="24"/>
        </w:rPr>
        <w:t>:</w:t>
      </w:r>
    </w:p>
    <w:p w:rsidR="00A9682A" w:rsidRPr="00A86465" w:rsidRDefault="00A9682A" w:rsidP="005E60B6">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“El primer ministro turco, </w:t>
      </w:r>
      <w:proofErr w:type="spellStart"/>
      <w:r w:rsidRPr="00A86465">
        <w:rPr>
          <w:rFonts w:ascii="Times New Roman" w:hAnsi="Times New Roman" w:cs="Times New Roman"/>
          <w:sz w:val="24"/>
          <w:szCs w:val="24"/>
        </w:rPr>
        <w:t>RecepTayyipE</w:t>
      </w:r>
      <w:r w:rsidR="00606B00">
        <w:rPr>
          <w:rFonts w:ascii="Times New Roman" w:hAnsi="Times New Roman" w:cs="Times New Roman"/>
          <w:sz w:val="24"/>
          <w:szCs w:val="24"/>
        </w:rPr>
        <w:t>rdogan</w:t>
      </w:r>
      <w:proofErr w:type="spellEnd"/>
      <w:r w:rsidR="00606B00">
        <w:rPr>
          <w:rFonts w:ascii="Times New Roman" w:hAnsi="Times New Roman" w:cs="Times New Roman"/>
          <w:sz w:val="24"/>
          <w:szCs w:val="24"/>
        </w:rPr>
        <w:t>, declaró este miércoles [19 de octubre de 2011]</w:t>
      </w:r>
      <w:r w:rsidRPr="00A86465">
        <w:rPr>
          <w:rFonts w:ascii="Times New Roman" w:hAnsi="Times New Roman" w:cs="Times New Roman"/>
          <w:sz w:val="24"/>
          <w:szCs w:val="24"/>
        </w:rPr>
        <w:t xml:space="preserve"> que el Ejército de su país está llevando a cabo operaciones de "persecución en caliente" en la región fronteriza con Irak en respuesta a los ataques perpetrados por el Partido de los Trabajadores del Kurdistán (PKK) en el sureste del país que causaron la muerte de al menos 26 soldados.”</w:t>
      </w:r>
      <w:sdt>
        <w:sdtPr>
          <w:rPr>
            <w:rFonts w:ascii="Times New Roman" w:hAnsi="Times New Roman" w:cs="Times New Roman"/>
            <w:sz w:val="24"/>
            <w:szCs w:val="24"/>
          </w:rPr>
          <w:id w:val="-9074088"/>
          <w:citation/>
        </w:sdtPr>
        <w:sdtEndPr/>
        <w:sdtContent>
          <w:r w:rsidR="00195EC4" w:rsidRPr="00A86465">
            <w:rPr>
              <w:rFonts w:ascii="Times New Roman" w:hAnsi="Times New Roman" w:cs="Times New Roman"/>
              <w:sz w:val="24"/>
              <w:szCs w:val="24"/>
            </w:rPr>
            <w:fldChar w:fldCharType="begin"/>
          </w:r>
          <w:r w:rsidRPr="00A86465">
            <w:rPr>
              <w:rFonts w:ascii="Times New Roman" w:hAnsi="Times New Roman" w:cs="Times New Roman"/>
              <w:sz w:val="24"/>
              <w:szCs w:val="24"/>
            </w:rPr>
            <w:instrText xml:space="preserve"> CITATION EPI11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(EP- Internacional, 2011)</w:t>
          </w:r>
          <w:r w:rsidR="00195EC4" w:rsidRPr="00A86465">
            <w:rPr>
              <w:rFonts w:ascii="Times New Roman" w:hAnsi="Times New Roman" w:cs="Times New Roman"/>
              <w:sz w:val="24"/>
              <w:szCs w:val="24"/>
            </w:rPr>
            <w:fldChar w:fldCharType="end"/>
          </w:r>
        </w:sdtContent>
      </w:sdt>
      <w:r w:rsidR="00B812D1" w:rsidRPr="00A86465">
        <w:rPr>
          <w:rFonts w:ascii="Times New Roman" w:hAnsi="Times New Roman" w:cs="Times New Roman"/>
          <w:sz w:val="24"/>
          <w:szCs w:val="24"/>
        </w:rPr>
        <w:t>.</w:t>
      </w:r>
    </w:p>
    <w:p w:rsidR="00B812D1" w:rsidRPr="00A86465" w:rsidRDefault="00B812D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Otros casos se ha</w:t>
      </w:r>
      <w:r w:rsidR="00BF6EEF" w:rsidRPr="00A86465">
        <w:rPr>
          <w:rFonts w:ascii="Times New Roman" w:hAnsi="Times New Roman" w:cs="Times New Roman"/>
          <w:sz w:val="24"/>
          <w:szCs w:val="24"/>
        </w:rPr>
        <w:t>n</w:t>
      </w:r>
      <w:r w:rsidRPr="00A86465">
        <w:rPr>
          <w:rFonts w:ascii="Times New Roman" w:hAnsi="Times New Roman" w:cs="Times New Roman"/>
          <w:sz w:val="24"/>
          <w:szCs w:val="24"/>
        </w:rPr>
        <w:t xml:space="preserve"> suscitado </w:t>
      </w:r>
      <w:r w:rsidR="00CC5B47" w:rsidRPr="00A86465">
        <w:rPr>
          <w:rFonts w:ascii="Times New Roman" w:hAnsi="Times New Roman" w:cs="Times New Roman"/>
          <w:sz w:val="24"/>
          <w:szCs w:val="24"/>
        </w:rPr>
        <w:t>con persecuciones que han llevado a entra</w:t>
      </w:r>
      <w:r w:rsidR="00BF6EEF" w:rsidRPr="00A86465">
        <w:rPr>
          <w:rFonts w:ascii="Times New Roman" w:hAnsi="Times New Roman" w:cs="Times New Roman"/>
          <w:sz w:val="24"/>
          <w:szCs w:val="24"/>
        </w:rPr>
        <w:t>r</w:t>
      </w:r>
      <w:r w:rsidR="00CC5B47" w:rsidRPr="00A86465">
        <w:rPr>
          <w:rFonts w:ascii="Times New Roman" w:hAnsi="Times New Roman" w:cs="Times New Roman"/>
          <w:sz w:val="24"/>
          <w:szCs w:val="24"/>
        </w:rPr>
        <w:t xml:space="preserve"> en territorio</w:t>
      </w:r>
      <w:r w:rsidR="00BF6EEF" w:rsidRPr="00A86465">
        <w:rPr>
          <w:rFonts w:ascii="Times New Roman" w:hAnsi="Times New Roman" w:cs="Times New Roman"/>
          <w:sz w:val="24"/>
          <w:szCs w:val="24"/>
        </w:rPr>
        <w:t xml:space="preserve"> checheno</w:t>
      </w:r>
      <w:r w:rsidR="00CC5B47" w:rsidRPr="00A86465">
        <w:rPr>
          <w:rFonts w:ascii="Times New Roman" w:hAnsi="Times New Roman" w:cs="Times New Roman"/>
          <w:sz w:val="24"/>
          <w:szCs w:val="24"/>
        </w:rPr>
        <w:t xml:space="preserve"> por los rusos, a territorio de</w:t>
      </w:r>
      <w:r w:rsidR="00BF6EEF" w:rsidRPr="00A86465">
        <w:rPr>
          <w:rFonts w:ascii="Times New Roman" w:hAnsi="Times New Roman" w:cs="Times New Roman"/>
          <w:sz w:val="24"/>
          <w:szCs w:val="24"/>
        </w:rPr>
        <w:t>l</w:t>
      </w:r>
      <w:r w:rsidR="00CC5B47" w:rsidRPr="00A86465">
        <w:rPr>
          <w:rFonts w:ascii="Times New Roman" w:hAnsi="Times New Roman" w:cs="Times New Roman"/>
          <w:sz w:val="24"/>
          <w:szCs w:val="24"/>
        </w:rPr>
        <w:t xml:space="preserve"> Congo después del genocidio </w:t>
      </w:r>
      <w:r w:rsidR="00BF6EEF" w:rsidRPr="00A86465">
        <w:rPr>
          <w:rFonts w:ascii="Times New Roman" w:hAnsi="Times New Roman" w:cs="Times New Roman"/>
          <w:sz w:val="24"/>
          <w:szCs w:val="24"/>
        </w:rPr>
        <w:t>ocurrido</w:t>
      </w:r>
      <w:r w:rsidR="00CC5B47" w:rsidRPr="00A86465">
        <w:rPr>
          <w:rFonts w:ascii="Times New Roman" w:hAnsi="Times New Roman" w:cs="Times New Roman"/>
          <w:sz w:val="24"/>
          <w:szCs w:val="24"/>
        </w:rPr>
        <w:t xml:space="preserve"> en </w:t>
      </w:r>
      <w:proofErr w:type="spellStart"/>
      <w:r w:rsidR="00CC5B47" w:rsidRPr="00A86465">
        <w:rPr>
          <w:rFonts w:ascii="Times New Roman" w:hAnsi="Times New Roman" w:cs="Times New Roman"/>
          <w:sz w:val="24"/>
          <w:szCs w:val="24"/>
        </w:rPr>
        <w:t>R</w:t>
      </w:r>
      <w:r w:rsidR="00AF30F1">
        <w:rPr>
          <w:rFonts w:ascii="Times New Roman" w:hAnsi="Times New Roman" w:cs="Times New Roman"/>
          <w:sz w:val="24"/>
          <w:szCs w:val="24"/>
        </w:rPr>
        <w:t>wanda</w:t>
      </w:r>
      <w:proofErr w:type="spellEnd"/>
      <w:r w:rsidR="003A3E36" w:rsidRPr="00A86465">
        <w:rPr>
          <w:rFonts w:ascii="Times New Roman" w:hAnsi="Times New Roman" w:cs="Times New Roman"/>
          <w:sz w:val="24"/>
          <w:szCs w:val="24"/>
        </w:rPr>
        <w:t xml:space="preserve"> y a</w:t>
      </w:r>
      <w:r w:rsidR="00CC5B47" w:rsidRPr="00A86465">
        <w:rPr>
          <w:rFonts w:ascii="Times New Roman" w:hAnsi="Times New Roman" w:cs="Times New Roman"/>
          <w:sz w:val="24"/>
          <w:szCs w:val="24"/>
        </w:rPr>
        <w:t xml:space="preserve"> territorio de Yem</w:t>
      </w:r>
      <w:r w:rsidR="00A3027F" w:rsidRPr="00A86465">
        <w:rPr>
          <w:rFonts w:ascii="Times New Roman" w:hAnsi="Times New Roman" w:cs="Times New Roman"/>
          <w:sz w:val="24"/>
          <w:szCs w:val="24"/>
        </w:rPr>
        <w:t>en por militares estadounidenses.</w:t>
      </w:r>
    </w:p>
    <w:p w:rsidR="00BF6EEF" w:rsidRPr="00A86465" w:rsidRDefault="005C2B5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Con miras a es</w:t>
      </w:r>
      <w:r w:rsidR="00BF6EEF" w:rsidRPr="00A86465">
        <w:rPr>
          <w:rFonts w:ascii="Times New Roman" w:hAnsi="Times New Roman" w:cs="Times New Roman"/>
          <w:sz w:val="24"/>
          <w:szCs w:val="24"/>
        </w:rPr>
        <w:t>tablece</w:t>
      </w:r>
      <w:r w:rsidRPr="00A86465">
        <w:rPr>
          <w:rFonts w:ascii="Times New Roman" w:hAnsi="Times New Roman" w:cs="Times New Roman"/>
          <w:sz w:val="24"/>
          <w:szCs w:val="24"/>
        </w:rPr>
        <w:t>r</w:t>
      </w:r>
      <w:r w:rsidR="00BF6EEF" w:rsidRPr="00A86465">
        <w:rPr>
          <w:rFonts w:ascii="Times New Roman" w:hAnsi="Times New Roman" w:cs="Times New Roman"/>
          <w:sz w:val="24"/>
          <w:szCs w:val="24"/>
        </w:rPr>
        <w:t xml:space="preserve"> con exactitud el papel que juega las persecuciones</w:t>
      </w:r>
      <w:r w:rsidRPr="00A86465">
        <w:rPr>
          <w:rFonts w:ascii="Times New Roman" w:hAnsi="Times New Roman" w:cs="Times New Roman"/>
          <w:sz w:val="24"/>
          <w:szCs w:val="24"/>
        </w:rPr>
        <w:t xml:space="preserve"> en caliente dentro del D.I.P.</w:t>
      </w:r>
      <w:r w:rsidR="00F17623" w:rsidRPr="00A86465">
        <w:rPr>
          <w:rFonts w:ascii="Times New Roman" w:hAnsi="Times New Roman" w:cs="Times New Roman"/>
          <w:sz w:val="24"/>
          <w:szCs w:val="24"/>
        </w:rPr>
        <w:t xml:space="preserve">, </w:t>
      </w:r>
      <w:r w:rsidR="00F17623">
        <w:rPr>
          <w:rFonts w:ascii="Times New Roman" w:hAnsi="Times New Roman" w:cs="Times New Roman"/>
          <w:sz w:val="24"/>
          <w:szCs w:val="24"/>
        </w:rPr>
        <w:t xml:space="preserve">se resalta que </w:t>
      </w:r>
      <w:r w:rsidRPr="00A86465">
        <w:rPr>
          <w:rFonts w:ascii="Times New Roman" w:hAnsi="Times New Roman" w:cs="Times New Roman"/>
          <w:sz w:val="24"/>
          <w:szCs w:val="24"/>
        </w:rPr>
        <w:t>v</w:t>
      </w:r>
      <w:r w:rsidR="00BF6EEF" w:rsidRPr="00A86465">
        <w:rPr>
          <w:rFonts w:ascii="Times New Roman" w:hAnsi="Times New Roman" w:cs="Times New Roman"/>
          <w:sz w:val="24"/>
          <w:szCs w:val="24"/>
        </w:rPr>
        <w:t xml:space="preserve">arios autores no lo catalogan como una regla sino como un mecanismo de buena fe dentro de las medidas de confianza que podrían aceptarse en las relaciones </w:t>
      </w:r>
      <w:r w:rsidR="004A7454" w:rsidRPr="00A86465">
        <w:rPr>
          <w:rFonts w:ascii="Times New Roman" w:hAnsi="Times New Roman" w:cs="Times New Roman"/>
          <w:sz w:val="24"/>
          <w:szCs w:val="24"/>
        </w:rPr>
        <w:t>fronterizas</w:t>
      </w:r>
      <w:r w:rsidR="00700094" w:rsidRPr="00A86465">
        <w:rPr>
          <w:rFonts w:ascii="Times New Roman" w:hAnsi="Times New Roman" w:cs="Times New Roman"/>
          <w:sz w:val="24"/>
          <w:szCs w:val="24"/>
        </w:rPr>
        <w:t xml:space="preserve"> entre Estados afectados por terrorismo</w:t>
      </w:r>
      <w:r w:rsidR="00BF6EEF" w:rsidRPr="00A86465">
        <w:rPr>
          <w:rFonts w:ascii="Times New Roman" w:hAnsi="Times New Roman" w:cs="Times New Roman"/>
          <w:sz w:val="24"/>
          <w:szCs w:val="24"/>
        </w:rPr>
        <w:t xml:space="preserve">, siempre que no haya </w:t>
      </w:r>
      <w:r w:rsidR="00F17623">
        <w:rPr>
          <w:rFonts w:ascii="Times New Roman" w:hAnsi="Times New Roman" w:cs="Times New Roman"/>
          <w:sz w:val="24"/>
          <w:szCs w:val="24"/>
        </w:rPr>
        <w:t xml:space="preserve">un </w:t>
      </w:r>
      <w:r w:rsidR="00BF6EEF" w:rsidRPr="00A86465">
        <w:rPr>
          <w:rFonts w:ascii="Times New Roman" w:hAnsi="Times New Roman" w:cs="Times New Roman"/>
          <w:sz w:val="24"/>
          <w:szCs w:val="24"/>
        </w:rPr>
        <w:t>acuerdo en contrario.</w:t>
      </w:r>
    </w:p>
    <w:p w:rsidR="004A7454" w:rsidRPr="00A86465" w:rsidRDefault="004A745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Justamente</w:t>
      </w:r>
      <w:r w:rsidR="00700094" w:rsidRPr="00A86465">
        <w:rPr>
          <w:rFonts w:ascii="Times New Roman" w:hAnsi="Times New Roman" w:cs="Times New Roman"/>
          <w:sz w:val="24"/>
          <w:szCs w:val="24"/>
        </w:rPr>
        <w:t>, por constituirse para</w:t>
      </w:r>
      <w:r w:rsidRPr="00A86465">
        <w:rPr>
          <w:rFonts w:ascii="Times New Roman" w:hAnsi="Times New Roman" w:cs="Times New Roman"/>
          <w:sz w:val="24"/>
          <w:szCs w:val="24"/>
        </w:rPr>
        <w:t xml:space="preserve"> muchos como un mecanismo de buena fe es que si mediara un error en su cumplimiento se lo catalogaría d</w:t>
      </w:r>
      <w:r w:rsidR="00A3027F" w:rsidRPr="00A86465">
        <w:rPr>
          <w:rFonts w:ascii="Times New Roman" w:hAnsi="Times New Roman" w:cs="Times New Roman"/>
          <w:sz w:val="24"/>
          <w:szCs w:val="24"/>
        </w:rPr>
        <w:t>e la misma forma y no se lo menciona</w:t>
      </w:r>
      <w:r w:rsidRPr="00A86465">
        <w:rPr>
          <w:rFonts w:ascii="Times New Roman" w:hAnsi="Times New Roman" w:cs="Times New Roman"/>
          <w:sz w:val="24"/>
          <w:szCs w:val="24"/>
        </w:rPr>
        <w:t xml:space="preserve">ría como un delito o un hecho internacionalmente ilícito. En el caso de Angostura, habría que revisar qué medidas son permitidas </w:t>
      </w:r>
      <w:r w:rsidR="00A3027F" w:rsidRPr="00A86465">
        <w:rPr>
          <w:rFonts w:ascii="Times New Roman" w:hAnsi="Times New Roman" w:cs="Times New Roman"/>
          <w:sz w:val="24"/>
          <w:szCs w:val="24"/>
        </w:rPr>
        <w:t xml:space="preserve">dentro de la relación bilateral Ecuador-Colombia y en especial las de la COMBIFROM </w:t>
      </w:r>
      <w:r w:rsidRPr="00A86465">
        <w:rPr>
          <w:rFonts w:ascii="Times New Roman" w:hAnsi="Times New Roman" w:cs="Times New Roman"/>
          <w:sz w:val="24"/>
          <w:szCs w:val="24"/>
        </w:rPr>
        <w:t xml:space="preserve">y si </w:t>
      </w:r>
      <w:r w:rsidR="005C2B57" w:rsidRPr="00A86465">
        <w:rPr>
          <w:rFonts w:ascii="Times New Roman" w:hAnsi="Times New Roman" w:cs="Times New Roman"/>
          <w:sz w:val="24"/>
          <w:szCs w:val="24"/>
        </w:rPr>
        <w:t xml:space="preserve">aquellas </w:t>
      </w:r>
      <w:r w:rsidRPr="00A86465">
        <w:rPr>
          <w:rFonts w:ascii="Times New Roman" w:hAnsi="Times New Roman" w:cs="Times New Roman"/>
          <w:sz w:val="24"/>
          <w:szCs w:val="24"/>
        </w:rPr>
        <w:t>da</w:t>
      </w:r>
      <w:r w:rsidR="00A3027F" w:rsidRPr="00A86465">
        <w:rPr>
          <w:rFonts w:ascii="Times New Roman" w:hAnsi="Times New Roman" w:cs="Times New Roman"/>
          <w:sz w:val="24"/>
          <w:szCs w:val="24"/>
        </w:rPr>
        <w:t>n</w:t>
      </w:r>
      <w:r w:rsidRPr="00A86465">
        <w:rPr>
          <w:rFonts w:ascii="Times New Roman" w:hAnsi="Times New Roman" w:cs="Times New Roman"/>
          <w:sz w:val="24"/>
          <w:szCs w:val="24"/>
        </w:rPr>
        <w:t xml:space="preserve"> apertur</w:t>
      </w:r>
      <w:r w:rsidR="00A3027F" w:rsidRPr="00A86465">
        <w:rPr>
          <w:rFonts w:ascii="Times New Roman" w:hAnsi="Times New Roman" w:cs="Times New Roman"/>
          <w:sz w:val="24"/>
          <w:szCs w:val="24"/>
        </w:rPr>
        <w:t>a para que</w:t>
      </w:r>
      <w:r w:rsidRPr="00A86465">
        <w:rPr>
          <w:rFonts w:ascii="Times New Roman" w:hAnsi="Times New Roman" w:cs="Times New Roman"/>
          <w:sz w:val="24"/>
          <w:szCs w:val="24"/>
        </w:rPr>
        <w:t xml:space="preserve"> sean interpretadas extensivamente.</w:t>
      </w:r>
    </w:p>
    <w:p w:rsidR="00121616" w:rsidRPr="00A86465" w:rsidRDefault="0012161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Como se puede observar</w:t>
      </w:r>
      <w:r w:rsidR="001243F6" w:rsidRPr="00A86465">
        <w:rPr>
          <w:rFonts w:ascii="Times New Roman" w:hAnsi="Times New Roman" w:cs="Times New Roman"/>
          <w:sz w:val="24"/>
          <w:szCs w:val="24"/>
        </w:rPr>
        <w:t>,</w:t>
      </w:r>
      <w:r w:rsidRPr="00A86465">
        <w:rPr>
          <w:rFonts w:ascii="Times New Roman" w:hAnsi="Times New Roman" w:cs="Times New Roman"/>
          <w:sz w:val="24"/>
          <w:szCs w:val="24"/>
        </w:rPr>
        <w:t xml:space="preserve"> no existe normativa amplia sobre el tema. No </w:t>
      </w:r>
      <w:r w:rsidR="00133E4D" w:rsidRPr="00A86465">
        <w:rPr>
          <w:rFonts w:ascii="Times New Roman" w:hAnsi="Times New Roman" w:cs="Times New Roman"/>
          <w:sz w:val="24"/>
          <w:szCs w:val="24"/>
        </w:rPr>
        <w:t>está</w:t>
      </w:r>
      <w:r w:rsidR="00E223B0" w:rsidRPr="00A86465">
        <w:rPr>
          <w:rFonts w:ascii="Times New Roman" w:hAnsi="Times New Roman" w:cs="Times New Roman"/>
          <w:sz w:val="24"/>
          <w:szCs w:val="24"/>
        </w:rPr>
        <w:t>definido en que po</w:t>
      </w:r>
      <w:r w:rsidR="001243F6" w:rsidRPr="00A86465">
        <w:rPr>
          <w:rFonts w:ascii="Times New Roman" w:hAnsi="Times New Roman" w:cs="Times New Roman"/>
          <w:sz w:val="24"/>
          <w:szCs w:val="24"/>
        </w:rPr>
        <w:t>r</w:t>
      </w:r>
      <w:r w:rsidR="00E223B0" w:rsidRPr="00A86465">
        <w:rPr>
          <w:rFonts w:ascii="Times New Roman" w:hAnsi="Times New Roman" w:cs="Times New Roman"/>
          <w:sz w:val="24"/>
          <w:szCs w:val="24"/>
        </w:rPr>
        <w:t>ción se puede</w:t>
      </w:r>
      <w:r w:rsidRPr="00A86465">
        <w:rPr>
          <w:rFonts w:ascii="Times New Roman" w:hAnsi="Times New Roman" w:cs="Times New Roman"/>
          <w:sz w:val="24"/>
          <w:szCs w:val="24"/>
        </w:rPr>
        <w:t xml:space="preserve"> e</w:t>
      </w:r>
      <w:r w:rsidR="00E223B0" w:rsidRPr="00A86465">
        <w:rPr>
          <w:rFonts w:ascii="Times New Roman" w:hAnsi="Times New Roman" w:cs="Times New Roman"/>
          <w:sz w:val="24"/>
          <w:szCs w:val="24"/>
        </w:rPr>
        <w:t>ntrar en el territorio de otro E</w:t>
      </w:r>
      <w:r w:rsidRPr="00A86465">
        <w:rPr>
          <w:rFonts w:ascii="Times New Roman" w:hAnsi="Times New Roman" w:cs="Times New Roman"/>
          <w:sz w:val="24"/>
          <w:szCs w:val="24"/>
        </w:rPr>
        <w:t xml:space="preserve">stado, ni por cuanto tiempo. Claro que si nos </w:t>
      </w:r>
      <w:r w:rsidRPr="00A86465">
        <w:rPr>
          <w:rFonts w:ascii="Times New Roman" w:hAnsi="Times New Roman" w:cs="Times New Roman"/>
          <w:sz w:val="24"/>
          <w:szCs w:val="24"/>
        </w:rPr>
        <w:lastRenderedPageBreak/>
        <w:t xml:space="preserve">referimos a lo contemplado en el </w:t>
      </w:r>
      <w:r w:rsidR="00F17623">
        <w:rPr>
          <w:rFonts w:ascii="Times New Roman" w:hAnsi="Times New Roman" w:cs="Times New Roman"/>
          <w:sz w:val="24"/>
          <w:szCs w:val="24"/>
        </w:rPr>
        <w:t>D</w:t>
      </w:r>
      <w:r w:rsidRPr="00A86465">
        <w:rPr>
          <w:rFonts w:ascii="Times New Roman" w:hAnsi="Times New Roman" w:cs="Times New Roman"/>
          <w:sz w:val="24"/>
          <w:szCs w:val="24"/>
        </w:rPr>
        <w:t>erecho marítimo, será en la po</w:t>
      </w:r>
      <w:r w:rsidR="0054798C">
        <w:rPr>
          <w:rFonts w:ascii="Times New Roman" w:hAnsi="Times New Roman" w:cs="Times New Roman"/>
          <w:sz w:val="24"/>
          <w:szCs w:val="24"/>
        </w:rPr>
        <w:t>r</w:t>
      </w:r>
      <w:r w:rsidRPr="00A86465">
        <w:rPr>
          <w:rFonts w:ascii="Times New Roman" w:hAnsi="Times New Roman" w:cs="Times New Roman"/>
          <w:sz w:val="24"/>
          <w:szCs w:val="24"/>
        </w:rPr>
        <w:t>ción y en la medida en que</w:t>
      </w:r>
      <w:r w:rsidR="00E223B0" w:rsidRPr="00A86465">
        <w:rPr>
          <w:rFonts w:ascii="Times New Roman" w:hAnsi="Times New Roman" w:cs="Times New Roman"/>
          <w:sz w:val="24"/>
          <w:szCs w:val="24"/>
        </w:rPr>
        <w:t xml:space="preserve"> las fuerzas del otro E</w:t>
      </w:r>
      <w:r w:rsidR="00391342" w:rsidRPr="00A86465">
        <w:rPr>
          <w:rFonts w:ascii="Times New Roman" w:hAnsi="Times New Roman" w:cs="Times New Roman"/>
          <w:sz w:val="24"/>
          <w:szCs w:val="24"/>
        </w:rPr>
        <w:t>stado no puedan cont</w:t>
      </w:r>
      <w:r w:rsidR="00E223B0" w:rsidRPr="00A86465">
        <w:rPr>
          <w:rFonts w:ascii="Times New Roman" w:hAnsi="Times New Roman" w:cs="Times New Roman"/>
          <w:sz w:val="24"/>
          <w:szCs w:val="24"/>
        </w:rPr>
        <w:t>inuar con la persecución en su E</w:t>
      </w:r>
      <w:r w:rsidR="00391342" w:rsidRPr="00A86465">
        <w:rPr>
          <w:rFonts w:ascii="Times New Roman" w:hAnsi="Times New Roman" w:cs="Times New Roman"/>
          <w:sz w:val="24"/>
          <w:szCs w:val="24"/>
        </w:rPr>
        <w:t>stado</w:t>
      </w:r>
      <w:r w:rsidR="00E223B0" w:rsidRPr="00A86465">
        <w:rPr>
          <w:rFonts w:ascii="Times New Roman" w:hAnsi="Times New Roman" w:cs="Times New Roman"/>
          <w:sz w:val="24"/>
          <w:szCs w:val="24"/>
        </w:rPr>
        <w:t>.</w:t>
      </w:r>
    </w:p>
    <w:p w:rsidR="00391342" w:rsidRPr="00A86465" w:rsidRDefault="0039134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Por otro lado, </w:t>
      </w:r>
      <w:r w:rsidR="00133E4D" w:rsidRPr="00A86465">
        <w:rPr>
          <w:rFonts w:ascii="Times New Roman" w:hAnsi="Times New Roman" w:cs="Times New Roman"/>
          <w:sz w:val="24"/>
          <w:szCs w:val="24"/>
        </w:rPr>
        <w:t xml:space="preserve">en el Convenio de Aplicación del Acuerdo de </w:t>
      </w:r>
      <w:proofErr w:type="spellStart"/>
      <w:r w:rsidR="00133E4D" w:rsidRPr="00A86465">
        <w:rPr>
          <w:rFonts w:ascii="Times New Roman" w:hAnsi="Times New Roman" w:cs="Times New Roman"/>
          <w:sz w:val="24"/>
          <w:szCs w:val="24"/>
        </w:rPr>
        <w:t>Schengen</w:t>
      </w:r>
      <w:proofErr w:type="spellEnd"/>
      <w:r w:rsidR="00133E4D" w:rsidRPr="00A86465">
        <w:rPr>
          <w:rFonts w:ascii="Times New Roman" w:hAnsi="Times New Roman" w:cs="Times New Roman"/>
          <w:sz w:val="24"/>
          <w:szCs w:val="24"/>
        </w:rPr>
        <w:t>, de 14 de junio de 1985, entre los Gobiernos de los Estados de la Unión Económica Benelux (Países Bajos, Bélgica y Luxemburgo), de la República Federal de Alemania y de la República Francesa, relativo a la supresión gradual de los controles en las fronteras comunes, en su artículo 41 se expresa que:</w:t>
      </w:r>
    </w:p>
    <w:p w:rsidR="00133E4D" w:rsidRPr="00A86465" w:rsidRDefault="00133E4D"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“1. Los agentes de una de las Partes contratantes que, en su país, están siguiendo a una persona hallada en flagrante delito de comisión de una de las infracciones mencionadas en el apartado 4 o de la participación en una de dichas infracciones estarán autorizados a proseguir la persecución sin autorización previa en el territorio de otra Parte contratante cuando las autoridades competentes de la otra Parte contratante, debido a la especial urgencia, no hayan podido ser advertidas previamente de la entrada en el territorio por uno de los medios de comunicación mencionados en el artículo 44, o cuando dichas autoridades no hayan podido personarse en el lugar con tiempo suficiente para reanudar la persecución. Se aplicarán las mismas normas cuando la persona perseguida se hubiese evadido mientras estaba bajo detención provisional o cumpliendo una pena privativa de libertad.”.</w:t>
      </w:r>
    </w:p>
    <w:p w:rsidR="009C7AD0" w:rsidRPr="00A86465" w:rsidRDefault="009C7AD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Incluso los países contratantes de este Convenio van más lejos al normar que:</w:t>
      </w:r>
    </w:p>
    <w:p w:rsidR="009C7AD0" w:rsidRPr="00A86465" w:rsidRDefault="009C7AD0"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“1. Los agentes de una de las Partes contratantes que, en el marco de una investigación judicial, estén vigilando a una persona que presuntamente haya participado en un hecho delictivo que pueda dar lugar a extradición, estarán autorizados a proseguir tal vigilancia en el territorio de otra Parte contratante cuando ésta haya autorizado la vigilancia transfronteriza a raíz de una solicitud de asistencia judicial presentada previamente.”</w:t>
      </w:r>
    </w:p>
    <w:p w:rsidR="00E223B0" w:rsidRPr="00A86465" w:rsidRDefault="00F476B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Claro que este último suceso solo puede darse en el marco de una integración comunitaria como la de la Unión Europea pero no está de </w:t>
      </w:r>
      <w:r w:rsidR="00255419" w:rsidRPr="00A86465">
        <w:rPr>
          <w:rFonts w:ascii="Times New Roman" w:hAnsi="Times New Roman" w:cs="Times New Roman"/>
          <w:sz w:val="24"/>
          <w:szCs w:val="24"/>
        </w:rPr>
        <w:t>más</w:t>
      </w:r>
      <w:r w:rsidR="00E223B0" w:rsidRPr="00A86465">
        <w:rPr>
          <w:rFonts w:ascii="Times New Roman" w:hAnsi="Times New Roman" w:cs="Times New Roman"/>
          <w:sz w:val="24"/>
          <w:szCs w:val="24"/>
        </w:rPr>
        <w:t xml:space="preserve"> conocer sobre los alcances</w:t>
      </w:r>
      <w:r w:rsidRPr="00A86465">
        <w:rPr>
          <w:rFonts w:ascii="Times New Roman" w:hAnsi="Times New Roman" w:cs="Times New Roman"/>
          <w:sz w:val="24"/>
          <w:szCs w:val="24"/>
        </w:rPr>
        <w:t xml:space="preserve"> que puede llegar a tener</w:t>
      </w:r>
      <w:r w:rsidR="00E223B0" w:rsidRPr="00A86465">
        <w:rPr>
          <w:rFonts w:ascii="Times New Roman" w:hAnsi="Times New Roman" w:cs="Times New Roman"/>
          <w:sz w:val="24"/>
          <w:szCs w:val="24"/>
        </w:rPr>
        <w:t xml:space="preserve"> la persecución en caliente</w:t>
      </w:r>
      <w:r w:rsidR="001243F6" w:rsidRPr="00A86465">
        <w:rPr>
          <w:rFonts w:ascii="Times New Roman" w:hAnsi="Times New Roman" w:cs="Times New Roman"/>
          <w:sz w:val="24"/>
          <w:szCs w:val="24"/>
        </w:rPr>
        <w:t xml:space="preserve"> o sus posibles derivaciones</w:t>
      </w:r>
      <w:r w:rsidR="00E223B0" w:rsidRPr="00A86465">
        <w:rPr>
          <w:rFonts w:ascii="Times New Roman" w:hAnsi="Times New Roman" w:cs="Times New Roman"/>
          <w:sz w:val="24"/>
          <w:szCs w:val="24"/>
        </w:rPr>
        <w:t>, e</w:t>
      </w:r>
      <w:r w:rsidR="00874FB4" w:rsidRPr="00A86465">
        <w:rPr>
          <w:rFonts w:ascii="Times New Roman" w:hAnsi="Times New Roman" w:cs="Times New Roman"/>
          <w:sz w:val="24"/>
          <w:szCs w:val="24"/>
        </w:rPr>
        <w:t xml:space="preserve"> incluso evidenciar que d</w:t>
      </w:r>
      <w:r w:rsidR="00E223B0" w:rsidRPr="00A86465">
        <w:rPr>
          <w:rFonts w:ascii="Times New Roman" w:hAnsi="Times New Roman" w:cs="Times New Roman"/>
          <w:sz w:val="24"/>
          <w:szCs w:val="24"/>
        </w:rPr>
        <w:t>entro de las integraciones a es</w:t>
      </w:r>
      <w:r w:rsidR="00874FB4" w:rsidRPr="00A86465">
        <w:rPr>
          <w:rFonts w:ascii="Times New Roman" w:hAnsi="Times New Roman" w:cs="Times New Roman"/>
          <w:sz w:val="24"/>
          <w:szCs w:val="24"/>
        </w:rPr>
        <w:t>e nivel se cede porciones de la</w:t>
      </w:r>
      <w:r w:rsidR="00E223B0" w:rsidRPr="00A86465">
        <w:rPr>
          <w:rFonts w:ascii="Times New Roman" w:hAnsi="Times New Roman" w:cs="Times New Roman"/>
          <w:sz w:val="24"/>
          <w:szCs w:val="24"/>
        </w:rPr>
        <w:t xml:space="preserve"> soberanía de los Estados en pos</w:t>
      </w:r>
      <w:r w:rsidR="00874FB4" w:rsidRPr="00A86465">
        <w:rPr>
          <w:rFonts w:ascii="Times New Roman" w:hAnsi="Times New Roman" w:cs="Times New Roman"/>
          <w:sz w:val="24"/>
          <w:szCs w:val="24"/>
        </w:rPr>
        <w:t xml:space="preserve"> de la seguridad regional y muchos otros intereses comunes. </w:t>
      </w:r>
    </w:p>
    <w:p w:rsidR="002A2DCE" w:rsidRPr="00A86465" w:rsidRDefault="00E223B0"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En estos casos, </w:t>
      </w:r>
      <w:r w:rsidR="00874FB4" w:rsidRPr="00A86465">
        <w:rPr>
          <w:rFonts w:ascii="Times New Roman" w:hAnsi="Times New Roman" w:cs="Times New Roman"/>
          <w:sz w:val="24"/>
          <w:szCs w:val="24"/>
        </w:rPr>
        <w:t xml:space="preserve">la </w:t>
      </w:r>
      <w:r w:rsidRPr="00A86465">
        <w:rPr>
          <w:rFonts w:ascii="Times New Roman" w:hAnsi="Times New Roman" w:cs="Times New Roman"/>
          <w:sz w:val="24"/>
          <w:szCs w:val="24"/>
        </w:rPr>
        <w:t>cesión</w:t>
      </w:r>
      <w:r w:rsidR="00874FB4" w:rsidRPr="00A86465">
        <w:rPr>
          <w:rFonts w:ascii="Times New Roman" w:hAnsi="Times New Roman" w:cs="Times New Roman"/>
          <w:sz w:val="24"/>
          <w:szCs w:val="24"/>
        </w:rPr>
        <w:t xml:space="preserve"> de soberanía por parte de los Estados para concretar una integración exitosa </w:t>
      </w:r>
      <w:r w:rsidRPr="00A86465">
        <w:rPr>
          <w:rFonts w:ascii="Times New Roman" w:hAnsi="Times New Roman" w:cs="Times New Roman"/>
          <w:sz w:val="24"/>
          <w:szCs w:val="24"/>
        </w:rPr>
        <w:t>está</w:t>
      </w:r>
      <w:r w:rsidR="00874FB4" w:rsidRPr="00A86465">
        <w:rPr>
          <w:rFonts w:ascii="Times New Roman" w:hAnsi="Times New Roman" w:cs="Times New Roman"/>
          <w:sz w:val="24"/>
          <w:szCs w:val="24"/>
        </w:rPr>
        <w:t xml:space="preserve"> por encima de </w:t>
      </w:r>
      <w:r w:rsidRPr="00A86465">
        <w:rPr>
          <w:rFonts w:ascii="Times New Roman" w:hAnsi="Times New Roman" w:cs="Times New Roman"/>
          <w:sz w:val="24"/>
          <w:szCs w:val="24"/>
        </w:rPr>
        <w:t>las concepciones nacionalistas</w:t>
      </w:r>
      <w:r w:rsidR="00874FB4" w:rsidRPr="00A86465">
        <w:rPr>
          <w:rFonts w:ascii="Times New Roman" w:hAnsi="Times New Roman" w:cs="Times New Roman"/>
          <w:sz w:val="24"/>
          <w:szCs w:val="24"/>
        </w:rPr>
        <w:t xml:space="preserve"> de siglos pasados</w:t>
      </w:r>
      <w:r w:rsidRPr="00A86465">
        <w:rPr>
          <w:rFonts w:ascii="Times New Roman" w:hAnsi="Times New Roman" w:cs="Times New Roman"/>
          <w:sz w:val="24"/>
          <w:szCs w:val="24"/>
        </w:rPr>
        <w:t xml:space="preserve"> y que con frecuencia son retomadas</w:t>
      </w:r>
      <w:r w:rsidR="00874FB4" w:rsidRPr="00A86465">
        <w:rPr>
          <w:rFonts w:ascii="Times New Roman" w:hAnsi="Times New Roman" w:cs="Times New Roman"/>
          <w:sz w:val="24"/>
          <w:szCs w:val="24"/>
        </w:rPr>
        <w:t xml:space="preserve">. Varios </w:t>
      </w:r>
      <w:r w:rsidRPr="00A86465">
        <w:rPr>
          <w:rFonts w:ascii="Times New Roman" w:hAnsi="Times New Roman" w:cs="Times New Roman"/>
          <w:sz w:val="24"/>
          <w:szCs w:val="24"/>
        </w:rPr>
        <w:t>estudiosos</w:t>
      </w:r>
      <w:r w:rsidR="00874FB4" w:rsidRPr="00A86465">
        <w:rPr>
          <w:rFonts w:ascii="Times New Roman" w:hAnsi="Times New Roman" w:cs="Times New Roman"/>
          <w:sz w:val="24"/>
          <w:szCs w:val="24"/>
        </w:rPr>
        <w:t xml:space="preserve"> del tema ya vislumbran en un futuro no lejano el momento en que se</w:t>
      </w:r>
      <w:r w:rsidRPr="00A86465">
        <w:rPr>
          <w:rFonts w:ascii="Times New Roman" w:hAnsi="Times New Roman" w:cs="Times New Roman"/>
          <w:sz w:val="24"/>
          <w:szCs w:val="24"/>
        </w:rPr>
        <w:t>an tan necesarias esto</w:t>
      </w:r>
      <w:r w:rsidR="00874FB4" w:rsidRPr="00A86465">
        <w:rPr>
          <w:rFonts w:ascii="Times New Roman" w:hAnsi="Times New Roman" w:cs="Times New Roman"/>
          <w:sz w:val="24"/>
          <w:szCs w:val="24"/>
        </w:rPr>
        <w:t xml:space="preserve">s tipos de </w:t>
      </w:r>
      <w:r w:rsidRPr="00A86465">
        <w:rPr>
          <w:rFonts w:ascii="Times New Roman" w:hAnsi="Times New Roman" w:cs="Times New Roman"/>
          <w:sz w:val="24"/>
          <w:szCs w:val="24"/>
        </w:rPr>
        <w:t>integraciones</w:t>
      </w:r>
      <w:r w:rsidR="00874FB4" w:rsidRPr="00A86465">
        <w:rPr>
          <w:rFonts w:ascii="Times New Roman" w:hAnsi="Times New Roman" w:cs="Times New Roman"/>
          <w:sz w:val="24"/>
          <w:szCs w:val="24"/>
        </w:rPr>
        <w:t xml:space="preserve"> y queden tan </w:t>
      </w:r>
      <w:r w:rsidRPr="00A86465">
        <w:rPr>
          <w:rFonts w:ascii="Times New Roman" w:hAnsi="Times New Roman" w:cs="Times New Roman"/>
          <w:sz w:val="24"/>
          <w:szCs w:val="24"/>
        </w:rPr>
        <w:t>obsoletas</w:t>
      </w:r>
      <w:r w:rsidR="00874FB4" w:rsidRPr="00A86465">
        <w:rPr>
          <w:rFonts w:ascii="Times New Roman" w:hAnsi="Times New Roman" w:cs="Times New Roman"/>
          <w:sz w:val="24"/>
          <w:szCs w:val="24"/>
        </w:rPr>
        <w:t xml:space="preserve"> las </w:t>
      </w:r>
      <w:r w:rsidRPr="00A86465">
        <w:rPr>
          <w:rFonts w:ascii="Times New Roman" w:hAnsi="Times New Roman" w:cs="Times New Roman"/>
          <w:sz w:val="24"/>
          <w:szCs w:val="24"/>
        </w:rPr>
        <w:t>concepcionessoberanas</w:t>
      </w:r>
      <w:r w:rsidR="00874FB4" w:rsidRPr="00A86465">
        <w:rPr>
          <w:rFonts w:ascii="Times New Roman" w:hAnsi="Times New Roman" w:cs="Times New Roman"/>
          <w:sz w:val="24"/>
          <w:szCs w:val="24"/>
        </w:rPr>
        <w:t xml:space="preserve"> radicales</w:t>
      </w:r>
      <w:r w:rsidR="001243F6" w:rsidRPr="00A86465">
        <w:rPr>
          <w:rFonts w:ascii="Times New Roman" w:hAnsi="Times New Roman" w:cs="Times New Roman"/>
          <w:sz w:val="24"/>
          <w:szCs w:val="24"/>
        </w:rPr>
        <w:t>,</w:t>
      </w:r>
      <w:r w:rsidR="006972C5">
        <w:rPr>
          <w:rFonts w:ascii="Times New Roman" w:hAnsi="Times New Roman" w:cs="Times New Roman"/>
          <w:sz w:val="24"/>
          <w:szCs w:val="24"/>
        </w:rPr>
        <w:t xml:space="preserve"> que el mundo se manejará</w:t>
      </w:r>
      <w:r w:rsidR="00874FB4" w:rsidRPr="00A86465">
        <w:rPr>
          <w:rFonts w:ascii="Times New Roman" w:hAnsi="Times New Roman" w:cs="Times New Roman"/>
          <w:sz w:val="24"/>
          <w:szCs w:val="24"/>
        </w:rPr>
        <w:t xml:space="preserve"> a través de bloques bien constituidos para lograr armonía en los pesos de</w:t>
      </w:r>
      <w:r w:rsidR="006A4A55" w:rsidRPr="00A86465">
        <w:rPr>
          <w:rFonts w:ascii="Times New Roman" w:hAnsi="Times New Roman" w:cs="Times New Roman"/>
          <w:sz w:val="24"/>
          <w:szCs w:val="24"/>
        </w:rPr>
        <w:t>l</w:t>
      </w:r>
      <w:r w:rsidRPr="00A86465">
        <w:rPr>
          <w:rFonts w:ascii="Times New Roman" w:hAnsi="Times New Roman" w:cs="Times New Roman"/>
          <w:sz w:val="24"/>
          <w:szCs w:val="24"/>
        </w:rPr>
        <w:t>poder</w:t>
      </w:r>
      <w:r w:rsidR="006A4A55" w:rsidRPr="00A86465">
        <w:rPr>
          <w:rFonts w:ascii="Times New Roman" w:hAnsi="Times New Roman" w:cs="Times New Roman"/>
          <w:sz w:val="24"/>
          <w:szCs w:val="24"/>
        </w:rPr>
        <w:t xml:space="preserve"> internacional</w:t>
      </w:r>
      <w:r w:rsidR="00F17623">
        <w:rPr>
          <w:rFonts w:ascii="Times New Roman" w:hAnsi="Times New Roman" w:cs="Times New Roman"/>
          <w:sz w:val="24"/>
          <w:szCs w:val="24"/>
        </w:rPr>
        <w:t xml:space="preserve">, como un paso previo al </w:t>
      </w:r>
      <w:r w:rsidR="00305495">
        <w:rPr>
          <w:rFonts w:ascii="Times New Roman" w:hAnsi="Times New Roman" w:cs="Times New Roman"/>
          <w:sz w:val="24"/>
          <w:szCs w:val="24"/>
        </w:rPr>
        <w:t>“</w:t>
      </w:r>
      <w:r w:rsidR="00F17623">
        <w:rPr>
          <w:rFonts w:ascii="Times New Roman" w:hAnsi="Times New Roman" w:cs="Times New Roman"/>
          <w:sz w:val="24"/>
          <w:szCs w:val="24"/>
        </w:rPr>
        <w:t>Derecho mundial</w:t>
      </w:r>
      <w:r w:rsidR="00305495">
        <w:rPr>
          <w:rFonts w:ascii="Times New Roman" w:hAnsi="Times New Roman" w:cs="Times New Roman"/>
          <w:sz w:val="24"/>
          <w:szCs w:val="24"/>
        </w:rPr>
        <w:t>”</w:t>
      </w:r>
      <w:r w:rsidR="00874FB4" w:rsidRPr="00A86465">
        <w:rPr>
          <w:rFonts w:ascii="Times New Roman" w:hAnsi="Times New Roman" w:cs="Times New Roman"/>
          <w:sz w:val="24"/>
          <w:szCs w:val="24"/>
        </w:rPr>
        <w:t>.</w:t>
      </w:r>
      <w:r w:rsidR="006A4A55" w:rsidRPr="00A86465">
        <w:rPr>
          <w:rFonts w:ascii="Times New Roman" w:hAnsi="Times New Roman" w:cs="Times New Roman"/>
          <w:sz w:val="24"/>
          <w:szCs w:val="24"/>
        </w:rPr>
        <w:t xml:space="preserve"> Además no solo podría ser una opción, sino una necesidad para no ser absorbido por las potencias dominantes.</w:t>
      </w:r>
    </w:p>
    <w:p w:rsidR="001243F6" w:rsidRPr="00A86465" w:rsidRDefault="001243F6"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Todavía en el ejemplo europeo, específicamente en el Acuerdo de </w:t>
      </w:r>
      <w:proofErr w:type="spellStart"/>
      <w:r w:rsidRPr="00A86465">
        <w:rPr>
          <w:rFonts w:ascii="Times New Roman" w:hAnsi="Times New Roman" w:cs="Times New Roman"/>
          <w:sz w:val="24"/>
          <w:szCs w:val="24"/>
        </w:rPr>
        <w:t>Prüm</w:t>
      </w:r>
      <w:proofErr w:type="spellEnd"/>
      <w:r w:rsidR="008B7FCD">
        <w:rPr>
          <w:rFonts w:ascii="Times New Roman" w:hAnsi="Times New Roman" w:cs="Times New Roman"/>
          <w:sz w:val="24"/>
          <w:szCs w:val="24"/>
        </w:rPr>
        <w:tab/>
      </w:r>
      <w:r w:rsidRPr="00A86465">
        <w:rPr>
          <w:rFonts w:ascii="Times New Roman" w:hAnsi="Times New Roman" w:cs="Times New Roman"/>
          <w:sz w:val="24"/>
          <w:szCs w:val="24"/>
        </w:rPr>
        <w:t>, se dictan las siguientes normas:</w:t>
      </w:r>
    </w:p>
    <w:p w:rsidR="00594882" w:rsidRPr="00A86465" w:rsidRDefault="00ED537B" w:rsidP="0005339C">
      <w:pPr>
        <w:spacing w:line="360" w:lineRule="auto"/>
        <w:ind w:left="360" w:firstLine="60"/>
        <w:jc w:val="center"/>
        <w:rPr>
          <w:rFonts w:ascii="Times New Roman" w:hAnsi="Times New Roman" w:cs="Times New Roman"/>
          <w:sz w:val="24"/>
          <w:szCs w:val="24"/>
          <w:lang w:val="en-US"/>
        </w:rPr>
      </w:pPr>
      <w:r w:rsidRPr="00A86465">
        <w:rPr>
          <w:rFonts w:ascii="Times New Roman" w:hAnsi="Times New Roman" w:cs="Times New Roman"/>
          <w:sz w:val="24"/>
          <w:szCs w:val="24"/>
          <w:lang w:val="en-US"/>
        </w:rPr>
        <w:t>“</w:t>
      </w:r>
      <w:r w:rsidR="00FC198C" w:rsidRPr="00A86465">
        <w:rPr>
          <w:rFonts w:ascii="Times New Roman" w:hAnsi="Times New Roman" w:cs="Times New Roman"/>
          <w:sz w:val="24"/>
          <w:szCs w:val="24"/>
          <w:lang w:val="en-US"/>
        </w:rPr>
        <w:t xml:space="preserve">1. </w:t>
      </w:r>
      <w:r w:rsidR="00594882" w:rsidRPr="00A86465">
        <w:rPr>
          <w:rFonts w:ascii="Times New Roman" w:hAnsi="Times New Roman" w:cs="Times New Roman"/>
          <w:sz w:val="24"/>
          <w:szCs w:val="24"/>
          <w:lang w:val="en-US"/>
        </w:rPr>
        <w:t>Article 25</w:t>
      </w:r>
    </w:p>
    <w:p w:rsidR="00594882" w:rsidRPr="00A86465" w:rsidRDefault="00594882" w:rsidP="0005339C">
      <w:pPr>
        <w:spacing w:line="360" w:lineRule="auto"/>
        <w:ind w:left="360" w:firstLine="60"/>
        <w:jc w:val="center"/>
        <w:rPr>
          <w:rFonts w:ascii="Times New Roman" w:hAnsi="Times New Roman" w:cs="Times New Roman"/>
          <w:sz w:val="24"/>
          <w:szCs w:val="24"/>
          <w:lang w:val="en-US"/>
        </w:rPr>
      </w:pPr>
      <w:r w:rsidRPr="00A86465">
        <w:rPr>
          <w:rFonts w:ascii="Times New Roman" w:hAnsi="Times New Roman" w:cs="Times New Roman"/>
          <w:sz w:val="24"/>
          <w:szCs w:val="24"/>
          <w:lang w:val="en-US"/>
        </w:rPr>
        <w:t>Measures in the event of imminent danger</w:t>
      </w:r>
    </w:p>
    <w:p w:rsidR="00594882" w:rsidRPr="00A86465" w:rsidRDefault="00594882" w:rsidP="0005339C">
      <w:pPr>
        <w:spacing w:line="360" w:lineRule="auto"/>
        <w:ind w:left="360" w:firstLine="60"/>
        <w:jc w:val="both"/>
        <w:rPr>
          <w:rFonts w:ascii="Times New Roman" w:hAnsi="Times New Roman" w:cs="Times New Roman"/>
          <w:sz w:val="24"/>
          <w:szCs w:val="24"/>
          <w:lang w:val="en-US"/>
        </w:rPr>
      </w:pPr>
      <w:r w:rsidRPr="00A86465">
        <w:rPr>
          <w:rFonts w:ascii="Times New Roman" w:hAnsi="Times New Roman" w:cs="Times New Roman"/>
          <w:sz w:val="24"/>
          <w:szCs w:val="24"/>
          <w:lang w:val="en-US"/>
        </w:rPr>
        <w:t>1. In urgent situations, officers from one Contracting Party may, without another Contracting Party's prior consent, cross the border between the two so that, within an area of the other Contracting Party's territory close to the border, in compliance with the host State's national law, they can take any provisional measures necessary to avert imminent danger to the physical integrity of individuals.</w:t>
      </w:r>
    </w:p>
    <w:p w:rsidR="00594882" w:rsidRPr="00A86465" w:rsidRDefault="00594882" w:rsidP="0005339C">
      <w:pPr>
        <w:spacing w:line="360" w:lineRule="auto"/>
        <w:ind w:left="360" w:firstLine="60"/>
        <w:jc w:val="both"/>
        <w:rPr>
          <w:rFonts w:ascii="Times New Roman" w:hAnsi="Times New Roman" w:cs="Times New Roman"/>
          <w:sz w:val="24"/>
          <w:szCs w:val="24"/>
          <w:lang w:val="en-US"/>
        </w:rPr>
      </w:pPr>
      <w:r w:rsidRPr="00A86465">
        <w:rPr>
          <w:rFonts w:ascii="Times New Roman" w:hAnsi="Times New Roman" w:cs="Times New Roman"/>
          <w:sz w:val="24"/>
          <w:szCs w:val="24"/>
          <w:lang w:val="en-US"/>
        </w:rPr>
        <w:t xml:space="preserve">2. An urgent situation as referred to in paragraph 1 shall be deemed to arise if there is a risk that the danger will </w:t>
      </w:r>
      <w:r w:rsidR="00F17623" w:rsidRPr="00A86465">
        <w:rPr>
          <w:rFonts w:ascii="Times New Roman" w:hAnsi="Times New Roman" w:cs="Times New Roman"/>
          <w:sz w:val="24"/>
          <w:szCs w:val="24"/>
          <w:lang w:val="en-US"/>
        </w:rPr>
        <w:t>materialize</w:t>
      </w:r>
      <w:r w:rsidRPr="00A86465">
        <w:rPr>
          <w:rFonts w:ascii="Times New Roman" w:hAnsi="Times New Roman" w:cs="Times New Roman"/>
          <w:sz w:val="24"/>
          <w:szCs w:val="24"/>
          <w:lang w:val="en-US"/>
        </w:rPr>
        <w:t xml:space="preserve"> in the event of waiting for the host State's officers to act or to take charge as stipulated in Article 24(2).</w:t>
      </w:r>
    </w:p>
    <w:p w:rsidR="002B2AF2" w:rsidRDefault="00594882" w:rsidP="0005339C">
      <w:pPr>
        <w:spacing w:line="360" w:lineRule="auto"/>
        <w:ind w:left="360" w:firstLine="60"/>
        <w:jc w:val="both"/>
        <w:rPr>
          <w:rFonts w:ascii="Times New Roman" w:hAnsi="Times New Roman" w:cs="Times New Roman"/>
          <w:sz w:val="24"/>
          <w:szCs w:val="24"/>
          <w:lang w:val="en-US"/>
        </w:rPr>
      </w:pPr>
      <w:r w:rsidRPr="00A86465">
        <w:rPr>
          <w:rFonts w:ascii="Times New Roman" w:hAnsi="Times New Roman" w:cs="Times New Roman"/>
          <w:sz w:val="24"/>
          <w:szCs w:val="24"/>
          <w:lang w:val="en-US"/>
        </w:rPr>
        <w:t>3. The officers crossing the border must notify the host State without delay. The host State shall confirm receipt of that notification and without delay take the necessary measures to avert the danger and take charge of the operation. The officers crossing the border may operate in the host State only until the host State has taken the necessary protective measures. The officers crossing the border shall be required to follow the host State's instructions.</w:t>
      </w:r>
      <w:r w:rsidR="00EE2476" w:rsidRPr="00A86465">
        <w:rPr>
          <w:rFonts w:ascii="Times New Roman" w:hAnsi="Times New Roman" w:cs="Times New Roman"/>
          <w:sz w:val="24"/>
          <w:szCs w:val="24"/>
          <w:lang w:val="en-US"/>
        </w:rPr>
        <w:t>”</w:t>
      </w:r>
    </w:p>
    <w:p w:rsidR="00682C75" w:rsidRPr="00682C75" w:rsidRDefault="00682C75" w:rsidP="00682C75">
      <w:pPr>
        <w:spacing w:line="360" w:lineRule="auto"/>
        <w:jc w:val="both"/>
        <w:rPr>
          <w:rFonts w:ascii="Times New Roman" w:hAnsi="Times New Roman" w:cs="Times New Roman"/>
          <w:sz w:val="24"/>
          <w:szCs w:val="24"/>
        </w:rPr>
      </w:pPr>
      <w:r w:rsidRPr="00682C75">
        <w:rPr>
          <w:rFonts w:ascii="Times New Roman" w:hAnsi="Times New Roman" w:cs="Times New Roman"/>
          <w:sz w:val="24"/>
          <w:szCs w:val="24"/>
        </w:rPr>
        <w:t xml:space="preserve">Como se puede </w:t>
      </w:r>
      <w:r>
        <w:rPr>
          <w:rFonts w:ascii="Times New Roman" w:hAnsi="Times New Roman" w:cs="Times New Roman"/>
          <w:sz w:val="24"/>
          <w:szCs w:val="24"/>
        </w:rPr>
        <w:t>observa</w:t>
      </w:r>
      <w:r w:rsidRPr="00682C75">
        <w:rPr>
          <w:rFonts w:ascii="Times New Roman" w:hAnsi="Times New Roman" w:cs="Times New Roman"/>
          <w:sz w:val="24"/>
          <w:szCs w:val="24"/>
        </w:rPr>
        <w:t>r, el Acuerdo</w:t>
      </w:r>
      <w:r>
        <w:rPr>
          <w:rFonts w:ascii="Times New Roman" w:hAnsi="Times New Roman" w:cs="Times New Roman"/>
          <w:sz w:val="24"/>
          <w:szCs w:val="24"/>
        </w:rPr>
        <w:t xml:space="preserve"> de </w:t>
      </w:r>
      <w:proofErr w:type="spellStart"/>
      <w:r>
        <w:rPr>
          <w:rFonts w:ascii="Times New Roman" w:hAnsi="Times New Roman" w:cs="Times New Roman"/>
          <w:sz w:val="24"/>
          <w:szCs w:val="24"/>
        </w:rPr>
        <w:t>Prüm</w:t>
      </w:r>
      <w:proofErr w:type="spellEnd"/>
      <w:r>
        <w:rPr>
          <w:rFonts w:ascii="Times New Roman" w:hAnsi="Times New Roman" w:cs="Times New Roman"/>
          <w:sz w:val="24"/>
          <w:szCs w:val="24"/>
        </w:rPr>
        <w:t xml:space="preserve"> permite que, ante “el evento de un peligro inminente”, oficiales de una de las partes ingrese al territorio de otra sin su previo </w:t>
      </w:r>
      <w:r>
        <w:rPr>
          <w:rFonts w:ascii="Times New Roman" w:hAnsi="Times New Roman" w:cs="Times New Roman"/>
          <w:sz w:val="24"/>
          <w:szCs w:val="24"/>
        </w:rPr>
        <w:lastRenderedPageBreak/>
        <w:t>consentimiento, en un área cercana a la frontera, riñéndose a</w:t>
      </w:r>
      <w:r w:rsidR="00DD76E7">
        <w:rPr>
          <w:rFonts w:ascii="Times New Roman" w:hAnsi="Times New Roman" w:cs="Times New Roman"/>
          <w:sz w:val="24"/>
          <w:szCs w:val="24"/>
        </w:rPr>
        <w:t xml:space="preserve"> la ley nacional y</w:t>
      </w:r>
      <w:r>
        <w:rPr>
          <w:rFonts w:ascii="Times New Roman" w:hAnsi="Times New Roman" w:cs="Times New Roman"/>
          <w:sz w:val="24"/>
          <w:szCs w:val="24"/>
        </w:rPr>
        <w:t xml:space="preserve"> con el único propósito de proteger la integridad física de los individuos.</w:t>
      </w:r>
    </w:p>
    <w:p w:rsidR="00745403" w:rsidRPr="00A86465" w:rsidRDefault="00196E2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Es importante recalcar que aparte de este tipo de iniciativas comunitarias también existen las de carácter bilateral como la cooperación transfronteriza entre Francia y España para combatir </w:t>
      </w:r>
      <w:r w:rsidR="00F17623" w:rsidRPr="00A86465">
        <w:rPr>
          <w:rFonts w:ascii="Times New Roman" w:hAnsi="Times New Roman" w:cs="Times New Roman"/>
          <w:sz w:val="24"/>
          <w:szCs w:val="24"/>
        </w:rPr>
        <w:t>al grupo ETA</w:t>
      </w:r>
      <w:r w:rsidR="00F17623">
        <w:rPr>
          <w:rFonts w:ascii="Times New Roman" w:hAnsi="Times New Roman" w:cs="Times New Roman"/>
          <w:sz w:val="24"/>
          <w:szCs w:val="24"/>
        </w:rPr>
        <w:t>,</w:t>
      </w:r>
      <w:r w:rsidR="00F17623" w:rsidRPr="00A86465">
        <w:rPr>
          <w:rFonts w:ascii="Times New Roman" w:hAnsi="Times New Roman" w:cs="Times New Roman"/>
          <w:sz w:val="24"/>
          <w:szCs w:val="24"/>
        </w:rPr>
        <w:t xml:space="preserve"> firmado</w:t>
      </w:r>
      <w:r w:rsidR="00745403" w:rsidRPr="00A86465">
        <w:rPr>
          <w:rFonts w:ascii="Times New Roman" w:hAnsi="Times New Roman" w:cs="Times New Roman"/>
          <w:sz w:val="24"/>
          <w:szCs w:val="24"/>
        </w:rPr>
        <w:t xml:space="preserve"> en 1991 donde se:</w:t>
      </w:r>
    </w:p>
    <w:p w:rsidR="00EE2476" w:rsidRPr="00A86465" w:rsidRDefault="00745403" w:rsidP="0005339C">
      <w:pPr>
        <w:spacing w:line="360" w:lineRule="auto"/>
        <w:ind w:left="708" w:firstLine="45"/>
        <w:jc w:val="both"/>
        <w:rPr>
          <w:rFonts w:ascii="Times New Roman" w:hAnsi="Times New Roman" w:cs="Times New Roman"/>
          <w:sz w:val="24"/>
          <w:szCs w:val="24"/>
        </w:rPr>
      </w:pPr>
      <w:r w:rsidRPr="00A86465">
        <w:rPr>
          <w:rFonts w:ascii="Times New Roman" w:hAnsi="Times New Roman" w:cs="Times New Roman"/>
          <w:sz w:val="24"/>
          <w:szCs w:val="24"/>
        </w:rPr>
        <w:t>“</w:t>
      </w:r>
      <w:r w:rsidR="00CD1123">
        <w:rPr>
          <w:rFonts w:ascii="Times New Roman" w:hAnsi="Times New Roman" w:cs="Times New Roman"/>
          <w:sz w:val="24"/>
          <w:szCs w:val="24"/>
        </w:rPr>
        <w:t xml:space="preserve">(…) </w:t>
      </w:r>
      <w:r w:rsidRPr="00A86465">
        <w:rPr>
          <w:rFonts w:ascii="Times New Roman" w:hAnsi="Times New Roman" w:cs="Times New Roman"/>
          <w:sz w:val="24"/>
          <w:szCs w:val="24"/>
        </w:rPr>
        <w:t>prevé que la policía española pueda adentrarse hasta 10 kilómetros en territorio francés e</w:t>
      </w:r>
      <w:r w:rsidR="00CD1123">
        <w:rPr>
          <w:rFonts w:ascii="Times New Roman" w:hAnsi="Times New Roman" w:cs="Times New Roman"/>
          <w:sz w:val="24"/>
          <w:szCs w:val="24"/>
        </w:rPr>
        <w:t>n ejecución de este derecho</w:t>
      </w:r>
      <w:r w:rsidRPr="00A86465">
        <w:rPr>
          <w:rFonts w:ascii="Times New Roman" w:hAnsi="Times New Roman" w:cs="Times New Roman"/>
          <w:sz w:val="24"/>
          <w:szCs w:val="24"/>
        </w:rPr>
        <w:t xml:space="preserve"> en operaciones de persecución en caliente. Cabe recalcar que inicialmente Francia mantenía con ETA, la postura que hoy tiene Ecuador con las FARC: una supuesta neutralidad en búsqueda de seguridad interna del país. Con el tiempo Francia entendió que a pesar de su neutralidad el terrorismo estaba penetrando en su territorio y afectando a sus ciudadanos por lo que decidió firmar este acuerdo que expresamente autoriza la realización de persecuciones en caliente en términos muy similares al acuerdo de </w:t>
      </w:r>
      <w:proofErr w:type="spellStart"/>
      <w:r w:rsidRPr="00A86465">
        <w:rPr>
          <w:rFonts w:ascii="Times New Roman" w:hAnsi="Times New Roman" w:cs="Times New Roman"/>
          <w:sz w:val="24"/>
          <w:szCs w:val="24"/>
        </w:rPr>
        <w:t>Schengen</w:t>
      </w:r>
      <w:proofErr w:type="spellEnd"/>
      <w:r w:rsidRPr="00A86465">
        <w:rPr>
          <w:rFonts w:ascii="Times New Roman" w:hAnsi="Times New Roman" w:cs="Times New Roman"/>
          <w:sz w:val="24"/>
          <w:szCs w:val="24"/>
        </w:rPr>
        <w:t xml:space="preserve">.” </w:t>
      </w:r>
      <w:sdt>
        <w:sdtPr>
          <w:rPr>
            <w:rFonts w:ascii="Times New Roman" w:hAnsi="Times New Roman" w:cs="Times New Roman"/>
            <w:sz w:val="24"/>
            <w:szCs w:val="24"/>
          </w:rPr>
          <w:id w:val="242070821"/>
          <w:citation/>
        </w:sdtPr>
        <w:sdtEndPr/>
        <w:sdtContent>
          <w:r w:rsidR="00195EC4" w:rsidRPr="00A86465">
            <w:rPr>
              <w:rFonts w:ascii="Times New Roman" w:hAnsi="Times New Roman" w:cs="Times New Roman"/>
              <w:sz w:val="24"/>
              <w:szCs w:val="24"/>
            </w:rPr>
            <w:fldChar w:fldCharType="begin"/>
          </w:r>
          <w:r w:rsidRPr="00A86465">
            <w:rPr>
              <w:rFonts w:ascii="Times New Roman" w:hAnsi="Times New Roman" w:cs="Times New Roman"/>
              <w:sz w:val="24"/>
              <w:szCs w:val="24"/>
            </w:rPr>
            <w:instrText xml:space="preserve"> CITATION San11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(Santander, 2011)</w:t>
          </w:r>
          <w:r w:rsidR="00195EC4" w:rsidRPr="00A86465">
            <w:rPr>
              <w:rFonts w:ascii="Times New Roman" w:hAnsi="Times New Roman" w:cs="Times New Roman"/>
              <w:sz w:val="24"/>
              <w:szCs w:val="24"/>
            </w:rPr>
            <w:fldChar w:fldCharType="end"/>
          </w:r>
        </w:sdtContent>
      </w:sdt>
    </w:p>
    <w:p w:rsidR="00026955" w:rsidRPr="00A86465" w:rsidRDefault="00026955" w:rsidP="0005339C">
      <w:pPr>
        <w:spacing w:line="360" w:lineRule="auto"/>
        <w:ind w:left="708" w:firstLine="45"/>
        <w:jc w:val="both"/>
        <w:rPr>
          <w:rFonts w:ascii="Times New Roman" w:hAnsi="Times New Roman" w:cs="Times New Roman"/>
          <w:sz w:val="24"/>
          <w:szCs w:val="24"/>
        </w:rPr>
      </w:pPr>
    </w:p>
    <w:p w:rsidR="002B2AF2" w:rsidRPr="00A86465" w:rsidRDefault="005C1D99" w:rsidP="00A553EA">
      <w:pPr>
        <w:pStyle w:val="Prrafodelista"/>
        <w:numPr>
          <w:ilvl w:val="0"/>
          <w:numId w:val="15"/>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Operación</w:t>
      </w:r>
      <w:r w:rsidR="00026955" w:rsidRPr="00A86465">
        <w:rPr>
          <w:rFonts w:ascii="Times New Roman" w:hAnsi="Times New Roman" w:cs="Times New Roman"/>
          <w:b/>
          <w:sz w:val="24"/>
          <w:szCs w:val="24"/>
        </w:rPr>
        <w:t xml:space="preserve"> militar colombiana en A</w:t>
      </w:r>
      <w:r w:rsidR="002B2AF2" w:rsidRPr="00A86465">
        <w:rPr>
          <w:rFonts w:ascii="Times New Roman" w:hAnsi="Times New Roman" w:cs="Times New Roman"/>
          <w:b/>
          <w:sz w:val="24"/>
          <w:szCs w:val="24"/>
        </w:rPr>
        <w:t>ngostura</w:t>
      </w:r>
    </w:p>
    <w:p w:rsidR="005C1D99" w:rsidRPr="00A86465" w:rsidRDefault="005C1D99" w:rsidP="0005339C">
      <w:pPr>
        <w:pStyle w:val="Prrafodelista"/>
        <w:spacing w:line="360" w:lineRule="auto"/>
        <w:rPr>
          <w:rFonts w:ascii="Times New Roman" w:hAnsi="Times New Roman" w:cs="Times New Roman"/>
          <w:b/>
          <w:sz w:val="24"/>
          <w:szCs w:val="24"/>
        </w:rPr>
      </w:pPr>
    </w:p>
    <w:p w:rsidR="00026955" w:rsidRPr="00157285" w:rsidRDefault="000A6D4A" w:rsidP="00157285">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2.1. </w:t>
      </w:r>
      <w:r w:rsidR="005C1D99" w:rsidRPr="00157285">
        <w:rPr>
          <w:rFonts w:ascii="Times New Roman" w:hAnsi="Times New Roman" w:cs="Times New Roman"/>
          <w:b/>
          <w:sz w:val="24"/>
          <w:szCs w:val="24"/>
        </w:rPr>
        <w:t>Hechos</w:t>
      </w:r>
    </w:p>
    <w:p w:rsidR="0082626C" w:rsidRDefault="0082626C" w:rsidP="00157285">
      <w:pPr>
        <w:pStyle w:val="Prrafodelista"/>
        <w:numPr>
          <w:ilvl w:val="0"/>
          <w:numId w:val="16"/>
        </w:numPr>
        <w:spacing w:line="360" w:lineRule="auto"/>
        <w:ind w:left="567" w:hanging="567"/>
        <w:jc w:val="both"/>
        <w:rPr>
          <w:rFonts w:ascii="Times New Roman" w:hAnsi="Times New Roman" w:cs="Times New Roman"/>
          <w:sz w:val="24"/>
          <w:szCs w:val="24"/>
        </w:rPr>
      </w:pPr>
      <w:r w:rsidRPr="00A86465">
        <w:rPr>
          <w:rFonts w:ascii="Times New Roman" w:hAnsi="Times New Roman" w:cs="Times New Roman"/>
          <w:sz w:val="24"/>
          <w:szCs w:val="24"/>
        </w:rPr>
        <w:t>1 de marzo de 2008: incursión de fuerzas militares y efectivos de la policía de Colombia en territorio del Ecuador, efectuada sin conocimiento ni consentimiento previo del Gobierno del Ecuador</w:t>
      </w:r>
      <w:r w:rsidR="00EB42FE" w:rsidRPr="00A86465">
        <w:rPr>
          <w:rFonts w:ascii="Times New Roman" w:hAnsi="Times New Roman" w:cs="Times New Roman"/>
          <w:sz w:val="24"/>
          <w:szCs w:val="24"/>
        </w:rPr>
        <w:t xml:space="preserve"> para realizar un operativo en contra de miembros de un grupo irregular de la Fuerzas Armadas Revolucionarias de Colombia, que se encontraban en el sector fronterizo </w:t>
      </w:r>
      <w:r w:rsidR="00026955" w:rsidRPr="00A86465">
        <w:rPr>
          <w:rFonts w:ascii="Times New Roman" w:hAnsi="Times New Roman" w:cs="Times New Roman"/>
          <w:sz w:val="24"/>
          <w:szCs w:val="24"/>
        </w:rPr>
        <w:t>ecuatoriano</w:t>
      </w:r>
      <w:r w:rsidR="005C1D99" w:rsidRPr="00A86465">
        <w:rPr>
          <w:rFonts w:ascii="Times New Roman" w:hAnsi="Times New Roman" w:cs="Times New Roman"/>
          <w:sz w:val="24"/>
          <w:szCs w:val="24"/>
        </w:rPr>
        <w:t>.</w:t>
      </w:r>
    </w:p>
    <w:p w:rsidR="005C6A1D" w:rsidRPr="00A86465" w:rsidRDefault="005C6A1D" w:rsidP="005C6A1D">
      <w:pPr>
        <w:pStyle w:val="Prrafodelista"/>
        <w:spacing w:line="360" w:lineRule="auto"/>
        <w:ind w:left="567"/>
        <w:jc w:val="both"/>
        <w:rPr>
          <w:rFonts w:ascii="Times New Roman" w:hAnsi="Times New Roman" w:cs="Times New Roman"/>
          <w:sz w:val="24"/>
          <w:szCs w:val="24"/>
        </w:rPr>
      </w:pPr>
    </w:p>
    <w:p w:rsidR="00DD76E7" w:rsidRDefault="005C1D99" w:rsidP="00DD76E7">
      <w:pPr>
        <w:pStyle w:val="Prrafodelista"/>
        <w:numPr>
          <w:ilvl w:val="0"/>
          <w:numId w:val="16"/>
        </w:numPr>
        <w:spacing w:line="360" w:lineRule="auto"/>
        <w:ind w:left="567" w:hanging="567"/>
        <w:jc w:val="both"/>
        <w:rPr>
          <w:rFonts w:ascii="Times New Roman" w:hAnsi="Times New Roman" w:cs="Times New Roman"/>
          <w:sz w:val="24"/>
          <w:szCs w:val="24"/>
        </w:rPr>
      </w:pPr>
      <w:r w:rsidRPr="00A86465">
        <w:rPr>
          <w:rFonts w:ascii="Times New Roman" w:hAnsi="Times New Roman" w:cs="Times New Roman"/>
          <w:sz w:val="24"/>
          <w:szCs w:val="24"/>
        </w:rPr>
        <w:t>22 personas muertas, incluido un ecuatoriano y 3 heridas.</w:t>
      </w:r>
    </w:p>
    <w:p w:rsidR="00DD76E7" w:rsidRPr="00DD76E7" w:rsidRDefault="00DD76E7" w:rsidP="00DD76E7">
      <w:pPr>
        <w:pStyle w:val="Prrafodelista"/>
        <w:rPr>
          <w:rFonts w:ascii="Times New Roman" w:hAnsi="Times New Roman" w:cs="Times New Roman"/>
          <w:sz w:val="24"/>
          <w:szCs w:val="24"/>
        </w:rPr>
      </w:pPr>
    </w:p>
    <w:p w:rsidR="00DD76E7" w:rsidRDefault="00DD76E7" w:rsidP="00DD76E7">
      <w:pPr>
        <w:pStyle w:val="Prrafodelista"/>
        <w:spacing w:line="360" w:lineRule="auto"/>
        <w:ind w:left="567"/>
        <w:jc w:val="both"/>
        <w:rPr>
          <w:rFonts w:ascii="Times New Roman" w:hAnsi="Times New Roman" w:cs="Times New Roman"/>
          <w:sz w:val="24"/>
          <w:szCs w:val="24"/>
        </w:rPr>
      </w:pPr>
    </w:p>
    <w:p w:rsidR="00DD76E7" w:rsidRDefault="00DD76E7" w:rsidP="00DD76E7">
      <w:pPr>
        <w:pStyle w:val="Prrafodelista"/>
        <w:spacing w:line="360" w:lineRule="auto"/>
        <w:ind w:left="567"/>
        <w:jc w:val="both"/>
        <w:rPr>
          <w:rFonts w:ascii="Times New Roman" w:hAnsi="Times New Roman" w:cs="Times New Roman"/>
          <w:sz w:val="24"/>
          <w:szCs w:val="24"/>
        </w:rPr>
      </w:pPr>
    </w:p>
    <w:p w:rsidR="00DD76E7" w:rsidRPr="00DD76E7" w:rsidRDefault="00DD76E7" w:rsidP="00DD76E7">
      <w:pPr>
        <w:pStyle w:val="Prrafodelista"/>
        <w:spacing w:line="360" w:lineRule="auto"/>
        <w:ind w:left="567"/>
        <w:jc w:val="both"/>
        <w:rPr>
          <w:rFonts w:ascii="Times New Roman" w:hAnsi="Times New Roman" w:cs="Times New Roman"/>
          <w:sz w:val="24"/>
          <w:szCs w:val="24"/>
        </w:rPr>
      </w:pPr>
    </w:p>
    <w:p w:rsidR="005C1D99" w:rsidRPr="00157285" w:rsidRDefault="000A6D4A" w:rsidP="00157285">
      <w:pPr>
        <w:spacing w:line="360" w:lineRule="auto"/>
        <w:ind w:left="567" w:hanging="567"/>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2.2. </w:t>
      </w:r>
      <w:r w:rsidR="005C1D99" w:rsidRPr="00157285">
        <w:rPr>
          <w:rFonts w:ascii="Times New Roman" w:hAnsi="Times New Roman" w:cs="Times New Roman"/>
          <w:b/>
          <w:sz w:val="24"/>
          <w:szCs w:val="24"/>
        </w:rPr>
        <w:t>Consecuencias</w:t>
      </w:r>
    </w:p>
    <w:p w:rsidR="00A95D39" w:rsidRDefault="00A95D39" w:rsidP="00157285">
      <w:pPr>
        <w:pStyle w:val="Prrafodelista"/>
        <w:numPr>
          <w:ilvl w:val="0"/>
          <w:numId w:val="16"/>
        </w:numPr>
        <w:spacing w:line="360" w:lineRule="auto"/>
        <w:ind w:left="567" w:hanging="567"/>
        <w:jc w:val="both"/>
        <w:rPr>
          <w:rFonts w:ascii="Times New Roman" w:hAnsi="Times New Roman" w:cs="Times New Roman"/>
          <w:sz w:val="24"/>
          <w:szCs w:val="24"/>
        </w:rPr>
      </w:pPr>
      <w:r w:rsidRPr="00A86465">
        <w:rPr>
          <w:rFonts w:ascii="Times New Roman" w:hAnsi="Times New Roman" w:cs="Times New Roman"/>
          <w:sz w:val="24"/>
          <w:szCs w:val="24"/>
        </w:rPr>
        <w:t xml:space="preserve">2 de marzo de 2008: Ecuador </w:t>
      </w:r>
      <w:r w:rsidR="002176A4" w:rsidRPr="00A86465">
        <w:rPr>
          <w:rFonts w:ascii="Times New Roman" w:hAnsi="Times New Roman" w:cs="Times New Roman"/>
          <w:sz w:val="24"/>
          <w:szCs w:val="24"/>
        </w:rPr>
        <w:t>llama a consultas a su</w:t>
      </w:r>
      <w:r w:rsidRPr="00A86465">
        <w:rPr>
          <w:rFonts w:ascii="Times New Roman" w:hAnsi="Times New Roman" w:cs="Times New Roman"/>
          <w:sz w:val="24"/>
          <w:szCs w:val="24"/>
        </w:rPr>
        <w:t xml:space="preserve"> Embajadoren Colombia</w:t>
      </w:r>
      <w:r w:rsidR="00343D9B" w:rsidRPr="00A86465">
        <w:rPr>
          <w:rFonts w:ascii="Times New Roman" w:hAnsi="Times New Roman" w:cs="Times New Roman"/>
          <w:sz w:val="24"/>
          <w:szCs w:val="24"/>
        </w:rPr>
        <w:t xml:space="preserve"> y</w:t>
      </w:r>
      <w:r w:rsidR="00026955" w:rsidRPr="00A86465">
        <w:rPr>
          <w:rFonts w:ascii="Times New Roman" w:hAnsi="Times New Roman" w:cs="Times New Roman"/>
          <w:sz w:val="24"/>
          <w:szCs w:val="24"/>
        </w:rPr>
        <w:t xml:space="preserve"> posteriormente</w:t>
      </w:r>
      <w:r w:rsidR="00343D9B" w:rsidRPr="00A86465">
        <w:rPr>
          <w:rFonts w:ascii="Times New Roman" w:hAnsi="Times New Roman" w:cs="Times New Roman"/>
          <w:sz w:val="24"/>
          <w:szCs w:val="24"/>
        </w:rPr>
        <w:t xml:space="preserve"> lo retira</w:t>
      </w:r>
      <w:r w:rsidRPr="00A86465">
        <w:rPr>
          <w:rFonts w:ascii="Times New Roman" w:hAnsi="Times New Roman" w:cs="Times New Roman"/>
          <w:sz w:val="24"/>
          <w:szCs w:val="24"/>
        </w:rPr>
        <w:t>.</w:t>
      </w:r>
    </w:p>
    <w:p w:rsidR="005C6A1D" w:rsidRPr="00A86465" w:rsidRDefault="005C6A1D" w:rsidP="005C6A1D">
      <w:pPr>
        <w:pStyle w:val="Prrafodelista"/>
        <w:spacing w:line="360" w:lineRule="auto"/>
        <w:ind w:left="567"/>
        <w:jc w:val="both"/>
        <w:rPr>
          <w:rFonts w:ascii="Times New Roman" w:hAnsi="Times New Roman" w:cs="Times New Roman"/>
          <w:sz w:val="24"/>
          <w:szCs w:val="24"/>
        </w:rPr>
      </w:pPr>
    </w:p>
    <w:p w:rsidR="004A7F45" w:rsidRPr="004A7F45" w:rsidRDefault="0053225F" w:rsidP="004A7F45">
      <w:pPr>
        <w:pStyle w:val="Prrafodelista"/>
        <w:numPr>
          <w:ilvl w:val="0"/>
          <w:numId w:val="16"/>
        </w:numPr>
        <w:spacing w:line="360" w:lineRule="auto"/>
        <w:ind w:left="567" w:hanging="567"/>
        <w:jc w:val="both"/>
        <w:rPr>
          <w:rFonts w:ascii="Times New Roman" w:hAnsi="Times New Roman" w:cs="Times New Roman"/>
          <w:sz w:val="24"/>
          <w:szCs w:val="24"/>
        </w:rPr>
      </w:pPr>
      <w:r w:rsidRPr="00A86465">
        <w:rPr>
          <w:rFonts w:ascii="Times New Roman" w:hAnsi="Times New Roman" w:cs="Times New Roman"/>
          <w:sz w:val="24"/>
          <w:szCs w:val="24"/>
        </w:rPr>
        <w:t>3 de marzo de 2008: Ecuador rompe relaciones diplomáticas con Colombia.</w:t>
      </w:r>
    </w:p>
    <w:p w:rsidR="004A7F45" w:rsidRPr="004A7F45" w:rsidRDefault="004A7F45" w:rsidP="004A7F45">
      <w:pPr>
        <w:pStyle w:val="Prrafodelista"/>
        <w:spacing w:line="360" w:lineRule="auto"/>
        <w:ind w:left="567"/>
        <w:jc w:val="both"/>
        <w:rPr>
          <w:rFonts w:ascii="Times New Roman" w:hAnsi="Times New Roman" w:cs="Times New Roman"/>
          <w:sz w:val="24"/>
          <w:szCs w:val="24"/>
        </w:rPr>
      </w:pPr>
    </w:p>
    <w:p w:rsidR="00A21EDF" w:rsidRPr="00A86465" w:rsidRDefault="00A21EDF" w:rsidP="00157285">
      <w:pPr>
        <w:pStyle w:val="Prrafodelista"/>
        <w:numPr>
          <w:ilvl w:val="0"/>
          <w:numId w:val="16"/>
        </w:numPr>
        <w:spacing w:line="360" w:lineRule="auto"/>
        <w:ind w:left="567" w:hanging="567"/>
        <w:jc w:val="both"/>
        <w:rPr>
          <w:rFonts w:ascii="Times New Roman" w:hAnsi="Times New Roman" w:cs="Times New Roman"/>
          <w:sz w:val="24"/>
          <w:szCs w:val="24"/>
        </w:rPr>
      </w:pPr>
      <w:r w:rsidRPr="00A86465">
        <w:rPr>
          <w:rFonts w:ascii="Times New Roman" w:hAnsi="Times New Roman" w:cs="Times New Roman"/>
          <w:sz w:val="24"/>
          <w:szCs w:val="24"/>
        </w:rPr>
        <w:t>Grave tensión regional.</w:t>
      </w:r>
    </w:p>
    <w:p w:rsidR="002176A4" w:rsidRPr="00A86465" w:rsidRDefault="002176A4" w:rsidP="0005339C">
      <w:pPr>
        <w:pStyle w:val="Prrafodelista"/>
        <w:spacing w:line="360" w:lineRule="auto"/>
        <w:ind w:left="1080"/>
        <w:jc w:val="both"/>
        <w:rPr>
          <w:rFonts w:ascii="Times New Roman" w:hAnsi="Times New Roman" w:cs="Times New Roman"/>
          <w:sz w:val="24"/>
          <w:szCs w:val="24"/>
        </w:rPr>
      </w:pPr>
    </w:p>
    <w:p w:rsidR="002176A4" w:rsidRPr="000A6D4A" w:rsidRDefault="002C44D1" w:rsidP="000A6D4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2.3. </w:t>
      </w:r>
      <w:r w:rsidR="002176A4" w:rsidRPr="000A6D4A">
        <w:rPr>
          <w:rFonts w:ascii="Times New Roman" w:hAnsi="Times New Roman" w:cs="Times New Roman"/>
          <w:b/>
          <w:sz w:val="24"/>
          <w:szCs w:val="24"/>
        </w:rPr>
        <w:t>Posición y versión ecuatoriana</w:t>
      </w:r>
    </w:p>
    <w:p w:rsidR="002176A4" w:rsidRPr="000A6D4A" w:rsidRDefault="002176A4" w:rsidP="000A6D4A">
      <w:pPr>
        <w:spacing w:line="360" w:lineRule="auto"/>
        <w:jc w:val="both"/>
        <w:rPr>
          <w:rFonts w:ascii="Times New Roman" w:hAnsi="Times New Roman" w:cs="Times New Roman"/>
          <w:sz w:val="24"/>
          <w:szCs w:val="24"/>
        </w:rPr>
      </w:pPr>
      <w:r w:rsidRPr="000A6D4A">
        <w:rPr>
          <w:rFonts w:ascii="Times New Roman" w:hAnsi="Times New Roman" w:cs="Times New Roman"/>
          <w:sz w:val="24"/>
          <w:szCs w:val="24"/>
        </w:rPr>
        <w:t xml:space="preserve">La posición ecuatoriana se la extrae de la intervención de la </w:t>
      </w:r>
      <w:r w:rsidR="008414FD" w:rsidRPr="000A6D4A">
        <w:rPr>
          <w:rFonts w:ascii="Times New Roman" w:hAnsi="Times New Roman" w:cs="Times New Roman"/>
          <w:sz w:val="24"/>
          <w:szCs w:val="24"/>
        </w:rPr>
        <w:t xml:space="preserve">entonces </w:t>
      </w:r>
      <w:r w:rsidRPr="000A6D4A">
        <w:rPr>
          <w:rFonts w:ascii="Times New Roman" w:hAnsi="Times New Roman" w:cs="Times New Roman"/>
          <w:sz w:val="24"/>
          <w:szCs w:val="24"/>
        </w:rPr>
        <w:t xml:space="preserve">Ministra de Relaciones Exteriores, Comercio e </w:t>
      </w:r>
      <w:r w:rsidR="00923C40" w:rsidRPr="000A6D4A">
        <w:rPr>
          <w:rFonts w:ascii="Times New Roman" w:hAnsi="Times New Roman" w:cs="Times New Roman"/>
          <w:sz w:val="24"/>
          <w:szCs w:val="24"/>
        </w:rPr>
        <w:t>Integración</w:t>
      </w:r>
      <w:r w:rsidRPr="000A6D4A">
        <w:rPr>
          <w:rFonts w:ascii="Times New Roman" w:hAnsi="Times New Roman" w:cs="Times New Roman"/>
          <w:sz w:val="24"/>
          <w:szCs w:val="24"/>
        </w:rPr>
        <w:t xml:space="preserve"> del Ecuador</w:t>
      </w:r>
      <w:r w:rsidR="008414FD" w:rsidRPr="000A6D4A">
        <w:rPr>
          <w:rFonts w:ascii="Times New Roman" w:hAnsi="Times New Roman" w:cs="Times New Roman"/>
          <w:sz w:val="24"/>
          <w:szCs w:val="24"/>
        </w:rPr>
        <w:t>, María Isabel Salvador</w:t>
      </w:r>
      <w:r w:rsidR="000A6D4A" w:rsidRPr="000A6D4A">
        <w:rPr>
          <w:rFonts w:ascii="Times New Roman" w:hAnsi="Times New Roman" w:cs="Times New Roman"/>
          <w:sz w:val="24"/>
          <w:szCs w:val="24"/>
        </w:rPr>
        <w:t>, en</w:t>
      </w:r>
      <w:r w:rsidRPr="000A6D4A">
        <w:rPr>
          <w:rFonts w:ascii="Times New Roman" w:hAnsi="Times New Roman" w:cs="Times New Roman"/>
          <w:sz w:val="24"/>
          <w:szCs w:val="24"/>
        </w:rPr>
        <w:t xml:space="preserve"> el Consejo Permanente de la Organización de Estados Americanos, realizada en Washington el 4 de marzo de 2008</w:t>
      </w:r>
      <w:r w:rsidR="006A1B2A" w:rsidRPr="000A6D4A">
        <w:rPr>
          <w:rFonts w:ascii="Times New Roman" w:hAnsi="Times New Roman" w:cs="Times New Roman"/>
          <w:sz w:val="24"/>
          <w:szCs w:val="24"/>
        </w:rPr>
        <w:t>:</w:t>
      </w:r>
    </w:p>
    <w:p w:rsidR="006A1B2A" w:rsidRPr="00A86465" w:rsidRDefault="006A1B2A" w:rsidP="0005339C">
      <w:pPr>
        <w:pStyle w:val="Prrafodelista"/>
        <w:spacing w:line="360" w:lineRule="auto"/>
        <w:jc w:val="both"/>
        <w:rPr>
          <w:rFonts w:ascii="Times New Roman" w:hAnsi="Times New Roman" w:cs="Times New Roman"/>
          <w:sz w:val="24"/>
          <w:szCs w:val="24"/>
        </w:rPr>
      </w:pPr>
    </w:p>
    <w:p w:rsidR="002176A4" w:rsidRDefault="002176A4" w:rsidP="00A553EA">
      <w:pPr>
        <w:pStyle w:val="Prrafodelista"/>
        <w:numPr>
          <w:ilvl w:val="0"/>
          <w:numId w:val="1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Que el territorio y la soberanía del Ecuador fueron objeto de una violación planificada y premeditada por parte de la fuerza pública de Colombia, a pretexto de eliminar un campamento transitorio e ilegal de un grupo de las FARC</w:t>
      </w:r>
      <w:r w:rsidR="006A1B2A" w:rsidRPr="00A86465">
        <w:rPr>
          <w:rFonts w:ascii="Times New Roman" w:hAnsi="Times New Roman" w:cs="Times New Roman"/>
          <w:sz w:val="24"/>
          <w:szCs w:val="24"/>
        </w:rPr>
        <w:t>.</w:t>
      </w:r>
    </w:p>
    <w:p w:rsidR="00D85182" w:rsidRPr="00A86465" w:rsidRDefault="00D85182" w:rsidP="00D85182">
      <w:pPr>
        <w:pStyle w:val="Prrafodelista"/>
        <w:spacing w:line="360" w:lineRule="auto"/>
        <w:jc w:val="both"/>
        <w:rPr>
          <w:rFonts w:ascii="Times New Roman" w:hAnsi="Times New Roman" w:cs="Times New Roman"/>
          <w:sz w:val="24"/>
          <w:szCs w:val="24"/>
        </w:rPr>
      </w:pPr>
    </w:p>
    <w:p w:rsidR="00D85182" w:rsidRDefault="002176A4" w:rsidP="00D85182">
      <w:pPr>
        <w:pStyle w:val="Prrafodelista"/>
        <w:numPr>
          <w:ilvl w:val="0"/>
          <w:numId w:val="1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la madrugada del 1 de marzo de 2008 aeronaves militares bombardearon y luego incursionaron en territorio ecuatoriano, aproximadamente a 3 kilómetros al sur del río Putumayo, límite entre los dos países.</w:t>
      </w:r>
    </w:p>
    <w:p w:rsidR="00D85182" w:rsidRPr="00D85182" w:rsidRDefault="00D85182" w:rsidP="00D85182">
      <w:pPr>
        <w:pStyle w:val="Prrafodelista"/>
        <w:rPr>
          <w:rFonts w:ascii="Times New Roman" w:hAnsi="Times New Roman" w:cs="Times New Roman"/>
          <w:sz w:val="24"/>
          <w:szCs w:val="24"/>
        </w:rPr>
      </w:pPr>
    </w:p>
    <w:p w:rsidR="00D85182" w:rsidRDefault="002C5E28" w:rsidP="00D85182">
      <w:pPr>
        <w:pStyle w:val="Prrafodelista"/>
        <w:numPr>
          <w:ilvl w:val="0"/>
          <w:numId w:val="18"/>
        </w:numPr>
        <w:spacing w:line="360" w:lineRule="auto"/>
        <w:jc w:val="both"/>
        <w:rPr>
          <w:rFonts w:ascii="Times New Roman" w:hAnsi="Times New Roman" w:cs="Times New Roman"/>
          <w:sz w:val="24"/>
          <w:szCs w:val="24"/>
        </w:rPr>
      </w:pPr>
      <w:r w:rsidRPr="00D85182">
        <w:rPr>
          <w:rFonts w:ascii="Times New Roman" w:hAnsi="Times New Roman" w:cs="Times New Roman"/>
          <w:sz w:val="24"/>
          <w:szCs w:val="24"/>
        </w:rPr>
        <w:t>El ata</w:t>
      </w:r>
      <w:r w:rsidR="002176A4" w:rsidRPr="00D85182">
        <w:rPr>
          <w:rFonts w:ascii="Times New Roman" w:hAnsi="Times New Roman" w:cs="Times New Roman"/>
          <w:sz w:val="24"/>
          <w:szCs w:val="24"/>
        </w:rPr>
        <w:t xml:space="preserve">que dejó 22 miembros de las FARC fallecidos en nuestro territorio. Cuyos cadáveres fueron encontrados en ropa de dormir, </w:t>
      </w:r>
      <w:r w:rsidR="006A1B2A" w:rsidRPr="00D85182">
        <w:rPr>
          <w:rFonts w:ascii="Times New Roman" w:hAnsi="Times New Roman" w:cs="Times New Roman"/>
          <w:sz w:val="24"/>
          <w:szCs w:val="24"/>
        </w:rPr>
        <w:t>desvirtuando</w:t>
      </w:r>
      <w:r w:rsidR="002176A4" w:rsidRPr="00D85182">
        <w:rPr>
          <w:rFonts w:ascii="Times New Roman" w:hAnsi="Times New Roman" w:cs="Times New Roman"/>
          <w:sz w:val="24"/>
          <w:szCs w:val="24"/>
        </w:rPr>
        <w:t xml:space="preserve"> la versión colombiana de que hubo un combate previo que devino luego en una persecución en caliente y en un acto de legítima defensa.</w:t>
      </w:r>
    </w:p>
    <w:p w:rsidR="00D85182" w:rsidRPr="00D85182" w:rsidRDefault="00D85182" w:rsidP="00D85182">
      <w:pPr>
        <w:pStyle w:val="Prrafodelista"/>
        <w:rPr>
          <w:rFonts w:ascii="Times New Roman" w:hAnsi="Times New Roman" w:cs="Times New Roman"/>
          <w:sz w:val="24"/>
          <w:szCs w:val="24"/>
        </w:rPr>
      </w:pPr>
    </w:p>
    <w:p w:rsidR="002176A4" w:rsidRPr="00D85182" w:rsidRDefault="006A1B2A" w:rsidP="00D85182">
      <w:pPr>
        <w:pStyle w:val="Prrafodelista"/>
        <w:numPr>
          <w:ilvl w:val="0"/>
          <w:numId w:val="18"/>
        </w:numPr>
        <w:spacing w:line="360" w:lineRule="auto"/>
        <w:jc w:val="both"/>
        <w:rPr>
          <w:rFonts w:ascii="Times New Roman" w:hAnsi="Times New Roman" w:cs="Times New Roman"/>
          <w:sz w:val="24"/>
          <w:szCs w:val="24"/>
        </w:rPr>
      </w:pPr>
      <w:r w:rsidRPr="00D85182">
        <w:rPr>
          <w:rFonts w:ascii="Times New Roman" w:hAnsi="Times New Roman" w:cs="Times New Roman"/>
          <w:sz w:val="24"/>
          <w:szCs w:val="24"/>
        </w:rPr>
        <w:t>Después</w:t>
      </w:r>
      <w:r w:rsidR="002176A4" w:rsidRPr="00D85182">
        <w:rPr>
          <w:rFonts w:ascii="Times New Roman" w:hAnsi="Times New Roman" w:cs="Times New Roman"/>
          <w:sz w:val="24"/>
          <w:szCs w:val="24"/>
        </w:rPr>
        <w:t xml:space="preserve"> del bombardeo se ordenó que </w:t>
      </w:r>
      <w:r w:rsidR="00604661" w:rsidRPr="00D85182">
        <w:rPr>
          <w:rFonts w:ascii="Times New Roman" w:hAnsi="Times New Roman" w:cs="Times New Roman"/>
          <w:sz w:val="24"/>
          <w:szCs w:val="24"/>
        </w:rPr>
        <w:t>las</w:t>
      </w:r>
      <w:r w:rsidR="002176A4" w:rsidRPr="00D85182">
        <w:rPr>
          <w:rFonts w:ascii="Times New Roman" w:hAnsi="Times New Roman" w:cs="Times New Roman"/>
          <w:sz w:val="24"/>
          <w:szCs w:val="24"/>
        </w:rPr>
        <w:t xml:space="preserve"> fuerzas colombianas entraran a territorio ecuatoriano para asegurar el área y poder neutralizar </w:t>
      </w:r>
      <w:r w:rsidR="00604661" w:rsidRPr="00D85182">
        <w:rPr>
          <w:rFonts w:ascii="Times New Roman" w:hAnsi="Times New Roman" w:cs="Times New Roman"/>
          <w:sz w:val="24"/>
          <w:szCs w:val="24"/>
        </w:rPr>
        <w:t>a los enemigos</w:t>
      </w:r>
      <w:r w:rsidR="002176A4" w:rsidRPr="00D85182">
        <w:rPr>
          <w:rFonts w:ascii="Times New Roman" w:hAnsi="Times New Roman" w:cs="Times New Roman"/>
          <w:sz w:val="24"/>
          <w:szCs w:val="24"/>
        </w:rPr>
        <w:t>. Los cadáveres de alias “</w:t>
      </w:r>
      <w:r w:rsidRPr="00D85182">
        <w:rPr>
          <w:rFonts w:ascii="Times New Roman" w:hAnsi="Times New Roman" w:cs="Times New Roman"/>
          <w:sz w:val="24"/>
          <w:szCs w:val="24"/>
        </w:rPr>
        <w:t>Raúl</w:t>
      </w:r>
      <w:r w:rsidR="002176A4" w:rsidRPr="00D85182">
        <w:rPr>
          <w:rFonts w:ascii="Times New Roman" w:hAnsi="Times New Roman" w:cs="Times New Roman"/>
          <w:sz w:val="24"/>
          <w:szCs w:val="24"/>
        </w:rPr>
        <w:t xml:space="preserve"> Reyes” y “</w:t>
      </w:r>
      <w:r w:rsidRPr="00D85182">
        <w:rPr>
          <w:rFonts w:ascii="Times New Roman" w:hAnsi="Times New Roman" w:cs="Times New Roman"/>
          <w:sz w:val="24"/>
          <w:szCs w:val="24"/>
        </w:rPr>
        <w:t>Julián</w:t>
      </w:r>
      <w:r w:rsidR="002176A4" w:rsidRPr="00D85182">
        <w:rPr>
          <w:rFonts w:ascii="Times New Roman" w:hAnsi="Times New Roman" w:cs="Times New Roman"/>
          <w:sz w:val="24"/>
          <w:szCs w:val="24"/>
        </w:rPr>
        <w:t xml:space="preserve"> Conrado</w:t>
      </w:r>
      <w:r w:rsidRPr="00D85182">
        <w:rPr>
          <w:rFonts w:ascii="Times New Roman" w:hAnsi="Times New Roman" w:cs="Times New Roman"/>
          <w:sz w:val="24"/>
          <w:szCs w:val="24"/>
        </w:rPr>
        <w:t>”</w:t>
      </w:r>
      <w:r w:rsidR="002176A4" w:rsidRPr="00D85182">
        <w:rPr>
          <w:rFonts w:ascii="Times New Roman" w:hAnsi="Times New Roman" w:cs="Times New Roman"/>
          <w:sz w:val="24"/>
          <w:szCs w:val="24"/>
        </w:rPr>
        <w:t xml:space="preserve"> fueron trasladados a territorio colombiano.</w:t>
      </w:r>
    </w:p>
    <w:p w:rsidR="00D85182" w:rsidRDefault="002176A4" w:rsidP="00D85182">
      <w:pPr>
        <w:pStyle w:val="Prrafodelista"/>
        <w:numPr>
          <w:ilvl w:val="0"/>
          <w:numId w:val="18"/>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Lo ocurrido atenta contra la soberanía, lo</w:t>
      </w:r>
      <w:r w:rsidR="006A1B2A" w:rsidRPr="00A86465">
        <w:rPr>
          <w:rFonts w:ascii="Times New Roman" w:hAnsi="Times New Roman" w:cs="Times New Roman"/>
          <w:sz w:val="24"/>
          <w:szCs w:val="24"/>
        </w:rPr>
        <w:t>s acuerdos bilaterales, el Derecho Internacional Público</w:t>
      </w:r>
      <w:r w:rsidRPr="00A86465">
        <w:rPr>
          <w:rFonts w:ascii="Times New Roman" w:hAnsi="Times New Roman" w:cs="Times New Roman"/>
          <w:sz w:val="24"/>
          <w:szCs w:val="24"/>
        </w:rPr>
        <w:t>. y configura una trasgresión de los artículos 15, 19, 21 y 28 de la Carta de la OEA.</w:t>
      </w:r>
    </w:p>
    <w:p w:rsidR="00D85182" w:rsidRDefault="00D85182" w:rsidP="00D85182">
      <w:pPr>
        <w:pStyle w:val="Prrafodelista"/>
        <w:spacing w:line="360" w:lineRule="auto"/>
        <w:jc w:val="both"/>
        <w:rPr>
          <w:rFonts w:ascii="Times New Roman" w:hAnsi="Times New Roman" w:cs="Times New Roman"/>
          <w:sz w:val="24"/>
          <w:szCs w:val="24"/>
        </w:rPr>
      </w:pPr>
    </w:p>
    <w:p w:rsidR="00D85182" w:rsidRDefault="002176A4" w:rsidP="00D85182">
      <w:pPr>
        <w:pStyle w:val="Prrafodelista"/>
        <w:numPr>
          <w:ilvl w:val="0"/>
          <w:numId w:val="18"/>
        </w:numPr>
        <w:spacing w:line="360" w:lineRule="auto"/>
        <w:jc w:val="both"/>
        <w:rPr>
          <w:rFonts w:ascii="Times New Roman" w:hAnsi="Times New Roman" w:cs="Times New Roman"/>
          <w:sz w:val="24"/>
          <w:szCs w:val="24"/>
        </w:rPr>
      </w:pPr>
      <w:r w:rsidRPr="00D85182">
        <w:rPr>
          <w:rFonts w:ascii="Times New Roman" w:hAnsi="Times New Roman" w:cs="Times New Roman"/>
          <w:sz w:val="24"/>
          <w:szCs w:val="24"/>
        </w:rPr>
        <w:t>La intervención colombiana no puede configurarse como legítima defensa ya que no coexistieron los requisitos de necesidad, inmediatez y mesura (proporcionalidad) y por lo tanto el Estado colombiano se constituye en agresor.</w:t>
      </w:r>
    </w:p>
    <w:p w:rsidR="00D85182" w:rsidRPr="00D85182" w:rsidRDefault="00D85182" w:rsidP="00D85182">
      <w:pPr>
        <w:pStyle w:val="Prrafodelista"/>
        <w:rPr>
          <w:rFonts w:ascii="Times New Roman" w:hAnsi="Times New Roman" w:cs="Times New Roman"/>
          <w:sz w:val="24"/>
          <w:szCs w:val="24"/>
        </w:rPr>
      </w:pPr>
    </w:p>
    <w:p w:rsidR="00D85182" w:rsidRDefault="002176A4" w:rsidP="00D85182">
      <w:pPr>
        <w:pStyle w:val="Prrafodelista"/>
        <w:numPr>
          <w:ilvl w:val="0"/>
          <w:numId w:val="18"/>
        </w:numPr>
        <w:spacing w:line="360" w:lineRule="auto"/>
        <w:jc w:val="both"/>
        <w:rPr>
          <w:rFonts w:ascii="Times New Roman" w:hAnsi="Times New Roman" w:cs="Times New Roman"/>
          <w:sz w:val="24"/>
          <w:szCs w:val="24"/>
        </w:rPr>
      </w:pPr>
      <w:r w:rsidRPr="00D85182">
        <w:rPr>
          <w:rFonts w:ascii="Times New Roman" w:hAnsi="Times New Roman" w:cs="Times New Roman"/>
          <w:sz w:val="24"/>
          <w:szCs w:val="24"/>
        </w:rPr>
        <w:t>El Gobi</w:t>
      </w:r>
      <w:r w:rsidR="006A1B2A" w:rsidRPr="00D85182">
        <w:rPr>
          <w:rFonts w:ascii="Times New Roman" w:hAnsi="Times New Roman" w:cs="Times New Roman"/>
          <w:sz w:val="24"/>
          <w:szCs w:val="24"/>
        </w:rPr>
        <w:t>erno ecuatoriano no provocó peoragredió</w:t>
      </w:r>
      <w:r w:rsidRPr="00D85182">
        <w:rPr>
          <w:rFonts w:ascii="Times New Roman" w:hAnsi="Times New Roman" w:cs="Times New Roman"/>
          <w:sz w:val="24"/>
          <w:szCs w:val="24"/>
        </w:rPr>
        <w:t xml:space="preserve"> a Colombia.</w:t>
      </w:r>
    </w:p>
    <w:p w:rsidR="00D85182" w:rsidRPr="00D85182" w:rsidRDefault="00D85182" w:rsidP="00D85182">
      <w:pPr>
        <w:pStyle w:val="Prrafodelista"/>
        <w:rPr>
          <w:rFonts w:ascii="Times New Roman" w:hAnsi="Times New Roman" w:cs="Times New Roman"/>
          <w:sz w:val="24"/>
          <w:szCs w:val="24"/>
        </w:rPr>
      </w:pPr>
    </w:p>
    <w:p w:rsidR="00D85182" w:rsidRDefault="002176A4" w:rsidP="00D85182">
      <w:pPr>
        <w:pStyle w:val="Prrafodelista"/>
        <w:numPr>
          <w:ilvl w:val="0"/>
          <w:numId w:val="18"/>
        </w:numPr>
        <w:spacing w:line="360" w:lineRule="auto"/>
        <w:jc w:val="both"/>
        <w:rPr>
          <w:rFonts w:ascii="Times New Roman" w:hAnsi="Times New Roman" w:cs="Times New Roman"/>
          <w:sz w:val="24"/>
          <w:szCs w:val="24"/>
        </w:rPr>
      </w:pPr>
      <w:r w:rsidRPr="00D85182">
        <w:rPr>
          <w:rFonts w:ascii="Times New Roman" w:hAnsi="Times New Roman" w:cs="Times New Roman"/>
          <w:sz w:val="24"/>
          <w:szCs w:val="24"/>
        </w:rPr>
        <w:t>El Ecuador no reconoce, al igual que la doctrina internacional, la presunta práctica de la persecución en caliente aérea y terrestre.</w:t>
      </w:r>
    </w:p>
    <w:p w:rsidR="00D85182" w:rsidRPr="00D85182" w:rsidRDefault="00D85182" w:rsidP="00D85182">
      <w:pPr>
        <w:pStyle w:val="Prrafodelista"/>
        <w:rPr>
          <w:rFonts w:ascii="Times New Roman" w:hAnsi="Times New Roman" w:cs="Times New Roman"/>
          <w:sz w:val="24"/>
          <w:szCs w:val="24"/>
        </w:rPr>
      </w:pPr>
    </w:p>
    <w:p w:rsidR="00D85182" w:rsidRDefault="002176A4" w:rsidP="00D85182">
      <w:pPr>
        <w:pStyle w:val="Prrafodelista"/>
        <w:numPr>
          <w:ilvl w:val="0"/>
          <w:numId w:val="18"/>
        </w:numPr>
        <w:spacing w:line="360" w:lineRule="auto"/>
        <w:jc w:val="both"/>
        <w:rPr>
          <w:rFonts w:ascii="Times New Roman" w:hAnsi="Times New Roman" w:cs="Times New Roman"/>
          <w:sz w:val="24"/>
          <w:szCs w:val="24"/>
        </w:rPr>
      </w:pPr>
      <w:r w:rsidRPr="00D85182">
        <w:rPr>
          <w:rFonts w:ascii="Times New Roman" w:hAnsi="Times New Roman" w:cs="Times New Roman"/>
          <w:sz w:val="24"/>
          <w:szCs w:val="24"/>
        </w:rPr>
        <w:t xml:space="preserve">Colombia se ha </w:t>
      </w:r>
      <w:r w:rsidR="006A1B2A" w:rsidRPr="00D85182">
        <w:rPr>
          <w:rFonts w:ascii="Times New Roman" w:hAnsi="Times New Roman" w:cs="Times New Roman"/>
          <w:sz w:val="24"/>
          <w:szCs w:val="24"/>
        </w:rPr>
        <w:t>pronunciado</w:t>
      </w:r>
      <w:r w:rsidRPr="00D85182">
        <w:rPr>
          <w:rFonts w:ascii="Times New Roman" w:hAnsi="Times New Roman" w:cs="Times New Roman"/>
          <w:sz w:val="24"/>
          <w:szCs w:val="24"/>
        </w:rPr>
        <w:t xml:space="preserve"> en </w:t>
      </w:r>
      <w:r w:rsidR="006A1B2A" w:rsidRPr="00D85182">
        <w:rPr>
          <w:rFonts w:ascii="Times New Roman" w:hAnsi="Times New Roman" w:cs="Times New Roman"/>
          <w:sz w:val="24"/>
          <w:szCs w:val="24"/>
        </w:rPr>
        <w:t>contra</w:t>
      </w:r>
      <w:r w:rsidRPr="00D85182">
        <w:rPr>
          <w:rFonts w:ascii="Times New Roman" w:hAnsi="Times New Roman" w:cs="Times New Roman"/>
          <w:sz w:val="24"/>
          <w:szCs w:val="24"/>
        </w:rPr>
        <w:t xml:space="preserve"> de la </w:t>
      </w:r>
      <w:r w:rsidR="006A1B2A" w:rsidRPr="00D85182">
        <w:rPr>
          <w:rFonts w:ascii="Times New Roman" w:hAnsi="Times New Roman" w:cs="Times New Roman"/>
          <w:sz w:val="24"/>
          <w:szCs w:val="24"/>
        </w:rPr>
        <w:t>persecución en caliente</w:t>
      </w:r>
      <w:r w:rsidR="00F3561F" w:rsidRPr="00D85182">
        <w:rPr>
          <w:rFonts w:ascii="Times New Roman" w:hAnsi="Times New Roman" w:cs="Times New Roman"/>
          <w:sz w:val="24"/>
          <w:szCs w:val="24"/>
        </w:rPr>
        <w:t xml:space="preserve"> anteriormente</w:t>
      </w:r>
      <w:r w:rsidR="006A1B2A" w:rsidRPr="00D85182">
        <w:rPr>
          <w:rFonts w:ascii="Times New Roman" w:hAnsi="Times New Roman" w:cs="Times New Roman"/>
          <w:sz w:val="24"/>
          <w:szCs w:val="24"/>
        </w:rPr>
        <w:t>. Declaraciones y reconocimiento que en Derecho Internacional Público</w:t>
      </w:r>
      <w:r w:rsidRPr="00D85182">
        <w:rPr>
          <w:rFonts w:ascii="Times New Roman" w:hAnsi="Times New Roman" w:cs="Times New Roman"/>
          <w:sz w:val="24"/>
          <w:szCs w:val="24"/>
        </w:rPr>
        <w:t xml:space="preserve"> se conoce como </w:t>
      </w:r>
      <w:r w:rsidRPr="00D85182">
        <w:rPr>
          <w:rFonts w:ascii="Times New Roman" w:hAnsi="Times New Roman" w:cs="Times New Roman"/>
          <w:i/>
          <w:sz w:val="24"/>
          <w:szCs w:val="24"/>
        </w:rPr>
        <w:t>actos propios de los Estados</w:t>
      </w:r>
      <w:r w:rsidRPr="00D85182">
        <w:rPr>
          <w:rFonts w:ascii="Times New Roman" w:hAnsi="Times New Roman" w:cs="Times New Roman"/>
          <w:sz w:val="24"/>
          <w:szCs w:val="24"/>
        </w:rPr>
        <w:t xml:space="preserve">. </w:t>
      </w:r>
      <w:r w:rsidR="00A20E78" w:rsidRPr="00D85182">
        <w:rPr>
          <w:rFonts w:ascii="Times New Roman" w:hAnsi="Times New Roman" w:cs="Times New Roman"/>
          <w:sz w:val="24"/>
          <w:szCs w:val="24"/>
        </w:rPr>
        <w:tab/>
      </w:r>
    </w:p>
    <w:p w:rsidR="00D85182" w:rsidRPr="00D85182" w:rsidRDefault="00D85182" w:rsidP="00D85182">
      <w:pPr>
        <w:pStyle w:val="Prrafodelista"/>
        <w:rPr>
          <w:rFonts w:ascii="Times New Roman" w:hAnsi="Times New Roman" w:cs="Times New Roman"/>
          <w:sz w:val="24"/>
          <w:szCs w:val="24"/>
        </w:rPr>
      </w:pPr>
    </w:p>
    <w:p w:rsidR="009C1D13" w:rsidRDefault="009C1D13" w:rsidP="009C1D13">
      <w:pPr>
        <w:pStyle w:val="Prrafodelista"/>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w:t>
      </w:r>
      <w:r w:rsidR="002176A4" w:rsidRPr="00D85182">
        <w:rPr>
          <w:rFonts w:ascii="Times New Roman" w:hAnsi="Times New Roman" w:cs="Times New Roman"/>
          <w:sz w:val="24"/>
          <w:szCs w:val="24"/>
        </w:rPr>
        <w:t>2007 se desmantelaron 47 campamentos temporales de grupos ilegales armados de Colombia</w:t>
      </w:r>
      <w:r>
        <w:rPr>
          <w:rFonts w:ascii="Times New Roman" w:hAnsi="Times New Roman" w:cs="Times New Roman"/>
          <w:sz w:val="24"/>
          <w:szCs w:val="24"/>
        </w:rPr>
        <w:t>.</w:t>
      </w:r>
    </w:p>
    <w:p w:rsidR="009C1D13" w:rsidRPr="009C1D13" w:rsidRDefault="009C1D13" w:rsidP="009C1D13">
      <w:pPr>
        <w:pStyle w:val="Prrafodelista"/>
        <w:rPr>
          <w:rFonts w:ascii="Times New Roman" w:hAnsi="Times New Roman" w:cs="Times New Roman"/>
          <w:sz w:val="24"/>
          <w:szCs w:val="24"/>
        </w:rPr>
      </w:pPr>
    </w:p>
    <w:p w:rsidR="009C1D13" w:rsidRDefault="002176A4" w:rsidP="009C1D13">
      <w:pPr>
        <w:pStyle w:val="Prrafodelista"/>
        <w:numPr>
          <w:ilvl w:val="0"/>
          <w:numId w:val="18"/>
        </w:numPr>
        <w:spacing w:line="360" w:lineRule="auto"/>
        <w:jc w:val="both"/>
        <w:rPr>
          <w:rFonts w:ascii="Times New Roman" w:hAnsi="Times New Roman" w:cs="Times New Roman"/>
          <w:sz w:val="24"/>
          <w:szCs w:val="24"/>
        </w:rPr>
      </w:pPr>
      <w:r w:rsidRPr="009C1D13">
        <w:rPr>
          <w:rFonts w:ascii="Times New Roman" w:hAnsi="Times New Roman" w:cs="Times New Roman"/>
          <w:sz w:val="24"/>
          <w:szCs w:val="24"/>
        </w:rPr>
        <w:t>Colombia no ha actuado en reciprocidad</w:t>
      </w:r>
      <w:r w:rsidR="009C1D13">
        <w:rPr>
          <w:rFonts w:ascii="Times New Roman" w:hAnsi="Times New Roman" w:cs="Times New Roman"/>
          <w:sz w:val="24"/>
          <w:szCs w:val="24"/>
        </w:rPr>
        <w:t>.</w:t>
      </w:r>
    </w:p>
    <w:p w:rsidR="009C1D13" w:rsidRPr="009C1D13" w:rsidRDefault="009C1D13" w:rsidP="009C1D13">
      <w:pPr>
        <w:pStyle w:val="Prrafodelista"/>
        <w:rPr>
          <w:rFonts w:ascii="Times New Roman" w:hAnsi="Times New Roman" w:cs="Times New Roman"/>
          <w:sz w:val="24"/>
          <w:szCs w:val="24"/>
        </w:rPr>
      </w:pPr>
    </w:p>
    <w:p w:rsidR="009C1D13" w:rsidRDefault="002176A4" w:rsidP="009C1D13">
      <w:pPr>
        <w:pStyle w:val="Prrafodelista"/>
        <w:numPr>
          <w:ilvl w:val="0"/>
          <w:numId w:val="18"/>
        </w:numPr>
        <w:spacing w:line="360" w:lineRule="auto"/>
        <w:jc w:val="both"/>
        <w:rPr>
          <w:rFonts w:ascii="Times New Roman" w:hAnsi="Times New Roman" w:cs="Times New Roman"/>
          <w:sz w:val="24"/>
          <w:szCs w:val="24"/>
        </w:rPr>
      </w:pPr>
      <w:r w:rsidRPr="009C1D13">
        <w:rPr>
          <w:rFonts w:ascii="Times New Roman" w:hAnsi="Times New Roman" w:cs="Times New Roman"/>
          <w:sz w:val="24"/>
          <w:szCs w:val="24"/>
        </w:rPr>
        <w:t xml:space="preserve">Se </w:t>
      </w:r>
      <w:r w:rsidR="003E2938" w:rsidRPr="009C1D13">
        <w:rPr>
          <w:rFonts w:ascii="Times New Roman" w:hAnsi="Times New Roman" w:cs="Times New Roman"/>
          <w:sz w:val="24"/>
          <w:szCs w:val="24"/>
        </w:rPr>
        <w:t>debió</w:t>
      </w:r>
      <w:r w:rsidRPr="009C1D13">
        <w:rPr>
          <w:rFonts w:ascii="Times New Roman" w:hAnsi="Times New Roman" w:cs="Times New Roman"/>
          <w:sz w:val="24"/>
          <w:szCs w:val="24"/>
        </w:rPr>
        <w:t xml:space="preserve"> informar para que sea la fuerza pública ecuatoriana la que realice la captura, siem</w:t>
      </w:r>
      <w:r w:rsidR="004A7F45">
        <w:rPr>
          <w:rFonts w:ascii="Times New Roman" w:hAnsi="Times New Roman" w:cs="Times New Roman"/>
          <w:sz w:val="24"/>
          <w:szCs w:val="24"/>
        </w:rPr>
        <w:t>pre con respeto absoluto a los Derechos H</w:t>
      </w:r>
      <w:r w:rsidRPr="009C1D13">
        <w:rPr>
          <w:rFonts w:ascii="Times New Roman" w:hAnsi="Times New Roman" w:cs="Times New Roman"/>
          <w:sz w:val="24"/>
          <w:szCs w:val="24"/>
        </w:rPr>
        <w:t>umanos.</w:t>
      </w:r>
    </w:p>
    <w:p w:rsidR="009C1D13" w:rsidRPr="009C1D13" w:rsidRDefault="009C1D13" w:rsidP="009C1D13">
      <w:pPr>
        <w:pStyle w:val="Prrafodelista"/>
        <w:rPr>
          <w:rFonts w:ascii="Times New Roman" w:hAnsi="Times New Roman" w:cs="Times New Roman"/>
          <w:sz w:val="24"/>
          <w:szCs w:val="24"/>
        </w:rPr>
      </w:pPr>
    </w:p>
    <w:p w:rsidR="009C1D13" w:rsidRDefault="002176A4" w:rsidP="009C1D13">
      <w:pPr>
        <w:pStyle w:val="Prrafodelista"/>
        <w:numPr>
          <w:ilvl w:val="0"/>
          <w:numId w:val="18"/>
        </w:numPr>
        <w:spacing w:line="360" w:lineRule="auto"/>
        <w:jc w:val="both"/>
        <w:rPr>
          <w:rFonts w:ascii="Times New Roman" w:hAnsi="Times New Roman" w:cs="Times New Roman"/>
          <w:sz w:val="24"/>
          <w:szCs w:val="24"/>
        </w:rPr>
      </w:pPr>
      <w:r w:rsidRPr="009C1D13">
        <w:rPr>
          <w:rFonts w:ascii="Times New Roman" w:hAnsi="Times New Roman" w:cs="Times New Roman"/>
          <w:sz w:val="24"/>
          <w:szCs w:val="24"/>
        </w:rPr>
        <w:t>Ecuador rechaza la presencia de efectivos de grupos irr</w:t>
      </w:r>
      <w:r w:rsidR="00532E70" w:rsidRPr="009C1D13">
        <w:rPr>
          <w:rFonts w:ascii="Times New Roman" w:hAnsi="Times New Roman" w:cs="Times New Roman"/>
          <w:sz w:val="24"/>
          <w:szCs w:val="24"/>
        </w:rPr>
        <w:t>egulares en el país, reitera su</w:t>
      </w:r>
      <w:r w:rsidRPr="009C1D13">
        <w:rPr>
          <w:rFonts w:ascii="Times New Roman" w:hAnsi="Times New Roman" w:cs="Times New Roman"/>
          <w:sz w:val="24"/>
          <w:szCs w:val="24"/>
        </w:rPr>
        <w:t xml:space="preserve"> firme decisión de no permitir que en territorio ecuatoriano se lleven a cabo operaciones militares en el marco del conflicto interno colombiano.</w:t>
      </w:r>
    </w:p>
    <w:p w:rsidR="009C1D13" w:rsidRPr="009C1D13" w:rsidRDefault="009C1D13" w:rsidP="009C1D13">
      <w:pPr>
        <w:pStyle w:val="Prrafodelista"/>
        <w:rPr>
          <w:rFonts w:ascii="Times New Roman" w:hAnsi="Times New Roman" w:cs="Times New Roman"/>
          <w:sz w:val="24"/>
          <w:szCs w:val="24"/>
        </w:rPr>
      </w:pPr>
    </w:p>
    <w:p w:rsidR="009C1D13" w:rsidRDefault="004A7F45" w:rsidP="009C1D13">
      <w:pPr>
        <w:pStyle w:val="Prrafodelista"/>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Rechaza el </w:t>
      </w:r>
      <w:proofErr w:type="gramStart"/>
      <w:r>
        <w:rPr>
          <w:rFonts w:ascii="Times New Roman" w:hAnsi="Times New Roman" w:cs="Times New Roman"/>
          <w:sz w:val="24"/>
          <w:szCs w:val="24"/>
        </w:rPr>
        <w:t xml:space="preserve">intento </w:t>
      </w:r>
      <w:r w:rsidR="002176A4" w:rsidRPr="009C1D13">
        <w:rPr>
          <w:rFonts w:ascii="Times New Roman" w:hAnsi="Times New Roman" w:cs="Times New Roman"/>
          <w:sz w:val="24"/>
          <w:szCs w:val="24"/>
        </w:rPr>
        <w:t xml:space="preserve"> colombiano</w:t>
      </w:r>
      <w:proofErr w:type="gramEnd"/>
      <w:r w:rsidR="002176A4" w:rsidRPr="009C1D13">
        <w:rPr>
          <w:rFonts w:ascii="Times New Roman" w:hAnsi="Times New Roman" w:cs="Times New Roman"/>
          <w:sz w:val="24"/>
          <w:szCs w:val="24"/>
        </w:rPr>
        <w:t xml:space="preserve"> de eludir normas internacionales insinuando acuerdos entre la FARC y el Gobierno ecuatoriano</w:t>
      </w:r>
      <w:r w:rsidR="00AF64E3" w:rsidRPr="009C1D13">
        <w:rPr>
          <w:rFonts w:ascii="Times New Roman" w:hAnsi="Times New Roman" w:cs="Times New Roman"/>
          <w:sz w:val="24"/>
          <w:szCs w:val="24"/>
        </w:rPr>
        <w:t>.</w:t>
      </w:r>
    </w:p>
    <w:p w:rsidR="009C1D13" w:rsidRPr="009C1D13" w:rsidRDefault="009C1D13" w:rsidP="009C1D13">
      <w:pPr>
        <w:pStyle w:val="Prrafodelista"/>
        <w:rPr>
          <w:rFonts w:ascii="Times New Roman" w:hAnsi="Times New Roman" w:cs="Times New Roman"/>
          <w:sz w:val="24"/>
          <w:szCs w:val="24"/>
        </w:rPr>
      </w:pPr>
    </w:p>
    <w:p w:rsidR="007317BE" w:rsidRPr="004A7F45" w:rsidRDefault="002176A4" w:rsidP="007317BE">
      <w:pPr>
        <w:pStyle w:val="Prrafodelista"/>
        <w:numPr>
          <w:ilvl w:val="0"/>
          <w:numId w:val="18"/>
        </w:numPr>
        <w:spacing w:line="360" w:lineRule="auto"/>
        <w:jc w:val="both"/>
        <w:rPr>
          <w:rFonts w:ascii="Times New Roman" w:hAnsi="Times New Roman" w:cs="Times New Roman"/>
          <w:sz w:val="24"/>
          <w:szCs w:val="24"/>
        </w:rPr>
      </w:pPr>
      <w:r w:rsidRPr="009C1D13">
        <w:rPr>
          <w:rFonts w:ascii="Times New Roman" w:hAnsi="Times New Roman" w:cs="Times New Roman"/>
          <w:sz w:val="24"/>
          <w:szCs w:val="24"/>
        </w:rPr>
        <w:t>Rompe relaciones diplomáticas con el Gobierno de Colombia</w:t>
      </w:r>
      <w:r w:rsidR="000C0E21" w:rsidRPr="009C1D13">
        <w:rPr>
          <w:rFonts w:ascii="Times New Roman" w:hAnsi="Times New Roman" w:cs="Times New Roman"/>
          <w:sz w:val="24"/>
          <w:szCs w:val="24"/>
        </w:rPr>
        <w:t>.</w:t>
      </w:r>
    </w:p>
    <w:p w:rsidR="00AF64E3" w:rsidRPr="000A6D4A" w:rsidRDefault="00A7256F" w:rsidP="000A6D4A">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2.4. </w:t>
      </w:r>
      <w:r w:rsidR="009C1D13" w:rsidRPr="000A6D4A">
        <w:rPr>
          <w:rFonts w:ascii="Times New Roman" w:hAnsi="Times New Roman" w:cs="Times New Roman"/>
          <w:b/>
          <w:sz w:val="24"/>
          <w:szCs w:val="24"/>
        </w:rPr>
        <w:t>Posición y</w:t>
      </w:r>
      <w:r w:rsidR="000D0617" w:rsidRPr="000A6D4A">
        <w:rPr>
          <w:rFonts w:ascii="Times New Roman" w:hAnsi="Times New Roman" w:cs="Times New Roman"/>
          <w:b/>
          <w:sz w:val="24"/>
          <w:szCs w:val="24"/>
        </w:rPr>
        <w:t xml:space="preserve"> versión </w:t>
      </w:r>
      <w:r w:rsidR="00AF64E3" w:rsidRPr="000A6D4A">
        <w:rPr>
          <w:rFonts w:ascii="Times New Roman" w:hAnsi="Times New Roman" w:cs="Times New Roman"/>
          <w:b/>
          <w:sz w:val="24"/>
          <w:szCs w:val="24"/>
        </w:rPr>
        <w:t>colombiana</w:t>
      </w:r>
    </w:p>
    <w:p w:rsidR="00AF64E3" w:rsidRPr="00A86465" w:rsidRDefault="00AF64E3" w:rsidP="0005339C">
      <w:pPr>
        <w:pStyle w:val="Prrafodelista"/>
        <w:spacing w:line="360" w:lineRule="auto"/>
        <w:ind w:left="426" w:hanging="426"/>
        <w:jc w:val="both"/>
        <w:rPr>
          <w:rFonts w:ascii="Times New Roman" w:hAnsi="Times New Roman" w:cs="Times New Roman"/>
          <w:b/>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operativo estaba destinado a llevarse a cabo en el lado colombiano, donde según fuentes se encontraba “Raúl Reyes”.</w:t>
      </w:r>
    </w:p>
    <w:p w:rsidR="00A7256F" w:rsidRPr="00A7256F" w:rsidRDefault="00A7256F" w:rsidP="00A7256F">
      <w:pPr>
        <w:pStyle w:val="Prrafodelista"/>
        <w:spacing w:line="360" w:lineRule="auto"/>
        <w:jc w:val="both"/>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A las 9:30-10:00 de la noche de 29 de febrero se recibió información de que Reyes estaba fuera del objetivo 1 y que se encontraría en un campamento en Ecuador.</w:t>
      </w:r>
    </w:p>
    <w:p w:rsidR="00A7256F" w:rsidRPr="00A7256F" w:rsidRDefault="00A7256F" w:rsidP="00A7256F">
      <w:pPr>
        <w:pStyle w:val="Prrafodelista"/>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Se llegó a la decisión de que sin pasar la frontera se podía llegar al punto de Angostura sin peligro y sin afectar a la población.</w:t>
      </w:r>
    </w:p>
    <w:p w:rsidR="00A7256F" w:rsidRPr="00A7256F" w:rsidRDefault="00A7256F" w:rsidP="00A7256F">
      <w:pPr>
        <w:pStyle w:val="Prrafodelista"/>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A las 00:05 de 1 de marzo se ataca ambos objetivos. Se hizo esfuerzos para no pasar la frontera.</w:t>
      </w:r>
    </w:p>
    <w:p w:rsidR="00A7256F" w:rsidRPr="00A7256F" w:rsidRDefault="00A7256F" w:rsidP="00A7256F">
      <w:pPr>
        <w:pStyle w:val="Prrafodelista"/>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No hubo ningún tipio de ayuda de otros gobiernos en el operativo.</w:t>
      </w:r>
    </w:p>
    <w:p w:rsidR="00A7256F" w:rsidRPr="00A7256F" w:rsidRDefault="00A7256F" w:rsidP="00A7256F">
      <w:pPr>
        <w:pStyle w:val="Prrafodelista"/>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Tropas co</w:t>
      </w:r>
      <w:r w:rsidR="005B055A" w:rsidRPr="00A7256F">
        <w:rPr>
          <w:rFonts w:ascii="Times New Roman" w:hAnsi="Times New Roman" w:cs="Times New Roman"/>
          <w:sz w:val="24"/>
          <w:szCs w:val="24"/>
        </w:rPr>
        <w:t xml:space="preserve">lombianas salieron a las 6:00 </w:t>
      </w:r>
      <w:r w:rsidR="003936D6" w:rsidRPr="00A7256F">
        <w:rPr>
          <w:rFonts w:ascii="Times New Roman" w:hAnsi="Times New Roman" w:cs="Times New Roman"/>
          <w:sz w:val="24"/>
          <w:szCs w:val="24"/>
        </w:rPr>
        <w:t>a</w:t>
      </w:r>
      <w:r w:rsidRPr="00A7256F">
        <w:rPr>
          <w:rFonts w:ascii="Times New Roman" w:hAnsi="Times New Roman" w:cs="Times New Roman"/>
          <w:sz w:val="24"/>
          <w:szCs w:val="24"/>
        </w:rPr>
        <w:t>nte la preocupación de cómo entregar el escenario al Ecuador y para cuidar las escenas y evitar contaminación de las FARC.</w:t>
      </w:r>
    </w:p>
    <w:p w:rsidR="00A7256F" w:rsidRPr="00A7256F" w:rsidRDefault="00A7256F" w:rsidP="00A7256F">
      <w:pPr>
        <w:pStyle w:val="Prrafodelista"/>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A las 7:00 se autorizó a la policía colombiana desplazarse y regresar a Colombia.</w:t>
      </w:r>
    </w:p>
    <w:p w:rsidR="00A7256F" w:rsidRPr="00A7256F" w:rsidRDefault="00A7256F" w:rsidP="00A7256F">
      <w:pPr>
        <w:pStyle w:val="Prrafodelista"/>
        <w:rPr>
          <w:rFonts w:ascii="Times New Roman" w:hAnsi="Times New Roman" w:cs="Times New Roman"/>
          <w:sz w:val="24"/>
          <w:szCs w:val="24"/>
        </w:rPr>
      </w:pPr>
    </w:p>
    <w:p w:rsidR="00A7256F" w:rsidRDefault="003936D6"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Se llamó</w:t>
      </w:r>
      <w:r w:rsidR="00AF64E3" w:rsidRPr="00A7256F">
        <w:rPr>
          <w:rFonts w:ascii="Times New Roman" w:hAnsi="Times New Roman" w:cs="Times New Roman"/>
          <w:sz w:val="24"/>
          <w:szCs w:val="24"/>
        </w:rPr>
        <w:t xml:space="preserve"> al General </w:t>
      </w:r>
      <w:r w:rsidR="005B055A" w:rsidRPr="00A7256F">
        <w:rPr>
          <w:rFonts w:ascii="Times New Roman" w:hAnsi="Times New Roman" w:cs="Times New Roman"/>
          <w:sz w:val="24"/>
          <w:szCs w:val="24"/>
        </w:rPr>
        <w:t xml:space="preserve">ecuatoriano </w:t>
      </w:r>
      <w:r w:rsidR="00AF64E3" w:rsidRPr="00A7256F">
        <w:rPr>
          <w:rFonts w:ascii="Times New Roman" w:hAnsi="Times New Roman" w:cs="Times New Roman"/>
          <w:sz w:val="24"/>
          <w:szCs w:val="24"/>
        </w:rPr>
        <w:t xml:space="preserve">Garzón para proporcionarle coordenadas de la operación, pues se quería que la fuerza pública ecuatoriana llegara lo </w:t>
      </w:r>
      <w:r w:rsidR="005B055A" w:rsidRPr="00A7256F">
        <w:rPr>
          <w:rFonts w:ascii="Times New Roman" w:hAnsi="Times New Roman" w:cs="Times New Roman"/>
          <w:sz w:val="24"/>
          <w:szCs w:val="24"/>
        </w:rPr>
        <w:t>más</w:t>
      </w:r>
      <w:r w:rsidR="00AF64E3" w:rsidRPr="00A7256F">
        <w:rPr>
          <w:rFonts w:ascii="Times New Roman" w:hAnsi="Times New Roman" w:cs="Times New Roman"/>
          <w:sz w:val="24"/>
          <w:szCs w:val="24"/>
        </w:rPr>
        <w:t xml:space="preserve"> pronto posible para asegurar el área.</w:t>
      </w:r>
    </w:p>
    <w:p w:rsidR="00A7256F" w:rsidRPr="00A7256F" w:rsidRDefault="00A7256F" w:rsidP="00A7256F">
      <w:pPr>
        <w:pStyle w:val="Prrafodelista"/>
        <w:rPr>
          <w:rFonts w:ascii="Times New Roman" w:hAnsi="Times New Roman" w:cs="Times New Roman"/>
          <w:sz w:val="24"/>
          <w:szCs w:val="24"/>
        </w:rPr>
      </w:pP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La decisión de atacar los dos objetivos fue tomada por el Presidente Uribe. La información del campamento en E</w:t>
      </w:r>
      <w:r w:rsidR="005B055A" w:rsidRPr="00A7256F">
        <w:rPr>
          <w:rFonts w:ascii="Times New Roman" w:hAnsi="Times New Roman" w:cs="Times New Roman"/>
          <w:sz w:val="24"/>
          <w:szCs w:val="24"/>
        </w:rPr>
        <w:t>cuador fue proporcionada por un</w:t>
      </w:r>
      <w:r w:rsidRPr="00A7256F">
        <w:rPr>
          <w:rFonts w:ascii="Times New Roman" w:hAnsi="Times New Roman" w:cs="Times New Roman"/>
          <w:sz w:val="24"/>
          <w:szCs w:val="24"/>
        </w:rPr>
        <w:t xml:space="preserve"> infiltrado.</w:t>
      </w:r>
    </w:p>
    <w:p w:rsidR="00A7256F" w:rsidRPr="00A7256F" w:rsidRDefault="00A7256F" w:rsidP="00A7256F">
      <w:pPr>
        <w:pStyle w:val="Prrafodelista"/>
        <w:rPr>
          <w:rFonts w:ascii="Times New Roman" w:hAnsi="Times New Roman" w:cs="Times New Roman"/>
          <w:sz w:val="24"/>
          <w:szCs w:val="24"/>
        </w:rPr>
      </w:pPr>
    </w:p>
    <w:p w:rsidR="00AF64E3" w:rsidRPr="00A7256F" w:rsidRDefault="005B055A"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Se a</w:t>
      </w:r>
      <w:r w:rsidR="00AF64E3" w:rsidRPr="00A7256F">
        <w:rPr>
          <w:rFonts w:ascii="Times New Roman" w:hAnsi="Times New Roman" w:cs="Times New Roman"/>
          <w:sz w:val="24"/>
          <w:szCs w:val="24"/>
        </w:rPr>
        <w:t>ctuó según el principio de legítima defensa. En declaraciones dadas a la prensa en el mes de marzo de 2009 el entonces Ministro de Defensa y actual Presidente Santos expreso que “golpear a terroristas que sistemáticamente están atentando contra la seguridad de un país, así estos se encuentren en otros territorios es un acto de legítima defensa y una doctrina cada vez más acep</w:t>
      </w:r>
      <w:r w:rsidRPr="00A7256F">
        <w:rPr>
          <w:rFonts w:ascii="Times New Roman" w:hAnsi="Times New Roman" w:cs="Times New Roman"/>
          <w:sz w:val="24"/>
          <w:szCs w:val="24"/>
        </w:rPr>
        <w:t>tada en Derecho I</w:t>
      </w:r>
      <w:r w:rsidR="00AF64E3" w:rsidRPr="00A7256F">
        <w:rPr>
          <w:rFonts w:ascii="Times New Roman" w:hAnsi="Times New Roman" w:cs="Times New Roman"/>
          <w:sz w:val="24"/>
          <w:szCs w:val="24"/>
        </w:rPr>
        <w:t>nternacional.”.</w:t>
      </w:r>
    </w:p>
    <w:p w:rsid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Creen </w:t>
      </w:r>
      <w:r w:rsidR="00B43034" w:rsidRPr="00A86465">
        <w:rPr>
          <w:rFonts w:ascii="Times New Roman" w:hAnsi="Times New Roman" w:cs="Times New Roman"/>
          <w:sz w:val="24"/>
          <w:szCs w:val="24"/>
        </w:rPr>
        <w:t>en la igualdad entre el</w:t>
      </w:r>
      <w:r w:rsidRPr="00A86465">
        <w:rPr>
          <w:rFonts w:ascii="Times New Roman" w:hAnsi="Times New Roman" w:cs="Times New Roman"/>
          <w:sz w:val="24"/>
          <w:szCs w:val="24"/>
        </w:rPr>
        <w:t xml:space="preserve"> derecho d</w:t>
      </w:r>
      <w:r w:rsidR="00B43034" w:rsidRPr="00A86465">
        <w:rPr>
          <w:rFonts w:ascii="Times New Roman" w:hAnsi="Times New Roman" w:cs="Times New Roman"/>
          <w:sz w:val="24"/>
          <w:szCs w:val="24"/>
        </w:rPr>
        <w:t>e inviolabilidad territorial y</w:t>
      </w:r>
      <w:r w:rsidRPr="00A86465">
        <w:rPr>
          <w:rFonts w:ascii="Times New Roman" w:hAnsi="Times New Roman" w:cs="Times New Roman"/>
          <w:sz w:val="24"/>
          <w:szCs w:val="24"/>
        </w:rPr>
        <w:t xml:space="preserve"> el derecho a la inviolabilidad de la seguridad del pueblo. </w:t>
      </w:r>
      <w:r w:rsidR="00B43034" w:rsidRPr="00A86465">
        <w:rPr>
          <w:rFonts w:ascii="Times New Roman" w:hAnsi="Times New Roman" w:cs="Times New Roman"/>
          <w:sz w:val="24"/>
          <w:szCs w:val="24"/>
        </w:rPr>
        <w:t>Se p</w:t>
      </w:r>
      <w:r w:rsidRPr="00A86465">
        <w:rPr>
          <w:rFonts w:ascii="Times New Roman" w:hAnsi="Times New Roman" w:cs="Times New Roman"/>
          <w:sz w:val="24"/>
          <w:szCs w:val="24"/>
        </w:rPr>
        <w:t>idió examinar el tema de soberanía desde una perspectiva integral, teniendo en cuenta dos elementos: el territorio y la seguridad del pueblo.</w:t>
      </w:r>
    </w:p>
    <w:p w:rsidR="00A7256F" w:rsidRDefault="00A7256F" w:rsidP="00A7256F">
      <w:pPr>
        <w:pStyle w:val="Prrafodelista"/>
        <w:spacing w:line="360" w:lineRule="auto"/>
        <w:jc w:val="both"/>
        <w:rPr>
          <w:rFonts w:ascii="Times New Roman" w:hAnsi="Times New Roman" w:cs="Times New Roman"/>
          <w:sz w:val="24"/>
          <w:szCs w:val="24"/>
        </w:rPr>
      </w:pPr>
    </w:p>
    <w:p w:rsidR="000C0E21" w:rsidRPr="00A7256F" w:rsidRDefault="00AF64E3" w:rsidP="00A7256F">
      <w:pPr>
        <w:pStyle w:val="Prrafodelista"/>
        <w:numPr>
          <w:ilvl w:val="0"/>
          <w:numId w:val="20"/>
        </w:numPr>
        <w:spacing w:line="360" w:lineRule="auto"/>
        <w:jc w:val="both"/>
        <w:rPr>
          <w:rFonts w:ascii="Times New Roman" w:hAnsi="Times New Roman" w:cs="Times New Roman"/>
          <w:sz w:val="24"/>
          <w:szCs w:val="24"/>
        </w:rPr>
      </w:pPr>
      <w:r w:rsidRPr="00A7256F">
        <w:rPr>
          <w:rFonts w:ascii="Times New Roman" w:hAnsi="Times New Roman" w:cs="Times New Roman"/>
          <w:sz w:val="24"/>
          <w:szCs w:val="24"/>
        </w:rPr>
        <w:t>Presencia en Ecuador de integrantes de las Fuerzas Armadas Revolucionarias de Colombia –FARC-EP, de manera continua y recurrente, ha sido puesta de manifiesto por el Gobierno colombiano en reiteradas oportunidades y constituye motivo de profunda preocupación para el Gobierno y el pueblo colombiano.</w:t>
      </w:r>
    </w:p>
    <w:p w:rsidR="000A6D4A" w:rsidRDefault="000A6D4A" w:rsidP="000A6D4A">
      <w:pPr>
        <w:pStyle w:val="Prrafodelista"/>
        <w:spacing w:line="360" w:lineRule="auto"/>
        <w:jc w:val="both"/>
        <w:rPr>
          <w:rFonts w:ascii="Times New Roman" w:hAnsi="Times New Roman" w:cs="Times New Roman"/>
          <w:sz w:val="24"/>
          <w:szCs w:val="24"/>
        </w:rPr>
      </w:pPr>
    </w:p>
    <w:p w:rsidR="00BC079F" w:rsidRPr="000A6D4A" w:rsidRDefault="00A7256F" w:rsidP="000A6D4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 </w:t>
      </w:r>
      <w:r w:rsidR="003E2938" w:rsidRPr="000A6D4A">
        <w:rPr>
          <w:rFonts w:ascii="Times New Roman" w:hAnsi="Times New Roman" w:cs="Times New Roman"/>
          <w:b/>
          <w:sz w:val="24"/>
          <w:szCs w:val="24"/>
        </w:rPr>
        <w:t>Algunas reflexiones sobre los</w:t>
      </w:r>
      <w:r w:rsidR="00C802B0" w:rsidRPr="000A6D4A">
        <w:rPr>
          <w:rFonts w:ascii="Times New Roman" w:hAnsi="Times New Roman" w:cs="Times New Roman"/>
          <w:b/>
          <w:sz w:val="24"/>
          <w:szCs w:val="24"/>
        </w:rPr>
        <w:t xml:space="preserve"> argumentos </w:t>
      </w:r>
    </w:p>
    <w:p w:rsidR="00BC079F" w:rsidRPr="00A86465" w:rsidRDefault="00BC079F" w:rsidP="0005339C">
      <w:pPr>
        <w:pStyle w:val="Prrafodelista"/>
        <w:spacing w:line="360" w:lineRule="auto"/>
        <w:jc w:val="both"/>
        <w:rPr>
          <w:rFonts w:ascii="Times New Roman" w:hAnsi="Times New Roman" w:cs="Times New Roman"/>
          <w:b/>
          <w:sz w:val="24"/>
          <w:szCs w:val="24"/>
        </w:rPr>
      </w:pPr>
    </w:p>
    <w:p w:rsidR="00BC079F" w:rsidRPr="00A86465" w:rsidRDefault="00583901" w:rsidP="00A553EA">
      <w:pPr>
        <w:pStyle w:val="Prrafodelista"/>
        <w:numPr>
          <w:ilvl w:val="0"/>
          <w:numId w:val="19"/>
        </w:numPr>
        <w:spacing w:line="360" w:lineRule="auto"/>
        <w:ind w:left="-142" w:firstLine="0"/>
        <w:jc w:val="both"/>
        <w:rPr>
          <w:rFonts w:ascii="Times New Roman" w:hAnsi="Times New Roman" w:cs="Times New Roman"/>
          <w:sz w:val="24"/>
          <w:szCs w:val="24"/>
        </w:rPr>
      </w:pPr>
      <w:r w:rsidRPr="00A86465">
        <w:rPr>
          <w:rFonts w:ascii="Times New Roman" w:hAnsi="Times New Roman" w:cs="Times New Roman"/>
          <w:sz w:val="24"/>
          <w:szCs w:val="24"/>
        </w:rPr>
        <w:t>Sobre el punto (iii)</w:t>
      </w:r>
      <w:r w:rsidR="003142D0" w:rsidRPr="00A86465">
        <w:rPr>
          <w:rFonts w:ascii="Times New Roman" w:hAnsi="Times New Roman" w:cs="Times New Roman"/>
          <w:sz w:val="24"/>
          <w:szCs w:val="24"/>
        </w:rPr>
        <w:t xml:space="preserve"> ecuatoriano</w:t>
      </w:r>
      <w:r w:rsidR="00604661" w:rsidRPr="00A86465">
        <w:rPr>
          <w:rFonts w:ascii="Times New Roman" w:hAnsi="Times New Roman" w:cs="Times New Roman"/>
          <w:sz w:val="24"/>
          <w:szCs w:val="24"/>
        </w:rPr>
        <w:t xml:space="preserve">y </w:t>
      </w:r>
      <w:r w:rsidR="002C5E28" w:rsidRPr="00A86465">
        <w:rPr>
          <w:rFonts w:ascii="Times New Roman" w:hAnsi="Times New Roman" w:cs="Times New Roman"/>
          <w:sz w:val="24"/>
          <w:szCs w:val="24"/>
        </w:rPr>
        <w:t>si se toma</w:t>
      </w:r>
      <w:r w:rsidR="003D6176" w:rsidRPr="00A86465">
        <w:rPr>
          <w:rFonts w:ascii="Times New Roman" w:hAnsi="Times New Roman" w:cs="Times New Roman"/>
          <w:sz w:val="24"/>
          <w:szCs w:val="24"/>
        </w:rPr>
        <w:t xml:space="preserve"> como ciert</w:t>
      </w:r>
      <w:r w:rsidR="002C5E28" w:rsidRPr="00A86465">
        <w:rPr>
          <w:rFonts w:ascii="Times New Roman" w:hAnsi="Times New Roman" w:cs="Times New Roman"/>
          <w:sz w:val="24"/>
          <w:szCs w:val="24"/>
        </w:rPr>
        <w:t>o el hecho de que el campamento fue sorprendido y por lo tanto no hubo un ataque previo de los militantes de las FARC a efectivos colombianos – ya que todas las prue</w:t>
      </w:r>
      <w:r w:rsidR="009F1A46" w:rsidRPr="00A86465">
        <w:rPr>
          <w:rFonts w:ascii="Times New Roman" w:hAnsi="Times New Roman" w:cs="Times New Roman"/>
          <w:sz w:val="24"/>
          <w:szCs w:val="24"/>
        </w:rPr>
        <w:t>bas exhibidas evidencian que sería</w:t>
      </w:r>
      <w:r w:rsidR="002C5E28" w:rsidRPr="00A86465">
        <w:rPr>
          <w:rFonts w:ascii="Times New Roman" w:hAnsi="Times New Roman" w:cs="Times New Roman"/>
          <w:sz w:val="24"/>
          <w:szCs w:val="24"/>
        </w:rPr>
        <w:t xml:space="preserve"> así-, </w:t>
      </w:r>
      <w:r w:rsidRPr="00A86465">
        <w:rPr>
          <w:rFonts w:ascii="Times New Roman" w:hAnsi="Times New Roman" w:cs="Times New Roman"/>
          <w:sz w:val="24"/>
          <w:szCs w:val="24"/>
        </w:rPr>
        <w:t xml:space="preserve"> la negativa </w:t>
      </w:r>
      <w:r w:rsidR="003D6176" w:rsidRPr="00A86465">
        <w:rPr>
          <w:rFonts w:ascii="Times New Roman" w:hAnsi="Times New Roman" w:cs="Times New Roman"/>
          <w:sz w:val="24"/>
          <w:szCs w:val="24"/>
        </w:rPr>
        <w:t xml:space="preserve">de </w:t>
      </w:r>
      <w:r w:rsidR="00222CC8" w:rsidRPr="00A86465">
        <w:rPr>
          <w:rFonts w:ascii="Times New Roman" w:hAnsi="Times New Roman" w:cs="Times New Roman"/>
          <w:sz w:val="24"/>
          <w:szCs w:val="24"/>
        </w:rPr>
        <w:t>conceder a</w:t>
      </w:r>
      <w:r w:rsidRPr="00A86465">
        <w:rPr>
          <w:rFonts w:ascii="Times New Roman" w:hAnsi="Times New Roman" w:cs="Times New Roman"/>
          <w:sz w:val="24"/>
          <w:szCs w:val="24"/>
        </w:rPr>
        <w:t xml:space="preserve"> la intervención </w:t>
      </w:r>
      <w:r w:rsidR="003D6176" w:rsidRPr="00A86465">
        <w:rPr>
          <w:rFonts w:ascii="Times New Roman" w:hAnsi="Times New Roman" w:cs="Times New Roman"/>
          <w:sz w:val="24"/>
          <w:szCs w:val="24"/>
        </w:rPr>
        <w:t>u</w:t>
      </w:r>
      <w:r w:rsidR="00C87E01" w:rsidRPr="00A86465">
        <w:rPr>
          <w:rFonts w:ascii="Times New Roman" w:hAnsi="Times New Roman" w:cs="Times New Roman"/>
          <w:sz w:val="24"/>
          <w:szCs w:val="24"/>
        </w:rPr>
        <w:t>n</w:t>
      </w:r>
      <w:r w:rsidR="003D6176" w:rsidRPr="00A86465">
        <w:rPr>
          <w:rFonts w:ascii="Times New Roman" w:hAnsi="Times New Roman" w:cs="Times New Roman"/>
          <w:sz w:val="24"/>
          <w:szCs w:val="24"/>
        </w:rPr>
        <w:t xml:space="preserve"> carácter de legí</w:t>
      </w:r>
      <w:r w:rsidRPr="00A86465">
        <w:rPr>
          <w:rFonts w:ascii="Times New Roman" w:hAnsi="Times New Roman" w:cs="Times New Roman"/>
          <w:sz w:val="24"/>
          <w:szCs w:val="24"/>
        </w:rPr>
        <w:t xml:space="preserve">tima defensa primero y </w:t>
      </w:r>
      <w:r w:rsidR="003D6176" w:rsidRPr="00A86465">
        <w:rPr>
          <w:rFonts w:ascii="Times New Roman" w:hAnsi="Times New Roman" w:cs="Times New Roman"/>
          <w:sz w:val="24"/>
          <w:szCs w:val="24"/>
        </w:rPr>
        <w:t>después de</w:t>
      </w:r>
      <w:r w:rsidRPr="00A86465">
        <w:rPr>
          <w:rFonts w:ascii="Times New Roman" w:hAnsi="Times New Roman" w:cs="Times New Roman"/>
          <w:sz w:val="24"/>
          <w:szCs w:val="24"/>
        </w:rPr>
        <w:t xml:space="preserve"> una persecución en caliente, </w:t>
      </w:r>
      <w:r w:rsidR="002C5E28" w:rsidRPr="00A86465">
        <w:rPr>
          <w:rFonts w:ascii="Times New Roman" w:hAnsi="Times New Roman" w:cs="Times New Roman"/>
          <w:sz w:val="24"/>
          <w:szCs w:val="24"/>
        </w:rPr>
        <w:t>es consecuente con los parámetros requeridos para que se constituyan dichas instituciones</w:t>
      </w:r>
      <w:r w:rsidR="009F1A46" w:rsidRPr="00A86465">
        <w:rPr>
          <w:rFonts w:ascii="Times New Roman" w:hAnsi="Times New Roman" w:cs="Times New Roman"/>
          <w:sz w:val="24"/>
          <w:szCs w:val="24"/>
        </w:rPr>
        <w:t>,</w:t>
      </w:r>
      <w:r w:rsidR="002C5E28" w:rsidRPr="00A86465">
        <w:rPr>
          <w:rFonts w:ascii="Times New Roman" w:hAnsi="Times New Roman" w:cs="Times New Roman"/>
          <w:sz w:val="24"/>
          <w:szCs w:val="24"/>
        </w:rPr>
        <w:t xml:space="preserve"> ya sea con una base jurídica o consuetudinaria</w:t>
      </w:r>
      <w:r w:rsidR="009F1A46" w:rsidRPr="00A86465">
        <w:rPr>
          <w:rFonts w:ascii="Times New Roman" w:hAnsi="Times New Roman" w:cs="Times New Roman"/>
          <w:sz w:val="24"/>
          <w:szCs w:val="24"/>
        </w:rPr>
        <w:t xml:space="preserve"> respectivamente</w:t>
      </w:r>
      <w:r w:rsidR="002C5E28" w:rsidRPr="00A86465">
        <w:rPr>
          <w:rFonts w:ascii="Times New Roman" w:hAnsi="Times New Roman" w:cs="Times New Roman"/>
          <w:sz w:val="24"/>
          <w:szCs w:val="24"/>
        </w:rPr>
        <w:t>.</w:t>
      </w:r>
    </w:p>
    <w:p w:rsidR="00BC079F" w:rsidRPr="00A86465" w:rsidRDefault="00BC079F" w:rsidP="0005339C">
      <w:pPr>
        <w:pStyle w:val="Prrafodelista"/>
        <w:spacing w:line="360" w:lineRule="auto"/>
        <w:ind w:left="-142"/>
        <w:jc w:val="both"/>
        <w:rPr>
          <w:rFonts w:ascii="Times New Roman" w:hAnsi="Times New Roman" w:cs="Times New Roman"/>
          <w:sz w:val="24"/>
          <w:szCs w:val="24"/>
        </w:rPr>
      </w:pPr>
    </w:p>
    <w:p w:rsidR="00604661" w:rsidRPr="00A86465" w:rsidRDefault="00604661" w:rsidP="00A553EA">
      <w:pPr>
        <w:pStyle w:val="Prrafodelista"/>
        <w:numPr>
          <w:ilvl w:val="0"/>
          <w:numId w:val="19"/>
        </w:numPr>
        <w:spacing w:line="360" w:lineRule="auto"/>
        <w:ind w:left="-142" w:firstLine="0"/>
        <w:jc w:val="both"/>
        <w:rPr>
          <w:rFonts w:ascii="Times New Roman" w:hAnsi="Times New Roman" w:cs="Times New Roman"/>
          <w:sz w:val="24"/>
          <w:szCs w:val="24"/>
        </w:rPr>
      </w:pPr>
      <w:r w:rsidRPr="00A86465">
        <w:rPr>
          <w:rFonts w:ascii="Times New Roman" w:hAnsi="Times New Roman" w:cs="Times New Roman"/>
          <w:sz w:val="24"/>
          <w:szCs w:val="24"/>
        </w:rPr>
        <w:t>La violación de la jurisdicción ecuatoriana es clara en el punto (iv)</w:t>
      </w:r>
      <w:r w:rsidR="002425D3" w:rsidRPr="00A86465">
        <w:rPr>
          <w:rFonts w:ascii="Times New Roman" w:hAnsi="Times New Roman" w:cs="Times New Roman"/>
          <w:sz w:val="24"/>
          <w:szCs w:val="24"/>
        </w:rPr>
        <w:t xml:space="preserve"> y hay que resaltarla porque los cuerpos debieron dejarse en </w:t>
      </w:r>
      <w:r w:rsidR="00C80A5C">
        <w:rPr>
          <w:rFonts w:ascii="Times New Roman" w:hAnsi="Times New Roman" w:cs="Times New Roman"/>
          <w:sz w:val="24"/>
          <w:szCs w:val="24"/>
        </w:rPr>
        <w:t>Angostura para que la Fiscalía y las demás</w:t>
      </w:r>
      <w:r w:rsidR="0094720B" w:rsidRPr="00A86465">
        <w:rPr>
          <w:rFonts w:ascii="Times New Roman" w:hAnsi="Times New Roman" w:cs="Times New Roman"/>
          <w:sz w:val="24"/>
          <w:szCs w:val="24"/>
        </w:rPr>
        <w:t xml:space="preserve"> autoridades ecuatoriana hagan su parte</w:t>
      </w:r>
      <w:r w:rsidR="002425D3" w:rsidRPr="00A86465">
        <w:rPr>
          <w:rFonts w:ascii="Times New Roman" w:hAnsi="Times New Roman" w:cs="Times New Roman"/>
          <w:sz w:val="24"/>
          <w:szCs w:val="24"/>
        </w:rPr>
        <w:t>.</w:t>
      </w:r>
      <w:r w:rsidR="0094720B" w:rsidRPr="00A86465">
        <w:rPr>
          <w:rFonts w:ascii="Times New Roman" w:hAnsi="Times New Roman" w:cs="Times New Roman"/>
          <w:sz w:val="24"/>
          <w:szCs w:val="24"/>
        </w:rPr>
        <w:t xml:space="preserve"> Incluso en el supuesto de aceptar una persecución en caliente, esta obligación se debió observar.</w:t>
      </w:r>
    </w:p>
    <w:p w:rsidR="00C87E01" w:rsidRPr="00A86465" w:rsidRDefault="00C87E01" w:rsidP="0005339C">
      <w:pPr>
        <w:pStyle w:val="Prrafodelista"/>
        <w:spacing w:line="360" w:lineRule="auto"/>
        <w:rPr>
          <w:rFonts w:ascii="Times New Roman" w:hAnsi="Times New Roman" w:cs="Times New Roman"/>
          <w:sz w:val="24"/>
          <w:szCs w:val="24"/>
        </w:rPr>
      </w:pPr>
    </w:p>
    <w:p w:rsidR="00F00CDD" w:rsidRPr="00A86465" w:rsidRDefault="00C87E01" w:rsidP="00A553EA">
      <w:pPr>
        <w:pStyle w:val="Prrafodelista"/>
        <w:numPr>
          <w:ilvl w:val="0"/>
          <w:numId w:val="19"/>
        </w:numPr>
        <w:spacing w:line="360" w:lineRule="auto"/>
        <w:ind w:left="-142" w:firstLine="0"/>
        <w:jc w:val="both"/>
        <w:rPr>
          <w:rFonts w:ascii="Times New Roman" w:hAnsi="Times New Roman" w:cs="Times New Roman"/>
          <w:sz w:val="24"/>
          <w:szCs w:val="24"/>
        </w:rPr>
      </w:pPr>
      <w:r w:rsidRPr="00A86465">
        <w:rPr>
          <w:rFonts w:ascii="Times New Roman" w:hAnsi="Times New Roman" w:cs="Times New Roman"/>
          <w:sz w:val="24"/>
          <w:szCs w:val="24"/>
        </w:rPr>
        <w:t>Respecto al punto (vi)</w:t>
      </w:r>
      <w:r w:rsidR="003142D0" w:rsidRPr="00A86465">
        <w:rPr>
          <w:rFonts w:ascii="Times New Roman" w:hAnsi="Times New Roman" w:cs="Times New Roman"/>
          <w:sz w:val="24"/>
          <w:szCs w:val="24"/>
        </w:rPr>
        <w:t xml:space="preserve"> ecuatoriano</w:t>
      </w:r>
      <w:r w:rsidRPr="00A86465">
        <w:rPr>
          <w:rFonts w:ascii="Times New Roman" w:hAnsi="Times New Roman" w:cs="Times New Roman"/>
          <w:sz w:val="24"/>
          <w:szCs w:val="24"/>
        </w:rPr>
        <w:t xml:space="preserve"> y como se explicó en el </w:t>
      </w:r>
      <w:r w:rsidR="003142D0" w:rsidRPr="00A86465">
        <w:rPr>
          <w:rFonts w:ascii="Times New Roman" w:hAnsi="Times New Roman" w:cs="Times New Roman"/>
          <w:sz w:val="24"/>
          <w:szCs w:val="24"/>
        </w:rPr>
        <w:t>C</w:t>
      </w:r>
      <w:r w:rsidRPr="00A86465">
        <w:rPr>
          <w:rFonts w:ascii="Times New Roman" w:hAnsi="Times New Roman" w:cs="Times New Roman"/>
          <w:sz w:val="24"/>
          <w:szCs w:val="24"/>
        </w:rPr>
        <w:t>apítulo III de este documento, la legitima defensa no puede ser alegada por las autoridades colombiana</w:t>
      </w:r>
      <w:r w:rsidR="00E02ACE" w:rsidRPr="00A86465">
        <w:rPr>
          <w:rFonts w:ascii="Times New Roman" w:hAnsi="Times New Roman" w:cs="Times New Roman"/>
          <w:sz w:val="24"/>
          <w:szCs w:val="24"/>
        </w:rPr>
        <w:t>s</w:t>
      </w:r>
      <w:r w:rsidRPr="00A86465">
        <w:rPr>
          <w:rFonts w:ascii="Times New Roman" w:hAnsi="Times New Roman" w:cs="Times New Roman"/>
          <w:sz w:val="24"/>
          <w:szCs w:val="24"/>
        </w:rPr>
        <w:t xml:space="preserve">, o por lo menos no </w:t>
      </w:r>
      <w:r w:rsidR="00E02ACE" w:rsidRPr="00A86465">
        <w:rPr>
          <w:rFonts w:ascii="Times New Roman" w:hAnsi="Times New Roman" w:cs="Times New Roman"/>
          <w:sz w:val="24"/>
          <w:szCs w:val="24"/>
        </w:rPr>
        <w:t xml:space="preserve">en </w:t>
      </w:r>
      <w:r w:rsidRPr="00A86465">
        <w:rPr>
          <w:rFonts w:ascii="Times New Roman" w:hAnsi="Times New Roman" w:cs="Times New Roman"/>
          <w:sz w:val="24"/>
          <w:szCs w:val="24"/>
        </w:rPr>
        <w:t>la forma clásica de esa institución</w:t>
      </w:r>
      <w:r w:rsidR="009F1A46" w:rsidRPr="00A86465">
        <w:rPr>
          <w:rFonts w:ascii="Times New Roman" w:hAnsi="Times New Roman" w:cs="Times New Roman"/>
          <w:sz w:val="24"/>
          <w:szCs w:val="24"/>
        </w:rPr>
        <w:t>,</w:t>
      </w:r>
      <w:r w:rsidRPr="00A86465">
        <w:rPr>
          <w:rFonts w:ascii="Times New Roman" w:hAnsi="Times New Roman" w:cs="Times New Roman"/>
          <w:sz w:val="24"/>
          <w:szCs w:val="24"/>
        </w:rPr>
        <w:t xml:space="preserve"> ya que se vio anteriormente que </w:t>
      </w:r>
      <w:r w:rsidR="009F1A46" w:rsidRPr="00A86465">
        <w:rPr>
          <w:rFonts w:ascii="Times New Roman" w:hAnsi="Times New Roman" w:cs="Times New Roman"/>
          <w:sz w:val="24"/>
          <w:szCs w:val="24"/>
        </w:rPr>
        <w:t xml:space="preserve">en </w:t>
      </w:r>
      <w:r w:rsidRPr="00A86465">
        <w:rPr>
          <w:rFonts w:ascii="Times New Roman" w:hAnsi="Times New Roman" w:cs="Times New Roman"/>
          <w:sz w:val="24"/>
          <w:szCs w:val="24"/>
        </w:rPr>
        <w:t>contadas ocasiones se ha justificado una intervención de forma</w:t>
      </w:r>
      <w:r w:rsidRPr="00A86465">
        <w:rPr>
          <w:rFonts w:ascii="Times New Roman" w:hAnsi="Times New Roman" w:cs="Times New Roman"/>
          <w:i/>
          <w:sz w:val="24"/>
          <w:szCs w:val="24"/>
        </w:rPr>
        <w:t xml:space="preserve"> preventiva. </w:t>
      </w:r>
      <w:r w:rsidR="005448B5" w:rsidRPr="00A86465">
        <w:rPr>
          <w:rFonts w:ascii="Times New Roman" w:hAnsi="Times New Roman" w:cs="Times New Roman"/>
          <w:sz w:val="24"/>
          <w:szCs w:val="24"/>
        </w:rPr>
        <w:t>Se insiste,</w:t>
      </w:r>
      <w:r w:rsidRPr="00A86465">
        <w:rPr>
          <w:rFonts w:ascii="Times New Roman" w:hAnsi="Times New Roman" w:cs="Times New Roman"/>
          <w:sz w:val="24"/>
          <w:szCs w:val="24"/>
        </w:rPr>
        <w:t xml:space="preserve"> al margen del caso ecuatoriano-colombiano</w:t>
      </w:r>
      <w:r w:rsidR="005448B5" w:rsidRPr="00A86465">
        <w:rPr>
          <w:rFonts w:ascii="Times New Roman" w:hAnsi="Times New Roman" w:cs="Times New Roman"/>
          <w:sz w:val="24"/>
          <w:szCs w:val="24"/>
        </w:rPr>
        <w:t>,</w:t>
      </w:r>
      <w:r w:rsidRPr="00A86465">
        <w:rPr>
          <w:rFonts w:ascii="Times New Roman" w:hAnsi="Times New Roman" w:cs="Times New Roman"/>
          <w:sz w:val="24"/>
          <w:szCs w:val="24"/>
        </w:rPr>
        <w:t xml:space="preserve"> que esa es una tergiversación de la institución original que constituye un relativismo en la aplicación de ese principio.</w:t>
      </w:r>
    </w:p>
    <w:p w:rsidR="00F00CDD" w:rsidRPr="00A86465" w:rsidRDefault="00F00CDD" w:rsidP="0005339C">
      <w:pPr>
        <w:pStyle w:val="Prrafodelista"/>
        <w:spacing w:line="360" w:lineRule="auto"/>
        <w:rPr>
          <w:rFonts w:ascii="Times New Roman" w:hAnsi="Times New Roman" w:cs="Times New Roman"/>
          <w:sz w:val="24"/>
          <w:szCs w:val="24"/>
        </w:rPr>
      </w:pPr>
    </w:p>
    <w:p w:rsidR="00F00CDD" w:rsidRPr="00A86465" w:rsidRDefault="00F00CDD" w:rsidP="00A553EA">
      <w:pPr>
        <w:pStyle w:val="Prrafodelista"/>
        <w:numPr>
          <w:ilvl w:val="0"/>
          <w:numId w:val="19"/>
        </w:numPr>
        <w:spacing w:line="360" w:lineRule="auto"/>
        <w:ind w:left="-142" w:firstLine="0"/>
        <w:jc w:val="both"/>
        <w:rPr>
          <w:rFonts w:ascii="Times New Roman" w:hAnsi="Times New Roman" w:cs="Times New Roman"/>
          <w:sz w:val="24"/>
          <w:szCs w:val="24"/>
        </w:rPr>
      </w:pPr>
      <w:r w:rsidRPr="00A86465">
        <w:rPr>
          <w:rFonts w:ascii="Times New Roman" w:hAnsi="Times New Roman" w:cs="Times New Roman"/>
          <w:sz w:val="24"/>
          <w:szCs w:val="24"/>
        </w:rPr>
        <w:t xml:space="preserve">En relación a que </w:t>
      </w:r>
      <w:r w:rsidR="005448B5" w:rsidRPr="00A86465">
        <w:rPr>
          <w:rFonts w:ascii="Times New Roman" w:hAnsi="Times New Roman" w:cs="Times New Roman"/>
          <w:i/>
          <w:sz w:val="24"/>
          <w:szCs w:val="24"/>
        </w:rPr>
        <w:t>ipso facto</w:t>
      </w:r>
      <w:r w:rsidR="005448B5" w:rsidRPr="00A86465">
        <w:rPr>
          <w:rFonts w:ascii="Times New Roman" w:hAnsi="Times New Roman" w:cs="Times New Roman"/>
          <w:sz w:val="24"/>
          <w:szCs w:val="24"/>
        </w:rPr>
        <w:t xml:space="preserve"> Colombia se constituye como agresor, es opor</w:t>
      </w:r>
      <w:r w:rsidR="0054798C">
        <w:rPr>
          <w:rFonts w:ascii="Times New Roman" w:hAnsi="Times New Roman" w:cs="Times New Roman"/>
          <w:sz w:val="24"/>
          <w:szCs w:val="24"/>
        </w:rPr>
        <w:t>tuno citar la definición de la a</w:t>
      </w:r>
      <w:r w:rsidR="005448B5" w:rsidRPr="00A86465">
        <w:rPr>
          <w:rFonts w:ascii="Times New Roman" w:hAnsi="Times New Roman" w:cs="Times New Roman"/>
          <w:sz w:val="24"/>
          <w:szCs w:val="24"/>
        </w:rPr>
        <w:t>gresión aprobada por la Asamblea General de Naciones Unidas, a través de la resolución 3314 XXIX de 14 de diciembre de 1974:</w:t>
      </w:r>
    </w:p>
    <w:p w:rsidR="005448B5" w:rsidRPr="00A86465" w:rsidRDefault="005448B5" w:rsidP="0005339C">
      <w:pPr>
        <w:pStyle w:val="Prrafodelista"/>
        <w:spacing w:line="360" w:lineRule="auto"/>
        <w:rPr>
          <w:rFonts w:ascii="Times New Roman" w:hAnsi="Times New Roman" w:cs="Times New Roman"/>
          <w:sz w:val="24"/>
          <w:szCs w:val="24"/>
        </w:rPr>
      </w:pPr>
    </w:p>
    <w:p w:rsidR="005448B5" w:rsidRPr="00A86465" w:rsidRDefault="005448B5" w:rsidP="0005339C">
      <w:pPr>
        <w:pStyle w:val="Prrafodelista"/>
        <w:spacing w:line="360" w:lineRule="auto"/>
        <w:ind w:left="-142"/>
        <w:jc w:val="center"/>
        <w:rPr>
          <w:rFonts w:ascii="Times New Roman" w:hAnsi="Times New Roman" w:cs="Times New Roman"/>
          <w:sz w:val="24"/>
          <w:szCs w:val="24"/>
        </w:rPr>
      </w:pPr>
      <w:r w:rsidRPr="00A86465">
        <w:rPr>
          <w:rFonts w:ascii="Times New Roman" w:hAnsi="Times New Roman" w:cs="Times New Roman"/>
          <w:sz w:val="24"/>
          <w:szCs w:val="24"/>
        </w:rPr>
        <w:t>“Artículo 1</w:t>
      </w:r>
    </w:p>
    <w:p w:rsidR="005448B5" w:rsidRPr="00A86465" w:rsidRDefault="005448B5" w:rsidP="0005339C">
      <w:pPr>
        <w:pStyle w:val="Prrafodelista"/>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La agresión es el uso de la fuerza armada por un Estado, contra la soberanía, la integridad territorial o la independencia política de otro Estado, o en cualquier otra forma incompatible con la Carta de Naciones Unidas, tal como se enuncia en la presente Definición. </w:t>
      </w:r>
      <w:r w:rsidR="004F7EDB" w:rsidRPr="00A86465">
        <w:rPr>
          <w:rFonts w:ascii="Times New Roman" w:hAnsi="Times New Roman" w:cs="Times New Roman"/>
          <w:sz w:val="24"/>
          <w:szCs w:val="24"/>
        </w:rPr>
        <w:t>[...]</w:t>
      </w:r>
    </w:p>
    <w:p w:rsidR="005448B5" w:rsidRPr="00A86465" w:rsidRDefault="005448B5" w:rsidP="0005339C">
      <w:pPr>
        <w:pStyle w:val="Prrafodelista"/>
        <w:spacing w:line="360" w:lineRule="auto"/>
        <w:ind w:left="-142"/>
        <w:jc w:val="both"/>
        <w:rPr>
          <w:rFonts w:ascii="Times New Roman" w:hAnsi="Times New Roman" w:cs="Times New Roman"/>
          <w:sz w:val="24"/>
          <w:szCs w:val="24"/>
        </w:rPr>
      </w:pPr>
    </w:p>
    <w:p w:rsidR="005448B5" w:rsidRPr="00A86465" w:rsidRDefault="005448B5" w:rsidP="0005339C">
      <w:pPr>
        <w:pStyle w:val="Prrafodelista"/>
        <w:spacing w:line="360" w:lineRule="auto"/>
        <w:ind w:left="-142"/>
        <w:jc w:val="center"/>
        <w:rPr>
          <w:rFonts w:ascii="Times New Roman" w:hAnsi="Times New Roman" w:cs="Times New Roman"/>
          <w:sz w:val="24"/>
          <w:szCs w:val="24"/>
        </w:rPr>
      </w:pPr>
      <w:r w:rsidRPr="00A86465">
        <w:rPr>
          <w:rFonts w:ascii="Times New Roman" w:hAnsi="Times New Roman" w:cs="Times New Roman"/>
          <w:sz w:val="24"/>
          <w:szCs w:val="24"/>
        </w:rPr>
        <w:t>Art</w:t>
      </w:r>
      <w:r w:rsidR="00D33FD7" w:rsidRPr="00A86465">
        <w:rPr>
          <w:rFonts w:ascii="Times New Roman" w:hAnsi="Times New Roman" w:cs="Times New Roman"/>
          <w:sz w:val="24"/>
          <w:szCs w:val="24"/>
        </w:rPr>
        <w:t>ículo 2</w:t>
      </w:r>
    </w:p>
    <w:p w:rsidR="005448B5" w:rsidRPr="00A86465" w:rsidRDefault="005448B5" w:rsidP="0005339C">
      <w:pPr>
        <w:pStyle w:val="Prrafodelista"/>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 xml:space="preserve">El primer uso de la fuerza armada por un Estado en contravención a la Carta constituirá prueba </w:t>
      </w:r>
      <w:r w:rsidRPr="00A86465">
        <w:rPr>
          <w:rFonts w:ascii="Times New Roman" w:hAnsi="Times New Roman" w:cs="Times New Roman"/>
          <w:i/>
          <w:sz w:val="24"/>
          <w:szCs w:val="24"/>
        </w:rPr>
        <w:t xml:space="preserve">prima facie </w:t>
      </w:r>
      <w:r w:rsidRPr="00A86465">
        <w:rPr>
          <w:rFonts w:ascii="Times New Roman" w:hAnsi="Times New Roman" w:cs="Times New Roman"/>
          <w:sz w:val="24"/>
          <w:szCs w:val="24"/>
        </w:rPr>
        <w:t>de un acto de agresión, aunque el Consejo de Seguridad puede concluir, de conformidad con la Carta, que la determinación de que se ha cometido un acto de agresión no esta</w:t>
      </w:r>
      <w:r w:rsidR="00E55FD4" w:rsidRPr="00A86465">
        <w:rPr>
          <w:rFonts w:ascii="Times New Roman" w:hAnsi="Times New Roman" w:cs="Times New Roman"/>
          <w:sz w:val="24"/>
          <w:szCs w:val="24"/>
        </w:rPr>
        <w:t>ría justificada a la luz de otras circunstancias pertinentes, incluido el hecho de que los actos de que se trata o sus consecuencias no son de suficiente gravedad.</w:t>
      </w:r>
    </w:p>
    <w:p w:rsidR="00D33FD7" w:rsidRPr="00A86465" w:rsidRDefault="00D33FD7" w:rsidP="0005339C">
      <w:pPr>
        <w:pStyle w:val="Prrafodelista"/>
        <w:spacing w:line="360" w:lineRule="auto"/>
        <w:ind w:left="-142"/>
        <w:jc w:val="both"/>
        <w:rPr>
          <w:rFonts w:ascii="Times New Roman" w:hAnsi="Times New Roman" w:cs="Times New Roman"/>
          <w:sz w:val="24"/>
          <w:szCs w:val="24"/>
        </w:rPr>
      </w:pPr>
    </w:p>
    <w:p w:rsidR="00D33FD7" w:rsidRPr="00A86465" w:rsidRDefault="00D33FD7" w:rsidP="0005339C">
      <w:pPr>
        <w:pStyle w:val="Prrafodelista"/>
        <w:spacing w:line="360" w:lineRule="auto"/>
        <w:ind w:left="-142"/>
        <w:jc w:val="center"/>
        <w:rPr>
          <w:rFonts w:ascii="Times New Roman" w:hAnsi="Times New Roman" w:cs="Times New Roman"/>
          <w:sz w:val="24"/>
          <w:szCs w:val="24"/>
        </w:rPr>
      </w:pPr>
      <w:r w:rsidRPr="00A86465">
        <w:rPr>
          <w:rFonts w:ascii="Times New Roman" w:hAnsi="Times New Roman" w:cs="Times New Roman"/>
          <w:sz w:val="24"/>
          <w:szCs w:val="24"/>
        </w:rPr>
        <w:t>Artículo 3</w:t>
      </w:r>
    </w:p>
    <w:p w:rsidR="00D33FD7" w:rsidRPr="00A86465" w:rsidRDefault="00D33FD7" w:rsidP="0005339C">
      <w:pPr>
        <w:pStyle w:val="Prrafodelista"/>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Con sujeción a las disposiciones del artículo 2 y de conformidad con ellas, cualquiera de los actos siguientes, independientemente de que haya o no declaración de guerra, se caracterizará como un acto de agresión</w:t>
      </w:r>
      <w:r w:rsidR="00857E66" w:rsidRPr="00A86465">
        <w:rPr>
          <w:rFonts w:ascii="Times New Roman" w:hAnsi="Times New Roman" w:cs="Times New Roman"/>
          <w:sz w:val="24"/>
          <w:szCs w:val="24"/>
        </w:rPr>
        <w:t>:</w:t>
      </w:r>
    </w:p>
    <w:p w:rsidR="001F7B31" w:rsidRPr="00A86465" w:rsidRDefault="001F7B31" w:rsidP="0005339C">
      <w:pPr>
        <w:pStyle w:val="Prrafodelista"/>
        <w:spacing w:line="360" w:lineRule="auto"/>
        <w:ind w:left="708"/>
        <w:jc w:val="both"/>
        <w:rPr>
          <w:rFonts w:ascii="Times New Roman" w:hAnsi="Times New Roman" w:cs="Times New Roman"/>
          <w:sz w:val="24"/>
          <w:szCs w:val="24"/>
        </w:rPr>
      </w:pPr>
    </w:p>
    <w:p w:rsidR="00857E66" w:rsidRDefault="00857E66" w:rsidP="00A553EA">
      <w:pPr>
        <w:pStyle w:val="Prrafodelista"/>
        <w:numPr>
          <w:ilvl w:val="3"/>
          <w:numId w:val="3"/>
        </w:numPr>
        <w:spacing w:line="360" w:lineRule="auto"/>
        <w:ind w:left="1418" w:hanging="425"/>
        <w:jc w:val="both"/>
        <w:rPr>
          <w:rFonts w:ascii="Times New Roman" w:hAnsi="Times New Roman" w:cs="Times New Roman"/>
          <w:sz w:val="24"/>
          <w:szCs w:val="24"/>
        </w:rPr>
      </w:pPr>
      <w:r w:rsidRPr="00A86465">
        <w:rPr>
          <w:rFonts w:ascii="Times New Roman" w:hAnsi="Times New Roman" w:cs="Times New Roman"/>
          <w:sz w:val="24"/>
          <w:szCs w:val="24"/>
        </w:rPr>
        <w:t xml:space="preserve">La invasión o el ataque por las fuerzas armadas de un Estado del territorio de otro Estado, o toda ocupación militar, aun temporal, que resulte de dicha invasión o ataque, o toda anexión, mediante el uso de la fuerza, del territorio de otro Estado o de parte de </w:t>
      </w:r>
      <w:r w:rsidR="00D70C7C" w:rsidRPr="00A86465">
        <w:rPr>
          <w:rFonts w:ascii="Times New Roman" w:hAnsi="Times New Roman" w:cs="Times New Roman"/>
          <w:sz w:val="24"/>
          <w:szCs w:val="24"/>
        </w:rPr>
        <w:t>él</w:t>
      </w:r>
      <w:r w:rsidRPr="00A86465">
        <w:rPr>
          <w:rFonts w:ascii="Times New Roman" w:hAnsi="Times New Roman" w:cs="Times New Roman"/>
          <w:sz w:val="24"/>
          <w:szCs w:val="24"/>
        </w:rPr>
        <w:t>;</w:t>
      </w:r>
    </w:p>
    <w:p w:rsidR="00C80A5C" w:rsidRPr="00A86465" w:rsidRDefault="00C80A5C" w:rsidP="00C80A5C">
      <w:pPr>
        <w:pStyle w:val="Prrafodelista"/>
        <w:spacing w:line="360" w:lineRule="auto"/>
        <w:ind w:left="1418"/>
        <w:jc w:val="both"/>
        <w:rPr>
          <w:rFonts w:ascii="Times New Roman" w:hAnsi="Times New Roman" w:cs="Times New Roman"/>
          <w:sz w:val="24"/>
          <w:szCs w:val="24"/>
        </w:rPr>
      </w:pPr>
    </w:p>
    <w:p w:rsidR="00AA6534" w:rsidRPr="00753D34" w:rsidRDefault="00857E66" w:rsidP="00753D34">
      <w:pPr>
        <w:pStyle w:val="Prrafodelista"/>
        <w:numPr>
          <w:ilvl w:val="3"/>
          <w:numId w:val="3"/>
        </w:numPr>
        <w:spacing w:line="360" w:lineRule="auto"/>
        <w:ind w:left="1418" w:hanging="425"/>
        <w:jc w:val="both"/>
        <w:rPr>
          <w:rFonts w:ascii="Times New Roman" w:hAnsi="Times New Roman" w:cs="Times New Roman"/>
          <w:sz w:val="24"/>
          <w:szCs w:val="24"/>
        </w:rPr>
      </w:pPr>
      <w:r w:rsidRPr="00A86465">
        <w:rPr>
          <w:rFonts w:ascii="Times New Roman" w:hAnsi="Times New Roman" w:cs="Times New Roman"/>
          <w:sz w:val="24"/>
          <w:szCs w:val="24"/>
        </w:rPr>
        <w:lastRenderedPageBreak/>
        <w:t>El bombardeo, por las fuerzas armadas de un Estado, del territorio de otro Estado, o el empleo de cualquiera armas por un Estado contra el territorio de otro Estado;</w:t>
      </w:r>
      <w:r w:rsidR="004F7EDB" w:rsidRPr="00753D34">
        <w:rPr>
          <w:rFonts w:ascii="Times New Roman" w:hAnsi="Times New Roman" w:cs="Times New Roman"/>
          <w:sz w:val="24"/>
          <w:szCs w:val="24"/>
        </w:rPr>
        <w:t>[</w:t>
      </w:r>
      <w:r w:rsidRPr="00753D34">
        <w:rPr>
          <w:rFonts w:ascii="Times New Roman" w:hAnsi="Times New Roman" w:cs="Times New Roman"/>
          <w:sz w:val="24"/>
          <w:szCs w:val="24"/>
        </w:rPr>
        <w:t>…</w:t>
      </w:r>
      <w:r w:rsidR="004F7EDB" w:rsidRPr="00753D34">
        <w:rPr>
          <w:rFonts w:ascii="Times New Roman" w:hAnsi="Times New Roman" w:cs="Times New Roman"/>
          <w:sz w:val="24"/>
          <w:szCs w:val="24"/>
        </w:rPr>
        <w:t>]</w:t>
      </w:r>
      <w:r w:rsidRPr="00753D34">
        <w:rPr>
          <w:rFonts w:ascii="Times New Roman" w:hAnsi="Times New Roman" w:cs="Times New Roman"/>
          <w:sz w:val="24"/>
          <w:szCs w:val="24"/>
        </w:rPr>
        <w:t>”</w:t>
      </w:r>
      <w:r w:rsidR="00AA6534" w:rsidRPr="00753D34">
        <w:rPr>
          <w:rFonts w:ascii="Times New Roman" w:hAnsi="Times New Roman" w:cs="Times New Roman"/>
          <w:sz w:val="24"/>
          <w:szCs w:val="24"/>
        </w:rPr>
        <w:t>.</w:t>
      </w:r>
    </w:p>
    <w:p w:rsidR="00AA6534" w:rsidRPr="00A86465" w:rsidRDefault="00AA6534"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Según esta definición</w:t>
      </w:r>
      <w:r w:rsidR="00C85ED6" w:rsidRPr="00A86465">
        <w:rPr>
          <w:rFonts w:ascii="Times New Roman" w:hAnsi="Times New Roman" w:cs="Times New Roman"/>
          <w:sz w:val="24"/>
          <w:szCs w:val="24"/>
        </w:rPr>
        <w:t xml:space="preserve"> a “primera vista” el </w:t>
      </w:r>
      <w:r w:rsidR="00EE318B" w:rsidRPr="00A86465">
        <w:rPr>
          <w:rFonts w:ascii="Times New Roman" w:hAnsi="Times New Roman" w:cs="Times New Roman"/>
          <w:sz w:val="24"/>
          <w:szCs w:val="24"/>
        </w:rPr>
        <w:t>acto colombiano constituye una a</w:t>
      </w:r>
      <w:r w:rsidR="00C85ED6" w:rsidRPr="00A86465">
        <w:rPr>
          <w:rFonts w:ascii="Times New Roman" w:hAnsi="Times New Roman" w:cs="Times New Roman"/>
          <w:sz w:val="24"/>
          <w:szCs w:val="24"/>
        </w:rPr>
        <w:t>gresión, claro que se debe tomar en cuenta que así como se atribuye al Consejo de Seguridad la potestad de no</w:t>
      </w:r>
      <w:r w:rsidR="003142D0" w:rsidRPr="00A86465">
        <w:rPr>
          <w:rFonts w:ascii="Times New Roman" w:hAnsi="Times New Roman" w:cs="Times New Roman"/>
          <w:sz w:val="24"/>
          <w:szCs w:val="24"/>
        </w:rPr>
        <w:t xml:space="preserve"> determinar finalmente como un </w:t>
      </w:r>
      <w:r w:rsidR="00C85ED6" w:rsidRPr="00A86465">
        <w:rPr>
          <w:rFonts w:ascii="Times New Roman" w:hAnsi="Times New Roman" w:cs="Times New Roman"/>
          <w:sz w:val="24"/>
          <w:szCs w:val="24"/>
        </w:rPr>
        <w:t>acto de agresión</w:t>
      </w:r>
      <w:r w:rsidR="00EE318B" w:rsidRPr="00A86465">
        <w:rPr>
          <w:rFonts w:ascii="Times New Roman" w:hAnsi="Times New Roman" w:cs="Times New Roman"/>
          <w:sz w:val="24"/>
          <w:szCs w:val="24"/>
        </w:rPr>
        <w:t xml:space="preserve"> u</w:t>
      </w:r>
      <w:r w:rsidR="003142D0" w:rsidRPr="00A86465">
        <w:rPr>
          <w:rFonts w:ascii="Times New Roman" w:hAnsi="Times New Roman" w:cs="Times New Roman"/>
          <w:sz w:val="24"/>
          <w:szCs w:val="24"/>
        </w:rPr>
        <w:t>n</w:t>
      </w:r>
      <w:r w:rsidR="00EE318B" w:rsidRPr="00A86465">
        <w:rPr>
          <w:rFonts w:ascii="Times New Roman" w:hAnsi="Times New Roman" w:cs="Times New Roman"/>
          <w:sz w:val="24"/>
          <w:szCs w:val="24"/>
        </w:rPr>
        <w:t xml:space="preserve"> caso específico, también queda a la subjetividad de cada gobierno el alegarlo considerando </w:t>
      </w:r>
      <w:r w:rsidR="00EE318B" w:rsidRPr="00A86465">
        <w:rPr>
          <w:rFonts w:ascii="Times New Roman" w:hAnsi="Times New Roman" w:cs="Times New Roman"/>
          <w:i/>
          <w:sz w:val="24"/>
          <w:szCs w:val="24"/>
        </w:rPr>
        <w:t>que el hecho de que los actos de que se trata o sus consecuencias pudieran no ser de suficiente gravedad.</w:t>
      </w:r>
    </w:p>
    <w:p w:rsidR="00EE318B" w:rsidRPr="00A86465" w:rsidRDefault="00954E37" w:rsidP="0005339C">
      <w:pPr>
        <w:pStyle w:val="Prrafodelista"/>
        <w:spacing w:line="360" w:lineRule="auto"/>
        <w:ind w:left="0"/>
        <w:jc w:val="both"/>
        <w:rPr>
          <w:rFonts w:ascii="Times New Roman" w:hAnsi="Times New Roman" w:cs="Times New Roman"/>
          <w:sz w:val="24"/>
          <w:szCs w:val="24"/>
        </w:rPr>
      </w:pPr>
      <w:r w:rsidRPr="00A86465">
        <w:rPr>
          <w:rFonts w:ascii="Times New Roman" w:hAnsi="Times New Roman" w:cs="Times New Roman"/>
          <w:sz w:val="24"/>
          <w:szCs w:val="24"/>
        </w:rPr>
        <w:t xml:space="preserve">- </w:t>
      </w:r>
      <w:r w:rsidR="00A20E78" w:rsidRPr="00A86465">
        <w:rPr>
          <w:rFonts w:ascii="Times New Roman" w:hAnsi="Times New Roman" w:cs="Times New Roman"/>
          <w:sz w:val="24"/>
          <w:szCs w:val="24"/>
        </w:rPr>
        <w:t xml:space="preserve">Respecto a que Colombia se ha pronunciado anteriormente en contra de la persecución en caliente y aquellas declaraciones constituyen un </w:t>
      </w:r>
      <w:r w:rsidR="00A20E78" w:rsidRPr="00A86465">
        <w:rPr>
          <w:rFonts w:ascii="Times New Roman" w:hAnsi="Times New Roman" w:cs="Times New Roman"/>
          <w:i/>
          <w:sz w:val="24"/>
          <w:szCs w:val="24"/>
        </w:rPr>
        <w:t>acto propio de los Estados</w:t>
      </w:r>
      <w:r w:rsidR="004D65C5">
        <w:rPr>
          <w:rFonts w:ascii="Times New Roman" w:hAnsi="Times New Roman" w:cs="Times New Roman"/>
          <w:i/>
          <w:sz w:val="24"/>
          <w:szCs w:val="24"/>
        </w:rPr>
        <w:t>.</w:t>
      </w:r>
      <w:r w:rsidR="004D65C5">
        <w:rPr>
          <w:rFonts w:ascii="Times New Roman" w:hAnsi="Times New Roman" w:cs="Times New Roman"/>
          <w:sz w:val="24"/>
          <w:szCs w:val="24"/>
        </w:rPr>
        <w:t>E</w:t>
      </w:r>
      <w:r w:rsidR="003142D0" w:rsidRPr="00A86465">
        <w:rPr>
          <w:rFonts w:ascii="Times New Roman" w:hAnsi="Times New Roman" w:cs="Times New Roman"/>
          <w:sz w:val="24"/>
          <w:szCs w:val="24"/>
        </w:rPr>
        <w:t>ste</w:t>
      </w:r>
      <w:r w:rsidR="00A20E78" w:rsidRPr="00A86465">
        <w:rPr>
          <w:rFonts w:ascii="Times New Roman" w:hAnsi="Times New Roman" w:cs="Times New Roman"/>
          <w:sz w:val="24"/>
          <w:szCs w:val="24"/>
        </w:rPr>
        <w:t xml:space="preserve"> no vendría a </w:t>
      </w:r>
      <w:r w:rsidR="003142D0" w:rsidRPr="00A86465">
        <w:rPr>
          <w:rFonts w:ascii="Times New Roman" w:hAnsi="Times New Roman" w:cs="Times New Roman"/>
          <w:sz w:val="24"/>
          <w:szCs w:val="24"/>
        </w:rPr>
        <w:t>ser un argumento precisamente vá</w:t>
      </w:r>
      <w:r w:rsidR="00A20E78" w:rsidRPr="00A86465">
        <w:rPr>
          <w:rFonts w:ascii="Times New Roman" w:hAnsi="Times New Roman" w:cs="Times New Roman"/>
          <w:sz w:val="24"/>
          <w:szCs w:val="24"/>
        </w:rPr>
        <w:t>lido ya que la teoría de los actos p</w:t>
      </w:r>
      <w:r w:rsidR="00C80A5C">
        <w:rPr>
          <w:rFonts w:ascii="Times New Roman" w:hAnsi="Times New Roman" w:cs="Times New Roman"/>
          <w:sz w:val="24"/>
          <w:szCs w:val="24"/>
        </w:rPr>
        <w:t>ropios constituye una regla de D</w:t>
      </w:r>
      <w:r w:rsidR="00A20E78" w:rsidRPr="00A86465">
        <w:rPr>
          <w:rFonts w:ascii="Times New Roman" w:hAnsi="Times New Roman" w:cs="Times New Roman"/>
          <w:sz w:val="24"/>
          <w:szCs w:val="24"/>
        </w:rPr>
        <w:t xml:space="preserve">erecho, derivada delprincipio general de la buena fe, que sanciona como inadmisible toda pretensión </w:t>
      </w:r>
      <w:r w:rsidR="00A20E78" w:rsidRPr="00A86465">
        <w:rPr>
          <w:rFonts w:ascii="Times New Roman" w:hAnsi="Times New Roman" w:cs="Times New Roman"/>
          <w:i/>
          <w:sz w:val="24"/>
          <w:szCs w:val="24"/>
        </w:rPr>
        <w:t>lícita</w:t>
      </w:r>
      <w:r w:rsidR="00A20E78" w:rsidRPr="00A86465">
        <w:rPr>
          <w:rFonts w:ascii="Times New Roman" w:hAnsi="Times New Roman" w:cs="Times New Roman"/>
          <w:sz w:val="24"/>
          <w:szCs w:val="24"/>
        </w:rPr>
        <w:t xml:space="preserve"> peroobjetivamente contradictoria respecto del propio comportamiento anterior efectuado por elmismo sujeto.</w:t>
      </w:r>
      <w:sdt>
        <w:sdtPr>
          <w:rPr>
            <w:rFonts w:ascii="Times New Roman" w:hAnsi="Times New Roman" w:cs="Times New Roman"/>
            <w:sz w:val="24"/>
            <w:szCs w:val="24"/>
          </w:rPr>
          <w:id w:val="-207190766"/>
          <w:citation/>
        </w:sdtPr>
        <w:sdtEndPr/>
        <w:sdtContent>
          <w:r w:rsidR="00195EC4" w:rsidRPr="00A86465">
            <w:rPr>
              <w:rFonts w:ascii="Times New Roman" w:hAnsi="Times New Roman" w:cs="Times New Roman"/>
              <w:sz w:val="24"/>
              <w:szCs w:val="24"/>
            </w:rPr>
            <w:fldChar w:fldCharType="begin"/>
          </w:r>
          <w:r w:rsidR="004D65C5">
            <w:rPr>
              <w:rFonts w:ascii="Times New Roman" w:hAnsi="Times New Roman" w:cs="Times New Roman"/>
              <w:sz w:val="24"/>
              <w:szCs w:val="24"/>
            </w:rPr>
            <w:instrText xml:space="preserve">CITATION Bor08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(Borda, 2008)</w:t>
          </w:r>
          <w:r w:rsidR="00195EC4" w:rsidRPr="00A86465">
            <w:rPr>
              <w:rFonts w:ascii="Times New Roman" w:hAnsi="Times New Roman" w:cs="Times New Roman"/>
              <w:sz w:val="24"/>
              <w:szCs w:val="24"/>
            </w:rPr>
            <w:fldChar w:fldCharType="end"/>
          </w:r>
        </w:sdtContent>
      </w:sdt>
      <w:r w:rsidR="005008F2" w:rsidRPr="00A86465">
        <w:rPr>
          <w:rFonts w:ascii="Times New Roman" w:hAnsi="Times New Roman" w:cs="Times New Roman"/>
          <w:sz w:val="24"/>
          <w:szCs w:val="24"/>
        </w:rPr>
        <w:t>. Por lo tanto</w:t>
      </w:r>
      <w:r w:rsidR="00C80A5C">
        <w:rPr>
          <w:rFonts w:ascii="Times New Roman" w:hAnsi="Times New Roman" w:cs="Times New Roman"/>
          <w:sz w:val="24"/>
          <w:szCs w:val="24"/>
        </w:rPr>
        <w:t>,</w:t>
      </w:r>
      <w:r w:rsidR="005008F2" w:rsidRPr="00A86465">
        <w:rPr>
          <w:rFonts w:ascii="Times New Roman" w:hAnsi="Times New Roman" w:cs="Times New Roman"/>
          <w:sz w:val="24"/>
          <w:szCs w:val="24"/>
        </w:rPr>
        <w:t xml:space="preserve"> al hacer referencia a </w:t>
      </w:r>
      <w:r w:rsidR="00616117" w:rsidRPr="00A86465">
        <w:rPr>
          <w:rFonts w:ascii="Times New Roman" w:hAnsi="Times New Roman" w:cs="Times New Roman"/>
          <w:sz w:val="24"/>
          <w:szCs w:val="24"/>
        </w:rPr>
        <w:t>esta regla</w:t>
      </w:r>
      <w:r w:rsidR="005008F2" w:rsidRPr="00A86465">
        <w:rPr>
          <w:rFonts w:ascii="Times New Roman" w:hAnsi="Times New Roman" w:cs="Times New Roman"/>
          <w:sz w:val="24"/>
          <w:szCs w:val="24"/>
        </w:rPr>
        <w:t xml:space="preserve"> se estaría de por sí otorgando licitud al acto colombiano.</w:t>
      </w:r>
    </w:p>
    <w:p w:rsidR="00F158C0" w:rsidRPr="00A86465" w:rsidRDefault="00F158C0" w:rsidP="0005339C">
      <w:pPr>
        <w:pStyle w:val="Prrafodelista"/>
        <w:spacing w:line="360" w:lineRule="auto"/>
        <w:ind w:left="0"/>
        <w:jc w:val="both"/>
        <w:rPr>
          <w:rFonts w:ascii="Times New Roman" w:hAnsi="Times New Roman" w:cs="Times New Roman"/>
          <w:sz w:val="24"/>
          <w:szCs w:val="24"/>
        </w:rPr>
      </w:pPr>
    </w:p>
    <w:p w:rsidR="00F158C0" w:rsidRPr="00A86465" w:rsidRDefault="00F158C0" w:rsidP="0005339C">
      <w:pPr>
        <w:pStyle w:val="Prrafodelista"/>
        <w:spacing w:line="360" w:lineRule="auto"/>
        <w:ind w:left="0"/>
        <w:jc w:val="both"/>
        <w:rPr>
          <w:rFonts w:ascii="Times New Roman" w:hAnsi="Times New Roman" w:cs="Times New Roman"/>
          <w:sz w:val="24"/>
          <w:szCs w:val="24"/>
        </w:rPr>
      </w:pPr>
      <w:r w:rsidRPr="00A86465">
        <w:rPr>
          <w:rFonts w:ascii="Times New Roman" w:hAnsi="Times New Roman" w:cs="Times New Roman"/>
          <w:sz w:val="24"/>
          <w:szCs w:val="24"/>
        </w:rPr>
        <w:t>Ahora bien, si se lo to</w:t>
      </w:r>
      <w:r w:rsidR="000E4211" w:rsidRPr="00A86465">
        <w:rPr>
          <w:rFonts w:ascii="Times New Roman" w:hAnsi="Times New Roman" w:cs="Times New Roman"/>
          <w:sz w:val="24"/>
          <w:szCs w:val="24"/>
        </w:rPr>
        <w:t>ma a este principio</w:t>
      </w:r>
      <w:r w:rsidR="001C5DF8" w:rsidRPr="00A86465">
        <w:rPr>
          <w:rFonts w:ascii="Times New Roman" w:hAnsi="Times New Roman" w:cs="Times New Roman"/>
          <w:sz w:val="24"/>
          <w:szCs w:val="24"/>
        </w:rPr>
        <w:t xml:space="preserve"> -</w:t>
      </w:r>
      <w:r w:rsidR="000E4211" w:rsidRPr="00A86465">
        <w:rPr>
          <w:rFonts w:ascii="Times New Roman" w:hAnsi="Times New Roman" w:cs="Times New Roman"/>
          <w:sz w:val="24"/>
          <w:szCs w:val="24"/>
        </w:rPr>
        <w:t xml:space="preserve">nacido de la institución anglosajona del </w:t>
      </w:r>
      <w:proofErr w:type="spellStart"/>
      <w:r w:rsidR="000E4211" w:rsidRPr="00A86465">
        <w:rPr>
          <w:rFonts w:ascii="Times New Roman" w:hAnsi="Times New Roman" w:cs="Times New Roman"/>
          <w:i/>
          <w:sz w:val="24"/>
          <w:szCs w:val="24"/>
        </w:rPr>
        <w:t>estoppel</w:t>
      </w:r>
      <w:r w:rsidR="001C5DF8" w:rsidRPr="00A86465">
        <w:rPr>
          <w:rFonts w:ascii="Times New Roman" w:hAnsi="Times New Roman" w:cs="Times New Roman"/>
          <w:sz w:val="24"/>
          <w:szCs w:val="24"/>
        </w:rPr>
        <w:t>que</w:t>
      </w:r>
      <w:proofErr w:type="spellEnd"/>
      <w:r w:rsidR="001C5DF8" w:rsidRPr="00A86465">
        <w:rPr>
          <w:rFonts w:ascii="Times New Roman" w:hAnsi="Times New Roman" w:cs="Times New Roman"/>
          <w:sz w:val="24"/>
          <w:szCs w:val="24"/>
        </w:rPr>
        <w:t xml:space="preserve"> e</w:t>
      </w:r>
      <w:r w:rsidR="003142D0" w:rsidRPr="00A86465">
        <w:rPr>
          <w:rFonts w:ascii="Times New Roman" w:hAnsi="Times New Roman" w:cs="Times New Roman"/>
          <w:sz w:val="24"/>
          <w:szCs w:val="24"/>
        </w:rPr>
        <w:t>q</w:t>
      </w:r>
      <w:r w:rsidR="001C5DF8" w:rsidRPr="00A86465">
        <w:rPr>
          <w:rFonts w:ascii="Times New Roman" w:hAnsi="Times New Roman" w:cs="Times New Roman"/>
          <w:sz w:val="24"/>
          <w:szCs w:val="24"/>
        </w:rPr>
        <w:t xml:space="preserve">uivale a la </w:t>
      </w:r>
      <w:proofErr w:type="spellStart"/>
      <w:r w:rsidR="001C5DF8" w:rsidRPr="00A86465">
        <w:rPr>
          <w:rFonts w:ascii="Times New Roman" w:hAnsi="Times New Roman" w:cs="Times New Roman"/>
          <w:i/>
          <w:sz w:val="24"/>
          <w:szCs w:val="24"/>
        </w:rPr>
        <w:t>forclusión</w:t>
      </w:r>
      <w:proofErr w:type="spellEnd"/>
      <w:r w:rsidR="001C5DF8" w:rsidRPr="00A86465">
        <w:rPr>
          <w:rFonts w:ascii="Times New Roman" w:hAnsi="Times New Roman" w:cs="Times New Roman"/>
          <w:sz w:val="24"/>
          <w:szCs w:val="24"/>
        </w:rPr>
        <w:t xml:space="preserve"> francesa</w:t>
      </w:r>
      <w:r w:rsidR="00C80A5C">
        <w:rPr>
          <w:rFonts w:ascii="Times New Roman" w:hAnsi="Times New Roman" w:cs="Times New Roman"/>
          <w:sz w:val="24"/>
          <w:szCs w:val="24"/>
        </w:rPr>
        <w:t>-</w:t>
      </w:r>
      <w:r w:rsidR="000E4211" w:rsidRPr="00A86465">
        <w:rPr>
          <w:rFonts w:ascii="Times New Roman" w:hAnsi="Times New Roman" w:cs="Times New Roman"/>
          <w:sz w:val="24"/>
          <w:szCs w:val="24"/>
        </w:rPr>
        <w:t xml:space="preserve">, </w:t>
      </w:r>
      <w:r w:rsidR="00040CFF" w:rsidRPr="00A86465">
        <w:rPr>
          <w:rFonts w:ascii="Times New Roman" w:hAnsi="Times New Roman" w:cs="Times New Roman"/>
          <w:sz w:val="24"/>
          <w:szCs w:val="24"/>
        </w:rPr>
        <w:t>de una forma</w:t>
      </w:r>
      <w:r w:rsidRPr="00A86465">
        <w:rPr>
          <w:rFonts w:ascii="Times New Roman" w:hAnsi="Times New Roman" w:cs="Times New Roman"/>
          <w:sz w:val="24"/>
          <w:szCs w:val="24"/>
        </w:rPr>
        <w:t xml:space="preserve"> muy general</w:t>
      </w:r>
      <w:r w:rsidR="00040CFF" w:rsidRPr="00A86465">
        <w:rPr>
          <w:rFonts w:ascii="Times New Roman" w:hAnsi="Times New Roman" w:cs="Times New Roman"/>
          <w:sz w:val="24"/>
          <w:szCs w:val="24"/>
        </w:rPr>
        <w:t>,</w:t>
      </w:r>
      <w:r w:rsidRPr="00A86465">
        <w:rPr>
          <w:rFonts w:ascii="Times New Roman" w:hAnsi="Times New Roman" w:cs="Times New Roman"/>
          <w:sz w:val="24"/>
          <w:szCs w:val="24"/>
        </w:rPr>
        <w:t xml:space="preserve"> es </w:t>
      </w:r>
      <w:r w:rsidR="00E92BB9" w:rsidRPr="00A86465">
        <w:rPr>
          <w:rFonts w:ascii="Times New Roman" w:hAnsi="Times New Roman" w:cs="Times New Roman"/>
          <w:sz w:val="24"/>
          <w:szCs w:val="24"/>
        </w:rPr>
        <w:t>exigible</w:t>
      </w:r>
      <w:r w:rsidR="00040CFF" w:rsidRPr="00A86465">
        <w:rPr>
          <w:rFonts w:ascii="Times New Roman" w:hAnsi="Times New Roman" w:cs="Times New Roman"/>
          <w:sz w:val="24"/>
          <w:szCs w:val="24"/>
        </w:rPr>
        <w:t xml:space="preserve"> de</w:t>
      </w:r>
      <w:r w:rsidRPr="00A86465">
        <w:rPr>
          <w:rFonts w:ascii="Times New Roman" w:hAnsi="Times New Roman" w:cs="Times New Roman"/>
          <w:sz w:val="24"/>
          <w:szCs w:val="24"/>
        </w:rPr>
        <w:t xml:space="preserve"> las autoridades colombianas un comportamiento coherente, ajeno de cambios de conducta perjudiciales, desestimando toda actuación que implique un obrar incompatible con la confianza que –merced de tales actos anteriores- se ha </w:t>
      </w:r>
      <w:r w:rsidR="00E92BB9" w:rsidRPr="00A86465">
        <w:rPr>
          <w:rFonts w:ascii="Times New Roman" w:hAnsi="Times New Roman" w:cs="Times New Roman"/>
          <w:sz w:val="24"/>
          <w:szCs w:val="24"/>
        </w:rPr>
        <w:t>suscitado</w:t>
      </w:r>
      <w:r w:rsidRPr="00A86465">
        <w:rPr>
          <w:rFonts w:ascii="Times New Roman" w:hAnsi="Times New Roman" w:cs="Times New Roman"/>
          <w:sz w:val="24"/>
          <w:szCs w:val="24"/>
        </w:rPr>
        <w:t xml:space="preserve"> en </w:t>
      </w:r>
      <w:r w:rsidR="00465943" w:rsidRPr="00A86465">
        <w:rPr>
          <w:rFonts w:ascii="Times New Roman" w:hAnsi="Times New Roman" w:cs="Times New Roman"/>
          <w:sz w:val="24"/>
          <w:szCs w:val="24"/>
        </w:rPr>
        <w:t>Colombia</w:t>
      </w:r>
      <w:sdt>
        <w:sdtPr>
          <w:rPr>
            <w:rFonts w:ascii="Times New Roman" w:hAnsi="Times New Roman" w:cs="Times New Roman"/>
            <w:sz w:val="24"/>
            <w:szCs w:val="24"/>
          </w:rPr>
          <w:id w:val="1065694092"/>
          <w:citation/>
        </w:sdtPr>
        <w:sdtEndPr/>
        <w:sdtContent>
          <w:r w:rsidR="00195EC4" w:rsidRPr="00A86465">
            <w:rPr>
              <w:rFonts w:ascii="Times New Roman" w:hAnsi="Times New Roman" w:cs="Times New Roman"/>
              <w:sz w:val="24"/>
              <w:szCs w:val="24"/>
            </w:rPr>
            <w:fldChar w:fldCharType="begin"/>
          </w:r>
          <w:r w:rsidR="004D65C5">
            <w:rPr>
              <w:rFonts w:ascii="Times New Roman" w:hAnsi="Times New Roman" w:cs="Times New Roman"/>
              <w:sz w:val="24"/>
              <w:szCs w:val="24"/>
            </w:rPr>
            <w:instrText xml:space="preserve">CITATION Bor08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(Borda, 2008)</w:t>
          </w:r>
          <w:r w:rsidR="00195EC4" w:rsidRPr="00A86465">
            <w:rPr>
              <w:rFonts w:ascii="Times New Roman" w:hAnsi="Times New Roman" w:cs="Times New Roman"/>
              <w:sz w:val="24"/>
              <w:szCs w:val="24"/>
            </w:rPr>
            <w:fldChar w:fldCharType="end"/>
          </w:r>
        </w:sdtContent>
      </w:sdt>
      <w:r w:rsidR="00465943" w:rsidRPr="00A86465">
        <w:rPr>
          <w:rFonts w:ascii="Times New Roman" w:hAnsi="Times New Roman" w:cs="Times New Roman"/>
          <w:sz w:val="24"/>
          <w:szCs w:val="24"/>
        </w:rPr>
        <w:t>.</w:t>
      </w:r>
    </w:p>
    <w:p w:rsidR="003936D6" w:rsidRPr="00A86465" w:rsidRDefault="003936D6" w:rsidP="0005339C">
      <w:pPr>
        <w:pStyle w:val="Prrafodelista"/>
        <w:spacing w:line="360" w:lineRule="auto"/>
        <w:ind w:left="0"/>
        <w:jc w:val="both"/>
        <w:rPr>
          <w:rFonts w:ascii="Times New Roman" w:hAnsi="Times New Roman" w:cs="Times New Roman"/>
          <w:sz w:val="24"/>
          <w:szCs w:val="24"/>
        </w:rPr>
      </w:pPr>
    </w:p>
    <w:p w:rsidR="003936D6" w:rsidRPr="00A86465" w:rsidRDefault="003936D6" w:rsidP="0005339C">
      <w:pPr>
        <w:pStyle w:val="Prrafodelista"/>
        <w:spacing w:line="360" w:lineRule="auto"/>
        <w:ind w:left="0"/>
        <w:jc w:val="both"/>
        <w:rPr>
          <w:rFonts w:ascii="Times New Roman" w:hAnsi="Times New Roman" w:cs="Times New Roman"/>
          <w:sz w:val="24"/>
          <w:szCs w:val="24"/>
        </w:rPr>
      </w:pPr>
      <w:r w:rsidRPr="00A86465">
        <w:rPr>
          <w:rFonts w:ascii="Times New Roman" w:hAnsi="Times New Roman" w:cs="Times New Roman"/>
          <w:sz w:val="24"/>
          <w:szCs w:val="24"/>
        </w:rPr>
        <w:t>-Según la declaración recogida en el puto (x) colombiano, las autoridades de ese país, para tomar la decisión de bombardear suelo ecuatoriano, estuvieron conscientes de esta “nueva tendencia” a no aplicar los principios de D.I.P. estrictamente y con ello, los principios no observados en este caso.</w:t>
      </w:r>
    </w:p>
    <w:p w:rsidR="003936D6" w:rsidRPr="00A86465" w:rsidRDefault="003936D6" w:rsidP="0005339C">
      <w:pPr>
        <w:pStyle w:val="Prrafodelista"/>
        <w:spacing w:line="360" w:lineRule="auto"/>
        <w:ind w:left="0"/>
        <w:jc w:val="both"/>
        <w:rPr>
          <w:rFonts w:ascii="Times New Roman" w:hAnsi="Times New Roman" w:cs="Times New Roman"/>
          <w:sz w:val="24"/>
          <w:szCs w:val="24"/>
        </w:rPr>
      </w:pPr>
    </w:p>
    <w:p w:rsidR="003936D6" w:rsidRDefault="003936D6" w:rsidP="0005339C">
      <w:pPr>
        <w:pStyle w:val="Prrafodelista"/>
        <w:spacing w:line="360" w:lineRule="auto"/>
        <w:ind w:left="0"/>
        <w:jc w:val="both"/>
        <w:rPr>
          <w:rFonts w:ascii="Times New Roman" w:hAnsi="Times New Roman" w:cs="Times New Roman"/>
          <w:sz w:val="24"/>
          <w:szCs w:val="24"/>
        </w:rPr>
      </w:pPr>
      <w:r w:rsidRPr="00A86465">
        <w:rPr>
          <w:rFonts w:ascii="Times New Roman" w:hAnsi="Times New Roman" w:cs="Times New Roman"/>
          <w:sz w:val="24"/>
          <w:szCs w:val="24"/>
        </w:rPr>
        <w:t xml:space="preserve">Haciendo </w:t>
      </w:r>
      <w:r w:rsidR="0034310A" w:rsidRPr="00A86465">
        <w:rPr>
          <w:rFonts w:ascii="Times New Roman" w:hAnsi="Times New Roman" w:cs="Times New Roman"/>
          <w:sz w:val="24"/>
          <w:szCs w:val="24"/>
        </w:rPr>
        <w:t>alusión</w:t>
      </w:r>
      <w:r w:rsidRPr="00A86465">
        <w:rPr>
          <w:rFonts w:ascii="Times New Roman" w:hAnsi="Times New Roman" w:cs="Times New Roman"/>
          <w:sz w:val="24"/>
          <w:szCs w:val="24"/>
        </w:rPr>
        <w:t xml:space="preserve"> a lo tratado en los capítulos anteriores, Colombia pudo haber adquirido </w:t>
      </w:r>
      <w:r w:rsidR="009B44FE" w:rsidRPr="00A86465">
        <w:rPr>
          <w:rFonts w:ascii="Times New Roman" w:hAnsi="Times New Roman" w:cs="Times New Roman"/>
          <w:sz w:val="24"/>
          <w:szCs w:val="24"/>
        </w:rPr>
        <w:t xml:space="preserve">indirectamente </w:t>
      </w:r>
      <w:r w:rsidRPr="00A86465">
        <w:rPr>
          <w:rFonts w:ascii="Times New Roman" w:hAnsi="Times New Roman" w:cs="Times New Roman"/>
          <w:sz w:val="24"/>
          <w:szCs w:val="24"/>
        </w:rPr>
        <w:t xml:space="preserve">un </w:t>
      </w:r>
      <w:r w:rsidRPr="00A86465">
        <w:rPr>
          <w:rFonts w:ascii="Times New Roman" w:hAnsi="Times New Roman" w:cs="Times New Roman"/>
          <w:i/>
          <w:sz w:val="24"/>
          <w:szCs w:val="24"/>
        </w:rPr>
        <w:t>status</w:t>
      </w:r>
      <w:r w:rsidR="00EC786B" w:rsidRPr="00A86465">
        <w:rPr>
          <w:rFonts w:ascii="Times New Roman" w:hAnsi="Times New Roman" w:cs="Times New Roman"/>
          <w:sz w:val="24"/>
          <w:szCs w:val="24"/>
        </w:rPr>
        <w:t>más</w:t>
      </w:r>
      <w:r w:rsidRPr="00A86465">
        <w:rPr>
          <w:rFonts w:ascii="Times New Roman" w:hAnsi="Times New Roman" w:cs="Times New Roman"/>
          <w:sz w:val="24"/>
          <w:szCs w:val="24"/>
        </w:rPr>
        <w:t xml:space="preserve"> elevado </w:t>
      </w:r>
      <w:r w:rsidR="009B44FE" w:rsidRPr="00A86465">
        <w:rPr>
          <w:rFonts w:ascii="Times New Roman" w:hAnsi="Times New Roman" w:cs="Times New Roman"/>
          <w:sz w:val="24"/>
          <w:szCs w:val="24"/>
        </w:rPr>
        <w:t xml:space="preserve">dentro de la región, </w:t>
      </w:r>
      <w:r w:rsidR="00EC786B" w:rsidRPr="00A86465">
        <w:rPr>
          <w:rFonts w:ascii="Times New Roman" w:hAnsi="Times New Roman" w:cs="Times New Roman"/>
          <w:sz w:val="24"/>
          <w:szCs w:val="24"/>
        </w:rPr>
        <w:t xml:space="preserve">como resultadode su estrecha </w:t>
      </w:r>
      <w:r w:rsidR="00EC786B" w:rsidRPr="00A86465">
        <w:rPr>
          <w:rFonts w:ascii="Times New Roman" w:hAnsi="Times New Roman" w:cs="Times New Roman"/>
          <w:sz w:val="24"/>
          <w:szCs w:val="24"/>
        </w:rPr>
        <w:lastRenderedPageBreak/>
        <w:t>cooperación con Estados Unidos, que le permitió no observar tales principios</w:t>
      </w:r>
      <w:r w:rsidR="009B44FE" w:rsidRPr="00A86465">
        <w:rPr>
          <w:rFonts w:ascii="Times New Roman" w:hAnsi="Times New Roman" w:cs="Times New Roman"/>
          <w:sz w:val="24"/>
          <w:szCs w:val="24"/>
        </w:rPr>
        <w:t>, corriendo a la vez un riesgo menor</w:t>
      </w:r>
      <w:r w:rsidR="00EC786B" w:rsidRPr="00A86465">
        <w:rPr>
          <w:rFonts w:ascii="Times New Roman" w:hAnsi="Times New Roman" w:cs="Times New Roman"/>
          <w:sz w:val="24"/>
          <w:szCs w:val="24"/>
        </w:rPr>
        <w:t xml:space="preserve"> de posibles contramedidas.</w:t>
      </w:r>
    </w:p>
    <w:p w:rsidR="002B5619" w:rsidRPr="002B5619" w:rsidRDefault="002B5619" w:rsidP="0005339C">
      <w:pPr>
        <w:pStyle w:val="Prrafodelista"/>
        <w:spacing w:line="360" w:lineRule="auto"/>
        <w:ind w:left="0"/>
        <w:jc w:val="both"/>
        <w:rPr>
          <w:rFonts w:ascii="Times New Roman" w:hAnsi="Times New Roman" w:cs="Times New Roman"/>
          <w:b/>
          <w:sz w:val="24"/>
          <w:szCs w:val="24"/>
        </w:rPr>
      </w:pPr>
    </w:p>
    <w:p w:rsidR="0011492D" w:rsidRDefault="000D0617" w:rsidP="0011492D">
      <w:pPr>
        <w:pStyle w:val="Prrafodelista"/>
        <w:numPr>
          <w:ilvl w:val="1"/>
          <w:numId w:val="31"/>
        </w:numPr>
        <w:spacing w:line="360" w:lineRule="auto"/>
        <w:jc w:val="both"/>
        <w:rPr>
          <w:rFonts w:ascii="Times New Roman" w:hAnsi="Times New Roman" w:cs="Times New Roman"/>
          <w:b/>
          <w:sz w:val="24"/>
          <w:szCs w:val="24"/>
        </w:rPr>
      </w:pPr>
      <w:r w:rsidRPr="002B5619">
        <w:rPr>
          <w:rFonts w:ascii="Times New Roman" w:hAnsi="Times New Roman" w:cs="Times New Roman"/>
          <w:b/>
          <w:sz w:val="24"/>
          <w:szCs w:val="24"/>
        </w:rPr>
        <w:t xml:space="preserve"> Pronunciamiento de la Organización de Estados Americanos</w:t>
      </w:r>
    </w:p>
    <w:p w:rsidR="0011492D" w:rsidRPr="0011492D" w:rsidRDefault="0011492D" w:rsidP="0011492D">
      <w:pPr>
        <w:pStyle w:val="Prrafodelista"/>
        <w:spacing w:line="360" w:lineRule="auto"/>
        <w:ind w:left="360"/>
        <w:jc w:val="both"/>
        <w:rPr>
          <w:rFonts w:ascii="Times New Roman" w:hAnsi="Times New Roman" w:cs="Times New Roman"/>
          <w:b/>
          <w:sz w:val="24"/>
          <w:szCs w:val="24"/>
        </w:rPr>
      </w:pPr>
    </w:p>
    <w:p w:rsidR="000D0617" w:rsidRPr="00A86465" w:rsidRDefault="000D0617"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Organización de Estados Americanos, mediante la resolución RC.25/RES. 1/08 de 17 de marzo de 2008, reafirmo el respeto a la soberanía territorial (consagrada de manera irrestricta y sin ninguna excepción en el artículo 21 de la Carta de la OEA)</w:t>
      </w:r>
    </w:p>
    <w:p w:rsidR="000D0617" w:rsidRPr="00A86465" w:rsidRDefault="00DB5C6A" w:rsidP="0005339C">
      <w:pPr>
        <w:pStyle w:val="Prrafodelista"/>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w:t>
      </w:r>
      <w:r w:rsidR="000D0617" w:rsidRPr="00A86465">
        <w:rPr>
          <w:rFonts w:ascii="Times New Roman" w:hAnsi="Times New Roman" w:cs="Times New Roman"/>
          <w:sz w:val="24"/>
          <w:szCs w:val="24"/>
        </w:rPr>
        <w:t>El territorio de un Estado es inviolable; no puede ser objeto de ocupación militar ni de otras medidas de fuerza tomadas por otro Estado, directa o indirectamente, cualquiera que fuere el motivo, aun de manera temporal. No se reconocerán las adquisiciones territoriales o las ventajas especiales que se obtengan por la fuerza o por cualquier otro medio de coacción.</w:t>
      </w:r>
      <w:r w:rsidRPr="00A86465">
        <w:rPr>
          <w:rFonts w:ascii="Times New Roman" w:hAnsi="Times New Roman" w:cs="Times New Roman"/>
          <w:sz w:val="24"/>
          <w:szCs w:val="24"/>
        </w:rPr>
        <w:t>”.</w:t>
      </w:r>
    </w:p>
    <w:p w:rsidR="00DB5C6A" w:rsidRPr="00A86465" w:rsidRDefault="00DB5C6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De la misma forma, recordó la ab</w:t>
      </w:r>
      <w:r w:rsidR="000D0617" w:rsidRPr="00A86465">
        <w:rPr>
          <w:rFonts w:ascii="Times New Roman" w:hAnsi="Times New Roman" w:cs="Times New Roman"/>
          <w:sz w:val="24"/>
          <w:szCs w:val="24"/>
        </w:rPr>
        <w:t>stención del uso de la fuerza</w:t>
      </w:r>
      <w:r w:rsidRPr="00A86465">
        <w:rPr>
          <w:rFonts w:ascii="Times New Roman" w:hAnsi="Times New Roman" w:cs="Times New Roman"/>
          <w:sz w:val="24"/>
          <w:szCs w:val="24"/>
        </w:rPr>
        <w:t xml:space="preserve"> y la n</w:t>
      </w:r>
      <w:r w:rsidR="000D0617" w:rsidRPr="00A86465">
        <w:rPr>
          <w:rFonts w:ascii="Times New Roman" w:hAnsi="Times New Roman" w:cs="Times New Roman"/>
          <w:sz w:val="24"/>
          <w:szCs w:val="24"/>
        </w:rPr>
        <w:t xml:space="preserve">o injerencia en los asuntos internos de otro Estado (artículo 19 de la Carta de la OEA) </w:t>
      </w:r>
    </w:p>
    <w:p w:rsidR="000D0617" w:rsidRPr="00A86465" w:rsidRDefault="000D0617" w:rsidP="0005339C">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“Ningún Estado o grupo de Estados Americanos tiene el derecho de intervenir, directa o indirectamente, y sea cual fuere el motivo, en los asuntos internos o externos de cualquier otro. El principio anterior excluye no solamente la fuerza armada, sino también otra forma de injerencia o de tendencia atentatoria de la personalidad del Estado, de los elementos políticos, económicos y culturales que lo constituyen”;</w:t>
      </w:r>
    </w:p>
    <w:p w:rsidR="00D26392" w:rsidRDefault="00DB5C6A"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Consideró en su preámbulo el artículo 28 de l</w:t>
      </w:r>
      <w:r w:rsidR="00D26392">
        <w:rPr>
          <w:rFonts w:ascii="Times New Roman" w:hAnsi="Times New Roman" w:cs="Times New Roman"/>
          <w:sz w:val="24"/>
          <w:szCs w:val="24"/>
        </w:rPr>
        <w:t>a Carta de la OEA que dice que:</w:t>
      </w:r>
    </w:p>
    <w:p w:rsidR="000D0617" w:rsidRPr="00A86465" w:rsidRDefault="00DB5C6A" w:rsidP="00004037">
      <w:pPr>
        <w:spacing w:line="360" w:lineRule="auto"/>
        <w:ind w:left="708"/>
        <w:jc w:val="both"/>
        <w:rPr>
          <w:rFonts w:ascii="Times New Roman" w:hAnsi="Times New Roman" w:cs="Times New Roman"/>
          <w:sz w:val="24"/>
          <w:szCs w:val="24"/>
        </w:rPr>
      </w:pPr>
      <w:r w:rsidRPr="00A86465">
        <w:rPr>
          <w:rFonts w:ascii="Times New Roman" w:hAnsi="Times New Roman" w:cs="Times New Roman"/>
          <w:sz w:val="24"/>
          <w:szCs w:val="24"/>
        </w:rPr>
        <w:t>“</w:t>
      </w:r>
      <w:r w:rsidR="000D0617" w:rsidRPr="00A86465">
        <w:rPr>
          <w:rFonts w:ascii="Times New Roman" w:hAnsi="Times New Roman" w:cs="Times New Roman"/>
          <w:sz w:val="24"/>
          <w:szCs w:val="24"/>
        </w:rPr>
        <w:t>Toda agresión de un Estado contra la integridad o la inviolabilidad del territorio o contra la soberanía o la independencia política de un Estado americano, será considerada como un acto de agresión contra los demás Estados americanos</w:t>
      </w:r>
      <w:r w:rsidR="00D26392" w:rsidRPr="00A86465">
        <w:rPr>
          <w:rFonts w:ascii="Times New Roman" w:hAnsi="Times New Roman" w:cs="Times New Roman"/>
          <w:sz w:val="24"/>
          <w:szCs w:val="24"/>
        </w:rPr>
        <w:t>.”</w:t>
      </w:r>
    </w:p>
    <w:p w:rsidR="000D0617" w:rsidRPr="00A86465" w:rsidRDefault="00CE55B9"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Así como, su artículo 15 sobre </w:t>
      </w:r>
      <w:r w:rsidR="000D0617" w:rsidRPr="00A86465">
        <w:rPr>
          <w:rFonts w:ascii="Times New Roman" w:hAnsi="Times New Roman" w:cs="Times New Roman"/>
          <w:sz w:val="24"/>
          <w:szCs w:val="24"/>
        </w:rPr>
        <w:t>“el derecho que tiene el Estado de proteger y desarrollar su existencia no lo autoriza a ejecutar actos injustos contra otros Estados.</w:t>
      </w:r>
      <w:r w:rsidRPr="00A86465">
        <w:rPr>
          <w:rFonts w:ascii="Times New Roman" w:hAnsi="Times New Roman" w:cs="Times New Roman"/>
          <w:sz w:val="24"/>
          <w:szCs w:val="24"/>
        </w:rPr>
        <w:t>”.</w:t>
      </w:r>
    </w:p>
    <w:p w:rsidR="0052653F" w:rsidRPr="00A86465" w:rsidRDefault="00CE55B9"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En esa resolución los Estados Unidos d</w:t>
      </w:r>
      <w:r w:rsidR="00C87705">
        <w:rPr>
          <w:rFonts w:ascii="Times New Roman" w:hAnsi="Times New Roman" w:cs="Times New Roman"/>
          <w:sz w:val="24"/>
          <w:szCs w:val="24"/>
        </w:rPr>
        <w:t>e América hizo una reserva</w:t>
      </w:r>
      <w:r w:rsidRPr="00A86465">
        <w:rPr>
          <w:rFonts w:ascii="Times New Roman" w:hAnsi="Times New Roman" w:cs="Times New Roman"/>
          <w:sz w:val="24"/>
          <w:szCs w:val="24"/>
        </w:rPr>
        <w:t xml:space="preserve"> que dice que su país no está preparado para aceptar la conclusión contenida en el párrafo</w:t>
      </w:r>
      <w:r w:rsidR="0052653F" w:rsidRPr="00A86465">
        <w:rPr>
          <w:rFonts w:ascii="Times New Roman" w:hAnsi="Times New Roman" w:cs="Times New Roman"/>
          <w:sz w:val="24"/>
          <w:szCs w:val="24"/>
        </w:rPr>
        <w:t xml:space="preserve"> operativo</w:t>
      </w:r>
      <w:r w:rsidRPr="00A86465">
        <w:rPr>
          <w:rFonts w:ascii="Times New Roman" w:hAnsi="Times New Roman" w:cs="Times New Roman"/>
          <w:sz w:val="24"/>
          <w:szCs w:val="24"/>
        </w:rPr>
        <w:t xml:space="preserve"> 4</w:t>
      </w:r>
      <w:r w:rsidR="0052653F" w:rsidRPr="00A86465">
        <w:rPr>
          <w:rFonts w:ascii="Times New Roman" w:hAnsi="Times New Roman" w:cs="Times New Roman"/>
          <w:sz w:val="24"/>
          <w:szCs w:val="24"/>
        </w:rPr>
        <w:t xml:space="preserve">, que </w:t>
      </w:r>
      <w:r w:rsidR="00C87705">
        <w:rPr>
          <w:rFonts w:ascii="Times New Roman" w:hAnsi="Times New Roman" w:cs="Times New Roman"/>
          <w:sz w:val="24"/>
          <w:szCs w:val="24"/>
        </w:rPr>
        <w:t>sigue</w:t>
      </w:r>
      <w:r w:rsidR="0052653F" w:rsidRPr="00A86465">
        <w:rPr>
          <w:rFonts w:ascii="Times New Roman" w:hAnsi="Times New Roman" w:cs="Times New Roman"/>
          <w:sz w:val="24"/>
          <w:szCs w:val="24"/>
        </w:rPr>
        <w:t>:</w:t>
      </w:r>
    </w:p>
    <w:p w:rsidR="000D0617" w:rsidRPr="00A86465" w:rsidRDefault="00CE55B9" w:rsidP="0005339C">
      <w:pPr>
        <w:spacing w:line="360" w:lineRule="auto"/>
        <w:ind w:left="708" w:firstLine="60"/>
        <w:jc w:val="both"/>
        <w:rPr>
          <w:rFonts w:ascii="Times New Roman" w:hAnsi="Times New Roman" w:cs="Times New Roman"/>
          <w:sz w:val="24"/>
          <w:szCs w:val="24"/>
        </w:rPr>
      </w:pPr>
      <w:r w:rsidRPr="00A86465">
        <w:rPr>
          <w:rFonts w:ascii="Times New Roman" w:hAnsi="Times New Roman" w:cs="Times New Roman"/>
          <w:sz w:val="24"/>
          <w:szCs w:val="24"/>
        </w:rPr>
        <w:t xml:space="preserve">“Rechazar la incursión de fuerzas militares y efectivos de la policía colombiana en territorio del Ecuador, en la Provincia de </w:t>
      </w:r>
      <w:r w:rsidR="008136E9" w:rsidRPr="00A86465">
        <w:rPr>
          <w:rFonts w:ascii="Times New Roman" w:hAnsi="Times New Roman" w:cs="Times New Roman"/>
          <w:sz w:val="24"/>
          <w:szCs w:val="24"/>
        </w:rPr>
        <w:t>Sucumbíos</w:t>
      </w:r>
      <w:r w:rsidRPr="00A86465">
        <w:rPr>
          <w:rFonts w:ascii="Times New Roman" w:hAnsi="Times New Roman" w:cs="Times New Roman"/>
          <w:sz w:val="24"/>
          <w:szCs w:val="24"/>
        </w:rPr>
        <w:t>, el 1 de marzo de 2008, efectuada sin conocimiento ni consentimiento previo del Gobierno de Ecuador</w:t>
      </w:r>
      <w:r w:rsidR="0052653F" w:rsidRPr="00A86465">
        <w:rPr>
          <w:rFonts w:ascii="Times New Roman" w:hAnsi="Times New Roman" w:cs="Times New Roman"/>
          <w:sz w:val="24"/>
          <w:szCs w:val="24"/>
        </w:rPr>
        <w:t>, por considerar que ella constituye una clara violación de los artículos 19 y 21 de la Carta de la OEA.”</w:t>
      </w:r>
    </w:p>
    <w:p w:rsidR="00D815EA" w:rsidRPr="00A86465" w:rsidRDefault="00850B95" w:rsidP="0005339C">
      <w:pPr>
        <w:spacing w:line="360" w:lineRule="auto"/>
        <w:jc w:val="both"/>
        <w:rPr>
          <w:rFonts w:ascii="Times New Roman" w:hAnsi="Times New Roman" w:cs="Times New Roman"/>
          <w:sz w:val="24"/>
          <w:szCs w:val="24"/>
        </w:rPr>
      </w:pPr>
      <w:r>
        <w:rPr>
          <w:rFonts w:ascii="Times New Roman" w:hAnsi="Times New Roman" w:cs="Times New Roman"/>
          <w:sz w:val="24"/>
          <w:szCs w:val="24"/>
        </w:rPr>
        <w:t>Y continúa:“</w:t>
      </w:r>
      <w:r w:rsidR="0052653F" w:rsidRPr="00A86465">
        <w:rPr>
          <w:rFonts w:ascii="Times New Roman" w:hAnsi="Times New Roman" w:cs="Times New Roman"/>
          <w:sz w:val="24"/>
          <w:szCs w:val="24"/>
        </w:rPr>
        <w:t>dado que es muy específica en cuanto a los hechos y no toma en cuenta las disposiciones de las Cartas de la OEA y de la Naciones</w:t>
      </w:r>
      <w:r w:rsidR="00004037">
        <w:rPr>
          <w:rFonts w:ascii="Times New Roman" w:hAnsi="Times New Roman" w:cs="Times New Roman"/>
          <w:sz w:val="24"/>
          <w:szCs w:val="24"/>
        </w:rPr>
        <w:t xml:space="preserve"> Unidas; de cualquier manera, ni</w:t>
      </w:r>
      <w:r w:rsidR="0052653F" w:rsidRPr="00A86465">
        <w:rPr>
          <w:rFonts w:ascii="Times New Roman" w:hAnsi="Times New Roman" w:cs="Times New Roman"/>
          <w:sz w:val="24"/>
          <w:szCs w:val="24"/>
        </w:rPr>
        <w:t xml:space="preserve"> esta resolución ni la resolución CP/RES. 930 (1632/08) afecta el derecho de autodefensa consagrado en el artículo 22 de la Carta de la OEA y el artículo 51 de la Carta de Naciones Unidas</w:t>
      </w:r>
      <w:r>
        <w:rPr>
          <w:rFonts w:ascii="Times New Roman" w:hAnsi="Times New Roman" w:cs="Times New Roman"/>
          <w:sz w:val="24"/>
          <w:szCs w:val="24"/>
        </w:rPr>
        <w:t>”</w:t>
      </w:r>
      <w:r w:rsidR="0052653F" w:rsidRPr="00A86465">
        <w:rPr>
          <w:rFonts w:ascii="Times New Roman" w:hAnsi="Times New Roman" w:cs="Times New Roman"/>
          <w:sz w:val="24"/>
          <w:szCs w:val="24"/>
        </w:rPr>
        <w:t>.</w:t>
      </w:r>
      <w:r w:rsidR="001D506B" w:rsidRPr="00A86465">
        <w:rPr>
          <w:rFonts w:ascii="Times New Roman" w:hAnsi="Times New Roman" w:cs="Times New Roman"/>
          <w:sz w:val="24"/>
          <w:szCs w:val="24"/>
        </w:rPr>
        <w:t xml:space="preserve"> Ni siquiera Colombia hizo esta salvedad, aceptando así, </w:t>
      </w:r>
      <w:r w:rsidR="00004037">
        <w:rPr>
          <w:rFonts w:ascii="Times New Roman" w:hAnsi="Times New Roman" w:cs="Times New Roman"/>
          <w:sz w:val="24"/>
          <w:szCs w:val="24"/>
        </w:rPr>
        <w:t>íntegramente</w:t>
      </w:r>
      <w:r w:rsidR="001D506B" w:rsidRPr="00A86465">
        <w:rPr>
          <w:rFonts w:ascii="Times New Roman" w:hAnsi="Times New Roman" w:cs="Times New Roman"/>
          <w:sz w:val="24"/>
          <w:szCs w:val="24"/>
        </w:rPr>
        <w:t xml:space="preserve"> la resolución.</w:t>
      </w:r>
    </w:p>
    <w:p w:rsidR="000D0617" w:rsidRPr="00A86465" w:rsidRDefault="000D0617" w:rsidP="0005339C">
      <w:pPr>
        <w:pStyle w:val="Prrafodelista"/>
        <w:spacing w:line="360" w:lineRule="auto"/>
        <w:jc w:val="both"/>
        <w:rPr>
          <w:rFonts w:ascii="Times New Roman" w:hAnsi="Times New Roman" w:cs="Times New Roman"/>
          <w:b/>
          <w:sz w:val="24"/>
          <w:szCs w:val="24"/>
        </w:rPr>
      </w:pPr>
    </w:p>
    <w:p w:rsidR="002B2AF2" w:rsidRPr="00A86465" w:rsidRDefault="00035BA5" w:rsidP="00A553EA">
      <w:pPr>
        <w:pStyle w:val="Prrafodelista"/>
        <w:numPr>
          <w:ilvl w:val="0"/>
          <w:numId w:val="15"/>
        </w:num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Principios de D</w:t>
      </w:r>
      <w:r w:rsidR="002B2AF2" w:rsidRPr="00A86465">
        <w:rPr>
          <w:rFonts w:ascii="Times New Roman" w:hAnsi="Times New Roman" w:cs="Times New Roman"/>
          <w:b/>
          <w:sz w:val="24"/>
          <w:szCs w:val="24"/>
        </w:rPr>
        <w:t xml:space="preserve">erecho </w:t>
      </w:r>
      <w:r w:rsidRPr="00A86465">
        <w:rPr>
          <w:rFonts w:ascii="Times New Roman" w:hAnsi="Times New Roman" w:cs="Times New Roman"/>
          <w:b/>
          <w:sz w:val="24"/>
          <w:szCs w:val="24"/>
        </w:rPr>
        <w:t>I</w:t>
      </w:r>
      <w:r w:rsidR="00192F12" w:rsidRPr="00A86465">
        <w:rPr>
          <w:rFonts w:ascii="Times New Roman" w:hAnsi="Times New Roman" w:cs="Times New Roman"/>
          <w:b/>
          <w:sz w:val="24"/>
          <w:szCs w:val="24"/>
        </w:rPr>
        <w:t>nternacional</w:t>
      </w:r>
      <w:r w:rsidRPr="00A86465">
        <w:rPr>
          <w:rFonts w:ascii="Times New Roman" w:hAnsi="Times New Roman" w:cs="Times New Roman"/>
          <w:b/>
          <w:sz w:val="24"/>
          <w:szCs w:val="24"/>
        </w:rPr>
        <w:t xml:space="preserve"> Público</w:t>
      </w:r>
      <w:r w:rsidR="002B2AF2" w:rsidRPr="00A86465">
        <w:rPr>
          <w:rFonts w:ascii="Times New Roman" w:hAnsi="Times New Roman" w:cs="Times New Roman"/>
          <w:b/>
          <w:sz w:val="24"/>
          <w:szCs w:val="24"/>
        </w:rPr>
        <w:t xml:space="preserve"> violados</w:t>
      </w:r>
    </w:p>
    <w:p w:rsidR="0012586D" w:rsidRPr="00A86465" w:rsidRDefault="0012586D" w:rsidP="0005339C">
      <w:pPr>
        <w:pStyle w:val="Prrafodelista"/>
        <w:spacing w:line="360" w:lineRule="auto"/>
        <w:jc w:val="both"/>
        <w:rPr>
          <w:rFonts w:ascii="Times New Roman" w:hAnsi="Times New Roman" w:cs="Times New Roman"/>
          <w:b/>
          <w:sz w:val="24"/>
          <w:szCs w:val="24"/>
        </w:rPr>
      </w:pPr>
    </w:p>
    <w:p w:rsidR="009430E1" w:rsidRDefault="009430E1" w:rsidP="00A553EA">
      <w:pPr>
        <w:pStyle w:val="Prrafodelista"/>
        <w:numPr>
          <w:ilvl w:val="0"/>
          <w:numId w:val="21"/>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No recurrir al uso de la fuerza (art. 2, n. 4 Carta de Naciones Unidas)</w:t>
      </w:r>
      <w:r w:rsidR="00106659">
        <w:rPr>
          <w:rFonts w:ascii="Times New Roman" w:hAnsi="Times New Roman" w:cs="Times New Roman"/>
          <w:sz w:val="24"/>
          <w:szCs w:val="24"/>
        </w:rPr>
        <w:t>.</w:t>
      </w:r>
    </w:p>
    <w:p w:rsidR="00106659" w:rsidRPr="00A86465" w:rsidRDefault="00106659" w:rsidP="00106659">
      <w:pPr>
        <w:pStyle w:val="Prrafodelista"/>
        <w:spacing w:line="360" w:lineRule="auto"/>
        <w:ind w:left="1080"/>
        <w:jc w:val="both"/>
        <w:rPr>
          <w:rFonts w:ascii="Times New Roman" w:hAnsi="Times New Roman" w:cs="Times New Roman"/>
          <w:sz w:val="24"/>
          <w:szCs w:val="24"/>
        </w:rPr>
      </w:pPr>
    </w:p>
    <w:p w:rsidR="00106659" w:rsidRPr="00106659" w:rsidRDefault="009430E1" w:rsidP="00106659">
      <w:pPr>
        <w:pStyle w:val="Prrafodelista"/>
        <w:numPr>
          <w:ilvl w:val="0"/>
          <w:numId w:val="21"/>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Cumplir de buena fe las obligaciones contraídas en la Carta de Naciones Unidas (art. 2</w:t>
      </w:r>
      <w:r w:rsidR="008013C1" w:rsidRPr="00A86465">
        <w:rPr>
          <w:rFonts w:ascii="Times New Roman" w:hAnsi="Times New Roman" w:cs="Times New Roman"/>
          <w:sz w:val="24"/>
          <w:szCs w:val="24"/>
        </w:rPr>
        <w:t>, n.2</w:t>
      </w:r>
      <w:r w:rsidRPr="00A86465">
        <w:rPr>
          <w:rFonts w:ascii="Times New Roman" w:hAnsi="Times New Roman" w:cs="Times New Roman"/>
          <w:sz w:val="24"/>
          <w:szCs w:val="24"/>
        </w:rPr>
        <w:t>)</w:t>
      </w:r>
      <w:r w:rsidR="00106659">
        <w:rPr>
          <w:rFonts w:ascii="Times New Roman" w:hAnsi="Times New Roman" w:cs="Times New Roman"/>
          <w:sz w:val="24"/>
          <w:szCs w:val="24"/>
        </w:rPr>
        <w:t>.</w:t>
      </w:r>
    </w:p>
    <w:p w:rsidR="00106659" w:rsidRPr="00106659" w:rsidRDefault="00106659" w:rsidP="00106659">
      <w:pPr>
        <w:pStyle w:val="Prrafodelista"/>
        <w:spacing w:line="360" w:lineRule="auto"/>
        <w:ind w:left="1080"/>
        <w:jc w:val="both"/>
        <w:rPr>
          <w:rFonts w:ascii="Times New Roman" w:hAnsi="Times New Roman" w:cs="Times New Roman"/>
          <w:sz w:val="24"/>
          <w:szCs w:val="24"/>
        </w:rPr>
      </w:pPr>
    </w:p>
    <w:p w:rsidR="009430E1" w:rsidRDefault="00192F12" w:rsidP="00A553EA">
      <w:pPr>
        <w:pStyle w:val="Prrafodelista"/>
        <w:numPr>
          <w:ilvl w:val="1"/>
          <w:numId w:val="21"/>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buena fe debe regir la relación entre los Estados (art. 3, lit. c. Carta de la OEA)</w:t>
      </w:r>
      <w:r w:rsidR="009430E1" w:rsidRPr="00A86465">
        <w:rPr>
          <w:rFonts w:ascii="Times New Roman" w:hAnsi="Times New Roman" w:cs="Times New Roman"/>
          <w:sz w:val="24"/>
          <w:szCs w:val="24"/>
        </w:rPr>
        <w:t>.</w:t>
      </w:r>
    </w:p>
    <w:p w:rsidR="00106659" w:rsidRPr="00A86465" w:rsidRDefault="00106659" w:rsidP="00106659">
      <w:pPr>
        <w:pStyle w:val="Prrafodelista"/>
        <w:spacing w:line="360" w:lineRule="auto"/>
        <w:ind w:left="1800"/>
        <w:jc w:val="both"/>
        <w:rPr>
          <w:rFonts w:ascii="Times New Roman" w:hAnsi="Times New Roman" w:cs="Times New Roman"/>
          <w:sz w:val="24"/>
          <w:szCs w:val="24"/>
        </w:rPr>
      </w:pPr>
    </w:p>
    <w:p w:rsidR="009430E1" w:rsidRDefault="009430E1" w:rsidP="00A553EA">
      <w:pPr>
        <w:pStyle w:val="Prrafodelista"/>
        <w:numPr>
          <w:ilvl w:val="0"/>
          <w:numId w:val="21"/>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 Derecho es norma de conducta entre los Estados (art. 3, lit. a, Carta OEA)</w:t>
      </w:r>
      <w:r w:rsidR="00192F12" w:rsidRPr="00A86465">
        <w:rPr>
          <w:rFonts w:ascii="Times New Roman" w:hAnsi="Times New Roman" w:cs="Times New Roman"/>
          <w:sz w:val="24"/>
          <w:szCs w:val="24"/>
        </w:rPr>
        <w:t>.</w:t>
      </w:r>
    </w:p>
    <w:p w:rsidR="00106659" w:rsidRPr="00A86465" w:rsidRDefault="00106659" w:rsidP="00106659">
      <w:pPr>
        <w:pStyle w:val="Prrafodelista"/>
        <w:spacing w:line="360" w:lineRule="auto"/>
        <w:ind w:left="1080"/>
        <w:jc w:val="both"/>
        <w:rPr>
          <w:rFonts w:ascii="Times New Roman" w:hAnsi="Times New Roman" w:cs="Times New Roman"/>
          <w:sz w:val="24"/>
          <w:szCs w:val="24"/>
        </w:rPr>
      </w:pPr>
    </w:p>
    <w:p w:rsidR="00106659" w:rsidRPr="00106659" w:rsidRDefault="00A25F41" w:rsidP="00106659">
      <w:pPr>
        <w:pStyle w:val="Prrafodelista"/>
        <w:numPr>
          <w:ilvl w:val="0"/>
          <w:numId w:val="21"/>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Respeto a la s</w:t>
      </w:r>
      <w:r w:rsidR="00192F12" w:rsidRPr="00A86465">
        <w:rPr>
          <w:rFonts w:ascii="Times New Roman" w:hAnsi="Times New Roman" w:cs="Times New Roman"/>
          <w:sz w:val="24"/>
          <w:szCs w:val="24"/>
        </w:rPr>
        <w:t>oberanía de los Estados (art. 3, lit. b, Carta OEA)</w:t>
      </w:r>
      <w:r w:rsidR="00106659">
        <w:rPr>
          <w:rFonts w:ascii="Times New Roman" w:hAnsi="Times New Roman" w:cs="Times New Roman"/>
          <w:sz w:val="24"/>
          <w:szCs w:val="24"/>
        </w:rPr>
        <w:t>.</w:t>
      </w:r>
    </w:p>
    <w:p w:rsidR="00106659" w:rsidRPr="00106659" w:rsidRDefault="00106659" w:rsidP="00106659">
      <w:pPr>
        <w:pStyle w:val="Prrafodelista"/>
        <w:spacing w:line="360" w:lineRule="auto"/>
        <w:ind w:left="1080"/>
        <w:jc w:val="both"/>
        <w:rPr>
          <w:rFonts w:ascii="Times New Roman" w:hAnsi="Times New Roman" w:cs="Times New Roman"/>
          <w:sz w:val="24"/>
          <w:szCs w:val="24"/>
        </w:rPr>
      </w:pPr>
    </w:p>
    <w:p w:rsidR="00106659" w:rsidRPr="00106659" w:rsidRDefault="0012586D" w:rsidP="00106659">
      <w:pPr>
        <w:pStyle w:val="Prrafodelista"/>
        <w:numPr>
          <w:ilvl w:val="0"/>
          <w:numId w:val="21"/>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El</w:t>
      </w:r>
      <w:r w:rsidR="00192F12" w:rsidRPr="00A86465">
        <w:rPr>
          <w:rFonts w:ascii="Times New Roman" w:hAnsi="Times New Roman" w:cs="Times New Roman"/>
          <w:sz w:val="24"/>
          <w:szCs w:val="24"/>
        </w:rPr>
        <w:t xml:space="preserve"> territorio de un Estado es inviolable (art 21, Carta de la OEA)</w:t>
      </w:r>
    </w:p>
    <w:p w:rsidR="00106659" w:rsidRPr="00106659" w:rsidRDefault="00106659" w:rsidP="00106659">
      <w:pPr>
        <w:pStyle w:val="Prrafodelista"/>
        <w:spacing w:line="360" w:lineRule="auto"/>
        <w:ind w:left="1080"/>
        <w:jc w:val="both"/>
        <w:rPr>
          <w:rFonts w:ascii="Times New Roman" w:hAnsi="Times New Roman" w:cs="Times New Roman"/>
          <w:sz w:val="24"/>
          <w:szCs w:val="24"/>
        </w:rPr>
      </w:pPr>
    </w:p>
    <w:p w:rsidR="00EF129A" w:rsidRPr="00A86465" w:rsidRDefault="00A25F41"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lastRenderedPageBreak/>
        <w:t xml:space="preserve">Además de los principios de D.I.P. violados, se </w:t>
      </w:r>
      <w:r w:rsidR="001C2309" w:rsidRPr="00A86465">
        <w:rPr>
          <w:rFonts w:ascii="Times New Roman" w:hAnsi="Times New Roman" w:cs="Times New Roman"/>
          <w:sz w:val="24"/>
          <w:szCs w:val="24"/>
        </w:rPr>
        <w:t>pudieron ver afectados</w:t>
      </w:r>
      <w:r w:rsidRPr="00A86465">
        <w:rPr>
          <w:rFonts w:ascii="Times New Roman" w:hAnsi="Times New Roman" w:cs="Times New Roman"/>
          <w:sz w:val="24"/>
          <w:szCs w:val="24"/>
        </w:rPr>
        <w:t xml:space="preserve"> Derechos Humanos como el derecho a la vida y</w:t>
      </w:r>
      <w:r w:rsidR="001C2309" w:rsidRPr="00A86465">
        <w:rPr>
          <w:rFonts w:ascii="Times New Roman" w:hAnsi="Times New Roman" w:cs="Times New Roman"/>
          <w:sz w:val="24"/>
          <w:szCs w:val="24"/>
        </w:rPr>
        <w:t xml:space="preserve"> la garantía del debido proceso, mismos que como ya se vio anteriormente </w:t>
      </w:r>
      <w:r w:rsidR="00CA2843" w:rsidRPr="00A86465">
        <w:rPr>
          <w:rFonts w:ascii="Times New Roman" w:hAnsi="Times New Roman" w:cs="Times New Roman"/>
          <w:sz w:val="24"/>
          <w:szCs w:val="24"/>
        </w:rPr>
        <w:t>son propios de lallamada lucha en c</w:t>
      </w:r>
      <w:r w:rsidR="001C2309" w:rsidRPr="00A86465">
        <w:rPr>
          <w:rFonts w:ascii="Times New Roman" w:hAnsi="Times New Roman" w:cs="Times New Roman"/>
          <w:sz w:val="24"/>
          <w:szCs w:val="24"/>
        </w:rPr>
        <w:t>ontr</w:t>
      </w:r>
      <w:r w:rsidR="00A21EDF" w:rsidRPr="00A86465">
        <w:rPr>
          <w:rFonts w:ascii="Times New Roman" w:hAnsi="Times New Roman" w:cs="Times New Roman"/>
          <w:sz w:val="24"/>
          <w:szCs w:val="24"/>
        </w:rPr>
        <w:t xml:space="preserve">a </w:t>
      </w:r>
      <w:r w:rsidR="008013C1">
        <w:rPr>
          <w:rFonts w:ascii="Times New Roman" w:hAnsi="Times New Roman" w:cs="Times New Roman"/>
          <w:sz w:val="24"/>
          <w:szCs w:val="24"/>
        </w:rPr>
        <w:t>d</w:t>
      </w:r>
      <w:r w:rsidR="00A21EDF" w:rsidRPr="00A86465">
        <w:rPr>
          <w:rFonts w:ascii="Times New Roman" w:hAnsi="Times New Roman" w:cs="Times New Roman"/>
          <w:sz w:val="24"/>
          <w:szCs w:val="24"/>
        </w:rPr>
        <w:t>el terrorismo internacional.</w:t>
      </w:r>
    </w:p>
    <w:p w:rsidR="00811CFF" w:rsidRPr="00260C99" w:rsidRDefault="00811CFF" w:rsidP="00260C99">
      <w:pPr>
        <w:pStyle w:val="Prrafodelista"/>
        <w:numPr>
          <w:ilvl w:val="1"/>
          <w:numId w:val="9"/>
        </w:numPr>
        <w:spacing w:line="360" w:lineRule="auto"/>
        <w:ind w:left="567" w:hanging="567"/>
        <w:jc w:val="both"/>
        <w:rPr>
          <w:rFonts w:ascii="Times New Roman" w:hAnsi="Times New Roman" w:cs="Times New Roman"/>
          <w:b/>
          <w:sz w:val="24"/>
          <w:szCs w:val="24"/>
        </w:rPr>
      </w:pPr>
      <w:r w:rsidRPr="00260C99">
        <w:rPr>
          <w:rFonts w:ascii="Times New Roman" w:hAnsi="Times New Roman" w:cs="Times New Roman"/>
          <w:b/>
          <w:sz w:val="24"/>
          <w:szCs w:val="24"/>
        </w:rPr>
        <w:t>Reparaciones</w:t>
      </w:r>
    </w:p>
    <w:p w:rsidR="00811CFF" w:rsidRPr="00A86465" w:rsidRDefault="00E60732"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Como una de las consecuencias de la incursión militar colombiana en territorio del Ecuador, una vez que la comunidad americana se </w:t>
      </w:r>
      <w:r w:rsidR="00C75E76" w:rsidRPr="00A86465">
        <w:rPr>
          <w:rFonts w:ascii="Times New Roman" w:hAnsi="Times New Roman" w:cs="Times New Roman"/>
          <w:sz w:val="24"/>
          <w:szCs w:val="24"/>
        </w:rPr>
        <w:t>pronunció</w:t>
      </w:r>
      <w:r w:rsidR="00811CFF" w:rsidRPr="00A86465">
        <w:rPr>
          <w:rFonts w:ascii="Times New Roman" w:hAnsi="Times New Roman" w:cs="Times New Roman"/>
          <w:sz w:val="24"/>
          <w:szCs w:val="24"/>
        </w:rPr>
        <w:t xml:space="preserve"> a favor de la posición ecuator</w:t>
      </w:r>
      <w:r w:rsidRPr="00A86465">
        <w:rPr>
          <w:rFonts w:ascii="Times New Roman" w:hAnsi="Times New Roman" w:cs="Times New Roman"/>
          <w:sz w:val="24"/>
          <w:szCs w:val="24"/>
        </w:rPr>
        <w:t xml:space="preserve">iana y que Colombia </w:t>
      </w:r>
      <w:r w:rsidR="00811CFF" w:rsidRPr="00A86465">
        <w:rPr>
          <w:rFonts w:ascii="Times New Roman" w:hAnsi="Times New Roman" w:cs="Times New Roman"/>
          <w:sz w:val="24"/>
          <w:szCs w:val="24"/>
        </w:rPr>
        <w:t>aceptó</w:t>
      </w:r>
      <w:r w:rsidRPr="00A86465">
        <w:rPr>
          <w:rFonts w:ascii="Times New Roman" w:hAnsi="Times New Roman" w:cs="Times New Roman"/>
          <w:sz w:val="24"/>
          <w:szCs w:val="24"/>
        </w:rPr>
        <w:t xml:space="preserve"> también su </w:t>
      </w:r>
      <w:r w:rsidR="00811CFF" w:rsidRPr="00A86465">
        <w:rPr>
          <w:rFonts w:ascii="Times New Roman" w:hAnsi="Times New Roman" w:cs="Times New Roman"/>
          <w:sz w:val="24"/>
          <w:szCs w:val="24"/>
        </w:rPr>
        <w:t>responsabilidad</w:t>
      </w:r>
      <w:r w:rsidRPr="00A86465">
        <w:rPr>
          <w:rFonts w:ascii="Times New Roman" w:hAnsi="Times New Roman" w:cs="Times New Roman"/>
          <w:sz w:val="24"/>
          <w:szCs w:val="24"/>
        </w:rPr>
        <w:t xml:space="preserve"> e</w:t>
      </w:r>
      <w:r w:rsidR="00AF340E" w:rsidRPr="00A86465">
        <w:rPr>
          <w:rFonts w:ascii="Times New Roman" w:hAnsi="Times New Roman" w:cs="Times New Roman"/>
          <w:sz w:val="24"/>
          <w:szCs w:val="24"/>
        </w:rPr>
        <w:t>n el acto, es procedente pensar a renglón seguido sobre</w:t>
      </w:r>
      <w:r w:rsidRPr="00A86465">
        <w:rPr>
          <w:rFonts w:ascii="Times New Roman" w:hAnsi="Times New Roman" w:cs="Times New Roman"/>
          <w:sz w:val="24"/>
          <w:szCs w:val="24"/>
        </w:rPr>
        <w:t xml:space="preserve"> el tema de reparaciones. </w:t>
      </w:r>
    </w:p>
    <w:p w:rsidR="00E60732" w:rsidRPr="00A86465" w:rsidRDefault="00716D7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Para esto</w:t>
      </w:r>
      <w:r w:rsidR="00E60732" w:rsidRPr="00A86465">
        <w:rPr>
          <w:rFonts w:ascii="Times New Roman" w:hAnsi="Times New Roman" w:cs="Times New Roman"/>
          <w:sz w:val="24"/>
          <w:szCs w:val="24"/>
        </w:rPr>
        <w:t xml:space="preserve"> se cita </w:t>
      </w:r>
      <w:r w:rsidRPr="00A86465">
        <w:rPr>
          <w:rFonts w:ascii="Times New Roman" w:hAnsi="Times New Roman" w:cs="Times New Roman"/>
          <w:sz w:val="24"/>
          <w:szCs w:val="24"/>
        </w:rPr>
        <w:t>los puntos más importantes de</w:t>
      </w:r>
      <w:r w:rsidR="00E60732" w:rsidRPr="00A86465">
        <w:rPr>
          <w:rFonts w:ascii="Times New Roman" w:hAnsi="Times New Roman" w:cs="Times New Roman"/>
          <w:sz w:val="24"/>
          <w:szCs w:val="24"/>
        </w:rPr>
        <w:t xml:space="preserve"> la intervención del Robert </w:t>
      </w:r>
      <w:proofErr w:type="spellStart"/>
      <w:r w:rsidR="00E60732" w:rsidRPr="00A86465">
        <w:rPr>
          <w:rFonts w:ascii="Times New Roman" w:hAnsi="Times New Roman" w:cs="Times New Roman"/>
          <w:sz w:val="24"/>
          <w:szCs w:val="24"/>
        </w:rPr>
        <w:t>Volterra</w:t>
      </w:r>
      <w:proofErr w:type="spellEnd"/>
      <w:r w:rsidR="00E60732" w:rsidRPr="00A86465">
        <w:rPr>
          <w:rFonts w:ascii="Times New Roman" w:hAnsi="Times New Roman" w:cs="Times New Roman"/>
          <w:sz w:val="24"/>
          <w:szCs w:val="24"/>
        </w:rPr>
        <w:t>, Miembro de la Misión de Verificación de la OEA para el impase</w:t>
      </w:r>
      <w:r w:rsidRPr="00A86465">
        <w:rPr>
          <w:rFonts w:ascii="Times New Roman" w:hAnsi="Times New Roman" w:cs="Times New Roman"/>
          <w:sz w:val="24"/>
          <w:szCs w:val="24"/>
        </w:rPr>
        <w:t>ecuatoriano</w:t>
      </w:r>
      <w:r w:rsidR="00850B95">
        <w:rPr>
          <w:rFonts w:ascii="Times New Roman" w:hAnsi="Times New Roman" w:cs="Times New Roman"/>
          <w:sz w:val="24"/>
          <w:szCs w:val="24"/>
        </w:rPr>
        <w:t>-colombiano, quien</w:t>
      </w:r>
      <w:r w:rsidR="00E60732" w:rsidRPr="00A86465">
        <w:rPr>
          <w:rFonts w:ascii="Times New Roman" w:hAnsi="Times New Roman" w:cs="Times New Roman"/>
          <w:sz w:val="24"/>
          <w:szCs w:val="24"/>
        </w:rPr>
        <w:t xml:space="preserve"> el 21 de marzo de 2009 pronuncia lo siguiente:</w:t>
      </w:r>
    </w:p>
    <w:p w:rsidR="00106659" w:rsidRDefault="00125E78" w:rsidP="00106659">
      <w:pPr>
        <w:pStyle w:val="Prrafodelista"/>
        <w:spacing w:line="360" w:lineRule="auto"/>
        <w:ind w:left="1080"/>
        <w:jc w:val="both"/>
        <w:rPr>
          <w:rFonts w:ascii="Times New Roman" w:hAnsi="Times New Roman" w:cs="Times New Roman"/>
          <w:sz w:val="24"/>
          <w:szCs w:val="24"/>
        </w:rPr>
      </w:pPr>
      <w:r w:rsidRPr="00A86465">
        <w:rPr>
          <w:rFonts w:ascii="Times New Roman" w:hAnsi="Times New Roman" w:cs="Times New Roman"/>
          <w:sz w:val="24"/>
          <w:szCs w:val="24"/>
        </w:rPr>
        <w:t>“</w:t>
      </w:r>
      <w:r w:rsidR="00E60732" w:rsidRPr="00A86465">
        <w:rPr>
          <w:rFonts w:ascii="Times New Roman" w:hAnsi="Times New Roman" w:cs="Times New Roman"/>
          <w:sz w:val="24"/>
          <w:szCs w:val="24"/>
        </w:rPr>
        <w:t xml:space="preserve">En cuanto a reparaciones, y desde una perspectiva netamente jurídica, el Ecuador tiene todo el derecho de recibir reparaciones. Sin embargo, en la práctica existen ciertos obstáculos que debería ser </w:t>
      </w:r>
      <w:proofErr w:type="gramStart"/>
      <w:r w:rsidR="00E60732" w:rsidRPr="00A86465">
        <w:rPr>
          <w:rFonts w:ascii="Times New Roman" w:hAnsi="Times New Roman" w:cs="Times New Roman"/>
          <w:sz w:val="24"/>
          <w:szCs w:val="24"/>
        </w:rPr>
        <w:t>tomados</w:t>
      </w:r>
      <w:proofErr w:type="gramEnd"/>
      <w:r w:rsidR="00E60732" w:rsidRPr="00A86465">
        <w:rPr>
          <w:rFonts w:ascii="Times New Roman" w:hAnsi="Times New Roman" w:cs="Times New Roman"/>
          <w:sz w:val="24"/>
          <w:szCs w:val="24"/>
        </w:rPr>
        <w:t xml:space="preserve"> en seria consideración:</w:t>
      </w:r>
    </w:p>
    <w:p w:rsidR="00106659" w:rsidRPr="00106659" w:rsidRDefault="00106659" w:rsidP="00106659">
      <w:pPr>
        <w:pStyle w:val="Prrafodelista"/>
        <w:spacing w:line="360" w:lineRule="auto"/>
        <w:ind w:left="1080"/>
        <w:jc w:val="both"/>
        <w:rPr>
          <w:rFonts w:ascii="Times New Roman" w:hAnsi="Times New Roman" w:cs="Times New Roman"/>
          <w:sz w:val="24"/>
          <w:szCs w:val="24"/>
        </w:rPr>
      </w:pPr>
    </w:p>
    <w:p w:rsidR="00E60732" w:rsidRDefault="00E60732" w:rsidP="00A553EA">
      <w:pPr>
        <w:pStyle w:val="Prrafodelista"/>
        <w:numPr>
          <w:ilvl w:val="0"/>
          <w:numId w:val="1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Derecho Internacional no se puede forzar a un Estado a participar en procedimiento alguno de negociación.</w:t>
      </w:r>
    </w:p>
    <w:p w:rsidR="00106659" w:rsidRPr="00A86465" w:rsidRDefault="00106659" w:rsidP="00106659">
      <w:pPr>
        <w:pStyle w:val="Prrafodelista"/>
        <w:spacing w:line="360" w:lineRule="auto"/>
        <w:ind w:left="1440"/>
        <w:jc w:val="both"/>
        <w:rPr>
          <w:rFonts w:ascii="Times New Roman" w:hAnsi="Times New Roman" w:cs="Times New Roman"/>
          <w:sz w:val="24"/>
          <w:szCs w:val="24"/>
        </w:rPr>
      </w:pPr>
    </w:p>
    <w:p w:rsidR="00106659" w:rsidRPr="00106659" w:rsidRDefault="00E60732" w:rsidP="00106659">
      <w:pPr>
        <w:pStyle w:val="Prrafodelista"/>
        <w:numPr>
          <w:ilvl w:val="0"/>
          <w:numId w:val="1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lo relativo a los procesos judiciales, el único espacio viable es el de la Corte Internacional de Justicia de la Haya</w:t>
      </w:r>
      <w:r w:rsidR="00106659">
        <w:rPr>
          <w:rFonts w:ascii="Times New Roman" w:hAnsi="Times New Roman" w:cs="Times New Roman"/>
          <w:sz w:val="24"/>
          <w:szCs w:val="24"/>
        </w:rPr>
        <w:t xml:space="preserve"> (CIJ), vía Pacto de Bogotá.</w:t>
      </w:r>
    </w:p>
    <w:p w:rsidR="00106659" w:rsidRPr="00A86465" w:rsidRDefault="00106659" w:rsidP="00106659">
      <w:pPr>
        <w:pStyle w:val="Prrafodelista"/>
        <w:spacing w:line="360" w:lineRule="auto"/>
        <w:ind w:left="1440"/>
        <w:jc w:val="both"/>
        <w:rPr>
          <w:rFonts w:ascii="Times New Roman" w:hAnsi="Times New Roman" w:cs="Times New Roman"/>
          <w:sz w:val="24"/>
          <w:szCs w:val="24"/>
        </w:rPr>
      </w:pPr>
    </w:p>
    <w:p w:rsidR="00106659" w:rsidRPr="00106659" w:rsidRDefault="00125E78" w:rsidP="00106659">
      <w:pPr>
        <w:pStyle w:val="Prrafodelista"/>
        <w:numPr>
          <w:ilvl w:val="0"/>
          <w:numId w:val="1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En un único caso la CIJ ha fallado a favor del demanda</w:t>
      </w:r>
      <w:r w:rsidR="00106659">
        <w:rPr>
          <w:rFonts w:ascii="Times New Roman" w:hAnsi="Times New Roman" w:cs="Times New Roman"/>
          <w:sz w:val="24"/>
          <w:szCs w:val="24"/>
        </w:rPr>
        <w:t>nte, en materia de reparaciones.</w:t>
      </w:r>
    </w:p>
    <w:p w:rsidR="00106659" w:rsidRPr="00A86465" w:rsidRDefault="00106659" w:rsidP="00106659">
      <w:pPr>
        <w:pStyle w:val="Prrafodelista"/>
        <w:spacing w:line="360" w:lineRule="auto"/>
        <w:ind w:left="1440"/>
        <w:jc w:val="both"/>
        <w:rPr>
          <w:rFonts w:ascii="Times New Roman" w:hAnsi="Times New Roman" w:cs="Times New Roman"/>
          <w:sz w:val="24"/>
          <w:szCs w:val="24"/>
        </w:rPr>
      </w:pPr>
    </w:p>
    <w:p w:rsidR="00106659" w:rsidRPr="00106659" w:rsidRDefault="00125E78" w:rsidP="00106659">
      <w:pPr>
        <w:pStyle w:val="Prrafodelista"/>
        <w:numPr>
          <w:ilvl w:val="0"/>
          <w:numId w:val="17"/>
        </w:num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La CIJ no está capacitada para llevar a cabo análisis técnicos en esta materia, se trata de una Cor</w:t>
      </w:r>
      <w:r w:rsidR="00106659">
        <w:rPr>
          <w:rFonts w:ascii="Times New Roman" w:hAnsi="Times New Roman" w:cs="Times New Roman"/>
          <w:sz w:val="24"/>
          <w:szCs w:val="24"/>
        </w:rPr>
        <w:t>te de carácter más bien teórico.</w:t>
      </w:r>
    </w:p>
    <w:p w:rsidR="00106659" w:rsidRPr="00106659" w:rsidRDefault="00106659" w:rsidP="00106659">
      <w:pPr>
        <w:pStyle w:val="Prrafodelista"/>
        <w:spacing w:line="360" w:lineRule="auto"/>
        <w:ind w:left="1440"/>
        <w:jc w:val="both"/>
        <w:rPr>
          <w:rFonts w:ascii="Times New Roman" w:hAnsi="Times New Roman" w:cs="Times New Roman"/>
          <w:sz w:val="24"/>
          <w:szCs w:val="24"/>
        </w:rPr>
      </w:pPr>
    </w:p>
    <w:p w:rsidR="00125E78" w:rsidRPr="00A86465" w:rsidRDefault="00125E78" w:rsidP="0005339C">
      <w:pPr>
        <w:spacing w:line="360" w:lineRule="auto"/>
        <w:ind w:left="1080"/>
        <w:jc w:val="both"/>
        <w:rPr>
          <w:rFonts w:ascii="Times New Roman" w:hAnsi="Times New Roman" w:cs="Times New Roman"/>
          <w:sz w:val="24"/>
          <w:szCs w:val="24"/>
        </w:rPr>
      </w:pPr>
      <w:r w:rsidRPr="00A86465">
        <w:rPr>
          <w:rFonts w:ascii="Times New Roman" w:hAnsi="Times New Roman" w:cs="Times New Roman"/>
          <w:sz w:val="24"/>
          <w:szCs w:val="24"/>
        </w:rPr>
        <w:lastRenderedPageBreak/>
        <w:t>Con estas consideraciones, realmente quedan dos alternativas: (a) Las negociaciones directas o (b) El arbitraje ejercitado por una comisión ad-hoc, que es el camino que más se ha utilizado en casos similares.</w:t>
      </w:r>
    </w:p>
    <w:p w:rsidR="00125E78" w:rsidRPr="00A86465" w:rsidRDefault="00125E78" w:rsidP="0005339C">
      <w:pPr>
        <w:spacing w:line="360" w:lineRule="auto"/>
        <w:ind w:left="1080"/>
        <w:jc w:val="both"/>
        <w:rPr>
          <w:rFonts w:ascii="Times New Roman" w:hAnsi="Times New Roman" w:cs="Times New Roman"/>
          <w:sz w:val="24"/>
          <w:szCs w:val="24"/>
        </w:rPr>
      </w:pPr>
      <w:r w:rsidRPr="00A86465">
        <w:rPr>
          <w:rFonts w:ascii="Times New Roman" w:hAnsi="Times New Roman" w:cs="Times New Roman"/>
          <w:sz w:val="24"/>
          <w:szCs w:val="24"/>
        </w:rPr>
        <w:t>De lo que se trata, en suma, es de escoger el camino más viable, que conduzca al efectivo ejercicio del derecho que, en materia de reparaciones, tiene el Ecuador.”</w:t>
      </w:r>
    </w:p>
    <w:p w:rsidR="00716D7F" w:rsidRPr="00A86465" w:rsidRDefault="00716D7F"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Después de trascurrido más de cuatro años de los sucesos ocurridos en la frontera norte de Ecuador, </w:t>
      </w:r>
      <w:r w:rsidR="00863295" w:rsidRPr="00A86465">
        <w:rPr>
          <w:rFonts w:ascii="Times New Roman" w:hAnsi="Times New Roman" w:cs="Times New Roman"/>
          <w:sz w:val="24"/>
          <w:szCs w:val="24"/>
        </w:rPr>
        <w:t xml:space="preserve">es evidente que </w:t>
      </w:r>
      <w:r w:rsidRPr="00A86465">
        <w:rPr>
          <w:rFonts w:ascii="Times New Roman" w:hAnsi="Times New Roman" w:cs="Times New Roman"/>
          <w:sz w:val="24"/>
          <w:szCs w:val="24"/>
        </w:rPr>
        <w:t>la opci</w:t>
      </w:r>
      <w:r w:rsidR="00863295" w:rsidRPr="00A86465">
        <w:rPr>
          <w:rFonts w:ascii="Times New Roman" w:hAnsi="Times New Roman" w:cs="Times New Roman"/>
          <w:sz w:val="24"/>
          <w:szCs w:val="24"/>
        </w:rPr>
        <w:t>ón tomada</w:t>
      </w:r>
      <w:r w:rsidRPr="00A86465">
        <w:rPr>
          <w:rFonts w:ascii="Times New Roman" w:hAnsi="Times New Roman" w:cs="Times New Roman"/>
          <w:sz w:val="24"/>
          <w:szCs w:val="24"/>
        </w:rPr>
        <w:t xml:space="preserve"> por el Gobierno fue la de no judicializar la controversia y dar por terminado el asunto, que después de varios </w:t>
      </w:r>
      <w:r w:rsidR="00863295" w:rsidRPr="00A86465">
        <w:rPr>
          <w:rFonts w:ascii="Times New Roman" w:hAnsi="Times New Roman" w:cs="Times New Roman"/>
          <w:sz w:val="24"/>
          <w:szCs w:val="24"/>
        </w:rPr>
        <w:t>impugnaciones,</w:t>
      </w:r>
      <w:r w:rsidRPr="00A86465">
        <w:rPr>
          <w:rFonts w:ascii="Times New Roman" w:hAnsi="Times New Roman" w:cs="Times New Roman"/>
          <w:sz w:val="24"/>
          <w:szCs w:val="24"/>
        </w:rPr>
        <w:t xml:space="preserve"> de lado y lado, terminó con el restablecimiento </w:t>
      </w:r>
      <w:r w:rsidR="00863295" w:rsidRPr="00A86465">
        <w:rPr>
          <w:rFonts w:ascii="Times New Roman" w:hAnsi="Times New Roman" w:cs="Times New Roman"/>
          <w:sz w:val="24"/>
          <w:szCs w:val="24"/>
        </w:rPr>
        <w:t xml:space="preserve">pleno </w:t>
      </w:r>
      <w:r w:rsidRPr="00A86465">
        <w:rPr>
          <w:rFonts w:ascii="Times New Roman" w:hAnsi="Times New Roman" w:cs="Times New Roman"/>
          <w:sz w:val="24"/>
          <w:szCs w:val="24"/>
        </w:rPr>
        <w:t xml:space="preserve">de las relaciones diplomática </w:t>
      </w:r>
      <w:r w:rsidR="00863295" w:rsidRPr="00A86465">
        <w:rPr>
          <w:rFonts w:ascii="Times New Roman" w:hAnsi="Times New Roman" w:cs="Times New Roman"/>
          <w:sz w:val="24"/>
          <w:szCs w:val="24"/>
        </w:rPr>
        <w:t>a finales del año 2010.</w:t>
      </w:r>
    </w:p>
    <w:p w:rsidR="00863295" w:rsidRPr="00A86465" w:rsidRDefault="0086329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El tiempo que duró la controversia (aproximadamente 1 año 10 meses) fue ampliamente más extenso al que ordinariamente toma a otros países resolver una situación similar. </w:t>
      </w:r>
    </w:p>
    <w:p w:rsidR="00863295" w:rsidRPr="00A86465" w:rsidRDefault="0086329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Uno de los puntos que aporto a esa extensión del conflicto pudo ser la elevación del caso para que sea tratado directamente por el Presidente de la República Rafael Correa, cuando ordinariamente se espera que sea maneja</w:t>
      </w:r>
      <w:r w:rsidR="00B86277">
        <w:rPr>
          <w:rFonts w:ascii="Times New Roman" w:hAnsi="Times New Roman" w:cs="Times New Roman"/>
          <w:sz w:val="24"/>
          <w:szCs w:val="24"/>
        </w:rPr>
        <w:t>do</w:t>
      </w:r>
      <w:r w:rsidRPr="00A86465">
        <w:rPr>
          <w:rFonts w:ascii="Times New Roman" w:hAnsi="Times New Roman" w:cs="Times New Roman"/>
          <w:sz w:val="24"/>
          <w:szCs w:val="24"/>
        </w:rPr>
        <w:t xml:space="preserve"> por diplomáticos </w:t>
      </w:r>
      <w:sdt>
        <w:sdtPr>
          <w:rPr>
            <w:rFonts w:ascii="Times New Roman" w:hAnsi="Times New Roman" w:cs="Times New Roman"/>
            <w:sz w:val="24"/>
            <w:szCs w:val="24"/>
          </w:rPr>
          <w:id w:val="1363633164"/>
          <w:citation/>
        </w:sdtPr>
        <w:sdtEndPr/>
        <w:sdtContent>
          <w:r w:rsidR="00195EC4" w:rsidRPr="00A86465">
            <w:rPr>
              <w:rFonts w:ascii="Times New Roman" w:hAnsi="Times New Roman" w:cs="Times New Roman"/>
              <w:sz w:val="24"/>
              <w:szCs w:val="24"/>
            </w:rPr>
            <w:fldChar w:fldCharType="begin"/>
          </w:r>
          <w:r w:rsidR="00104E63">
            <w:rPr>
              <w:rFonts w:ascii="Times New Roman" w:hAnsi="Times New Roman" w:cs="Times New Roman"/>
              <w:sz w:val="24"/>
              <w:szCs w:val="24"/>
            </w:rPr>
            <w:instrText xml:space="preserve">CITATION Pos12 \l 12298 </w:instrText>
          </w:r>
          <w:r w:rsidR="00195EC4" w:rsidRPr="00A86465">
            <w:rPr>
              <w:rFonts w:ascii="Times New Roman" w:hAnsi="Times New Roman" w:cs="Times New Roman"/>
              <w:sz w:val="24"/>
              <w:szCs w:val="24"/>
            </w:rPr>
            <w:fldChar w:fldCharType="separate"/>
          </w:r>
          <w:r w:rsidR="003F7710" w:rsidRPr="003F7710">
            <w:rPr>
              <w:rFonts w:ascii="Times New Roman" w:hAnsi="Times New Roman" w:cs="Times New Roman"/>
              <w:noProof/>
              <w:sz w:val="24"/>
              <w:szCs w:val="24"/>
            </w:rPr>
            <w:t>(Posso Serrano, RE: Proyecto de Fin de Carrera, 2012)</w:t>
          </w:r>
          <w:r w:rsidR="00195EC4" w:rsidRPr="00A86465">
            <w:rPr>
              <w:rFonts w:ascii="Times New Roman" w:hAnsi="Times New Roman" w:cs="Times New Roman"/>
              <w:sz w:val="24"/>
              <w:szCs w:val="24"/>
            </w:rPr>
            <w:fldChar w:fldCharType="end"/>
          </w:r>
        </w:sdtContent>
      </w:sdt>
      <w:r w:rsidRPr="00A86465">
        <w:rPr>
          <w:rFonts w:ascii="Times New Roman" w:hAnsi="Times New Roman" w:cs="Times New Roman"/>
          <w:sz w:val="24"/>
          <w:szCs w:val="24"/>
        </w:rPr>
        <w:t xml:space="preserve">. </w:t>
      </w:r>
    </w:p>
    <w:p w:rsidR="00863295" w:rsidRPr="00A86465" w:rsidRDefault="00863295"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Muestra de aquello fue que, solamente después </w:t>
      </w:r>
      <w:r w:rsidR="005764AA" w:rsidRPr="00A86465">
        <w:rPr>
          <w:rFonts w:ascii="Times New Roman" w:hAnsi="Times New Roman" w:cs="Times New Roman"/>
          <w:sz w:val="24"/>
          <w:szCs w:val="24"/>
        </w:rPr>
        <w:t xml:space="preserve">de </w:t>
      </w:r>
      <w:r w:rsidRPr="00A86465">
        <w:rPr>
          <w:rFonts w:ascii="Times New Roman" w:hAnsi="Times New Roman" w:cs="Times New Roman"/>
          <w:sz w:val="24"/>
          <w:szCs w:val="24"/>
        </w:rPr>
        <w:t>la salida de Álvaro Uribe de la presidencia de Colombia</w:t>
      </w:r>
      <w:r w:rsidR="00691503" w:rsidRPr="00A86465">
        <w:rPr>
          <w:rFonts w:ascii="Times New Roman" w:hAnsi="Times New Roman" w:cs="Times New Roman"/>
          <w:sz w:val="24"/>
          <w:szCs w:val="24"/>
        </w:rPr>
        <w:t>, hubo un ambiente más cordial y se pudieron reanudar las relaciones. Esto es lógico</w:t>
      </w:r>
      <w:r w:rsidR="000166A0">
        <w:rPr>
          <w:rFonts w:ascii="Times New Roman" w:hAnsi="Times New Roman" w:cs="Times New Roman"/>
          <w:sz w:val="24"/>
          <w:szCs w:val="24"/>
        </w:rPr>
        <w:t>,</w:t>
      </w:r>
      <w:r w:rsidR="00691503" w:rsidRPr="00A86465">
        <w:rPr>
          <w:rFonts w:ascii="Times New Roman" w:hAnsi="Times New Roman" w:cs="Times New Roman"/>
          <w:sz w:val="24"/>
          <w:szCs w:val="24"/>
        </w:rPr>
        <w:t xml:space="preserve"> ya que cuando un conflicto es manejado por l</w:t>
      </w:r>
      <w:r w:rsidR="00FD6608">
        <w:rPr>
          <w:rFonts w:ascii="Times New Roman" w:hAnsi="Times New Roman" w:cs="Times New Roman"/>
          <w:sz w:val="24"/>
          <w:szCs w:val="24"/>
        </w:rPr>
        <w:t>a más alta autoridad de un país</w:t>
      </w:r>
      <w:r w:rsidR="00691503" w:rsidRPr="00A86465">
        <w:rPr>
          <w:rFonts w:ascii="Times New Roman" w:hAnsi="Times New Roman" w:cs="Times New Roman"/>
          <w:sz w:val="24"/>
          <w:szCs w:val="24"/>
        </w:rPr>
        <w:t xml:space="preserve"> y esta da declaraciones primeras sobre la paz y la guerra, no </w:t>
      </w:r>
      <w:r w:rsidR="005764AA" w:rsidRPr="00A86465">
        <w:rPr>
          <w:rFonts w:ascii="Times New Roman" w:hAnsi="Times New Roman" w:cs="Times New Roman"/>
          <w:sz w:val="24"/>
          <w:szCs w:val="24"/>
        </w:rPr>
        <w:t xml:space="preserve">existe alguien </w:t>
      </w:r>
      <w:r w:rsidR="00315696" w:rsidRPr="00A86465">
        <w:rPr>
          <w:rFonts w:ascii="Times New Roman" w:hAnsi="Times New Roman" w:cs="Times New Roman"/>
          <w:sz w:val="24"/>
          <w:szCs w:val="24"/>
        </w:rPr>
        <w:t>más</w:t>
      </w:r>
      <w:r w:rsidR="005764AA" w:rsidRPr="00A86465">
        <w:rPr>
          <w:rFonts w:ascii="Times New Roman" w:hAnsi="Times New Roman" w:cs="Times New Roman"/>
          <w:sz w:val="24"/>
          <w:szCs w:val="24"/>
        </w:rPr>
        <w:t xml:space="preserve"> arriba en la línea gubernamental que </w:t>
      </w:r>
      <w:r w:rsidR="00691503" w:rsidRPr="00A86465">
        <w:rPr>
          <w:rFonts w:ascii="Times New Roman" w:hAnsi="Times New Roman" w:cs="Times New Roman"/>
          <w:sz w:val="24"/>
          <w:szCs w:val="24"/>
        </w:rPr>
        <w:t xml:space="preserve">lo puede desautorizar </w:t>
      </w:r>
      <w:r w:rsidR="00F95D5C" w:rsidRPr="00A86465">
        <w:rPr>
          <w:rFonts w:ascii="Times New Roman" w:hAnsi="Times New Roman" w:cs="Times New Roman"/>
          <w:sz w:val="24"/>
          <w:szCs w:val="24"/>
        </w:rPr>
        <w:t>o tomar un rumbo</w:t>
      </w:r>
      <w:r w:rsidR="00315696" w:rsidRPr="00A86465">
        <w:rPr>
          <w:rFonts w:ascii="Times New Roman" w:hAnsi="Times New Roman" w:cs="Times New Roman"/>
          <w:sz w:val="24"/>
          <w:szCs w:val="24"/>
        </w:rPr>
        <w:t>más</w:t>
      </w:r>
      <w:r w:rsidR="005764AA" w:rsidRPr="00A86465">
        <w:rPr>
          <w:rFonts w:ascii="Times New Roman" w:hAnsi="Times New Roman" w:cs="Times New Roman"/>
          <w:sz w:val="24"/>
          <w:szCs w:val="24"/>
        </w:rPr>
        <w:t xml:space="preserve"> conciliador, </w:t>
      </w:r>
      <w:r w:rsidR="00691503" w:rsidRPr="00A86465">
        <w:rPr>
          <w:rFonts w:ascii="Times New Roman" w:hAnsi="Times New Roman" w:cs="Times New Roman"/>
          <w:sz w:val="24"/>
          <w:szCs w:val="24"/>
        </w:rPr>
        <w:t>ya que queda</w:t>
      </w:r>
      <w:r w:rsidR="005764AA" w:rsidRPr="00A86465">
        <w:rPr>
          <w:rFonts w:ascii="Times New Roman" w:hAnsi="Times New Roman" w:cs="Times New Roman"/>
          <w:sz w:val="24"/>
          <w:szCs w:val="24"/>
        </w:rPr>
        <w:t>ría</w:t>
      </w:r>
      <w:r w:rsidR="00691503" w:rsidRPr="00A86465">
        <w:rPr>
          <w:rFonts w:ascii="Times New Roman" w:hAnsi="Times New Roman" w:cs="Times New Roman"/>
          <w:sz w:val="24"/>
          <w:szCs w:val="24"/>
        </w:rPr>
        <w:t xml:space="preserve"> en vilo la respetabilidad nacional.</w:t>
      </w:r>
    </w:p>
    <w:p w:rsidR="005870E9" w:rsidRPr="00A86465" w:rsidRDefault="0069150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Por otro lado, se considera que la ruptura de relaciones diplomáticas fue apresurada ya que de </w:t>
      </w:r>
      <w:r w:rsidR="000166A0">
        <w:rPr>
          <w:rFonts w:ascii="Times New Roman" w:hAnsi="Times New Roman" w:cs="Times New Roman"/>
          <w:sz w:val="24"/>
          <w:szCs w:val="24"/>
        </w:rPr>
        <w:t>entrada</w:t>
      </w:r>
      <w:r w:rsidRPr="00A86465">
        <w:rPr>
          <w:rFonts w:ascii="Times New Roman" w:hAnsi="Times New Roman" w:cs="Times New Roman"/>
          <w:sz w:val="24"/>
          <w:szCs w:val="24"/>
        </w:rPr>
        <w:t xml:space="preserve"> se utilizó uno </w:t>
      </w:r>
      <w:r w:rsidR="0033584B" w:rsidRPr="00A86465">
        <w:rPr>
          <w:rFonts w:ascii="Times New Roman" w:hAnsi="Times New Roman" w:cs="Times New Roman"/>
          <w:sz w:val="24"/>
          <w:szCs w:val="24"/>
        </w:rPr>
        <w:t>de los últimos recursos</w:t>
      </w:r>
      <w:r w:rsidRPr="00A86465">
        <w:rPr>
          <w:rFonts w:ascii="Times New Roman" w:hAnsi="Times New Roman" w:cs="Times New Roman"/>
          <w:sz w:val="24"/>
          <w:szCs w:val="24"/>
        </w:rPr>
        <w:t xml:space="preserve"> de presión</w:t>
      </w:r>
      <w:r w:rsidR="005870E9" w:rsidRPr="00A86465">
        <w:rPr>
          <w:rFonts w:ascii="Times New Roman" w:hAnsi="Times New Roman" w:cs="Times New Roman"/>
          <w:sz w:val="24"/>
          <w:szCs w:val="24"/>
        </w:rPr>
        <w:t>.</w:t>
      </w:r>
      <w:r w:rsidRPr="00A86465">
        <w:rPr>
          <w:rFonts w:ascii="Times New Roman" w:hAnsi="Times New Roman" w:cs="Times New Roman"/>
          <w:sz w:val="24"/>
          <w:szCs w:val="24"/>
        </w:rPr>
        <w:t xml:space="preserve"> Se esperaba que las medidas adoptadas durante la controversia </w:t>
      </w:r>
      <w:r w:rsidR="00250CBD" w:rsidRPr="00A86465">
        <w:rPr>
          <w:rFonts w:ascii="Times New Roman" w:hAnsi="Times New Roman" w:cs="Times New Roman"/>
          <w:sz w:val="24"/>
          <w:szCs w:val="24"/>
        </w:rPr>
        <w:t>vayan</w:t>
      </w:r>
      <w:r w:rsidR="005870E9" w:rsidRPr="00A86465">
        <w:rPr>
          <w:rFonts w:ascii="Times New Roman" w:hAnsi="Times New Roman" w:cs="Times New Roman"/>
          <w:sz w:val="24"/>
          <w:szCs w:val="24"/>
        </w:rPr>
        <w:t>ascendiendo de manera escalada para lograr paulatinamentelos cometidos nacionales</w:t>
      </w:r>
      <w:r w:rsidRPr="00A86465">
        <w:rPr>
          <w:rFonts w:ascii="Times New Roman" w:hAnsi="Times New Roman" w:cs="Times New Roman"/>
          <w:sz w:val="24"/>
          <w:szCs w:val="24"/>
        </w:rPr>
        <w:t>.</w:t>
      </w:r>
    </w:p>
    <w:p w:rsidR="00691503" w:rsidRPr="00A86465" w:rsidRDefault="00691503" w:rsidP="0005339C">
      <w:pPr>
        <w:spacing w:line="360" w:lineRule="auto"/>
        <w:jc w:val="both"/>
        <w:rPr>
          <w:rFonts w:ascii="Times New Roman" w:hAnsi="Times New Roman" w:cs="Times New Roman"/>
          <w:sz w:val="24"/>
          <w:szCs w:val="24"/>
        </w:rPr>
      </w:pPr>
      <w:r w:rsidRPr="00A86465">
        <w:rPr>
          <w:rFonts w:ascii="Times New Roman" w:hAnsi="Times New Roman" w:cs="Times New Roman"/>
          <w:sz w:val="24"/>
          <w:szCs w:val="24"/>
        </w:rPr>
        <w:t xml:space="preserve"> Por ejemplo</w:t>
      </w:r>
      <w:r w:rsidR="005870E9" w:rsidRPr="00A86465">
        <w:rPr>
          <w:rFonts w:ascii="Times New Roman" w:hAnsi="Times New Roman" w:cs="Times New Roman"/>
          <w:sz w:val="24"/>
          <w:szCs w:val="24"/>
        </w:rPr>
        <w:t>,</w:t>
      </w:r>
      <w:r w:rsidR="00250CBD" w:rsidRPr="00A86465">
        <w:rPr>
          <w:rFonts w:ascii="Times New Roman" w:hAnsi="Times New Roman" w:cs="Times New Roman"/>
          <w:sz w:val="24"/>
          <w:szCs w:val="24"/>
        </w:rPr>
        <w:t xml:space="preserve">la ruptura pudo darse en última instancia, después de que se realizaron todas las graves acusaciones de lado y lado y que finalmente Colombia prometió entregar todas las </w:t>
      </w:r>
      <w:r w:rsidR="00250CBD" w:rsidRPr="00A86465">
        <w:rPr>
          <w:rFonts w:ascii="Times New Roman" w:hAnsi="Times New Roman" w:cs="Times New Roman"/>
          <w:sz w:val="24"/>
          <w:szCs w:val="24"/>
        </w:rPr>
        <w:lastRenderedPageBreak/>
        <w:t>pruebas de su</w:t>
      </w:r>
      <w:r w:rsidR="000166A0">
        <w:rPr>
          <w:rFonts w:ascii="Times New Roman" w:hAnsi="Times New Roman" w:cs="Times New Roman"/>
          <w:sz w:val="24"/>
          <w:szCs w:val="24"/>
        </w:rPr>
        <w:t>s</w:t>
      </w:r>
      <w:r w:rsidR="00250CBD" w:rsidRPr="00A86465">
        <w:rPr>
          <w:rFonts w:ascii="Times New Roman" w:hAnsi="Times New Roman" w:cs="Times New Roman"/>
          <w:sz w:val="24"/>
          <w:szCs w:val="24"/>
        </w:rPr>
        <w:t xml:space="preserve"> alegato</w:t>
      </w:r>
      <w:r w:rsidR="000166A0">
        <w:rPr>
          <w:rFonts w:ascii="Times New Roman" w:hAnsi="Times New Roman" w:cs="Times New Roman"/>
          <w:sz w:val="24"/>
          <w:szCs w:val="24"/>
        </w:rPr>
        <w:t>s</w:t>
      </w:r>
      <w:r w:rsidR="00FD6608">
        <w:rPr>
          <w:rFonts w:ascii="Times New Roman" w:hAnsi="Times New Roman" w:cs="Times New Roman"/>
          <w:sz w:val="24"/>
          <w:szCs w:val="24"/>
        </w:rPr>
        <w:t xml:space="preserve"> y finalmente nunca</w:t>
      </w:r>
      <w:r w:rsidR="00250CBD" w:rsidRPr="00A86465">
        <w:rPr>
          <w:rFonts w:ascii="Times New Roman" w:hAnsi="Times New Roman" w:cs="Times New Roman"/>
          <w:sz w:val="24"/>
          <w:szCs w:val="24"/>
        </w:rPr>
        <w:t xml:space="preserve"> lo hizo. Ecuador pudo utilizar la ruptura de las relaciones en ese momento con probabilidades mayores de una respuesta contundente y documentada sobre el caso.</w:t>
      </w:r>
    </w:p>
    <w:p w:rsidR="004E7B07" w:rsidRPr="000166A0" w:rsidRDefault="004E7B07" w:rsidP="000166A0">
      <w:pPr>
        <w:pStyle w:val="Prrafodelista"/>
        <w:spacing w:line="360" w:lineRule="auto"/>
        <w:jc w:val="both"/>
        <w:rPr>
          <w:rFonts w:ascii="Times New Roman" w:hAnsi="Times New Roman" w:cs="Times New Roman"/>
          <w:sz w:val="24"/>
          <w:szCs w:val="24"/>
        </w:rPr>
      </w:pPr>
    </w:p>
    <w:p w:rsidR="006D7E75" w:rsidRDefault="006D7E75" w:rsidP="000E67AE">
      <w:pPr>
        <w:pStyle w:val="Prrafodelista"/>
        <w:numPr>
          <w:ilvl w:val="0"/>
          <w:numId w:val="9"/>
        </w:numPr>
        <w:spacing w:line="360" w:lineRule="auto"/>
        <w:jc w:val="center"/>
        <w:rPr>
          <w:rFonts w:ascii="Times New Roman" w:hAnsi="Times New Roman" w:cs="Times New Roman"/>
          <w:b/>
          <w:sz w:val="24"/>
          <w:szCs w:val="24"/>
        </w:rPr>
      </w:pPr>
      <w:r w:rsidRPr="000E67AE">
        <w:rPr>
          <w:rFonts w:ascii="Times New Roman" w:hAnsi="Times New Roman" w:cs="Times New Roman"/>
          <w:b/>
          <w:sz w:val="24"/>
          <w:szCs w:val="24"/>
        </w:rPr>
        <w:t>Conclusiones</w:t>
      </w:r>
      <w:r w:rsidR="000E67AE" w:rsidRPr="000E67AE">
        <w:rPr>
          <w:rFonts w:ascii="Times New Roman" w:hAnsi="Times New Roman" w:cs="Times New Roman"/>
          <w:b/>
          <w:sz w:val="24"/>
          <w:szCs w:val="24"/>
        </w:rPr>
        <w:t xml:space="preserve"> del capítulo</w:t>
      </w:r>
    </w:p>
    <w:p w:rsidR="000E67AE" w:rsidRPr="000E67AE" w:rsidRDefault="000E67AE" w:rsidP="000E67AE">
      <w:pPr>
        <w:pStyle w:val="Prrafodelista"/>
        <w:spacing w:line="360" w:lineRule="auto"/>
        <w:ind w:left="1080"/>
        <w:rPr>
          <w:rFonts w:ascii="Times New Roman" w:hAnsi="Times New Roman" w:cs="Times New Roman"/>
          <w:b/>
          <w:sz w:val="24"/>
          <w:szCs w:val="24"/>
        </w:rPr>
      </w:pPr>
    </w:p>
    <w:p w:rsidR="002B4B2D" w:rsidRDefault="002B4B2D" w:rsidP="000E67AE">
      <w:pPr>
        <w:pStyle w:val="Prrafodelista"/>
        <w:numPr>
          <w:ilvl w:val="0"/>
          <w:numId w:val="32"/>
        </w:numPr>
        <w:spacing w:line="360" w:lineRule="auto"/>
        <w:jc w:val="both"/>
        <w:rPr>
          <w:rFonts w:ascii="Times New Roman" w:hAnsi="Times New Roman" w:cs="Times New Roman"/>
          <w:sz w:val="24"/>
          <w:szCs w:val="24"/>
        </w:rPr>
      </w:pPr>
      <w:r w:rsidRPr="000E67AE">
        <w:rPr>
          <w:rFonts w:ascii="Times New Roman" w:hAnsi="Times New Roman" w:cs="Times New Roman"/>
          <w:sz w:val="24"/>
          <w:szCs w:val="24"/>
        </w:rPr>
        <w:t xml:space="preserve">La incursión militar de </w:t>
      </w:r>
      <w:r w:rsidR="000E67AE" w:rsidRPr="000E67AE">
        <w:rPr>
          <w:rFonts w:ascii="Times New Roman" w:hAnsi="Times New Roman" w:cs="Times New Roman"/>
          <w:sz w:val="24"/>
          <w:szCs w:val="24"/>
        </w:rPr>
        <w:t>las fuerzas armadas</w:t>
      </w:r>
      <w:r w:rsidR="00FD6608">
        <w:rPr>
          <w:rFonts w:ascii="Times New Roman" w:hAnsi="Times New Roman" w:cs="Times New Roman"/>
          <w:sz w:val="24"/>
          <w:szCs w:val="24"/>
        </w:rPr>
        <w:t xml:space="preserve"> y la p</w:t>
      </w:r>
      <w:r w:rsidRPr="000E67AE">
        <w:rPr>
          <w:rFonts w:ascii="Times New Roman" w:hAnsi="Times New Roman" w:cs="Times New Roman"/>
          <w:sz w:val="24"/>
          <w:szCs w:val="24"/>
        </w:rPr>
        <w:t xml:space="preserve">olicía de Colombia </w:t>
      </w:r>
      <w:r w:rsidR="0072661A">
        <w:rPr>
          <w:rFonts w:ascii="Times New Roman" w:hAnsi="Times New Roman" w:cs="Times New Roman"/>
          <w:sz w:val="24"/>
          <w:szCs w:val="24"/>
        </w:rPr>
        <w:t xml:space="preserve">fue ilegal y </w:t>
      </w:r>
      <w:r w:rsidRPr="000E67AE">
        <w:rPr>
          <w:rFonts w:ascii="Times New Roman" w:hAnsi="Times New Roman" w:cs="Times New Roman"/>
          <w:sz w:val="24"/>
          <w:szCs w:val="24"/>
        </w:rPr>
        <w:t>no se apegó a la llamada persecución en caliente.</w:t>
      </w:r>
    </w:p>
    <w:p w:rsidR="0072661A" w:rsidRDefault="0072661A" w:rsidP="0072661A">
      <w:pPr>
        <w:pStyle w:val="Prrafodelista"/>
        <w:spacing w:line="360" w:lineRule="auto"/>
        <w:jc w:val="both"/>
        <w:rPr>
          <w:rFonts w:ascii="Times New Roman" w:hAnsi="Times New Roman" w:cs="Times New Roman"/>
          <w:sz w:val="24"/>
          <w:szCs w:val="24"/>
        </w:rPr>
      </w:pPr>
    </w:p>
    <w:p w:rsidR="002B2AF2" w:rsidRPr="000E67AE" w:rsidRDefault="008B021A" w:rsidP="000E67AE">
      <w:pPr>
        <w:pStyle w:val="Prrafodelista"/>
        <w:numPr>
          <w:ilvl w:val="0"/>
          <w:numId w:val="32"/>
        </w:numPr>
        <w:spacing w:line="360" w:lineRule="auto"/>
        <w:jc w:val="both"/>
        <w:rPr>
          <w:rFonts w:ascii="Times New Roman" w:hAnsi="Times New Roman" w:cs="Times New Roman"/>
          <w:sz w:val="24"/>
          <w:szCs w:val="24"/>
        </w:rPr>
      </w:pPr>
      <w:r w:rsidRPr="000E67AE">
        <w:rPr>
          <w:rFonts w:ascii="Times New Roman" w:hAnsi="Times New Roman" w:cs="Times New Roman"/>
          <w:sz w:val="24"/>
          <w:szCs w:val="24"/>
        </w:rPr>
        <w:t xml:space="preserve">La operación militar colombiana en Angostura se constituye como la </w:t>
      </w:r>
      <w:r w:rsidR="00F05114" w:rsidRPr="000E67AE">
        <w:rPr>
          <w:rFonts w:ascii="Times New Roman" w:hAnsi="Times New Roman" w:cs="Times New Roman"/>
          <w:sz w:val="24"/>
          <w:szCs w:val="24"/>
        </w:rPr>
        <w:t>primera</w:t>
      </w:r>
      <w:r w:rsidRPr="000E67AE">
        <w:rPr>
          <w:rFonts w:ascii="Times New Roman" w:hAnsi="Times New Roman" w:cs="Times New Roman"/>
          <w:sz w:val="24"/>
          <w:szCs w:val="24"/>
        </w:rPr>
        <w:t xml:space="preserve"> señal de relativismo </w:t>
      </w:r>
      <w:r w:rsidR="00AD0D78">
        <w:rPr>
          <w:rFonts w:ascii="Times New Roman" w:hAnsi="Times New Roman" w:cs="Times New Roman"/>
          <w:sz w:val="24"/>
          <w:szCs w:val="24"/>
        </w:rPr>
        <w:t xml:space="preserve">en la aplicación </w:t>
      </w:r>
      <w:r w:rsidRPr="000E67AE">
        <w:rPr>
          <w:rFonts w:ascii="Times New Roman" w:hAnsi="Times New Roman" w:cs="Times New Roman"/>
          <w:sz w:val="24"/>
          <w:szCs w:val="24"/>
        </w:rPr>
        <w:t>de los principios generales del D.I.P. dentro de la región latinoamericana.</w:t>
      </w:r>
    </w:p>
    <w:p w:rsidR="00B812D1" w:rsidRPr="00A86465" w:rsidRDefault="00B812D1" w:rsidP="0005339C">
      <w:pPr>
        <w:spacing w:line="360" w:lineRule="auto"/>
        <w:jc w:val="both"/>
        <w:rPr>
          <w:rFonts w:ascii="Times New Roman" w:hAnsi="Times New Roman" w:cs="Times New Roman"/>
          <w:sz w:val="24"/>
          <w:szCs w:val="24"/>
        </w:rPr>
      </w:pPr>
    </w:p>
    <w:p w:rsidR="00A9682A" w:rsidRDefault="00A9682A"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Default="00C52556" w:rsidP="0005339C">
      <w:pPr>
        <w:spacing w:line="360" w:lineRule="auto"/>
        <w:jc w:val="both"/>
        <w:rPr>
          <w:rFonts w:ascii="Times New Roman" w:hAnsi="Times New Roman" w:cs="Times New Roman"/>
          <w:sz w:val="24"/>
          <w:szCs w:val="24"/>
        </w:rPr>
      </w:pPr>
    </w:p>
    <w:p w:rsidR="00C52556" w:rsidRPr="00A86465" w:rsidRDefault="00C52556" w:rsidP="0005339C">
      <w:pPr>
        <w:spacing w:line="360" w:lineRule="auto"/>
        <w:jc w:val="both"/>
        <w:rPr>
          <w:rFonts w:ascii="Times New Roman" w:hAnsi="Times New Roman" w:cs="Times New Roman"/>
          <w:sz w:val="24"/>
          <w:szCs w:val="24"/>
        </w:rPr>
      </w:pPr>
    </w:p>
    <w:p w:rsidR="001E0B03" w:rsidRDefault="001E0B03" w:rsidP="0005339C">
      <w:pPr>
        <w:spacing w:line="360" w:lineRule="auto"/>
        <w:rPr>
          <w:rFonts w:ascii="Times New Roman" w:hAnsi="Times New Roman" w:cs="Times New Roman"/>
          <w:sz w:val="24"/>
          <w:szCs w:val="24"/>
        </w:rPr>
      </w:pPr>
    </w:p>
    <w:p w:rsidR="004E7B07" w:rsidRPr="00A86465" w:rsidRDefault="004E7B07" w:rsidP="0005339C">
      <w:pPr>
        <w:spacing w:line="360" w:lineRule="auto"/>
        <w:rPr>
          <w:rFonts w:ascii="Times New Roman" w:hAnsi="Times New Roman" w:cs="Times New Roman"/>
          <w:sz w:val="24"/>
          <w:szCs w:val="24"/>
        </w:rPr>
      </w:pPr>
    </w:p>
    <w:p w:rsidR="0072661A" w:rsidRDefault="0061722F" w:rsidP="0072661A">
      <w:pPr>
        <w:spacing w:line="360" w:lineRule="auto"/>
        <w:jc w:val="center"/>
        <w:rPr>
          <w:rFonts w:ascii="Times New Roman" w:hAnsi="Times New Roman" w:cs="Times New Roman"/>
          <w:b/>
          <w:sz w:val="24"/>
          <w:szCs w:val="24"/>
        </w:rPr>
      </w:pPr>
      <w:r w:rsidRPr="00A86465">
        <w:rPr>
          <w:rFonts w:ascii="Times New Roman" w:hAnsi="Times New Roman" w:cs="Times New Roman"/>
          <w:b/>
          <w:sz w:val="24"/>
          <w:szCs w:val="24"/>
        </w:rPr>
        <w:t>CONCLUSIONES</w:t>
      </w:r>
      <w:r w:rsidR="0072661A">
        <w:rPr>
          <w:rFonts w:ascii="Times New Roman" w:hAnsi="Times New Roman" w:cs="Times New Roman"/>
          <w:b/>
          <w:sz w:val="24"/>
          <w:szCs w:val="24"/>
        </w:rPr>
        <w:t xml:space="preserve"> GENERALES</w:t>
      </w:r>
    </w:p>
    <w:p w:rsidR="0072661A" w:rsidRDefault="0072661A" w:rsidP="0072661A">
      <w:pPr>
        <w:spacing w:line="360" w:lineRule="auto"/>
        <w:jc w:val="center"/>
        <w:rPr>
          <w:rFonts w:ascii="Times New Roman" w:hAnsi="Times New Roman" w:cs="Times New Roman"/>
          <w:b/>
          <w:sz w:val="24"/>
          <w:szCs w:val="24"/>
        </w:rPr>
      </w:pPr>
    </w:p>
    <w:p w:rsidR="00E6313C" w:rsidRDefault="00E6313C" w:rsidP="0072661A">
      <w:pPr>
        <w:pStyle w:val="Prrafodelista"/>
        <w:numPr>
          <w:ilvl w:val="0"/>
          <w:numId w:val="33"/>
        </w:numPr>
        <w:spacing w:line="360" w:lineRule="auto"/>
        <w:jc w:val="both"/>
        <w:rPr>
          <w:rFonts w:ascii="Times New Roman" w:hAnsi="Times New Roman" w:cs="Times New Roman"/>
          <w:sz w:val="24"/>
          <w:szCs w:val="24"/>
        </w:rPr>
      </w:pPr>
      <w:r>
        <w:rPr>
          <w:rFonts w:ascii="Times New Roman" w:hAnsi="Times New Roman" w:cs="Times New Roman"/>
          <w:sz w:val="24"/>
          <w:szCs w:val="24"/>
        </w:rPr>
        <w:t>Los principios del D.I.P</w:t>
      </w:r>
      <w:r w:rsidR="00432CA3">
        <w:rPr>
          <w:rFonts w:ascii="Times New Roman" w:hAnsi="Times New Roman" w:cs="Times New Roman"/>
          <w:sz w:val="24"/>
          <w:szCs w:val="24"/>
        </w:rPr>
        <w:t>.</w:t>
      </w:r>
      <w:r>
        <w:rPr>
          <w:rFonts w:ascii="Times New Roman" w:hAnsi="Times New Roman" w:cs="Times New Roman"/>
          <w:sz w:val="24"/>
          <w:szCs w:val="24"/>
        </w:rPr>
        <w:t xml:space="preserve"> son parte indiscutible del </w:t>
      </w:r>
      <w:proofErr w:type="spellStart"/>
      <w:r w:rsidRPr="001B20EE">
        <w:rPr>
          <w:rFonts w:ascii="Times New Roman" w:hAnsi="Times New Roman" w:cs="Times New Roman"/>
          <w:i/>
          <w:sz w:val="24"/>
          <w:szCs w:val="24"/>
        </w:rPr>
        <w:t>iuscogens</w:t>
      </w:r>
      <w:proofErr w:type="spellEnd"/>
      <w:r>
        <w:rPr>
          <w:rFonts w:ascii="Times New Roman" w:hAnsi="Times New Roman" w:cs="Times New Roman"/>
          <w:sz w:val="24"/>
          <w:szCs w:val="24"/>
        </w:rPr>
        <w:t xml:space="preserve"> e implican obligaciones </w:t>
      </w:r>
      <w:r w:rsidRPr="001B20EE">
        <w:rPr>
          <w:rFonts w:ascii="Times New Roman" w:hAnsi="Times New Roman" w:cs="Times New Roman"/>
          <w:i/>
          <w:sz w:val="24"/>
          <w:szCs w:val="24"/>
        </w:rPr>
        <w:t>erga omnes</w:t>
      </w:r>
      <w:r>
        <w:rPr>
          <w:rFonts w:ascii="Times New Roman" w:hAnsi="Times New Roman" w:cs="Times New Roman"/>
          <w:sz w:val="24"/>
          <w:szCs w:val="24"/>
        </w:rPr>
        <w:t xml:space="preserve"> y deben mantenerse en ese estrato indisponible por la </w:t>
      </w:r>
      <w:r w:rsidR="002C3BEA">
        <w:rPr>
          <w:rFonts w:ascii="Times New Roman" w:hAnsi="Times New Roman" w:cs="Times New Roman"/>
          <w:sz w:val="24"/>
          <w:szCs w:val="24"/>
        </w:rPr>
        <w:t>salud del sistema internacional.</w:t>
      </w:r>
    </w:p>
    <w:p w:rsidR="002C3BEA" w:rsidRDefault="002C3BEA" w:rsidP="002C3BEA">
      <w:pPr>
        <w:pStyle w:val="Prrafodelista"/>
        <w:spacing w:line="360" w:lineRule="auto"/>
        <w:jc w:val="both"/>
        <w:rPr>
          <w:rFonts w:ascii="Times New Roman" w:hAnsi="Times New Roman" w:cs="Times New Roman"/>
          <w:sz w:val="24"/>
          <w:szCs w:val="24"/>
        </w:rPr>
      </w:pPr>
    </w:p>
    <w:p w:rsidR="006D273B" w:rsidRDefault="0072661A" w:rsidP="006D273B">
      <w:pPr>
        <w:pStyle w:val="Prrafodelista"/>
        <w:numPr>
          <w:ilvl w:val="0"/>
          <w:numId w:val="33"/>
        </w:numPr>
        <w:spacing w:line="360" w:lineRule="auto"/>
        <w:jc w:val="both"/>
        <w:rPr>
          <w:rFonts w:ascii="Times New Roman" w:hAnsi="Times New Roman" w:cs="Times New Roman"/>
          <w:sz w:val="24"/>
          <w:szCs w:val="24"/>
        </w:rPr>
      </w:pPr>
      <w:r>
        <w:rPr>
          <w:rFonts w:ascii="Times New Roman" w:hAnsi="Times New Roman" w:cs="Times New Roman"/>
          <w:sz w:val="24"/>
          <w:szCs w:val="24"/>
        </w:rPr>
        <w:t>Los casos de sucesiones se prestan para que los Estados inobserven varios principios de D.I.P</w:t>
      </w:r>
      <w:r w:rsidR="00432CA3">
        <w:rPr>
          <w:rFonts w:ascii="Times New Roman" w:hAnsi="Times New Roman" w:cs="Times New Roman"/>
          <w:sz w:val="24"/>
          <w:szCs w:val="24"/>
        </w:rPr>
        <w:t>.</w:t>
      </w:r>
    </w:p>
    <w:p w:rsidR="006D273B" w:rsidRPr="006D273B" w:rsidRDefault="006D273B" w:rsidP="006D273B">
      <w:pPr>
        <w:pStyle w:val="Prrafodelista"/>
        <w:rPr>
          <w:rFonts w:ascii="Times New Roman" w:hAnsi="Times New Roman" w:cs="Times New Roman"/>
          <w:sz w:val="24"/>
          <w:szCs w:val="24"/>
        </w:rPr>
      </w:pPr>
    </w:p>
    <w:p w:rsidR="006D273B" w:rsidRDefault="00432CA3"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t>El D.I.H. ha sido (Caso Libia) y puede ser utilizado para justificar intervenciones con propósitos</w:t>
      </w:r>
      <w:r w:rsidR="00631811" w:rsidRPr="006D273B">
        <w:rPr>
          <w:rFonts w:ascii="Times New Roman" w:hAnsi="Times New Roman" w:cs="Times New Roman"/>
          <w:sz w:val="24"/>
          <w:szCs w:val="24"/>
        </w:rPr>
        <w:t xml:space="preserve"> políticos y económicos.</w:t>
      </w:r>
    </w:p>
    <w:p w:rsidR="006D273B" w:rsidRPr="006D273B" w:rsidRDefault="006D273B" w:rsidP="006D273B">
      <w:pPr>
        <w:pStyle w:val="Prrafodelista"/>
        <w:rPr>
          <w:rFonts w:ascii="Times New Roman" w:hAnsi="Times New Roman" w:cs="Times New Roman"/>
          <w:sz w:val="24"/>
          <w:szCs w:val="24"/>
        </w:rPr>
      </w:pPr>
    </w:p>
    <w:p w:rsidR="006D273B" w:rsidRDefault="00631811"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t>La lucha contra el terrorismo internacional supone abiertamente la negación de los Derecho Humanos y es una de las causas más importantes para el surgimiento de los relativismos en la aplicación de los principios del D</w:t>
      </w:r>
      <w:proofErr w:type="gramStart"/>
      <w:r w:rsidRPr="006D273B">
        <w:rPr>
          <w:rFonts w:ascii="Times New Roman" w:hAnsi="Times New Roman" w:cs="Times New Roman"/>
          <w:sz w:val="24"/>
          <w:szCs w:val="24"/>
        </w:rPr>
        <w:t>,I</w:t>
      </w:r>
      <w:proofErr w:type="gramEnd"/>
      <w:r w:rsidRPr="006D273B">
        <w:rPr>
          <w:rFonts w:ascii="Times New Roman" w:hAnsi="Times New Roman" w:cs="Times New Roman"/>
          <w:sz w:val="24"/>
          <w:szCs w:val="24"/>
        </w:rPr>
        <w:t>. contemporáneo.</w:t>
      </w:r>
    </w:p>
    <w:p w:rsidR="006D273B" w:rsidRPr="006D273B" w:rsidRDefault="006D273B" w:rsidP="006D273B">
      <w:pPr>
        <w:pStyle w:val="Prrafodelista"/>
        <w:rPr>
          <w:rFonts w:ascii="Times New Roman" w:hAnsi="Times New Roman" w:cs="Times New Roman"/>
          <w:sz w:val="24"/>
          <w:szCs w:val="24"/>
        </w:rPr>
      </w:pPr>
    </w:p>
    <w:p w:rsidR="006D273B" w:rsidRDefault="00631811"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t xml:space="preserve">Existe una tendencia actual, que debe ser observada por todos los países – pequeños y grandes-, de </w:t>
      </w:r>
      <w:r w:rsidR="00217F14" w:rsidRPr="006D273B">
        <w:rPr>
          <w:rFonts w:ascii="Times New Roman" w:hAnsi="Times New Roman" w:cs="Times New Roman"/>
          <w:sz w:val="24"/>
          <w:szCs w:val="24"/>
        </w:rPr>
        <w:t xml:space="preserve">atribuirse facultades ajenas e </w:t>
      </w:r>
      <w:r w:rsidRPr="006D273B">
        <w:rPr>
          <w:rFonts w:ascii="Times New Roman" w:hAnsi="Times New Roman" w:cs="Times New Roman"/>
          <w:sz w:val="24"/>
          <w:szCs w:val="24"/>
        </w:rPr>
        <w:t>interpretar los derechos inherentes a los Estados de forma ex</w:t>
      </w:r>
      <w:r w:rsidR="00FD6608">
        <w:rPr>
          <w:rFonts w:ascii="Times New Roman" w:hAnsi="Times New Roman" w:cs="Times New Roman"/>
          <w:sz w:val="24"/>
          <w:szCs w:val="24"/>
        </w:rPr>
        <w:t>tensiva, cayendo en el abuso de</w:t>
      </w:r>
      <w:r w:rsidRPr="006D273B">
        <w:rPr>
          <w:rFonts w:ascii="Times New Roman" w:hAnsi="Times New Roman" w:cs="Times New Roman"/>
          <w:sz w:val="24"/>
          <w:szCs w:val="24"/>
        </w:rPr>
        <w:t xml:space="preserve"> Derecho</w:t>
      </w:r>
      <w:r w:rsidR="00217F14" w:rsidRPr="006D273B">
        <w:rPr>
          <w:rFonts w:ascii="Times New Roman" w:hAnsi="Times New Roman" w:cs="Times New Roman"/>
          <w:sz w:val="24"/>
          <w:szCs w:val="24"/>
        </w:rPr>
        <w:t>.</w:t>
      </w:r>
    </w:p>
    <w:p w:rsidR="006D273B" w:rsidRPr="006D273B" w:rsidRDefault="006D273B" w:rsidP="006D273B">
      <w:pPr>
        <w:pStyle w:val="Prrafodelista"/>
        <w:rPr>
          <w:rFonts w:ascii="Times New Roman" w:hAnsi="Times New Roman" w:cs="Times New Roman"/>
          <w:sz w:val="24"/>
          <w:szCs w:val="24"/>
        </w:rPr>
      </w:pPr>
    </w:p>
    <w:p w:rsidR="006D273B" w:rsidRDefault="00217F14"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t>La teoría de la responsabilidad de los Estados ha sido desplazada por la lucha contra el terrorismo. En ese marco, la invasión y posterior guerra de Afganistán representó un punto de inflexión en el paulatino irrespeto a las normas de D.I.P.</w:t>
      </w:r>
    </w:p>
    <w:p w:rsidR="006D273B" w:rsidRPr="006D273B" w:rsidRDefault="006D273B" w:rsidP="006D273B">
      <w:pPr>
        <w:pStyle w:val="Prrafodelista"/>
        <w:rPr>
          <w:rFonts w:ascii="Times New Roman" w:hAnsi="Times New Roman" w:cs="Times New Roman"/>
          <w:sz w:val="24"/>
          <w:szCs w:val="24"/>
        </w:rPr>
      </w:pPr>
    </w:p>
    <w:p w:rsidR="006D273B" w:rsidRDefault="00217F14"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t>La “legítima defensa preventiva” es un claro e</w:t>
      </w:r>
      <w:r w:rsidR="002C3BEA" w:rsidRPr="006D273B">
        <w:rPr>
          <w:rFonts w:ascii="Times New Roman" w:hAnsi="Times New Roman" w:cs="Times New Roman"/>
          <w:sz w:val="24"/>
          <w:szCs w:val="24"/>
        </w:rPr>
        <w:t>jemplo de los relativismos presentes en la época.</w:t>
      </w:r>
    </w:p>
    <w:p w:rsidR="006D273B" w:rsidRPr="006D273B" w:rsidRDefault="006D273B" w:rsidP="006D273B">
      <w:pPr>
        <w:pStyle w:val="Prrafodelista"/>
        <w:rPr>
          <w:rFonts w:ascii="Times New Roman" w:hAnsi="Times New Roman" w:cs="Times New Roman"/>
          <w:sz w:val="24"/>
          <w:szCs w:val="24"/>
        </w:rPr>
      </w:pPr>
    </w:p>
    <w:p w:rsidR="006D273B" w:rsidRDefault="002C3BEA"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lastRenderedPageBreak/>
        <w:t>Es necesario renovar la institución de la responsabilidad de los Estados. Para esto, se propone como ejes transversales: (1) la difusión del problema de los relativismos y sus consecuencias; (2) la creación de un marco normativo institucionalizado con especial énfasis en la regulación de las acciones contra el terrorismo y la “persecución en caliente”; (3) la reforma integral del</w:t>
      </w:r>
      <w:r w:rsidR="00FD6608">
        <w:rPr>
          <w:rFonts w:ascii="Times New Roman" w:hAnsi="Times New Roman" w:cs="Times New Roman"/>
          <w:sz w:val="24"/>
          <w:szCs w:val="24"/>
        </w:rPr>
        <w:t xml:space="preserve"> Sistema de Naciones Unidas</w:t>
      </w:r>
      <w:r w:rsidRPr="006D273B">
        <w:rPr>
          <w:rFonts w:ascii="Times New Roman" w:hAnsi="Times New Roman" w:cs="Times New Roman"/>
          <w:sz w:val="24"/>
          <w:szCs w:val="24"/>
        </w:rPr>
        <w:t xml:space="preserve"> y por úl</w:t>
      </w:r>
      <w:r w:rsidR="00FD6608">
        <w:rPr>
          <w:rFonts w:ascii="Times New Roman" w:hAnsi="Times New Roman" w:cs="Times New Roman"/>
          <w:sz w:val="24"/>
          <w:szCs w:val="24"/>
        </w:rPr>
        <w:t>timo (4) el impuso del Derecho C</w:t>
      </w:r>
      <w:r w:rsidRPr="006D273B">
        <w:rPr>
          <w:rFonts w:ascii="Times New Roman" w:hAnsi="Times New Roman" w:cs="Times New Roman"/>
          <w:sz w:val="24"/>
          <w:szCs w:val="24"/>
        </w:rPr>
        <w:t>omunitario.</w:t>
      </w:r>
    </w:p>
    <w:p w:rsidR="006D273B" w:rsidRPr="006D273B" w:rsidRDefault="006D273B" w:rsidP="006D273B">
      <w:pPr>
        <w:pStyle w:val="Prrafodelista"/>
        <w:rPr>
          <w:rFonts w:ascii="Times New Roman" w:hAnsi="Times New Roman" w:cs="Times New Roman"/>
          <w:sz w:val="24"/>
          <w:szCs w:val="24"/>
        </w:rPr>
      </w:pPr>
    </w:p>
    <w:p w:rsidR="002C3BEA" w:rsidRPr="006D273B" w:rsidRDefault="002C3BEA" w:rsidP="006D273B">
      <w:pPr>
        <w:pStyle w:val="Prrafodelista"/>
        <w:numPr>
          <w:ilvl w:val="0"/>
          <w:numId w:val="33"/>
        </w:numPr>
        <w:spacing w:line="360" w:lineRule="auto"/>
        <w:jc w:val="both"/>
        <w:rPr>
          <w:rFonts w:ascii="Times New Roman" w:hAnsi="Times New Roman" w:cs="Times New Roman"/>
          <w:sz w:val="24"/>
          <w:szCs w:val="24"/>
        </w:rPr>
      </w:pPr>
      <w:r w:rsidRPr="006D273B">
        <w:rPr>
          <w:rFonts w:ascii="Times New Roman" w:hAnsi="Times New Roman" w:cs="Times New Roman"/>
          <w:sz w:val="24"/>
          <w:szCs w:val="24"/>
        </w:rPr>
        <w:t>La intervención militar colombiana en Angostura, llamada Operación Fénix, fue ilegal, no se apegó a la “persecución en caliente” y constituye el primer caso de relativismo</w:t>
      </w:r>
      <w:r w:rsidR="00211E29">
        <w:rPr>
          <w:rFonts w:ascii="Times New Roman" w:hAnsi="Times New Roman" w:cs="Times New Roman"/>
          <w:sz w:val="24"/>
          <w:szCs w:val="24"/>
        </w:rPr>
        <w:t>s</w:t>
      </w:r>
      <w:r w:rsidRPr="006D273B">
        <w:rPr>
          <w:rFonts w:ascii="Times New Roman" w:hAnsi="Times New Roman" w:cs="Times New Roman"/>
          <w:sz w:val="24"/>
          <w:szCs w:val="24"/>
        </w:rPr>
        <w:t xml:space="preserve"> en la aplicación de los principios del D.I. contempor</w:t>
      </w:r>
      <w:r w:rsidR="00211E29">
        <w:rPr>
          <w:rFonts w:ascii="Times New Roman" w:hAnsi="Times New Roman" w:cs="Times New Roman"/>
          <w:sz w:val="24"/>
          <w:szCs w:val="24"/>
        </w:rPr>
        <w:t>áneo en América Latina.</w:t>
      </w:r>
    </w:p>
    <w:p w:rsidR="001E0B03" w:rsidRPr="00A86465" w:rsidRDefault="001E0B03" w:rsidP="0072661A">
      <w:pPr>
        <w:spacing w:line="360" w:lineRule="auto"/>
        <w:ind w:hanging="4500"/>
        <w:rPr>
          <w:rFonts w:ascii="Times New Roman" w:hAnsi="Times New Roman" w:cs="Times New Roman"/>
          <w:b/>
          <w:sz w:val="24"/>
          <w:szCs w:val="24"/>
        </w:rPr>
      </w:pPr>
    </w:p>
    <w:p w:rsidR="001E0B03" w:rsidRPr="00A86465" w:rsidRDefault="001E0B03" w:rsidP="0072661A">
      <w:pPr>
        <w:spacing w:line="360" w:lineRule="auto"/>
        <w:ind w:hanging="4500"/>
        <w:rPr>
          <w:rFonts w:ascii="Times New Roman" w:hAnsi="Times New Roman" w:cs="Times New Roman"/>
          <w:b/>
          <w:sz w:val="24"/>
          <w:szCs w:val="24"/>
        </w:rPr>
      </w:pPr>
    </w:p>
    <w:p w:rsidR="001E0B03" w:rsidRPr="00A86465" w:rsidRDefault="001E0B03" w:rsidP="0072661A">
      <w:pPr>
        <w:spacing w:line="360" w:lineRule="auto"/>
        <w:ind w:hanging="4500"/>
        <w:rPr>
          <w:rFonts w:ascii="Times New Roman" w:hAnsi="Times New Roman" w:cs="Times New Roman"/>
          <w:b/>
          <w:sz w:val="24"/>
          <w:szCs w:val="24"/>
        </w:rPr>
      </w:pPr>
    </w:p>
    <w:p w:rsidR="001E0B03" w:rsidRPr="00A86465" w:rsidRDefault="001E0B03" w:rsidP="0072661A">
      <w:pPr>
        <w:spacing w:line="360" w:lineRule="auto"/>
        <w:ind w:hanging="4500"/>
        <w:rPr>
          <w:rFonts w:ascii="Times New Roman" w:hAnsi="Times New Roman" w:cs="Times New Roman"/>
          <w:b/>
          <w:sz w:val="24"/>
          <w:szCs w:val="24"/>
        </w:rPr>
      </w:pPr>
    </w:p>
    <w:p w:rsidR="001E0B03" w:rsidRPr="00A86465" w:rsidRDefault="001E0B03" w:rsidP="0005339C">
      <w:pPr>
        <w:spacing w:line="360" w:lineRule="auto"/>
        <w:rPr>
          <w:rFonts w:ascii="Times New Roman" w:hAnsi="Times New Roman" w:cs="Times New Roman"/>
          <w:b/>
          <w:sz w:val="24"/>
          <w:szCs w:val="24"/>
        </w:rPr>
      </w:pPr>
    </w:p>
    <w:p w:rsidR="001E0B03" w:rsidRPr="00A86465" w:rsidRDefault="001E0B03" w:rsidP="0005339C">
      <w:pPr>
        <w:spacing w:line="360" w:lineRule="auto"/>
        <w:rPr>
          <w:rFonts w:ascii="Times New Roman" w:hAnsi="Times New Roman" w:cs="Times New Roman"/>
          <w:b/>
          <w:sz w:val="24"/>
          <w:szCs w:val="24"/>
        </w:rPr>
      </w:pPr>
    </w:p>
    <w:p w:rsidR="001E0B03" w:rsidRPr="00A86465" w:rsidRDefault="001E0B03" w:rsidP="0005339C">
      <w:pPr>
        <w:spacing w:line="360" w:lineRule="auto"/>
        <w:rPr>
          <w:rFonts w:ascii="Times New Roman" w:hAnsi="Times New Roman" w:cs="Times New Roman"/>
          <w:b/>
          <w:sz w:val="24"/>
          <w:szCs w:val="24"/>
        </w:rPr>
      </w:pPr>
    </w:p>
    <w:p w:rsidR="001E0B03" w:rsidRDefault="001E0B03"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7F6A4C" w:rsidRDefault="007F6A4C" w:rsidP="0005339C">
      <w:pPr>
        <w:spacing w:line="360" w:lineRule="auto"/>
        <w:rPr>
          <w:rFonts w:ascii="Times New Roman" w:hAnsi="Times New Roman" w:cs="Times New Roman"/>
          <w:b/>
          <w:sz w:val="24"/>
          <w:szCs w:val="24"/>
        </w:rPr>
      </w:pPr>
    </w:p>
    <w:p w:rsidR="000422AC" w:rsidRPr="005D6320" w:rsidRDefault="000422AC" w:rsidP="005D6320">
      <w:pPr>
        <w:spacing w:line="36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s-ES" w:eastAsia="en-US"/>
        </w:rPr>
        <w:id w:val="1797482836"/>
        <w:docPartObj>
          <w:docPartGallery w:val="Bibliographies"/>
          <w:docPartUnique/>
        </w:docPartObj>
      </w:sdtPr>
      <w:sdtEndPr>
        <w:rPr>
          <w:rFonts w:ascii="Times New Roman" w:hAnsi="Times New Roman" w:cs="Times New Roman"/>
          <w:sz w:val="24"/>
          <w:szCs w:val="24"/>
          <w:lang w:val="es-EC"/>
        </w:rPr>
      </w:sdtEndPr>
      <w:sdtContent>
        <w:p w:rsidR="000422AC" w:rsidRPr="00761BFE" w:rsidRDefault="000422AC" w:rsidP="00761BFE">
          <w:pPr>
            <w:pStyle w:val="Ttulo1"/>
            <w:jc w:val="center"/>
            <w:rPr>
              <w:rFonts w:ascii="Times New Roman" w:hAnsi="Times New Roman" w:cs="Times New Roman"/>
              <w:color w:val="auto"/>
              <w:sz w:val="24"/>
              <w:szCs w:val="24"/>
              <w:lang w:val="es-ES"/>
            </w:rPr>
          </w:pPr>
          <w:r w:rsidRPr="00761BFE">
            <w:rPr>
              <w:rFonts w:ascii="Times New Roman" w:hAnsi="Times New Roman" w:cs="Times New Roman"/>
              <w:color w:val="auto"/>
              <w:sz w:val="24"/>
              <w:szCs w:val="24"/>
              <w:lang w:val="es-ES"/>
            </w:rPr>
            <w:t>BIBLIOGRAFÍA</w:t>
          </w:r>
        </w:p>
        <w:p w:rsidR="004C4D2E" w:rsidRPr="005A0315" w:rsidRDefault="004C4D2E" w:rsidP="005A0315">
          <w:pPr>
            <w:jc w:val="both"/>
            <w:rPr>
              <w:rFonts w:ascii="Times New Roman" w:hAnsi="Times New Roman" w:cs="Times New Roman"/>
              <w:sz w:val="24"/>
              <w:szCs w:val="24"/>
              <w:lang w:val="es-ES" w:eastAsia="es-EC"/>
            </w:rPr>
          </w:pPr>
        </w:p>
        <w:sdt>
          <w:sdtPr>
            <w:rPr>
              <w:rFonts w:ascii="Times New Roman" w:hAnsi="Times New Roman" w:cs="Times New Roman"/>
              <w:sz w:val="24"/>
              <w:szCs w:val="24"/>
            </w:rPr>
            <w:id w:val="111145805"/>
            <w:bibliography/>
          </w:sdtPr>
          <w:sdtEndPr/>
          <w:sdtContent>
            <w:p w:rsidR="003F7710" w:rsidRPr="002A7047" w:rsidRDefault="00195EC4"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sz w:val="24"/>
                  <w:szCs w:val="24"/>
                </w:rPr>
                <w:fldChar w:fldCharType="begin"/>
              </w:r>
              <w:r w:rsidR="000422AC" w:rsidRPr="002A7047">
                <w:rPr>
                  <w:rFonts w:ascii="Times New Roman" w:hAnsi="Times New Roman" w:cs="Times New Roman"/>
                  <w:sz w:val="24"/>
                  <w:szCs w:val="24"/>
                </w:rPr>
                <w:instrText>BIBLIOGRAPHY</w:instrText>
              </w:r>
              <w:r w:rsidRPr="002A7047">
                <w:rPr>
                  <w:rFonts w:ascii="Times New Roman" w:hAnsi="Times New Roman" w:cs="Times New Roman"/>
                  <w:sz w:val="24"/>
                  <w:szCs w:val="24"/>
                </w:rPr>
                <w:fldChar w:fldCharType="separate"/>
              </w:r>
              <w:r w:rsidR="003F7710" w:rsidRPr="002A7047">
                <w:rPr>
                  <w:rFonts w:ascii="Times New Roman" w:hAnsi="Times New Roman" w:cs="Times New Roman"/>
                  <w:i/>
                  <w:iCs/>
                  <w:noProof/>
                  <w:sz w:val="24"/>
                  <w:szCs w:val="24"/>
                  <w:lang w:val="es-ES"/>
                </w:rPr>
                <w:t>RCNRadio.</w:t>
              </w:r>
              <w:r w:rsidR="003F7710" w:rsidRPr="002A7047">
                <w:rPr>
                  <w:rFonts w:ascii="Times New Roman" w:hAnsi="Times New Roman" w:cs="Times New Roman"/>
                  <w:noProof/>
                  <w:sz w:val="24"/>
                  <w:szCs w:val="24"/>
                  <w:lang w:val="es-ES"/>
                </w:rPr>
                <w:t xml:space="preserve"> (23 de junio de 2012). Recuperado el 25 de junio de 2012, de http://www.rcnradio.com/noticias/por-lo-menos-97-muertos-dejan-acciones-violentas-en-siria-6817</w:t>
              </w:r>
            </w:p>
            <w:p w:rsidR="003F7710"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Borda, A. (2008). La teroría de los actos propios - Un análisis desde la doctrina argentina. 1-23.</w:t>
              </w:r>
            </w:p>
            <w:p w:rsidR="0093441F" w:rsidRPr="0093441F" w:rsidRDefault="0093441F" w:rsidP="0093441F">
              <w:pPr>
                <w:spacing w:line="360" w:lineRule="auto"/>
                <w:ind w:left="708" w:hanging="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Boven, T</w:t>
              </w:r>
              <w:r w:rsidRPr="00887C11">
                <w:rPr>
                  <w:rFonts w:ascii="Times New Roman" w:hAnsi="Times New Roman" w:cs="Times New Roman"/>
                  <w:bCs/>
                  <w:color w:val="000000"/>
                  <w:sz w:val="24"/>
                  <w:szCs w:val="24"/>
                </w:rPr>
                <w:t xml:space="preserve">. (2010). </w:t>
              </w:r>
              <w:r w:rsidRPr="00887C11">
                <w:rPr>
                  <w:rFonts w:ascii="Times New Roman" w:hAnsi="Times New Roman" w:cs="Times New Roman"/>
                  <w:bCs/>
                  <w:i/>
                  <w:color w:val="000000"/>
                  <w:sz w:val="24"/>
                  <w:szCs w:val="24"/>
                </w:rPr>
                <w:t>P</w:t>
              </w:r>
              <w:r>
                <w:rPr>
                  <w:rFonts w:ascii="Times New Roman" w:hAnsi="Times New Roman" w:cs="Times New Roman"/>
                  <w:bCs/>
                  <w:i/>
                  <w:color w:val="000000"/>
                  <w:sz w:val="24"/>
                  <w:szCs w:val="24"/>
                </w:rPr>
                <w:t>rincipios y directrices básicos de l</w:t>
              </w:r>
              <w:r w:rsidRPr="00887C11">
                <w:rPr>
                  <w:rFonts w:ascii="Times New Roman" w:hAnsi="Times New Roman" w:cs="Times New Roman"/>
                  <w:bCs/>
                  <w:i/>
                  <w:color w:val="000000"/>
                  <w:sz w:val="24"/>
                  <w:szCs w:val="24"/>
                </w:rPr>
                <w:t>as Naciones U</w:t>
              </w:r>
              <w:r>
                <w:rPr>
                  <w:rFonts w:ascii="Times New Roman" w:hAnsi="Times New Roman" w:cs="Times New Roman"/>
                  <w:bCs/>
                  <w:i/>
                  <w:color w:val="000000"/>
                  <w:sz w:val="24"/>
                  <w:szCs w:val="24"/>
                </w:rPr>
                <w:t>nidas sobre el Derecho de las víctimas de violaciones manifiestas de las normas internacionales d</w:t>
              </w:r>
              <w:r w:rsidRPr="00887C11">
                <w:rPr>
                  <w:rFonts w:ascii="Times New Roman" w:hAnsi="Times New Roman" w:cs="Times New Roman"/>
                  <w:bCs/>
                  <w:i/>
                  <w:color w:val="000000"/>
                  <w:sz w:val="24"/>
                  <w:szCs w:val="24"/>
                </w:rPr>
                <w:t xml:space="preserve">e Derechos </w:t>
              </w:r>
              <w:r>
                <w:rPr>
                  <w:rFonts w:ascii="Times New Roman" w:hAnsi="Times New Roman" w:cs="Times New Roman"/>
                  <w:bCs/>
                  <w:i/>
                  <w:color w:val="000000"/>
                  <w:sz w:val="24"/>
                  <w:szCs w:val="24"/>
                </w:rPr>
                <w:t>Humanos y de violaciones graves d</w:t>
              </w:r>
              <w:r w:rsidRPr="00887C11">
                <w:rPr>
                  <w:rFonts w:ascii="Times New Roman" w:hAnsi="Times New Roman" w:cs="Times New Roman"/>
                  <w:bCs/>
                  <w:i/>
                  <w:color w:val="000000"/>
                  <w:sz w:val="24"/>
                  <w:szCs w:val="24"/>
                </w:rPr>
                <w:t>el Der</w:t>
              </w:r>
              <w:r>
                <w:rPr>
                  <w:rFonts w:ascii="Times New Roman" w:hAnsi="Times New Roman" w:cs="Times New Roman"/>
                  <w:bCs/>
                  <w:i/>
                  <w:color w:val="000000"/>
                  <w:sz w:val="24"/>
                  <w:szCs w:val="24"/>
                </w:rPr>
                <w:t>echo Internacional Humanitario a interponer recursos y obtener r</w:t>
              </w:r>
              <w:r w:rsidRPr="00887C11">
                <w:rPr>
                  <w:rFonts w:ascii="Times New Roman" w:hAnsi="Times New Roman" w:cs="Times New Roman"/>
                  <w:bCs/>
                  <w:i/>
                  <w:color w:val="000000"/>
                  <w:sz w:val="24"/>
                  <w:szCs w:val="24"/>
                </w:rPr>
                <w:t>eparaciones</w:t>
              </w:r>
              <w:r w:rsidRPr="00887C11">
                <w:rPr>
                  <w:rFonts w:ascii="Times New Roman" w:hAnsi="Times New Roman" w:cs="Times New Roman"/>
                  <w:bCs/>
                  <w:color w:val="000000"/>
                  <w:sz w:val="24"/>
                  <w:szCs w:val="24"/>
                </w:rPr>
                <w:t xml:space="preserve">. </w:t>
              </w:r>
              <w:r w:rsidRPr="0093441F">
                <w:rPr>
                  <w:rFonts w:ascii="Times New Roman" w:hAnsi="Times New Roman" w:cs="Times New Roman"/>
                  <w:bCs/>
                  <w:color w:val="000000"/>
                  <w:sz w:val="24"/>
                  <w:szCs w:val="24"/>
                </w:rPr>
                <w:t>United Nations Audiovisual Library of International Law. Recuperado el 11 de febrero de 2012, de http:// un.org/law/avl.</w:t>
              </w:r>
            </w:p>
            <w:p w:rsidR="003F7710" w:rsidRDefault="003F7710" w:rsidP="002A7047">
              <w:pPr>
                <w:pStyle w:val="Bibliografa"/>
                <w:ind w:left="720" w:hanging="720"/>
                <w:jc w:val="both"/>
                <w:rPr>
                  <w:rFonts w:ascii="Times New Roman" w:hAnsi="Times New Roman" w:cs="Times New Roman"/>
                  <w:noProof/>
                  <w:sz w:val="24"/>
                  <w:szCs w:val="24"/>
                </w:rPr>
              </w:pPr>
              <w:r w:rsidRPr="002A7047">
                <w:rPr>
                  <w:rFonts w:ascii="Times New Roman" w:hAnsi="Times New Roman" w:cs="Times New Roman"/>
                  <w:noProof/>
                  <w:sz w:val="24"/>
                  <w:szCs w:val="24"/>
                </w:rPr>
                <w:t xml:space="preserve">Casanovas y La Rosa, O. (2002). El Principio de la Prohibición del Uso de la Fuerza. En M. Diez de Velasco, </w:t>
              </w:r>
              <w:r w:rsidRPr="002A7047">
                <w:rPr>
                  <w:rFonts w:ascii="Times New Roman" w:hAnsi="Times New Roman" w:cs="Times New Roman"/>
                  <w:i/>
                  <w:iCs/>
                  <w:noProof/>
                  <w:sz w:val="24"/>
                  <w:szCs w:val="24"/>
                </w:rPr>
                <w:t>Instituciones de Derecho Internacional Público</w:t>
              </w:r>
              <w:r w:rsidRPr="002A7047">
                <w:rPr>
                  <w:rFonts w:ascii="Times New Roman" w:hAnsi="Times New Roman" w:cs="Times New Roman"/>
                  <w:noProof/>
                  <w:sz w:val="24"/>
                  <w:szCs w:val="24"/>
                </w:rPr>
                <w:t xml:space="preserve"> (págs. 845-867). Madrid: Editorial Tecnos.</w:t>
              </w:r>
            </w:p>
            <w:p w:rsidR="00970A83" w:rsidRDefault="00970A83" w:rsidP="00AF0646">
              <w:pPr>
                <w:spacing w:line="360" w:lineRule="auto"/>
                <w:ind w:left="709" w:hanging="709"/>
                <w:jc w:val="both"/>
                <w:rPr>
                  <w:rFonts w:ascii="Times New Roman" w:hAnsi="Times New Roman" w:cs="Times New Roman"/>
                  <w:sz w:val="24"/>
                  <w:szCs w:val="24"/>
                </w:rPr>
              </w:pPr>
              <w:r w:rsidRPr="00903BA7">
                <w:rPr>
                  <w:rFonts w:ascii="Times New Roman" w:hAnsi="Times New Roman" w:cs="Times New Roman"/>
                  <w:sz w:val="24"/>
                  <w:szCs w:val="24"/>
                </w:rPr>
                <w:t>C</w:t>
              </w:r>
              <w:r>
                <w:rPr>
                  <w:rFonts w:ascii="Times New Roman" w:hAnsi="Times New Roman" w:cs="Times New Roman"/>
                  <w:sz w:val="24"/>
                  <w:szCs w:val="24"/>
                </w:rPr>
                <w:t xml:space="preserve">omisión de Derecho </w:t>
              </w:r>
              <w:r w:rsidRPr="00903BA7">
                <w:rPr>
                  <w:rFonts w:ascii="Times New Roman" w:hAnsi="Times New Roman" w:cs="Times New Roman"/>
                  <w:sz w:val="24"/>
                  <w:szCs w:val="24"/>
                </w:rPr>
                <w:t>I</w:t>
              </w:r>
              <w:r>
                <w:rPr>
                  <w:rFonts w:ascii="Times New Roman" w:hAnsi="Times New Roman" w:cs="Times New Roman"/>
                  <w:sz w:val="24"/>
                  <w:szCs w:val="24"/>
                </w:rPr>
                <w:t xml:space="preserve">nternacional. (1973). </w:t>
              </w:r>
              <w:r w:rsidRPr="00903BA7">
                <w:rPr>
                  <w:rFonts w:ascii="Times New Roman" w:hAnsi="Times New Roman" w:cs="Times New Roman"/>
                  <w:sz w:val="24"/>
                  <w:szCs w:val="24"/>
                </w:rPr>
                <w:t>Informe de la sobre su 25º periodo de sesiones.</w:t>
              </w:r>
              <w:r>
                <w:rPr>
                  <w:rFonts w:ascii="Times New Roman" w:hAnsi="Times New Roman" w:cs="Times New Roman"/>
                  <w:sz w:val="24"/>
                  <w:szCs w:val="24"/>
                </w:rPr>
                <w:t xml:space="preserve"> Nueva York.</w:t>
              </w:r>
            </w:p>
            <w:p w:rsidR="00970A83" w:rsidRPr="0093441F" w:rsidRDefault="00970A83" w:rsidP="00970A83">
              <w:pPr>
                <w:rPr>
                  <w:rFonts w:ascii="Times New Roman" w:hAnsi="Times New Roman" w:cs="Times New Roman"/>
                  <w:sz w:val="24"/>
                  <w:szCs w:val="24"/>
                </w:rPr>
              </w:pPr>
              <w:r w:rsidRPr="0093441F">
                <w:rPr>
                  <w:rFonts w:ascii="Times New Roman" w:hAnsi="Times New Roman" w:cs="Times New Roman"/>
                  <w:sz w:val="24"/>
                  <w:szCs w:val="24"/>
                </w:rPr>
                <w:t>Comisión de Derecho Internacional</w:t>
              </w:r>
              <w:r>
                <w:rPr>
                  <w:rFonts w:ascii="Times New Roman" w:hAnsi="Times New Roman" w:cs="Times New Roman"/>
                  <w:sz w:val="24"/>
                  <w:szCs w:val="24"/>
                </w:rPr>
                <w:t>.</w:t>
              </w:r>
              <w:r w:rsidRPr="0093441F">
                <w:rPr>
                  <w:rFonts w:ascii="Times New Roman" w:hAnsi="Times New Roman" w:cs="Times New Roman"/>
                  <w:sz w:val="24"/>
                  <w:szCs w:val="24"/>
                </w:rPr>
                <w:t xml:space="preserve"> (1994). Anuario, volumen I y II.</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Comité Internacional de la Cruz Roja. (29 de octubre de 2010). </w:t>
              </w:r>
              <w:r w:rsidRPr="002A7047">
                <w:rPr>
                  <w:rFonts w:ascii="Times New Roman" w:hAnsi="Times New Roman" w:cs="Times New Roman"/>
                  <w:i/>
                  <w:iCs/>
                  <w:noProof/>
                  <w:sz w:val="24"/>
                  <w:szCs w:val="24"/>
                  <w:lang w:val="es-ES"/>
                </w:rPr>
                <w:t>Comité Internacional de la Cruz Roja</w:t>
              </w:r>
              <w:r w:rsidRPr="002A7047">
                <w:rPr>
                  <w:rFonts w:ascii="Times New Roman" w:hAnsi="Times New Roman" w:cs="Times New Roman"/>
                  <w:noProof/>
                  <w:sz w:val="24"/>
                  <w:szCs w:val="24"/>
                  <w:lang w:val="es-ES"/>
                </w:rPr>
                <w:t>. Recuperado el 2012 de mayo de 29, de Comité Internacional de la Cruz Roja: http://www.icrc.org/spa/war-and-law/contemporary-challenges-for-ihl/overview-contemporary-challenges-for-ihl.htm</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Diez de Velasco, M. (2002). </w:t>
              </w:r>
              <w:r w:rsidRPr="002A7047">
                <w:rPr>
                  <w:rFonts w:ascii="Times New Roman" w:hAnsi="Times New Roman" w:cs="Times New Roman"/>
                  <w:i/>
                  <w:iCs/>
                  <w:noProof/>
                  <w:sz w:val="24"/>
                  <w:szCs w:val="24"/>
                  <w:lang w:val="es-ES"/>
                </w:rPr>
                <w:t>Instituciones de Derecho Internacional Público.</w:t>
              </w:r>
              <w:r w:rsidRPr="002A7047">
                <w:rPr>
                  <w:rFonts w:ascii="Times New Roman" w:hAnsi="Times New Roman" w:cs="Times New Roman"/>
                  <w:noProof/>
                  <w:sz w:val="24"/>
                  <w:szCs w:val="24"/>
                  <w:lang w:val="es-ES"/>
                </w:rPr>
                <w:t xml:space="preserve"> Madrid: Tecnos.</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Eitel, T. (1996). </w:t>
              </w:r>
              <w:r w:rsidRPr="002A7047">
                <w:rPr>
                  <w:rFonts w:ascii="Times New Roman" w:hAnsi="Times New Roman" w:cs="Times New Roman"/>
                  <w:i/>
                  <w:iCs/>
                  <w:noProof/>
                  <w:sz w:val="24"/>
                  <w:szCs w:val="24"/>
                  <w:lang w:val="es-ES"/>
                </w:rPr>
                <w:t>Carta dirigida al Presidente del Consejo de Seguridad por el Presidente del Comité del Consejo de Seguridad establecido en virtud de la resolución 661 (1990) relativa a la situación entre el Iraq y Kuwait .</w:t>
              </w:r>
              <w:r w:rsidRPr="002A7047">
                <w:rPr>
                  <w:rFonts w:ascii="Times New Roman" w:hAnsi="Times New Roman" w:cs="Times New Roman"/>
                  <w:noProof/>
                  <w:sz w:val="24"/>
                  <w:szCs w:val="24"/>
                  <w:lang w:val="es-ES"/>
                </w:rPr>
                <w:t xml:space="preserve"> Nueva York.</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lastRenderedPageBreak/>
                <w:t xml:space="preserve">EP- Internacional. (19 de octubre de 2011). </w:t>
              </w:r>
              <w:r w:rsidRPr="002A7047">
                <w:rPr>
                  <w:rFonts w:ascii="Times New Roman" w:hAnsi="Times New Roman" w:cs="Times New Roman"/>
                  <w:i/>
                  <w:iCs/>
                  <w:noProof/>
                  <w:sz w:val="24"/>
                  <w:szCs w:val="24"/>
                  <w:lang w:val="es-ES"/>
                </w:rPr>
                <w:t>El Ejército lleva a cabo una operación de "persecución en caliente".</w:t>
              </w:r>
              <w:r w:rsidRPr="002A7047">
                <w:rPr>
                  <w:rFonts w:ascii="Times New Roman" w:hAnsi="Times New Roman" w:cs="Times New Roman"/>
                  <w:noProof/>
                  <w:sz w:val="24"/>
                  <w:szCs w:val="24"/>
                  <w:lang w:val="es-ES"/>
                </w:rPr>
                <w:t xml:space="preserve"> Recuperado el 17 de junio de 2012, de http://ec.globedia.com/ejercito-lleva-cabo-operacion-persecucion-caliente</w:t>
              </w:r>
            </w:p>
            <w:p w:rsidR="003F7710" w:rsidRPr="0016243D"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Escobar Hernández, C. (2002). Protección Internacional de Derechos Humanos. En M. Diez de Velasco, </w:t>
              </w:r>
              <w:r w:rsidRPr="002A7047">
                <w:rPr>
                  <w:rFonts w:ascii="Times New Roman" w:hAnsi="Times New Roman" w:cs="Times New Roman"/>
                  <w:i/>
                  <w:iCs/>
                  <w:noProof/>
                  <w:sz w:val="24"/>
                  <w:szCs w:val="24"/>
                  <w:lang w:val="es-ES"/>
                </w:rPr>
                <w:t>Onstitucionde del Derecho Internacional Público</w:t>
              </w:r>
              <w:r w:rsidRPr="002A7047">
                <w:rPr>
                  <w:rFonts w:ascii="Times New Roman" w:hAnsi="Times New Roman" w:cs="Times New Roman"/>
                  <w:noProof/>
                  <w:sz w:val="24"/>
                  <w:szCs w:val="24"/>
                  <w:lang w:val="es-ES"/>
                </w:rPr>
                <w:t xml:space="preserve"> (págs. </w:t>
              </w:r>
              <w:r w:rsidRPr="0016243D">
                <w:rPr>
                  <w:rFonts w:ascii="Times New Roman" w:hAnsi="Times New Roman" w:cs="Times New Roman"/>
                  <w:noProof/>
                  <w:sz w:val="24"/>
                  <w:szCs w:val="24"/>
                  <w:lang w:val="es-ES"/>
                </w:rPr>
                <w:t>543-595). Madrid: Tecnos.</w:t>
              </w:r>
            </w:p>
            <w:p w:rsidR="00DB4514" w:rsidRDefault="00DB4514" w:rsidP="00DB4514">
              <w:pPr>
                <w:spacing w:line="360" w:lineRule="auto"/>
                <w:ind w:left="708" w:hanging="708"/>
                <w:jc w:val="both"/>
                <w:rPr>
                  <w:rFonts w:ascii="Times New Roman" w:hAnsi="Times New Roman" w:cs="Times New Roman"/>
                  <w:sz w:val="24"/>
                  <w:szCs w:val="24"/>
                </w:rPr>
              </w:pPr>
              <w:r>
                <w:rPr>
                  <w:rFonts w:ascii="Times New Roman" w:hAnsi="Times New Roman" w:cs="Times New Roman"/>
                  <w:sz w:val="24"/>
                  <w:szCs w:val="24"/>
                </w:rPr>
                <w:t xml:space="preserve">Eudis, F. (2009). </w:t>
              </w:r>
              <w:r w:rsidRPr="004D46F8">
                <w:rPr>
                  <w:rFonts w:ascii="Times New Roman" w:hAnsi="Times New Roman" w:cs="Times New Roman"/>
                  <w:sz w:val="24"/>
                  <w:szCs w:val="24"/>
                </w:rPr>
                <w:t>La crisis</w:t>
              </w:r>
              <w:r>
                <w:rPr>
                  <w:rFonts w:ascii="Times New Roman" w:hAnsi="Times New Roman" w:cs="Times New Roman"/>
                  <w:sz w:val="24"/>
                  <w:szCs w:val="24"/>
                </w:rPr>
                <w:t xml:space="preserve"> diplomática en América Latina: la incursión colombiana </w:t>
              </w:r>
              <w:r w:rsidRPr="004D46F8">
                <w:rPr>
                  <w:rFonts w:ascii="Times New Roman" w:hAnsi="Times New Roman" w:cs="Times New Roman"/>
                  <w:sz w:val="24"/>
                  <w:szCs w:val="24"/>
                </w:rPr>
                <w:t>en el territorio ecuatoriano</w:t>
              </w:r>
              <w:r>
                <w:rPr>
                  <w:rFonts w:ascii="Times New Roman" w:hAnsi="Times New Roman" w:cs="Times New Roman"/>
                  <w:sz w:val="24"/>
                  <w:szCs w:val="24"/>
                </w:rPr>
                <w:t xml:space="preserve">. </w:t>
              </w:r>
              <w:r w:rsidRPr="004D46F8">
                <w:rPr>
                  <w:rFonts w:ascii="Times New Roman" w:hAnsi="Times New Roman" w:cs="Times New Roman"/>
                  <w:sz w:val="24"/>
                  <w:szCs w:val="24"/>
                </w:rPr>
                <w:t>Revista Venezolana de Análisis de Coyuntura, 2009, Vol. XV, No. 2 (jul-dic), pp. 57-81</w:t>
              </w:r>
              <w:r>
                <w:rPr>
                  <w:rFonts w:ascii="Times New Roman" w:hAnsi="Times New Roman" w:cs="Times New Roman"/>
                  <w:sz w:val="24"/>
                  <w:szCs w:val="24"/>
                </w:rPr>
                <w:t>.</w:t>
              </w:r>
            </w:p>
            <w:p w:rsidR="004E7AF0" w:rsidRPr="0016243D" w:rsidRDefault="004E7AF0" w:rsidP="004E7AF0">
              <w:pPr>
                <w:spacing w:line="360" w:lineRule="auto"/>
                <w:jc w:val="both"/>
                <w:rPr>
                  <w:rFonts w:ascii="Times New Roman" w:hAnsi="Times New Roman" w:cs="Times New Roman"/>
                  <w:bCs/>
                  <w:color w:val="000000"/>
                  <w:sz w:val="24"/>
                  <w:szCs w:val="24"/>
                  <w:lang w:val="en-US"/>
                </w:rPr>
              </w:pPr>
              <w:r w:rsidRPr="005A0315">
                <w:rPr>
                  <w:rFonts w:ascii="Times New Roman" w:hAnsi="Times New Roman" w:cs="Times New Roman"/>
                  <w:bCs/>
                  <w:color w:val="000000"/>
                  <w:sz w:val="24"/>
                  <w:szCs w:val="24"/>
                </w:rPr>
                <w:t>Grocio, H. (1925). Del Derecho de la guerra y d</w:t>
              </w:r>
              <w:r>
                <w:rPr>
                  <w:rFonts w:ascii="Times New Roman" w:hAnsi="Times New Roman" w:cs="Times New Roman"/>
                  <w:bCs/>
                  <w:color w:val="000000"/>
                  <w:sz w:val="24"/>
                  <w:szCs w:val="24"/>
                </w:rPr>
                <w:t xml:space="preserve">e la paz. </w:t>
              </w:r>
              <w:r w:rsidRPr="0016243D">
                <w:rPr>
                  <w:rFonts w:ascii="Times New Roman" w:hAnsi="Times New Roman" w:cs="Times New Roman"/>
                  <w:bCs/>
                  <w:color w:val="000000"/>
                  <w:sz w:val="24"/>
                  <w:szCs w:val="24"/>
                  <w:lang w:val="en-US"/>
                </w:rPr>
                <w:t>Tomo I, Reus: Madrid.</w:t>
              </w:r>
            </w:p>
            <w:p w:rsidR="00FB1C38" w:rsidRPr="00FB1C38" w:rsidRDefault="00FB1C38" w:rsidP="00FB1C38">
              <w:pPr>
                <w:spacing w:line="360" w:lineRule="auto"/>
                <w:ind w:left="708" w:hanging="708"/>
                <w:jc w:val="both"/>
                <w:rPr>
                  <w:rFonts w:ascii="Times New Roman" w:hAnsi="Times New Roman" w:cs="Times New Roman"/>
                  <w:sz w:val="24"/>
                  <w:szCs w:val="24"/>
                </w:rPr>
              </w:pPr>
              <w:r w:rsidRPr="00970A83">
                <w:rPr>
                  <w:rFonts w:ascii="Times New Roman" w:hAnsi="Times New Roman" w:cs="Times New Roman"/>
                  <w:sz w:val="24"/>
                  <w:szCs w:val="24"/>
                  <w:lang w:val="en-US"/>
                </w:rPr>
                <w:t xml:space="preserve">International Committee of the Red Cross (ICRC), Annual report 2010. </w:t>
              </w:r>
              <w:r>
                <w:rPr>
                  <w:rFonts w:ascii="Times New Roman" w:hAnsi="Times New Roman" w:cs="Times New Roman"/>
                  <w:sz w:val="24"/>
                  <w:szCs w:val="24"/>
                </w:rPr>
                <w:t>(5 de mayo de 2011)</w:t>
              </w:r>
              <w:r w:rsidRPr="00E1244B">
                <w:rPr>
                  <w:rFonts w:ascii="Times New Roman" w:hAnsi="Times New Roman" w:cs="Times New Roman"/>
                  <w:sz w:val="24"/>
                  <w:szCs w:val="24"/>
                </w:rPr>
                <w:t xml:space="preserve">. Recuperado el </w:t>
              </w:r>
              <w:r>
                <w:rPr>
                  <w:rFonts w:ascii="Times New Roman" w:hAnsi="Times New Roman" w:cs="Times New Roman"/>
                  <w:sz w:val="24"/>
                  <w:szCs w:val="24"/>
                </w:rPr>
                <w:t>27 de mayo de 2012</w:t>
              </w:r>
              <w:r w:rsidRPr="00E1244B">
                <w:rPr>
                  <w:rFonts w:ascii="Times New Roman" w:hAnsi="Times New Roman" w:cs="Times New Roman"/>
                  <w:sz w:val="24"/>
                  <w:szCs w:val="24"/>
                </w:rPr>
                <w:t>, de Comité Internacional de la Cru</w:t>
              </w:r>
              <w:r>
                <w:rPr>
                  <w:rFonts w:ascii="Times New Roman" w:hAnsi="Times New Roman" w:cs="Times New Roman"/>
                  <w:sz w:val="24"/>
                  <w:szCs w:val="24"/>
                </w:rPr>
                <w:t>z Roja: http://www.icrc.org/spa.</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EB1749">
                <w:rPr>
                  <w:rFonts w:ascii="Times New Roman" w:hAnsi="Times New Roman" w:cs="Times New Roman"/>
                  <w:noProof/>
                  <w:sz w:val="24"/>
                  <w:szCs w:val="24"/>
                  <w:lang w:val="es-ES"/>
                </w:rPr>
                <w:t xml:space="preserve">Internacional Court of Justice. (s.f.). </w:t>
              </w:r>
              <w:r w:rsidRPr="00EB1749">
                <w:rPr>
                  <w:rFonts w:ascii="Times New Roman" w:hAnsi="Times New Roman" w:cs="Times New Roman"/>
                  <w:i/>
                  <w:iCs/>
                  <w:noProof/>
                  <w:sz w:val="24"/>
                  <w:szCs w:val="24"/>
                  <w:lang w:val="es-ES"/>
                </w:rPr>
                <w:t>Internacional Court of Justice.</w:t>
              </w:r>
              <w:r w:rsidRPr="002A7047">
                <w:rPr>
                  <w:rFonts w:ascii="Times New Roman" w:hAnsi="Times New Roman" w:cs="Times New Roman"/>
                  <w:noProof/>
                  <w:sz w:val="24"/>
                  <w:szCs w:val="24"/>
                  <w:lang w:val="es-ES"/>
                </w:rPr>
                <w:t>Recuperado el 20 de junio de 2012, de http://www.icj-cij.org/docket/index.php?p1=3&amp;p2=3&amp;k=cd&amp;case=1&amp;code=cc&amp;p3=4</w:t>
              </w:r>
            </w:p>
            <w:p w:rsidR="003F7710" w:rsidRPr="00EB1749" w:rsidRDefault="003F7710" w:rsidP="002A7047">
              <w:pPr>
                <w:pStyle w:val="Bibliografa"/>
                <w:ind w:left="720" w:hanging="720"/>
                <w:jc w:val="both"/>
                <w:rPr>
                  <w:rFonts w:ascii="Times New Roman" w:hAnsi="Times New Roman" w:cs="Times New Roman"/>
                  <w:noProof/>
                  <w:sz w:val="24"/>
                  <w:szCs w:val="24"/>
                  <w:lang w:val="en-US"/>
                </w:rPr>
              </w:pPr>
              <w:r w:rsidRPr="002A7047">
                <w:rPr>
                  <w:rFonts w:ascii="Times New Roman" w:hAnsi="Times New Roman" w:cs="Times New Roman"/>
                  <w:noProof/>
                  <w:sz w:val="24"/>
                  <w:szCs w:val="24"/>
                  <w:lang w:val="en-US"/>
                </w:rPr>
                <w:t xml:space="preserve">International Law Commission. (1962). </w:t>
              </w:r>
              <w:r w:rsidRPr="002A7047">
                <w:rPr>
                  <w:rFonts w:ascii="Times New Roman" w:hAnsi="Times New Roman" w:cs="Times New Roman"/>
                  <w:i/>
                  <w:iCs/>
                  <w:noProof/>
                  <w:sz w:val="24"/>
                  <w:szCs w:val="24"/>
                  <w:lang w:val="en-US"/>
                </w:rPr>
                <w:t>Yearbook of the International Law Commission, Vol. II.</w:t>
              </w:r>
              <w:r w:rsidRPr="00EB1749">
                <w:rPr>
                  <w:rFonts w:ascii="Times New Roman" w:hAnsi="Times New Roman" w:cs="Times New Roman"/>
                  <w:noProof/>
                  <w:sz w:val="24"/>
                  <w:szCs w:val="24"/>
                  <w:lang w:val="en-US"/>
                </w:rPr>
                <w:t>Ginebra: United Nations.</w:t>
              </w:r>
            </w:p>
            <w:p w:rsidR="00FB1C38" w:rsidRPr="00FB1C38" w:rsidRDefault="00FB1C38" w:rsidP="00FB1C38">
              <w:pPr>
                <w:spacing w:line="360" w:lineRule="auto"/>
                <w:jc w:val="both"/>
                <w:rPr>
                  <w:rFonts w:ascii="Times New Roman" w:hAnsi="Times New Roman" w:cs="Times New Roman"/>
                  <w:bCs/>
                  <w:color w:val="000000"/>
                  <w:sz w:val="24"/>
                  <w:szCs w:val="24"/>
                </w:rPr>
              </w:pPr>
              <w:proofErr w:type="spellStart"/>
              <w:r w:rsidRPr="005A0315">
                <w:rPr>
                  <w:rFonts w:ascii="Times New Roman" w:hAnsi="Times New Roman" w:cs="Times New Roman"/>
                  <w:bCs/>
                  <w:color w:val="000000"/>
                  <w:sz w:val="24"/>
                  <w:szCs w:val="24"/>
                </w:rPr>
                <w:t>Jakobs</w:t>
              </w:r>
              <w:proofErr w:type="spellEnd"/>
              <w:r w:rsidRPr="005A0315">
                <w:rPr>
                  <w:rFonts w:ascii="Times New Roman" w:hAnsi="Times New Roman" w:cs="Times New Roman"/>
                  <w:bCs/>
                  <w:color w:val="000000"/>
                  <w:sz w:val="24"/>
                  <w:szCs w:val="24"/>
                </w:rPr>
                <w:t>, G. &amp; Cancio, M. (2003). Derecho Penal del enemigo, Madrid: Civitas.</w:t>
              </w:r>
            </w:p>
            <w:p w:rsidR="003F7710" w:rsidRDefault="003F7710" w:rsidP="002A7047">
              <w:pPr>
                <w:pStyle w:val="Bibliografa"/>
                <w:ind w:left="720" w:hanging="720"/>
                <w:jc w:val="both"/>
                <w:rPr>
                  <w:rFonts w:ascii="Times New Roman" w:hAnsi="Times New Roman" w:cs="Times New Roman"/>
                  <w:noProof/>
                  <w:sz w:val="24"/>
                  <w:szCs w:val="24"/>
                </w:rPr>
              </w:pPr>
              <w:r w:rsidRPr="002A7047">
                <w:rPr>
                  <w:rFonts w:ascii="Times New Roman" w:hAnsi="Times New Roman" w:cs="Times New Roman"/>
                  <w:noProof/>
                  <w:sz w:val="24"/>
                  <w:szCs w:val="24"/>
                </w:rPr>
                <w:t>Jimenez de Aréchaga: 317. (s.f.).</w:t>
              </w:r>
            </w:p>
            <w:p w:rsidR="00FB1C38" w:rsidRPr="00FB1C38" w:rsidRDefault="00FB1C38" w:rsidP="00FB1C38">
              <w:pPr>
                <w:spacing w:line="360" w:lineRule="auto"/>
                <w:ind w:left="709" w:hanging="709"/>
                <w:jc w:val="both"/>
                <w:rPr>
                  <w:rFonts w:ascii="Times New Roman" w:hAnsi="Times New Roman" w:cs="Times New Roman"/>
                  <w:sz w:val="24"/>
                  <w:szCs w:val="24"/>
                </w:rPr>
              </w:pPr>
              <w:r>
                <w:rPr>
                  <w:rFonts w:ascii="Times New Roman" w:hAnsi="Times New Roman" w:cs="Times New Roman"/>
                  <w:sz w:val="24"/>
                  <w:szCs w:val="24"/>
                </w:rPr>
                <w:t>Lasso, J. (2008) Foro: I</w:t>
              </w:r>
              <w:r w:rsidRPr="0005329E">
                <w:rPr>
                  <w:rFonts w:ascii="Times New Roman" w:hAnsi="Times New Roman" w:cs="Times New Roman"/>
                  <w:sz w:val="24"/>
                  <w:szCs w:val="24"/>
                </w:rPr>
                <w:t>mplicaciones geopolític</w:t>
              </w:r>
              <w:r>
                <w:rPr>
                  <w:rFonts w:ascii="Times New Roman" w:hAnsi="Times New Roman" w:cs="Times New Roman"/>
                  <w:sz w:val="24"/>
                  <w:szCs w:val="24"/>
                </w:rPr>
                <w:t xml:space="preserve">as y económicas de la incursión </w:t>
              </w:r>
              <w:r w:rsidRPr="0005329E">
                <w:rPr>
                  <w:rFonts w:ascii="Times New Roman" w:hAnsi="Times New Roman" w:cs="Times New Roman"/>
                  <w:sz w:val="24"/>
                  <w:szCs w:val="24"/>
                </w:rPr>
                <w:t xml:space="preserve">colombiana en </w:t>
              </w:r>
              <w:r>
                <w:rPr>
                  <w:rFonts w:ascii="Times New Roman" w:hAnsi="Times New Roman" w:cs="Times New Roman"/>
                  <w:sz w:val="24"/>
                  <w:szCs w:val="24"/>
                </w:rPr>
                <w:t>A</w:t>
              </w:r>
              <w:r w:rsidRPr="0005329E">
                <w:rPr>
                  <w:rFonts w:ascii="Times New Roman" w:hAnsi="Times New Roman" w:cs="Times New Roman"/>
                  <w:sz w:val="24"/>
                  <w:szCs w:val="24"/>
                </w:rPr>
                <w:t>ngostura</w:t>
              </w:r>
              <w:r>
                <w:rPr>
                  <w:rFonts w:ascii="Times New Roman" w:hAnsi="Times New Roman" w:cs="Times New Roman"/>
                  <w:sz w:val="24"/>
                  <w:szCs w:val="24"/>
                </w:rPr>
                <w:t>. Ibarra, Ecuador: Universidad Técnica del Norte.</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Lopéz Araujo, A. (abril de 2012). Quito, Pichincha, Ecuador.</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Mangas Martín, A. (2002). La sucesión de Estados. En M. Diez de Velasco, </w:t>
              </w:r>
              <w:r w:rsidRPr="002A7047">
                <w:rPr>
                  <w:rFonts w:ascii="Times New Roman" w:hAnsi="Times New Roman" w:cs="Times New Roman"/>
                  <w:i/>
                  <w:iCs/>
                  <w:noProof/>
                  <w:sz w:val="24"/>
                  <w:szCs w:val="24"/>
                  <w:lang w:val="es-ES"/>
                </w:rPr>
                <w:t>Instituciones de Derecho Internacional Público</w:t>
              </w:r>
              <w:r w:rsidRPr="002A7047">
                <w:rPr>
                  <w:rFonts w:ascii="Times New Roman" w:hAnsi="Times New Roman" w:cs="Times New Roman"/>
                  <w:noProof/>
                  <w:sz w:val="24"/>
                  <w:szCs w:val="24"/>
                  <w:lang w:val="es-ES"/>
                </w:rPr>
                <w:t xml:space="preserve"> (págs. 279-289). Madrid: Tecnos.</w:t>
              </w:r>
            </w:p>
            <w:p w:rsidR="003F7710"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MRECI, M. d. (2010). </w:t>
              </w:r>
              <w:r w:rsidRPr="002A7047">
                <w:rPr>
                  <w:rFonts w:ascii="Times New Roman" w:hAnsi="Times New Roman" w:cs="Times New Roman"/>
                  <w:i/>
                  <w:iCs/>
                  <w:noProof/>
                  <w:sz w:val="24"/>
                  <w:szCs w:val="24"/>
                  <w:lang w:val="es-ES"/>
                </w:rPr>
                <w:t>Ministerio de Relaciones Exteriores, Comercio e Integración</w:t>
              </w:r>
              <w:r w:rsidRPr="002A7047">
                <w:rPr>
                  <w:rFonts w:ascii="Times New Roman" w:hAnsi="Times New Roman" w:cs="Times New Roman"/>
                  <w:noProof/>
                  <w:sz w:val="24"/>
                  <w:szCs w:val="24"/>
                  <w:lang w:val="es-ES"/>
                </w:rPr>
                <w:t>. Recuperado el 11 de junio de 2012, de http://www.mmrree.gob.ec/pol_exterior/ecu_cuba.asp</w:t>
              </w:r>
            </w:p>
            <w:p w:rsidR="00622015" w:rsidRPr="0016243D" w:rsidRDefault="00622015" w:rsidP="00622015">
              <w:pPr>
                <w:spacing w:line="360" w:lineRule="auto"/>
                <w:ind w:left="709" w:hanging="709"/>
                <w:jc w:val="both"/>
                <w:rPr>
                  <w:rFonts w:ascii="Times New Roman" w:hAnsi="Times New Roman" w:cs="Times New Roman"/>
                  <w:sz w:val="24"/>
                  <w:szCs w:val="24"/>
                  <w:lang w:val="es-ES"/>
                </w:rPr>
              </w:pPr>
              <w:r>
                <w:rPr>
                  <w:rFonts w:ascii="Times New Roman" w:hAnsi="Times New Roman" w:cs="Times New Roman"/>
                  <w:sz w:val="24"/>
                  <w:szCs w:val="24"/>
                </w:rPr>
                <w:lastRenderedPageBreak/>
                <w:t>Naciones Unidas</w:t>
              </w:r>
              <w:r w:rsidRPr="00CB2466">
                <w:rPr>
                  <w:rFonts w:ascii="Times New Roman" w:hAnsi="Times New Roman" w:cs="Times New Roman"/>
                  <w:sz w:val="24"/>
                  <w:szCs w:val="24"/>
                </w:rPr>
                <w:t>. (2</w:t>
              </w:r>
              <w:r>
                <w:rPr>
                  <w:rFonts w:ascii="Times New Roman" w:hAnsi="Times New Roman" w:cs="Times New Roman"/>
                  <w:sz w:val="24"/>
                  <w:szCs w:val="24"/>
                </w:rPr>
                <w:t>2 de octubre de 2010)</w:t>
              </w:r>
              <w:r w:rsidRPr="00CB2466">
                <w:rPr>
                  <w:rFonts w:ascii="Times New Roman" w:hAnsi="Times New Roman" w:cs="Times New Roman"/>
                  <w:sz w:val="24"/>
                  <w:szCs w:val="24"/>
                </w:rPr>
                <w:t xml:space="preserve">. </w:t>
              </w:r>
              <w:r w:rsidRPr="002801FA">
                <w:rPr>
                  <w:rFonts w:ascii="Times New Roman" w:hAnsi="Times New Roman" w:cs="Times New Roman"/>
                  <w:sz w:val="24"/>
                  <w:szCs w:val="24"/>
                  <w:lang w:val="en-US"/>
                </w:rPr>
                <w:t xml:space="preserve">Audiovisual Library of Internactional Law. </w:t>
              </w:r>
              <w:r w:rsidRPr="0016243D">
                <w:rPr>
                  <w:rFonts w:ascii="Times New Roman" w:hAnsi="Times New Roman" w:cs="Times New Roman"/>
                  <w:sz w:val="24"/>
                  <w:szCs w:val="24"/>
                  <w:lang w:val="es-ES"/>
                </w:rPr>
                <w:t xml:space="preserve">Recuperado el 2 de enero de 2012, de </w:t>
              </w:r>
              <w:hyperlink r:id="rId12" w:history="1">
                <w:r w:rsidRPr="0016243D">
                  <w:rPr>
                    <w:rStyle w:val="Hipervnculo"/>
                    <w:rFonts w:ascii="Times New Roman" w:hAnsi="Times New Roman" w:cs="Times New Roman"/>
                    <w:sz w:val="24"/>
                    <w:szCs w:val="24"/>
                    <w:lang w:val="es-ES"/>
                  </w:rPr>
                  <w:t>http://un.org/law/avl</w:t>
                </w:r>
              </w:hyperlink>
              <w:r w:rsidRPr="0016243D">
                <w:rPr>
                  <w:rFonts w:ascii="Times New Roman" w:hAnsi="Times New Roman" w:cs="Times New Roman"/>
                  <w:sz w:val="24"/>
                  <w:szCs w:val="24"/>
                  <w:lang w:val="es-ES"/>
                </w:rPr>
                <w:t>.</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Pérez González, M. (2002). La Subjetividad Internacional. En M. Diez de Velasco, </w:t>
              </w:r>
              <w:r w:rsidRPr="002A7047">
                <w:rPr>
                  <w:rFonts w:ascii="Times New Roman" w:hAnsi="Times New Roman" w:cs="Times New Roman"/>
                  <w:i/>
                  <w:iCs/>
                  <w:noProof/>
                  <w:sz w:val="24"/>
                  <w:szCs w:val="24"/>
                  <w:lang w:val="es-ES"/>
                </w:rPr>
                <w:t>Instituciones de Derecho Internacional Público</w:t>
              </w:r>
              <w:r w:rsidRPr="002A7047">
                <w:rPr>
                  <w:rFonts w:ascii="Times New Roman" w:hAnsi="Times New Roman" w:cs="Times New Roman"/>
                  <w:noProof/>
                  <w:sz w:val="24"/>
                  <w:szCs w:val="24"/>
                  <w:lang w:val="es-ES"/>
                </w:rPr>
                <w:t xml:space="preserve"> (págs. 238-260). Madrid: Tecnos.</w:t>
              </w:r>
            </w:p>
            <w:p w:rsidR="003F7710" w:rsidRPr="002A7047" w:rsidRDefault="003F7710" w:rsidP="002A7047">
              <w:pPr>
                <w:pStyle w:val="Bibliografa"/>
                <w:ind w:left="720" w:hanging="720"/>
                <w:jc w:val="both"/>
                <w:rPr>
                  <w:rFonts w:ascii="Times New Roman" w:hAnsi="Times New Roman" w:cs="Times New Roman"/>
                  <w:noProof/>
                  <w:sz w:val="24"/>
                  <w:szCs w:val="24"/>
                  <w:lang w:val="en-US"/>
                </w:rPr>
              </w:pPr>
              <w:r w:rsidRPr="002A7047">
                <w:rPr>
                  <w:rFonts w:ascii="Times New Roman" w:hAnsi="Times New Roman" w:cs="Times New Roman"/>
                  <w:noProof/>
                  <w:sz w:val="24"/>
                  <w:szCs w:val="24"/>
                </w:rPr>
                <w:t xml:space="preserve">Piernas, C. J. (2002). El concepto de Derecho Internacional Público. En M. Diez de Velasco, </w:t>
              </w:r>
              <w:r w:rsidRPr="002A7047">
                <w:rPr>
                  <w:rFonts w:ascii="Times New Roman" w:hAnsi="Times New Roman" w:cs="Times New Roman"/>
                  <w:i/>
                  <w:iCs/>
                  <w:noProof/>
                  <w:sz w:val="24"/>
                  <w:szCs w:val="24"/>
                </w:rPr>
                <w:t>Instituciones de Derecho Internacional Privado</w:t>
              </w:r>
              <w:r w:rsidRPr="002A7047">
                <w:rPr>
                  <w:rFonts w:ascii="Times New Roman" w:hAnsi="Times New Roman" w:cs="Times New Roman"/>
                  <w:noProof/>
                  <w:sz w:val="24"/>
                  <w:szCs w:val="24"/>
                </w:rPr>
                <w:t xml:space="preserve"> (págs. </w:t>
              </w:r>
              <w:r w:rsidRPr="002A7047">
                <w:rPr>
                  <w:rFonts w:ascii="Times New Roman" w:hAnsi="Times New Roman" w:cs="Times New Roman"/>
                  <w:noProof/>
                  <w:sz w:val="24"/>
                  <w:szCs w:val="24"/>
                  <w:lang w:val="en-US"/>
                </w:rPr>
                <w:t>55-90). Alcalá: Tecnos.</w:t>
              </w:r>
            </w:p>
            <w:p w:rsidR="003F7710" w:rsidRPr="002A7047" w:rsidRDefault="003F7710" w:rsidP="002A7047">
              <w:pPr>
                <w:pStyle w:val="Bibliografa"/>
                <w:ind w:left="720" w:hanging="720"/>
                <w:jc w:val="both"/>
                <w:rPr>
                  <w:rFonts w:ascii="Times New Roman" w:hAnsi="Times New Roman" w:cs="Times New Roman"/>
                  <w:noProof/>
                  <w:sz w:val="24"/>
                  <w:szCs w:val="24"/>
                </w:rPr>
              </w:pPr>
              <w:r w:rsidRPr="002A7047">
                <w:rPr>
                  <w:rFonts w:ascii="Times New Roman" w:hAnsi="Times New Roman" w:cs="Times New Roman"/>
                  <w:noProof/>
                  <w:sz w:val="24"/>
                  <w:szCs w:val="24"/>
                  <w:lang w:val="en-US"/>
                </w:rPr>
                <w:t xml:space="preserve">Pinto, M. (2011). </w:t>
              </w:r>
              <w:r w:rsidRPr="002A7047">
                <w:rPr>
                  <w:rFonts w:ascii="Times New Roman" w:hAnsi="Times New Roman" w:cs="Times New Roman"/>
                  <w:i/>
                  <w:iCs/>
                  <w:noProof/>
                  <w:sz w:val="24"/>
                  <w:szCs w:val="24"/>
                  <w:lang w:val="en-US"/>
                </w:rPr>
                <w:t>United Nations - Audiovisual Library of Internactional Law</w:t>
              </w:r>
              <w:r w:rsidRPr="002A7047">
                <w:rPr>
                  <w:rFonts w:ascii="Times New Roman" w:hAnsi="Times New Roman" w:cs="Times New Roman"/>
                  <w:noProof/>
                  <w:sz w:val="24"/>
                  <w:szCs w:val="24"/>
                  <w:lang w:val="en-US"/>
                </w:rPr>
                <w:t xml:space="preserve">. </w:t>
              </w:r>
              <w:r w:rsidRPr="002A7047">
                <w:rPr>
                  <w:rFonts w:ascii="Times New Roman" w:hAnsi="Times New Roman" w:cs="Times New Roman"/>
                  <w:noProof/>
                  <w:sz w:val="24"/>
                  <w:szCs w:val="24"/>
                </w:rPr>
                <w:t>Recuperado el 15 de abril de 2012, de http://untreaty.un.org/cod/avl/ls/Pinto_CT_video.html</w:t>
              </w:r>
            </w:p>
            <w:p w:rsidR="003F7710" w:rsidRPr="002A7047" w:rsidRDefault="003F7710" w:rsidP="002A7047">
              <w:pPr>
                <w:pStyle w:val="Bibliografa"/>
                <w:ind w:left="720" w:hanging="720"/>
                <w:jc w:val="both"/>
                <w:rPr>
                  <w:rFonts w:ascii="Times New Roman" w:hAnsi="Times New Roman" w:cs="Times New Roman"/>
                  <w:noProof/>
                  <w:sz w:val="24"/>
                  <w:szCs w:val="24"/>
                </w:rPr>
              </w:pPr>
              <w:r w:rsidRPr="002A7047">
                <w:rPr>
                  <w:rFonts w:ascii="Times New Roman" w:hAnsi="Times New Roman" w:cs="Times New Roman"/>
                  <w:noProof/>
                  <w:sz w:val="24"/>
                  <w:szCs w:val="24"/>
                </w:rPr>
                <w:t>Posso Serrano, A. (7 de septiembre de 2007). Los relativismos de los principios de Derecho Internacional contemporaneo. 14. Quito, Pichincha, Ecuador.</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Posso Serrano, A. (31 de mayo de 2012). RE: Proyecto de Fin de Carrera. Quito, Pichincha, Ecuador.</w:t>
              </w:r>
            </w:p>
            <w:p w:rsidR="003F7710" w:rsidRPr="0016243D" w:rsidRDefault="003F7710" w:rsidP="002A7047">
              <w:pPr>
                <w:pStyle w:val="Bibliografa"/>
                <w:ind w:left="720" w:hanging="720"/>
                <w:jc w:val="both"/>
                <w:rPr>
                  <w:rFonts w:ascii="Times New Roman" w:hAnsi="Times New Roman" w:cs="Times New Roman"/>
                  <w:noProof/>
                  <w:sz w:val="24"/>
                  <w:szCs w:val="24"/>
                  <w:lang w:val="en-US"/>
                </w:rPr>
              </w:pPr>
              <w:r w:rsidRPr="002A7047">
                <w:rPr>
                  <w:rFonts w:ascii="Times New Roman" w:hAnsi="Times New Roman" w:cs="Times New Roman"/>
                  <w:noProof/>
                  <w:sz w:val="24"/>
                  <w:szCs w:val="24"/>
                  <w:lang w:val="es-ES"/>
                </w:rPr>
                <w:t xml:space="preserve">Pueyo Losa, J. (2002). Las competencias del Estado. En M. Diez de Velasco, </w:t>
              </w:r>
              <w:r w:rsidRPr="002A7047">
                <w:rPr>
                  <w:rFonts w:ascii="Times New Roman" w:hAnsi="Times New Roman" w:cs="Times New Roman"/>
                  <w:i/>
                  <w:iCs/>
                  <w:noProof/>
                  <w:sz w:val="24"/>
                  <w:szCs w:val="24"/>
                  <w:lang w:val="es-ES"/>
                </w:rPr>
                <w:t>Instituciones de Derecho Internacionla Público</w:t>
              </w:r>
              <w:r w:rsidRPr="002A7047">
                <w:rPr>
                  <w:rFonts w:ascii="Times New Roman" w:hAnsi="Times New Roman" w:cs="Times New Roman"/>
                  <w:noProof/>
                  <w:sz w:val="24"/>
                  <w:szCs w:val="24"/>
                  <w:lang w:val="es-ES"/>
                </w:rPr>
                <w:t xml:space="preserve"> (págs. </w:t>
              </w:r>
              <w:r w:rsidRPr="0016243D">
                <w:rPr>
                  <w:rFonts w:ascii="Times New Roman" w:hAnsi="Times New Roman" w:cs="Times New Roman"/>
                  <w:noProof/>
                  <w:sz w:val="24"/>
                  <w:szCs w:val="24"/>
                  <w:lang w:val="en-US"/>
                </w:rPr>
                <w:t>361-383). Madrid: Tecnos.</w:t>
              </w:r>
            </w:p>
            <w:p w:rsidR="00622015" w:rsidRPr="00622015" w:rsidRDefault="00622015" w:rsidP="00622015">
              <w:pPr>
                <w:spacing w:line="360" w:lineRule="auto"/>
                <w:ind w:left="708" w:hanging="708"/>
                <w:jc w:val="both"/>
                <w:rPr>
                  <w:rFonts w:ascii="Times New Roman" w:hAnsi="Times New Roman" w:cs="Times New Roman"/>
                  <w:sz w:val="24"/>
                  <w:szCs w:val="24"/>
                  <w:lang w:val="en-US"/>
                </w:rPr>
              </w:pPr>
              <w:r w:rsidRPr="00903BA7">
                <w:rPr>
                  <w:rFonts w:ascii="Times New Roman" w:hAnsi="Times New Roman" w:cs="Times New Roman"/>
                  <w:sz w:val="24"/>
                  <w:szCs w:val="24"/>
                  <w:lang w:val="en-US"/>
                </w:rPr>
                <w:t>Report of the International Law Commission covering the work of its Fourteenth Session, 24 April - 29 June 1962, Official Records of the General Assembly, Seventeenth Session, Supplement No. 9 (A/5209).</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Salvador, M. I. (2008). Intervencion de la Ministra de Relaciones Exteriores, Comercio e Integración del Ecuador en el Consejo Permanente de ls Organización de los Estados Americanos., (pág. 6). Washington.</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Santander, D. (2011). </w:t>
              </w:r>
              <w:r w:rsidRPr="002A7047">
                <w:rPr>
                  <w:rFonts w:ascii="Times New Roman" w:hAnsi="Times New Roman" w:cs="Times New Roman"/>
                  <w:i/>
                  <w:iCs/>
                  <w:noProof/>
                  <w:sz w:val="24"/>
                  <w:szCs w:val="24"/>
                  <w:lang w:val="es-ES"/>
                </w:rPr>
                <w:t>El uso de la Fuerza en el DIP contra el Terrorismo: El caso Angostura y la Necesidad de Regular la Persecución en Caliente.</w:t>
              </w:r>
              <w:r w:rsidRPr="002A7047">
                <w:rPr>
                  <w:rFonts w:ascii="Times New Roman" w:hAnsi="Times New Roman" w:cs="Times New Roman"/>
                  <w:noProof/>
                  <w:sz w:val="24"/>
                  <w:szCs w:val="24"/>
                  <w:lang w:val="es-ES"/>
                </w:rPr>
                <w:t xml:space="preserve"> Quito: USFQ.</w:t>
              </w:r>
            </w:p>
            <w:p w:rsidR="003F7710" w:rsidRPr="002A7047" w:rsidRDefault="003F7710" w:rsidP="002A7047">
              <w:pPr>
                <w:pStyle w:val="Bibliografa"/>
                <w:ind w:left="720" w:hanging="720"/>
                <w:jc w:val="both"/>
                <w:rPr>
                  <w:rFonts w:ascii="Times New Roman" w:hAnsi="Times New Roman" w:cs="Times New Roman"/>
                  <w:noProof/>
                  <w:sz w:val="24"/>
                  <w:szCs w:val="24"/>
                  <w:lang w:val="es-ES"/>
                </w:rPr>
              </w:pPr>
              <w:r w:rsidRPr="002A7047">
                <w:rPr>
                  <w:rFonts w:ascii="Times New Roman" w:hAnsi="Times New Roman" w:cs="Times New Roman"/>
                  <w:noProof/>
                  <w:sz w:val="24"/>
                  <w:szCs w:val="24"/>
                  <w:lang w:val="es-ES"/>
                </w:rPr>
                <w:t xml:space="preserve">Sassòli, M. (2002). La responsabilidad del Estado por las violaciones del derecho internacional humanitario. </w:t>
              </w:r>
              <w:r w:rsidRPr="002A7047">
                <w:rPr>
                  <w:rFonts w:ascii="Times New Roman" w:hAnsi="Times New Roman" w:cs="Times New Roman"/>
                  <w:i/>
                  <w:iCs/>
                  <w:noProof/>
                  <w:sz w:val="24"/>
                  <w:szCs w:val="24"/>
                  <w:lang w:val="es-ES"/>
                </w:rPr>
                <w:t>Revista Internacional de la Cruz Roja</w:t>
              </w:r>
              <w:r w:rsidRPr="002A7047">
                <w:rPr>
                  <w:rFonts w:ascii="Times New Roman" w:hAnsi="Times New Roman" w:cs="Times New Roman"/>
                  <w:noProof/>
                  <w:sz w:val="24"/>
                  <w:szCs w:val="24"/>
                  <w:lang w:val="es-ES"/>
                </w:rPr>
                <w:t>, 37.</w:t>
              </w:r>
            </w:p>
            <w:p w:rsidR="003F7710" w:rsidRPr="00584EEB" w:rsidRDefault="003F7710" w:rsidP="002A7047">
              <w:pPr>
                <w:pStyle w:val="Bibliografa"/>
                <w:ind w:left="720" w:hanging="720"/>
                <w:jc w:val="both"/>
                <w:rPr>
                  <w:rFonts w:ascii="Times New Roman" w:hAnsi="Times New Roman" w:cs="Times New Roman"/>
                  <w:noProof/>
                  <w:sz w:val="24"/>
                  <w:szCs w:val="24"/>
                  <w:lang w:val="en-US"/>
                </w:rPr>
              </w:pPr>
              <w:r w:rsidRPr="002A7047">
                <w:rPr>
                  <w:rFonts w:ascii="Times New Roman" w:hAnsi="Times New Roman" w:cs="Times New Roman"/>
                  <w:noProof/>
                  <w:sz w:val="24"/>
                  <w:szCs w:val="24"/>
                </w:rPr>
                <w:t xml:space="preserve">Truyol, S. (1977). Instituciones de Derecho Internacional Público. </w:t>
              </w:r>
              <w:r w:rsidRPr="00584EEB">
                <w:rPr>
                  <w:rFonts w:ascii="Times New Roman" w:hAnsi="Times New Roman" w:cs="Times New Roman"/>
                  <w:noProof/>
                  <w:sz w:val="24"/>
                  <w:szCs w:val="24"/>
                  <w:lang w:val="en-US"/>
                </w:rPr>
                <w:t>Madrid, España: Tecnos.</w:t>
              </w:r>
            </w:p>
            <w:p w:rsidR="00584EEB" w:rsidRPr="00142CD8" w:rsidRDefault="00195EC4" w:rsidP="00584EEB">
              <w:pPr>
                <w:spacing w:line="360" w:lineRule="auto"/>
                <w:ind w:left="709" w:hanging="709"/>
                <w:jc w:val="both"/>
                <w:rPr>
                  <w:rFonts w:ascii="Times New Roman" w:hAnsi="Times New Roman" w:cs="Times New Roman"/>
                  <w:bCs/>
                  <w:color w:val="000000"/>
                  <w:sz w:val="24"/>
                  <w:szCs w:val="24"/>
                  <w:lang w:val="en-US"/>
                </w:rPr>
              </w:pPr>
              <w:r w:rsidRPr="002A7047">
                <w:rPr>
                  <w:rFonts w:ascii="Times New Roman" w:hAnsi="Times New Roman" w:cs="Times New Roman"/>
                  <w:b/>
                  <w:bCs/>
                  <w:sz w:val="24"/>
                  <w:szCs w:val="24"/>
                </w:rPr>
                <w:fldChar w:fldCharType="end"/>
              </w:r>
              <w:proofErr w:type="spellStart"/>
              <w:r w:rsidR="00584EEB" w:rsidRPr="002801FA">
                <w:rPr>
                  <w:rFonts w:ascii="Times New Roman" w:hAnsi="Times New Roman" w:cs="Times New Roman"/>
                  <w:bCs/>
                  <w:color w:val="000000"/>
                  <w:sz w:val="24"/>
                  <w:szCs w:val="24"/>
                  <w:lang w:val="en-US"/>
                </w:rPr>
                <w:t>Wilmshurst</w:t>
              </w:r>
              <w:proofErr w:type="spellEnd"/>
              <w:r w:rsidR="00584EEB" w:rsidRPr="002801FA">
                <w:rPr>
                  <w:rFonts w:ascii="Times New Roman" w:hAnsi="Times New Roman" w:cs="Times New Roman"/>
                  <w:bCs/>
                  <w:color w:val="000000"/>
                  <w:sz w:val="24"/>
                  <w:szCs w:val="24"/>
                  <w:lang w:val="en-US"/>
                </w:rPr>
                <w:t xml:space="preserve">, E. (2009). </w:t>
              </w:r>
              <w:proofErr w:type="gramStart"/>
              <w:r w:rsidR="00584EEB" w:rsidRPr="002801FA">
                <w:rPr>
                  <w:rFonts w:ascii="Times New Roman" w:hAnsi="Times New Roman" w:cs="Times New Roman"/>
                  <w:bCs/>
                  <w:color w:val="000000"/>
                  <w:sz w:val="24"/>
                  <w:szCs w:val="24"/>
                  <w:lang w:val="en-US"/>
                </w:rPr>
                <w:t xml:space="preserve">United Nations - Audiovisual Library of </w:t>
              </w:r>
              <w:proofErr w:type="spellStart"/>
              <w:r w:rsidR="00584EEB" w:rsidRPr="002801FA">
                <w:rPr>
                  <w:rFonts w:ascii="Times New Roman" w:hAnsi="Times New Roman" w:cs="Times New Roman"/>
                  <w:bCs/>
                  <w:color w:val="000000"/>
                  <w:sz w:val="24"/>
                  <w:szCs w:val="24"/>
                  <w:lang w:val="en-US"/>
                </w:rPr>
                <w:t>Internactional</w:t>
              </w:r>
              <w:proofErr w:type="spellEnd"/>
              <w:r w:rsidR="00584EEB" w:rsidRPr="002801FA">
                <w:rPr>
                  <w:rFonts w:ascii="Times New Roman" w:hAnsi="Times New Roman" w:cs="Times New Roman"/>
                  <w:bCs/>
                  <w:color w:val="000000"/>
                  <w:sz w:val="24"/>
                  <w:szCs w:val="24"/>
                  <w:lang w:val="en-US"/>
                </w:rPr>
                <w:t xml:space="preserve"> </w:t>
              </w:r>
              <w:proofErr w:type="spellStart"/>
              <w:r w:rsidR="00584EEB" w:rsidRPr="002801FA">
                <w:rPr>
                  <w:rFonts w:ascii="Times New Roman" w:hAnsi="Times New Roman" w:cs="Times New Roman"/>
                  <w:bCs/>
                  <w:color w:val="000000"/>
                  <w:sz w:val="24"/>
                  <w:szCs w:val="24"/>
                  <w:lang w:val="en-US"/>
                </w:rPr>
                <w:t>Law.</w:t>
              </w:r>
              <w:r w:rsidR="00584EEB" w:rsidRPr="00142CD8">
                <w:rPr>
                  <w:rFonts w:ascii="Times New Roman" w:hAnsi="Times New Roman" w:cs="Times New Roman"/>
                  <w:bCs/>
                  <w:color w:val="000000"/>
                  <w:sz w:val="24"/>
                  <w:szCs w:val="24"/>
                  <w:lang w:val="en-US"/>
                </w:rPr>
                <w:t>Recuperado</w:t>
              </w:r>
              <w:proofErr w:type="spellEnd"/>
              <w:r w:rsidR="00584EEB" w:rsidRPr="00142CD8">
                <w:rPr>
                  <w:rFonts w:ascii="Times New Roman" w:hAnsi="Times New Roman" w:cs="Times New Roman"/>
                  <w:bCs/>
                  <w:color w:val="000000"/>
                  <w:sz w:val="24"/>
                  <w:szCs w:val="24"/>
                  <w:lang w:val="en-US"/>
                </w:rPr>
                <w:t xml:space="preserve"> el 26 de marzo de 2012, de http://un.org/law/avl.</w:t>
              </w:r>
              <w:proofErr w:type="gramEnd"/>
            </w:p>
            <w:p w:rsidR="00584EEB" w:rsidRPr="00903BA7" w:rsidRDefault="00584EEB" w:rsidP="00584EEB">
              <w:pPr>
                <w:spacing w:line="360" w:lineRule="auto"/>
                <w:jc w:val="both"/>
                <w:rPr>
                  <w:rFonts w:ascii="Times New Roman" w:hAnsi="Times New Roman" w:cs="Times New Roman"/>
                  <w:sz w:val="24"/>
                  <w:szCs w:val="24"/>
                  <w:lang w:val="en-US"/>
                </w:rPr>
              </w:pPr>
              <w:proofErr w:type="gramStart"/>
              <w:r w:rsidRPr="00903BA7">
                <w:rPr>
                  <w:rFonts w:ascii="Times New Roman" w:hAnsi="Times New Roman" w:cs="Times New Roman"/>
                  <w:sz w:val="24"/>
                  <w:szCs w:val="24"/>
                  <w:lang w:val="en-US"/>
                </w:rPr>
                <w:t xml:space="preserve">Yearbook of the International Law Commission 1949, 1954 y 1962 </w:t>
              </w:r>
              <w:proofErr w:type="spellStart"/>
              <w:r w:rsidRPr="00903BA7">
                <w:rPr>
                  <w:rFonts w:ascii="Times New Roman" w:hAnsi="Times New Roman" w:cs="Times New Roman"/>
                  <w:sz w:val="24"/>
                  <w:szCs w:val="24"/>
                  <w:lang w:val="en-US"/>
                </w:rPr>
                <w:t>volumen</w:t>
              </w:r>
              <w:proofErr w:type="spellEnd"/>
              <w:r w:rsidRPr="00903BA7">
                <w:rPr>
                  <w:rFonts w:ascii="Times New Roman" w:hAnsi="Times New Roman" w:cs="Times New Roman"/>
                  <w:sz w:val="24"/>
                  <w:szCs w:val="24"/>
                  <w:lang w:val="en-US"/>
                </w:rPr>
                <w:t xml:space="preserve"> I y II.</w:t>
              </w:r>
              <w:proofErr w:type="gramEnd"/>
            </w:p>
            <w:p w:rsidR="00584EEB" w:rsidRDefault="000E5721" w:rsidP="00584EEB">
              <w:pPr>
                <w:jc w:val="both"/>
                <w:rPr>
                  <w:rFonts w:ascii="Times New Roman" w:hAnsi="Times New Roman" w:cs="Times New Roman"/>
                  <w:sz w:val="24"/>
                  <w:szCs w:val="24"/>
                </w:rPr>
              </w:pPr>
            </w:p>
          </w:sdtContent>
        </w:sdt>
      </w:sdtContent>
    </w:sdt>
    <w:p w:rsidR="00B10389" w:rsidRPr="00584EEB" w:rsidRDefault="00B10389" w:rsidP="00584EEB">
      <w:pPr>
        <w:jc w:val="both"/>
        <w:rPr>
          <w:rFonts w:ascii="Times New Roman" w:hAnsi="Times New Roman" w:cs="Times New Roman"/>
          <w:sz w:val="24"/>
          <w:szCs w:val="24"/>
        </w:rPr>
      </w:pPr>
      <w:r w:rsidRPr="005C6535">
        <w:rPr>
          <w:rFonts w:ascii="Times New Roman" w:hAnsi="Times New Roman" w:cs="Times New Roman"/>
          <w:b/>
          <w:sz w:val="24"/>
          <w:szCs w:val="24"/>
        </w:rPr>
        <w:lastRenderedPageBreak/>
        <w:t>Legislación</w:t>
      </w:r>
    </w:p>
    <w:p w:rsidR="00E94A22" w:rsidRPr="00B063A7" w:rsidRDefault="00E94A22" w:rsidP="000A6DCA">
      <w:pPr>
        <w:pStyle w:val="Prrafodelista"/>
        <w:numPr>
          <w:ilvl w:val="0"/>
          <w:numId w:val="34"/>
        </w:numPr>
        <w:spacing w:line="360" w:lineRule="auto"/>
        <w:jc w:val="both"/>
        <w:rPr>
          <w:rFonts w:ascii="Times New Roman" w:hAnsi="Times New Roman" w:cs="Times New Roman"/>
          <w:sz w:val="24"/>
          <w:szCs w:val="24"/>
        </w:rPr>
      </w:pPr>
      <w:r w:rsidRPr="00B063A7">
        <w:rPr>
          <w:rFonts w:ascii="Times New Roman" w:hAnsi="Times New Roman" w:cs="Times New Roman"/>
          <w:sz w:val="24"/>
          <w:szCs w:val="24"/>
        </w:rPr>
        <w:t>Carta de Naciones Unidas</w:t>
      </w:r>
      <w:r w:rsidR="002D46E6">
        <w:rPr>
          <w:rFonts w:ascii="Times New Roman" w:hAnsi="Times New Roman" w:cs="Times New Roman"/>
          <w:sz w:val="24"/>
          <w:szCs w:val="24"/>
        </w:rPr>
        <w:t>.</w:t>
      </w:r>
    </w:p>
    <w:p w:rsidR="00B10389" w:rsidRPr="00B063A7" w:rsidRDefault="00B10389" w:rsidP="000A6DCA">
      <w:pPr>
        <w:pStyle w:val="Prrafodelista"/>
        <w:numPr>
          <w:ilvl w:val="0"/>
          <w:numId w:val="34"/>
        </w:numPr>
        <w:spacing w:line="360" w:lineRule="auto"/>
        <w:jc w:val="both"/>
        <w:rPr>
          <w:rFonts w:ascii="Times New Roman" w:hAnsi="Times New Roman" w:cs="Times New Roman"/>
          <w:sz w:val="24"/>
          <w:szCs w:val="24"/>
        </w:rPr>
      </w:pPr>
      <w:r w:rsidRPr="00B063A7">
        <w:rPr>
          <w:rFonts w:ascii="Times New Roman" w:hAnsi="Times New Roman" w:cs="Times New Roman"/>
          <w:sz w:val="24"/>
          <w:szCs w:val="24"/>
        </w:rPr>
        <w:t>Convención de Viena sobre la sucesión de Estados en materia de Tratados.</w:t>
      </w:r>
    </w:p>
    <w:p w:rsidR="005C6535" w:rsidRDefault="005C6535" w:rsidP="000A6DCA">
      <w:pPr>
        <w:pStyle w:val="Prrafodelista"/>
        <w:numPr>
          <w:ilvl w:val="0"/>
          <w:numId w:val="34"/>
        </w:numPr>
        <w:spacing w:line="360" w:lineRule="auto"/>
        <w:jc w:val="both"/>
        <w:rPr>
          <w:rFonts w:ascii="Times New Roman" w:hAnsi="Times New Roman" w:cs="Times New Roman"/>
          <w:sz w:val="24"/>
          <w:szCs w:val="24"/>
        </w:rPr>
      </w:pPr>
      <w:r w:rsidRPr="00B063A7">
        <w:rPr>
          <w:rFonts w:ascii="Times New Roman" w:hAnsi="Times New Roman" w:cs="Times New Roman"/>
          <w:sz w:val="24"/>
          <w:szCs w:val="24"/>
        </w:rPr>
        <w:t>Convención de Viena sobre la sucesión de Estados en materia de bienes, archivos y deudas de Estado.</w:t>
      </w:r>
    </w:p>
    <w:p w:rsidR="002D46E6" w:rsidRPr="002D46E6" w:rsidRDefault="002D46E6" w:rsidP="002D46E6">
      <w:pPr>
        <w:pStyle w:val="Prrafodelista"/>
        <w:numPr>
          <w:ilvl w:val="0"/>
          <w:numId w:val="34"/>
        </w:numPr>
        <w:spacing w:line="360" w:lineRule="auto"/>
        <w:jc w:val="both"/>
        <w:rPr>
          <w:rFonts w:ascii="Times New Roman" w:hAnsi="Times New Roman" w:cs="Times New Roman"/>
          <w:sz w:val="24"/>
          <w:szCs w:val="24"/>
        </w:rPr>
      </w:pPr>
      <w:r w:rsidRPr="002D46E6">
        <w:rPr>
          <w:rFonts w:ascii="Times New Roman" w:hAnsi="Times New Roman" w:cs="Times New Roman"/>
          <w:sz w:val="24"/>
          <w:szCs w:val="24"/>
        </w:rPr>
        <w:t>Convención de las Naciones Unidassobre el Derecho del Mar</w:t>
      </w:r>
      <w:r>
        <w:rPr>
          <w:rFonts w:ascii="Times New Roman" w:hAnsi="Times New Roman" w:cs="Times New Roman"/>
          <w:sz w:val="24"/>
          <w:szCs w:val="24"/>
        </w:rPr>
        <w:t>.</w:t>
      </w:r>
    </w:p>
    <w:p w:rsidR="002801FA" w:rsidRPr="002801FA" w:rsidRDefault="002801FA" w:rsidP="002801FA">
      <w:pPr>
        <w:pStyle w:val="Prrafodelista"/>
        <w:numPr>
          <w:ilvl w:val="0"/>
          <w:numId w:val="34"/>
        </w:numPr>
        <w:spacing w:line="360" w:lineRule="auto"/>
        <w:jc w:val="both"/>
        <w:rPr>
          <w:rFonts w:ascii="Times New Roman" w:hAnsi="Times New Roman" w:cs="Times New Roman"/>
          <w:sz w:val="24"/>
          <w:szCs w:val="24"/>
        </w:rPr>
      </w:pPr>
      <w:r w:rsidRPr="002801FA">
        <w:rPr>
          <w:rFonts w:ascii="Times New Roman" w:hAnsi="Times New Roman" w:cs="Times New Roman"/>
          <w:sz w:val="24"/>
          <w:szCs w:val="24"/>
        </w:rPr>
        <w:t>Convenio</w:t>
      </w:r>
      <w:r>
        <w:rPr>
          <w:rFonts w:ascii="Times New Roman" w:hAnsi="Times New Roman" w:cs="Times New Roman"/>
          <w:sz w:val="24"/>
          <w:szCs w:val="24"/>
        </w:rPr>
        <w:t xml:space="preserve"> de aplicación del Acuerdo d</w:t>
      </w:r>
      <w:r w:rsidRPr="002801FA">
        <w:rPr>
          <w:rFonts w:ascii="Times New Roman" w:hAnsi="Times New Roman" w:cs="Times New Roman"/>
          <w:sz w:val="24"/>
          <w:szCs w:val="24"/>
        </w:rPr>
        <w:t xml:space="preserve">e </w:t>
      </w:r>
      <w:proofErr w:type="spellStart"/>
      <w:r w:rsidRPr="002801FA">
        <w:rPr>
          <w:rFonts w:ascii="Times New Roman" w:hAnsi="Times New Roman" w:cs="Times New Roman"/>
          <w:sz w:val="24"/>
          <w:szCs w:val="24"/>
        </w:rPr>
        <w:t>Schengende</w:t>
      </w:r>
      <w:proofErr w:type="spellEnd"/>
      <w:r w:rsidRPr="002801FA">
        <w:rPr>
          <w:rFonts w:ascii="Times New Roman" w:hAnsi="Times New Roman" w:cs="Times New Roman"/>
          <w:sz w:val="24"/>
          <w:szCs w:val="24"/>
        </w:rPr>
        <w:t xml:space="preserve"> 14 de junio de 1985entre los Gobiernos de los Estados de la Unión Económica Benelux, de laRepública Federal de Alemania y de la República Francesa, relativo a lasupresión gradual de los controles en las fronteras comunes</w:t>
      </w:r>
      <w:r>
        <w:rPr>
          <w:rFonts w:ascii="Times New Roman" w:hAnsi="Times New Roman" w:cs="Times New Roman"/>
          <w:sz w:val="24"/>
          <w:szCs w:val="24"/>
        </w:rPr>
        <w:t>.</w:t>
      </w:r>
    </w:p>
    <w:p w:rsidR="005C6535" w:rsidRDefault="005C6535" w:rsidP="000A6DCA">
      <w:pPr>
        <w:pStyle w:val="Prrafodelista"/>
        <w:numPr>
          <w:ilvl w:val="0"/>
          <w:numId w:val="34"/>
        </w:numPr>
        <w:spacing w:line="360" w:lineRule="auto"/>
        <w:jc w:val="both"/>
        <w:rPr>
          <w:rFonts w:ascii="Times New Roman" w:hAnsi="Times New Roman" w:cs="Times New Roman"/>
          <w:sz w:val="24"/>
          <w:szCs w:val="24"/>
        </w:rPr>
      </w:pPr>
      <w:r w:rsidRPr="00B063A7">
        <w:rPr>
          <w:rFonts w:ascii="Times New Roman" w:hAnsi="Times New Roman" w:cs="Times New Roman"/>
          <w:sz w:val="24"/>
          <w:szCs w:val="24"/>
        </w:rPr>
        <w:t>Estatuto de la Comisión de Derecho Internacional de Naciones Unidas</w:t>
      </w:r>
      <w:r w:rsidR="004F2B45">
        <w:rPr>
          <w:rFonts w:ascii="Times New Roman" w:hAnsi="Times New Roman" w:cs="Times New Roman"/>
          <w:sz w:val="24"/>
          <w:szCs w:val="24"/>
        </w:rPr>
        <w:t>.</w:t>
      </w:r>
    </w:p>
    <w:p w:rsidR="004F2B45" w:rsidRPr="00B063A7" w:rsidRDefault="004F2B45" w:rsidP="000A6DCA">
      <w:pPr>
        <w:pStyle w:val="Prrafodelista"/>
        <w:numPr>
          <w:ilvl w:val="0"/>
          <w:numId w:val="34"/>
        </w:numPr>
        <w:spacing w:line="360" w:lineRule="auto"/>
        <w:jc w:val="both"/>
        <w:rPr>
          <w:rFonts w:ascii="Times New Roman" w:hAnsi="Times New Roman" w:cs="Times New Roman"/>
          <w:sz w:val="24"/>
          <w:szCs w:val="24"/>
        </w:rPr>
      </w:pPr>
      <w:r>
        <w:rPr>
          <w:rFonts w:ascii="Times New Roman" w:hAnsi="Times New Roman" w:cs="Times New Roman"/>
          <w:sz w:val="24"/>
          <w:szCs w:val="24"/>
        </w:rPr>
        <w:t>Estatuto de la Corte Internacional de Justicia.</w:t>
      </w:r>
    </w:p>
    <w:p w:rsidR="00D036AB" w:rsidRDefault="00B063A7" w:rsidP="000A6DCA">
      <w:pPr>
        <w:pStyle w:val="Prrafodelista"/>
        <w:numPr>
          <w:ilvl w:val="0"/>
          <w:numId w:val="34"/>
        </w:numPr>
        <w:spacing w:line="360" w:lineRule="auto"/>
        <w:jc w:val="both"/>
        <w:rPr>
          <w:rFonts w:ascii="Times New Roman" w:hAnsi="Times New Roman" w:cs="Times New Roman"/>
          <w:sz w:val="24"/>
          <w:szCs w:val="24"/>
        </w:rPr>
      </w:pPr>
      <w:r w:rsidRPr="00B063A7">
        <w:rPr>
          <w:rFonts w:ascii="Times New Roman" w:hAnsi="Times New Roman" w:cs="Times New Roman"/>
          <w:sz w:val="24"/>
          <w:szCs w:val="24"/>
        </w:rPr>
        <w:t>Resolución 1686 y 1687 (XVI)</w:t>
      </w:r>
      <w:r w:rsidR="000A6DCA">
        <w:rPr>
          <w:rFonts w:ascii="Times New Roman" w:hAnsi="Times New Roman" w:cs="Times New Roman"/>
          <w:sz w:val="24"/>
          <w:szCs w:val="24"/>
        </w:rPr>
        <w:t>, 152</w:t>
      </w:r>
      <w:r w:rsidRPr="00B063A7">
        <w:rPr>
          <w:rFonts w:ascii="Times New Roman" w:hAnsi="Times New Roman" w:cs="Times New Roman"/>
          <w:sz w:val="24"/>
          <w:szCs w:val="24"/>
        </w:rPr>
        <w:t xml:space="preserve"> de la Asamblea General de 18 de diciembre de 1961</w:t>
      </w:r>
      <w:r w:rsidR="000A6DCA">
        <w:rPr>
          <w:rFonts w:ascii="Times New Roman" w:hAnsi="Times New Roman" w:cs="Times New Roman"/>
          <w:sz w:val="24"/>
          <w:szCs w:val="24"/>
        </w:rPr>
        <w:t xml:space="preserve"> y 19 de enero de 2001</w:t>
      </w:r>
      <w:r w:rsidR="002B0059">
        <w:rPr>
          <w:rFonts w:ascii="Times New Roman" w:hAnsi="Times New Roman" w:cs="Times New Roman"/>
          <w:sz w:val="24"/>
          <w:szCs w:val="24"/>
        </w:rPr>
        <w:t xml:space="preserve"> respectivamente</w:t>
      </w:r>
      <w:r w:rsidRPr="00B063A7">
        <w:rPr>
          <w:rFonts w:ascii="Times New Roman" w:hAnsi="Times New Roman" w:cs="Times New Roman"/>
          <w:sz w:val="24"/>
          <w:szCs w:val="24"/>
        </w:rPr>
        <w:t>.</w:t>
      </w:r>
    </w:p>
    <w:p w:rsidR="00A66D0A" w:rsidRPr="00B063A7" w:rsidRDefault="00A66D0A" w:rsidP="000A6DCA">
      <w:pPr>
        <w:pStyle w:val="Prrafodelista"/>
        <w:numPr>
          <w:ilvl w:val="0"/>
          <w:numId w:val="3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Resolución </w:t>
      </w:r>
      <w:r w:rsidR="004F31FB">
        <w:rPr>
          <w:rFonts w:ascii="Times New Roman" w:hAnsi="Times New Roman" w:cs="Times New Roman"/>
          <w:sz w:val="24"/>
          <w:szCs w:val="24"/>
        </w:rPr>
        <w:t xml:space="preserve">1368, 1378, 1386, </w:t>
      </w:r>
      <w:r>
        <w:rPr>
          <w:rFonts w:ascii="Times New Roman" w:hAnsi="Times New Roman" w:cs="Times New Roman"/>
          <w:sz w:val="24"/>
          <w:szCs w:val="24"/>
        </w:rPr>
        <w:t>1973</w:t>
      </w:r>
      <w:r w:rsidR="00903BA7">
        <w:rPr>
          <w:rFonts w:ascii="Times New Roman" w:hAnsi="Times New Roman" w:cs="Times New Roman"/>
          <w:sz w:val="24"/>
          <w:szCs w:val="24"/>
        </w:rPr>
        <w:t>, 2009</w:t>
      </w:r>
      <w:r w:rsidR="00D30C99">
        <w:rPr>
          <w:rFonts w:ascii="Times New Roman" w:hAnsi="Times New Roman" w:cs="Times New Roman"/>
          <w:sz w:val="24"/>
          <w:szCs w:val="24"/>
        </w:rPr>
        <w:t>, 2040</w:t>
      </w:r>
      <w:r>
        <w:rPr>
          <w:rFonts w:ascii="Times New Roman" w:hAnsi="Times New Roman" w:cs="Times New Roman"/>
          <w:sz w:val="24"/>
          <w:szCs w:val="24"/>
        </w:rPr>
        <w:t xml:space="preserve"> del Consejo de Seguridad de Naciones Unidas de </w:t>
      </w:r>
      <w:r w:rsidR="004F31FB">
        <w:rPr>
          <w:rFonts w:ascii="Times New Roman" w:hAnsi="Times New Roman" w:cs="Times New Roman"/>
          <w:sz w:val="24"/>
          <w:szCs w:val="24"/>
        </w:rPr>
        <w:t xml:space="preserve">12 de septiembre, 14 de noviembre y 20 de diciembre de 2001, </w:t>
      </w:r>
      <w:r>
        <w:rPr>
          <w:rFonts w:ascii="Times New Roman" w:hAnsi="Times New Roman" w:cs="Times New Roman"/>
          <w:sz w:val="24"/>
          <w:szCs w:val="24"/>
        </w:rPr>
        <w:t>17 de marzo</w:t>
      </w:r>
      <w:r w:rsidR="004F31FB">
        <w:rPr>
          <w:rFonts w:ascii="Times New Roman" w:hAnsi="Times New Roman" w:cs="Times New Roman"/>
          <w:sz w:val="24"/>
          <w:szCs w:val="24"/>
        </w:rPr>
        <w:t xml:space="preserve"> y </w:t>
      </w:r>
      <w:r w:rsidR="00903BA7">
        <w:rPr>
          <w:rFonts w:ascii="Times New Roman" w:hAnsi="Times New Roman" w:cs="Times New Roman"/>
          <w:sz w:val="24"/>
          <w:szCs w:val="24"/>
        </w:rPr>
        <w:t>16 de septiembre</w:t>
      </w:r>
      <w:r>
        <w:rPr>
          <w:rFonts w:ascii="Times New Roman" w:hAnsi="Times New Roman" w:cs="Times New Roman"/>
          <w:sz w:val="24"/>
          <w:szCs w:val="24"/>
        </w:rPr>
        <w:t xml:space="preserve"> de 2011</w:t>
      </w:r>
      <w:r w:rsidR="00D30C99">
        <w:rPr>
          <w:rFonts w:ascii="Times New Roman" w:hAnsi="Times New Roman" w:cs="Times New Roman"/>
          <w:sz w:val="24"/>
          <w:szCs w:val="24"/>
        </w:rPr>
        <w:t xml:space="preserve"> y 12 marzo de 2012</w:t>
      </w:r>
      <w:r w:rsidR="00903BA7">
        <w:rPr>
          <w:rFonts w:ascii="Times New Roman" w:hAnsi="Times New Roman" w:cs="Times New Roman"/>
          <w:sz w:val="24"/>
          <w:szCs w:val="24"/>
        </w:rPr>
        <w:t xml:space="preserve"> respectivamente</w:t>
      </w:r>
      <w:r>
        <w:rPr>
          <w:rFonts w:ascii="Times New Roman" w:hAnsi="Times New Roman" w:cs="Times New Roman"/>
          <w:sz w:val="24"/>
          <w:szCs w:val="24"/>
        </w:rPr>
        <w:t>.</w:t>
      </w:r>
    </w:p>
    <w:p w:rsidR="00B063A7" w:rsidRDefault="00B063A7" w:rsidP="002801FA">
      <w:pPr>
        <w:pStyle w:val="Prrafodelista"/>
        <w:numPr>
          <w:ilvl w:val="0"/>
          <w:numId w:val="34"/>
        </w:numPr>
        <w:spacing w:line="360" w:lineRule="auto"/>
        <w:jc w:val="both"/>
        <w:rPr>
          <w:rFonts w:ascii="Times New Roman" w:hAnsi="Times New Roman" w:cs="Times New Roman"/>
          <w:sz w:val="24"/>
          <w:szCs w:val="24"/>
        </w:rPr>
      </w:pPr>
      <w:r w:rsidRPr="00B063A7">
        <w:rPr>
          <w:rFonts w:ascii="Times New Roman" w:hAnsi="Times New Roman" w:cs="Times New Roman"/>
          <w:sz w:val="24"/>
          <w:szCs w:val="24"/>
        </w:rPr>
        <w:t>Resolución 3314 (XXIX</w:t>
      </w:r>
      <w:r>
        <w:rPr>
          <w:rFonts w:ascii="Times New Roman" w:hAnsi="Times New Roman" w:cs="Times New Roman"/>
          <w:sz w:val="24"/>
          <w:szCs w:val="24"/>
        </w:rPr>
        <w:t>) de la Asamblea G</w:t>
      </w:r>
      <w:r w:rsidRPr="00B063A7">
        <w:rPr>
          <w:rFonts w:ascii="Times New Roman" w:hAnsi="Times New Roman" w:cs="Times New Roman"/>
          <w:sz w:val="24"/>
          <w:szCs w:val="24"/>
        </w:rPr>
        <w:t xml:space="preserve">eneral </w:t>
      </w:r>
      <w:r>
        <w:rPr>
          <w:rFonts w:ascii="Times New Roman" w:hAnsi="Times New Roman" w:cs="Times New Roman"/>
          <w:sz w:val="24"/>
          <w:szCs w:val="24"/>
        </w:rPr>
        <w:t>- Definición de la a</w:t>
      </w:r>
      <w:r w:rsidRPr="00B063A7">
        <w:rPr>
          <w:rFonts w:ascii="Times New Roman" w:hAnsi="Times New Roman" w:cs="Times New Roman"/>
          <w:sz w:val="24"/>
          <w:szCs w:val="24"/>
        </w:rPr>
        <w:t>gresión</w:t>
      </w:r>
    </w:p>
    <w:p w:rsidR="002801FA" w:rsidRPr="002801FA" w:rsidRDefault="002801FA" w:rsidP="002801FA">
      <w:pPr>
        <w:pStyle w:val="Prrafodelista"/>
        <w:numPr>
          <w:ilvl w:val="0"/>
          <w:numId w:val="34"/>
        </w:numPr>
        <w:spacing w:line="360" w:lineRule="auto"/>
        <w:jc w:val="both"/>
        <w:rPr>
          <w:rFonts w:ascii="Times New Roman" w:hAnsi="Times New Roman" w:cs="Times New Roman"/>
          <w:sz w:val="24"/>
          <w:szCs w:val="24"/>
          <w:lang w:val="en-US"/>
        </w:rPr>
      </w:pPr>
      <w:r w:rsidRPr="002801FA">
        <w:rPr>
          <w:rFonts w:ascii="Times New Roman" w:hAnsi="Times New Roman" w:cs="Times New Roman"/>
          <w:sz w:val="24"/>
          <w:szCs w:val="24"/>
          <w:lang w:val="en-US"/>
        </w:rPr>
        <w:t>Convention between the Kingdom of Belgium,the Federal Republic of Germany,the Kingdom of Spain,the French Republic,the Grand Duchy of Luxembourg,the Kingdom of the Netherlands andthe Republic of Austriaon thestepping up of cross-border cooperation,particularly in combating terrorism, cross-border crime and illegal migration</w:t>
      </w:r>
    </w:p>
    <w:p w:rsidR="00BF446D" w:rsidRPr="002801FA" w:rsidRDefault="00BF446D" w:rsidP="000A6DCA">
      <w:pPr>
        <w:pStyle w:val="Prrafodelista"/>
        <w:spacing w:line="360" w:lineRule="auto"/>
        <w:jc w:val="both"/>
        <w:rPr>
          <w:rFonts w:ascii="Times New Roman" w:hAnsi="Times New Roman" w:cs="Times New Roman"/>
          <w:sz w:val="24"/>
          <w:szCs w:val="24"/>
          <w:lang w:val="en-US"/>
        </w:rPr>
      </w:pPr>
    </w:p>
    <w:sectPr w:rsidR="00BF446D" w:rsidRPr="002801FA" w:rsidSect="000D1905">
      <w:type w:val="continuous"/>
      <w:pgSz w:w="12240" w:h="15840"/>
      <w:pgMar w:top="1418" w:right="1418"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721" w:rsidRDefault="000E5721" w:rsidP="00B8691C">
      <w:pPr>
        <w:spacing w:after="0" w:line="240" w:lineRule="auto"/>
      </w:pPr>
      <w:r>
        <w:separator/>
      </w:r>
    </w:p>
  </w:endnote>
  <w:endnote w:type="continuationSeparator" w:id="0">
    <w:p w:rsidR="000E5721" w:rsidRDefault="000E5721" w:rsidP="00B8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7725214"/>
      <w:docPartObj>
        <w:docPartGallery w:val="Page Numbers (Bottom of Page)"/>
        <w:docPartUnique/>
      </w:docPartObj>
    </w:sdtPr>
    <w:sdtEndPr/>
    <w:sdtContent>
      <w:p w:rsidR="0016243D" w:rsidRDefault="00195EC4">
        <w:pPr>
          <w:pStyle w:val="Piedepgina"/>
          <w:jc w:val="center"/>
        </w:pPr>
        <w:r>
          <w:fldChar w:fldCharType="begin"/>
        </w:r>
        <w:r w:rsidR="0016243D">
          <w:instrText>PAGE   \* MERGEFORMAT</w:instrText>
        </w:r>
        <w:r>
          <w:fldChar w:fldCharType="separate"/>
        </w:r>
        <w:r w:rsidR="00EB1749" w:rsidRPr="00EB1749">
          <w:rPr>
            <w:noProof/>
            <w:lang w:val="es-ES"/>
          </w:rPr>
          <w:t>2</w:t>
        </w:r>
        <w:r>
          <w:fldChar w:fldCharType="end"/>
        </w:r>
      </w:p>
    </w:sdtContent>
  </w:sdt>
  <w:p w:rsidR="0016243D" w:rsidRDefault="0016243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721" w:rsidRDefault="000E5721" w:rsidP="00B8691C">
      <w:pPr>
        <w:spacing w:after="0" w:line="240" w:lineRule="auto"/>
      </w:pPr>
      <w:r>
        <w:separator/>
      </w:r>
    </w:p>
  </w:footnote>
  <w:footnote w:type="continuationSeparator" w:id="0">
    <w:p w:rsidR="000E5721" w:rsidRDefault="000E5721" w:rsidP="00B86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3D" w:rsidRPr="00782DB8" w:rsidRDefault="0016243D" w:rsidP="00B8691C">
    <w:pPr>
      <w:pStyle w:val="Encabezado"/>
      <w:jc w:val="right"/>
      <w:rPr>
        <w:rFonts w:ascii="Times New Roman" w:hAnsi="Times New Roman" w:cs="Times New Roman"/>
      </w:rPr>
    </w:pPr>
    <w:r>
      <w:rPr>
        <w:rFonts w:ascii="Times New Roman" w:hAnsi="Times New Roman" w:cs="Times New Roman"/>
      </w:rPr>
      <w:t>La r</w:t>
    </w:r>
    <w:r w:rsidRPr="00782DB8">
      <w:rPr>
        <w:rFonts w:ascii="Times New Roman" w:hAnsi="Times New Roman" w:cs="Times New Roman"/>
      </w:rPr>
      <w:t>espon</w:t>
    </w:r>
    <w:r>
      <w:rPr>
        <w:rFonts w:ascii="Times New Roman" w:hAnsi="Times New Roman" w:cs="Times New Roman"/>
      </w:rPr>
      <w:t>sabilidad de los Estados y los r</w:t>
    </w:r>
    <w:r w:rsidRPr="00782DB8">
      <w:rPr>
        <w:rFonts w:ascii="Times New Roman" w:hAnsi="Times New Roman" w:cs="Times New Roman"/>
      </w:rPr>
      <w:t>elativismos del Derecho Internacional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0720"/>
    <w:multiLevelType w:val="hybridMultilevel"/>
    <w:tmpl w:val="87FA0920"/>
    <w:lvl w:ilvl="0" w:tplc="E5963B20">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
    <w:nsid w:val="03823B6E"/>
    <w:multiLevelType w:val="multilevel"/>
    <w:tmpl w:val="3D148CA4"/>
    <w:lvl w:ilvl="0">
      <w:start w:val="1"/>
      <w:numFmt w:val="bullet"/>
      <w:lvlText w:val="o"/>
      <w:lvlJc w:val="left"/>
      <w:pPr>
        <w:ind w:left="720" w:hanging="360"/>
      </w:pPr>
      <w:rPr>
        <w:rFonts w:ascii="Courier New" w:hAnsi="Courier New" w:cs="Courier New"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8943DF7"/>
    <w:multiLevelType w:val="hybridMultilevel"/>
    <w:tmpl w:val="E8D03234"/>
    <w:lvl w:ilvl="0" w:tplc="300A000F">
      <w:start w:val="1"/>
      <w:numFmt w:val="decimal"/>
      <w:lvlText w:val="%1."/>
      <w:lvlJc w:val="left"/>
      <w:pPr>
        <w:ind w:left="720" w:hanging="360"/>
      </w:pPr>
      <w:rPr>
        <w:rFont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nsid w:val="0EFD42AA"/>
    <w:multiLevelType w:val="hybridMultilevel"/>
    <w:tmpl w:val="8A68460A"/>
    <w:lvl w:ilvl="0" w:tplc="300A0005">
      <w:start w:val="1"/>
      <w:numFmt w:val="bullet"/>
      <w:lvlText w:val=""/>
      <w:lvlJc w:val="left"/>
      <w:pPr>
        <w:ind w:left="1080" w:hanging="360"/>
      </w:pPr>
      <w:rPr>
        <w:rFonts w:ascii="Wingdings" w:hAnsi="Wingdings" w:hint="default"/>
      </w:rPr>
    </w:lvl>
    <w:lvl w:ilvl="1" w:tplc="300A0003">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4">
    <w:nsid w:val="134573F3"/>
    <w:multiLevelType w:val="hybridMultilevel"/>
    <w:tmpl w:val="1EFC212E"/>
    <w:lvl w:ilvl="0" w:tplc="300A0003">
      <w:start w:val="1"/>
      <w:numFmt w:val="bullet"/>
      <w:lvlText w:val="o"/>
      <w:lvlJc w:val="left"/>
      <w:pPr>
        <w:ind w:left="720" w:hanging="360"/>
      </w:pPr>
      <w:rPr>
        <w:rFonts w:ascii="Courier New" w:hAnsi="Courier New" w:cs="Courier New"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166F54A3"/>
    <w:multiLevelType w:val="hybridMultilevel"/>
    <w:tmpl w:val="77BA7D86"/>
    <w:lvl w:ilvl="0" w:tplc="300A0001">
      <w:start w:val="1"/>
      <w:numFmt w:val="bullet"/>
      <w:lvlText w:val=""/>
      <w:lvlJc w:val="left"/>
      <w:pPr>
        <w:ind w:left="783" w:hanging="360"/>
      </w:pPr>
      <w:rPr>
        <w:rFonts w:ascii="Symbol" w:hAnsi="Symbol" w:hint="default"/>
      </w:rPr>
    </w:lvl>
    <w:lvl w:ilvl="1" w:tplc="300A0003" w:tentative="1">
      <w:start w:val="1"/>
      <w:numFmt w:val="bullet"/>
      <w:lvlText w:val="o"/>
      <w:lvlJc w:val="left"/>
      <w:pPr>
        <w:ind w:left="1503" w:hanging="360"/>
      </w:pPr>
      <w:rPr>
        <w:rFonts w:ascii="Courier New" w:hAnsi="Courier New" w:cs="Courier New" w:hint="default"/>
      </w:rPr>
    </w:lvl>
    <w:lvl w:ilvl="2" w:tplc="300A0005" w:tentative="1">
      <w:start w:val="1"/>
      <w:numFmt w:val="bullet"/>
      <w:lvlText w:val=""/>
      <w:lvlJc w:val="left"/>
      <w:pPr>
        <w:ind w:left="2223" w:hanging="360"/>
      </w:pPr>
      <w:rPr>
        <w:rFonts w:ascii="Wingdings" w:hAnsi="Wingdings" w:hint="default"/>
      </w:rPr>
    </w:lvl>
    <w:lvl w:ilvl="3" w:tplc="300A0001" w:tentative="1">
      <w:start w:val="1"/>
      <w:numFmt w:val="bullet"/>
      <w:lvlText w:val=""/>
      <w:lvlJc w:val="left"/>
      <w:pPr>
        <w:ind w:left="2943" w:hanging="360"/>
      </w:pPr>
      <w:rPr>
        <w:rFonts w:ascii="Symbol" w:hAnsi="Symbol" w:hint="default"/>
      </w:rPr>
    </w:lvl>
    <w:lvl w:ilvl="4" w:tplc="300A0003" w:tentative="1">
      <w:start w:val="1"/>
      <w:numFmt w:val="bullet"/>
      <w:lvlText w:val="o"/>
      <w:lvlJc w:val="left"/>
      <w:pPr>
        <w:ind w:left="3663" w:hanging="360"/>
      </w:pPr>
      <w:rPr>
        <w:rFonts w:ascii="Courier New" w:hAnsi="Courier New" w:cs="Courier New" w:hint="default"/>
      </w:rPr>
    </w:lvl>
    <w:lvl w:ilvl="5" w:tplc="300A0005" w:tentative="1">
      <w:start w:val="1"/>
      <w:numFmt w:val="bullet"/>
      <w:lvlText w:val=""/>
      <w:lvlJc w:val="left"/>
      <w:pPr>
        <w:ind w:left="4383" w:hanging="360"/>
      </w:pPr>
      <w:rPr>
        <w:rFonts w:ascii="Wingdings" w:hAnsi="Wingdings" w:hint="default"/>
      </w:rPr>
    </w:lvl>
    <w:lvl w:ilvl="6" w:tplc="300A0001" w:tentative="1">
      <w:start w:val="1"/>
      <w:numFmt w:val="bullet"/>
      <w:lvlText w:val=""/>
      <w:lvlJc w:val="left"/>
      <w:pPr>
        <w:ind w:left="5103" w:hanging="360"/>
      </w:pPr>
      <w:rPr>
        <w:rFonts w:ascii="Symbol" w:hAnsi="Symbol" w:hint="default"/>
      </w:rPr>
    </w:lvl>
    <w:lvl w:ilvl="7" w:tplc="300A0003" w:tentative="1">
      <w:start w:val="1"/>
      <w:numFmt w:val="bullet"/>
      <w:lvlText w:val="o"/>
      <w:lvlJc w:val="left"/>
      <w:pPr>
        <w:ind w:left="5823" w:hanging="360"/>
      </w:pPr>
      <w:rPr>
        <w:rFonts w:ascii="Courier New" w:hAnsi="Courier New" w:cs="Courier New" w:hint="default"/>
      </w:rPr>
    </w:lvl>
    <w:lvl w:ilvl="8" w:tplc="300A0005" w:tentative="1">
      <w:start w:val="1"/>
      <w:numFmt w:val="bullet"/>
      <w:lvlText w:val=""/>
      <w:lvlJc w:val="left"/>
      <w:pPr>
        <w:ind w:left="6543" w:hanging="360"/>
      </w:pPr>
      <w:rPr>
        <w:rFonts w:ascii="Wingdings" w:hAnsi="Wingdings" w:hint="default"/>
      </w:rPr>
    </w:lvl>
  </w:abstractNum>
  <w:abstractNum w:abstractNumId="6">
    <w:nsid w:val="1672551F"/>
    <w:multiLevelType w:val="multilevel"/>
    <w:tmpl w:val="A9026356"/>
    <w:lvl w:ilvl="0">
      <w:start w:val="1"/>
      <w:numFmt w:val="lowerRoman"/>
      <w:lvlText w:val="%1."/>
      <w:lvlJc w:val="righ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BAC45FE"/>
    <w:multiLevelType w:val="hybridMultilevel"/>
    <w:tmpl w:val="CFFEF678"/>
    <w:lvl w:ilvl="0" w:tplc="8BEA165C">
      <w:start w:val="2"/>
      <w:numFmt w:val="bullet"/>
      <w:lvlText w:val="-"/>
      <w:lvlJc w:val="left"/>
      <w:pPr>
        <w:ind w:left="720" w:hanging="360"/>
      </w:pPr>
      <w:rPr>
        <w:rFonts w:ascii="Times New Roman" w:eastAsiaTheme="minorHAnsi"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nsid w:val="1E706851"/>
    <w:multiLevelType w:val="multilevel"/>
    <w:tmpl w:val="BFCC9DC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202C64CC"/>
    <w:multiLevelType w:val="hybridMultilevel"/>
    <w:tmpl w:val="55F07218"/>
    <w:lvl w:ilvl="0" w:tplc="300A0005">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nsid w:val="20E51CED"/>
    <w:multiLevelType w:val="hybridMultilevel"/>
    <w:tmpl w:val="8C94B11E"/>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1">
    <w:nsid w:val="214D44DC"/>
    <w:multiLevelType w:val="hybridMultilevel"/>
    <w:tmpl w:val="19345E32"/>
    <w:lvl w:ilvl="0" w:tplc="8BEA165C">
      <w:start w:val="2"/>
      <w:numFmt w:val="bullet"/>
      <w:lvlText w:val="-"/>
      <w:lvlJc w:val="left"/>
      <w:pPr>
        <w:ind w:left="720" w:hanging="360"/>
      </w:pPr>
      <w:rPr>
        <w:rFonts w:ascii="Times New Roman" w:eastAsiaTheme="minorHAnsi" w:hAnsi="Times New Roman" w:cs="Times New Roman"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nsid w:val="24337C06"/>
    <w:multiLevelType w:val="hybridMultilevel"/>
    <w:tmpl w:val="6F8A5D16"/>
    <w:lvl w:ilvl="0" w:tplc="300A0005">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
    <w:nsid w:val="2FF04764"/>
    <w:multiLevelType w:val="hybridMultilevel"/>
    <w:tmpl w:val="24148054"/>
    <w:lvl w:ilvl="0" w:tplc="300A0003">
      <w:start w:val="1"/>
      <w:numFmt w:val="bullet"/>
      <w:lvlText w:val="o"/>
      <w:lvlJc w:val="left"/>
      <w:pPr>
        <w:ind w:left="720" w:hanging="360"/>
      </w:pPr>
      <w:rPr>
        <w:rFonts w:ascii="Courier New" w:hAnsi="Courier New" w:cs="Courier New" w:hint="default"/>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nsid w:val="30DA57C5"/>
    <w:multiLevelType w:val="hybridMultilevel"/>
    <w:tmpl w:val="4C3CEC6A"/>
    <w:lvl w:ilvl="0" w:tplc="300A0015">
      <w:start w:val="1"/>
      <w:numFmt w:val="upperLetter"/>
      <w:lvlText w:val="%1."/>
      <w:lvlJc w:val="left"/>
      <w:pPr>
        <w:ind w:left="720" w:hanging="360"/>
      </w:pPr>
    </w:lvl>
    <w:lvl w:ilvl="1" w:tplc="300A0019">
      <w:start w:val="1"/>
      <w:numFmt w:val="lowerLetter"/>
      <w:lvlText w:val="%2."/>
      <w:lvlJc w:val="left"/>
      <w:pPr>
        <w:ind w:left="1440" w:hanging="360"/>
      </w:pPr>
    </w:lvl>
    <w:lvl w:ilvl="2" w:tplc="CA60497E">
      <w:start w:val="1"/>
      <w:numFmt w:val="lowerRoman"/>
      <w:lvlText w:val="%3."/>
      <w:lvlJc w:val="right"/>
      <w:pPr>
        <w:ind w:left="2160" w:hanging="180"/>
      </w:pPr>
      <w:rPr>
        <w:rFonts w:ascii="Times New Roman" w:eastAsiaTheme="minorHAnsi" w:hAnsi="Times New Roman" w:cs="Times New Roman"/>
      </w:rPr>
    </w:lvl>
    <w:lvl w:ilvl="3" w:tplc="300A0019">
      <w:start w:val="1"/>
      <w:numFmt w:val="lowerLetter"/>
      <w:lvlText w:val="%4."/>
      <w:lvlJc w:val="left"/>
      <w:pPr>
        <w:ind w:left="2880" w:hanging="360"/>
      </w:pPr>
    </w:lvl>
    <w:lvl w:ilvl="4" w:tplc="300A0019">
      <w:start w:val="1"/>
      <w:numFmt w:val="lowerLetter"/>
      <w:lvlText w:val="%5."/>
      <w:lvlJc w:val="left"/>
      <w:pPr>
        <w:ind w:left="3600" w:hanging="360"/>
      </w:pPr>
    </w:lvl>
    <w:lvl w:ilvl="5" w:tplc="88F488EE">
      <w:start w:val="1"/>
      <w:numFmt w:val="decimal"/>
      <w:lvlText w:val="%6."/>
      <w:lvlJc w:val="left"/>
      <w:pPr>
        <w:ind w:left="4500" w:hanging="360"/>
      </w:pPr>
      <w:rPr>
        <w:rFonts w:hint="default"/>
      </w:rPr>
    </w:lvl>
    <w:lvl w:ilvl="6" w:tplc="28C8F0C6">
      <w:start w:val="2"/>
      <w:numFmt w:val="decimal"/>
      <w:lvlText w:val="%7)"/>
      <w:lvlJc w:val="left"/>
      <w:pPr>
        <w:ind w:left="5040" w:hanging="360"/>
      </w:pPr>
      <w:rPr>
        <w:rFonts w:hint="default"/>
      </w:r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nsid w:val="3ABA3C43"/>
    <w:multiLevelType w:val="hybridMultilevel"/>
    <w:tmpl w:val="44D29BE0"/>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start w:val="1"/>
      <w:numFmt w:val="lowerRoman"/>
      <w:lvlText w:val="%3."/>
      <w:lvlJc w:val="right"/>
      <w:pPr>
        <w:ind w:left="1031"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3E1D0D35"/>
    <w:multiLevelType w:val="multilevel"/>
    <w:tmpl w:val="BB567D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11325A9"/>
    <w:multiLevelType w:val="hybridMultilevel"/>
    <w:tmpl w:val="205A9950"/>
    <w:lvl w:ilvl="0" w:tplc="300A0001">
      <w:start w:val="1"/>
      <w:numFmt w:val="bullet"/>
      <w:lvlText w:val=""/>
      <w:lvlJc w:val="left"/>
      <w:pPr>
        <w:ind w:left="783" w:hanging="360"/>
      </w:pPr>
      <w:rPr>
        <w:rFonts w:ascii="Symbol" w:hAnsi="Symbol" w:hint="default"/>
      </w:rPr>
    </w:lvl>
    <w:lvl w:ilvl="1" w:tplc="300A0003" w:tentative="1">
      <w:start w:val="1"/>
      <w:numFmt w:val="bullet"/>
      <w:lvlText w:val="o"/>
      <w:lvlJc w:val="left"/>
      <w:pPr>
        <w:ind w:left="1503" w:hanging="360"/>
      </w:pPr>
      <w:rPr>
        <w:rFonts w:ascii="Courier New" w:hAnsi="Courier New" w:cs="Courier New" w:hint="default"/>
      </w:rPr>
    </w:lvl>
    <w:lvl w:ilvl="2" w:tplc="300A0005" w:tentative="1">
      <w:start w:val="1"/>
      <w:numFmt w:val="bullet"/>
      <w:lvlText w:val=""/>
      <w:lvlJc w:val="left"/>
      <w:pPr>
        <w:ind w:left="2223" w:hanging="360"/>
      </w:pPr>
      <w:rPr>
        <w:rFonts w:ascii="Wingdings" w:hAnsi="Wingdings" w:hint="default"/>
      </w:rPr>
    </w:lvl>
    <w:lvl w:ilvl="3" w:tplc="300A0001" w:tentative="1">
      <w:start w:val="1"/>
      <w:numFmt w:val="bullet"/>
      <w:lvlText w:val=""/>
      <w:lvlJc w:val="left"/>
      <w:pPr>
        <w:ind w:left="2943" w:hanging="360"/>
      </w:pPr>
      <w:rPr>
        <w:rFonts w:ascii="Symbol" w:hAnsi="Symbol" w:hint="default"/>
      </w:rPr>
    </w:lvl>
    <w:lvl w:ilvl="4" w:tplc="300A0003" w:tentative="1">
      <w:start w:val="1"/>
      <w:numFmt w:val="bullet"/>
      <w:lvlText w:val="o"/>
      <w:lvlJc w:val="left"/>
      <w:pPr>
        <w:ind w:left="3663" w:hanging="360"/>
      </w:pPr>
      <w:rPr>
        <w:rFonts w:ascii="Courier New" w:hAnsi="Courier New" w:cs="Courier New" w:hint="default"/>
      </w:rPr>
    </w:lvl>
    <w:lvl w:ilvl="5" w:tplc="300A0005" w:tentative="1">
      <w:start w:val="1"/>
      <w:numFmt w:val="bullet"/>
      <w:lvlText w:val=""/>
      <w:lvlJc w:val="left"/>
      <w:pPr>
        <w:ind w:left="4383" w:hanging="360"/>
      </w:pPr>
      <w:rPr>
        <w:rFonts w:ascii="Wingdings" w:hAnsi="Wingdings" w:hint="default"/>
      </w:rPr>
    </w:lvl>
    <w:lvl w:ilvl="6" w:tplc="300A0001" w:tentative="1">
      <w:start w:val="1"/>
      <w:numFmt w:val="bullet"/>
      <w:lvlText w:val=""/>
      <w:lvlJc w:val="left"/>
      <w:pPr>
        <w:ind w:left="5103" w:hanging="360"/>
      </w:pPr>
      <w:rPr>
        <w:rFonts w:ascii="Symbol" w:hAnsi="Symbol" w:hint="default"/>
      </w:rPr>
    </w:lvl>
    <w:lvl w:ilvl="7" w:tplc="300A0003" w:tentative="1">
      <w:start w:val="1"/>
      <w:numFmt w:val="bullet"/>
      <w:lvlText w:val="o"/>
      <w:lvlJc w:val="left"/>
      <w:pPr>
        <w:ind w:left="5823" w:hanging="360"/>
      </w:pPr>
      <w:rPr>
        <w:rFonts w:ascii="Courier New" w:hAnsi="Courier New" w:cs="Courier New" w:hint="default"/>
      </w:rPr>
    </w:lvl>
    <w:lvl w:ilvl="8" w:tplc="300A0005" w:tentative="1">
      <w:start w:val="1"/>
      <w:numFmt w:val="bullet"/>
      <w:lvlText w:val=""/>
      <w:lvlJc w:val="left"/>
      <w:pPr>
        <w:ind w:left="6543" w:hanging="360"/>
      </w:pPr>
      <w:rPr>
        <w:rFonts w:ascii="Wingdings" w:hAnsi="Wingdings" w:hint="default"/>
      </w:rPr>
    </w:lvl>
  </w:abstractNum>
  <w:abstractNum w:abstractNumId="18">
    <w:nsid w:val="464213CB"/>
    <w:multiLevelType w:val="hybridMultilevel"/>
    <w:tmpl w:val="0BAAE8B0"/>
    <w:lvl w:ilvl="0" w:tplc="300A0005">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9">
    <w:nsid w:val="4729333E"/>
    <w:multiLevelType w:val="hybridMultilevel"/>
    <w:tmpl w:val="29645F8C"/>
    <w:lvl w:ilvl="0" w:tplc="8BEA165C">
      <w:start w:val="2"/>
      <w:numFmt w:val="bullet"/>
      <w:lvlText w:val="-"/>
      <w:lvlJc w:val="left"/>
      <w:pPr>
        <w:ind w:left="720" w:hanging="360"/>
      </w:pPr>
      <w:rPr>
        <w:rFonts w:ascii="Times New Roman" w:eastAsiaTheme="minorHAnsi"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nsid w:val="491F7646"/>
    <w:multiLevelType w:val="hybridMultilevel"/>
    <w:tmpl w:val="415E3330"/>
    <w:lvl w:ilvl="0" w:tplc="300A001B">
      <w:start w:val="1"/>
      <w:numFmt w:val="low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nsid w:val="4B2A5A11"/>
    <w:multiLevelType w:val="multilevel"/>
    <w:tmpl w:val="C5804EB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C0227FF"/>
    <w:multiLevelType w:val="hybridMultilevel"/>
    <w:tmpl w:val="3DD80BBE"/>
    <w:lvl w:ilvl="0" w:tplc="300A000F">
      <w:start w:val="1"/>
      <w:numFmt w:val="decimal"/>
      <w:lvlText w:val="%1."/>
      <w:lvlJc w:val="left"/>
      <w:pPr>
        <w:ind w:left="720" w:hanging="360"/>
      </w:p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nsid w:val="4E0C75B5"/>
    <w:multiLevelType w:val="hybridMultilevel"/>
    <w:tmpl w:val="FF68E04A"/>
    <w:lvl w:ilvl="0" w:tplc="300A0001">
      <w:start w:val="1"/>
      <w:numFmt w:val="bullet"/>
      <w:lvlText w:val=""/>
      <w:lvlJc w:val="left"/>
      <w:pPr>
        <w:ind w:left="1440" w:hanging="360"/>
      </w:pPr>
      <w:rPr>
        <w:rFonts w:ascii="Symbol" w:hAnsi="Symbol"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24">
    <w:nsid w:val="4EBD6E87"/>
    <w:multiLevelType w:val="multilevel"/>
    <w:tmpl w:val="0682F42A"/>
    <w:lvl w:ilvl="0">
      <w:start w:val="2"/>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nsid w:val="51F84CB4"/>
    <w:multiLevelType w:val="hybridMultilevel"/>
    <w:tmpl w:val="11ECD2D4"/>
    <w:lvl w:ilvl="0" w:tplc="300A0005">
      <w:start w:val="1"/>
      <w:numFmt w:val="bullet"/>
      <w:lvlText w:val=""/>
      <w:lvlJc w:val="left"/>
      <w:pPr>
        <w:ind w:left="720" w:hanging="360"/>
      </w:pPr>
      <w:rPr>
        <w:rFonts w:ascii="Wingdings" w:hAnsi="Wingdings" w:hint="default"/>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83FCD574">
      <w:start w:val="1"/>
      <w:numFmt w:val="lowerLetter"/>
      <w:lvlText w:val="%4)"/>
      <w:lvlJc w:val="left"/>
      <w:pPr>
        <w:ind w:left="2880" w:hanging="360"/>
      </w:pPr>
      <w:rPr>
        <w:rFonts w:hint="default"/>
      </w:r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nsid w:val="541903DB"/>
    <w:multiLevelType w:val="hybridMultilevel"/>
    <w:tmpl w:val="11A2FBC8"/>
    <w:lvl w:ilvl="0" w:tplc="83FCD574">
      <w:start w:val="1"/>
      <w:numFmt w:val="lowerLetter"/>
      <w:lvlText w:val="%1)"/>
      <w:lvlJc w:val="left"/>
      <w:pPr>
        <w:ind w:left="1920" w:hanging="360"/>
      </w:pPr>
      <w:rPr>
        <w:rFonts w:hint="default"/>
      </w:rPr>
    </w:lvl>
    <w:lvl w:ilvl="1" w:tplc="300A0019">
      <w:start w:val="1"/>
      <w:numFmt w:val="lowerLetter"/>
      <w:lvlText w:val="%2."/>
      <w:lvlJc w:val="left"/>
      <w:pPr>
        <w:ind w:left="2640" w:hanging="360"/>
      </w:pPr>
    </w:lvl>
    <w:lvl w:ilvl="2" w:tplc="300A001B">
      <w:start w:val="1"/>
      <w:numFmt w:val="lowerRoman"/>
      <w:lvlText w:val="%3."/>
      <w:lvlJc w:val="right"/>
      <w:pPr>
        <w:ind w:left="3360" w:hanging="180"/>
      </w:pPr>
    </w:lvl>
    <w:lvl w:ilvl="3" w:tplc="300A000F">
      <w:start w:val="1"/>
      <w:numFmt w:val="decimal"/>
      <w:lvlText w:val="%4."/>
      <w:lvlJc w:val="left"/>
      <w:pPr>
        <w:ind w:left="4080" w:hanging="360"/>
      </w:pPr>
    </w:lvl>
    <w:lvl w:ilvl="4" w:tplc="300A0019" w:tentative="1">
      <w:start w:val="1"/>
      <w:numFmt w:val="lowerLetter"/>
      <w:lvlText w:val="%5."/>
      <w:lvlJc w:val="left"/>
      <w:pPr>
        <w:ind w:left="4800" w:hanging="360"/>
      </w:pPr>
    </w:lvl>
    <w:lvl w:ilvl="5" w:tplc="300A001B" w:tentative="1">
      <w:start w:val="1"/>
      <w:numFmt w:val="lowerRoman"/>
      <w:lvlText w:val="%6."/>
      <w:lvlJc w:val="right"/>
      <w:pPr>
        <w:ind w:left="5520" w:hanging="180"/>
      </w:pPr>
    </w:lvl>
    <w:lvl w:ilvl="6" w:tplc="300A000F" w:tentative="1">
      <w:start w:val="1"/>
      <w:numFmt w:val="decimal"/>
      <w:lvlText w:val="%7."/>
      <w:lvlJc w:val="left"/>
      <w:pPr>
        <w:ind w:left="6240" w:hanging="360"/>
      </w:pPr>
    </w:lvl>
    <w:lvl w:ilvl="7" w:tplc="300A0019" w:tentative="1">
      <w:start w:val="1"/>
      <w:numFmt w:val="lowerLetter"/>
      <w:lvlText w:val="%8."/>
      <w:lvlJc w:val="left"/>
      <w:pPr>
        <w:ind w:left="6960" w:hanging="360"/>
      </w:pPr>
    </w:lvl>
    <w:lvl w:ilvl="8" w:tplc="300A001B">
      <w:start w:val="1"/>
      <w:numFmt w:val="lowerRoman"/>
      <w:lvlText w:val="%9."/>
      <w:lvlJc w:val="right"/>
      <w:pPr>
        <w:ind w:left="7680" w:hanging="180"/>
      </w:pPr>
    </w:lvl>
  </w:abstractNum>
  <w:abstractNum w:abstractNumId="27">
    <w:nsid w:val="5F702223"/>
    <w:multiLevelType w:val="multilevel"/>
    <w:tmpl w:val="3F062478"/>
    <w:lvl w:ilvl="0">
      <w:start w:val="1"/>
      <w:numFmt w:val="decimal"/>
      <w:lvlText w:val="%1."/>
      <w:lvlJc w:val="left"/>
      <w:pPr>
        <w:ind w:left="1080" w:hanging="360"/>
      </w:pPr>
      <w:rPr>
        <w:rFonts w:ascii="Times New Roman" w:eastAsiaTheme="minorHAnsi"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8">
    <w:nsid w:val="63D76DC7"/>
    <w:multiLevelType w:val="hybridMultilevel"/>
    <w:tmpl w:val="82FEBDB4"/>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9">
    <w:nsid w:val="65D322BB"/>
    <w:multiLevelType w:val="hybridMultilevel"/>
    <w:tmpl w:val="FC5E240A"/>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nsid w:val="710B7AA8"/>
    <w:multiLevelType w:val="hybridMultilevel"/>
    <w:tmpl w:val="BAF4DC42"/>
    <w:lvl w:ilvl="0" w:tplc="300A0005">
      <w:start w:val="1"/>
      <w:numFmt w:val="bullet"/>
      <w:lvlText w:val=""/>
      <w:lvlJc w:val="left"/>
      <w:pPr>
        <w:ind w:left="1440" w:hanging="360"/>
      </w:pPr>
      <w:rPr>
        <w:rFonts w:ascii="Wingdings" w:hAnsi="Wingdings"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31">
    <w:nsid w:val="74054258"/>
    <w:multiLevelType w:val="multilevel"/>
    <w:tmpl w:val="41F4BF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99D4270"/>
    <w:multiLevelType w:val="hybridMultilevel"/>
    <w:tmpl w:val="4C1885B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3">
    <w:nsid w:val="7BE83594"/>
    <w:multiLevelType w:val="hybridMultilevel"/>
    <w:tmpl w:val="967A3740"/>
    <w:lvl w:ilvl="0" w:tplc="300A000F">
      <w:start w:val="3"/>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29"/>
  </w:num>
  <w:num w:numId="2">
    <w:abstractNumId w:val="27"/>
  </w:num>
  <w:num w:numId="3">
    <w:abstractNumId w:val="25"/>
  </w:num>
  <w:num w:numId="4">
    <w:abstractNumId w:val="2"/>
  </w:num>
  <w:num w:numId="5">
    <w:abstractNumId w:val="11"/>
  </w:num>
  <w:num w:numId="6">
    <w:abstractNumId w:val="15"/>
  </w:num>
  <w:num w:numId="7">
    <w:abstractNumId w:val="5"/>
  </w:num>
  <w:num w:numId="8">
    <w:abstractNumId w:val="17"/>
  </w:num>
  <w:num w:numId="9">
    <w:abstractNumId w:val="8"/>
  </w:num>
  <w:num w:numId="10">
    <w:abstractNumId w:val="13"/>
  </w:num>
  <w:num w:numId="11">
    <w:abstractNumId w:val="28"/>
  </w:num>
  <w:num w:numId="12">
    <w:abstractNumId w:val="21"/>
  </w:num>
  <w:num w:numId="13">
    <w:abstractNumId w:val="16"/>
  </w:num>
  <w:num w:numId="14">
    <w:abstractNumId w:val="22"/>
  </w:num>
  <w:num w:numId="15">
    <w:abstractNumId w:val="31"/>
  </w:num>
  <w:num w:numId="16">
    <w:abstractNumId w:val="10"/>
  </w:num>
  <w:num w:numId="17">
    <w:abstractNumId w:val="23"/>
  </w:num>
  <w:num w:numId="18">
    <w:abstractNumId w:val="6"/>
  </w:num>
  <w:num w:numId="19">
    <w:abstractNumId w:val="19"/>
  </w:num>
  <w:num w:numId="20">
    <w:abstractNumId w:val="20"/>
  </w:num>
  <w:num w:numId="21">
    <w:abstractNumId w:val="3"/>
  </w:num>
  <w:num w:numId="22">
    <w:abstractNumId w:val="30"/>
  </w:num>
  <w:num w:numId="23">
    <w:abstractNumId w:val="33"/>
  </w:num>
  <w:num w:numId="24">
    <w:abstractNumId w:val="0"/>
  </w:num>
  <w:num w:numId="25">
    <w:abstractNumId w:val="9"/>
  </w:num>
  <w:num w:numId="26">
    <w:abstractNumId w:val="32"/>
  </w:num>
  <w:num w:numId="27">
    <w:abstractNumId w:val="1"/>
  </w:num>
  <w:num w:numId="28">
    <w:abstractNumId w:val="14"/>
  </w:num>
  <w:num w:numId="29">
    <w:abstractNumId w:val="26"/>
  </w:num>
  <w:num w:numId="30">
    <w:abstractNumId w:val="4"/>
  </w:num>
  <w:num w:numId="31">
    <w:abstractNumId w:val="24"/>
  </w:num>
  <w:num w:numId="32">
    <w:abstractNumId w:val="18"/>
  </w:num>
  <w:num w:numId="33">
    <w:abstractNumId w:val="12"/>
  </w:num>
  <w:num w:numId="34">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C" w:vendorID="64" w:dllVersion="131078" w:nlCheck="1" w:checkStyle="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ocumentProtection w:edit="readOnly" w:enforcement="1" w:cryptProviderType="rsaFull" w:cryptAlgorithmClass="hash" w:cryptAlgorithmType="typeAny" w:cryptAlgorithmSid="4" w:cryptSpinCount="100000" w:hash="17BknFWfi4xhtz8Y+tdfqvpMKy0=" w:salt="Aj/bgZ4bEFL94EcSDMrrSQ=="/>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91C"/>
    <w:rsid w:val="00001942"/>
    <w:rsid w:val="0000312F"/>
    <w:rsid w:val="00004037"/>
    <w:rsid w:val="000122DE"/>
    <w:rsid w:val="00014471"/>
    <w:rsid w:val="0001470F"/>
    <w:rsid w:val="000163B7"/>
    <w:rsid w:val="000166A0"/>
    <w:rsid w:val="0002248C"/>
    <w:rsid w:val="00022D38"/>
    <w:rsid w:val="00022F8C"/>
    <w:rsid w:val="00023245"/>
    <w:rsid w:val="00023618"/>
    <w:rsid w:val="00023E02"/>
    <w:rsid w:val="000247BB"/>
    <w:rsid w:val="00026955"/>
    <w:rsid w:val="00026B08"/>
    <w:rsid w:val="00032847"/>
    <w:rsid w:val="00033A1B"/>
    <w:rsid w:val="00035BA5"/>
    <w:rsid w:val="0003684E"/>
    <w:rsid w:val="00040538"/>
    <w:rsid w:val="00040A3F"/>
    <w:rsid w:val="00040CFF"/>
    <w:rsid w:val="00041B54"/>
    <w:rsid w:val="000422AC"/>
    <w:rsid w:val="0004410E"/>
    <w:rsid w:val="0004694A"/>
    <w:rsid w:val="00046DAD"/>
    <w:rsid w:val="00046DE5"/>
    <w:rsid w:val="000479FC"/>
    <w:rsid w:val="00047DF4"/>
    <w:rsid w:val="000517D3"/>
    <w:rsid w:val="0005329E"/>
    <w:rsid w:val="0005339C"/>
    <w:rsid w:val="00053AFC"/>
    <w:rsid w:val="00054512"/>
    <w:rsid w:val="00056662"/>
    <w:rsid w:val="000568AD"/>
    <w:rsid w:val="000570D2"/>
    <w:rsid w:val="00060A46"/>
    <w:rsid w:val="00064DC5"/>
    <w:rsid w:val="000655E2"/>
    <w:rsid w:val="00065714"/>
    <w:rsid w:val="00067C69"/>
    <w:rsid w:val="00067F09"/>
    <w:rsid w:val="00070E3A"/>
    <w:rsid w:val="00074B6C"/>
    <w:rsid w:val="00074BAB"/>
    <w:rsid w:val="0007627E"/>
    <w:rsid w:val="000806E0"/>
    <w:rsid w:val="00081B4F"/>
    <w:rsid w:val="00081BCC"/>
    <w:rsid w:val="0009399E"/>
    <w:rsid w:val="00095D1F"/>
    <w:rsid w:val="0009602F"/>
    <w:rsid w:val="00097C04"/>
    <w:rsid w:val="000A09ED"/>
    <w:rsid w:val="000A11D5"/>
    <w:rsid w:val="000A331D"/>
    <w:rsid w:val="000A38EF"/>
    <w:rsid w:val="000A45F0"/>
    <w:rsid w:val="000A5A8E"/>
    <w:rsid w:val="000A6D4A"/>
    <w:rsid w:val="000A6DCA"/>
    <w:rsid w:val="000B26B3"/>
    <w:rsid w:val="000B4C7D"/>
    <w:rsid w:val="000B623C"/>
    <w:rsid w:val="000B71A4"/>
    <w:rsid w:val="000B7C06"/>
    <w:rsid w:val="000C0E21"/>
    <w:rsid w:val="000C1272"/>
    <w:rsid w:val="000C659D"/>
    <w:rsid w:val="000C771B"/>
    <w:rsid w:val="000D0617"/>
    <w:rsid w:val="000D1905"/>
    <w:rsid w:val="000D2D36"/>
    <w:rsid w:val="000D3CFE"/>
    <w:rsid w:val="000D62FB"/>
    <w:rsid w:val="000D7681"/>
    <w:rsid w:val="000E06E3"/>
    <w:rsid w:val="000E0E68"/>
    <w:rsid w:val="000E0EEE"/>
    <w:rsid w:val="000E4137"/>
    <w:rsid w:val="000E4211"/>
    <w:rsid w:val="000E4756"/>
    <w:rsid w:val="000E510D"/>
    <w:rsid w:val="000E5721"/>
    <w:rsid w:val="000E67AE"/>
    <w:rsid w:val="000F43BF"/>
    <w:rsid w:val="000F4D0F"/>
    <w:rsid w:val="000F4E92"/>
    <w:rsid w:val="000F5898"/>
    <w:rsid w:val="00104AA1"/>
    <w:rsid w:val="00104E63"/>
    <w:rsid w:val="00106659"/>
    <w:rsid w:val="00106A1A"/>
    <w:rsid w:val="001101FB"/>
    <w:rsid w:val="00110876"/>
    <w:rsid w:val="001119E7"/>
    <w:rsid w:val="001133F4"/>
    <w:rsid w:val="00114140"/>
    <w:rsid w:val="0011492D"/>
    <w:rsid w:val="00114DCE"/>
    <w:rsid w:val="00117BFE"/>
    <w:rsid w:val="00121616"/>
    <w:rsid w:val="00122B7F"/>
    <w:rsid w:val="0012333A"/>
    <w:rsid w:val="001237D2"/>
    <w:rsid w:val="001243F6"/>
    <w:rsid w:val="001248B4"/>
    <w:rsid w:val="001249E7"/>
    <w:rsid w:val="0012586D"/>
    <w:rsid w:val="00125E78"/>
    <w:rsid w:val="001310E5"/>
    <w:rsid w:val="00131300"/>
    <w:rsid w:val="00131836"/>
    <w:rsid w:val="00133E4D"/>
    <w:rsid w:val="00135122"/>
    <w:rsid w:val="00135FC8"/>
    <w:rsid w:val="00136CDE"/>
    <w:rsid w:val="00141548"/>
    <w:rsid w:val="001424CE"/>
    <w:rsid w:val="00142CD8"/>
    <w:rsid w:val="00150DB6"/>
    <w:rsid w:val="0015219D"/>
    <w:rsid w:val="00154338"/>
    <w:rsid w:val="00154D0C"/>
    <w:rsid w:val="001555A6"/>
    <w:rsid w:val="0015666A"/>
    <w:rsid w:val="00156C35"/>
    <w:rsid w:val="00157285"/>
    <w:rsid w:val="00157BDB"/>
    <w:rsid w:val="001620EA"/>
    <w:rsid w:val="0016243D"/>
    <w:rsid w:val="00162AF7"/>
    <w:rsid w:val="00164EFB"/>
    <w:rsid w:val="00165C41"/>
    <w:rsid w:val="001666BF"/>
    <w:rsid w:val="00167D8E"/>
    <w:rsid w:val="00173248"/>
    <w:rsid w:val="001734E5"/>
    <w:rsid w:val="001738BF"/>
    <w:rsid w:val="001763B9"/>
    <w:rsid w:val="0018270D"/>
    <w:rsid w:val="0018708E"/>
    <w:rsid w:val="00187510"/>
    <w:rsid w:val="00191D59"/>
    <w:rsid w:val="00191E64"/>
    <w:rsid w:val="00192F12"/>
    <w:rsid w:val="00193EFD"/>
    <w:rsid w:val="001948B7"/>
    <w:rsid w:val="00195EC4"/>
    <w:rsid w:val="00196E22"/>
    <w:rsid w:val="001A271E"/>
    <w:rsid w:val="001A533E"/>
    <w:rsid w:val="001B0F69"/>
    <w:rsid w:val="001B20EE"/>
    <w:rsid w:val="001B4E88"/>
    <w:rsid w:val="001B54DC"/>
    <w:rsid w:val="001B610B"/>
    <w:rsid w:val="001C198D"/>
    <w:rsid w:val="001C2309"/>
    <w:rsid w:val="001C4300"/>
    <w:rsid w:val="001C5381"/>
    <w:rsid w:val="001C5CB8"/>
    <w:rsid w:val="001C5D94"/>
    <w:rsid w:val="001C5DF8"/>
    <w:rsid w:val="001C5E12"/>
    <w:rsid w:val="001C6022"/>
    <w:rsid w:val="001C709E"/>
    <w:rsid w:val="001D0A92"/>
    <w:rsid w:val="001D0E3D"/>
    <w:rsid w:val="001D32CC"/>
    <w:rsid w:val="001D4655"/>
    <w:rsid w:val="001D506B"/>
    <w:rsid w:val="001D6752"/>
    <w:rsid w:val="001D723D"/>
    <w:rsid w:val="001E0B03"/>
    <w:rsid w:val="001E2A63"/>
    <w:rsid w:val="001E3711"/>
    <w:rsid w:val="001E3BDC"/>
    <w:rsid w:val="001E535B"/>
    <w:rsid w:val="001E5554"/>
    <w:rsid w:val="001E7426"/>
    <w:rsid w:val="001E7C75"/>
    <w:rsid w:val="001F0E3B"/>
    <w:rsid w:val="001F6594"/>
    <w:rsid w:val="001F6AD3"/>
    <w:rsid w:val="001F7B31"/>
    <w:rsid w:val="00201326"/>
    <w:rsid w:val="002014C7"/>
    <w:rsid w:val="002018F2"/>
    <w:rsid w:val="00202385"/>
    <w:rsid w:val="002057C6"/>
    <w:rsid w:val="00206A16"/>
    <w:rsid w:val="00211E29"/>
    <w:rsid w:val="002162B6"/>
    <w:rsid w:val="002176A4"/>
    <w:rsid w:val="00217F14"/>
    <w:rsid w:val="0022019D"/>
    <w:rsid w:val="002205EB"/>
    <w:rsid w:val="00220AB9"/>
    <w:rsid w:val="002214D5"/>
    <w:rsid w:val="00221D2E"/>
    <w:rsid w:val="00222CC8"/>
    <w:rsid w:val="0022498B"/>
    <w:rsid w:val="002262F6"/>
    <w:rsid w:val="00226494"/>
    <w:rsid w:val="0023018A"/>
    <w:rsid w:val="00230D06"/>
    <w:rsid w:val="002320B5"/>
    <w:rsid w:val="00235974"/>
    <w:rsid w:val="00236732"/>
    <w:rsid w:val="00237345"/>
    <w:rsid w:val="002407E7"/>
    <w:rsid w:val="002419E1"/>
    <w:rsid w:val="002423FC"/>
    <w:rsid w:val="002425D3"/>
    <w:rsid w:val="0024527E"/>
    <w:rsid w:val="00250CBD"/>
    <w:rsid w:val="00250E66"/>
    <w:rsid w:val="00251AA4"/>
    <w:rsid w:val="00252899"/>
    <w:rsid w:val="00252CA0"/>
    <w:rsid w:val="002531F3"/>
    <w:rsid w:val="00253CB5"/>
    <w:rsid w:val="00255419"/>
    <w:rsid w:val="00260C99"/>
    <w:rsid w:val="00260EB4"/>
    <w:rsid w:val="00262919"/>
    <w:rsid w:val="00262C75"/>
    <w:rsid w:val="002639C8"/>
    <w:rsid w:val="0026548B"/>
    <w:rsid w:val="00266805"/>
    <w:rsid w:val="00266838"/>
    <w:rsid w:val="00266D67"/>
    <w:rsid w:val="0026759D"/>
    <w:rsid w:val="00270813"/>
    <w:rsid w:val="00270EC4"/>
    <w:rsid w:val="00273ECA"/>
    <w:rsid w:val="00274013"/>
    <w:rsid w:val="00275554"/>
    <w:rsid w:val="00275AE5"/>
    <w:rsid w:val="0027671E"/>
    <w:rsid w:val="002801FA"/>
    <w:rsid w:val="002812D3"/>
    <w:rsid w:val="00281DF8"/>
    <w:rsid w:val="002827C7"/>
    <w:rsid w:val="00290117"/>
    <w:rsid w:val="002937C3"/>
    <w:rsid w:val="00293E11"/>
    <w:rsid w:val="00296D31"/>
    <w:rsid w:val="002A117D"/>
    <w:rsid w:val="002A2DCE"/>
    <w:rsid w:val="002A3596"/>
    <w:rsid w:val="002A66F0"/>
    <w:rsid w:val="002A7047"/>
    <w:rsid w:val="002B0059"/>
    <w:rsid w:val="002B1A22"/>
    <w:rsid w:val="002B246A"/>
    <w:rsid w:val="002B2AF2"/>
    <w:rsid w:val="002B341D"/>
    <w:rsid w:val="002B4281"/>
    <w:rsid w:val="002B4B2D"/>
    <w:rsid w:val="002B4BF7"/>
    <w:rsid w:val="002B5619"/>
    <w:rsid w:val="002B7ECD"/>
    <w:rsid w:val="002C3631"/>
    <w:rsid w:val="002C3BEA"/>
    <w:rsid w:val="002C435A"/>
    <w:rsid w:val="002C44D1"/>
    <w:rsid w:val="002C5E28"/>
    <w:rsid w:val="002C6F00"/>
    <w:rsid w:val="002C722C"/>
    <w:rsid w:val="002D03E3"/>
    <w:rsid w:val="002D161B"/>
    <w:rsid w:val="002D212C"/>
    <w:rsid w:val="002D46E6"/>
    <w:rsid w:val="002D5016"/>
    <w:rsid w:val="002D541C"/>
    <w:rsid w:val="002D5F99"/>
    <w:rsid w:val="002E33C4"/>
    <w:rsid w:val="002F0F7A"/>
    <w:rsid w:val="002F110E"/>
    <w:rsid w:val="002F14D2"/>
    <w:rsid w:val="002F2FE5"/>
    <w:rsid w:val="002F59E5"/>
    <w:rsid w:val="002F6ADC"/>
    <w:rsid w:val="002F7137"/>
    <w:rsid w:val="002F75D9"/>
    <w:rsid w:val="003038D2"/>
    <w:rsid w:val="00305495"/>
    <w:rsid w:val="00305A1C"/>
    <w:rsid w:val="00306E4F"/>
    <w:rsid w:val="00306EB4"/>
    <w:rsid w:val="00306F2D"/>
    <w:rsid w:val="003075DB"/>
    <w:rsid w:val="00307623"/>
    <w:rsid w:val="003079DC"/>
    <w:rsid w:val="00307FC0"/>
    <w:rsid w:val="00310F13"/>
    <w:rsid w:val="00311631"/>
    <w:rsid w:val="003142D0"/>
    <w:rsid w:val="00315696"/>
    <w:rsid w:val="00317824"/>
    <w:rsid w:val="00320030"/>
    <w:rsid w:val="00320895"/>
    <w:rsid w:val="00321938"/>
    <w:rsid w:val="0032402D"/>
    <w:rsid w:val="0032646C"/>
    <w:rsid w:val="00327E0F"/>
    <w:rsid w:val="00332816"/>
    <w:rsid w:val="00332EEB"/>
    <w:rsid w:val="00333762"/>
    <w:rsid w:val="0033377A"/>
    <w:rsid w:val="00333E57"/>
    <w:rsid w:val="0033584B"/>
    <w:rsid w:val="00342DE4"/>
    <w:rsid w:val="0034310A"/>
    <w:rsid w:val="00343377"/>
    <w:rsid w:val="00343D9B"/>
    <w:rsid w:val="00345D96"/>
    <w:rsid w:val="00352DCA"/>
    <w:rsid w:val="0035305A"/>
    <w:rsid w:val="003533AE"/>
    <w:rsid w:val="003545F9"/>
    <w:rsid w:val="00356223"/>
    <w:rsid w:val="00357063"/>
    <w:rsid w:val="003574E2"/>
    <w:rsid w:val="003617BC"/>
    <w:rsid w:val="00361CF3"/>
    <w:rsid w:val="00362399"/>
    <w:rsid w:val="00364148"/>
    <w:rsid w:val="003641CB"/>
    <w:rsid w:val="00373420"/>
    <w:rsid w:val="0037355F"/>
    <w:rsid w:val="00376D35"/>
    <w:rsid w:val="00376F33"/>
    <w:rsid w:val="003776B3"/>
    <w:rsid w:val="003805CF"/>
    <w:rsid w:val="003808DD"/>
    <w:rsid w:val="00381ADC"/>
    <w:rsid w:val="003877F1"/>
    <w:rsid w:val="00390EC7"/>
    <w:rsid w:val="00391342"/>
    <w:rsid w:val="0039352F"/>
    <w:rsid w:val="003936D6"/>
    <w:rsid w:val="003971DB"/>
    <w:rsid w:val="003A1DFD"/>
    <w:rsid w:val="003A1EAC"/>
    <w:rsid w:val="003A24CC"/>
    <w:rsid w:val="003A3B58"/>
    <w:rsid w:val="003A3C8C"/>
    <w:rsid w:val="003A3E36"/>
    <w:rsid w:val="003A52CA"/>
    <w:rsid w:val="003A54A3"/>
    <w:rsid w:val="003A5693"/>
    <w:rsid w:val="003A61B1"/>
    <w:rsid w:val="003A6CB4"/>
    <w:rsid w:val="003A6FD6"/>
    <w:rsid w:val="003A722C"/>
    <w:rsid w:val="003B03EF"/>
    <w:rsid w:val="003B04E8"/>
    <w:rsid w:val="003B082F"/>
    <w:rsid w:val="003B18E6"/>
    <w:rsid w:val="003B1D8C"/>
    <w:rsid w:val="003B309C"/>
    <w:rsid w:val="003B3160"/>
    <w:rsid w:val="003B435E"/>
    <w:rsid w:val="003B45C4"/>
    <w:rsid w:val="003B5811"/>
    <w:rsid w:val="003B788C"/>
    <w:rsid w:val="003C04D7"/>
    <w:rsid w:val="003C3939"/>
    <w:rsid w:val="003C3E02"/>
    <w:rsid w:val="003C4F67"/>
    <w:rsid w:val="003D1EA6"/>
    <w:rsid w:val="003D2387"/>
    <w:rsid w:val="003D245E"/>
    <w:rsid w:val="003D28B7"/>
    <w:rsid w:val="003D315C"/>
    <w:rsid w:val="003D3441"/>
    <w:rsid w:val="003D3904"/>
    <w:rsid w:val="003D3D40"/>
    <w:rsid w:val="003D6176"/>
    <w:rsid w:val="003D709A"/>
    <w:rsid w:val="003E08E8"/>
    <w:rsid w:val="003E2938"/>
    <w:rsid w:val="003E3838"/>
    <w:rsid w:val="003E4340"/>
    <w:rsid w:val="003E59CE"/>
    <w:rsid w:val="003E641D"/>
    <w:rsid w:val="003E74F3"/>
    <w:rsid w:val="003E7A40"/>
    <w:rsid w:val="003F0A24"/>
    <w:rsid w:val="003F0C70"/>
    <w:rsid w:val="003F12B6"/>
    <w:rsid w:val="003F23A4"/>
    <w:rsid w:val="003F31E8"/>
    <w:rsid w:val="003F419C"/>
    <w:rsid w:val="003F559D"/>
    <w:rsid w:val="003F7710"/>
    <w:rsid w:val="003F77AD"/>
    <w:rsid w:val="004022AF"/>
    <w:rsid w:val="004041CD"/>
    <w:rsid w:val="00405915"/>
    <w:rsid w:val="00410039"/>
    <w:rsid w:val="00410D66"/>
    <w:rsid w:val="004126C8"/>
    <w:rsid w:val="0041289A"/>
    <w:rsid w:val="004128E7"/>
    <w:rsid w:val="0041469C"/>
    <w:rsid w:val="00414E3E"/>
    <w:rsid w:val="00421F56"/>
    <w:rsid w:val="00421FF9"/>
    <w:rsid w:val="00425889"/>
    <w:rsid w:val="004261B9"/>
    <w:rsid w:val="0042794A"/>
    <w:rsid w:val="0043082A"/>
    <w:rsid w:val="00432CA3"/>
    <w:rsid w:val="00434AE4"/>
    <w:rsid w:val="00435489"/>
    <w:rsid w:val="0044115E"/>
    <w:rsid w:val="00442450"/>
    <w:rsid w:val="004453B5"/>
    <w:rsid w:val="00446BA1"/>
    <w:rsid w:val="00447577"/>
    <w:rsid w:val="00447BDB"/>
    <w:rsid w:val="004500BE"/>
    <w:rsid w:val="004506D7"/>
    <w:rsid w:val="00451B61"/>
    <w:rsid w:val="004528F5"/>
    <w:rsid w:val="00453EEF"/>
    <w:rsid w:val="004561E3"/>
    <w:rsid w:val="00457FDE"/>
    <w:rsid w:val="004610EC"/>
    <w:rsid w:val="004615F4"/>
    <w:rsid w:val="00461B53"/>
    <w:rsid w:val="00461B94"/>
    <w:rsid w:val="00462341"/>
    <w:rsid w:val="004631BB"/>
    <w:rsid w:val="0046321E"/>
    <w:rsid w:val="00465943"/>
    <w:rsid w:val="00470F2F"/>
    <w:rsid w:val="00471207"/>
    <w:rsid w:val="004716D8"/>
    <w:rsid w:val="00472AA5"/>
    <w:rsid w:val="00474186"/>
    <w:rsid w:val="004764C1"/>
    <w:rsid w:val="004765AF"/>
    <w:rsid w:val="0048159D"/>
    <w:rsid w:val="00484627"/>
    <w:rsid w:val="004911EF"/>
    <w:rsid w:val="00492E32"/>
    <w:rsid w:val="00493525"/>
    <w:rsid w:val="00493741"/>
    <w:rsid w:val="00494BE3"/>
    <w:rsid w:val="0049514C"/>
    <w:rsid w:val="00495DE3"/>
    <w:rsid w:val="004A0A09"/>
    <w:rsid w:val="004A2546"/>
    <w:rsid w:val="004A41BA"/>
    <w:rsid w:val="004A4CFE"/>
    <w:rsid w:val="004A56FB"/>
    <w:rsid w:val="004A7454"/>
    <w:rsid w:val="004A7877"/>
    <w:rsid w:val="004A7F45"/>
    <w:rsid w:val="004B0768"/>
    <w:rsid w:val="004B2B4B"/>
    <w:rsid w:val="004C0C13"/>
    <w:rsid w:val="004C2299"/>
    <w:rsid w:val="004C237F"/>
    <w:rsid w:val="004C26F0"/>
    <w:rsid w:val="004C4D2E"/>
    <w:rsid w:val="004C71C0"/>
    <w:rsid w:val="004D0CD8"/>
    <w:rsid w:val="004D13E7"/>
    <w:rsid w:val="004D1A06"/>
    <w:rsid w:val="004D46F8"/>
    <w:rsid w:val="004D558E"/>
    <w:rsid w:val="004D65C5"/>
    <w:rsid w:val="004D7F67"/>
    <w:rsid w:val="004E02D3"/>
    <w:rsid w:val="004E033F"/>
    <w:rsid w:val="004E1237"/>
    <w:rsid w:val="004E3896"/>
    <w:rsid w:val="004E441F"/>
    <w:rsid w:val="004E557E"/>
    <w:rsid w:val="004E62D7"/>
    <w:rsid w:val="004E78D8"/>
    <w:rsid w:val="004E7AF0"/>
    <w:rsid w:val="004E7B07"/>
    <w:rsid w:val="004F08F9"/>
    <w:rsid w:val="004F221F"/>
    <w:rsid w:val="004F28D1"/>
    <w:rsid w:val="004F2B45"/>
    <w:rsid w:val="004F31FB"/>
    <w:rsid w:val="004F49CA"/>
    <w:rsid w:val="004F4F67"/>
    <w:rsid w:val="004F59A1"/>
    <w:rsid w:val="004F63E0"/>
    <w:rsid w:val="004F7EDB"/>
    <w:rsid w:val="00500698"/>
    <w:rsid w:val="005008F2"/>
    <w:rsid w:val="00502D7D"/>
    <w:rsid w:val="0050689D"/>
    <w:rsid w:val="005077BC"/>
    <w:rsid w:val="005079EC"/>
    <w:rsid w:val="00512C70"/>
    <w:rsid w:val="005206B5"/>
    <w:rsid w:val="005211D0"/>
    <w:rsid w:val="00523A5F"/>
    <w:rsid w:val="005242B3"/>
    <w:rsid w:val="0052563C"/>
    <w:rsid w:val="0052653F"/>
    <w:rsid w:val="005303FF"/>
    <w:rsid w:val="0053225F"/>
    <w:rsid w:val="00532E70"/>
    <w:rsid w:val="00536BAD"/>
    <w:rsid w:val="005379D3"/>
    <w:rsid w:val="00541BA7"/>
    <w:rsid w:val="00542017"/>
    <w:rsid w:val="00543479"/>
    <w:rsid w:val="005448B5"/>
    <w:rsid w:val="005462FE"/>
    <w:rsid w:val="005467DD"/>
    <w:rsid w:val="0054798C"/>
    <w:rsid w:val="00550A99"/>
    <w:rsid w:val="00550DBF"/>
    <w:rsid w:val="00550F9B"/>
    <w:rsid w:val="005522B3"/>
    <w:rsid w:val="00553881"/>
    <w:rsid w:val="00553EAC"/>
    <w:rsid w:val="00554265"/>
    <w:rsid w:val="00555AC8"/>
    <w:rsid w:val="00557DC3"/>
    <w:rsid w:val="00566537"/>
    <w:rsid w:val="005677A3"/>
    <w:rsid w:val="005679D9"/>
    <w:rsid w:val="00570208"/>
    <w:rsid w:val="005712D8"/>
    <w:rsid w:val="00571ACA"/>
    <w:rsid w:val="0057414F"/>
    <w:rsid w:val="00574238"/>
    <w:rsid w:val="005764AA"/>
    <w:rsid w:val="0057682B"/>
    <w:rsid w:val="0057711C"/>
    <w:rsid w:val="00580F4C"/>
    <w:rsid w:val="00583901"/>
    <w:rsid w:val="0058428A"/>
    <w:rsid w:val="00584389"/>
    <w:rsid w:val="0058459D"/>
    <w:rsid w:val="00584DBD"/>
    <w:rsid w:val="00584EEB"/>
    <w:rsid w:val="005870E9"/>
    <w:rsid w:val="005879A3"/>
    <w:rsid w:val="00591338"/>
    <w:rsid w:val="00594173"/>
    <w:rsid w:val="00594882"/>
    <w:rsid w:val="00597050"/>
    <w:rsid w:val="005A0315"/>
    <w:rsid w:val="005A5DCB"/>
    <w:rsid w:val="005A7D5E"/>
    <w:rsid w:val="005B055A"/>
    <w:rsid w:val="005B05D2"/>
    <w:rsid w:val="005B0E73"/>
    <w:rsid w:val="005B0EF9"/>
    <w:rsid w:val="005B4BC3"/>
    <w:rsid w:val="005B7471"/>
    <w:rsid w:val="005C06B2"/>
    <w:rsid w:val="005C072D"/>
    <w:rsid w:val="005C1D99"/>
    <w:rsid w:val="005C2B57"/>
    <w:rsid w:val="005C58A7"/>
    <w:rsid w:val="005C5B25"/>
    <w:rsid w:val="005C6535"/>
    <w:rsid w:val="005C6A1D"/>
    <w:rsid w:val="005C788E"/>
    <w:rsid w:val="005D1C26"/>
    <w:rsid w:val="005D279A"/>
    <w:rsid w:val="005D5043"/>
    <w:rsid w:val="005D6320"/>
    <w:rsid w:val="005D6B65"/>
    <w:rsid w:val="005D6BB3"/>
    <w:rsid w:val="005D6E93"/>
    <w:rsid w:val="005E1B0A"/>
    <w:rsid w:val="005E25B9"/>
    <w:rsid w:val="005E31A3"/>
    <w:rsid w:val="005E32C4"/>
    <w:rsid w:val="005E4D2C"/>
    <w:rsid w:val="005E60B6"/>
    <w:rsid w:val="005E7344"/>
    <w:rsid w:val="005F0C30"/>
    <w:rsid w:val="005F0F00"/>
    <w:rsid w:val="005F287B"/>
    <w:rsid w:val="005F36A5"/>
    <w:rsid w:val="005F768C"/>
    <w:rsid w:val="00602B84"/>
    <w:rsid w:val="0060371F"/>
    <w:rsid w:val="006039C4"/>
    <w:rsid w:val="00604661"/>
    <w:rsid w:val="00606B00"/>
    <w:rsid w:val="00607001"/>
    <w:rsid w:val="00607CE6"/>
    <w:rsid w:val="00610402"/>
    <w:rsid w:val="006127FC"/>
    <w:rsid w:val="00612EEC"/>
    <w:rsid w:val="00613BD6"/>
    <w:rsid w:val="00616117"/>
    <w:rsid w:val="0061722F"/>
    <w:rsid w:val="006219AB"/>
    <w:rsid w:val="00622015"/>
    <w:rsid w:val="00626899"/>
    <w:rsid w:val="00627F6B"/>
    <w:rsid w:val="006312CA"/>
    <w:rsid w:val="00631811"/>
    <w:rsid w:val="00632288"/>
    <w:rsid w:val="00637B81"/>
    <w:rsid w:val="00637CFD"/>
    <w:rsid w:val="00641853"/>
    <w:rsid w:val="00642B7D"/>
    <w:rsid w:val="00642E31"/>
    <w:rsid w:val="00643648"/>
    <w:rsid w:val="00643D66"/>
    <w:rsid w:val="006457BB"/>
    <w:rsid w:val="00645F93"/>
    <w:rsid w:val="00650660"/>
    <w:rsid w:val="00651486"/>
    <w:rsid w:val="00652A49"/>
    <w:rsid w:val="00653BE6"/>
    <w:rsid w:val="006570BE"/>
    <w:rsid w:val="00660BAD"/>
    <w:rsid w:val="00664E13"/>
    <w:rsid w:val="006705B2"/>
    <w:rsid w:val="00671A40"/>
    <w:rsid w:val="00672258"/>
    <w:rsid w:val="006742D1"/>
    <w:rsid w:val="00675978"/>
    <w:rsid w:val="006819EE"/>
    <w:rsid w:val="00682C75"/>
    <w:rsid w:val="0068470F"/>
    <w:rsid w:val="00685BDA"/>
    <w:rsid w:val="00690C1F"/>
    <w:rsid w:val="00691503"/>
    <w:rsid w:val="00691548"/>
    <w:rsid w:val="006949B1"/>
    <w:rsid w:val="006954BC"/>
    <w:rsid w:val="006959CE"/>
    <w:rsid w:val="00696250"/>
    <w:rsid w:val="0069714C"/>
    <w:rsid w:val="006972C5"/>
    <w:rsid w:val="006A1B2A"/>
    <w:rsid w:val="006A32C0"/>
    <w:rsid w:val="006A4A55"/>
    <w:rsid w:val="006B1236"/>
    <w:rsid w:val="006B1A81"/>
    <w:rsid w:val="006B2783"/>
    <w:rsid w:val="006B6831"/>
    <w:rsid w:val="006B71AB"/>
    <w:rsid w:val="006B7FAE"/>
    <w:rsid w:val="006C11E8"/>
    <w:rsid w:val="006C36EA"/>
    <w:rsid w:val="006C3C31"/>
    <w:rsid w:val="006C435C"/>
    <w:rsid w:val="006C5B5C"/>
    <w:rsid w:val="006C799F"/>
    <w:rsid w:val="006D1B70"/>
    <w:rsid w:val="006D273B"/>
    <w:rsid w:val="006D3664"/>
    <w:rsid w:val="006D79D0"/>
    <w:rsid w:val="006D7E75"/>
    <w:rsid w:val="006E333F"/>
    <w:rsid w:val="006E341D"/>
    <w:rsid w:val="006E690A"/>
    <w:rsid w:val="006E6D64"/>
    <w:rsid w:val="006E7586"/>
    <w:rsid w:val="006F162E"/>
    <w:rsid w:val="006F534F"/>
    <w:rsid w:val="006F74E6"/>
    <w:rsid w:val="006F7C89"/>
    <w:rsid w:val="00700094"/>
    <w:rsid w:val="00700F83"/>
    <w:rsid w:val="00701258"/>
    <w:rsid w:val="00701305"/>
    <w:rsid w:val="0070317C"/>
    <w:rsid w:val="00703947"/>
    <w:rsid w:val="00706100"/>
    <w:rsid w:val="00707445"/>
    <w:rsid w:val="00707987"/>
    <w:rsid w:val="00707AE0"/>
    <w:rsid w:val="00710FF1"/>
    <w:rsid w:val="0071341D"/>
    <w:rsid w:val="007149FF"/>
    <w:rsid w:val="007162C9"/>
    <w:rsid w:val="00716D7F"/>
    <w:rsid w:val="00717073"/>
    <w:rsid w:val="0071721D"/>
    <w:rsid w:val="00721CE9"/>
    <w:rsid w:val="00721DBE"/>
    <w:rsid w:val="007244C5"/>
    <w:rsid w:val="007246E4"/>
    <w:rsid w:val="0072661A"/>
    <w:rsid w:val="007317BE"/>
    <w:rsid w:val="00731C87"/>
    <w:rsid w:val="007337F8"/>
    <w:rsid w:val="007346DA"/>
    <w:rsid w:val="00740BA4"/>
    <w:rsid w:val="00745011"/>
    <w:rsid w:val="00745403"/>
    <w:rsid w:val="00746C7D"/>
    <w:rsid w:val="00751444"/>
    <w:rsid w:val="00752FFC"/>
    <w:rsid w:val="007532C0"/>
    <w:rsid w:val="00753D34"/>
    <w:rsid w:val="00754FA3"/>
    <w:rsid w:val="007551B1"/>
    <w:rsid w:val="00756056"/>
    <w:rsid w:val="007578CA"/>
    <w:rsid w:val="00761726"/>
    <w:rsid w:val="00761BFE"/>
    <w:rsid w:val="007624C7"/>
    <w:rsid w:val="0076530F"/>
    <w:rsid w:val="00765C37"/>
    <w:rsid w:val="007661C6"/>
    <w:rsid w:val="007665E8"/>
    <w:rsid w:val="00766FFB"/>
    <w:rsid w:val="0077059A"/>
    <w:rsid w:val="00771743"/>
    <w:rsid w:val="007717DE"/>
    <w:rsid w:val="007720BC"/>
    <w:rsid w:val="00772B94"/>
    <w:rsid w:val="00773473"/>
    <w:rsid w:val="00775E57"/>
    <w:rsid w:val="007765BD"/>
    <w:rsid w:val="00781227"/>
    <w:rsid w:val="00782DB8"/>
    <w:rsid w:val="0078303B"/>
    <w:rsid w:val="00784E87"/>
    <w:rsid w:val="0078748F"/>
    <w:rsid w:val="0078788E"/>
    <w:rsid w:val="00791148"/>
    <w:rsid w:val="0079116C"/>
    <w:rsid w:val="0079206C"/>
    <w:rsid w:val="007924FE"/>
    <w:rsid w:val="007933E7"/>
    <w:rsid w:val="007939F1"/>
    <w:rsid w:val="00793D8A"/>
    <w:rsid w:val="00793FA0"/>
    <w:rsid w:val="007953E1"/>
    <w:rsid w:val="0079586C"/>
    <w:rsid w:val="007971D1"/>
    <w:rsid w:val="007A25B9"/>
    <w:rsid w:val="007A353E"/>
    <w:rsid w:val="007A7A72"/>
    <w:rsid w:val="007B27C5"/>
    <w:rsid w:val="007B5B79"/>
    <w:rsid w:val="007C4D18"/>
    <w:rsid w:val="007C59B3"/>
    <w:rsid w:val="007C7A07"/>
    <w:rsid w:val="007D07A7"/>
    <w:rsid w:val="007D0A9E"/>
    <w:rsid w:val="007D1860"/>
    <w:rsid w:val="007D26F0"/>
    <w:rsid w:val="007D427A"/>
    <w:rsid w:val="007D6C73"/>
    <w:rsid w:val="007D7122"/>
    <w:rsid w:val="007E1725"/>
    <w:rsid w:val="007E3A70"/>
    <w:rsid w:val="007E5C37"/>
    <w:rsid w:val="007E6536"/>
    <w:rsid w:val="007E6DC8"/>
    <w:rsid w:val="007E75E3"/>
    <w:rsid w:val="007E7682"/>
    <w:rsid w:val="007F111E"/>
    <w:rsid w:val="007F2218"/>
    <w:rsid w:val="007F390A"/>
    <w:rsid w:val="007F4020"/>
    <w:rsid w:val="007F4DE0"/>
    <w:rsid w:val="007F524A"/>
    <w:rsid w:val="007F6A4C"/>
    <w:rsid w:val="007F71D8"/>
    <w:rsid w:val="008013C1"/>
    <w:rsid w:val="00804680"/>
    <w:rsid w:val="00805E6C"/>
    <w:rsid w:val="00810694"/>
    <w:rsid w:val="00811CFF"/>
    <w:rsid w:val="00812B1D"/>
    <w:rsid w:val="008136E9"/>
    <w:rsid w:val="00814DEC"/>
    <w:rsid w:val="00814E5D"/>
    <w:rsid w:val="0082077F"/>
    <w:rsid w:val="008214DA"/>
    <w:rsid w:val="0082626C"/>
    <w:rsid w:val="008266AC"/>
    <w:rsid w:val="00834FED"/>
    <w:rsid w:val="00836360"/>
    <w:rsid w:val="008405E9"/>
    <w:rsid w:val="008414FD"/>
    <w:rsid w:val="0084186D"/>
    <w:rsid w:val="00843C32"/>
    <w:rsid w:val="008441B8"/>
    <w:rsid w:val="00845FA1"/>
    <w:rsid w:val="00846DCF"/>
    <w:rsid w:val="00847BA9"/>
    <w:rsid w:val="00850A4F"/>
    <w:rsid w:val="00850B95"/>
    <w:rsid w:val="00857B2F"/>
    <w:rsid w:val="00857E66"/>
    <w:rsid w:val="00857FE9"/>
    <w:rsid w:val="00860895"/>
    <w:rsid w:val="00861032"/>
    <w:rsid w:val="008610BD"/>
    <w:rsid w:val="00861A10"/>
    <w:rsid w:val="00863295"/>
    <w:rsid w:val="00864C6D"/>
    <w:rsid w:val="00865CFC"/>
    <w:rsid w:val="00866B79"/>
    <w:rsid w:val="00867056"/>
    <w:rsid w:val="008719DF"/>
    <w:rsid w:val="008749C3"/>
    <w:rsid w:val="00874FB4"/>
    <w:rsid w:val="00875AE6"/>
    <w:rsid w:val="00875D40"/>
    <w:rsid w:val="0087662E"/>
    <w:rsid w:val="00880370"/>
    <w:rsid w:val="00881EC7"/>
    <w:rsid w:val="008822CC"/>
    <w:rsid w:val="00883C8C"/>
    <w:rsid w:val="00886751"/>
    <w:rsid w:val="008869D9"/>
    <w:rsid w:val="00887C11"/>
    <w:rsid w:val="00887F0B"/>
    <w:rsid w:val="00890168"/>
    <w:rsid w:val="00890FC5"/>
    <w:rsid w:val="008912AF"/>
    <w:rsid w:val="0089153C"/>
    <w:rsid w:val="00893FAF"/>
    <w:rsid w:val="00894CEC"/>
    <w:rsid w:val="00897922"/>
    <w:rsid w:val="008A12ED"/>
    <w:rsid w:val="008A1306"/>
    <w:rsid w:val="008A2AB7"/>
    <w:rsid w:val="008A3E36"/>
    <w:rsid w:val="008A43E6"/>
    <w:rsid w:val="008A4CA3"/>
    <w:rsid w:val="008A5226"/>
    <w:rsid w:val="008A6151"/>
    <w:rsid w:val="008A6808"/>
    <w:rsid w:val="008A6D05"/>
    <w:rsid w:val="008B021A"/>
    <w:rsid w:val="008B119D"/>
    <w:rsid w:val="008B170F"/>
    <w:rsid w:val="008B5A29"/>
    <w:rsid w:val="008B7FCD"/>
    <w:rsid w:val="008C0FAF"/>
    <w:rsid w:val="008C1D14"/>
    <w:rsid w:val="008C2DFA"/>
    <w:rsid w:val="008C2E50"/>
    <w:rsid w:val="008C41EC"/>
    <w:rsid w:val="008D0184"/>
    <w:rsid w:val="008D0677"/>
    <w:rsid w:val="008D1991"/>
    <w:rsid w:val="008D2B52"/>
    <w:rsid w:val="008D4A00"/>
    <w:rsid w:val="008D5250"/>
    <w:rsid w:val="008D6593"/>
    <w:rsid w:val="008E08A5"/>
    <w:rsid w:val="008E0E4D"/>
    <w:rsid w:val="008E335E"/>
    <w:rsid w:val="008E5D77"/>
    <w:rsid w:val="008E71C6"/>
    <w:rsid w:val="008E75F7"/>
    <w:rsid w:val="008F145A"/>
    <w:rsid w:val="008F2C84"/>
    <w:rsid w:val="008F2EF4"/>
    <w:rsid w:val="008F56F8"/>
    <w:rsid w:val="008F6D45"/>
    <w:rsid w:val="0090053E"/>
    <w:rsid w:val="009005C3"/>
    <w:rsid w:val="0090279F"/>
    <w:rsid w:val="00903BA7"/>
    <w:rsid w:val="00903DB9"/>
    <w:rsid w:val="009064BB"/>
    <w:rsid w:val="0090707D"/>
    <w:rsid w:val="0091231C"/>
    <w:rsid w:val="009137B2"/>
    <w:rsid w:val="00913ED2"/>
    <w:rsid w:val="0091419F"/>
    <w:rsid w:val="00914AE7"/>
    <w:rsid w:val="00914E3B"/>
    <w:rsid w:val="00915488"/>
    <w:rsid w:val="00916E50"/>
    <w:rsid w:val="00920468"/>
    <w:rsid w:val="00922D03"/>
    <w:rsid w:val="00923C40"/>
    <w:rsid w:val="00925838"/>
    <w:rsid w:val="00926B30"/>
    <w:rsid w:val="0092731C"/>
    <w:rsid w:val="009276A4"/>
    <w:rsid w:val="00930B28"/>
    <w:rsid w:val="009314C9"/>
    <w:rsid w:val="00931EAE"/>
    <w:rsid w:val="0093294E"/>
    <w:rsid w:val="00933E31"/>
    <w:rsid w:val="0093441F"/>
    <w:rsid w:val="00934698"/>
    <w:rsid w:val="00935B26"/>
    <w:rsid w:val="00935C87"/>
    <w:rsid w:val="00941149"/>
    <w:rsid w:val="00941F6D"/>
    <w:rsid w:val="00942D97"/>
    <w:rsid w:val="009430E1"/>
    <w:rsid w:val="00943815"/>
    <w:rsid w:val="00943B7A"/>
    <w:rsid w:val="0094720B"/>
    <w:rsid w:val="0095247E"/>
    <w:rsid w:val="00954E37"/>
    <w:rsid w:val="0095691B"/>
    <w:rsid w:val="0095729D"/>
    <w:rsid w:val="0095749D"/>
    <w:rsid w:val="00960B36"/>
    <w:rsid w:val="00960E26"/>
    <w:rsid w:val="00961522"/>
    <w:rsid w:val="00961BB2"/>
    <w:rsid w:val="00961CF3"/>
    <w:rsid w:val="0096308C"/>
    <w:rsid w:val="00966587"/>
    <w:rsid w:val="00967AD9"/>
    <w:rsid w:val="00970A83"/>
    <w:rsid w:val="00971D74"/>
    <w:rsid w:val="00973569"/>
    <w:rsid w:val="0097578D"/>
    <w:rsid w:val="00975902"/>
    <w:rsid w:val="009779DE"/>
    <w:rsid w:val="00977AAF"/>
    <w:rsid w:val="00980709"/>
    <w:rsid w:val="00980FAF"/>
    <w:rsid w:val="009851D2"/>
    <w:rsid w:val="009866FF"/>
    <w:rsid w:val="00990EB4"/>
    <w:rsid w:val="0099153A"/>
    <w:rsid w:val="009916A3"/>
    <w:rsid w:val="00992018"/>
    <w:rsid w:val="009951EC"/>
    <w:rsid w:val="009955D4"/>
    <w:rsid w:val="00995F02"/>
    <w:rsid w:val="009A1DB4"/>
    <w:rsid w:val="009A1EF2"/>
    <w:rsid w:val="009A4F70"/>
    <w:rsid w:val="009A585E"/>
    <w:rsid w:val="009A68CE"/>
    <w:rsid w:val="009A764C"/>
    <w:rsid w:val="009B1761"/>
    <w:rsid w:val="009B27B2"/>
    <w:rsid w:val="009B44FE"/>
    <w:rsid w:val="009B6957"/>
    <w:rsid w:val="009C1385"/>
    <w:rsid w:val="009C150A"/>
    <w:rsid w:val="009C1D13"/>
    <w:rsid w:val="009C2F95"/>
    <w:rsid w:val="009C5363"/>
    <w:rsid w:val="009C5E09"/>
    <w:rsid w:val="009C6F1C"/>
    <w:rsid w:val="009C7086"/>
    <w:rsid w:val="009C7AD0"/>
    <w:rsid w:val="009D0F2D"/>
    <w:rsid w:val="009D3E37"/>
    <w:rsid w:val="009D4CF0"/>
    <w:rsid w:val="009D4E29"/>
    <w:rsid w:val="009D59D7"/>
    <w:rsid w:val="009E0FBE"/>
    <w:rsid w:val="009E4B51"/>
    <w:rsid w:val="009E4F15"/>
    <w:rsid w:val="009E74F2"/>
    <w:rsid w:val="009E7B52"/>
    <w:rsid w:val="009F10F8"/>
    <w:rsid w:val="009F1A46"/>
    <w:rsid w:val="009F4965"/>
    <w:rsid w:val="009F5EDC"/>
    <w:rsid w:val="009F6F46"/>
    <w:rsid w:val="00A0115D"/>
    <w:rsid w:val="00A01A1E"/>
    <w:rsid w:val="00A045DA"/>
    <w:rsid w:val="00A048BB"/>
    <w:rsid w:val="00A06171"/>
    <w:rsid w:val="00A06839"/>
    <w:rsid w:val="00A07A44"/>
    <w:rsid w:val="00A07F73"/>
    <w:rsid w:val="00A10473"/>
    <w:rsid w:val="00A10575"/>
    <w:rsid w:val="00A12762"/>
    <w:rsid w:val="00A1385D"/>
    <w:rsid w:val="00A15C01"/>
    <w:rsid w:val="00A168F9"/>
    <w:rsid w:val="00A20E78"/>
    <w:rsid w:val="00A21EDF"/>
    <w:rsid w:val="00A22206"/>
    <w:rsid w:val="00A225D1"/>
    <w:rsid w:val="00A2282B"/>
    <w:rsid w:val="00A2581E"/>
    <w:rsid w:val="00A25F41"/>
    <w:rsid w:val="00A272C1"/>
    <w:rsid w:val="00A30061"/>
    <w:rsid w:val="00A3027F"/>
    <w:rsid w:val="00A326B4"/>
    <w:rsid w:val="00A329A5"/>
    <w:rsid w:val="00A32A04"/>
    <w:rsid w:val="00A3604D"/>
    <w:rsid w:val="00A36A3E"/>
    <w:rsid w:val="00A4671E"/>
    <w:rsid w:val="00A47808"/>
    <w:rsid w:val="00A51589"/>
    <w:rsid w:val="00A53BF4"/>
    <w:rsid w:val="00A541E0"/>
    <w:rsid w:val="00A54CD7"/>
    <w:rsid w:val="00A553EA"/>
    <w:rsid w:val="00A5627A"/>
    <w:rsid w:val="00A56410"/>
    <w:rsid w:val="00A60688"/>
    <w:rsid w:val="00A64512"/>
    <w:rsid w:val="00A65155"/>
    <w:rsid w:val="00A66D0A"/>
    <w:rsid w:val="00A7256F"/>
    <w:rsid w:val="00A72DBF"/>
    <w:rsid w:val="00A72EE6"/>
    <w:rsid w:val="00A73F5F"/>
    <w:rsid w:val="00A82A50"/>
    <w:rsid w:val="00A86465"/>
    <w:rsid w:val="00A86E03"/>
    <w:rsid w:val="00A87150"/>
    <w:rsid w:val="00A900F9"/>
    <w:rsid w:val="00A90555"/>
    <w:rsid w:val="00A90A17"/>
    <w:rsid w:val="00A9213B"/>
    <w:rsid w:val="00A94217"/>
    <w:rsid w:val="00A95B0F"/>
    <w:rsid w:val="00A95D39"/>
    <w:rsid w:val="00A96528"/>
    <w:rsid w:val="00A9661B"/>
    <w:rsid w:val="00A9682A"/>
    <w:rsid w:val="00A971B0"/>
    <w:rsid w:val="00AA0B89"/>
    <w:rsid w:val="00AA219B"/>
    <w:rsid w:val="00AA3F18"/>
    <w:rsid w:val="00AA43B1"/>
    <w:rsid w:val="00AA4FCD"/>
    <w:rsid w:val="00AA5614"/>
    <w:rsid w:val="00AA5C49"/>
    <w:rsid w:val="00AA616B"/>
    <w:rsid w:val="00AA6534"/>
    <w:rsid w:val="00AA6832"/>
    <w:rsid w:val="00AA731B"/>
    <w:rsid w:val="00AA7F91"/>
    <w:rsid w:val="00AB0A55"/>
    <w:rsid w:val="00AB58C8"/>
    <w:rsid w:val="00AB610E"/>
    <w:rsid w:val="00AC2E51"/>
    <w:rsid w:val="00AC306E"/>
    <w:rsid w:val="00AC3533"/>
    <w:rsid w:val="00AC38F2"/>
    <w:rsid w:val="00AC5AAA"/>
    <w:rsid w:val="00AC6CEC"/>
    <w:rsid w:val="00AD0D78"/>
    <w:rsid w:val="00AD1704"/>
    <w:rsid w:val="00AD2132"/>
    <w:rsid w:val="00AD257D"/>
    <w:rsid w:val="00AD3C82"/>
    <w:rsid w:val="00AD539F"/>
    <w:rsid w:val="00AD60FA"/>
    <w:rsid w:val="00AD6C5C"/>
    <w:rsid w:val="00AE02BA"/>
    <w:rsid w:val="00AE12A0"/>
    <w:rsid w:val="00AE1F08"/>
    <w:rsid w:val="00AE46A7"/>
    <w:rsid w:val="00AF0646"/>
    <w:rsid w:val="00AF12E1"/>
    <w:rsid w:val="00AF2B50"/>
    <w:rsid w:val="00AF30F1"/>
    <w:rsid w:val="00AF340E"/>
    <w:rsid w:val="00AF3BBB"/>
    <w:rsid w:val="00AF64E3"/>
    <w:rsid w:val="00B005DC"/>
    <w:rsid w:val="00B009E2"/>
    <w:rsid w:val="00B01242"/>
    <w:rsid w:val="00B02CCE"/>
    <w:rsid w:val="00B034C9"/>
    <w:rsid w:val="00B0393B"/>
    <w:rsid w:val="00B052C5"/>
    <w:rsid w:val="00B06135"/>
    <w:rsid w:val="00B063A7"/>
    <w:rsid w:val="00B10389"/>
    <w:rsid w:val="00B10AD0"/>
    <w:rsid w:val="00B10C95"/>
    <w:rsid w:val="00B110AD"/>
    <w:rsid w:val="00B11236"/>
    <w:rsid w:val="00B12DA3"/>
    <w:rsid w:val="00B13916"/>
    <w:rsid w:val="00B17A8B"/>
    <w:rsid w:val="00B22BE8"/>
    <w:rsid w:val="00B232C4"/>
    <w:rsid w:val="00B247E4"/>
    <w:rsid w:val="00B24D96"/>
    <w:rsid w:val="00B3502D"/>
    <w:rsid w:val="00B36037"/>
    <w:rsid w:val="00B36815"/>
    <w:rsid w:val="00B377A3"/>
    <w:rsid w:val="00B37A2D"/>
    <w:rsid w:val="00B40B43"/>
    <w:rsid w:val="00B40DC5"/>
    <w:rsid w:val="00B43034"/>
    <w:rsid w:val="00B447A4"/>
    <w:rsid w:val="00B4496E"/>
    <w:rsid w:val="00B45DEC"/>
    <w:rsid w:val="00B51853"/>
    <w:rsid w:val="00B532B3"/>
    <w:rsid w:val="00B55626"/>
    <w:rsid w:val="00B5773D"/>
    <w:rsid w:val="00B60164"/>
    <w:rsid w:val="00B6116F"/>
    <w:rsid w:val="00B62339"/>
    <w:rsid w:val="00B6360D"/>
    <w:rsid w:val="00B65B65"/>
    <w:rsid w:val="00B67D8B"/>
    <w:rsid w:val="00B70C37"/>
    <w:rsid w:val="00B7184A"/>
    <w:rsid w:val="00B74978"/>
    <w:rsid w:val="00B74A51"/>
    <w:rsid w:val="00B74BBC"/>
    <w:rsid w:val="00B769A1"/>
    <w:rsid w:val="00B77693"/>
    <w:rsid w:val="00B80956"/>
    <w:rsid w:val="00B809C4"/>
    <w:rsid w:val="00B81262"/>
    <w:rsid w:val="00B812D1"/>
    <w:rsid w:val="00B8449D"/>
    <w:rsid w:val="00B8476D"/>
    <w:rsid w:val="00B85CB7"/>
    <w:rsid w:val="00B86277"/>
    <w:rsid w:val="00B8691C"/>
    <w:rsid w:val="00B86D56"/>
    <w:rsid w:val="00B90C74"/>
    <w:rsid w:val="00B91443"/>
    <w:rsid w:val="00B91CD0"/>
    <w:rsid w:val="00B92530"/>
    <w:rsid w:val="00B93CAD"/>
    <w:rsid w:val="00B93FFC"/>
    <w:rsid w:val="00BA08C8"/>
    <w:rsid w:val="00BA0967"/>
    <w:rsid w:val="00BA0B61"/>
    <w:rsid w:val="00BA0F99"/>
    <w:rsid w:val="00BA257C"/>
    <w:rsid w:val="00BA2DE2"/>
    <w:rsid w:val="00BA34EA"/>
    <w:rsid w:val="00BA4C88"/>
    <w:rsid w:val="00BA5DAF"/>
    <w:rsid w:val="00BB0684"/>
    <w:rsid w:val="00BB569A"/>
    <w:rsid w:val="00BB5C47"/>
    <w:rsid w:val="00BC079F"/>
    <w:rsid w:val="00BC43C9"/>
    <w:rsid w:val="00BC463B"/>
    <w:rsid w:val="00BC538A"/>
    <w:rsid w:val="00BC665E"/>
    <w:rsid w:val="00BC793E"/>
    <w:rsid w:val="00BD2A4E"/>
    <w:rsid w:val="00BD2E5B"/>
    <w:rsid w:val="00BD3A47"/>
    <w:rsid w:val="00BD6DD8"/>
    <w:rsid w:val="00BE0104"/>
    <w:rsid w:val="00BE1805"/>
    <w:rsid w:val="00BE3C09"/>
    <w:rsid w:val="00BF16FF"/>
    <w:rsid w:val="00BF20BD"/>
    <w:rsid w:val="00BF418F"/>
    <w:rsid w:val="00BF446D"/>
    <w:rsid w:val="00BF65E2"/>
    <w:rsid w:val="00BF6EEF"/>
    <w:rsid w:val="00BF79A1"/>
    <w:rsid w:val="00C007F6"/>
    <w:rsid w:val="00C01D71"/>
    <w:rsid w:val="00C02AE4"/>
    <w:rsid w:val="00C036D3"/>
    <w:rsid w:val="00C03C79"/>
    <w:rsid w:val="00C0458B"/>
    <w:rsid w:val="00C056FC"/>
    <w:rsid w:val="00C1079F"/>
    <w:rsid w:val="00C10E5E"/>
    <w:rsid w:val="00C10F9F"/>
    <w:rsid w:val="00C12816"/>
    <w:rsid w:val="00C17145"/>
    <w:rsid w:val="00C24410"/>
    <w:rsid w:val="00C245C3"/>
    <w:rsid w:val="00C25080"/>
    <w:rsid w:val="00C2609D"/>
    <w:rsid w:val="00C266BA"/>
    <w:rsid w:val="00C26CF8"/>
    <w:rsid w:val="00C27467"/>
    <w:rsid w:val="00C33646"/>
    <w:rsid w:val="00C35777"/>
    <w:rsid w:val="00C44332"/>
    <w:rsid w:val="00C467B2"/>
    <w:rsid w:val="00C47ED0"/>
    <w:rsid w:val="00C52556"/>
    <w:rsid w:val="00C55E4C"/>
    <w:rsid w:val="00C56344"/>
    <w:rsid w:val="00C57AC3"/>
    <w:rsid w:val="00C60E3F"/>
    <w:rsid w:val="00C663E5"/>
    <w:rsid w:val="00C702D6"/>
    <w:rsid w:val="00C721EC"/>
    <w:rsid w:val="00C729D6"/>
    <w:rsid w:val="00C75E76"/>
    <w:rsid w:val="00C771D8"/>
    <w:rsid w:val="00C77985"/>
    <w:rsid w:val="00C779BE"/>
    <w:rsid w:val="00C802B0"/>
    <w:rsid w:val="00C80372"/>
    <w:rsid w:val="00C804DB"/>
    <w:rsid w:val="00C80A5C"/>
    <w:rsid w:val="00C81023"/>
    <w:rsid w:val="00C811F2"/>
    <w:rsid w:val="00C83471"/>
    <w:rsid w:val="00C8410F"/>
    <w:rsid w:val="00C852FF"/>
    <w:rsid w:val="00C85A7A"/>
    <w:rsid w:val="00C85BC4"/>
    <w:rsid w:val="00C85ED6"/>
    <w:rsid w:val="00C86EF6"/>
    <w:rsid w:val="00C8715F"/>
    <w:rsid w:val="00C87705"/>
    <w:rsid w:val="00C87E01"/>
    <w:rsid w:val="00C903E9"/>
    <w:rsid w:val="00C93887"/>
    <w:rsid w:val="00C95F68"/>
    <w:rsid w:val="00CA16D5"/>
    <w:rsid w:val="00CA2843"/>
    <w:rsid w:val="00CA3957"/>
    <w:rsid w:val="00CB1AF3"/>
    <w:rsid w:val="00CB2466"/>
    <w:rsid w:val="00CB5F1A"/>
    <w:rsid w:val="00CB6CEE"/>
    <w:rsid w:val="00CB6E8B"/>
    <w:rsid w:val="00CB789C"/>
    <w:rsid w:val="00CC3635"/>
    <w:rsid w:val="00CC5058"/>
    <w:rsid w:val="00CC5478"/>
    <w:rsid w:val="00CC5B47"/>
    <w:rsid w:val="00CC7E28"/>
    <w:rsid w:val="00CD0BDE"/>
    <w:rsid w:val="00CD1123"/>
    <w:rsid w:val="00CD21B2"/>
    <w:rsid w:val="00CD29E4"/>
    <w:rsid w:val="00CD3855"/>
    <w:rsid w:val="00CD3C22"/>
    <w:rsid w:val="00CD4485"/>
    <w:rsid w:val="00CD5EC9"/>
    <w:rsid w:val="00CD69F3"/>
    <w:rsid w:val="00CD740C"/>
    <w:rsid w:val="00CE037C"/>
    <w:rsid w:val="00CE0435"/>
    <w:rsid w:val="00CE18DD"/>
    <w:rsid w:val="00CE45D7"/>
    <w:rsid w:val="00CE55B4"/>
    <w:rsid w:val="00CE55B9"/>
    <w:rsid w:val="00CE6CD4"/>
    <w:rsid w:val="00CF12F8"/>
    <w:rsid w:val="00CF25CA"/>
    <w:rsid w:val="00CF35ED"/>
    <w:rsid w:val="00CF457F"/>
    <w:rsid w:val="00CF7A64"/>
    <w:rsid w:val="00CF7D6A"/>
    <w:rsid w:val="00D036AB"/>
    <w:rsid w:val="00D0375F"/>
    <w:rsid w:val="00D056C6"/>
    <w:rsid w:val="00D07193"/>
    <w:rsid w:val="00D07D84"/>
    <w:rsid w:val="00D10075"/>
    <w:rsid w:val="00D10F63"/>
    <w:rsid w:val="00D12EC1"/>
    <w:rsid w:val="00D13EC5"/>
    <w:rsid w:val="00D13F20"/>
    <w:rsid w:val="00D14A31"/>
    <w:rsid w:val="00D17EB0"/>
    <w:rsid w:val="00D20092"/>
    <w:rsid w:val="00D2111E"/>
    <w:rsid w:val="00D2181E"/>
    <w:rsid w:val="00D26392"/>
    <w:rsid w:val="00D30C99"/>
    <w:rsid w:val="00D33FD7"/>
    <w:rsid w:val="00D3495C"/>
    <w:rsid w:val="00D409D8"/>
    <w:rsid w:val="00D4120A"/>
    <w:rsid w:val="00D4360E"/>
    <w:rsid w:val="00D43E63"/>
    <w:rsid w:val="00D442A1"/>
    <w:rsid w:val="00D47835"/>
    <w:rsid w:val="00D5143C"/>
    <w:rsid w:val="00D5202A"/>
    <w:rsid w:val="00D52251"/>
    <w:rsid w:val="00D526CE"/>
    <w:rsid w:val="00D52CCF"/>
    <w:rsid w:val="00D54E0A"/>
    <w:rsid w:val="00D561AC"/>
    <w:rsid w:val="00D575C9"/>
    <w:rsid w:val="00D632CF"/>
    <w:rsid w:val="00D66306"/>
    <w:rsid w:val="00D70C7C"/>
    <w:rsid w:val="00D72AE7"/>
    <w:rsid w:val="00D7308C"/>
    <w:rsid w:val="00D75B02"/>
    <w:rsid w:val="00D776B6"/>
    <w:rsid w:val="00D77B6B"/>
    <w:rsid w:val="00D811BD"/>
    <w:rsid w:val="00D815EA"/>
    <w:rsid w:val="00D81F40"/>
    <w:rsid w:val="00D83884"/>
    <w:rsid w:val="00D84072"/>
    <w:rsid w:val="00D8470F"/>
    <w:rsid w:val="00D84F51"/>
    <w:rsid w:val="00D85182"/>
    <w:rsid w:val="00D90124"/>
    <w:rsid w:val="00D9225C"/>
    <w:rsid w:val="00D95AD3"/>
    <w:rsid w:val="00D95E60"/>
    <w:rsid w:val="00D965F7"/>
    <w:rsid w:val="00DA3E77"/>
    <w:rsid w:val="00DA5BD4"/>
    <w:rsid w:val="00DA6816"/>
    <w:rsid w:val="00DB3B5B"/>
    <w:rsid w:val="00DB4514"/>
    <w:rsid w:val="00DB5C6A"/>
    <w:rsid w:val="00DB663C"/>
    <w:rsid w:val="00DB78FA"/>
    <w:rsid w:val="00DB7949"/>
    <w:rsid w:val="00DC17DC"/>
    <w:rsid w:val="00DC1B80"/>
    <w:rsid w:val="00DC4159"/>
    <w:rsid w:val="00DC5D7F"/>
    <w:rsid w:val="00DC6166"/>
    <w:rsid w:val="00DD09A5"/>
    <w:rsid w:val="00DD496A"/>
    <w:rsid w:val="00DD52E5"/>
    <w:rsid w:val="00DD53CB"/>
    <w:rsid w:val="00DD5CA2"/>
    <w:rsid w:val="00DD76E7"/>
    <w:rsid w:val="00DE26E1"/>
    <w:rsid w:val="00DE3ECF"/>
    <w:rsid w:val="00DE457C"/>
    <w:rsid w:val="00DE63AC"/>
    <w:rsid w:val="00DE6506"/>
    <w:rsid w:val="00DE6BF6"/>
    <w:rsid w:val="00DF4611"/>
    <w:rsid w:val="00DF47A5"/>
    <w:rsid w:val="00DF4929"/>
    <w:rsid w:val="00E01436"/>
    <w:rsid w:val="00E0173A"/>
    <w:rsid w:val="00E02ACE"/>
    <w:rsid w:val="00E0521B"/>
    <w:rsid w:val="00E06692"/>
    <w:rsid w:val="00E10D73"/>
    <w:rsid w:val="00E11E7A"/>
    <w:rsid w:val="00E1244B"/>
    <w:rsid w:val="00E136C1"/>
    <w:rsid w:val="00E14E85"/>
    <w:rsid w:val="00E15320"/>
    <w:rsid w:val="00E16836"/>
    <w:rsid w:val="00E17996"/>
    <w:rsid w:val="00E208C3"/>
    <w:rsid w:val="00E21325"/>
    <w:rsid w:val="00E214E5"/>
    <w:rsid w:val="00E223B0"/>
    <w:rsid w:val="00E22645"/>
    <w:rsid w:val="00E22A3A"/>
    <w:rsid w:val="00E23D77"/>
    <w:rsid w:val="00E26628"/>
    <w:rsid w:val="00E27DB0"/>
    <w:rsid w:val="00E33347"/>
    <w:rsid w:val="00E34F61"/>
    <w:rsid w:val="00E3514F"/>
    <w:rsid w:val="00E422E4"/>
    <w:rsid w:val="00E42911"/>
    <w:rsid w:val="00E4539B"/>
    <w:rsid w:val="00E45ACC"/>
    <w:rsid w:val="00E45C37"/>
    <w:rsid w:val="00E471AD"/>
    <w:rsid w:val="00E47D0E"/>
    <w:rsid w:val="00E50C68"/>
    <w:rsid w:val="00E51F4A"/>
    <w:rsid w:val="00E55E40"/>
    <w:rsid w:val="00E55FD4"/>
    <w:rsid w:val="00E561D6"/>
    <w:rsid w:val="00E57DC8"/>
    <w:rsid w:val="00E60732"/>
    <w:rsid w:val="00E614AC"/>
    <w:rsid w:val="00E6194B"/>
    <w:rsid w:val="00E61A0F"/>
    <w:rsid w:val="00E6313C"/>
    <w:rsid w:val="00E63935"/>
    <w:rsid w:val="00E663A1"/>
    <w:rsid w:val="00E667AD"/>
    <w:rsid w:val="00E71810"/>
    <w:rsid w:val="00E74CE8"/>
    <w:rsid w:val="00E75FE6"/>
    <w:rsid w:val="00E82784"/>
    <w:rsid w:val="00E83DB7"/>
    <w:rsid w:val="00E84197"/>
    <w:rsid w:val="00E843AE"/>
    <w:rsid w:val="00E85274"/>
    <w:rsid w:val="00E86C6F"/>
    <w:rsid w:val="00E86EC2"/>
    <w:rsid w:val="00E917CA"/>
    <w:rsid w:val="00E92BB9"/>
    <w:rsid w:val="00E948CF"/>
    <w:rsid w:val="00E94A22"/>
    <w:rsid w:val="00E952E8"/>
    <w:rsid w:val="00E95527"/>
    <w:rsid w:val="00E96A19"/>
    <w:rsid w:val="00EA07D6"/>
    <w:rsid w:val="00EA12CD"/>
    <w:rsid w:val="00EA46E1"/>
    <w:rsid w:val="00EA4AE8"/>
    <w:rsid w:val="00EA6C27"/>
    <w:rsid w:val="00EA70D1"/>
    <w:rsid w:val="00EB0497"/>
    <w:rsid w:val="00EB05A5"/>
    <w:rsid w:val="00EB12EB"/>
    <w:rsid w:val="00EB1749"/>
    <w:rsid w:val="00EB20D9"/>
    <w:rsid w:val="00EB2F80"/>
    <w:rsid w:val="00EB42FE"/>
    <w:rsid w:val="00EB5B95"/>
    <w:rsid w:val="00EC07B5"/>
    <w:rsid w:val="00EC0F23"/>
    <w:rsid w:val="00EC15B1"/>
    <w:rsid w:val="00EC34F7"/>
    <w:rsid w:val="00EC3800"/>
    <w:rsid w:val="00EC3CC1"/>
    <w:rsid w:val="00EC45FD"/>
    <w:rsid w:val="00EC6C69"/>
    <w:rsid w:val="00EC6D75"/>
    <w:rsid w:val="00EC786B"/>
    <w:rsid w:val="00ED0571"/>
    <w:rsid w:val="00ED0D05"/>
    <w:rsid w:val="00ED2B32"/>
    <w:rsid w:val="00ED537B"/>
    <w:rsid w:val="00ED7355"/>
    <w:rsid w:val="00EE1D1B"/>
    <w:rsid w:val="00EE2476"/>
    <w:rsid w:val="00EE2633"/>
    <w:rsid w:val="00EE318B"/>
    <w:rsid w:val="00EE36E7"/>
    <w:rsid w:val="00EE5C35"/>
    <w:rsid w:val="00EE5D37"/>
    <w:rsid w:val="00EE7386"/>
    <w:rsid w:val="00EE7947"/>
    <w:rsid w:val="00EF129A"/>
    <w:rsid w:val="00EF29A5"/>
    <w:rsid w:val="00EF3073"/>
    <w:rsid w:val="00EF5690"/>
    <w:rsid w:val="00F00CDD"/>
    <w:rsid w:val="00F01592"/>
    <w:rsid w:val="00F01682"/>
    <w:rsid w:val="00F05114"/>
    <w:rsid w:val="00F129CA"/>
    <w:rsid w:val="00F13A99"/>
    <w:rsid w:val="00F13B42"/>
    <w:rsid w:val="00F1530B"/>
    <w:rsid w:val="00F158C0"/>
    <w:rsid w:val="00F16363"/>
    <w:rsid w:val="00F17623"/>
    <w:rsid w:val="00F17821"/>
    <w:rsid w:val="00F22DA5"/>
    <w:rsid w:val="00F23A98"/>
    <w:rsid w:val="00F254A8"/>
    <w:rsid w:val="00F3130B"/>
    <w:rsid w:val="00F33C77"/>
    <w:rsid w:val="00F34210"/>
    <w:rsid w:val="00F3561F"/>
    <w:rsid w:val="00F371D3"/>
    <w:rsid w:val="00F418A2"/>
    <w:rsid w:val="00F42E3E"/>
    <w:rsid w:val="00F4317A"/>
    <w:rsid w:val="00F46751"/>
    <w:rsid w:val="00F476B2"/>
    <w:rsid w:val="00F478F5"/>
    <w:rsid w:val="00F519A1"/>
    <w:rsid w:val="00F52ED4"/>
    <w:rsid w:val="00F56D25"/>
    <w:rsid w:val="00F6232B"/>
    <w:rsid w:val="00F64BA6"/>
    <w:rsid w:val="00F64C9F"/>
    <w:rsid w:val="00F70499"/>
    <w:rsid w:val="00F71520"/>
    <w:rsid w:val="00F71A62"/>
    <w:rsid w:val="00F71B50"/>
    <w:rsid w:val="00F71D26"/>
    <w:rsid w:val="00F747D0"/>
    <w:rsid w:val="00F802ED"/>
    <w:rsid w:val="00F8095B"/>
    <w:rsid w:val="00F830C4"/>
    <w:rsid w:val="00F838C6"/>
    <w:rsid w:val="00F83B84"/>
    <w:rsid w:val="00F866B5"/>
    <w:rsid w:val="00F924BC"/>
    <w:rsid w:val="00F94606"/>
    <w:rsid w:val="00F95000"/>
    <w:rsid w:val="00F950F0"/>
    <w:rsid w:val="00F95D5C"/>
    <w:rsid w:val="00FA14C4"/>
    <w:rsid w:val="00FA302D"/>
    <w:rsid w:val="00FA646B"/>
    <w:rsid w:val="00FA7E5F"/>
    <w:rsid w:val="00FB06F3"/>
    <w:rsid w:val="00FB0ABB"/>
    <w:rsid w:val="00FB1C38"/>
    <w:rsid w:val="00FB3AF1"/>
    <w:rsid w:val="00FB5FCB"/>
    <w:rsid w:val="00FC0435"/>
    <w:rsid w:val="00FC198C"/>
    <w:rsid w:val="00FC1CB2"/>
    <w:rsid w:val="00FC1EEA"/>
    <w:rsid w:val="00FC2A1C"/>
    <w:rsid w:val="00FC2E02"/>
    <w:rsid w:val="00FC72D0"/>
    <w:rsid w:val="00FC75B2"/>
    <w:rsid w:val="00FD0B4D"/>
    <w:rsid w:val="00FD2902"/>
    <w:rsid w:val="00FD4314"/>
    <w:rsid w:val="00FD4F1B"/>
    <w:rsid w:val="00FD578D"/>
    <w:rsid w:val="00FD5CAB"/>
    <w:rsid w:val="00FD6156"/>
    <w:rsid w:val="00FD6545"/>
    <w:rsid w:val="00FD6608"/>
    <w:rsid w:val="00FD7034"/>
    <w:rsid w:val="00FE09AE"/>
    <w:rsid w:val="00FE0ACE"/>
    <w:rsid w:val="00FE123D"/>
    <w:rsid w:val="00FE4BE5"/>
    <w:rsid w:val="00FE5789"/>
    <w:rsid w:val="00FF0B0D"/>
    <w:rsid w:val="00FF11D8"/>
    <w:rsid w:val="00FF3D7A"/>
    <w:rsid w:val="00FF3F3E"/>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91C"/>
  </w:style>
  <w:style w:type="paragraph" w:styleId="Ttulo1">
    <w:name w:val="heading 1"/>
    <w:basedOn w:val="Normal"/>
    <w:next w:val="Normal"/>
    <w:link w:val="Ttulo1Car"/>
    <w:uiPriority w:val="9"/>
    <w:qFormat/>
    <w:rsid w:val="000422A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EC"/>
    </w:rPr>
  </w:style>
  <w:style w:type="paragraph" w:styleId="Ttulo2">
    <w:name w:val="heading 2"/>
    <w:basedOn w:val="Normal"/>
    <w:next w:val="Normal"/>
    <w:link w:val="Ttulo2Car"/>
    <w:uiPriority w:val="9"/>
    <w:unhideWhenUsed/>
    <w:qFormat/>
    <w:rsid w:val="0030549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8691C"/>
    <w:pPr>
      <w:ind w:left="720"/>
      <w:contextualSpacing/>
    </w:pPr>
  </w:style>
  <w:style w:type="paragraph" w:styleId="Encabezado">
    <w:name w:val="header"/>
    <w:basedOn w:val="Normal"/>
    <w:link w:val="EncabezadoCar"/>
    <w:uiPriority w:val="99"/>
    <w:unhideWhenUsed/>
    <w:rsid w:val="00B869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691C"/>
  </w:style>
  <w:style w:type="paragraph" w:styleId="Piedepgina">
    <w:name w:val="footer"/>
    <w:basedOn w:val="Normal"/>
    <w:link w:val="PiedepginaCar"/>
    <w:uiPriority w:val="99"/>
    <w:unhideWhenUsed/>
    <w:rsid w:val="00B869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691C"/>
  </w:style>
  <w:style w:type="paragraph" w:styleId="Textodeglobo">
    <w:name w:val="Balloon Text"/>
    <w:basedOn w:val="Normal"/>
    <w:link w:val="TextodegloboCar"/>
    <w:uiPriority w:val="99"/>
    <w:semiHidden/>
    <w:unhideWhenUsed/>
    <w:rsid w:val="006C5B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5B5C"/>
    <w:rPr>
      <w:rFonts w:ascii="Tahoma" w:hAnsi="Tahoma" w:cs="Tahoma"/>
      <w:sz w:val="16"/>
      <w:szCs w:val="16"/>
    </w:rPr>
  </w:style>
  <w:style w:type="character" w:customStyle="1" w:styleId="Ttulo1Car">
    <w:name w:val="Título 1 Car"/>
    <w:basedOn w:val="Fuentedeprrafopredeter"/>
    <w:link w:val="Ttulo1"/>
    <w:uiPriority w:val="9"/>
    <w:rsid w:val="000422AC"/>
    <w:rPr>
      <w:rFonts w:asciiTheme="majorHAnsi" w:eastAsiaTheme="majorEastAsia" w:hAnsiTheme="majorHAnsi" w:cstheme="majorBidi"/>
      <w:b/>
      <w:bCs/>
      <w:color w:val="365F91" w:themeColor="accent1" w:themeShade="BF"/>
      <w:sz w:val="28"/>
      <w:szCs w:val="28"/>
      <w:lang w:eastAsia="es-EC"/>
    </w:rPr>
  </w:style>
  <w:style w:type="paragraph" w:styleId="Bibliografa">
    <w:name w:val="Bibliography"/>
    <w:basedOn w:val="Normal"/>
    <w:next w:val="Normal"/>
    <w:uiPriority w:val="37"/>
    <w:unhideWhenUsed/>
    <w:rsid w:val="000422AC"/>
  </w:style>
  <w:style w:type="character" w:customStyle="1" w:styleId="Ttulo2Car">
    <w:name w:val="Título 2 Car"/>
    <w:basedOn w:val="Fuentedeprrafopredeter"/>
    <w:link w:val="Ttulo2"/>
    <w:uiPriority w:val="9"/>
    <w:rsid w:val="00305495"/>
    <w:rPr>
      <w:rFonts w:asciiTheme="majorHAnsi" w:eastAsiaTheme="majorEastAsia" w:hAnsiTheme="majorHAnsi" w:cstheme="majorBidi"/>
      <w:b/>
      <w:bCs/>
      <w:color w:val="4F81BD" w:themeColor="accent1"/>
      <w:sz w:val="26"/>
      <w:szCs w:val="26"/>
    </w:rPr>
  </w:style>
  <w:style w:type="character" w:styleId="Hipervnculo">
    <w:name w:val="Hyperlink"/>
    <w:basedOn w:val="Fuentedeprrafopredeter"/>
    <w:uiPriority w:val="99"/>
    <w:unhideWhenUsed/>
    <w:rsid w:val="000532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91C"/>
  </w:style>
  <w:style w:type="paragraph" w:styleId="Ttulo1">
    <w:name w:val="heading 1"/>
    <w:basedOn w:val="Normal"/>
    <w:next w:val="Normal"/>
    <w:link w:val="Ttulo1Car"/>
    <w:uiPriority w:val="9"/>
    <w:qFormat/>
    <w:rsid w:val="000422A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EC"/>
    </w:rPr>
  </w:style>
  <w:style w:type="paragraph" w:styleId="Ttulo2">
    <w:name w:val="heading 2"/>
    <w:basedOn w:val="Normal"/>
    <w:next w:val="Normal"/>
    <w:link w:val="Ttulo2Car"/>
    <w:uiPriority w:val="9"/>
    <w:unhideWhenUsed/>
    <w:qFormat/>
    <w:rsid w:val="0030549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8691C"/>
    <w:pPr>
      <w:ind w:left="720"/>
      <w:contextualSpacing/>
    </w:pPr>
  </w:style>
  <w:style w:type="paragraph" w:styleId="Encabezado">
    <w:name w:val="header"/>
    <w:basedOn w:val="Normal"/>
    <w:link w:val="EncabezadoCar"/>
    <w:uiPriority w:val="99"/>
    <w:unhideWhenUsed/>
    <w:rsid w:val="00B869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691C"/>
  </w:style>
  <w:style w:type="paragraph" w:styleId="Piedepgina">
    <w:name w:val="footer"/>
    <w:basedOn w:val="Normal"/>
    <w:link w:val="PiedepginaCar"/>
    <w:uiPriority w:val="99"/>
    <w:unhideWhenUsed/>
    <w:rsid w:val="00B869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691C"/>
  </w:style>
  <w:style w:type="paragraph" w:styleId="Textodeglobo">
    <w:name w:val="Balloon Text"/>
    <w:basedOn w:val="Normal"/>
    <w:link w:val="TextodegloboCar"/>
    <w:uiPriority w:val="99"/>
    <w:semiHidden/>
    <w:unhideWhenUsed/>
    <w:rsid w:val="006C5B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5B5C"/>
    <w:rPr>
      <w:rFonts w:ascii="Tahoma" w:hAnsi="Tahoma" w:cs="Tahoma"/>
      <w:sz w:val="16"/>
      <w:szCs w:val="16"/>
    </w:rPr>
  </w:style>
  <w:style w:type="character" w:customStyle="1" w:styleId="Ttulo1Car">
    <w:name w:val="Título 1 Car"/>
    <w:basedOn w:val="Fuentedeprrafopredeter"/>
    <w:link w:val="Ttulo1"/>
    <w:uiPriority w:val="9"/>
    <w:rsid w:val="000422AC"/>
    <w:rPr>
      <w:rFonts w:asciiTheme="majorHAnsi" w:eastAsiaTheme="majorEastAsia" w:hAnsiTheme="majorHAnsi" w:cstheme="majorBidi"/>
      <w:b/>
      <w:bCs/>
      <w:color w:val="365F91" w:themeColor="accent1" w:themeShade="BF"/>
      <w:sz w:val="28"/>
      <w:szCs w:val="28"/>
      <w:lang w:eastAsia="es-EC"/>
    </w:rPr>
  </w:style>
  <w:style w:type="paragraph" w:styleId="Bibliografa">
    <w:name w:val="Bibliography"/>
    <w:basedOn w:val="Normal"/>
    <w:next w:val="Normal"/>
    <w:uiPriority w:val="37"/>
    <w:unhideWhenUsed/>
    <w:rsid w:val="000422AC"/>
  </w:style>
  <w:style w:type="character" w:customStyle="1" w:styleId="Ttulo2Car">
    <w:name w:val="Título 2 Car"/>
    <w:basedOn w:val="Fuentedeprrafopredeter"/>
    <w:link w:val="Ttulo2"/>
    <w:uiPriority w:val="9"/>
    <w:rsid w:val="00305495"/>
    <w:rPr>
      <w:rFonts w:asciiTheme="majorHAnsi" w:eastAsiaTheme="majorEastAsia" w:hAnsiTheme="majorHAnsi" w:cstheme="majorBidi"/>
      <w:b/>
      <w:bCs/>
      <w:color w:val="4F81BD" w:themeColor="accent1"/>
      <w:sz w:val="26"/>
      <w:szCs w:val="26"/>
    </w:rPr>
  </w:style>
  <w:style w:type="character" w:styleId="Hipervnculo">
    <w:name w:val="Hyperlink"/>
    <w:basedOn w:val="Fuentedeprrafopredeter"/>
    <w:uiPriority w:val="99"/>
    <w:unhideWhenUsed/>
    <w:rsid w:val="000532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14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n.org/law/av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Int62</b:Tag>
    <b:SourceType>Report</b:SourceType>
    <b:Guid>{E55B8BCE-7F2E-48F1-9E8D-919F12EB3E68}</b:Guid>
    <b:Title>Yearbook of the International Law Commission, Vol. II</b:Title>
    <b:Year>1962</b:Year>
    <b:City>Ginebra</b:City>
    <b:Publisher>United Nations</b:Publisher>
    <b:LCID>en-US</b:LCID>
    <b:Author>
      <b:Author>
        <b:Corporate>International Law Commission</b:Corporate>
      </b:Author>
    </b:Author>
    <b:RefOrder>9</b:RefOrder>
  </b:Source>
  <b:Source>
    <b:Tag>Man02</b:Tag>
    <b:SourceType>Book</b:SourceType>
    <b:Guid>{2CEC6566-2652-464C-B3F1-E1B5E8060A15}</b:Guid>
    <b:Author>
      <b:Author>
        <b:NameList>
          <b:Person>
            <b:Last>Diez de Velasco</b:Last>
            <b:First>Manuel</b:First>
          </b:Person>
        </b:NameList>
      </b:Author>
    </b:Author>
    <b:Title>Instituciones de Derecho Internacional Público</b:Title>
    <b:Year>2002</b:Year>
    <b:City>Madrid</b:City>
    <b:Publisher>Tecnos</b:Publisher>
    <b:RefOrder>22</b:RefOrder>
  </b:Source>
  <b:Source>
    <b:Tag>Pss07</b:Tag>
    <b:SourceType>Misc</b:SourceType>
    <b:Guid>{1B3B2D9D-3DA3-4910-93E4-BF3E3B6B83B4}</b:Guid>
    <b:LCID>es-EC</b:LCID>
    <b:Title>Los relativismos de los principios de Derecho Internacional contemporaneo</b:Title>
    <b:Year>2007</b:Year>
    <b:Month>septiembre</b:Month>
    <b:Day>7</b:Day>
    <b:Author>
      <b:Author>
        <b:NameList>
          <b:Person>
            <b:Last>Posso Serrano</b:Last>
            <b:First>Abelardo</b:First>
          </b:Person>
        </b:NameList>
      </b:Author>
    </b:Author>
    <b:City>Quito</b:City>
    <b:StateProvince>Pichincha</b:StateProvince>
    <b:CountryRegion>Ecuador</b:CountryRegion>
    <b:Pages>14</b:Pages>
    <b:RefOrder>13</b:RefOrder>
  </b:Source>
  <b:Source>
    <b:Tag>Min10</b:Tag>
    <b:SourceType>InternetSite</b:SourceType>
    <b:Guid>{7583604F-17AB-4BF4-B347-81B68BCE9B07}</b:Guid>
    <b:Author>
      <b:Author>
        <b:NameList>
          <b:Person>
            <b:Last>MRECI</b:Last>
            <b:First>Ministerio</b:First>
            <b:Middle>de Relaciones Exteriores Comercio e Intregración de la República del Ecuador</b:Middle>
          </b:Person>
        </b:NameList>
      </b:Author>
    </b:Author>
    <b:Title>Ministerio de Relaciones Exteriores, Comercio e Integración</b:Title>
    <b:Year>2010</b:Year>
    <b:YearAccessed>2012</b:YearAccessed>
    <b:MonthAccessed>junio</b:MonthAccessed>
    <b:DayAccessed>11</b:DayAccessed>
    <b:URL>http://www.mmrree.gob.ec/pol_exterior/ecu_cuba.asp</b:URL>
    <b:RefOrder>11</b:RefOrder>
  </b:Source>
  <b:Source>
    <b:Tag>Jim</b:Tag>
    <b:SourceType>BookSection</b:SourceType>
    <b:Guid>{5968F9DC-ACA4-43DF-9E25-503C69F14184}</b:Guid>
    <b:LCID>es-EC</b:LCID>
    <b:Author>
      <b:Author>
        <b:NameList>
          <b:Person>
            <b:Last>Jimenez de Aréchaga: 317</b:Last>
          </b:Person>
        </b:NameList>
      </b:Author>
    </b:Author>
    <b:RefOrder>10</b:RefOrder>
  </b:Source>
  <b:Source>
    <b:Tag>EPI11</b:Tag>
    <b:SourceType>DocumentFromInternetSite</b:SourceType>
    <b:Guid>{0B8FDA33-244F-4726-8837-B658C593BAD8}</b:Guid>
    <b:Title>El Ejército lleva a cabo una operación de "persecución en caliente"</b:Title>
    <b:Year>2011</b:Year>
    <b:City>Madrid</b:City>
    <b:Author>
      <b:Author>
        <b:Corporate>EP- Internacional</b:Corporate>
      </b:Author>
    </b:Author>
    <b:CountryRegion>España</b:CountryRegion>
    <b:Month>octubre</b:Month>
    <b:Day>19</b:Day>
    <b:YearAccessed>2012</b:YearAccessed>
    <b:MonthAccessed>junio</b:MonthAccessed>
    <b:DayAccessed>17</b:DayAccessed>
    <b:URL>http://ec.globedia.com/ejercito-lleva-cabo-operacion-persecucion-caliente</b:URL>
    <b:RefOrder>17</b:RefOrder>
  </b:Source>
  <b:Source>
    <b:Tag>MarcadorDePosición1</b:Tag>
    <b:SourceType>ConferenceProceedings</b:SourceType>
    <b:Guid>{EDD574B5-DCCE-4664-BB65-65B0ADA744D6}</b:Guid>
    <b:Author>
      <b:Author>
        <b:NameList>
          <b:Person>
            <b:Last>Salvador</b:Last>
            <b:First>María</b:First>
            <b:Middle>Isabel</b:Middle>
          </b:Person>
        </b:NameList>
      </b:Author>
    </b:Author>
    <b:Title>Intervencion de la Ministra de Relaciones Exteriores, Comercio e Integración del Ecuador en el Consejo Permanente de ls Organización de los Estados Americanos</b:Title>
    <b:Pages>6</b:Pages>
    <b:Year>2008</b:Year>
    <b:City>Washington</b:City>
    <b:RefOrder>23</b:RefOrder>
  </b:Source>
  <b:Source>
    <b:Tag>Int12</b:Tag>
    <b:SourceType>DocumentFromInternetSite</b:SourceType>
    <b:Guid>{6E760A9A-44AA-4712-BA3D-C3C85623AEAC}</b:Guid>
    <b:Title>Internacional Court of Justice</b:Title>
    <b:Author>
      <b:Author>
        <b:NameList>
          <b:Person>
            <b:Last>Internacional Court of Justice</b:Last>
          </b:Person>
        </b:NameList>
      </b:Author>
    </b:Author>
    <b:YearAccessed>2012</b:YearAccessed>
    <b:MonthAccessed>junio</b:MonthAccessed>
    <b:DayAccessed>20</b:DayAccessed>
    <b:URL>http://www.icj-cij.org/docket/index.php?p1=3&amp;p2=3&amp;k=cd&amp;case=1&amp;code=cc&amp;p3=4</b:URL>
    <b:RefOrder>15</b:RefOrder>
  </b:Source>
  <b:Source>
    <b:Tag>San11</b:Tag>
    <b:SourceType>Book</b:SourceType>
    <b:Guid>{5B11FC4A-C458-4704-B4A2-82370C3CC24F}</b:Guid>
    <b:Author>
      <b:Author>
        <b:NameList>
          <b:Person>
            <b:Last>Santander</b:Last>
            <b:First>Demetrio</b:First>
          </b:Person>
        </b:NameList>
      </b:Author>
    </b:Author>
    <b:Title>El uso de la Fuerza en el DIP contra el Terrorismo: El caso Angostura y la Necesidad de Regular la Persecución en Caliente.</b:Title>
    <b:Year>2011</b:Year>
    <b:City>Quito</b:City>
    <b:Publisher>USFQ</b:Publisher>
    <b:RefOrder>18</b:RefOrder>
  </b:Source>
  <b:Source>
    <b:Tag>ORI02</b:Tag>
    <b:SourceType>BookSection</b:SourceType>
    <b:Guid>{2EDC318D-B715-4245-80E4-EBBC79AB4A83}</b:Guid>
    <b:Title>El Principio de la Prohibición del Uso de la Fuerza</b:Title>
    <b:Year>2002</b:Year>
    <b:City>Madrid</b:City>
    <b:Publisher>Editorial Tecnos</b:Publisher>
    <b:LCID>es-EC</b:LCID>
    <b:Author>
      <b:Author>
        <b:NameList>
          <b:Person>
            <b:Last>Casanovas y La Rosa</b:Last>
            <b:First>Oriol</b:First>
          </b:Person>
        </b:NameList>
      </b:Author>
      <b:BookAuthor>
        <b:NameList>
          <b:Person>
            <b:Last>Diez de Velasco</b:Last>
            <b:First>Manuel</b:First>
          </b:Person>
        </b:NameList>
      </b:BookAuthor>
    </b:Author>
    <b:BookTitle>Instituciones de Derecho Internacional Público</b:BookTitle>
    <b:Pages>845-867</b:Pages>
    <b:RefOrder>1</b:RefOrder>
  </b:Source>
  <b:Source>
    <b:Tag>MAN02</b:Tag>
    <b:SourceType>BookSection</b:SourceType>
    <b:Guid>{EEBAF8B3-8653-4C0F-8DF1-5832FC801168}</b:Guid>
    <b:Author>
      <b:Author>
        <b:NameList>
          <b:Person>
            <b:Last>Mangas Martín</b:Last>
            <b:First>Araceli</b:First>
          </b:Person>
        </b:NameList>
      </b:Author>
      <b:BookAuthor>
        <b:NameList>
          <b:Person>
            <b:Last>Diez de Velasco</b:Last>
            <b:First>Manuel</b:First>
          </b:Person>
        </b:NameList>
      </b:BookAuthor>
    </b:Author>
    <b:Title>La sucesión de Estados</b:Title>
    <b:BookTitle>Instituciones de Derecho Internacional Público</b:BookTitle>
    <b:Year>2002</b:Year>
    <b:Pages>279-289</b:Pages>
    <b:City>Madrid</b:City>
    <b:Publisher>Tecnos</b:Publisher>
    <b:RefOrder>3</b:RefOrder>
  </b:Source>
  <b:Source>
    <b:Tag>Pos12</b:Tag>
    <b:SourceType>ElectronicSource</b:SourceType>
    <b:Guid>{EEFA1F2A-5F78-49CC-A763-CE58C18D4A99}</b:Guid>
    <b:Author>
      <b:Author>
        <b:NameList>
          <b:Person>
            <b:Last>Posso Serrano</b:Last>
            <b:First>Abelardo</b:First>
          </b:Person>
        </b:NameList>
      </b:Author>
    </b:Author>
    <b:Year>2012</b:Year>
    <b:City>Quito</b:City>
    <b:Title>RE: Proyecto de Fin de Carrera</b:Title>
    <b:StateProvince>Pichincha</b:StateProvince>
    <b:CountryRegion>Ecuador</b:CountryRegion>
    <b:Month>mayo</b:Month>
    <b:Day>31</b:Day>
    <b:RefOrder>5</b:RefOrder>
  </b:Source>
  <b:Source>
    <b:Tag>RCN12</b:Tag>
    <b:SourceType>DocumentFromInternetSite</b:SourceType>
    <b:Guid>{BA108CCC-BA5E-4781-A827-8221344FDF3B}</b:Guid>
    <b:Title>RCNRadio</b:Title>
    <b:Year>2012</b:Year>
    <b:Month>junio</b:Month>
    <b:Day>23</b:Day>
    <b:YearAccessed>2012</b:YearAccessed>
    <b:MonthAccessed>junio</b:MonthAccessed>
    <b:DayAccessed>25</b:DayAccessed>
    <b:URL>http://www.rcnradio.com/noticias/por-lo-menos-97-muertos-dejan-acciones-violentas-en-siria-6817</b:URL>
    <b:RefOrder>6</b:RefOrder>
  </b:Source>
  <b:Source>
    <b:Tag>Lop12</b:Tag>
    <b:SourceType>Misc</b:SourceType>
    <b:Guid>{C603EBA3-5767-498F-B83A-DA4097A69920}</b:Guid>
    <b:Year>2012</b:Year>
    <b:Month>abril</b:Month>
    <b:Author>
      <b:Author>
        <b:NameList>
          <b:Person>
            <b:Last>Lopéz Araujo</b:Last>
            <b:First>Alfonso</b:First>
          </b:Person>
        </b:NameList>
      </b:Author>
    </b:Author>
    <b:City>Quito</b:City>
    <b:StateProvince>Pichincha</b:StateProvince>
    <b:CountryRegion>Ecuador</b:CountryRegion>
    <b:RefOrder>12</b:RefOrder>
  </b:Source>
  <b:Source>
    <b:Tag>PUE02</b:Tag>
    <b:SourceType>BookSection</b:SourceType>
    <b:Guid>{B3C8179B-0AE3-4912-8B76-275643D0FB46}</b:Guid>
    <b:Author>
      <b:Author>
        <b:NameList>
          <b:Person>
            <b:Last>Pueyo Losa</b:Last>
            <b:First>Jorge</b:First>
          </b:Person>
        </b:NameList>
      </b:Author>
      <b:BookAuthor>
        <b:NameList>
          <b:Person>
            <b:Last>Diez de Velasco</b:Last>
            <b:First>Manuel</b:First>
          </b:Person>
        </b:NameList>
      </b:BookAuthor>
    </b:Author>
    <b:Title>Las competencias del Estado</b:Title>
    <b:BookTitle>Instituciones de Derecho Internacionla Público</b:BookTitle>
    <b:Year>2002</b:Year>
    <b:Pages>361-383</b:Pages>
    <b:City>Madrid</b:City>
    <b:Publisher>Tecnos</b:Publisher>
    <b:RefOrder>16</b:RefOrder>
  </b:Source>
  <b:Source>
    <b:Tag>ESC02</b:Tag>
    <b:SourceType>BookSection</b:SourceType>
    <b:Guid>{AB39DEB3-4C03-48CE-969B-A9C8E324F40F}</b:Guid>
    <b:Author>
      <b:Author>
        <b:NameList>
          <b:Person>
            <b:Last>Escobar Hernández</b:Last>
            <b:First>Concepción</b:First>
          </b:Person>
        </b:NameList>
      </b:Author>
      <b:BookAuthor>
        <b:NameList>
          <b:Person>
            <b:Last>Diez de Velasco</b:Last>
            <b:First>Manuel</b:First>
          </b:Person>
        </b:NameList>
      </b:BookAuthor>
    </b:Author>
    <b:Title>Protección Internacional de Derechos Humanos</b:Title>
    <b:BookTitle>Onstitucionde del Derecho Internacional Público</b:BookTitle>
    <b:Year>2002</b:Year>
    <b:Pages>543-595</b:Pages>
    <b:City>Madrid</b:City>
    <b:Publisher>Tecnos</b:Publisher>
    <b:RefOrder>24</b:RefOrder>
  </b:Source>
  <b:Source>
    <b:Tag>Car02</b:Tag>
    <b:SourceType>BookSection</b:SourceType>
    <b:Guid>{3A41A009-4EA0-46B9-BA4D-09DA4689F116}</b:Guid>
    <b:Title>El concepto de Derecho Internacional Público</b:Title>
    <b:Year>2002</b:Year>
    <b:Publisher>Tecnos</b:Publisher>
    <b:City>Alcalá</b:City>
    <b:LCID>es-EC</b:LCID>
    <b:Author>
      <b:Author>
        <b:NameList>
          <b:Person>
            <b:Last>Piernas</b:Last>
            <b:First>Carlos</b:First>
            <b:Middle>Jiménez</b:Middle>
          </b:Person>
        </b:NameList>
      </b:Author>
      <b:BookAuthor>
        <b:NameList>
          <b:Person>
            <b:Last>Diez de Velasco</b:Last>
            <b:First>Manuel</b:First>
          </b:Person>
        </b:NameList>
      </b:BookAuthor>
    </b:Author>
    <b:BookTitle>Instituciones de Derecho Internacional Privado</b:BookTitle>
    <b:Pages>55-90</b:Pages>
    <b:RefOrder>14</b:RefOrder>
  </b:Source>
  <b:Source>
    <b:Tag>Eit</b:Tag>
    <b:SourceType>Report</b:SourceType>
    <b:Guid>{05C5212C-2990-441E-A273-3BDB478414BB}</b:Guid>
    <b:Author>
      <b:Author>
        <b:NameList>
          <b:Person>
            <b:Last>Eitel</b:Last>
            <b:First>Tono</b:First>
          </b:Person>
        </b:NameList>
      </b:Author>
    </b:Author>
    <b:Title>Carta dirigida al Presidente del Consejo de Seguridad por el Presidente del Comité del Consejo de Seguridad establecido en virtud de la resolución 661 (1990) relativa a la situación entre el Iraq y Kuwait </b:Title>
    <b:Year>1996</b:Year>
    <b:City>Nueva York</b:City>
    <b:RefOrder>20</b:RefOrder>
  </b:Source>
  <b:Source>
    <b:Tag>Sas02</b:Tag>
    <b:SourceType>JournalArticle</b:SourceType>
    <b:Guid>{9013DF8F-AC0C-46C1-B66E-EBEB2EF047B1}</b:Guid>
    <b:Title>La responsabilidad del Estado por las violaciones del derecho internacional humanitario</b:Title>
    <b:Year>2002</b:Year>
    <b:Author>
      <b:Author>
        <b:NameList>
          <b:Person>
            <b:Last>Sassòli</b:Last>
            <b:First>Marco</b:First>
          </b:Person>
        </b:NameList>
      </b:Author>
    </b:Author>
    <b:JournalName>Revista Internacional de la Cruz Roja</b:JournalName>
    <b:Pages>37</b:Pages>
    <b:RefOrder>21</b:RefOrder>
  </b:Source>
  <b:Source>
    <b:Tag>Com10</b:Tag>
    <b:SourceType>InternetSite</b:SourceType>
    <b:Guid>{083C31CB-A6BA-48FA-B542-8D48A0EA9D1C}</b:Guid>
    <b:Author>
      <b:Author>
        <b:Corporate>Comité Internacional de la Cruz Roja</b:Corporate>
      </b:Author>
    </b:Author>
    <b:Title>Comité Internacional de la Cruz Roja</b:Title>
    <b:InternetSiteTitle>Comité Internacional de la Cruz Roja</b:InternetSiteTitle>
    <b:Year>2010</b:Year>
    <b:Month>octubre</b:Month>
    <b:Day>29</b:Day>
    <b:YearAccessed>29</b:YearAccessed>
    <b:MonthAccessed>mayo</b:MonthAccessed>
    <b:DayAccessed>2012</b:DayAccessed>
    <b:URL>http://www.icrc.org/spa/war-and-law/contemporary-challenges-for-ihl/overview-contemporary-challenges-for-ihl.htm</b:URL>
    <b:RefOrder>4</b:RefOrder>
  </b:Source>
  <b:Source>
    <b:Tag>MÓN12</b:Tag>
    <b:SourceType>InternetSite</b:SourceType>
    <b:Guid>{56168089-DC04-44E9-B46D-1BF6845B892B}</b:Guid>
    <b:Title>United Nations - Audiovisual Library of Internactional Law</b:Title>
    <b:Year>2011</b:Year>
    <b:LCID>es-EC</b:LCID>
    <b:Author>
      <b:Author>
        <b:NameList>
          <b:Person>
            <b:Last>Pinto</b:Last>
            <b:First>Mónica</b:First>
          </b:Person>
        </b:NameList>
      </b:Author>
    </b:Author>
    <b:YearAccessed>2012</b:YearAccessed>
    <b:MonthAccessed>abril</b:MonthAccessed>
    <b:DayAccessed>15</b:DayAccessed>
    <b:URL>http://untreaty.un.org/cod/avl/ls/Pinto_CT_video.html</b:URL>
    <b:RefOrder>7</b:RefOrder>
  </b:Source>
  <b:Source>
    <b:Tag>Sie</b:Tag>
    <b:SourceType>Misc</b:SourceType>
    <b:Guid>{00854D26-DD31-43A2-9CD1-4D5DB907FC75}</b:Guid>
    <b:LCID>es-EC</b:LCID>
    <b:Author>
      <b:Author>
        <b:NameList>
          <b:Person>
            <b:Last>Truyol</b:Last>
            <b:First>Sierra</b:First>
          </b:Person>
        </b:NameList>
      </b:Author>
    </b:Author>
    <b:Year>1977</b:Year>
    <b:Title>Instituciones de Derecho Internacional Público</b:Title>
    <b:City>Madrid</b:City>
    <b:CountryRegion>España</b:CountryRegion>
    <b:Publisher>Tecnos</b:Publisher>
    <b:RefOrder>2</b:RefOrder>
  </b:Source>
  <b:Source>
    <b:Tag>Per02</b:Tag>
    <b:SourceType>BookSection</b:SourceType>
    <b:Guid>{F3977971-8A3F-4A6A-B85D-88CFAAC94313}</b:Guid>
    <b:Title>La Subjetividad Internacional</b:Title>
    <b:Year>2002</b:Year>
    <b:City>Madrid</b:City>
    <b:Publisher>Tecnos</b:Publisher>
    <b:Author>
      <b:Author>
        <b:NameList>
          <b:Person>
            <b:Last>Pérez González</b:Last>
            <b:First>Manuel</b:First>
          </b:Person>
        </b:NameList>
      </b:Author>
      <b:BookAuthor>
        <b:NameList>
          <b:Person>
            <b:Last>Diez de Velasco</b:Last>
            <b:First>Manuel</b:First>
          </b:Person>
        </b:NameList>
      </b:BookAuthor>
    </b:Author>
    <b:BookTitle>Instituciones de Derecho Internacional Público</b:BookTitle>
    <b:Pages>238-260</b:Pages>
    <b:RefOrder>8</b:RefOrder>
  </b:Source>
  <b:Source>
    <b:Tag>Bor08</b:Tag>
    <b:SourceType>JournalArticle</b:SourceType>
    <b:Guid>{E95A1815-A53B-4AD1-8171-7B28EA07DE48}</b:Guid>
    <b:Title>La teroría de los actos propios - Un análisis desde la doctrina argentina</b:Title>
    <b:Year>2008</b:Year>
    <b:Author>
      <b:Author>
        <b:NameList>
          <b:Person>
            <b:Last>Borda</b:Last>
            <b:First>Alejandro</b:First>
          </b:Person>
        </b:NameList>
      </b:Author>
    </b:Author>
    <b:Pages>1-23</b:Pages>
    <b:RefOrder>19</b:RefOrder>
  </b:Source>
</b:Sources>
</file>

<file path=customXml/itemProps1.xml><?xml version="1.0" encoding="utf-8"?>
<ds:datastoreItem xmlns:ds="http://schemas.openxmlformats.org/officeDocument/2006/customXml" ds:itemID="{48E572BC-160E-4BCE-B97A-1A129D49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24288</Words>
  <Characters>133586</Characters>
  <Application>Microsoft Office Word</Application>
  <DocSecurity>8</DocSecurity>
  <Lines>1113</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copysoft</cp:lastModifiedBy>
  <cp:revision>2</cp:revision>
  <cp:lastPrinted>2012-08-22T19:10:00Z</cp:lastPrinted>
  <dcterms:created xsi:type="dcterms:W3CDTF">2012-08-23T17:34:00Z</dcterms:created>
  <dcterms:modified xsi:type="dcterms:W3CDTF">2012-08-23T17:34:00Z</dcterms:modified>
</cp:coreProperties>
</file>