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2.xml" ContentType="application/vnd.openxmlformats-officedocument.wordprocessingml.footer+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diagrams/data15.xml" ContentType="application/vnd.openxmlformats-officedocument.drawingml.diagramData+xml"/>
  <Override PartName="/word/diagrams/layout15.xml" ContentType="application/vnd.openxmlformats-officedocument.drawingml.diagramLayout+xml"/>
  <Override PartName="/word/diagrams/quickStyle15.xml" ContentType="application/vnd.openxmlformats-officedocument.drawingml.diagramStyle+xml"/>
  <Override PartName="/word/diagrams/colors15.xml" ContentType="application/vnd.openxmlformats-officedocument.drawingml.diagramColors+xml"/>
  <Override PartName="/word/diagrams/drawing15.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7FF0F8" w14:textId="597C9F74" w:rsidR="00A473C5" w:rsidRPr="00050942" w:rsidRDefault="00A473C5">
      <w:pPr>
        <w:rPr>
          <w:rFonts w:ascii="Times New Roman" w:hAnsi="Times New Roman" w:cs="Times New Roman"/>
        </w:rPr>
      </w:pPr>
      <w:r w:rsidRPr="00050942">
        <w:rPr>
          <w:rFonts w:ascii="Times New Roman" w:hAnsi="Times New Roman" w:cs="Times New Roman"/>
          <w:noProof/>
        </w:rPr>
        <w:drawing>
          <wp:anchor distT="0" distB="0" distL="114300" distR="114300" simplePos="0" relativeHeight="251657216" behindDoc="0" locked="0" layoutInCell="1" allowOverlap="1" wp14:anchorId="43FC86E1" wp14:editId="49CF4E6A">
            <wp:simplePos x="0" y="0"/>
            <wp:positionH relativeFrom="margin">
              <wp:align>center</wp:align>
            </wp:positionH>
            <wp:positionV relativeFrom="paragraph">
              <wp:posOffset>19050</wp:posOffset>
            </wp:positionV>
            <wp:extent cx="3971925" cy="877408"/>
            <wp:effectExtent l="0" t="0" r="0" b="0"/>
            <wp:wrapNone/>
            <wp:docPr id="2" name="Imagen 2" descr="https://encrypted-tbn2.gstatic.com/images?q=tbn:ANd9GcTKSIlFnytoTVDzvb7YsmZVGa0nz3bvtH-tzNZ8IkdQZp0uW3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2.gstatic.com/images?q=tbn:ANd9GcTKSIlFnytoTVDzvb7YsmZVGa0nz3bvtH-tzNZ8IkdQZp0uW3L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71925" cy="877408"/>
                    </a:xfrm>
                    <a:prstGeom prst="rect">
                      <a:avLst/>
                    </a:prstGeom>
                    <a:noFill/>
                    <a:ln>
                      <a:noFill/>
                    </a:ln>
                  </pic:spPr>
                </pic:pic>
              </a:graphicData>
            </a:graphic>
          </wp:anchor>
        </w:drawing>
      </w:r>
    </w:p>
    <w:p w14:paraId="3D4C58F3" w14:textId="77777777" w:rsidR="00A473C5" w:rsidRPr="00050942" w:rsidRDefault="00A473C5" w:rsidP="00A473C5">
      <w:pPr>
        <w:rPr>
          <w:rFonts w:ascii="Times New Roman" w:hAnsi="Times New Roman" w:cs="Times New Roman"/>
        </w:rPr>
      </w:pPr>
    </w:p>
    <w:p w14:paraId="34FD29AF" w14:textId="77777777" w:rsidR="00A473C5" w:rsidRPr="00050942" w:rsidRDefault="00A473C5" w:rsidP="00A473C5">
      <w:pPr>
        <w:rPr>
          <w:rFonts w:ascii="Times New Roman" w:hAnsi="Times New Roman" w:cs="Times New Roman"/>
        </w:rPr>
      </w:pPr>
    </w:p>
    <w:p w14:paraId="6F34FC62" w14:textId="77777777" w:rsidR="00A473C5" w:rsidRPr="00050942" w:rsidRDefault="00A473C5" w:rsidP="00A473C5">
      <w:pPr>
        <w:rPr>
          <w:rFonts w:ascii="Times New Roman" w:hAnsi="Times New Roman" w:cs="Times New Roman"/>
        </w:rPr>
      </w:pPr>
    </w:p>
    <w:p w14:paraId="5EC32553" w14:textId="77777777" w:rsidR="00A473C5" w:rsidRPr="00050942" w:rsidRDefault="00A473C5" w:rsidP="00A473C5">
      <w:pPr>
        <w:rPr>
          <w:rFonts w:ascii="Times New Roman" w:hAnsi="Times New Roman" w:cs="Times New Roman"/>
        </w:rPr>
      </w:pPr>
    </w:p>
    <w:p w14:paraId="7F7BC660" w14:textId="77777777" w:rsidR="009737D9" w:rsidRPr="00050942" w:rsidRDefault="00A473C5" w:rsidP="00A473C5">
      <w:pPr>
        <w:jc w:val="center"/>
        <w:rPr>
          <w:rFonts w:ascii="Times New Roman" w:hAnsi="Times New Roman" w:cs="Times New Roman"/>
          <w:sz w:val="24"/>
          <w:szCs w:val="24"/>
          <w:lang w:val="es-EC"/>
        </w:rPr>
      </w:pPr>
      <w:r w:rsidRPr="00050942">
        <w:rPr>
          <w:rFonts w:ascii="Times New Roman" w:hAnsi="Times New Roman" w:cs="Times New Roman"/>
          <w:sz w:val="24"/>
          <w:szCs w:val="24"/>
          <w:lang w:val="es-EC"/>
        </w:rPr>
        <w:t>Facultad de Ciencias Empresariales</w:t>
      </w:r>
    </w:p>
    <w:p w14:paraId="4A76604A" w14:textId="77777777" w:rsidR="00A473C5" w:rsidRPr="00050942" w:rsidRDefault="00A473C5" w:rsidP="00A473C5">
      <w:pPr>
        <w:jc w:val="center"/>
        <w:rPr>
          <w:rFonts w:ascii="Times New Roman" w:hAnsi="Times New Roman" w:cs="Times New Roman"/>
          <w:sz w:val="24"/>
          <w:szCs w:val="24"/>
          <w:lang w:val="es-EC"/>
        </w:rPr>
      </w:pPr>
    </w:p>
    <w:p w14:paraId="3A58C3D6" w14:textId="77777777" w:rsidR="00A473C5" w:rsidRPr="00050942" w:rsidRDefault="00A473C5" w:rsidP="00A473C5">
      <w:pPr>
        <w:jc w:val="center"/>
        <w:rPr>
          <w:rFonts w:ascii="Times New Roman" w:hAnsi="Times New Roman" w:cs="Times New Roman"/>
          <w:sz w:val="24"/>
          <w:szCs w:val="24"/>
          <w:lang w:val="es-EC"/>
        </w:rPr>
      </w:pPr>
      <w:r w:rsidRPr="00050942">
        <w:rPr>
          <w:rFonts w:ascii="Times New Roman" w:hAnsi="Times New Roman" w:cs="Times New Roman"/>
          <w:sz w:val="24"/>
          <w:szCs w:val="24"/>
          <w:lang w:val="es-EC"/>
        </w:rPr>
        <w:t>Ingeniería Comercial</w:t>
      </w:r>
    </w:p>
    <w:p w14:paraId="7A5DB11F" w14:textId="77777777" w:rsidR="00A473C5" w:rsidRPr="00050942" w:rsidRDefault="00A473C5" w:rsidP="00A473C5">
      <w:pPr>
        <w:jc w:val="center"/>
        <w:rPr>
          <w:rFonts w:ascii="Times New Roman" w:hAnsi="Times New Roman" w:cs="Times New Roman"/>
          <w:b/>
          <w:sz w:val="24"/>
          <w:szCs w:val="24"/>
          <w:lang w:val="es-EC"/>
        </w:rPr>
      </w:pPr>
    </w:p>
    <w:p w14:paraId="7760DDEE" w14:textId="77777777" w:rsidR="00A473C5" w:rsidRPr="00050942" w:rsidRDefault="00A308E9" w:rsidP="00A473C5">
      <w:pPr>
        <w:jc w:val="center"/>
        <w:rPr>
          <w:rFonts w:ascii="Times New Roman" w:hAnsi="Times New Roman" w:cs="Times New Roman"/>
          <w:b/>
          <w:sz w:val="24"/>
          <w:szCs w:val="24"/>
          <w:lang w:val="es-EC"/>
        </w:rPr>
      </w:pPr>
      <w:r w:rsidRPr="00050942">
        <w:rPr>
          <w:rFonts w:ascii="Times New Roman" w:hAnsi="Times New Roman" w:cs="Times New Roman"/>
          <w:b/>
          <w:sz w:val="24"/>
          <w:szCs w:val="24"/>
          <w:lang w:val="es-EC"/>
        </w:rPr>
        <w:t>“</w:t>
      </w:r>
      <w:r w:rsidR="00A473C5" w:rsidRPr="00050942">
        <w:rPr>
          <w:rFonts w:ascii="Times New Roman" w:hAnsi="Times New Roman" w:cs="Times New Roman"/>
          <w:b/>
          <w:sz w:val="24"/>
          <w:szCs w:val="24"/>
          <w:lang w:val="es-EC"/>
        </w:rPr>
        <w:t>Informe de investigación sobre las buenas prácticas de Responsabilidad Social enfocada a los trabajadores aplicadas en la Florícola San Isidro Labrador Florsani</w:t>
      </w:r>
      <w:r w:rsidRPr="00050942">
        <w:rPr>
          <w:rFonts w:ascii="Times New Roman" w:hAnsi="Times New Roman" w:cs="Times New Roman"/>
          <w:b/>
          <w:sz w:val="24"/>
          <w:szCs w:val="24"/>
          <w:lang w:val="es-EC"/>
        </w:rPr>
        <w:t>”</w:t>
      </w:r>
      <w:r w:rsidR="00A473C5" w:rsidRPr="00050942">
        <w:rPr>
          <w:rFonts w:ascii="Times New Roman" w:hAnsi="Times New Roman" w:cs="Times New Roman"/>
          <w:b/>
          <w:sz w:val="24"/>
          <w:szCs w:val="24"/>
          <w:lang w:val="es-EC"/>
        </w:rPr>
        <w:t xml:space="preserve"> </w:t>
      </w:r>
    </w:p>
    <w:p w14:paraId="5A2EF469" w14:textId="77777777" w:rsidR="00A473C5" w:rsidRPr="00050942" w:rsidRDefault="00A473C5" w:rsidP="00A473C5">
      <w:pPr>
        <w:jc w:val="center"/>
        <w:rPr>
          <w:rFonts w:ascii="Times New Roman" w:hAnsi="Times New Roman" w:cs="Times New Roman"/>
          <w:sz w:val="24"/>
          <w:szCs w:val="24"/>
          <w:lang w:val="es-EC"/>
        </w:rPr>
      </w:pPr>
    </w:p>
    <w:p w14:paraId="56635136" w14:textId="77777777" w:rsidR="00A473C5" w:rsidRPr="00050942" w:rsidRDefault="00A473C5" w:rsidP="00A473C5">
      <w:pPr>
        <w:jc w:val="center"/>
        <w:rPr>
          <w:rFonts w:ascii="Times New Roman" w:hAnsi="Times New Roman" w:cs="Times New Roman"/>
          <w:sz w:val="24"/>
          <w:szCs w:val="24"/>
          <w:lang w:val="es-EC"/>
        </w:rPr>
      </w:pPr>
      <w:r w:rsidRPr="00050942">
        <w:rPr>
          <w:rFonts w:ascii="Times New Roman" w:hAnsi="Times New Roman" w:cs="Times New Roman"/>
          <w:sz w:val="24"/>
          <w:szCs w:val="24"/>
          <w:lang w:val="es-EC"/>
        </w:rPr>
        <w:t>Informe de Investigación</w:t>
      </w:r>
    </w:p>
    <w:p w14:paraId="3B2F6221" w14:textId="77777777" w:rsidR="00A473C5" w:rsidRPr="00050942" w:rsidRDefault="00A473C5" w:rsidP="00A473C5">
      <w:pPr>
        <w:jc w:val="center"/>
        <w:rPr>
          <w:rFonts w:ascii="Times New Roman" w:hAnsi="Times New Roman" w:cs="Times New Roman"/>
          <w:sz w:val="24"/>
          <w:szCs w:val="24"/>
          <w:lang w:val="es-EC"/>
        </w:rPr>
      </w:pPr>
    </w:p>
    <w:p w14:paraId="23D459D7" w14:textId="7D78C0A1" w:rsidR="00A473C5" w:rsidRPr="00050942" w:rsidRDefault="00A473C5" w:rsidP="00A473C5">
      <w:pPr>
        <w:jc w:val="center"/>
        <w:rPr>
          <w:rFonts w:ascii="Times New Roman" w:hAnsi="Times New Roman" w:cs="Times New Roman"/>
          <w:sz w:val="24"/>
          <w:szCs w:val="24"/>
          <w:lang w:val="es-EC"/>
        </w:rPr>
      </w:pPr>
      <w:r w:rsidRPr="00050942">
        <w:rPr>
          <w:rFonts w:ascii="Times New Roman" w:hAnsi="Times New Roman" w:cs="Times New Roman"/>
          <w:sz w:val="24"/>
          <w:szCs w:val="24"/>
          <w:lang w:val="es-EC"/>
        </w:rPr>
        <w:t>Trabajo de titulación presentado en conformidad con los requisitos establecidos para la</w:t>
      </w:r>
      <w:r w:rsidR="00A9030D" w:rsidRPr="00050942">
        <w:rPr>
          <w:rFonts w:ascii="Times New Roman" w:hAnsi="Times New Roman" w:cs="Times New Roman"/>
          <w:sz w:val="24"/>
          <w:szCs w:val="24"/>
          <w:lang w:val="es-EC"/>
        </w:rPr>
        <w:t xml:space="preserve"> obtención</w:t>
      </w:r>
      <w:r w:rsidRPr="00050942">
        <w:rPr>
          <w:rFonts w:ascii="Times New Roman" w:hAnsi="Times New Roman" w:cs="Times New Roman"/>
          <w:sz w:val="24"/>
          <w:szCs w:val="24"/>
          <w:lang w:val="es-EC"/>
        </w:rPr>
        <w:t xml:space="preserve"> del título de Ingeniería Comercial con énfasis en Negocios Internacionales y Marketing</w:t>
      </w:r>
    </w:p>
    <w:p w14:paraId="24875C62" w14:textId="77777777" w:rsidR="00A473C5" w:rsidRPr="00050942" w:rsidRDefault="00A473C5" w:rsidP="00A473C5">
      <w:pPr>
        <w:jc w:val="center"/>
        <w:rPr>
          <w:rFonts w:ascii="Times New Roman" w:hAnsi="Times New Roman" w:cs="Times New Roman"/>
          <w:sz w:val="24"/>
          <w:szCs w:val="24"/>
          <w:lang w:val="es-EC"/>
        </w:rPr>
      </w:pPr>
    </w:p>
    <w:p w14:paraId="77EFD5D1" w14:textId="77777777" w:rsidR="00A473C5" w:rsidRPr="00050942" w:rsidRDefault="00A473C5" w:rsidP="00A473C5">
      <w:pPr>
        <w:jc w:val="center"/>
        <w:rPr>
          <w:rFonts w:ascii="Times New Roman" w:hAnsi="Times New Roman" w:cs="Times New Roman"/>
          <w:sz w:val="24"/>
          <w:szCs w:val="24"/>
          <w:lang w:val="es-EC"/>
        </w:rPr>
      </w:pPr>
    </w:p>
    <w:p w14:paraId="46EAB84C" w14:textId="77777777" w:rsidR="00A473C5" w:rsidRPr="00050942" w:rsidRDefault="00A473C5" w:rsidP="00A473C5">
      <w:pPr>
        <w:jc w:val="center"/>
        <w:rPr>
          <w:rFonts w:ascii="Times New Roman" w:hAnsi="Times New Roman" w:cs="Times New Roman"/>
          <w:sz w:val="24"/>
          <w:szCs w:val="24"/>
          <w:lang w:val="es-EC"/>
        </w:rPr>
      </w:pPr>
      <w:r w:rsidRPr="00050942">
        <w:rPr>
          <w:rFonts w:ascii="Times New Roman" w:hAnsi="Times New Roman" w:cs="Times New Roman"/>
          <w:sz w:val="24"/>
          <w:szCs w:val="24"/>
          <w:lang w:val="es-EC"/>
        </w:rPr>
        <w:t>Autor</w:t>
      </w:r>
    </w:p>
    <w:p w14:paraId="35AD21BD" w14:textId="77777777" w:rsidR="00A473C5" w:rsidRPr="00050942" w:rsidRDefault="00A473C5" w:rsidP="00A473C5">
      <w:pPr>
        <w:jc w:val="center"/>
        <w:rPr>
          <w:rFonts w:ascii="Times New Roman" w:hAnsi="Times New Roman" w:cs="Times New Roman"/>
          <w:sz w:val="24"/>
          <w:szCs w:val="24"/>
          <w:lang w:val="es-EC"/>
        </w:rPr>
      </w:pPr>
      <w:r w:rsidRPr="00050942">
        <w:rPr>
          <w:rFonts w:ascii="Times New Roman" w:hAnsi="Times New Roman" w:cs="Times New Roman"/>
          <w:sz w:val="24"/>
          <w:szCs w:val="24"/>
          <w:lang w:val="es-EC"/>
        </w:rPr>
        <w:t>María Belén García</w:t>
      </w:r>
    </w:p>
    <w:p w14:paraId="4DF4193D" w14:textId="77777777" w:rsidR="00A473C5" w:rsidRPr="00050942" w:rsidRDefault="00A473C5" w:rsidP="00A473C5">
      <w:pPr>
        <w:jc w:val="center"/>
        <w:rPr>
          <w:rFonts w:ascii="Times New Roman" w:hAnsi="Times New Roman" w:cs="Times New Roman"/>
          <w:sz w:val="24"/>
          <w:szCs w:val="24"/>
          <w:lang w:val="es-EC"/>
        </w:rPr>
      </w:pPr>
    </w:p>
    <w:p w14:paraId="2879213D" w14:textId="77777777" w:rsidR="00A473C5" w:rsidRPr="00050942" w:rsidRDefault="00A473C5" w:rsidP="00A473C5">
      <w:pPr>
        <w:jc w:val="center"/>
        <w:rPr>
          <w:rFonts w:ascii="Times New Roman" w:hAnsi="Times New Roman" w:cs="Times New Roman"/>
          <w:sz w:val="24"/>
          <w:szCs w:val="24"/>
          <w:lang w:val="es-EC"/>
        </w:rPr>
      </w:pPr>
    </w:p>
    <w:p w14:paraId="49FCE01A" w14:textId="77777777" w:rsidR="00A473C5" w:rsidRPr="00050942" w:rsidRDefault="00A473C5" w:rsidP="00A473C5">
      <w:pPr>
        <w:jc w:val="center"/>
        <w:rPr>
          <w:rFonts w:ascii="Times New Roman" w:hAnsi="Times New Roman" w:cs="Times New Roman"/>
          <w:sz w:val="24"/>
          <w:szCs w:val="24"/>
          <w:lang w:val="es-EC"/>
        </w:rPr>
      </w:pPr>
      <w:r w:rsidRPr="00050942">
        <w:rPr>
          <w:rFonts w:ascii="Times New Roman" w:hAnsi="Times New Roman" w:cs="Times New Roman"/>
          <w:sz w:val="24"/>
          <w:szCs w:val="24"/>
          <w:lang w:val="es-EC"/>
        </w:rPr>
        <w:t>Profesor guía</w:t>
      </w:r>
    </w:p>
    <w:p w14:paraId="052E0F1B" w14:textId="20C60FBC" w:rsidR="00A473C5" w:rsidRPr="00050942" w:rsidRDefault="001D22C2" w:rsidP="00A473C5">
      <w:pPr>
        <w:jc w:val="center"/>
        <w:rPr>
          <w:rFonts w:ascii="Times New Roman" w:hAnsi="Times New Roman" w:cs="Times New Roman"/>
          <w:sz w:val="24"/>
          <w:szCs w:val="24"/>
          <w:lang w:val="es-EC"/>
        </w:rPr>
      </w:pPr>
      <w:r>
        <w:rPr>
          <w:rFonts w:ascii="Times New Roman" w:hAnsi="Times New Roman" w:cs="Times New Roman"/>
          <w:sz w:val="24"/>
          <w:szCs w:val="24"/>
          <w:lang w:val="es-EC"/>
        </w:rPr>
        <w:t xml:space="preserve">Econ. </w:t>
      </w:r>
      <w:r w:rsidR="00A473C5" w:rsidRPr="00050942">
        <w:rPr>
          <w:rFonts w:ascii="Times New Roman" w:hAnsi="Times New Roman" w:cs="Times New Roman"/>
          <w:sz w:val="24"/>
          <w:szCs w:val="24"/>
          <w:lang w:val="es-EC"/>
        </w:rPr>
        <w:t>Mónica Torresano</w:t>
      </w:r>
      <w:r>
        <w:rPr>
          <w:rFonts w:ascii="Times New Roman" w:hAnsi="Times New Roman" w:cs="Times New Roman"/>
          <w:sz w:val="24"/>
          <w:szCs w:val="24"/>
          <w:lang w:val="es-EC"/>
        </w:rPr>
        <w:t xml:space="preserve"> Melo. MBA</w:t>
      </w:r>
      <w:r w:rsidR="00A473C5" w:rsidRPr="00050942">
        <w:rPr>
          <w:rFonts w:ascii="Times New Roman" w:hAnsi="Times New Roman" w:cs="Times New Roman"/>
          <w:sz w:val="24"/>
          <w:szCs w:val="24"/>
          <w:lang w:val="es-EC"/>
        </w:rPr>
        <w:t xml:space="preserve"> </w:t>
      </w:r>
    </w:p>
    <w:p w14:paraId="53062120" w14:textId="77777777" w:rsidR="00A473C5" w:rsidRPr="00050942" w:rsidRDefault="00A473C5" w:rsidP="00A473C5">
      <w:pPr>
        <w:jc w:val="center"/>
        <w:rPr>
          <w:rFonts w:ascii="Times New Roman" w:hAnsi="Times New Roman" w:cs="Times New Roman"/>
          <w:sz w:val="24"/>
          <w:szCs w:val="24"/>
          <w:lang w:val="es-EC"/>
        </w:rPr>
      </w:pPr>
    </w:p>
    <w:p w14:paraId="2D31A9CF" w14:textId="77777777" w:rsidR="00A473C5" w:rsidRPr="00050942" w:rsidRDefault="00A473C5" w:rsidP="00BF131E">
      <w:pPr>
        <w:rPr>
          <w:rFonts w:ascii="Times New Roman" w:hAnsi="Times New Roman" w:cs="Times New Roman"/>
          <w:sz w:val="24"/>
          <w:szCs w:val="24"/>
          <w:lang w:val="es-EC"/>
        </w:rPr>
      </w:pPr>
    </w:p>
    <w:p w14:paraId="654C343A" w14:textId="77777777" w:rsidR="00A473C5" w:rsidRPr="00050942" w:rsidRDefault="00A473C5" w:rsidP="00A473C5">
      <w:pPr>
        <w:jc w:val="center"/>
        <w:rPr>
          <w:rFonts w:ascii="Times New Roman" w:hAnsi="Times New Roman" w:cs="Times New Roman"/>
          <w:sz w:val="24"/>
          <w:szCs w:val="24"/>
          <w:lang w:val="es-EC"/>
        </w:rPr>
      </w:pPr>
    </w:p>
    <w:p w14:paraId="377C8098" w14:textId="77777777" w:rsidR="00160E45" w:rsidRPr="00050942" w:rsidRDefault="00160E45" w:rsidP="00A473C5">
      <w:pPr>
        <w:jc w:val="center"/>
        <w:rPr>
          <w:rFonts w:ascii="Times New Roman" w:hAnsi="Times New Roman" w:cs="Times New Roman"/>
          <w:sz w:val="24"/>
          <w:szCs w:val="24"/>
          <w:lang w:val="es-EC"/>
        </w:rPr>
      </w:pPr>
    </w:p>
    <w:p w14:paraId="3E5E13CC" w14:textId="1EF02946" w:rsidR="00BF131E" w:rsidRPr="00050942" w:rsidRDefault="00757591" w:rsidP="00A473C5">
      <w:pPr>
        <w:jc w:val="center"/>
        <w:rPr>
          <w:rFonts w:ascii="Times New Roman" w:hAnsi="Times New Roman" w:cs="Times New Roman"/>
          <w:sz w:val="24"/>
          <w:szCs w:val="24"/>
          <w:lang w:val="es-EC"/>
        </w:rPr>
      </w:pPr>
      <w:r w:rsidRPr="00050942">
        <w:rPr>
          <w:rFonts w:ascii="Times New Roman" w:hAnsi="Times New Roman" w:cs="Times New Roman"/>
          <w:sz w:val="24"/>
          <w:szCs w:val="24"/>
          <w:lang w:val="es-EC"/>
        </w:rPr>
        <w:t>Mayo</w:t>
      </w:r>
      <w:r w:rsidR="00A473C5" w:rsidRPr="00050942">
        <w:rPr>
          <w:rFonts w:ascii="Times New Roman" w:hAnsi="Times New Roman" w:cs="Times New Roman"/>
          <w:sz w:val="24"/>
          <w:szCs w:val="24"/>
          <w:lang w:val="es-EC"/>
        </w:rPr>
        <w:t>, 2016</w:t>
      </w:r>
    </w:p>
    <w:p w14:paraId="5015317B" w14:textId="02DA15D0" w:rsidR="00A9030D" w:rsidRPr="00050942" w:rsidRDefault="00A9030D" w:rsidP="00050942">
      <w:pPr>
        <w:autoSpaceDE w:val="0"/>
        <w:autoSpaceDN w:val="0"/>
        <w:adjustRightInd w:val="0"/>
        <w:spacing w:after="0" w:line="480" w:lineRule="auto"/>
        <w:jc w:val="center"/>
        <w:rPr>
          <w:rFonts w:ascii="Times New Roman" w:hAnsi="Times New Roman" w:cs="Times New Roman"/>
          <w:b/>
          <w:sz w:val="24"/>
          <w:szCs w:val="24"/>
          <w:lang w:val="es-EC"/>
        </w:rPr>
      </w:pPr>
      <w:r w:rsidRPr="00050942">
        <w:rPr>
          <w:rFonts w:ascii="Times New Roman" w:hAnsi="Times New Roman" w:cs="Times New Roman"/>
          <w:b/>
          <w:sz w:val="24"/>
          <w:szCs w:val="24"/>
          <w:lang w:val="es-EC"/>
        </w:rPr>
        <w:lastRenderedPageBreak/>
        <w:t>Declaración de aceptación de norma ética y derechos</w:t>
      </w:r>
    </w:p>
    <w:p w14:paraId="4FB0266A" w14:textId="794B53B4" w:rsidR="00A9030D" w:rsidRPr="00050942" w:rsidRDefault="00050942" w:rsidP="00A9030D">
      <w:pPr>
        <w:autoSpaceDE w:val="0"/>
        <w:autoSpaceDN w:val="0"/>
        <w:adjustRightInd w:val="0"/>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     </w:t>
      </w:r>
      <w:r w:rsidR="00A9030D" w:rsidRPr="00050942">
        <w:rPr>
          <w:rFonts w:ascii="Times New Roman" w:hAnsi="Times New Roman" w:cs="Times New Roman"/>
          <w:sz w:val="24"/>
          <w:szCs w:val="24"/>
          <w:lang w:val="es-EC"/>
        </w:rPr>
        <w:t>El presente documento se ciñe a las normas éticas y r</w:t>
      </w:r>
      <w:r w:rsidR="00C519B5">
        <w:rPr>
          <w:rFonts w:ascii="Times New Roman" w:hAnsi="Times New Roman" w:cs="Times New Roman"/>
          <w:sz w:val="24"/>
          <w:szCs w:val="24"/>
          <w:lang w:val="es-EC"/>
        </w:rPr>
        <w:t xml:space="preserve">eglamentarias de la Universidad </w:t>
      </w:r>
      <w:r w:rsidR="00A9030D" w:rsidRPr="00050942">
        <w:rPr>
          <w:rFonts w:ascii="Times New Roman" w:hAnsi="Times New Roman" w:cs="Times New Roman"/>
          <w:sz w:val="24"/>
          <w:szCs w:val="24"/>
          <w:lang w:val="es-EC"/>
        </w:rPr>
        <w:t>de Los Hemisferios. Así, declaro que lo contenido en és</w:t>
      </w:r>
      <w:r w:rsidR="00C519B5">
        <w:rPr>
          <w:rFonts w:ascii="Times New Roman" w:hAnsi="Times New Roman" w:cs="Times New Roman"/>
          <w:sz w:val="24"/>
          <w:szCs w:val="24"/>
          <w:lang w:val="es-EC"/>
        </w:rPr>
        <w:t xml:space="preserve">te ha sido redactado con entera </w:t>
      </w:r>
      <w:r w:rsidR="00A9030D" w:rsidRPr="00050942">
        <w:rPr>
          <w:rFonts w:ascii="Times New Roman" w:hAnsi="Times New Roman" w:cs="Times New Roman"/>
          <w:sz w:val="24"/>
          <w:szCs w:val="24"/>
          <w:lang w:val="es-EC"/>
        </w:rPr>
        <w:t>sujeción al respeto de los derechos de autor, citando</w:t>
      </w:r>
      <w:r w:rsidR="00C519B5">
        <w:rPr>
          <w:rFonts w:ascii="Times New Roman" w:hAnsi="Times New Roman" w:cs="Times New Roman"/>
          <w:sz w:val="24"/>
          <w:szCs w:val="24"/>
          <w:lang w:val="es-EC"/>
        </w:rPr>
        <w:t xml:space="preserve"> adecuadamente las fuentes. Por </w:t>
      </w:r>
      <w:r w:rsidR="00A9030D" w:rsidRPr="00050942">
        <w:rPr>
          <w:rFonts w:ascii="Times New Roman" w:hAnsi="Times New Roman" w:cs="Times New Roman"/>
          <w:sz w:val="24"/>
          <w:szCs w:val="24"/>
          <w:lang w:val="es-EC"/>
        </w:rPr>
        <w:t>tal motivo, autorizo a la Biblioteca a que haga pública su</w:t>
      </w:r>
      <w:r w:rsidR="00C519B5">
        <w:rPr>
          <w:rFonts w:ascii="Times New Roman" w:hAnsi="Times New Roman" w:cs="Times New Roman"/>
          <w:sz w:val="24"/>
          <w:szCs w:val="24"/>
          <w:lang w:val="es-EC"/>
        </w:rPr>
        <w:t xml:space="preserve"> disponibilidad para lectura, a </w:t>
      </w:r>
      <w:r w:rsidR="00A9030D" w:rsidRPr="00050942">
        <w:rPr>
          <w:rFonts w:ascii="Times New Roman" w:hAnsi="Times New Roman" w:cs="Times New Roman"/>
          <w:sz w:val="24"/>
          <w:szCs w:val="24"/>
          <w:lang w:val="es-EC"/>
        </w:rPr>
        <w:t>la vez que cedo los derechos de publicación a la Universidad de Los Hemisferios.</w:t>
      </w:r>
    </w:p>
    <w:p w14:paraId="27CBDBC4" w14:textId="262E38D5" w:rsidR="00A9030D" w:rsidRPr="00050942" w:rsidRDefault="00050942" w:rsidP="00A9030D">
      <w:pPr>
        <w:autoSpaceDE w:val="0"/>
        <w:autoSpaceDN w:val="0"/>
        <w:adjustRightInd w:val="0"/>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     </w:t>
      </w:r>
      <w:r w:rsidR="00A9030D" w:rsidRPr="00050942">
        <w:rPr>
          <w:rFonts w:ascii="Times New Roman" w:hAnsi="Times New Roman" w:cs="Times New Roman"/>
          <w:sz w:val="24"/>
          <w:szCs w:val="24"/>
          <w:lang w:val="es-EC"/>
        </w:rPr>
        <w:t>De comprobarse que no cumplí con las estipulaciones</w:t>
      </w:r>
      <w:r w:rsidR="00C519B5">
        <w:rPr>
          <w:rFonts w:ascii="Times New Roman" w:hAnsi="Times New Roman" w:cs="Times New Roman"/>
          <w:sz w:val="24"/>
          <w:szCs w:val="24"/>
          <w:lang w:val="es-EC"/>
        </w:rPr>
        <w:t xml:space="preserve"> éticas, incurriendo en caso de </w:t>
      </w:r>
      <w:r w:rsidR="00A9030D" w:rsidRPr="00050942">
        <w:rPr>
          <w:rFonts w:ascii="Times New Roman" w:hAnsi="Times New Roman" w:cs="Times New Roman"/>
          <w:sz w:val="24"/>
          <w:szCs w:val="24"/>
          <w:lang w:val="es-EC"/>
        </w:rPr>
        <w:t>plagio, me someto a las determinaciones que la propia</w:t>
      </w:r>
      <w:r w:rsidR="00C519B5">
        <w:rPr>
          <w:rFonts w:ascii="Times New Roman" w:hAnsi="Times New Roman" w:cs="Times New Roman"/>
          <w:sz w:val="24"/>
          <w:szCs w:val="24"/>
          <w:lang w:val="es-EC"/>
        </w:rPr>
        <w:t xml:space="preserve"> Universidad plantee. Asimismo, </w:t>
      </w:r>
      <w:r w:rsidR="00A9030D" w:rsidRPr="00050942">
        <w:rPr>
          <w:rFonts w:ascii="Times New Roman" w:hAnsi="Times New Roman" w:cs="Times New Roman"/>
          <w:sz w:val="24"/>
          <w:szCs w:val="24"/>
          <w:lang w:val="es-EC"/>
        </w:rPr>
        <w:t>no podré disponer del contenido de la presente inve</w:t>
      </w:r>
      <w:r w:rsidR="00C519B5">
        <w:rPr>
          <w:rFonts w:ascii="Times New Roman" w:hAnsi="Times New Roman" w:cs="Times New Roman"/>
          <w:sz w:val="24"/>
          <w:szCs w:val="24"/>
          <w:lang w:val="es-EC"/>
        </w:rPr>
        <w:t xml:space="preserve">stigación a menos que eleve por  </w:t>
      </w:r>
      <w:r w:rsidR="00A9030D" w:rsidRPr="00050942">
        <w:rPr>
          <w:rFonts w:ascii="Times New Roman" w:hAnsi="Times New Roman" w:cs="Times New Roman"/>
          <w:sz w:val="24"/>
          <w:szCs w:val="24"/>
          <w:lang w:val="es-EC"/>
        </w:rPr>
        <w:t>escrito el requerimiento para su evaluación a la Comisión Permanente de la</w:t>
      </w:r>
    </w:p>
    <w:p w14:paraId="52BAA62D" w14:textId="77777777" w:rsidR="00A9030D" w:rsidRPr="00050942" w:rsidRDefault="00A9030D" w:rsidP="00A9030D">
      <w:pPr>
        <w:autoSpaceDE w:val="0"/>
        <w:autoSpaceDN w:val="0"/>
        <w:adjustRightInd w:val="0"/>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Universidad de Los Hemisferios.</w:t>
      </w:r>
    </w:p>
    <w:p w14:paraId="03836D29" w14:textId="77777777" w:rsidR="00A9030D" w:rsidRPr="00050942" w:rsidRDefault="00A9030D" w:rsidP="00A9030D">
      <w:pPr>
        <w:spacing w:line="480" w:lineRule="auto"/>
        <w:jc w:val="center"/>
        <w:rPr>
          <w:rFonts w:ascii="Times New Roman" w:hAnsi="Times New Roman" w:cs="Times New Roman"/>
          <w:sz w:val="24"/>
          <w:szCs w:val="24"/>
          <w:lang w:val="es-EC"/>
        </w:rPr>
      </w:pPr>
    </w:p>
    <w:p w14:paraId="245A20D8" w14:textId="77777777" w:rsidR="00A9030D" w:rsidRPr="00050942" w:rsidRDefault="00A9030D" w:rsidP="00A9030D">
      <w:pPr>
        <w:spacing w:line="480" w:lineRule="auto"/>
        <w:rPr>
          <w:rFonts w:ascii="Times New Roman" w:hAnsi="Times New Roman" w:cs="Times New Roman"/>
          <w:sz w:val="24"/>
          <w:szCs w:val="24"/>
          <w:lang w:val="es-EC"/>
        </w:rPr>
      </w:pPr>
    </w:p>
    <w:p w14:paraId="1C82DB26" w14:textId="5DBC857E" w:rsidR="00A9030D" w:rsidRDefault="00A9030D" w:rsidP="00A9030D">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María Belén García Freire.</w:t>
      </w:r>
    </w:p>
    <w:p w14:paraId="1397EBD0" w14:textId="463E4C6D" w:rsidR="001D22C2" w:rsidRPr="00050942" w:rsidRDefault="001D22C2" w:rsidP="00A9030D">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CI 1715825764</w:t>
      </w:r>
    </w:p>
    <w:p w14:paraId="631E019E" w14:textId="77777777" w:rsidR="00A9030D" w:rsidRPr="00050942" w:rsidRDefault="00A9030D" w:rsidP="009B0F17">
      <w:pPr>
        <w:pStyle w:val="Prrafodelista"/>
        <w:jc w:val="center"/>
        <w:rPr>
          <w:rFonts w:ascii="Times New Roman" w:hAnsi="Times New Roman" w:cs="Times New Roman"/>
          <w:b/>
          <w:sz w:val="24"/>
          <w:szCs w:val="24"/>
          <w:lang w:val="es-EC"/>
        </w:rPr>
      </w:pPr>
    </w:p>
    <w:p w14:paraId="1130E8D0" w14:textId="77777777" w:rsidR="00A9030D" w:rsidRPr="00050942" w:rsidRDefault="00A9030D" w:rsidP="009B0F17">
      <w:pPr>
        <w:pStyle w:val="Prrafodelista"/>
        <w:jc w:val="center"/>
        <w:rPr>
          <w:rFonts w:ascii="Times New Roman" w:hAnsi="Times New Roman" w:cs="Times New Roman"/>
          <w:b/>
          <w:sz w:val="24"/>
          <w:szCs w:val="24"/>
          <w:lang w:val="es-EC"/>
        </w:rPr>
      </w:pPr>
    </w:p>
    <w:p w14:paraId="1C6021F2" w14:textId="77777777" w:rsidR="00A9030D" w:rsidRPr="00050942" w:rsidRDefault="00A9030D" w:rsidP="009B0F17">
      <w:pPr>
        <w:pStyle w:val="Prrafodelista"/>
        <w:jc w:val="center"/>
        <w:rPr>
          <w:rFonts w:ascii="Times New Roman" w:hAnsi="Times New Roman" w:cs="Times New Roman"/>
          <w:b/>
          <w:sz w:val="24"/>
          <w:szCs w:val="24"/>
          <w:lang w:val="es-EC"/>
        </w:rPr>
      </w:pPr>
    </w:p>
    <w:p w14:paraId="2F03051A" w14:textId="77777777" w:rsidR="00A9030D" w:rsidRPr="00050942" w:rsidRDefault="00A9030D" w:rsidP="009B0F17">
      <w:pPr>
        <w:pStyle w:val="Prrafodelista"/>
        <w:jc w:val="center"/>
        <w:rPr>
          <w:rFonts w:ascii="Times New Roman" w:hAnsi="Times New Roman" w:cs="Times New Roman"/>
          <w:b/>
          <w:sz w:val="24"/>
          <w:szCs w:val="24"/>
          <w:lang w:val="es-EC"/>
        </w:rPr>
      </w:pPr>
    </w:p>
    <w:p w14:paraId="21E7752A" w14:textId="77777777" w:rsidR="00A9030D" w:rsidRPr="00050942" w:rsidRDefault="00A9030D" w:rsidP="009B0F17">
      <w:pPr>
        <w:pStyle w:val="Prrafodelista"/>
        <w:jc w:val="center"/>
        <w:rPr>
          <w:rFonts w:ascii="Times New Roman" w:hAnsi="Times New Roman" w:cs="Times New Roman"/>
          <w:b/>
          <w:sz w:val="24"/>
          <w:szCs w:val="24"/>
          <w:lang w:val="es-EC"/>
        </w:rPr>
      </w:pPr>
    </w:p>
    <w:p w14:paraId="47868102" w14:textId="77777777" w:rsidR="00A9030D" w:rsidRPr="00050942" w:rsidRDefault="00A9030D" w:rsidP="009B0F17">
      <w:pPr>
        <w:pStyle w:val="Prrafodelista"/>
        <w:jc w:val="center"/>
        <w:rPr>
          <w:rFonts w:ascii="Times New Roman" w:hAnsi="Times New Roman" w:cs="Times New Roman"/>
          <w:b/>
          <w:sz w:val="24"/>
          <w:szCs w:val="24"/>
          <w:lang w:val="es-EC"/>
        </w:rPr>
      </w:pPr>
    </w:p>
    <w:p w14:paraId="0E0FFEC6" w14:textId="77777777" w:rsidR="00A9030D" w:rsidRPr="00050942" w:rsidRDefault="00A9030D" w:rsidP="009B0F17">
      <w:pPr>
        <w:pStyle w:val="Prrafodelista"/>
        <w:jc w:val="center"/>
        <w:rPr>
          <w:rFonts w:ascii="Times New Roman" w:hAnsi="Times New Roman" w:cs="Times New Roman"/>
          <w:b/>
          <w:sz w:val="24"/>
          <w:szCs w:val="24"/>
          <w:lang w:val="es-EC"/>
        </w:rPr>
      </w:pPr>
    </w:p>
    <w:p w14:paraId="16ADABA1" w14:textId="77777777" w:rsidR="00A9030D" w:rsidRPr="00050942" w:rsidRDefault="00A9030D" w:rsidP="009B0F17">
      <w:pPr>
        <w:pStyle w:val="Prrafodelista"/>
        <w:jc w:val="center"/>
        <w:rPr>
          <w:rFonts w:ascii="Times New Roman" w:hAnsi="Times New Roman" w:cs="Times New Roman"/>
          <w:b/>
          <w:sz w:val="24"/>
          <w:szCs w:val="24"/>
          <w:lang w:val="es-EC"/>
        </w:rPr>
      </w:pPr>
    </w:p>
    <w:p w14:paraId="1F9DEDB9" w14:textId="77777777" w:rsidR="00A9030D" w:rsidRPr="00050942" w:rsidRDefault="00A9030D" w:rsidP="009B0F17">
      <w:pPr>
        <w:pStyle w:val="Prrafodelista"/>
        <w:jc w:val="center"/>
        <w:rPr>
          <w:rFonts w:ascii="Times New Roman" w:hAnsi="Times New Roman" w:cs="Times New Roman"/>
          <w:b/>
          <w:sz w:val="24"/>
          <w:szCs w:val="24"/>
          <w:lang w:val="es-EC"/>
        </w:rPr>
      </w:pPr>
    </w:p>
    <w:p w14:paraId="08B58875" w14:textId="77777777" w:rsidR="00A9030D" w:rsidRPr="00050942" w:rsidRDefault="00A9030D" w:rsidP="009B0F17">
      <w:pPr>
        <w:pStyle w:val="Prrafodelista"/>
        <w:jc w:val="center"/>
        <w:rPr>
          <w:rFonts w:ascii="Times New Roman" w:hAnsi="Times New Roman" w:cs="Times New Roman"/>
          <w:b/>
          <w:sz w:val="24"/>
          <w:szCs w:val="24"/>
          <w:lang w:val="es-EC"/>
        </w:rPr>
      </w:pPr>
    </w:p>
    <w:p w14:paraId="3740B776" w14:textId="77777777" w:rsidR="00A9030D" w:rsidRPr="00050942" w:rsidRDefault="00A9030D" w:rsidP="009B0F17">
      <w:pPr>
        <w:pStyle w:val="Prrafodelista"/>
        <w:jc w:val="center"/>
        <w:rPr>
          <w:rFonts w:ascii="Times New Roman" w:hAnsi="Times New Roman" w:cs="Times New Roman"/>
          <w:b/>
          <w:sz w:val="24"/>
          <w:szCs w:val="24"/>
          <w:lang w:val="es-EC"/>
        </w:rPr>
      </w:pPr>
    </w:p>
    <w:p w14:paraId="65B3FB9E" w14:textId="77777777" w:rsidR="00A9030D" w:rsidRPr="0050740E" w:rsidRDefault="00A9030D" w:rsidP="0050740E">
      <w:pPr>
        <w:rPr>
          <w:rFonts w:ascii="Times New Roman" w:hAnsi="Times New Roman" w:cs="Times New Roman"/>
          <w:b/>
          <w:sz w:val="24"/>
          <w:szCs w:val="24"/>
          <w:lang w:val="es-EC"/>
        </w:rPr>
      </w:pPr>
    </w:p>
    <w:p w14:paraId="30AAD1CA" w14:textId="56972C35" w:rsidR="00A9030D" w:rsidRPr="00050942" w:rsidRDefault="00A9030D" w:rsidP="00050942">
      <w:pPr>
        <w:pStyle w:val="Prrafodelista"/>
        <w:jc w:val="center"/>
        <w:rPr>
          <w:rFonts w:ascii="Times New Roman" w:hAnsi="Times New Roman" w:cs="Times New Roman"/>
          <w:b/>
          <w:sz w:val="24"/>
          <w:szCs w:val="24"/>
          <w:lang w:val="es-EC"/>
        </w:rPr>
      </w:pPr>
      <w:r w:rsidRPr="00050942">
        <w:rPr>
          <w:rFonts w:ascii="Times New Roman" w:hAnsi="Times New Roman" w:cs="Times New Roman"/>
          <w:b/>
          <w:sz w:val="24"/>
          <w:szCs w:val="24"/>
          <w:lang w:val="es-EC"/>
        </w:rPr>
        <w:lastRenderedPageBreak/>
        <w:t>Dedicatoria</w:t>
      </w:r>
    </w:p>
    <w:p w14:paraId="58545F44" w14:textId="77777777" w:rsidR="00A9030D" w:rsidRPr="00050942" w:rsidRDefault="00A9030D" w:rsidP="00A9030D">
      <w:pPr>
        <w:pStyle w:val="Prrafodelista"/>
        <w:rPr>
          <w:rFonts w:ascii="Times New Roman" w:hAnsi="Times New Roman" w:cs="Times New Roman"/>
          <w:b/>
          <w:sz w:val="24"/>
          <w:szCs w:val="24"/>
          <w:lang w:val="es-EC"/>
        </w:rPr>
      </w:pPr>
    </w:p>
    <w:p w14:paraId="0A1264BD" w14:textId="224761A8" w:rsidR="00A9030D" w:rsidRPr="00050942" w:rsidRDefault="00050942" w:rsidP="00050942">
      <w:pPr>
        <w:pStyle w:val="Prrafodelista"/>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     </w:t>
      </w:r>
      <w:r w:rsidR="00A9030D" w:rsidRPr="00050942">
        <w:rPr>
          <w:rFonts w:ascii="Times New Roman" w:hAnsi="Times New Roman" w:cs="Times New Roman"/>
          <w:sz w:val="24"/>
          <w:szCs w:val="24"/>
          <w:lang w:val="es-EC"/>
        </w:rPr>
        <w:t>En primer lugar me gustaría agradecer a la Universidad de Los Hemisferios no solamente por los conocimientos impartidos, sino también por el apoyo y colaboración de todas las personas con quienes tuve el agrado de trabajar durante varios años y con quienes sin duda logre enriquecer y  forjar mi carrera profesional.</w:t>
      </w:r>
    </w:p>
    <w:p w14:paraId="28C2BB25" w14:textId="277A3FE7" w:rsidR="00A9030D" w:rsidRPr="00050942" w:rsidRDefault="00050942" w:rsidP="00050942">
      <w:pPr>
        <w:pStyle w:val="Prrafodelista"/>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     </w:t>
      </w:r>
      <w:r w:rsidR="00A9030D" w:rsidRPr="00050942">
        <w:rPr>
          <w:rFonts w:ascii="Times New Roman" w:hAnsi="Times New Roman" w:cs="Times New Roman"/>
          <w:sz w:val="24"/>
          <w:szCs w:val="24"/>
          <w:lang w:val="es-EC"/>
        </w:rPr>
        <w:t>También debo reiterar mi agradecimiento a Mónica Torresano, por el tiempo dedicado a mi proyecto de fin de carrera y por su impecable asesoría.</w:t>
      </w:r>
    </w:p>
    <w:p w14:paraId="7070D411" w14:textId="17F23A8A" w:rsidR="00A9030D" w:rsidRPr="00050942" w:rsidRDefault="00050942" w:rsidP="00050942">
      <w:pPr>
        <w:pStyle w:val="Prrafodelista"/>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     </w:t>
      </w:r>
      <w:r w:rsidR="00A9030D" w:rsidRPr="00050942">
        <w:rPr>
          <w:rFonts w:ascii="Times New Roman" w:hAnsi="Times New Roman" w:cs="Times New Roman"/>
          <w:sz w:val="24"/>
          <w:szCs w:val="24"/>
          <w:lang w:val="es-EC"/>
        </w:rPr>
        <w:t xml:space="preserve">A la Florícola San Isidro Labrador Florsani por permitirme realizar el informe de investigación sobre la empresa y brindarme acceso a toda la información necesaria para el mismo. </w:t>
      </w:r>
    </w:p>
    <w:p w14:paraId="37D785FA" w14:textId="42BC8DC2" w:rsidR="00A9030D" w:rsidRPr="00050942" w:rsidRDefault="00050942" w:rsidP="00050942">
      <w:pPr>
        <w:pStyle w:val="Prrafodelista"/>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     </w:t>
      </w:r>
      <w:r w:rsidR="00A9030D" w:rsidRPr="00050942">
        <w:rPr>
          <w:rFonts w:ascii="Times New Roman" w:hAnsi="Times New Roman" w:cs="Times New Roman"/>
          <w:sz w:val="24"/>
          <w:szCs w:val="24"/>
          <w:lang w:val="es-EC"/>
        </w:rPr>
        <w:t>Y finalmente a mis padres los motores de mi vida, y a mi familia a quienes debo más de lo que puedo expresar.</w:t>
      </w:r>
    </w:p>
    <w:p w14:paraId="20AEEB81" w14:textId="77777777" w:rsidR="00A9030D" w:rsidRPr="00050942" w:rsidRDefault="00A9030D" w:rsidP="00A9030D">
      <w:pPr>
        <w:pStyle w:val="Prrafodelista"/>
        <w:rPr>
          <w:rFonts w:ascii="Times New Roman" w:hAnsi="Times New Roman" w:cs="Times New Roman"/>
          <w:b/>
          <w:sz w:val="24"/>
          <w:szCs w:val="24"/>
          <w:lang w:val="es-EC"/>
        </w:rPr>
      </w:pPr>
    </w:p>
    <w:p w14:paraId="5C517D48" w14:textId="77777777" w:rsidR="00A9030D" w:rsidRPr="00050942" w:rsidRDefault="00A9030D" w:rsidP="00A9030D">
      <w:pPr>
        <w:pStyle w:val="Prrafodelista"/>
        <w:rPr>
          <w:rFonts w:ascii="Times New Roman" w:hAnsi="Times New Roman" w:cs="Times New Roman"/>
          <w:b/>
          <w:sz w:val="24"/>
          <w:szCs w:val="24"/>
          <w:lang w:val="es-EC"/>
        </w:rPr>
      </w:pPr>
    </w:p>
    <w:p w14:paraId="3D400A99" w14:textId="77777777" w:rsidR="00A9030D" w:rsidRPr="00050942" w:rsidRDefault="00A9030D" w:rsidP="00A9030D">
      <w:pPr>
        <w:pStyle w:val="Prrafodelista"/>
        <w:rPr>
          <w:rFonts w:ascii="Times New Roman" w:hAnsi="Times New Roman" w:cs="Times New Roman"/>
          <w:b/>
          <w:sz w:val="24"/>
          <w:szCs w:val="24"/>
          <w:lang w:val="es-EC"/>
        </w:rPr>
      </w:pPr>
    </w:p>
    <w:p w14:paraId="2F705D45" w14:textId="77777777" w:rsidR="00A9030D" w:rsidRPr="00050942" w:rsidRDefault="00A9030D" w:rsidP="009B0F17">
      <w:pPr>
        <w:pStyle w:val="Prrafodelista"/>
        <w:jc w:val="center"/>
        <w:rPr>
          <w:rFonts w:ascii="Times New Roman" w:hAnsi="Times New Roman" w:cs="Times New Roman"/>
          <w:b/>
          <w:sz w:val="24"/>
          <w:szCs w:val="24"/>
          <w:lang w:val="es-EC"/>
        </w:rPr>
      </w:pPr>
    </w:p>
    <w:p w14:paraId="04B6DC17" w14:textId="77777777" w:rsidR="00A9030D" w:rsidRPr="00050942" w:rsidRDefault="00A9030D" w:rsidP="009B0F17">
      <w:pPr>
        <w:pStyle w:val="Prrafodelista"/>
        <w:jc w:val="center"/>
        <w:rPr>
          <w:rFonts w:ascii="Times New Roman" w:hAnsi="Times New Roman" w:cs="Times New Roman"/>
          <w:b/>
          <w:sz w:val="24"/>
          <w:szCs w:val="24"/>
          <w:lang w:val="es-EC"/>
        </w:rPr>
      </w:pPr>
    </w:p>
    <w:p w14:paraId="7625FE6C" w14:textId="77777777" w:rsidR="00A9030D" w:rsidRPr="00050942" w:rsidRDefault="00A9030D" w:rsidP="009B0F17">
      <w:pPr>
        <w:pStyle w:val="Prrafodelista"/>
        <w:jc w:val="center"/>
        <w:rPr>
          <w:rFonts w:ascii="Times New Roman" w:hAnsi="Times New Roman" w:cs="Times New Roman"/>
          <w:b/>
          <w:sz w:val="24"/>
          <w:szCs w:val="24"/>
          <w:lang w:val="es-EC"/>
        </w:rPr>
      </w:pPr>
    </w:p>
    <w:p w14:paraId="2A9E6B8C" w14:textId="77777777" w:rsidR="00A9030D" w:rsidRPr="00050942" w:rsidRDefault="00A9030D" w:rsidP="009B0F17">
      <w:pPr>
        <w:pStyle w:val="Prrafodelista"/>
        <w:jc w:val="center"/>
        <w:rPr>
          <w:rFonts w:ascii="Times New Roman" w:hAnsi="Times New Roman" w:cs="Times New Roman"/>
          <w:b/>
          <w:sz w:val="24"/>
          <w:szCs w:val="24"/>
          <w:lang w:val="es-EC"/>
        </w:rPr>
      </w:pPr>
    </w:p>
    <w:p w14:paraId="1A90AC82" w14:textId="77777777" w:rsidR="00A9030D" w:rsidRPr="00050942" w:rsidRDefault="00A9030D" w:rsidP="009B0F17">
      <w:pPr>
        <w:pStyle w:val="Prrafodelista"/>
        <w:jc w:val="center"/>
        <w:rPr>
          <w:rFonts w:ascii="Times New Roman" w:hAnsi="Times New Roman" w:cs="Times New Roman"/>
          <w:b/>
          <w:sz w:val="24"/>
          <w:szCs w:val="24"/>
          <w:lang w:val="es-EC"/>
        </w:rPr>
      </w:pPr>
    </w:p>
    <w:p w14:paraId="3B36B81D" w14:textId="77777777" w:rsidR="00A9030D" w:rsidRPr="00050942" w:rsidRDefault="00A9030D" w:rsidP="009B0F17">
      <w:pPr>
        <w:pStyle w:val="Prrafodelista"/>
        <w:jc w:val="center"/>
        <w:rPr>
          <w:rFonts w:ascii="Times New Roman" w:hAnsi="Times New Roman" w:cs="Times New Roman"/>
          <w:b/>
          <w:sz w:val="24"/>
          <w:szCs w:val="24"/>
          <w:lang w:val="es-EC"/>
        </w:rPr>
      </w:pPr>
    </w:p>
    <w:p w14:paraId="3D4215EA" w14:textId="77777777" w:rsidR="00A9030D" w:rsidRPr="00050942" w:rsidRDefault="00A9030D" w:rsidP="009B0F17">
      <w:pPr>
        <w:pStyle w:val="Prrafodelista"/>
        <w:jc w:val="center"/>
        <w:rPr>
          <w:rFonts w:ascii="Times New Roman" w:hAnsi="Times New Roman" w:cs="Times New Roman"/>
          <w:b/>
          <w:sz w:val="24"/>
          <w:szCs w:val="24"/>
          <w:lang w:val="es-EC"/>
        </w:rPr>
      </w:pPr>
    </w:p>
    <w:p w14:paraId="2B4F82A2" w14:textId="77777777" w:rsidR="00A9030D" w:rsidRPr="00050942" w:rsidRDefault="00A9030D" w:rsidP="009B0F17">
      <w:pPr>
        <w:pStyle w:val="Prrafodelista"/>
        <w:jc w:val="center"/>
        <w:rPr>
          <w:rFonts w:ascii="Times New Roman" w:hAnsi="Times New Roman" w:cs="Times New Roman"/>
          <w:b/>
          <w:sz w:val="24"/>
          <w:szCs w:val="24"/>
          <w:lang w:val="es-EC"/>
        </w:rPr>
      </w:pPr>
    </w:p>
    <w:p w14:paraId="2453456A" w14:textId="77777777" w:rsidR="00A9030D" w:rsidRPr="00050942" w:rsidRDefault="00A9030D" w:rsidP="009B0F17">
      <w:pPr>
        <w:pStyle w:val="Prrafodelista"/>
        <w:jc w:val="center"/>
        <w:rPr>
          <w:rFonts w:ascii="Times New Roman" w:hAnsi="Times New Roman" w:cs="Times New Roman"/>
          <w:b/>
          <w:sz w:val="24"/>
          <w:szCs w:val="24"/>
          <w:lang w:val="es-EC"/>
        </w:rPr>
      </w:pPr>
    </w:p>
    <w:p w14:paraId="299AAEB4" w14:textId="77777777" w:rsidR="00A9030D" w:rsidRPr="00050942" w:rsidRDefault="00A9030D" w:rsidP="009B0F17">
      <w:pPr>
        <w:pStyle w:val="Prrafodelista"/>
        <w:jc w:val="center"/>
        <w:rPr>
          <w:rFonts w:ascii="Times New Roman" w:hAnsi="Times New Roman" w:cs="Times New Roman"/>
          <w:b/>
          <w:sz w:val="24"/>
          <w:szCs w:val="24"/>
          <w:lang w:val="es-EC"/>
        </w:rPr>
      </w:pPr>
    </w:p>
    <w:p w14:paraId="2E2CF5E6" w14:textId="77777777" w:rsidR="00A9030D" w:rsidRPr="00050942" w:rsidRDefault="00A9030D" w:rsidP="009B0F17">
      <w:pPr>
        <w:pStyle w:val="Prrafodelista"/>
        <w:jc w:val="center"/>
        <w:rPr>
          <w:rFonts w:ascii="Times New Roman" w:hAnsi="Times New Roman" w:cs="Times New Roman"/>
          <w:b/>
          <w:sz w:val="24"/>
          <w:szCs w:val="24"/>
          <w:lang w:val="es-EC"/>
        </w:rPr>
      </w:pPr>
    </w:p>
    <w:p w14:paraId="0DE24F7A" w14:textId="77777777" w:rsidR="00A9030D" w:rsidRPr="00050942" w:rsidRDefault="00A9030D" w:rsidP="009B0F17">
      <w:pPr>
        <w:pStyle w:val="Prrafodelista"/>
        <w:jc w:val="center"/>
        <w:rPr>
          <w:rFonts w:ascii="Times New Roman" w:hAnsi="Times New Roman" w:cs="Times New Roman"/>
          <w:b/>
          <w:sz w:val="24"/>
          <w:szCs w:val="24"/>
          <w:lang w:val="es-EC"/>
        </w:rPr>
      </w:pPr>
    </w:p>
    <w:p w14:paraId="79DF66D6" w14:textId="77777777" w:rsidR="00A9030D" w:rsidRPr="00050942" w:rsidRDefault="00A9030D" w:rsidP="009B0F17">
      <w:pPr>
        <w:pStyle w:val="Prrafodelista"/>
        <w:jc w:val="center"/>
        <w:rPr>
          <w:rFonts w:ascii="Times New Roman" w:hAnsi="Times New Roman" w:cs="Times New Roman"/>
          <w:b/>
          <w:sz w:val="24"/>
          <w:szCs w:val="24"/>
          <w:lang w:val="es-EC"/>
        </w:rPr>
      </w:pPr>
    </w:p>
    <w:p w14:paraId="0A791708" w14:textId="77777777" w:rsidR="00A9030D" w:rsidRPr="00050942" w:rsidRDefault="00A9030D" w:rsidP="009B0F17">
      <w:pPr>
        <w:pStyle w:val="Prrafodelista"/>
        <w:jc w:val="center"/>
        <w:rPr>
          <w:rFonts w:ascii="Times New Roman" w:hAnsi="Times New Roman" w:cs="Times New Roman"/>
          <w:b/>
          <w:sz w:val="24"/>
          <w:szCs w:val="24"/>
          <w:lang w:val="es-EC"/>
        </w:rPr>
      </w:pPr>
    </w:p>
    <w:p w14:paraId="627547F9" w14:textId="77777777" w:rsidR="00A9030D" w:rsidRPr="00050942" w:rsidRDefault="00A9030D" w:rsidP="009B0F17">
      <w:pPr>
        <w:pStyle w:val="Prrafodelista"/>
        <w:jc w:val="center"/>
        <w:rPr>
          <w:rFonts w:ascii="Times New Roman" w:hAnsi="Times New Roman" w:cs="Times New Roman"/>
          <w:b/>
          <w:sz w:val="24"/>
          <w:szCs w:val="24"/>
          <w:lang w:val="es-EC"/>
        </w:rPr>
      </w:pPr>
    </w:p>
    <w:p w14:paraId="485712E4" w14:textId="77777777" w:rsidR="00A9030D" w:rsidRPr="00050942" w:rsidRDefault="00A9030D" w:rsidP="009B0F17">
      <w:pPr>
        <w:pStyle w:val="Prrafodelista"/>
        <w:jc w:val="center"/>
        <w:rPr>
          <w:rFonts w:ascii="Times New Roman" w:hAnsi="Times New Roman" w:cs="Times New Roman"/>
          <w:b/>
          <w:sz w:val="24"/>
          <w:szCs w:val="24"/>
          <w:lang w:val="es-EC"/>
        </w:rPr>
      </w:pPr>
    </w:p>
    <w:p w14:paraId="3B0FF16B" w14:textId="77777777" w:rsidR="0050740E" w:rsidRDefault="0050740E" w:rsidP="001A0435">
      <w:pPr>
        <w:pStyle w:val="Prrafodelista"/>
        <w:jc w:val="center"/>
        <w:rPr>
          <w:rFonts w:ascii="Times New Roman" w:hAnsi="Times New Roman" w:cs="Times New Roman"/>
          <w:b/>
          <w:sz w:val="24"/>
          <w:szCs w:val="24"/>
          <w:lang w:val="es-EC"/>
        </w:rPr>
      </w:pPr>
    </w:p>
    <w:p w14:paraId="6DAD5A0E" w14:textId="77777777" w:rsidR="0050740E" w:rsidRDefault="0050740E" w:rsidP="001A0435">
      <w:pPr>
        <w:pStyle w:val="Prrafodelista"/>
        <w:jc w:val="center"/>
        <w:rPr>
          <w:rFonts w:ascii="Times New Roman" w:hAnsi="Times New Roman" w:cs="Times New Roman"/>
          <w:b/>
          <w:sz w:val="24"/>
          <w:szCs w:val="24"/>
          <w:lang w:val="es-EC"/>
        </w:rPr>
      </w:pPr>
    </w:p>
    <w:p w14:paraId="210F32A1" w14:textId="5FCEB85F" w:rsidR="00A9030D" w:rsidRPr="00050942" w:rsidRDefault="00A20032" w:rsidP="001A0435">
      <w:pPr>
        <w:pStyle w:val="Prrafodelista"/>
        <w:jc w:val="center"/>
        <w:rPr>
          <w:rFonts w:ascii="Times New Roman" w:hAnsi="Times New Roman" w:cs="Times New Roman"/>
          <w:b/>
          <w:sz w:val="24"/>
          <w:szCs w:val="24"/>
          <w:lang w:val="es-EC"/>
        </w:rPr>
      </w:pPr>
      <w:r w:rsidRPr="00050942">
        <w:rPr>
          <w:rFonts w:ascii="Times New Roman" w:hAnsi="Times New Roman" w:cs="Times New Roman"/>
          <w:b/>
          <w:sz w:val="24"/>
          <w:szCs w:val="24"/>
          <w:lang w:val="es-EC"/>
        </w:rPr>
        <w:lastRenderedPageBreak/>
        <w:t>ÍNDICE</w:t>
      </w:r>
      <w:r w:rsidRPr="00050942">
        <w:rPr>
          <w:rFonts w:ascii="Times New Roman" w:hAnsi="Times New Roman" w:cs="Times New Roman"/>
          <w:b/>
          <w:sz w:val="24"/>
          <w:szCs w:val="24"/>
          <w:lang w:val="es-EC"/>
        </w:rPr>
        <w:fldChar w:fldCharType="begin"/>
      </w:r>
      <w:r w:rsidRPr="00050942">
        <w:rPr>
          <w:rFonts w:ascii="Times New Roman" w:hAnsi="Times New Roman" w:cs="Times New Roman"/>
          <w:b/>
          <w:sz w:val="24"/>
          <w:szCs w:val="24"/>
          <w:lang w:val="es-EC"/>
        </w:rPr>
        <w:instrText xml:space="preserve"> INDEX \c "2" \z "1033" </w:instrText>
      </w:r>
      <w:r w:rsidRPr="00050942">
        <w:rPr>
          <w:rFonts w:ascii="Times New Roman" w:hAnsi="Times New Roman" w:cs="Times New Roman"/>
          <w:b/>
          <w:sz w:val="24"/>
          <w:szCs w:val="24"/>
          <w:lang w:val="es-EC"/>
        </w:rPr>
        <w:fldChar w:fldCharType="end"/>
      </w:r>
    </w:p>
    <w:p w14:paraId="5F160B00" w14:textId="77777777" w:rsidR="00A9030D" w:rsidRPr="00050942" w:rsidRDefault="00A9030D" w:rsidP="00A20032">
      <w:pPr>
        <w:pStyle w:val="Prrafodelista"/>
        <w:rPr>
          <w:rFonts w:ascii="Times New Roman" w:hAnsi="Times New Roman" w:cs="Times New Roman"/>
          <w:b/>
          <w:sz w:val="24"/>
          <w:szCs w:val="24"/>
          <w:lang w:val="es-EC"/>
        </w:rPr>
      </w:pPr>
    </w:p>
    <w:p w14:paraId="18840C53" w14:textId="43108F2B" w:rsidR="00A20032" w:rsidRPr="00050942" w:rsidRDefault="00A20032"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RESUMEN</w:t>
      </w:r>
      <w:r w:rsidR="00D302A0" w:rsidRPr="00050942">
        <w:rPr>
          <w:rFonts w:ascii="Times New Roman" w:hAnsi="Times New Roman" w:cs="Times New Roman"/>
          <w:sz w:val="24"/>
          <w:szCs w:val="24"/>
          <w:lang w:val="es-EC"/>
        </w:rPr>
        <w:t>.</w:t>
      </w:r>
      <w:r w:rsidRPr="00050942">
        <w:rPr>
          <w:rFonts w:ascii="Times New Roman" w:hAnsi="Times New Roman" w:cs="Times New Roman"/>
          <w:sz w:val="24"/>
          <w:szCs w:val="24"/>
          <w:lang w:val="es-EC"/>
        </w:rPr>
        <w:t>……………………………………………………………………………...</w:t>
      </w:r>
      <w:r w:rsidR="00500D74">
        <w:rPr>
          <w:rFonts w:ascii="Times New Roman" w:hAnsi="Times New Roman" w:cs="Times New Roman"/>
          <w:sz w:val="24"/>
          <w:szCs w:val="24"/>
          <w:lang w:val="es-EC"/>
        </w:rPr>
        <w:t>...........</w:t>
      </w:r>
      <w:r w:rsidR="0099253E">
        <w:rPr>
          <w:rFonts w:ascii="Times New Roman" w:hAnsi="Times New Roman" w:cs="Times New Roman"/>
          <w:sz w:val="24"/>
          <w:szCs w:val="24"/>
          <w:lang w:val="es-EC"/>
        </w:rPr>
        <w:t>.. 9</w:t>
      </w:r>
    </w:p>
    <w:p w14:paraId="6BB0E7E6" w14:textId="009AEBB0" w:rsidR="00A9030D" w:rsidRPr="00050942" w:rsidRDefault="00A20032"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PALABRAS CLAVE…………………………………………………………………....</w:t>
      </w:r>
      <w:r w:rsidR="00500D74">
        <w:rPr>
          <w:rFonts w:ascii="Times New Roman" w:hAnsi="Times New Roman" w:cs="Times New Roman"/>
          <w:sz w:val="24"/>
          <w:szCs w:val="24"/>
          <w:lang w:val="es-EC"/>
        </w:rPr>
        <w:t>...........</w:t>
      </w:r>
      <w:r w:rsidR="0099253E">
        <w:rPr>
          <w:rFonts w:ascii="Times New Roman" w:hAnsi="Times New Roman" w:cs="Times New Roman"/>
          <w:sz w:val="24"/>
          <w:szCs w:val="24"/>
          <w:lang w:val="es-EC"/>
        </w:rPr>
        <w:t>.. 9</w:t>
      </w:r>
    </w:p>
    <w:p w14:paraId="3CF20B76" w14:textId="162B0CBF" w:rsidR="00081D11" w:rsidRDefault="00081D11" w:rsidP="00050942">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ABSTRACT………………………………………………………...……………………………10</w:t>
      </w:r>
    </w:p>
    <w:p w14:paraId="2CAE91E6" w14:textId="66BFF9D9" w:rsidR="00081D11" w:rsidRDefault="00081D11" w:rsidP="00050942">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KEY WORDS………………...………………………………………………………………….10</w:t>
      </w:r>
    </w:p>
    <w:p w14:paraId="7CBD47C8" w14:textId="65A8094F" w:rsidR="00A9030D" w:rsidRPr="00050942" w:rsidRDefault="00A20032"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INTRODUCCIÓN</w:t>
      </w:r>
      <w:r w:rsidR="00500D74">
        <w:rPr>
          <w:rFonts w:ascii="Times New Roman" w:hAnsi="Times New Roman" w:cs="Times New Roman"/>
          <w:sz w:val="24"/>
          <w:szCs w:val="24"/>
          <w:lang w:val="es-EC"/>
        </w:rPr>
        <w:t>……………………………………………………………………......……..</w:t>
      </w:r>
      <w:r w:rsidR="00081D11">
        <w:rPr>
          <w:rFonts w:ascii="Times New Roman" w:hAnsi="Times New Roman" w:cs="Times New Roman"/>
          <w:sz w:val="24"/>
          <w:szCs w:val="24"/>
          <w:lang w:val="es-EC"/>
        </w:rPr>
        <w:t xml:space="preserve"> 11</w:t>
      </w:r>
    </w:p>
    <w:p w14:paraId="5F7677DB" w14:textId="34ECF3E0" w:rsidR="00A20032" w:rsidRPr="00050942" w:rsidRDefault="00A20032"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JUSTIFICACIÓN DE LA </w:t>
      </w:r>
      <w:r w:rsidR="00500D74">
        <w:rPr>
          <w:rFonts w:ascii="Times New Roman" w:hAnsi="Times New Roman" w:cs="Times New Roman"/>
          <w:sz w:val="24"/>
          <w:szCs w:val="24"/>
          <w:lang w:val="es-EC"/>
        </w:rPr>
        <w:t>INVESTIGACIÓN.…………………………………………..……..</w:t>
      </w:r>
      <w:r w:rsidR="00081D11">
        <w:rPr>
          <w:rFonts w:ascii="Times New Roman" w:hAnsi="Times New Roman" w:cs="Times New Roman"/>
          <w:sz w:val="24"/>
          <w:szCs w:val="24"/>
          <w:lang w:val="es-EC"/>
        </w:rPr>
        <w:t>12</w:t>
      </w:r>
    </w:p>
    <w:p w14:paraId="5C0D1CAB" w14:textId="24F5EB51" w:rsidR="00A20032" w:rsidRPr="00050942" w:rsidRDefault="00A20032"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OBJETIVOS……………………………………………………………………………</w:t>
      </w:r>
      <w:r w:rsidR="00500D74">
        <w:rPr>
          <w:rFonts w:ascii="Times New Roman" w:hAnsi="Times New Roman" w:cs="Times New Roman"/>
          <w:sz w:val="24"/>
          <w:szCs w:val="24"/>
          <w:lang w:val="es-EC"/>
        </w:rPr>
        <w:t>………</w:t>
      </w:r>
      <w:r w:rsidR="00081D11">
        <w:rPr>
          <w:rFonts w:ascii="Times New Roman" w:hAnsi="Times New Roman" w:cs="Times New Roman"/>
          <w:sz w:val="24"/>
          <w:szCs w:val="24"/>
          <w:lang w:val="es-EC"/>
        </w:rPr>
        <w:t>. 15</w:t>
      </w:r>
    </w:p>
    <w:p w14:paraId="0E0028E7" w14:textId="654E15A6" w:rsidR="00A20032" w:rsidRPr="00050942" w:rsidRDefault="00A20032"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PREGUNTA DE INVESTI</w:t>
      </w:r>
      <w:r w:rsidR="00081D11">
        <w:rPr>
          <w:rFonts w:ascii="Times New Roman" w:hAnsi="Times New Roman" w:cs="Times New Roman"/>
          <w:sz w:val="24"/>
          <w:szCs w:val="24"/>
          <w:lang w:val="es-EC"/>
        </w:rPr>
        <w:t>GACIÓN……………………</w:t>
      </w:r>
      <w:r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 16</w:t>
      </w:r>
    </w:p>
    <w:p w14:paraId="07C44C13" w14:textId="707F5A94" w:rsidR="00A20032" w:rsidRPr="00050942" w:rsidRDefault="00A20032"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RESPONSABILIDAD SOCIAL………………………………………………………...</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 xml:space="preserve"> 17</w:t>
      </w:r>
    </w:p>
    <w:p w14:paraId="4C35E547" w14:textId="2E36C8EE" w:rsidR="00A20032" w:rsidRPr="00050942" w:rsidRDefault="00A20032"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La Evolución de las empresas………</w:t>
      </w:r>
      <w:r w:rsidR="00050942" w:rsidRPr="00050942">
        <w:rPr>
          <w:rFonts w:ascii="Times New Roman" w:hAnsi="Times New Roman" w:cs="Times New Roman"/>
          <w:sz w:val="24"/>
          <w:szCs w:val="24"/>
          <w:lang w:val="es-EC"/>
        </w:rPr>
        <w:t>……....</w:t>
      </w:r>
      <w:r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18</w:t>
      </w:r>
    </w:p>
    <w:p w14:paraId="739C47D9" w14:textId="1F635585" w:rsidR="00A20032" w:rsidRPr="00050942" w:rsidRDefault="00A20032"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La Evolución de la Responsabilidad Social…………………………………...…</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20</w:t>
      </w:r>
    </w:p>
    <w:p w14:paraId="0FDA9E97" w14:textId="3847E244" w:rsidR="00A20032" w:rsidRPr="00050942" w:rsidRDefault="00A20032"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La Responsabilidad Social en la Actualidad……………………………………</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21</w:t>
      </w:r>
    </w:p>
    <w:p w14:paraId="10332F9F" w14:textId="3D5824E7" w:rsidR="00A20032" w:rsidRPr="00050942" w:rsidRDefault="00A20032"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Responsabilidad Social en Ecuador……………………………………………...</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22</w:t>
      </w:r>
    </w:p>
    <w:p w14:paraId="21F04BC8" w14:textId="1F4D897D" w:rsidR="00A20032" w:rsidRPr="00050942" w:rsidRDefault="00A20032"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PRACTICAS LABORALES……………………………………………………………</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24</w:t>
      </w:r>
    </w:p>
    <w:p w14:paraId="1A97F746" w14:textId="2A690C53" w:rsidR="00A20032" w:rsidRPr="00050942" w:rsidRDefault="00A20032"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Las buenas prácticas laborales en Ecuador……………………………………</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…25</w:t>
      </w:r>
    </w:p>
    <w:p w14:paraId="7D2F5D33" w14:textId="02B15166" w:rsidR="00A20032"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ISO 26000………………………………………………………………………………</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28</w:t>
      </w:r>
    </w:p>
    <w:p w14:paraId="191BF947" w14:textId="0EFEAC00"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Principios de Responsabilidad Social…………………………………..………</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29</w:t>
      </w:r>
    </w:p>
    <w:p w14:paraId="5525F74D" w14:textId="70FFC453"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lastRenderedPageBreak/>
        <w:t>Rendición de cuentas……………………………………………………………</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29</w:t>
      </w:r>
    </w:p>
    <w:p w14:paraId="3C0291B5" w14:textId="268177C3"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Transparencia……………………………………………………………………</w:t>
      </w:r>
      <w:r w:rsidR="00050942">
        <w:rPr>
          <w:rFonts w:ascii="Times New Roman" w:hAnsi="Times New Roman" w:cs="Times New Roman"/>
          <w:sz w:val="24"/>
          <w:szCs w:val="24"/>
          <w:lang w:val="es-EC"/>
        </w:rPr>
        <w:t>………………</w:t>
      </w:r>
      <w:r w:rsidR="00E417A5">
        <w:rPr>
          <w:rFonts w:ascii="Times New Roman" w:hAnsi="Times New Roman" w:cs="Times New Roman"/>
          <w:sz w:val="24"/>
          <w:szCs w:val="24"/>
          <w:lang w:val="es-EC"/>
        </w:rPr>
        <w:t>29</w:t>
      </w:r>
    </w:p>
    <w:p w14:paraId="41518254" w14:textId="01497693"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Comportamiento ético……………………………………………………………</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30</w:t>
      </w:r>
    </w:p>
    <w:p w14:paraId="38461D0F" w14:textId="773EEFEC"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Respeto a los intereses de las partes interesadas…………………………………</w:t>
      </w:r>
      <w:r w:rsidR="00050942">
        <w:rPr>
          <w:rFonts w:ascii="Times New Roman" w:hAnsi="Times New Roman" w:cs="Times New Roman"/>
          <w:sz w:val="24"/>
          <w:szCs w:val="24"/>
          <w:lang w:val="es-EC"/>
        </w:rPr>
        <w:t>……………...</w:t>
      </w:r>
      <w:r w:rsidR="00E417A5">
        <w:rPr>
          <w:rFonts w:ascii="Times New Roman" w:hAnsi="Times New Roman" w:cs="Times New Roman"/>
          <w:sz w:val="24"/>
          <w:szCs w:val="24"/>
          <w:lang w:val="es-EC"/>
        </w:rPr>
        <w:t>30</w:t>
      </w:r>
    </w:p>
    <w:p w14:paraId="466C7CCE" w14:textId="643A03AE"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Respeto al principio de legalidad………………………………………………...</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31</w:t>
      </w:r>
    </w:p>
    <w:p w14:paraId="1D7FAEEB" w14:textId="067F8638"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Respeto a la normativa internacional de comportamiento………………………</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31</w:t>
      </w:r>
    </w:p>
    <w:p w14:paraId="14105C71" w14:textId="18039E20" w:rsid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Respeto a los derechos humanos………………………………………………....</w:t>
      </w:r>
      <w:r w:rsidR="00050942">
        <w:rPr>
          <w:rFonts w:ascii="Times New Roman" w:hAnsi="Times New Roman" w:cs="Times New Roman"/>
          <w:sz w:val="24"/>
          <w:szCs w:val="24"/>
          <w:lang w:val="es-EC"/>
        </w:rPr>
        <w:t>.......................</w:t>
      </w:r>
      <w:r w:rsidR="00E417A5">
        <w:rPr>
          <w:rFonts w:ascii="Times New Roman" w:hAnsi="Times New Roman" w:cs="Times New Roman"/>
          <w:sz w:val="24"/>
          <w:szCs w:val="24"/>
          <w:lang w:val="es-EC"/>
        </w:rPr>
        <w:t>31</w:t>
      </w:r>
    </w:p>
    <w:p w14:paraId="1BA70D9B" w14:textId="4F140687"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FAIRTRADE, CERTIFICACIÓN INTERNACIONAL AL COMECIO JUSTO………</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32</w:t>
      </w:r>
    </w:p>
    <w:p w14:paraId="6EC953DF" w14:textId="6365F9F4"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Requisitos para obtener la certificación</w:t>
      </w:r>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E417A5">
        <w:rPr>
          <w:rFonts w:ascii="Times New Roman" w:hAnsi="Times New Roman" w:cs="Times New Roman"/>
          <w:sz w:val="24"/>
          <w:szCs w:val="24"/>
          <w:lang w:val="es-EC"/>
        </w:rPr>
        <w:t>32</w:t>
      </w:r>
    </w:p>
    <w:p w14:paraId="3BC218AD" w14:textId="1753CD86"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Requisitos generales y compromiso con </w:t>
      </w:r>
      <w:proofErr w:type="spellStart"/>
      <w:r w:rsidRPr="00050942">
        <w:rPr>
          <w:rFonts w:ascii="Times New Roman" w:hAnsi="Times New Roman" w:cs="Times New Roman"/>
          <w:sz w:val="24"/>
          <w:szCs w:val="24"/>
          <w:lang w:val="es-EC"/>
        </w:rPr>
        <w:t>Fairtrade</w:t>
      </w:r>
      <w:proofErr w:type="spellEnd"/>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E417A5">
        <w:rPr>
          <w:rFonts w:ascii="Times New Roman" w:hAnsi="Times New Roman" w:cs="Times New Roman"/>
          <w:sz w:val="24"/>
          <w:szCs w:val="24"/>
          <w:lang w:val="es-EC"/>
        </w:rPr>
        <w:t>33</w:t>
      </w:r>
    </w:p>
    <w:p w14:paraId="7CD12DAC" w14:textId="3868A8BD"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Desarrollo </w:t>
      </w:r>
      <w:r w:rsidR="00702FC0" w:rsidRPr="00050942">
        <w:rPr>
          <w:rFonts w:ascii="Times New Roman" w:hAnsi="Times New Roman" w:cs="Times New Roman"/>
          <w:sz w:val="24"/>
          <w:szCs w:val="24"/>
          <w:lang w:val="es-EC"/>
        </w:rPr>
        <w:t>social…………………………………………………………………</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34</w:t>
      </w:r>
    </w:p>
    <w:p w14:paraId="60EA8FA3" w14:textId="53915A8B"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Creación de capacidades</w:t>
      </w:r>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E417A5">
        <w:rPr>
          <w:rFonts w:ascii="Times New Roman" w:hAnsi="Times New Roman" w:cs="Times New Roman"/>
          <w:sz w:val="24"/>
          <w:szCs w:val="24"/>
          <w:lang w:val="es-EC"/>
        </w:rPr>
        <w:t>35</w:t>
      </w:r>
    </w:p>
    <w:p w14:paraId="4439C018" w14:textId="08B8B50C"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Condiciones laborales</w:t>
      </w:r>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E417A5">
        <w:rPr>
          <w:rFonts w:ascii="Times New Roman" w:hAnsi="Times New Roman" w:cs="Times New Roman"/>
          <w:sz w:val="24"/>
          <w:szCs w:val="24"/>
          <w:lang w:val="es-EC"/>
        </w:rPr>
        <w:t>36</w:t>
      </w:r>
    </w:p>
    <w:p w14:paraId="6F72C9D7" w14:textId="05F59229"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BUENAS PRÁCTICAS LABORALES IMPLEMENTADAS POR FLORSANI</w:t>
      </w:r>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43</w:t>
      </w:r>
    </w:p>
    <w:p w14:paraId="633BE0D5" w14:textId="2797116D"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Redefinición de la filosofía de la empresa</w:t>
      </w:r>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45</w:t>
      </w:r>
    </w:p>
    <w:p w14:paraId="7AD44954" w14:textId="49239216"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Médico de planta y seguridad ocupacional</w:t>
      </w:r>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ED542C">
        <w:rPr>
          <w:rFonts w:ascii="Times New Roman" w:hAnsi="Times New Roman" w:cs="Times New Roman"/>
          <w:sz w:val="24"/>
          <w:szCs w:val="24"/>
          <w:lang w:val="es-EC"/>
        </w:rPr>
        <w:t>48</w:t>
      </w:r>
    </w:p>
    <w:p w14:paraId="48E98FFA" w14:textId="10940325"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Plan de alimentación sana</w:t>
      </w:r>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48</w:t>
      </w:r>
    </w:p>
    <w:p w14:paraId="1A59C683" w14:textId="302F4A7D"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Campeonato de deportes e incentivo al deporte</w:t>
      </w:r>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49</w:t>
      </w:r>
    </w:p>
    <w:p w14:paraId="498C7E55" w14:textId="1928F2AB"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lastRenderedPageBreak/>
        <w:t>Pausas activas en el trabajo</w:t>
      </w:r>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50</w:t>
      </w:r>
    </w:p>
    <w:p w14:paraId="2E2B6C3B" w14:textId="338AD8BC"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Materiales y uniformes necesarios</w:t>
      </w:r>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50</w:t>
      </w:r>
    </w:p>
    <w:p w14:paraId="5E3F6782" w14:textId="31E88FEC"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Atención médica gratuita al personal y familiares</w:t>
      </w:r>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51</w:t>
      </w:r>
    </w:p>
    <w:p w14:paraId="673296B7" w14:textId="33C8B46C"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Salud holística y atención psicológica</w:t>
      </w:r>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51</w:t>
      </w:r>
    </w:p>
    <w:p w14:paraId="507975EC" w14:textId="59195163"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Convenio con tiendas y comisariatos y mejora del servicio de transporte</w:t>
      </w:r>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53</w:t>
      </w:r>
    </w:p>
    <w:p w14:paraId="762CBA83" w14:textId="24608254"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METODOLOGÍA</w:t>
      </w:r>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081D11">
        <w:rPr>
          <w:rFonts w:ascii="Times New Roman" w:hAnsi="Times New Roman" w:cs="Times New Roman"/>
          <w:sz w:val="24"/>
          <w:szCs w:val="24"/>
          <w:lang w:val="es-EC"/>
        </w:rPr>
        <w:t>55</w:t>
      </w:r>
    </w:p>
    <w:p w14:paraId="0009534F" w14:textId="4444307A"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Alcance </w:t>
      </w:r>
      <w:r w:rsidR="00702FC0" w:rsidRPr="00050942">
        <w:rPr>
          <w:rFonts w:ascii="Times New Roman" w:hAnsi="Times New Roman" w:cs="Times New Roman"/>
          <w:sz w:val="24"/>
          <w:szCs w:val="24"/>
          <w:lang w:val="es-EC"/>
        </w:rPr>
        <w:t>del estudio……………</w:t>
      </w:r>
      <w:r w:rsidR="00D302A0" w:rsidRPr="00050942">
        <w:rPr>
          <w:rFonts w:ascii="Times New Roman" w:hAnsi="Times New Roman" w:cs="Times New Roman"/>
          <w:sz w:val="24"/>
          <w:szCs w:val="24"/>
          <w:lang w:val="es-EC"/>
        </w:rPr>
        <w:t>........</w:t>
      </w:r>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50740E">
        <w:rPr>
          <w:rFonts w:ascii="Times New Roman" w:hAnsi="Times New Roman" w:cs="Times New Roman"/>
          <w:sz w:val="24"/>
          <w:szCs w:val="24"/>
          <w:lang w:val="es-EC"/>
        </w:rPr>
        <w:t>55</w:t>
      </w:r>
    </w:p>
    <w:p w14:paraId="1224DCCC" w14:textId="55AFDD55" w:rsidR="00A77FCC" w:rsidRPr="00050942" w:rsidRDefault="00A77FCC"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Cuadro comparativo entre la</w:t>
      </w:r>
      <w:r w:rsidR="00702FC0" w:rsidRPr="00050942">
        <w:rPr>
          <w:rFonts w:ascii="Times New Roman" w:hAnsi="Times New Roman" w:cs="Times New Roman"/>
          <w:sz w:val="24"/>
          <w:szCs w:val="24"/>
          <w:lang w:val="es-EC"/>
        </w:rPr>
        <w:t>s buenas prácticas laborales descritas en la</w:t>
      </w:r>
      <w:r w:rsidRPr="00050942">
        <w:rPr>
          <w:rFonts w:ascii="Times New Roman" w:hAnsi="Times New Roman" w:cs="Times New Roman"/>
          <w:sz w:val="24"/>
          <w:szCs w:val="24"/>
          <w:lang w:val="es-EC"/>
        </w:rPr>
        <w:t xml:space="preserve"> ISO 26000, Certificación </w:t>
      </w:r>
      <w:proofErr w:type="spellStart"/>
      <w:r w:rsidRPr="00050942">
        <w:rPr>
          <w:rFonts w:ascii="Times New Roman" w:hAnsi="Times New Roman" w:cs="Times New Roman"/>
          <w:sz w:val="24"/>
          <w:szCs w:val="24"/>
          <w:lang w:val="es-EC"/>
        </w:rPr>
        <w:t>Fairtrade</w:t>
      </w:r>
      <w:proofErr w:type="spellEnd"/>
      <w:r w:rsidR="00D302A0" w:rsidRPr="00050942">
        <w:rPr>
          <w:rFonts w:ascii="Times New Roman" w:hAnsi="Times New Roman" w:cs="Times New Roman"/>
          <w:sz w:val="24"/>
          <w:szCs w:val="24"/>
          <w:lang w:val="es-EC"/>
        </w:rPr>
        <w:t xml:space="preserve"> y las aplicadas por Florsani</w:t>
      </w:r>
      <w:r w:rsidR="00702FC0" w:rsidRPr="00050942">
        <w:rPr>
          <w:rFonts w:ascii="Times New Roman" w:hAnsi="Times New Roman" w:cs="Times New Roman"/>
          <w:sz w:val="24"/>
          <w:szCs w:val="24"/>
          <w:lang w:val="es-EC"/>
        </w:rPr>
        <w:t>……</w:t>
      </w:r>
      <w:r w:rsidR="00D302A0" w:rsidRPr="00050942">
        <w:rPr>
          <w:rFonts w:ascii="Times New Roman" w:hAnsi="Times New Roman" w:cs="Times New Roman"/>
          <w:sz w:val="24"/>
          <w:szCs w:val="24"/>
          <w:lang w:val="es-EC"/>
        </w:rPr>
        <w:t>....</w:t>
      </w:r>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50740E">
        <w:rPr>
          <w:rFonts w:ascii="Times New Roman" w:hAnsi="Times New Roman" w:cs="Times New Roman"/>
          <w:sz w:val="24"/>
          <w:szCs w:val="24"/>
          <w:lang w:val="es-EC"/>
        </w:rPr>
        <w:t>55</w:t>
      </w:r>
    </w:p>
    <w:p w14:paraId="0D7D3800" w14:textId="6C27DA2A" w:rsidR="00702FC0" w:rsidRPr="00050942" w:rsidRDefault="00702FC0"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Encuesta trabajadores…</w:t>
      </w:r>
      <w:r w:rsidR="00D302A0" w:rsidRPr="00050942">
        <w:rPr>
          <w:rFonts w:ascii="Times New Roman" w:hAnsi="Times New Roman" w:cs="Times New Roman"/>
          <w:sz w:val="24"/>
          <w:szCs w:val="24"/>
          <w:lang w:val="es-EC"/>
        </w:rPr>
        <w:t>.......</w:t>
      </w:r>
      <w:r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901B4D">
        <w:rPr>
          <w:rFonts w:ascii="Times New Roman" w:hAnsi="Times New Roman" w:cs="Times New Roman"/>
          <w:sz w:val="24"/>
          <w:szCs w:val="24"/>
          <w:lang w:val="es-EC"/>
        </w:rPr>
        <w:t>56</w:t>
      </w:r>
    </w:p>
    <w:p w14:paraId="2607D5B0" w14:textId="41B2F378" w:rsidR="00702FC0" w:rsidRPr="00050942" w:rsidRDefault="00D302A0"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HALLAZGOS</w:t>
      </w:r>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50740E">
        <w:rPr>
          <w:rFonts w:ascii="Times New Roman" w:hAnsi="Times New Roman" w:cs="Times New Roman"/>
          <w:sz w:val="24"/>
          <w:szCs w:val="24"/>
          <w:lang w:val="es-EC"/>
        </w:rPr>
        <w:t>57</w:t>
      </w:r>
    </w:p>
    <w:p w14:paraId="6D7D3E34" w14:textId="325A621D" w:rsidR="00A9030D" w:rsidRPr="00050942" w:rsidRDefault="00D302A0"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DISCUCIÓN Y CONCLUSIONES...........</w:t>
      </w:r>
      <w:r w:rsidR="00050942">
        <w:rPr>
          <w:rFonts w:ascii="Times New Roman" w:hAnsi="Times New Roman" w:cs="Times New Roman"/>
          <w:sz w:val="24"/>
          <w:szCs w:val="24"/>
          <w:lang w:val="es-EC"/>
        </w:rPr>
        <w:t>............</w:t>
      </w:r>
      <w:r w:rsidR="00702FC0" w:rsidRPr="00050942">
        <w:rPr>
          <w:rFonts w:ascii="Times New Roman" w:hAnsi="Times New Roman" w:cs="Times New Roman"/>
          <w:sz w:val="24"/>
          <w:szCs w:val="24"/>
          <w:lang w:val="es-EC"/>
        </w:rPr>
        <w:t>……………………………………………</w:t>
      </w:r>
      <w:r w:rsidR="00050942">
        <w:rPr>
          <w:rFonts w:ascii="Times New Roman" w:hAnsi="Times New Roman" w:cs="Times New Roman"/>
          <w:sz w:val="24"/>
          <w:szCs w:val="24"/>
          <w:lang w:val="es-EC"/>
        </w:rPr>
        <w:t>..</w:t>
      </w:r>
      <w:r w:rsidR="00702FC0" w:rsidRPr="00050942">
        <w:rPr>
          <w:rFonts w:ascii="Times New Roman" w:hAnsi="Times New Roman" w:cs="Times New Roman"/>
          <w:sz w:val="24"/>
          <w:szCs w:val="24"/>
          <w:lang w:val="es-EC"/>
        </w:rPr>
        <w:t>.</w:t>
      </w:r>
      <w:r w:rsidR="0050740E">
        <w:rPr>
          <w:rFonts w:ascii="Times New Roman" w:hAnsi="Times New Roman" w:cs="Times New Roman"/>
          <w:sz w:val="24"/>
          <w:szCs w:val="24"/>
          <w:lang w:val="es-EC"/>
        </w:rPr>
        <w:t>67</w:t>
      </w:r>
    </w:p>
    <w:p w14:paraId="78C83B23" w14:textId="5A1C0294" w:rsidR="00A9030D" w:rsidRPr="00050942" w:rsidRDefault="00D302A0"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BIBLIOGRAFÍA…………………</w:t>
      </w:r>
      <w:r w:rsidR="00050942">
        <w:rPr>
          <w:rFonts w:ascii="Times New Roman" w:hAnsi="Times New Roman" w:cs="Times New Roman"/>
          <w:sz w:val="24"/>
          <w:szCs w:val="24"/>
          <w:lang w:val="es-EC"/>
        </w:rPr>
        <w:t>…….....</w:t>
      </w:r>
      <w:r w:rsidR="0050740E">
        <w:rPr>
          <w:rFonts w:ascii="Times New Roman" w:hAnsi="Times New Roman" w:cs="Times New Roman"/>
          <w:sz w:val="24"/>
          <w:szCs w:val="24"/>
          <w:lang w:val="es-EC"/>
        </w:rPr>
        <w:t>……………………………………………………..72</w:t>
      </w:r>
    </w:p>
    <w:p w14:paraId="493A3644" w14:textId="218B9956" w:rsidR="00C519B5" w:rsidRDefault="00D302A0" w:rsidP="00050942">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ANEXOS…………………</w:t>
      </w:r>
      <w:r w:rsidR="00050942">
        <w:rPr>
          <w:rFonts w:ascii="Times New Roman" w:hAnsi="Times New Roman" w:cs="Times New Roman"/>
          <w:sz w:val="24"/>
          <w:szCs w:val="24"/>
          <w:lang w:val="es-EC"/>
        </w:rPr>
        <w:t>………</w:t>
      </w:r>
      <w:r w:rsidR="0050740E">
        <w:rPr>
          <w:rFonts w:ascii="Times New Roman" w:hAnsi="Times New Roman" w:cs="Times New Roman"/>
          <w:sz w:val="24"/>
          <w:szCs w:val="24"/>
          <w:lang w:val="es-EC"/>
        </w:rPr>
        <w:t>……………………………………………………………...74</w:t>
      </w:r>
    </w:p>
    <w:p w14:paraId="6D8A396A" w14:textId="6190E5F1" w:rsidR="00C519B5" w:rsidRDefault="00C519B5">
      <w:pPr>
        <w:rPr>
          <w:rFonts w:ascii="Times New Roman" w:hAnsi="Times New Roman" w:cs="Times New Roman"/>
          <w:sz w:val="24"/>
          <w:szCs w:val="24"/>
          <w:lang w:val="es-EC"/>
        </w:rPr>
      </w:pPr>
    </w:p>
    <w:p w14:paraId="0ED23A00" w14:textId="77777777" w:rsidR="00081D11" w:rsidRDefault="00081D11">
      <w:pPr>
        <w:rPr>
          <w:rFonts w:ascii="Times New Roman" w:hAnsi="Times New Roman" w:cs="Times New Roman"/>
          <w:sz w:val="24"/>
          <w:szCs w:val="24"/>
          <w:lang w:val="es-EC"/>
        </w:rPr>
      </w:pPr>
    </w:p>
    <w:p w14:paraId="3207D79C" w14:textId="77777777" w:rsidR="00081D11" w:rsidRDefault="00081D11">
      <w:pPr>
        <w:rPr>
          <w:rFonts w:ascii="Times New Roman" w:hAnsi="Times New Roman" w:cs="Times New Roman"/>
          <w:sz w:val="24"/>
          <w:szCs w:val="24"/>
          <w:lang w:val="es-EC"/>
        </w:rPr>
      </w:pPr>
    </w:p>
    <w:p w14:paraId="71E74BB1" w14:textId="77777777" w:rsidR="00081D11" w:rsidRDefault="00081D11">
      <w:pPr>
        <w:rPr>
          <w:rFonts w:ascii="Times New Roman" w:hAnsi="Times New Roman" w:cs="Times New Roman"/>
          <w:sz w:val="24"/>
          <w:szCs w:val="24"/>
          <w:lang w:val="es-EC"/>
        </w:rPr>
      </w:pPr>
    </w:p>
    <w:p w14:paraId="514FC534" w14:textId="77777777" w:rsidR="00081D11" w:rsidRDefault="00081D11">
      <w:pPr>
        <w:rPr>
          <w:rFonts w:ascii="Times New Roman" w:hAnsi="Times New Roman" w:cs="Times New Roman"/>
          <w:sz w:val="24"/>
          <w:szCs w:val="24"/>
          <w:lang w:val="es-EC"/>
        </w:rPr>
      </w:pPr>
    </w:p>
    <w:p w14:paraId="2E64B02A" w14:textId="77777777" w:rsidR="0050740E" w:rsidRDefault="0050740E" w:rsidP="001A0435">
      <w:pPr>
        <w:spacing w:line="480" w:lineRule="auto"/>
        <w:jc w:val="center"/>
        <w:rPr>
          <w:rFonts w:ascii="Times New Roman" w:hAnsi="Times New Roman" w:cs="Times New Roman"/>
          <w:b/>
          <w:sz w:val="24"/>
          <w:szCs w:val="24"/>
          <w:lang w:val="es-EC"/>
        </w:rPr>
      </w:pPr>
    </w:p>
    <w:p w14:paraId="7C8CF4D0" w14:textId="12E3BB21" w:rsidR="00D302A0" w:rsidRDefault="00C519B5" w:rsidP="001A0435">
      <w:pPr>
        <w:spacing w:line="480" w:lineRule="auto"/>
        <w:jc w:val="center"/>
        <w:rPr>
          <w:rFonts w:ascii="Times New Roman" w:hAnsi="Times New Roman" w:cs="Times New Roman"/>
          <w:b/>
          <w:sz w:val="24"/>
          <w:szCs w:val="24"/>
          <w:lang w:val="es-EC"/>
        </w:rPr>
      </w:pPr>
      <w:bookmarkStart w:id="0" w:name="_GoBack"/>
      <w:bookmarkEnd w:id="0"/>
      <w:r>
        <w:rPr>
          <w:rFonts w:ascii="Times New Roman" w:hAnsi="Times New Roman" w:cs="Times New Roman"/>
          <w:b/>
          <w:sz w:val="24"/>
          <w:szCs w:val="24"/>
          <w:lang w:val="es-EC"/>
        </w:rPr>
        <w:lastRenderedPageBreak/>
        <w:t>ÍNDICE DE TABLAS</w:t>
      </w:r>
    </w:p>
    <w:p w14:paraId="6D0C5D6C" w14:textId="0C553FA4" w:rsidR="00C519B5" w:rsidRDefault="00C519B5" w:rsidP="00050942">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Tabla 1. Datos de la Empresa Florsani…………………………………………………………</w:t>
      </w:r>
      <w:r w:rsidR="00CD2C26">
        <w:rPr>
          <w:rFonts w:ascii="Times New Roman" w:hAnsi="Times New Roman" w:cs="Times New Roman"/>
          <w:sz w:val="24"/>
          <w:szCs w:val="24"/>
          <w:lang w:val="es-EC"/>
        </w:rPr>
        <w:t xml:space="preserve"> 11</w:t>
      </w:r>
    </w:p>
    <w:p w14:paraId="02FB3647" w14:textId="2024E64B" w:rsidR="00C519B5" w:rsidRDefault="00C519B5" w:rsidP="00050942">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Tabla 2. Ventas y Crecimiento Anual…………………………………………………....……</w:t>
      </w:r>
      <w:r w:rsidR="00CD2C26">
        <w:rPr>
          <w:rFonts w:ascii="Times New Roman" w:hAnsi="Times New Roman" w:cs="Times New Roman"/>
          <w:sz w:val="24"/>
          <w:szCs w:val="24"/>
          <w:lang w:val="es-EC"/>
        </w:rPr>
        <w:t>.. 13</w:t>
      </w:r>
    </w:p>
    <w:p w14:paraId="01692BD0" w14:textId="18CDA804" w:rsidR="00C519B5" w:rsidRDefault="00C519B5" w:rsidP="00050942">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Tabla 3. Utilidad sobre ventas…………………………………………………………………..</w:t>
      </w:r>
      <w:r w:rsidR="00CD2C26">
        <w:rPr>
          <w:rFonts w:ascii="Times New Roman" w:hAnsi="Times New Roman" w:cs="Times New Roman"/>
          <w:sz w:val="24"/>
          <w:szCs w:val="24"/>
          <w:lang w:val="es-EC"/>
        </w:rPr>
        <w:t xml:space="preserve"> 14</w:t>
      </w:r>
    </w:p>
    <w:p w14:paraId="281A6E39" w14:textId="0F0D3D4A" w:rsidR="00C519B5" w:rsidRDefault="00C519B5" w:rsidP="00050942">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 xml:space="preserve">Tabla 4. </w:t>
      </w:r>
      <w:r w:rsidRPr="00C519B5">
        <w:rPr>
          <w:rFonts w:ascii="Times New Roman" w:hAnsi="Times New Roman" w:cs="Times New Roman"/>
          <w:sz w:val="24"/>
          <w:szCs w:val="24"/>
          <w:lang w:val="es-EC"/>
        </w:rPr>
        <w:t>Buenas Prácticas Laborales Analizadas</w:t>
      </w:r>
      <w:r>
        <w:rPr>
          <w:rFonts w:ascii="Times New Roman" w:hAnsi="Times New Roman" w:cs="Times New Roman"/>
          <w:sz w:val="24"/>
          <w:szCs w:val="24"/>
          <w:lang w:val="es-EC"/>
        </w:rPr>
        <w:t>………………………………………...…..…</w:t>
      </w:r>
      <w:r w:rsidR="00CD2C26">
        <w:rPr>
          <w:rFonts w:ascii="Times New Roman" w:hAnsi="Times New Roman" w:cs="Times New Roman"/>
          <w:sz w:val="24"/>
          <w:szCs w:val="24"/>
          <w:lang w:val="es-EC"/>
        </w:rPr>
        <w:t xml:space="preserve"> 58</w:t>
      </w:r>
    </w:p>
    <w:p w14:paraId="5FCC9A74" w14:textId="18C0B8B6" w:rsidR="00C519B5" w:rsidRDefault="00C519B5" w:rsidP="00050942">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 xml:space="preserve">Tabla 5. </w:t>
      </w:r>
      <w:r w:rsidRPr="00C519B5">
        <w:rPr>
          <w:rFonts w:ascii="Times New Roman" w:hAnsi="Times New Roman" w:cs="Times New Roman"/>
          <w:sz w:val="24"/>
          <w:szCs w:val="24"/>
          <w:lang w:val="es-EC"/>
        </w:rPr>
        <w:t>Buenas Prácticas Laborales Analizadas</w:t>
      </w:r>
      <w:r w:rsidR="00CD2C26">
        <w:rPr>
          <w:rFonts w:ascii="Times New Roman" w:hAnsi="Times New Roman" w:cs="Times New Roman"/>
          <w:sz w:val="24"/>
          <w:szCs w:val="24"/>
          <w:lang w:val="es-EC"/>
        </w:rPr>
        <w:t>………………………………………...…..… 60</w:t>
      </w:r>
    </w:p>
    <w:p w14:paraId="44FC2FD6" w14:textId="51C636E3" w:rsidR="00C519B5" w:rsidRDefault="00C519B5" w:rsidP="00050942">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 xml:space="preserve">Tabla 6. </w:t>
      </w:r>
      <w:r w:rsidRPr="00C519B5">
        <w:rPr>
          <w:rFonts w:ascii="Times New Roman" w:hAnsi="Times New Roman" w:cs="Times New Roman"/>
          <w:sz w:val="24"/>
          <w:szCs w:val="24"/>
          <w:lang w:val="es-EC"/>
        </w:rPr>
        <w:t>Resultados de la encuesta</w:t>
      </w:r>
      <w:r>
        <w:rPr>
          <w:rFonts w:ascii="Times New Roman" w:hAnsi="Times New Roman" w:cs="Times New Roman"/>
          <w:sz w:val="24"/>
          <w:szCs w:val="24"/>
          <w:lang w:val="es-EC"/>
        </w:rPr>
        <w:t>…………………………………………...…………………</w:t>
      </w:r>
      <w:r w:rsidR="00CD2C26">
        <w:rPr>
          <w:rFonts w:ascii="Times New Roman" w:hAnsi="Times New Roman" w:cs="Times New Roman"/>
          <w:sz w:val="24"/>
          <w:szCs w:val="24"/>
          <w:lang w:val="es-EC"/>
        </w:rPr>
        <w:t xml:space="preserve"> 61</w:t>
      </w:r>
    </w:p>
    <w:p w14:paraId="38D598A1" w14:textId="4335BDA8" w:rsidR="00C519B5" w:rsidRDefault="00C519B5" w:rsidP="00050942">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 xml:space="preserve">Tabla 7. </w:t>
      </w:r>
      <w:r w:rsidRPr="00C519B5">
        <w:rPr>
          <w:rFonts w:ascii="Times New Roman" w:hAnsi="Times New Roman" w:cs="Times New Roman"/>
          <w:sz w:val="24"/>
          <w:szCs w:val="24"/>
          <w:lang w:val="es-EC"/>
        </w:rPr>
        <w:t>Criterios Evaluados</w:t>
      </w:r>
      <w:r>
        <w:rPr>
          <w:rFonts w:ascii="Times New Roman" w:hAnsi="Times New Roman" w:cs="Times New Roman"/>
          <w:sz w:val="24"/>
          <w:szCs w:val="24"/>
          <w:lang w:val="es-EC"/>
        </w:rPr>
        <w:t>……………………………………………………………………</w:t>
      </w:r>
      <w:r w:rsidR="00CD2C26">
        <w:rPr>
          <w:rFonts w:ascii="Times New Roman" w:hAnsi="Times New Roman" w:cs="Times New Roman"/>
          <w:sz w:val="24"/>
          <w:szCs w:val="24"/>
          <w:lang w:val="es-EC"/>
        </w:rPr>
        <w:t xml:space="preserve"> 67</w:t>
      </w:r>
    </w:p>
    <w:p w14:paraId="3BDDDAD1" w14:textId="43EB60CE" w:rsidR="0099253E" w:rsidRDefault="00C519B5" w:rsidP="00050942">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 xml:space="preserve">Tabla 8. </w:t>
      </w:r>
      <w:r w:rsidR="0099253E">
        <w:rPr>
          <w:rFonts w:ascii="Times New Roman" w:hAnsi="Times New Roman" w:cs="Times New Roman"/>
          <w:sz w:val="24"/>
          <w:szCs w:val="24"/>
          <w:lang w:val="es-EC"/>
        </w:rPr>
        <w:t>Análisis de Beneficios Brindados……………………………………………………...</w:t>
      </w:r>
      <w:r w:rsidR="00CD2C26">
        <w:rPr>
          <w:rFonts w:ascii="Times New Roman" w:hAnsi="Times New Roman" w:cs="Times New Roman"/>
          <w:sz w:val="24"/>
          <w:szCs w:val="24"/>
          <w:lang w:val="es-EC"/>
        </w:rPr>
        <w:t xml:space="preserve"> 68</w:t>
      </w:r>
    </w:p>
    <w:p w14:paraId="79389FB1" w14:textId="2FF02311" w:rsidR="0099253E" w:rsidRDefault="0099253E" w:rsidP="00050942">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 xml:space="preserve">Tabla 9. </w:t>
      </w:r>
      <w:r w:rsidRPr="0099253E">
        <w:rPr>
          <w:rFonts w:ascii="Times New Roman" w:hAnsi="Times New Roman" w:cs="Times New Roman"/>
          <w:sz w:val="24"/>
          <w:szCs w:val="24"/>
          <w:lang w:val="es-EC"/>
        </w:rPr>
        <w:t>Comparación de Buenas Prácticas Laborales</w:t>
      </w:r>
      <w:r>
        <w:rPr>
          <w:rFonts w:ascii="Times New Roman" w:hAnsi="Times New Roman" w:cs="Times New Roman"/>
          <w:sz w:val="24"/>
          <w:szCs w:val="24"/>
          <w:lang w:val="es-EC"/>
        </w:rPr>
        <w:t>…………………………………………</w:t>
      </w:r>
      <w:r w:rsidR="00CD2C26">
        <w:rPr>
          <w:rFonts w:ascii="Times New Roman" w:hAnsi="Times New Roman" w:cs="Times New Roman"/>
          <w:sz w:val="24"/>
          <w:szCs w:val="24"/>
          <w:lang w:val="es-EC"/>
        </w:rPr>
        <w:t>. 77</w:t>
      </w:r>
    </w:p>
    <w:p w14:paraId="3598F30C" w14:textId="3FC4FB50" w:rsidR="0099253E" w:rsidRDefault="0099253E" w:rsidP="00050942">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 xml:space="preserve">Tabla 10. </w:t>
      </w:r>
      <w:r w:rsidRPr="0099253E">
        <w:rPr>
          <w:rFonts w:ascii="Times New Roman" w:hAnsi="Times New Roman" w:cs="Times New Roman"/>
          <w:sz w:val="24"/>
          <w:szCs w:val="24"/>
          <w:lang w:val="es-EC"/>
        </w:rPr>
        <w:t>Servicio de Transporte</w:t>
      </w:r>
      <w:r>
        <w:rPr>
          <w:rFonts w:ascii="Times New Roman" w:hAnsi="Times New Roman" w:cs="Times New Roman"/>
          <w:sz w:val="24"/>
          <w:szCs w:val="24"/>
          <w:lang w:val="es-EC"/>
        </w:rPr>
        <w:t>……………………………………………………………...</w:t>
      </w:r>
      <w:r w:rsidR="00CD2C26">
        <w:rPr>
          <w:rFonts w:ascii="Times New Roman" w:hAnsi="Times New Roman" w:cs="Times New Roman"/>
          <w:sz w:val="24"/>
          <w:szCs w:val="24"/>
          <w:lang w:val="es-EC"/>
        </w:rPr>
        <w:t>. 130</w:t>
      </w:r>
    </w:p>
    <w:p w14:paraId="336BE384" w14:textId="6447FF3D" w:rsidR="00A9030D" w:rsidRDefault="0099253E" w:rsidP="0099253E">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 xml:space="preserve">Tabla 11. </w:t>
      </w:r>
      <w:r w:rsidRPr="0099253E">
        <w:rPr>
          <w:rFonts w:ascii="Times New Roman" w:hAnsi="Times New Roman" w:cs="Times New Roman"/>
          <w:sz w:val="24"/>
          <w:szCs w:val="24"/>
          <w:lang w:val="es-EC"/>
        </w:rPr>
        <w:t>Servicio de Alimentación</w:t>
      </w:r>
      <w:r>
        <w:rPr>
          <w:rFonts w:ascii="Times New Roman" w:hAnsi="Times New Roman" w:cs="Times New Roman"/>
          <w:sz w:val="24"/>
          <w:szCs w:val="24"/>
          <w:lang w:val="es-EC"/>
        </w:rPr>
        <w:t>……………………………………………………………</w:t>
      </w:r>
      <w:r w:rsidR="00CD2C26">
        <w:rPr>
          <w:rFonts w:ascii="Times New Roman" w:hAnsi="Times New Roman" w:cs="Times New Roman"/>
          <w:sz w:val="24"/>
          <w:szCs w:val="24"/>
          <w:lang w:val="es-EC"/>
        </w:rPr>
        <w:t xml:space="preserve"> 131</w:t>
      </w:r>
    </w:p>
    <w:p w14:paraId="685DDEA1" w14:textId="4E201B77" w:rsidR="0099253E" w:rsidRDefault="0099253E" w:rsidP="0099253E">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 xml:space="preserve">Tabla 12. </w:t>
      </w:r>
      <w:r w:rsidRPr="0099253E">
        <w:rPr>
          <w:rFonts w:ascii="Times New Roman" w:hAnsi="Times New Roman" w:cs="Times New Roman"/>
          <w:sz w:val="24"/>
          <w:szCs w:val="24"/>
          <w:lang w:val="es-EC"/>
        </w:rPr>
        <w:t>Servicio de Atención Psicológica</w:t>
      </w:r>
      <w:r>
        <w:rPr>
          <w:rFonts w:ascii="Times New Roman" w:hAnsi="Times New Roman" w:cs="Times New Roman"/>
          <w:sz w:val="24"/>
          <w:szCs w:val="24"/>
          <w:lang w:val="es-EC"/>
        </w:rPr>
        <w:t>…………………………………………………..</w:t>
      </w:r>
      <w:r w:rsidR="00CD2C26">
        <w:rPr>
          <w:rFonts w:ascii="Times New Roman" w:hAnsi="Times New Roman" w:cs="Times New Roman"/>
          <w:sz w:val="24"/>
          <w:szCs w:val="24"/>
          <w:lang w:val="es-EC"/>
        </w:rPr>
        <w:t>. 132</w:t>
      </w:r>
    </w:p>
    <w:p w14:paraId="72FD9119" w14:textId="6188C151" w:rsidR="0099253E" w:rsidRDefault="0099253E" w:rsidP="0099253E">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 xml:space="preserve">Tabla 13. </w:t>
      </w:r>
      <w:r w:rsidR="00CD2C26">
        <w:rPr>
          <w:rFonts w:ascii="Times New Roman" w:hAnsi="Times New Roman" w:cs="Times New Roman"/>
          <w:sz w:val="24"/>
          <w:szCs w:val="24"/>
          <w:lang w:val="es-EC"/>
        </w:rPr>
        <w:t>Servicio de Aten</w:t>
      </w:r>
      <w:r w:rsidRPr="0099253E">
        <w:rPr>
          <w:rFonts w:ascii="Times New Roman" w:hAnsi="Times New Roman" w:cs="Times New Roman"/>
          <w:sz w:val="24"/>
          <w:szCs w:val="24"/>
          <w:lang w:val="es-EC"/>
        </w:rPr>
        <w:t>ció</w:t>
      </w:r>
      <w:r w:rsidR="00CD2C26">
        <w:rPr>
          <w:rFonts w:ascii="Times New Roman" w:hAnsi="Times New Roman" w:cs="Times New Roman"/>
          <w:sz w:val="24"/>
          <w:szCs w:val="24"/>
          <w:lang w:val="es-EC"/>
        </w:rPr>
        <w:t>n Médica…..</w:t>
      </w:r>
      <w:r>
        <w:rPr>
          <w:rFonts w:ascii="Times New Roman" w:hAnsi="Times New Roman" w:cs="Times New Roman"/>
          <w:sz w:val="24"/>
          <w:szCs w:val="24"/>
          <w:lang w:val="es-EC"/>
        </w:rPr>
        <w:t>…………………………………………………… 13</w:t>
      </w:r>
      <w:r w:rsidR="00CD2C26">
        <w:rPr>
          <w:rFonts w:ascii="Times New Roman" w:hAnsi="Times New Roman" w:cs="Times New Roman"/>
          <w:sz w:val="24"/>
          <w:szCs w:val="24"/>
          <w:lang w:val="es-EC"/>
        </w:rPr>
        <w:t>3</w:t>
      </w:r>
    </w:p>
    <w:p w14:paraId="04B44F5E" w14:textId="18DD1F9E" w:rsidR="0099253E" w:rsidRPr="0099253E" w:rsidRDefault="0099253E" w:rsidP="0099253E">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 xml:space="preserve">Tabla 14. </w:t>
      </w:r>
      <w:r w:rsidR="00CD2C26">
        <w:rPr>
          <w:rFonts w:ascii="Times New Roman" w:hAnsi="Times New Roman" w:cs="Times New Roman"/>
          <w:sz w:val="24"/>
          <w:szCs w:val="24"/>
          <w:lang w:val="es-EC"/>
        </w:rPr>
        <w:t>Servicio de Bonificaciones……..…………………………………………………... 134</w:t>
      </w:r>
    </w:p>
    <w:p w14:paraId="2CBDAD44" w14:textId="4915ECDC" w:rsidR="0099253E" w:rsidRDefault="0099253E" w:rsidP="0099253E">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 xml:space="preserve">Tabla 15. </w:t>
      </w:r>
      <w:r w:rsidRPr="0099253E">
        <w:rPr>
          <w:rFonts w:ascii="Times New Roman" w:hAnsi="Times New Roman" w:cs="Times New Roman"/>
          <w:sz w:val="24"/>
          <w:szCs w:val="24"/>
          <w:lang w:val="es-EC"/>
        </w:rPr>
        <w:t>Servic</w:t>
      </w:r>
      <w:r w:rsidR="00CD2C26">
        <w:rPr>
          <w:rFonts w:ascii="Times New Roman" w:hAnsi="Times New Roman" w:cs="Times New Roman"/>
          <w:sz w:val="24"/>
          <w:szCs w:val="24"/>
          <w:lang w:val="es-EC"/>
        </w:rPr>
        <w:t>io de Uniforme…..…………………………………………………………… 135</w:t>
      </w:r>
    </w:p>
    <w:p w14:paraId="03ACDCA7" w14:textId="0824C7AA" w:rsidR="0099253E" w:rsidRPr="0099253E" w:rsidRDefault="0099253E" w:rsidP="0099253E">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 xml:space="preserve">Tabla 16. </w:t>
      </w:r>
      <w:r w:rsidR="00CD2C26">
        <w:rPr>
          <w:rFonts w:ascii="Times New Roman" w:hAnsi="Times New Roman" w:cs="Times New Roman"/>
          <w:sz w:val="24"/>
          <w:szCs w:val="24"/>
          <w:lang w:val="es-EC"/>
        </w:rPr>
        <w:t>Servicio de Herramientas---------…………………………………………………... 136</w:t>
      </w:r>
    </w:p>
    <w:p w14:paraId="1999A912" w14:textId="11E8D4A5" w:rsidR="0099253E" w:rsidRDefault="0099253E" w:rsidP="0099253E">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 xml:space="preserve">Tabla 17. </w:t>
      </w:r>
      <w:r w:rsidR="00CD2C26" w:rsidRPr="00CD2C26">
        <w:rPr>
          <w:rFonts w:ascii="Times New Roman" w:hAnsi="Times New Roman" w:cs="Times New Roman"/>
          <w:sz w:val="24"/>
          <w:szCs w:val="24"/>
          <w:lang w:val="es-EC"/>
        </w:rPr>
        <w:t xml:space="preserve">Servicio de Pausas en el Trabajo </w:t>
      </w:r>
      <w:r w:rsidR="00CD2C26">
        <w:rPr>
          <w:rFonts w:ascii="Times New Roman" w:hAnsi="Times New Roman" w:cs="Times New Roman"/>
          <w:sz w:val="24"/>
          <w:szCs w:val="24"/>
          <w:lang w:val="es-EC"/>
        </w:rPr>
        <w:t>……………………………...…………………… 137</w:t>
      </w:r>
    </w:p>
    <w:p w14:paraId="36F7C612" w14:textId="2C8A204B" w:rsidR="0099253E" w:rsidRPr="0099253E" w:rsidRDefault="0099253E" w:rsidP="0099253E">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lastRenderedPageBreak/>
        <w:t xml:space="preserve">Tabla 18. </w:t>
      </w:r>
      <w:r w:rsidR="00CD2C26" w:rsidRPr="00CD2C26">
        <w:rPr>
          <w:rFonts w:ascii="Times New Roman" w:hAnsi="Times New Roman" w:cs="Times New Roman"/>
          <w:sz w:val="24"/>
          <w:szCs w:val="24"/>
          <w:lang w:val="es-EC"/>
        </w:rPr>
        <w:t xml:space="preserve">Servicio de Mejora de Estilo de Vida </w:t>
      </w:r>
      <w:r w:rsidR="00CD2C26">
        <w:rPr>
          <w:rFonts w:ascii="Times New Roman" w:hAnsi="Times New Roman" w:cs="Times New Roman"/>
          <w:sz w:val="24"/>
          <w:szCs w:val="24"/>
          <w:lang w:val="es-EC"/>
        </w:rPr>
        <w:t>……………………………………………... 138</w:t>
      </w:r>
    </w:p>
    <w:p w14:paraId="5A7672A9" w14:textId="31B7435E" w:rsidR="0099253E" w:rsidRDefault="0099253E" w:rsidP="0099253E">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 xml:space="preserve">Tabla 19. </w:t>
      </w:r>
      <w:r w:rsidR="00CD2C26">
        <w:rPr>
          <w:rFonts w:ascii="Times New Roman" w:hAnsi="Times New Roman" w:cs="Times New Roman"/>
          <w:sz w:val="24"/>
          <w:szCs w:val="24"/>
          <w:lang w:val="es-EC"/>
        </w:rPr>
        <w:t>Servicio de Yoga…………………………………………………………………… 139</w:t>
      </w:r>
    </w:p>
    <w:p w14:paraId="0D199A3C" w14:textId="17A6512A" w:rsidR="0099253E" w:rsidRPr="0099253E" w:rsidRDefault="0099253E" w:rsidP="0099253E">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 xml:space="preserve">Tabla 20. </w:t>
      </w:r>
      <w:r w:rsidR="00CD2C26">
        <w:rPr>
          <w:rFonts w:ascii="Times New Roman" w:hAnsi="Times New Roman" w:cs="Times New Roman"/>
          <w:sz w:val="24"/>
          <w:szCs w:val="24"/>
          <w:lang w:val="es-EC"/>
        </w:rPr>
        <w:t>Servicio de Comisariato………..…………………………………………………... 140</w:t>
      </w:r>
    </w:p>
    <w:p w14:paraId="2A3EA54C" w14:textId="47919D2F" w:rsidR="0099253E" w:rsidRDefault="0099253E" w:rsidP="0099253E">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 xml:space="preserve">Tabla 21. </w:t>
      </w:r>
      <w:r w:rsidR="00CD2C26">
        <w:rPr>
          <w:rFonts w:ascii="Times New Roman" w:hAnsi="Times New Roman" w:cs="Times New Roman"/>
          <w:sz w:val="24"/>
          <w:szCs w:val="24"/>
          <w:lang w:val="es-EC"/>
        </w:rPr>
        <w:t>Servicio de Seguro Médico………………………………………………………… 141</w:t>
      </w:r>
    </w:p>
    <w:p w14:paraId="4058229C" w14:textId="2A09C921" w:rsidR="0099253E" w:rsidRPr="0099253E" w:rsidRDefault="0099253E" w:rsidP="0099253E">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 xml:space="preserve">Tabla 22. </w:t>
      </w:r>
      <w:r w:rsidR="00CD2C26">
        <w:rPr>
          <w:rFonts w:ascii="Times New Roman" w:hAnsi="Times New Roman" w:cs="Times New Roman"/>
          <w:sz w:val="24"/>
          <w:szCs w:val="24"/>
          <w:lang w:val="es-EC"/>
        </w:rPr>
        <w:t>Servicio de Seguro de Vida…….…………………………………………………... 142</w:t>
      </w:r>
    </w:p>
    <w:p w14:paraId="14557030" w14:textId="77777777" w:rsidR="0099253E" w:rsidRPr="0099253E" w:rsidRDefault="0099253E" w:rsidP="0099253E">
      <w:pPr>
        <w:spacing w:line="480" w:lineRule="auto"/>
        <w:rPr>
          <w:rFonts w:ascii="Times New Roman" w:hAnsi="Times New Roman" w:cs="Times New Roman"/>
          <w:sz w:val="24"/>
          <w:szCs w:val="24"/>
          <w:lang w:val="es-EC"/>
        </w:rPr>
      </w:pPr>
    </w:p>
    <w:p w14:paraId="4D04151F" w14:textId="5BFEFDC4" w:rsidR="00A9030D" w:rsidRPr="00050942" w:rsidRDefault="00A9030D" w:rsidP="00A9030D">
      <w:pPr>
        <w:pStyle w:val="Prrafodelista"/>
        <w:rPr>
          <w:rFonts w:ascii="Times New Roman" w:hAnsi="Times New Roman" w:cs="Times New Roman"/>
          <w:b/>
          <w:sz w:val="24"/>
          <w:szCs w:val="24"/>
          <w:lang w:val="es-EC"/>
        </w:rPr>
      </w:pPr>
    </w:p>
    <w:p w14:paraId="30AB1BC2" w14:textId="77777777" w:rsidR="00A9030D" w:rsidRPr="00050942" w:rsidRDefault="00A9030D" w:rsidP="00A9030D">
      <w:pPr>
        <w:pStyle w:val="Prrafodelista"/>
        <w:rPr>
          <w:rFonts w:ascii="Times New Roman" w:hAnsi="Times New Roman" w:cs="Times New Roman"/>
          <w:b/>
          <w:sz w:val="24"/>
          <w:szCs w:val="24"/>
          <w:lang w:val="es-EC"/>
        </w:rPr>
      </w:pPr>
    </w:p>
    <w:p w14:paraId="2F549E9F" w14:textId="77777777" w:rsidR="00A9030D" w:rsidRPr="00050942" w:rsidRDefault="00A9030D" w:rsidP="00A9030D">
      <w:pPr>
        <w:pStyle w:val="Prrafodelista"/>
        <w:rPr>
          <w:rFonts w:ascii="Times New Roman" w:hAnsi="Times New Roman" w:cs="Times New Roman"/>
          <w:b/>
          <w:sz w:val="24"/>
          <w:szCs w:val="24"/>
          <w:lang w:val="es-EC"/>
        </w:rPr>
      </w:pPr>
    </w:p>
    <w:p w14:paraId="5C55F5A1" w14:textId="77777777" w:rsidR="00A9030D" w:rsidRPr="00050942" w:rsidRDefault="00A9030D" w:rsidP="00A9030D">
      <w:pPr>
        <w:pStyle w:val="Prrafodelista"/>
        <w:rPr>
          <w:rFonts w:ascii="Times New Roman" w:hAnsi="Times New Roman" w:cs="Times New Roman"/>
          <w:b/>
          <w:sz w:val="24"/>
          <w:szCs w:val="24"/>
          <w:lang w:val="es-EC"/>
        </w:rPr>
      </w:pPr>
    </w:p>
    <w:p w14:paraId="68BD0058" w14:textId="77777777" w:rsidR="00A9030D" w:rsidRPr="00050942" w:rsidRDefault="00A9030D" w:rsidP="00A9030D">
      <w:pPr>
        <w:pStyle w:val="Prrafodelista"/>
        <w:rPr>
          <w:rFonts w:ascii="Times New Roman" w:hAnsi="Times New Roman" w:cs="Times New Roman"/>
          <w:b/>
          <w:sz w:val="24"/>
          <w:szCs w:val="24"/>
          <w:lang w:val="es-EC"/>
        </w:rPr>
      </w:pPr>
    </w:p>
    <w:p w14:paraId="35C32E86" w14:textId="77777777" w:rsidR="00A9030D" w:rsidRPr="00050942" w:rsidRDefault="00A9030D" w:rsidP="00A9030D">
      <w:pPr>
        <w:pStyle w:val="Prrafodelista"/>
        <w:rPr>
          <w:rFonts w:ascii="Times New Roman" w:hAnsi="Times New Roman" w:cs="Times New Roman"/>
          <w:b/>
          <w:sz w:val="24"/>
          <w:szCs w:val="24"/>
          <w:lang w:val="es-EC"/>
        </w:rPr>
      </w:pPr>
    </w:p>
    <w:p w14:paraId="1BDC9C81" w14:textId="77777777" w:rsidR="00A9030D" w:rsidRPr="00050942" w:rsidRDefault="00A9030D" w:rsidP="00A9030D">
      <w:pPr>
        <w:pStyle w:val="Prrafodelista"/>
        <w:rPr>
          <w:rFonts w:ascii="Times New Roman" w:hAnsi="Times New Roman" w:cs="Times New Roman"/>
          <w:b/>
          <w:sz w:val="24"/>
          <w:szCs w:val="24"/>
          <w:lang w:val="es-EC"/>
        </w:rPr>
      </w:pPr>
    </w:p>
    <w:p w14:paraId="796CC1D3" w14:textId="77777777" w:rsidR="00A9030D" w:rsidRPr="00050942" w:rsidRDefault="00A9030D" w:rsidP="00A9030D">
      <w:pPr>
        <w:pStyle w:val="Prrafodelista"/>
        <w:rPr>
          <w:rFonts w:ascii="Times New Roman" w:hAnsi="Times New Roman" w:cs="Times New Roman"/>
          <w:b/>
          <w:sz w:val="24"/>
          <w:szCs w:val="24"/>
          <w:lang w:val="es-EC"/>
        </w:rPr>
      </w:pPr>
    </w:p>
    <w:p w14:paraId="5C54A7FF" w14:textId="77777777" w:rsidR="00A9030D" w:rsidRPr="00050942" w:rsidRDefault="00A9030D" w:rsidP="00A9030D">
      <w:pPr>
        <w:pStyle w:val="Prrafodelista"/>
        <w:rPr>
          <w:rFonts w:ascii="Times New Roman" w:hAnsi="Times New Roman" w:cs="Times New Roman"/>
          <w:b/>
          <w:sz w:val="24"/>
          <w:szCs w:val="24"/>
          <w:lang w:val="es-EC"/>
        </w:rPr>
      </w:pPr>
    </w:p>
    <w:p w14:paraId="52D0D2A9" w14:textId="77777777" w:rsidR="00C519B5" w:rsidRDefault="00C519B5">
      <w:pPr>
        <w:rPr>
          <w:rFonts w:ascii="Times New Roman" w:hAnsi="Times New Roman" w:cs="Times New Roman"/>
          <w:b/>
          <w:sz w:val="24"/>
          <w:szCs w:val="24"/>
          <w:lang w:val="es-EC"/>
        </w:rPr>
      </w:pPr>
      <w:r>
        <w:rPr>
          <w:rFonts w:ascii="Times New Roman" w:hAnsi="Times New Roman" w:cs="Times New Roman"/>
          <w:b/>
          <w:sz w:val="24"/>
          <w:szCs w:val="24"/>
          <w:lang w:val="es-EC"/>
        </w:rPr>
        <w:br w:type="page"/>
      </w:r>
    </w:p>
    <w:p w14:paraId="7278AECB" w14:textId="6AC997C8" w:rsidR="00A9030D" w:rsidRPr="00500D74" w:rsidRDefault="00A9030D" w:rsidP="00FC1C9C">
      <w:pPr>
        <w:spacing w:after="0" w:line="480" w:lineRule="auto"/>
        <w:contextualSpacing/>
        <w:jc w:val="center"/>
        <w:rPr>
          <w:rFonts w:ascii="Times New Roman" w:hAnsi="Times New Roman" w:cs="Times New Roman"/>
          <w:b/>
          <w:sz w:val="24"/>
          <w:szCs w:val="24"/>
          <w:lang w:val="es-EC"/>
        </w:rPr>
      </w:pPr>
      <w:r w:rsidRPr="00500D74">
        <w:rPr>
          <w:rFonts w:ascii="Times New Roman" w:hAnsi="Times New Roman" w:cs="Times New Roman"/>
          <w:b/>
          <w:sz w:val="24"/>
          <w:szCs w:val="24"/>
          <w:lang w:val="es-EC"/>
        </w:rPr>
        <w:lastRenderedPageBreak/>
        <w:t>Resumen</w:t>
      </w:r>
    </w:p>
    <w:p w14:paraId="7E6C37C5" w14:textId="221D7E70" w:rsidR="00757591" w:rsidRPr="00050942" w:rsidRDefault="00500D74" w:rsidP="00FC1C9C">
      <w:pPr>
        <w:spacing w:after="0" w:line="480" w:lineRule="auto"/>
        <w:contextualSpacing/>
        <w:rPr>
          <w:rFonts w:ascii="Times New Roman" w:hAnsi="Times New Roman" w:cs="Times New Roman"/>
          <w:b/>
          <w:sz w:val="24"/>
          <w:szCs w:val="24"/>
          <w:lang w:val="es-EC"/>
        </w:rPr>
      </w:pPr>
      <w:r>
        <w:rPr>
          <w:rFonts w:ascii="Times New Roman" w:hAnsi="Times New Roman" w:cs="Times New Roman"/>
          <w:sz w:val="24"/>
          <w:szCs w:val="24"/>
          <w:lang w:val="es-EC"/>
        </w:rPr>
        <w:t xml:space="preserve">     </w:t>
      </w:r>
      <w:r w:rsidR="00757591" w:rsidRPr="00050942">
        <w:rPr>
          <w:rFonts w:ascii="Times New Roman" w:hAnsi="Times New Roman" w:cs="Times New Roman"/>
          <w:sz w:val="24"/>
          <w:szCs w:val="24"/>
          <w:lang w:val="es-EC"/>
        </w:rPr>
        <w:t xml:space="preserve">Este informe de investigación se centra en realizar un análisis de las buenas prácticas laborales implementadas por la Florícola San Isidro Labrador, Florsani, verificando así su nivel de repercusión sobre los colaboradores de la empresa. </w:t>
      </w:r>
      <w:r w:rsidR="006C0CC2" w:rsidRPr="00050942">
        <w:rPr>
          <w:rFonts w:ascii="Times New Roman" w:hAnsi="Times New Roman" w:cs="Times New Roman"/>
          <w:b/>
          <w:sz w:val="24"/>
          <w:szCs w:val="24"/>
          <w:lang w:val="es-EC"/>
        </w:rPr>
        <w:tab/>
      </w:r>
    </w:p>
    <w:p w14:paraId="2325D2D8" w14:textId="7D16781D" w:rsidR="00500D74" w:rsidRPr="00500D74" w:rsidRDefault="00500D74" w:rsidP="00FC1C9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476E1B" w:rsidRPr="00050942">
        <w:rPr>
          <w:rFonts w:ascii="Times New Roman" w:hAnsi="Times New Roman" w:cs="Times New Roman"/>
          <w:sz w:val="24"/>
          <w:szCs w:val="24"/>
          <w:lang w:val="es-EC"/>
        </w:rPr>
        <w:t>El</w:t>
      </w:r>
      <w:r w:rsidR="006C0CC2" w:rsidRPr="00050942">
        <w:rPr>
          <w:rFonts w:ascii="Times New Roman" w:hAnsi="Times New Roman" w:cs="Times New Roman"/>
          <w:sz w:val="24"/>
          <w:szCs w:val="24"/>
          <w:lang w:val="es-EC"/>
        </w:rPr>
        <w:t xml:space="preserve"> análisis se realiza con el fin </w:t>
      </w:r>
      <w:r w:rsidR="00757591" w:rsidRPr="00050942">
        <w:rPr>
          <w:rFonts w:ascii="Times New Roman" w:hAnsi="Times New Roman" w:cs="Times New Roman"/>
          <w:sz w:val="24"/>
          <w:szCs w:val="24"/>
          <w:lang w:val="es-EC"/>
        </w:rPr>
        <w:t>de identificar las ventajas que la Responsabilidad S</w:t>
      </w:r>
      <w:r w:rsidR="006C0CC2" w:rsidRPr="00050942">
        <w:rPr>
          <w:rFonts w:ascii="Times New Roman" w:hAnsi="Times New Roman" w:cs="Times New Roman"/>
          <w:sz w:val="24"/>
          <w:szCs w:val="24"/>
          <w:lang w:val="es-EC"/>
        </w:rPr>
        <w:t xml:space="preserve">ocial representa </w:t>
      </w:r>
      <w:r w:rsidR="00757591" w:rsidRPr="00050942">
        <w:rPr>
          <w:rFonts w:ascii="Times New Roman" w:hAnsi="Times New Roman" w:cs="Times New Roman"/>
          <w:sz w:val="24"/>
          <w:szCs w:val="24"/>
          <w:lang w:val="es-EC"/>
        </w:rPr>
        <w:t>en las empresas, alguna de estas ventajas se pueden evidenciar en la mejora</w:t>
      </w:r>
      <w:r w:rsidR="00BA4E96" w:rsidRPr="00050942">
        <w:rPr>
          <w:rFonts w:ascii="Times New Roman" w:hAnsi="Times New Roman" w:cs="Times New Roman"/>
          <w:sz w:val="24"/>
          <w:szCs w:val="24"/>
          <w:lang w:val="es-EC"/>
        </w:rPr>
        <w:t xml:space="preserve"> de la</w:t>
      </w:r>
      <w:r w:rsidR="006C0CC2" w:rsidRPr="00050942">
        <w:rPr>
          <w:rFonts w:ascii="Times New Roman" w:hAnsi="Times New Roman" w:cs="Times New Roman"/>
          <w:sz w:val="24"/>
          <w:szCs w:val="24"/>
          <w:lang w:val="es-EC"/>
        </w:rPr>
        <w:t xml:space="preserve"> ad</w:t>
      </w:r>
      <w:r w:rsidR="00757591" w:rsidRPr="00050942">
        <w:rPr>
          <w:rFonts w:ascii="Times New Roman" w:hAnsi="Times New Roman" w:cs="Times New Roman"/>
          <w:sz w:val="24"/>
          <w:szCs w:val="24"/>
          <w:lang w:val="es-EC"/>
        </w:rPr>
        <w:t>ministración, reputación y en el caso específico de Florsani, en</w:t>
      </w:r>
      <w:r w:rsidR="006C0CC2" w:rsidRPr="00050942">
        <w:rPr>
          <w:rFonts w:ascii="Times New Roman" w:hAnsi="Times New Roman" w:cs="Times New Roman"/>
          <w:sz w:val="24"/>
          <w:szCs w:val="24"/>
          <w:lang w:val="es-EC"/>
        </w:rPr>
        <w:t xml:space="preserve"> </w:t>
      </w:r>
      <w:r w:rsidR="00757591" w:rsidRPr="00050942">
        <w:rPr>
          <w:rFonts w:ascii="Times New Roman" w:hAnsi="Times New Roman" w:cs="Times New Roman"/>
          <w:sz w:val="24"/>
          <w:szCs w:val="24"/>
          <w:lang w:val="es-EC"/>
        </w:rPr>
        <w:t xml:space="preserve">la </w:t>
      </w:r>
      <w:r w:rsidR="006C0CC2" w:rsidRPr="00050942">
        <w:rPr>
          <w:rFonts w:ascii="Times New Roman" w:hAnsi="Times New Roman" w:cs="Times New Roman"/>
          <w:sz w:val="24"/>
          <w:szCs w:val="24"/>
          <w:lang w:val="es-EC"/>
        </w:rPr>
        <w:t xml:space="preserve">posibilidad de acceder a certificaciones internacionales, que conviertan a la empresa en un ente atractivo para inversionistas, socios y nuevos mercados internacionales, posibilitando así a </w:t>
      </w:r>
      <w:r w:rsidR="004E48FF" w:rsidRPr="00050942">
        <w:rPr>
          <w:rFonts w:ascii="Times New Roman" w:hAnsi="Times New Roman" w:cs="Times New Roman"/>
          <w:sz w:val="24"/>
          <w:szCs w:val="24"/>
          <w:lang w:val="es-EC"/>
        </w:rPr>
        <w:t xml:space="preserve">su vez el desarrollo personal y profesional </w:t>
      </w:r>
      <w:r w:rsidR="00BA4E96" w:rsidRPr="00050942">
        <w:rPr>
          <w:rFonts w:ascii="Times New Roman" w:hAnsi="Times New Roman" w:cs="Times New Roman"/>
          <w:sz w:val="24"/>
          <w:szCs w:val="24"/>
          <w:lang w:val="es-EC"/>
        </w:rPr>
        <w:t xml:space="preserve">de todos los colaboradores de la empresa. </w:t>
      </w:r>
    </w:p>
    <w:p w14:paraId="0DF7E729" w14:textId="77777777" w:rsidR="00500D74" w:rsidRDefault="00CF2A64" w:rsidP="00FC1C9C">
      <w:pPr>
        <w:spacing w:after="0" w:line="480" w:lineRule="auto"/>
        <w:contextualSpacing/>
        <w:jc w:val="center"/>
        <w:rPr>
          <w:rFonts w:ascii="Times New Roman" w:hAnsi="Times New Roman" w:cs="Times New Roman"/>
          <w:b/>
          <w:sz w:val="24"/>
          <w:szCs w:val="24"/>
          <w:lang w:val="es-EC"/>
        </w:rPr>
      </w:pPr>
      <w:r w:rsidRPr="00500D74">
        <w:rPr>
          <w:rFonts w:ascii="Times New Roman" w:hAnsi="Times New Roman" w:cs="Times New Roman"/>
          <w:b/>
          <w:sz w:val="24"/>
          <w:szCs w:val="24"/>
          <w:lang w:val="es-EC"/>
        </w:rPr>
        <w:t>Palabras Clave</w:t>
      </w:r>
    </w:p>
    <w:p w14:paraId="7F3B7504" w14:textId="1480562F" w:rsidR="00406EAC" w:rsidRPr="00500D74" w:rsidRDefault="00500D74" w:rsidP="00FC1C9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Pr>
          <w:rFonts w:ascii="Times New Roman" w:hAnsi="Times New Roman" w:cs="Times New Roman"/>
          <w:sz w:val="24"/>
          <w:szCs w:val="24"/>
          <w:lang w:val="es-EC"/>
        </w:rPr>
        <w:t xml:space="preserve">Responsabilidad social; Desarrollo sustentable; </w:t>
      </w:r>
      <w:r w:rsidR="00406EAC" w:rsidRPr="00050942">
        <w:rPr>
          <w:rFonts w:ascii="Times New Roman" w:hAnsi="Times New Roman" w:cs="Times New Roman"/>
          <w:sz w:val="24"/>
          <w:szCs w:val="24"/>
          <w:lang w:val="es-EC"/>
        </w:rPr>
        <w:t>ISO 26000</w:t>
      </w:r>
      <w:r>
        <w:rPr>
          <w:rFonts w:ascii="Times New Roman" w:hAnsi="Times New Roman" w:cs="Times New Roman"/>
          <w:sz w:val="24"/>
          <w:szCs w:val="24"/>
          <w:lang w:val="es-EC"/>
        </w:rPr>
        <w:t xml:space="preserve">; </w:t>
      </w:r>
      <w:proofErr w:type="spellStart"/>
      <w:r w:rsidR="00406EAC" w:rsidRPr="00EC71C7">
        <w:rPr>
          <w:rFonts w:ascii="Times New Roman" w:hAnsi="Times New Roman" w:cs="Times New Roman"/>
          <w:i/>
          <w:sz w:val="24"/>
          <w:szCs w:val="24"/>
          <w:lang w:val="es-EC"/>
        </w:rPr>
        <w:t>Fairtrade</w:t>
      </w:r>
      <w:proofErr w:type="spellEnd"/>
      <w:r>
        <w:rPr>
          <w:rFonts w:ascii="Times New Roman" w:hAnsi="Times New Roman" w:cs="Times New Roman"/>
          <w:sz w:val="24"/>
          <w:szCs w:val="24"/>
          <w:lang w:val="es-EC"/>
        </w:rPr>
        <w:t xml:space="preserve">; </w:t>
      </w:r>
      <w:r w:rsidR="00406EAC" w:rsidRPr="00050942">
        <w:rPr>
          <w:rFonts w:ascii="Times New Roman" w:hAnsi="Times New Roman" w:cs="Times New Roman"/>
          <w:sz w:val="24"/>
          <w:szCs w:val="24"/>
          <w:lang w:val="es-EC"/>
        </w:rPr>
        <w:t>Prácticas laborales</w:t>
      </w:r>
      <w:r w:rsidR="00BA4E96" w:rsidRPr="00050942">
        <w:rPr>
          <w:rFonts w:ascii="Times New Roman" w:hAnsi="Times New Roman" w:cs="Times New Roman"/>
          <w:sz w:val="24"/>
          <w:szCs w:val="24"/>
          <w:lang w:val="es-EC"/>
        </w:rPr>
        <w:t>.</w:t>
      </w:r>
    </w:p>
    <w:p w14:paraId="2779615B" w14:textId="77777777" w:rsidR="009D4B49" w:rsidRPr="001D22C2" w:rsidRDefault="009D4B49" w:rsidP="00E70772">
      <w:pPr>
        <w:jc w:val="center"/>
        <w:rPr>
          <w:rFonts w:ascii="Times New Roman" w:hAnsi="Times New Roman" w:cs="Times New Roman"/>
          <w:b/>
          <w:sz w:val="24"/>
          <w:szCs w:val="24"/>
          <w:lang w:val="es-EC"/>
        </w:rPr>
      </w:pPr>
    </w:p>
    <w:p w14:paraId="7698B267" w14:textId="77777777" w:rsidR="009D4B49" w:rsidRPr="001D22C2" w:rsidRDefault="009D4B49" w:rsidP="00E70772">
      <w:pPr>
        <w:jc w:val="center"/>
        <w:rPr>
          <w:rFonts w:ascii="Times New Roman" w:hAnsi="Times New Roman" w:cs="Times New Roman"/>
          <w:b/>
          <w:sz w:val="24"/>
          <w:szCs w:val="24"/>
          <w:lang w:val="es-EC"/>
        </w:rPr>
      </w:pPr>
    </w:p>
    <w:p w14:paraId="5B010B28" w14:textId="77777777" w:rsidR="009D4B49" w:rsidRPr="001D22C2" w:rsidRDefault="009D4B49" w:rsidP="00E70772">
      <w:pPr>
        <w:jc w:val="center"/>
        <w:rPr>
          <w:rFonts w:ascii="Times New Roman" w:hAnsi="Times New Roman" w:cs="Times New Roman"/>
          <w:b/>
          <w:sz w:val="24"/>
          <w:szCs w:val="24"/>
          <w:lang w:val="es-EC"/>
        </w:rPr>
      </w:pPr>
    </w:p>
    <w:p w14:paraId="5215F38B" w14:textId="77777777" w:rsidR="009D4B49" w:rsidRPr="001D22C2" w:rsidRDefault="009D4B49" w:rsidP="00E70772">
      <w:pPr>
        <w:jc w:val="center"/>
        <w:rPr>
          <w:rFonts w:ascii="Times New Roman" w:hAnsi="Times New Roman" w:cs="Times New Roman"/>
          <w:b/>
          <w:sz w:val="24"/>
          <w:szCs w:val="24"/>
          <w:lang w:val="es-EC"/>
        </w:rPr>
      </w:pPr>
    </w:p>
    <w:p w14:paraId="2F2CF88F" w14:textId="77777777" w:rsidR="009D4B49" w:rsidRPr="001D22C2" w:rsidRDefault="009D4B49" w:rsidP="00E70772">
      <w:pPr>
        <w:jc w:val="center"/>
        <w:rPr>
          <w:rFonts w:ascii="Times New Roman" w:hAnsi="Times New Roman" w:cs="Times New Roman"/>
          <w:b/>
          <w:sz w:val="24"/>
          <w:szCs w:val="24"/>
          <w:lang w:val="es-EC"/>
        </w:rPr>
      </w:pPr>
    </w:p>
    <w:p w14:paraId="6B48505A" w14:textId="77777777" w:rsidR="009D4B49" w:rsidRPr="001D22C2" w:rsidRDefault="009D4B49" w:rsidP="00E70772">
      <w:pPr>
        <w:jc w:val="center"/>
        <w:rPr>
          <w:rFonts w:ascii="Times New Roman" w:hAnsi="Times New Roman" w:cs="Times New Roman"/>
          <w:b/>
          <w:sz w:val="24"/>
          <w:szCs w:val="24"/>
          <w:lang w:val="es-EC"/>
        </w:rPr>
      </w:pPr>
    </w:p>
    <w:p w14:paraId="503F74B2" w14:textId="77777777" w:rsidR="009D4B49" w:rsidRPr="001D22C2" w:rsidRDefault="009D4B49" w:rsidP="00E70772">
      <w:pPr>
        <w:jc w:val="center"/>
        <w:rPr>
          <w:rFonts w:ascii="Times New Roman" w:hAnsi="Times New Roman" w:cs="Times New Roman"/>
          <w:b/>
          <w:sz w:val="24"/>
          <w:szCs w:val="24"/>
          <w:lang w:val="es-EC"/>
        </w:rPr>
      </w:pPr>
    </w:p>
    <w:p w14:paraId="2D6CAF00" w14:textId="77777777" w:rsidR="009D4B49" w:rsidRPr="001D22C2" w:rsidRDefault="009D4B49" w:rsidP="00E70772">
      <w:pPr>
        <w:jc w:val="center"/>
        <w:rPr>
          <w:rFonts w:ascii="Times New Roman" w:hAnsi="Times New Roman" w:cs="Times New Roman"/>
          <w:b/>
          <w:sz w:val="24"/>
          <w:szCs w:val="24"/>
          <w:lang w:val="es-EC"/>
        </w:rPr>
      </w:pPr>
    </w:p>
    <w:p w14:paraId="3D8260C7" w14:textId="77777777" w:rsidR="009D4B49" w:rsidRPr="001D22C2" w:rsidRDefault="009D4B49" w:rsidP="00E70772">
      <w:pPr>
        <w:jc w:val="center"/>
        <w:rPr>
          <w:rFonts w:ascii="Times New Roman" w:hAnsi="Times New Roman" w:cs="Times New Roman"/>
          <w:b/>
          <w:sz w:val="24"/>
          <w:szCs w:val="24"/>
          <w:lang w:val="es-EC"/>
        </w:rPr>
      </w:pPr>
    </w:p>
    <w:p w14:paraId="4DC77A99" w14:textId="77777777" w:rsidR="009D4B49" w:rsidRPr="001D22C2" w:rsidRDefault="009D4B49" w:rsidP="00E70772">
      <w:pPr>
        <w:jc w:val="center"/>
        <w:rPr>
          <w:rFonts w:ascii="Times New Roman" w:hAnsi="Times New Roman" w:cs="Times New Roman"/>
          <w:b/>
          <w:sz w:val="24"/>
          <w:szCs w:val="24"/>
          <w:lang w:val="es-EC"/>
        </w:rPr>
      </w:pPr>
    </w:p>
    <w:p w14:paraId="78B72448" w14:textId="77777777" w:rsidR="009D4B49" w:rsidRPr="001D22C2" w:rsidRDefault="009D4B49" w:rsidP="00E70772">
      <w:pPr>
        <w:jc w:val="center"/>
        <w:rPr>
          <w:rFonts w:ascii="Times New Roman" w:hAnsi="Times New Roman" w:cs="Times New Roman"/>
          <w:b/>
          <w:sz w:val="24"/>
          <w:szCs w:val="24"/>
          <w:lang w:val="es-EC"/>
        </w:rPr>
      </w:pPr>
    </w:p>
    <w:p w14:paraId="24F7E328" w14:textId="77777777" w:rsidR="009D4B49" w:rsidRPr="001D22C2" w:rsidRDefault="009D4B49" w:rsidP="00E70772">
      <w:pPr>
        <w:jc w:val="center"/>
        <w:rPr>
          <w:rFonts w:ascii="Times New Roman" w:hAnsi="Times New Roman" w:cs="Times New Roman"/>
          <w:b/>
          <w:sz w:val="24"/>
          <w:szCs w:val="24"/>
          <w:lang w:val="es-EC"/>
        </w:rPr>
      </w:pPr>
    </w:p>
    <w:p w14:paraId="54D238E4" w14:textId="77777777" w:rsidR="009D4B49" w:rsidRPr="001D22C2" w:rsidRDefault="009D4B49" w:rsidP="00E70772">
      <w:pPr>
        <w:jc w:val="center"/>
        <w:rPr>
          <w:rFonts w:ascii="Times New Roman" w:hAnsi="Times New Roman" w:cs="Times New Roman"/>
          <w:b/>
          <w:sz w:val="24"/>
          <w:szCs w:val="24"/>
          <w:lang w:val="es-EC"/>
        </w:rPr>
      </w:pPr>
    </w:p>
    <w:p w14:paraId="1FDD67FC" w14:textId="77777777" w:rsidR="009D4B49" w:rsidRPr="001D22C2" w:rsidRDefault="009D4B49" w:rsidP="00E70772">
      <w:pPr>
        <w:jc w:val="center"/>
        <w:rPr>
          <w:rFonts w:ascii="Times New Roman" w:hAnsi="Times New Roman" w:cs="Times New Roman"/>
          <w:b/>
          <w:sz w:val="24"/>
          <w:szCs w:val="24"/>
          <w:lang w:val="es-EC"/>
        </w:rPr>
      </w:pPr>
    </w:p>
    <w:p w14:paraId="32E8E79F" w14:textId="77777777" w:rsidR="00E70772" w:rsidRDefault="009F6F09" w:rsidP="00E70772">
      <w:pPr>
        <w:jc w:val="center"/>
        <w:rPr>
          <w:rFonts w:ascii="Times New Roman" w:hAnsi="Times New Roman" w:cs="Times New Roman"/>
          <w:b/>
          <w:sz w:val="24"/>
          <w:szCs w:val="24"/>
        </w:rPr>
      </w:pPr>
      <w:r w:rsidRPr="00E70772">
        <w:rPr>
          <w:rFonts w:ascii="Times New Roman" w:hAnsi="Times New Roman" w:cs="Times New Roman"/>
          <w:b/>
          <w:sz w:val="24"/>
          <w:szCs w:val="24"/>
        </w:rPr>
        <w:lastRenderedPageBreak/>
        <w:t>Abstract</w:t>
      </w:r>
    </w:p>
    <w:p w14:paraId="2A3D23C5" w14:textId="552D02BF" w:rsidR="00E70772" w:rsidRPr="00E70772" w:rsidRDefault="00E70772" w:rsidP="00E70772">
      <w:pPr>
        <w:spacing w:line="480" w:lineRule="auto"/>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 xml:space="preserve">The research done in this study focus on the analysis of professional practices implemented by </w:t>
      </w:r>
      <w:proofErr w:type="spellStart"/>
      <w:r>
        <w:rPr>
          <w:rFonts w:ascii="Times New Roman" w:hAnsi="Times New Roman" w:cs="Times New Roman"/>
          <w:sz w:val="24"/>
          <w:szCs w:val="24"/>
        </w:rPr>
        <w:t>Floricola</w:t>
      </w:r>
      <w:proofErr w:type="spellEnd"/>
      <w:r>
        <w:rPr>
          <w:rFonts w:ascii="Times New Roman" w:hAnsi="Times New Roman" w:cs="Times New Roman"/>
          <w:sz w:val="24"/>
          <w:szCs w:val="24"/>
        </w:rPr>
        <w:t xml:space="preserve"> San Isidro Labrador, Florsani, and the repercussion they have caused on their partners, specifically the workers of the company. </w:t>
      </w:r>
    </w:p>
    <w:p w14:paraId="1DB0C361" w14:textId="5C952868" w:rsidR="00BA4E96" w:rsidRPr="00E70772" w:rsidRDefault="00E70772" w:rsidP="00E70772">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      The main purpose of the investigation </w:t>
      </w:r>
      <w:r w:rsidRPr="00E70772">
        <w:rPr>
          <w:rFonts w:ascii="Times New Roman" w:hAnsi="Times New Roman" w:cs="Times New Roman"/>
          <w:sz w:val="24"/>
          <w:szCs w:val="24"/>
        </w:rPr>
        <w:t>is</w:t>
      </w:r>
      <w:r>
        <w:rPr>
          <w:rFonts w:ascii="Times New Roman" w:hAnsi="Times New Roman" w:cs="Times New Roman"/>
          <w:sz w:val="24"/>
          <w:szCs w:val="24"/>
        </w:rPr>
        <w:t xml:space="preserve"> to identify the advantages of Social Responsibility and how it impacts companies in many ways such as </w:t>
      </w:r>
      <w:r w:rsidRPr="00E70772">
        <w:rPr>
          <w:rFonts w:ascii="Times New Roman" w:hAnsi="Times New Roman" w:cs="Times New Roman"/>
          <w:sz w:val="24"/>
          <w:szCs w:val="24"/>
        </w:rPr>
        <w:t xml:space="preserve">management improvement, the company’s reputation, and </w:t>
      </w:r>
      <w:r>
        <w:rPr>
          <w:rFonts w:ascii="Times New Roman" w:hAnsi="Times New Roman" w:cs="Times New Roman"/>
          <w:sz w:val="24"/>
          <w:szCs w:val="24"/>
        </w:rPr>
        <w:t xml:space="preserve">in the specific case of Florsani, </w:t>
      </w:r>
      <w:r w:rsidRPr="00E70772">
        <w:rPr>
          <w:rFonts w:ascii="Times New Roman" w:hAnsi="Times New Roman" w:cs="Times New Roman"/>
          <w:sz w:val="24"/>
          <w:szCs w:val="24"/>
        </w:rPr>
        <w:t>in the opportunity to acquire international certifications which place them in a very attractive position for investors, potential partners and the expansion to international ma</w:t>
      </w:r>
      <w:r>
        <w:rPr>
          <w:rFonts w:ascii="Times New Roman" w:hAnsi="Times New Roman" w:cs="Times New Roman"/>
          <w:sz w:val="24"/>
          <w:szCs w:val="24"/>
        </w:rPr>
        <w:t>rkets.</w:t>
      </w:r>
    </w:p>
    <w:p w14:paraId="44B1C992" w14:textId="2D8D955C" w:rsidR="00BA4E96" w:rsidRDefault="00E70772" w:rsidP="00E70772">
      <w:pPr>
        <w:spacing w:line="480" w:lineRule="auto"/>
        <w:jc w:val="center"/>
        <w:rPr>
          <w:rFonts w:ascii="Times New Roman" w:hAnsi="Times New Roman" w:cs="Times New Roman"/>
          <w:b/>
          <w:sz w:val="24"/>
          <w:szCs w:val="24"/>
        </w:rPr>
      </w:pPr>
      <w:proofErr w:type="spellStart"/>
      <w:r>
        <w:rPr>
          <w:rFonts w:ascii="Times New Roman" w:hAnsi="Times New Roman" w:cs="Times New Roman"/>
          <w:b/>
          <w:sz w:val="24"/>
          <w:szCs w:val="24"/>
        </w:rPr>
        <w:t>KeyWords</w:t>
      </w:r>
      <w:proofErr w:type="spellEnd"/>
    </w:p>
    <w:p w14:paraId="2B4FC036" w14:textId="6513AE33" w:rsidR="00E70772" w:rsidRPr="00E70772" w:rsidRDefault="00E70772" w:rsidP="00E70772">
      <w:pPr>
        <w:spacing w:line="480" w:lineRule="auto"/>
        <w:jc w:val="center"/>
        <w:rPr>
          <w:rFonts w:ascii="Times New Roman" w:hAnsi="Times New Roman" w:cs="Times New Roman"/>
          <w:sz w:val="24"/>
          <w:szCs w:val="24"/>
        </w:rPr>
      </w:pPr>
      <w:r w:rsidRPr="00E70772">
        <w:rPr>
          <w:rFonts w:ascii="Times New Roman" w:hAnsi="Times New Roman" w:cs="Times New Roman"/>
          <w:sz w:val="24"/>
          <w:szCs w:val="24"/>
        </w:rPr>
        <w:t>Social Responsibility</w:t>
      </w:r>
      <w:r>
        <w:rPr>
          <w:rFonts w:ascii="Times New Roman" w:hAnsi="Times New Roman" w:cs="Times New Roman"/>
          <w:sz w:val="24"/>
          <w:szCs w:val="24"/>
        </w:rPr>
        <w:t>;</w:t>
      </w:r>
      <w:r w:rsidRPr="00E70772">
        <w:rPr>
          <w:rFonts w:ascii="Times New Roman" w:hAnsi="Times New Roman" w:cs="Times New Roman"/>
          <w:sz w:val="24"/>
          <w:szCs w:val="24"/>
        </w:rPr>
        <w:t xml:space="preserve"> </w:t>
      </w:r>
      <w:r>
        <w:rPr>
          <w:rFonts w:ascii="Times New Roman" w:hAnsi="Times New Roman" w:cs="Times New Roman"/>
          <w:sz w:val="24"/>
          <w:szCs w:val="24"/>
        </w:rPr>
        <w:t>S</w:t>
      </w:r>
      <w:r w:rsidRPr="00E70772">
        <w:rPr>
          <w:rFonts w:ascii="Times New Roman" w:hAnsi="Times New Roman" w:cs="Times New Roman"/>
          <w:sz w:val="24"/>
          <w:szCs w:val="24"/>
        </w:rPr>
        <w:t>ustainable development</w:t>
      </w:r>
      <w:r>
        <w:rPr>
          <w:rFonts w:ascii="Times New Roman" w:hAnsi="Times New Roman" w:cs="Times New Roman"/>
          <w:sz w:val="24"/>
          <w:szCs w:val="24"/>
        </w:rPr>
        <w:t xml:space="preserve">; ISO 26000; Fairtrade, </w:t>
      </w:r>
      <w:proofErr w:type="spellStart"/>
      <w:r>
        <w:rPr>
          <w:rFonts w:ascii="Times New Roman" w:hAnsi="Times New Roman" w:cs="Times New Roman"/>
          <w:sz w:val="24"/>
          <w:szCs w:val="24"/>
        </w:rPr>
        <w:t>Labour</w:t>
      </w:r>
      <w:proofErr w:type="spellEnd"/>
      <w:r>
        <w:rPr>
          <w:rFonts w:ascii="Times New Roman" w:hAnsi="Times New Roman" w:cs="Times New Roman"/>
          <w:sz w:val="24"/>
          <w:szCs w:val="24"/>
        </w:rPr>
        <w:t xml:space="preserve"> Practices.</w:t>
      </w:r>
    </w:p>
    <w:p w14:paraId="0BEAEA45" w14:textId="77777777" w:rsidR="009D4B49" w:rsidRPr="001D22C2" w:rsidRDefault="009D4B49" w:rsidP="00FC1C9C">
      <w:pPr>
        <w:spacing w:after="0" w:line="480" w:lineRule="auto"/>
        <w:contextualSpacing/>
        <w:jc w:val="center"/>
        <w:rPr>
          <w:rFonts w:ascii="Times New Roman" w:hAnsi="Times New Roman" w:cs="Times New Roman"/>
          <w:b/>
          <w:sz w:val="24"/>
          <w:szCs w:val="24"/>
        </w:rPr>
      </w:pPr>
    </w:p>
    <w:p w14:paraId="4E2A03A0" w14:textId="77777777" w:rsidR="009D4B49" w:rsidRPr="001D22C2" w:rsidRDefault="009D4B49" w:rsidP="00FC1C9C">
      <w:pPr>
        <w:spacing w:after="0" w:line="480" w:lineRule="auto"/>
        <w:contextualSpacing/>
        <w:jc w:val="center"/>
        <w:rPr>
          <w:rFonts w:ascii="Times New Roman" w:hAnsi="Times New Roman" w:cs="Times New Roman"/>
          <w:b/>
          <w:sz w:val="24"/>
          <w:szCs w:val="24"/>
        </w:rPr>
      </w:pPr>
    </w:p>
    <w:p w14:paraId="3CD9F18F" w14:textId="77777777" w:rsidR="009D4B49" w:rsidRPr="001D22C2" w:rsidRDefault="009D4B49" w:rsidP="00FC1C9C">
      <w:pPr>
        <w:spacing w:after="0" w:line="480" w:lineRule="auto"/>
        <w:contextualSpacing/>
        <w:jc w:val="center"/>
        <w:rPr>
          <w:rFonts w:ascii="Times New Roman" w:hAnsi="Times New Roman" w:cs="Times New Roman"/>
          <w:b/>
          <w:sz w:val="24"/>
          <w:szCs w:val="24"/>
        </w:rPr>
      </w:pPr>
    </w:p>
    <w:p w14:paraId="1014CC06" w14:textId="77777777" w:rsidR="009D4B49" w:rsidRPr="001D22C2" w:rsidRDefault="009D4B49" w:rsidP="00FC1C9C">
      <w:pPr>
        <w:spacing w:after="0" w:line="480" w:lineRule="auto"/>
        <w:contextualSpacing/>
        <w:jc w:val="center"/>
        <w:rPr>
          <w:rFonts w:ascii="Times New Roman" w:hAnsi="Times New Roman" w:cs="Times New Roman"/>
          <w:b/>
          <w:sz w:val="24"/>
          <w:szCs w:val="24"/>
        </w:rPr>
      </w:pPr>
    </w:p>
    <w:p w14:paraId="08E3CA31" w14:textId="77777777" w:rsidR="009D4B49" w:rsidRPr="001D22C2" w:rsidRDefault="009D4B49" w:rsidP="00FC1C9C">
      <w:pPr>
        <w:spacing w:after="0" w:line="480" w:lineRule="auto"/>
        <w:contextualSpacing/>
        <w:jc w:val="center"/>
        <w:rPr>
          <w:rFonts w:ascii="Times New Roman" w:hAnsi="Times New Roman" w:cs="Times New Roman"/>
          <w:b/>
          <w:sz w:val="24"/>
          <w:szCs w:val="24"/>
        </w:rPr>
      </w:pPr>
    </w:p>
    <w:p w14:paraId="25D05C45" w14:textId="77777777" w:rsidR="009D4B49" w:rsidRPr="001D22C2" w:rsidRDefault="009D4B49" w:rsidP="00FC1C9C">
      <w:pPr>
        <w:spacing w:after="0" w:line="480" w:lineRule="auto"/>
        <w:contextualSpacing/>
        <w:jc w:val="center"/>
        <w:rPr>
          <w:rFonts w:ascii="Times New Roman" w:hAnsi="Times New Roman" w:cs="Times New Roman"/>
          <w:b/>
          <w:sz w:val="24"/>
          <w:szCs w:val="24"/>
        </w:rPr>
      </w:pPr>
    </w:p>
    <w:p w14:paraId="45708BD2" w14:textId="77777777" w:rsidR="009D4B49" w:rsidRPr="001D22C2" w:rsidRDefault="009D4B49" w:rsidP="00FC1C9C">
      <w:pPr>
        <w:spacing w:after="0" w:line="480" w:lineRule="auto"/>
        <w:contextualSpacing/>
        <w:jc w:val="center"/>
        <w:rPr>
          <w:rFonts w:ascii="Times New Roman" w:hAnsi="Times New Roman" w:cs="Times New Roman"/>
          <w:b/>
          <w:sz w:val="24"/>
          <w:szCs w:val="24"/>
        </w:rPr>
      </w:pPr>
    </w:p>
    <w:p w14:paraId="09B0DF71" w14:textId="77777777" w:rsidR="009D4B49" w:rsidRPr="001D22C2" w:rsidRDefault="009D4B49" w:rsidP="00FC1C9C">
      <w:pPr>
        <w:spacing w:after="0" w:line="480" w:lineRule="auto"/>
        <w:contextualSpacing/>
        <w:jc w:val="center"/>
        <w:rPr>
          <w:rFonts w:ascii="Times New Roman" w:hAnsi="Times New Roman" w:cs="Times New Roman"/>
          <w:b/>
          <w:sz w:val="24"/>
          <w:szCs w:val="24"/>
        </w:rPr>
      </w:pPr>
    </w:p>
    <w:p w14:paraId="6178B7F5" w14:textId="77777777" w:rsidR="009D4B49" w:rsidRPr="001D22C2" w:rsidRDefault="009D4B49" w:rsidP="00FC1C9C">
      <w:pPr>
        <w:spacing w:after="0" w:line="480" w:lineRule="auto"/>
        <w:contextualSpacing/>
        <w:jc w:val="center"/>
        <w:rPr>
          <w:rFonts w:ascii="Times New Roman" w:hAnsi="Times New Roman" w:cs="Times New Roman"/>
          <w:b/>
          <w:sz w:val="24"/>
          <w:szCs w:val="24"/>
        </w:rPr>
      </w:pPr>
    </w:p>
    <w:p w14:paraId="6F361DE6" w14:textId="77777777" w:rsidR="009D4B49" w:rsidRPr="001D22C2" w:rsidRDefault="009D4B49" w:rsidP="00FC1C9C">
      <w:pPr>
        <w:spacing w:after="0" w:line="480" w:lineRule="auto"/>
        <w:contextualSpacing/>
        <w:jc w:val="center"/>
        <w:rPr>
          <w:rFonts w:ascii="Times New Roman" w:hAnsi="Times New Roman" w:cs="Times New Roman"/>
          <w:b/>
          <w:sz w:val="24"/>
          <w:szCs w:val="24"/>
        </w:rPr>
      </w:pPr>
    </w:p>
    <w:p w14:paraId="0A25EFFA" w14:textId="77777777" w:rsidR="009D4B49" w:rsidRPr="001D22C2" w:rsidRDefault="009D4B49" w:rsidP="00FC1C9C">
      <w:pPr>
        <w:spacing w:after="0" w:line="480" w:lineRule="auto"/>
        <w:contextualSpacing/>
        <w:jc w:val="center"/>
        <w:rPr>
          <w:rFonts w:ascii="Times New Roman" w:hAnsi="Times New Roman" w:cs="Times New Roman"/>
          <w:b/>
          <w:sz w:val="24"/>
          <w:szCs w:val="24"/>
        </w:rPr>
      </w:pPr>
    </w:p>
    <w:p w14:paraId="6C740131" w14:textId="77777777" w:rsidR="009D4B49" w:rsidRPr="001D22C2" w:rsidRDefault="009D4B49" w:rsidP="00FC1C9C">
      <w:pPr>
        <w:spacing w:after="0" w:line="480" w:lineRule="auto"/>
        <w:contextualSpacing/>
        <w:jc w:val="center"/>
        <w:rPr>
          <w:rFonts w:ascii="Times New Roman" w:hAnsi="Times New Roman" w:cs="Times New Roman"/>
          <w:b/>
          <w:sz w:val="24"/>
          <w:szCs w:val="24"/>
        </w:rPr>
      </w:pPr>
    </w:p>
    <w:p w14:paraId="0AC2666F" w14:textId="77777777" w:rsidR="00CF2A64" w:rsidRPr="00050942" w:rsidRDefault="00CF2A64" w:rsidP="00FC1C9C">
      <w:pPr>
        <w:spacing w:after="0" w:line="480" w:lineRule="auto"/>
        <w:contextualSpacing/>
        <w:jc w:val="center"/>
        <w:rPr>
          <w:rFonts w:ascii="Times New Roman" w:hAnsi="Times New Roman" w:cs="Times New Roman"/>
          <w:b/>
          <w:sz w:val="24"/>
          <w:szCs w:val="24"/>
          <w:lang w:val="es-EC"/>
        </w:rPr>
      </w:pPr>
      <w:r w:rsidRPr="00050942">
        <w:rPr>
          <w:rFonts w:ascii="Times New Roman" w:hAnsi="Times New Roman" w:cs="Times New Roman"/>
          <w:b/>
          <w:sz w:val="24"/>
          <w:szCs w:val="24"/>
          <w:lang w:val="es-EC"/>
        </w:rPr>
        <w:lastRenderedPageBreak/>
        <w:t>Introducción</w:t>
      </w:r>
    </w:p>
    <w:p w14:paraId="5EE079E7" w14:textId="1A7710EF" w:rsidR="00F65B3C" w:rsidRPr="00050942" w:rsidRDefault="00500D74" w:rsidP="00FC1C9C">
      <w:pPr>
        <w:spacing w:after="0" w:line="480" w:lineRule="auto"/>
        <w:contextualSpacing/>
        <w:rPr>
          <w:rFonts w:ascii="Times New Roman" w:hAnsi="Times New Roman" w:cs="Times New Roman"/>
          <w:b/>
          <w:sz w:val="24"/>
          <w:szCs w:val="24"/>
          <w:lang w:val="es-EC"/>
        </w:rPr>
      </w:pPr>
      <w:r>
        <w:rPr>
          <w:rFonts w:ascii="Times New Roman" w:hAnsi="Times New Roman" w:cs="Times New Roman"/>
          <w:sz w:val="24"/>
          <w:szCs w:val="24"/>
          <w:lang w:val="es-EC"/>
        </w:rPr>
        <w:t xml:space="preserve">     </w:t>
      </w:r>
      <w:r w:rsidR="00F65B3C" w:rsidRPr="00050942">
        <w:rPr>
          <w:rFonts w:ascii="Times New Roman" w:hAnsi="Times New Roman" w:cs="Times New Roman"/>
          <w:sz w:val="24"/>
          <w:szCs w:val="24"/>
          <w:lang w:val="es-EC"/>
        </w:rPr>
        <w:t>La responsabilidad social (RS) era un concepto nuevo hace algunos años, pocas eran las empresas que la consideraban como un factor</w:t>
      </w:r>
      <w:r w:rsidR="00D653EC" w:rsidRPr="00050942">
        <w:rPr>
          <w:rFonts w:ascii="Times New Roman" w:hAnsi="Times New Roman" w:cs="Times New Roman"/>
          <w:sz w:val="24"/>
          <w:szCs w:val="24"/>
          <w:lang w:val="es-EC"/>
        </w:rPr>
        <w:t xml:space="preserve"> importante para su crecimiento;</w:t>
      </w:r>
      <w:r w:rsidR="00F65B3C" w:rsidRPr="00050942">
        <w:rPr>
          <w:rFonts w:ascii="Times New Roman" w:hAnsi="Times New Roman" w:cs="Times New Roman"/>
          <w:sz w:val="24"/>
          <w:szCs w:val="24"/>
          <w:lang w:val="es-EC"/>
        </w:rPr>
        <w:t xml:space="preserve"> en los tiempos actuales se ha convertido en una estrategia clave para las compañías que quieren marcar la diferencia en el entorno que se están desarrollando. En los países del primer mundo el conce</w:t>
      </w:r>
      <w:r w:rsidR="00D653EC" w:rsidRPr="00050942">
        <w:rPr>
          <w:rFonts w:ascii="Times New Roman" w:hAnsi="Times New Roman" w:cs="Times New Roman"/>
          <w:sz w:val="24"/>
          <w:szCs w:val="24"/>
          <w:lang w:val="es-EC"/>
        </w:rPr>
        <w:t>pto de RS</w:t>
      </w:r>
      <w:r w:rsidR="00F65B3C" w:rsidRPr="00050942">
        <w:rPr>
          <w:rFonts w:ascii="Times New Roman" w:hAnsi="Times New Roman" w:cs="Times New Roman"/>
          <w:sz w:val="24"/>
          <w:szCs w:val="24"/>
          <w:lang w:val="es-EC"/>
        </w:rPr>
        <w:t xml:space="preserve"> está muy claro: es un círculo virtuoso donde se combinan el incremento de productividad de la empresa y el desarrollo de la comunidad. Sin embargo, en la mayoría de los países de Latinoamé</w:t>
      </w:r>
      <w:r w:rsidR="00D653EC" w:rsidRPr="00050942">
        <w:rPr>
          <w:rFonts w:ascii="Times New Roman" w:hAnsi="Times New Roman" w:cs="Times New Roman"/>
          <w:sz w:val="24"/>
          <w:szCs w:val="24"/>
          <w:lang w:val="es-EC"/>
        </w:rPr>
        <w:t>rica, incluyendo Ecuador, la RS</w:t>
      </w:r>
      <w:r w:rsidR="00F65B3C" w:rsidRPr="00050942">
        <w:rPr>
          <w:rFonts w:ascii="Times New Roman" w:hAnsi="Times New Roman" w:cs="Times New Roman"/>
          <w:sz w:val="24"/>
          <w:szCs w:val="24"/>
          <w:lang w:val="es-EC"/>
        </w:rPr>
        <w:t xml:space="preserve"> sigue siendo un concepto lejano, ya que para muchos empresarios aplicar estrategias enfocadas a la mejora de todos los </w:t>
      </w:r>
      <w:proofErr w:type="spellStart"/>
      <w:r w:rsidR="00F65B3C" w:rsidRPr="00EC71C7">
        <w:rPr>
          <w:rFonts w:ascii="Times New Roman" w:hAnsi="Times New Roman" w:cs="Times New Roman"/>
          <w:i/>
          <w:sz w:val="24"/>
          <w:szCs w:val="24"/>
          <w:lang w:val="es-EC"/>
        </w:rPr>
        <w:t>stakeholders</w:t>
      </w:r>
      <w:proofErr w:type="spellEnd"/>
      <w:r w:rsidR="00F65B3C" w:rsidRPr="00050942">
        <w:rPr>
          <w:rFonts w:ascii="Times New Roman" w:hAnsi="Times New Roman" w:cs="Times New Roman"/>
          <w:sz w:val="24"/>
          <w:szCs w:val="24"/>
          <w:lang w:val="es-EC"/>
        </w:rPr>
        <w:t xml:space="preserve"> de las empresas</w:t>
      </w:r>
      <w:r w:rsidR="00406EAC" w:rsidRPr="00050942">
        <w:rPr>
          <w:rFonts w:ascii="Times New Roman" w:hAnsi="Times New Roman" w:cs="Times New Roman"/>
          <w:sz w:val="24"/>
          <w:szCs w:val="24"/>
          <w:lang w:val="es-EC"/>
        </w:rPr>
        <w:t xml:space="preserve"> significa un gasto innecesario;</w:t>
      </w:r>
      <w:r w:rsidR="00F65B3C" w:rsidRPr="00050942">
        <w:rPr>
          <w:rFonts w:ascii="Times New Roman" w:hAnsi="Times New Roman" w:cs="Times New Roman"/>
          <w:sz w:val="24"/>
          <w:szCs w:val="24"/>
          <w:lang w:val="es-EC"/>
        </w:rPr>
        <w:t xml:space="preserve"> se sigue creyendo e</w:t>
      </w:r>
      <w:r w:rsidR="00406EAC" w:rsidRPr="00050942">
        <w:rPr>
          <w:rFonts w:ascii="Times New Roman" w:hAnsi="Times New Roman" w:cs="Times New Roman"/>
          <w:sz w:val="24"/>
          <w:szCs w:val="24"/>
          <w:lang w:val="es-EC"/>
        </w:rPr>
        <w:t xml:space="preserve">n el pensamiento antiguo que enfocaba a </w:t>
      </w:r>
      <w:r w:rsidR="00F65B3C" w:rsidRPr="00050942">
        <w:rPr>
          <w:rFonts w:ascii="Times New Roman" w:hAnsi="Times New Roman" w:cs="Times New Roman"/>
          <w:sz w:val="24"/>
          <w:szCs w:val="24"/>
          <w:lang w:val="es-EC"/>
        </w:rPr>
        <w:t>la empresa c</w:t>
      </w:r>
      <w:r w:rsidR="00406EAC" w:rsidRPr="00050942">
        <w:rPr>
          <w:rFonts w:ascii="Times New Roman" w:hAnsi="Times New Roman" w:cs="Times New Roman"/>
          <w:sz w:val="24"/>
          <w:szCs w:val="24"/>
          <w:lang w:val="es-EC"/>
        </w:rPr>
        <w:t xml:space="preserve">omo un ente cuyo único objetivo era el de </w:t>
      </w:r>
      <w:r w:rsidR="00F65B3C" w:rsidRPr="00050942">
        <w:rPr>
          <w:rFonts w:ascii="Times New Roman" w:hAnsi="Times New Roman" w:cs="Times New Roman"/>
          <w:sz w:val="24"/>
          <w:szCs w:val="24"/>
          <w:lang w:val="es-EC"/>
        </w:rPr>
        <w:t>pro</w:t>
      </w:r>
      <w:r w:rsidR="00D653EC" w:rsidRPr="00050942">
        <w:rPr>
          <w:rFonts w:ascii="Times New Roman" w:hAnsi="Times New Roman" w:cs="Times New Roman"/>
          <w:sz w:val="24"/>
          <w:szCs w:val="24"/>
          <w:lang w:val="es-EC"/>
        </w:rPr>
        <w:t xml:space="preserve">ducir </w:t>
      </w:r>
      <w:r w:rsidR="00406EAC" w:rsidRPr="00050942">
        <w:rPr>
          <w:rFonts w:ascii="Times New Roman" w:hAnsi="Times New Roman" w:cs="Times New Roman"/>
          <w:sz w:val="24"/>
          <w:szCs w:val="24"/>
          <w:lang w:val="es-EC"/>
        </w:rPr>
        <w:t xml:space="preserve">beneficios económicos. </w:t>
      </w:r>
    </w:p>
    <w:p w14:paraId="64B17AFE" w14:textId="64D15BB7" w:rsidR="00846BEA" w:rsidRPr="00050942" w:rsidRDefault="00500D74" w:rsidP="00FC1C9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D653EC" w:rsidRPr="00050942">
        <w:rPr>
          <w:rFonts w:ascii="Times New Roman" w:hAnsi="Times New Roman" w:cs="Times New Roman"/>
          <w:sz w:val="24"/>
          <w:szCs w:val="24"/>
          <w:lang w:val="es-EC"/>
        </w:rPr>
        <w:t>La</w:t>
      </w:r>
      <w:r w:rsidR="00846BEA" w:rsidRPr="00050942">
        <w:rPr>
          <w:rFonts w:ascii="Times New Roman" w:hAnsi="Times New Roman" w:cs="Times New Roman"/>
          <w:sz w:val="24"/>
          <w:szCs w:val="24"/>
          <w:lang w:val="es-EC"/>
        </w:rPr>
        <w:t xml:space="preserve"> mayoría de empresas ecuatorianas que aplican Re</w:t>
      </w:r>
      <w:r w:rsidR="00D653EC" w:rsidRPr="00050942">
        <w:rPr>
          <w:rFonts w:ascii="Times New Roman" w:hAnsi="Times New Roman" w:cs="Times New Roman"/>
          <w:sz w:val="24"/>
          <w:szCs w:val="24"/>
          <w:lang w:val="es-EC"/>
        </w:rPr>
        <w:t>sponsabilidad Social</w:t>
      </w:r>
      <w:r w:rsidR="00846BEA" w:rsidRPr="00050942">
        <w:rPr>
          <w:rFonts w:ascii="Times New Roman" w:hAnsi="Times New Roman" w:cs="Times New Roman"/>
          <w:sz w:val="24"/>
          <w:szCs w:val="24"/>
          <w:lang w:val="es-EC"/>
        </w:rPr>
        <w:t xml:space="preserve"> lo han hecho por presiones externas: leyes gubernamentales más estrictas y con fuertes penalidades si no son cumplidas, leyes internacionales (esto se aplica a empresas que exportan sus productos) que obedecen al mercado mundial</w:t>
      </w:r>
      <w:r w:rsidR="0056230A" w:rsidRPr="00050942">
        <w:rPr>
          <w:rFonts w:ascii="Times New Roman" w:hAnsi="Times New Roman" w:cs="Times New Roman"/>
          <w:sz w:val="24"/>
          <w:szCs w:val="24"/>
          <w:lang w:val="es-EC"/>
        </w:rPr>
        <w:t xml:space="preserve"> y a mercados específicos que requieren certificaciones internacionales en las cuales</w:t>
      </w:r>
      <w:r w:rsidR="00846BEA" w:rsidRPr="00050942">
        <w:rPr>
          <w:rFonts w:ascii="Times New Roman" w:hAnsi="Times New Roman" w:cs="Times New Roman"/>
          <w:sz w:val="24"/>
          <w:szCs w:val="24"/>
          <w:lang w:val="es-EC"/>
        </w:rPr>
        <w:t xml:space="preserve"> no se acepta el trabajo infantil, bus</w:t>
      </w:r>
      <w:r w:rsidR="0056230A" w:rsidRPr="00050942">
        <w:rPr>
          <w:rFonts w:ascii="Times New Roman" w:hAnsi="Times New Roman" w:cs="Times New Roman"/>
          <w:sz w:val="24"/>
          <w:szCs w:val="24"/>
          <w:lang w:val="es-EC"/>
        </w:rPr>
        <w:t xml:space="preserve">can nuevas fuentes de energía, </w:t>
      </w:r>
      <w:r w:rsidR="00846BEA" w:rsidRPr="00050942">
        <w:rPr>
          <w:rFonts w:ascii="Times New Roman" w:hAnsi="Times New Roman" w:cs="Times New Roman"/>
          <w:sz w:val="24"/>
          <w:szCs w:val="24"/>
          <w:lang w:val="es-EC"/>
        </w:rPr>
        <w:t xml:space="preserve">se oponen a la explotación laboral, </w:t>
      </w:r>
      <w:r w:rsidR="0056230A" w:rsidRPr="00050942">
        <w:rPr>
          <w:rFonts w:ascii="Times New Roman" w:hAnsi="Times New Roman" w:cs="Times New Roman"/>
          <w:sz w:val="24"/>
          <w:szCs w:val="24"/>
          <w:lang w:val="es-EC"/>
        </w:rPr>
        <w:t>incentivan e</w:t>
      </w:r>
      <w:r w:rsidR="00846BEA" w:rsidRPr="00050942">
        <w:rPr>
          <w:rFonts w:ascii="Times New Roman" w:hAnsi="Times New Roman" w:cs="Times New Roman"/>
          <w:sz w:val="24"/>
          <w:szCs w:val="24"/>
          <w:lang w:val="es-EC"/>
        </w:rPr>
        <w:t xml:space="preserve">l comercio justo; y por último las leyes de los organismos protectores de los derechos humanos y la naturaleza. </w:t>
      </w:r>
    </w:p>
    <w:p w14:paraId="07C84795" w14:textId="7CE90C02" w:rsidR="00846BEA" w:rsidRPr="00050942" w:rsidRDefault="00500D74" w:rsidP="00FC1C9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846BEA" w:rsidRPr="00050942">
        <w:rPr>
          <w:rFonts w:ascii="Times New Roman" w:hAnsi="Times New Roman" w:cs="Times New Roman"/>
          <w:sz w:val="24"/>
          <w:szCs w:val="24"/>
          <w:lang w:val="es-EC"/>
        </w:rPr>
        <w:t>No son muchas las empre</w:t>
      </w:r>
      <w:r w:rsidR="0056230A" w:rsidRPr="00050942">
        <w:rPr>
          <w:rFonts w:ascii="Times New Roman" w:hAnsi="Times New Roman" w:cs="Times New Roman"/>
          <w:sz w:val="24"/>
          <w:szCs w:val="24"/>
          <w:lang w:val="es-EC"/>
        </w:rPr>
        <w:t>sas que aplican una correcta RS</w:t>
      </w:r>
      <w:r w:rsidR="00D653EC" w:rsidRPr="00050942">
        <w:rPr>
          <w:rFonts w:ascii="Times New Roman" w:hAnsi="Times New Roman" w:cs="Times New Roman"/>
          <w:sz w:val="24"/>
          <w:szCs w:val="24"/>
          <w:lang w:val="es-EC"/>
        </w:rPr>
        <w:t>, de hecho existen algunas</w:t>
      </w:r>
      <w:r w:rsidR="00846BEA" w:rsidRPr="00050942">
        <w:rPr>
          <w:rFonts w:ascii="Times New Roman" w:hAnsi="Times New Roman" w:cs="Times New Roman"/>
          <w:sz w:val="24"/>
          <w:szCs w:val="24"/>
          <w:lang w:val="es-EC"/>
        </w:rPr>
        <w:t xml:space="preserve"> que considera que realizar obra social significa que están siendo </w:t>
      </w:r>
      <w:r w:rsidR="00D653EC" w:rsidRPr="00050942">
        <w:rPr>
          <w:rFonts w:ascii="Times New Roman" w:hAnsi="Times New Roman" w:cs="Times New Roman"/>
          <w:sz w:val="24"/>
          <w:szCs w:val="24"/>
          <w:lang w:val="es-EC"/>
        </w:rPr>
        <w:t xml:space="preserve">socialmente responsables </w:t>
      </w:r>
      <w:r w:rsidR="0056230A" w:rsidRPr="00050942">
        <w:rPr>
          <w:rFonts w:ascii="Times New Roman" w:hAnsi="Times New Roman" w:cs="Times New Roman"/>
          <w:sz w:val="24"/>
          <w:szCs w:val="24"/>
          <w:lang w:val="es-EC"/>
        </w:rPr>
        <w:t>sin saber que la RS</w:t>
      </w:r>
      <w:r w:rsidR="00846BEA" w:rsidRPr="00050942">
        <w:rPr>
          <w:rFonts w:ascii="Times New Roman" w:hAnsi="Times New Roman" w:cs="Times New Roman"/>
          <w:sz w:val="24"/>
          <w:szCs w:val="24"/>
          <w:lang w:val="es-EC"/>
        </w:rPr>
        <w:t xml:space="preserve"> abarca mucho más. Como se menciona en el </w:t>
      </w:r>
      <w:r w:rsidR="004D7DDC" w:rsidRPr="00050942">
        <w:rPr>
          <w:rFonts w:ascii="Times New Roman" w:hAnsi="Times New Roman" w:cs="Times New Roman"/>
          <w:sz w:val="24"/>
          <w:szCs w:val="24"/>
          <w:lang w:val="es-EC"/>
        </w:rPr>
        <w:t>artículo</w:t>
      </w:r>
      <w:r w:rsidR="008D4C00" w:rsidRPr="00050942">
        <w:rPr>
          <w:rFonts w:ascii="Times New Roman" w:hAnsi="Times New Roman" w:cs="Times New Roman"/>
          <w:sz w:val="24"/>
          <w:szCs w:val="24"/>
          <w:lang w:val="es-EC"/>
        </w:rPr>
        <w:t xml:space="preserve"> </w:t>
      </w:r>
      <w:r w:rsidR="00606D59" w:rsidRPr="00050942">
        <w:rPr>
          <w:rFonts w:ascii="Times New Roman" w:hAnsi="Times New Roman" w:cs="Times New Roman"/>
          <w:sz w:val="24"/>
          <w:szCs w:val="24"/>
          <w:lang w:val="es-EC"/>
        </w:rPr>
        <w:t>“Responsabilidad social de empresas del ecuador 2012”</w:t>
      </w:r>
      <w:r w:rsidR="008D4C00" w:rsidRPr="00050942">
        <w:rPr>
          <w:rFonts w:ascii="Times New Roman" w:hAnsi="Times New Roman" w:cs="Times New Roman"/>
          <w:sz w:val="24"/>
          <w:szCs w:val="24"/>
          <w:lang w:val="es-EC"/>
        </w:rPr>
        <w:t xml:space="preserve"> </w:t>
      </w:r>
      <w:r w:rsidR="00B0546A" w:rsidRPr="00050942">
        <w:rPr>
          <w:rFonts w:ascii="Times New Roman" w:hAnsi="Times New Roman" w:cs="Times New Roman"/>
          <w:sz w:val="24"/>
          <w:szCs w:val="24"/>
          <w:lang w:val="es-EC"/>
        </w:rPr>
        <w:t xml:space="preserve">(Torresano, 2012) </w:t>
      </w:r>
      <w:r w:rsidR="008D4C00" w:rsidRPr="00050942">
        <w:rPr>
          <w:rFonts w:ascii="Times New Roman" w:hAnsi="Times New Roman" w:cs="Times New Roman"/>
          <w:sz w:val="24"/>
          <w:szCs w:val="24"/>
          <w:lang w:val="es-EC"/>
        </w:rPr>
        <w:t>la RS debe ser un modelo de gestión que permita</w:t>
      </w:r>
      <w:r w:rsidR="009D4B49">
        <w:rPr>
          <w:rFonts w:ascii="Times New Roman" w:hAnsi="Times New Roman" w:cs="Times New Roman"/>
          <w:sz w:val="24"/>
          <w:szCs w:val="24"/>
          <w:lang w:val="es-EC"/>
        </w:rPr>
        <w:t xml:space="preserve"> </w:t>
      </w:r>
      <w:r w:rsidR="008D4C00" w:rsidRPr="00050942">
        <w:rPr>
          <w:rFonts w:ascii="Times New Roman" w:hAnsi="Times New Roman" w:cs="Times New Roman"/>
          <w:sz w:val="24"/>
          <w:szCs w:val="24"/>
          <w:lang w:val="es-EC"/>
        </w:rPr>
        <w:lastRenderedPageBreak/>
        <w:t xml:space="preserve">alcanzar el bien común entre los tres actores fundamentales: el Estado, la empresa y </w:t>
      </w:r>
      <w:r w:rsidR="00D653EC" w:rsidRPr="00050942">
        <w:rPr>
          <w:rFonts w:ascii="Times New Roman" w:hAnsi="Times New Roman" w:cs="Times New Roman"/>
          <w:sz w:val="24"/>
          <w:szCs w:val="24"/>
          <w:lang w:val="es-EC"/>
        </w:rPr>
        <w:t>l</w:t>
      </w:r>
      <w:r w:rsidR="008D4C00" w:rsidRPr="00050942">
        <w:rPr>
          <w:rFonts w:ascii="Times New Roman" w:hAnsi="Times New Roman" w:cs="Times New Roman"/>
          <w:sz w:val="24"/>
          <w:szCs w:val="24"/>
          <w:lang w:val="es-EC"/>
        </w:rPr>
        <w:t xml:space="preserve">a sociedad civil. </w:t>
      </w:r>
    </w:p>
    <w:p w14:paraId="687F6A66" w14:textId="77777777" w:rsidR="002400BB" w:rsidRPr="00050942" w:rsidRDefault="002400BB" w:rsidP="002400BB">
      <w:pPr>
        <w:spacing w:line="480" w:lineRule="auto"/>
        <w:jc w:val="center"/>
        <w:rPr>
          <w:rFonts w:ascii="Times New Roman" w:hAnsi="Times New Roman" w:cs="Times New Roman"/>
          <w:b/>
          <w:sz w:val="24"/>
          <w:szCs w:val="24"/>
          <w:lang w:val="es-EC"/>
        </w:rPr>
      </w:pPr>
      <w:r w:rsidRPr="00050942">
        <w:rPr>
          <w:rFonts w:ascii="Times New Roman" w:hAnsi="Times New Roman" w:cs="Times New Roman"/>
          <w:b/>
          <w:sz w:val="24"/>
          <w:szCs w:val="24"/>
          <w:lang w:val="es-EC"/>
        </w:rPr>
        <w:t>Justificación de la investigación</w:t>
      </w:r>
    </w:p>
    <w:p w14:paraId="7B21C170" w14:textId="77777777" w:rsidR="002400BB" w:rsidRPr="00050942" w:rsidRDefault="002400BB" w:rsidP="002400BB">
      <w:pPr>
        <w:spacing w:line="240" w:lineRule="auto"/>
        <w:ind w:left="1440"/>
        <w:rPr>
          <w:rFonts w:ascii="Times New Roman" w:hAnsi="Times New Roman" w:cs="Times New Roman"/>
          <w:b/>
          <w:sz w:val="24"/>
          <w:szCs w:val="24"/>
          <w:lang w:val="es-EC"/>
        </w:rPr>
      </w:pPr>
      <w:r w:rsidRPr="00050942">
        <w:rPr>
          <w:rFonts w:ascii="Times New Roman" w:hAnsi="Times New Roman" w:cs="Times New Roman"/>
          <w:b/>
          <w:sz w:val="24"/>
          <w:szCs w:val="24"/>
          <w:lang w:val="es-EC"/>
        </w:rPr>
        <w:t>Tabla 1</w:t>
      </w:r>
    </w:p>
    <w:p w14:paraId="5906E597" w14:textId="77777777" w:rsidR="002400BB" w:rsidRPr="00050942" w:rsidRDefault="002400BB" w:rsidP="002400BB">
      <w:pPr>
        <w:spacing w:line="240" w:lineRule="auto"/>
        <w:ind w:left="1440"/>
        <w:rPr>
          <w:rFonts w:ascii="Times New Roman" w:hAnsi="Times New Roman" w:cs="Times New Roman"/>
          <w:b/>
          <w:sz w:val="24"/>
          <w:szCs w:val="24"/>
          <w:lang w:val="es-EC"/>
        </w:rPr>
      </w:pPr>
      <w:r w:rsidRPr="00050942">
        <w:rPr>
          <w:rFonts w:ascii="Times New Roman" w:hAnsi="Times New Roman" w:cs="Times New Roman"/>
          <w:b/>
          <w:sz w:val="24"/>
          <w:szCs w:val="24"/>
          <w:lang w:val="es-EC"/>
        </w:rPr>
        <w:t>Datos de la empresa Florsani</w:t>
      </w:r>
    </w:p>
    <w:tbl>
      <w:tblPr>
        <w:tblStyle w:val="Tablaconcuadrcula"/>
        <w:tblW w:w="0" w:type="auto"/>
        <w:jc w:val="center"/>
        <w:tblLook w:val="04A0" w:firstRow="1" w:lastRow="0" w:firstColumn="1" w:lastColumn="0" w:noHBand="0" w:noVBand="1"/>
      </w:tblPr>
      <w:tblGrid>
        <w:gridCol w:w="3668"/>
        <w:gridCol w:w="2821"/>
      </w:tblGrid>
      <w:tr w:rsidR="002400BB" w:rsidRPr="00050942" w14:paraId="13FD9933" w14:textId="77777777" w:rsidTr="006C0CC2">
        <w:trPr>
          <w:jc w:val="center"/>
        </w:trPr>
        <w:tc>
          <w:tcPr>
            <w:tcW w:w="6489" w:type="dxa"/>
            <w:gridSpan w:val="2"/>
          </w:tcPr>
          <w:p w14:paraId="78A2AE17" w14:textId="77777777" w:rsidR="002400BB" w:rsidRPr="00050942" w:rsidRDefault="002400BB" w:rsidP="006C0CC2">
            <w:pPr>
              <w:spacing w:line="480" w:lineRule="auto"/>
              <w:jc w:val="center"/>
              <w:rPr>
                <w:rFonts w:ascii="Times New Roman" w:hAnsi="Times New Roman" w:cs="Times New Roman"/>
                <w:b/>
                <w:sz w:val="24"/>
                <w:szCs w:val="24"/>
              </w:rPr>
            </w:pPr>
            <w:r w:rsidRPr="00050942">
              <w:rPr>
                <w:rFonts w:ascii="Times New Roman" w:hAnsi="Times New Roman" w:cs="Times New Roman"/>
                <w:b/>
                <w:sz w:val="24"/>
                <w:szCs w:val="24"/>
              </w:rPr>
              <w:t>Florsani</w:t>
            </w:r>
          </w:p>
        </w:tc>
      </w:tr>
      <w:tr w:rsidR="002400BB" w:rsidRPr="00050942" w14:paraId="401ED89C" w14:textId="77777777" w:rsidTr="006C0CC2">
        <w:trPr>
          <w:jc w:val="center"/>
        </w:trPr>
        <w:tc>
          <w:tcPr>
            <w:tcW w:w="3668" w:type="dxa"/>
          </w:tcPr>
          <w:p w14:paraId="02EB0249" w14:textId="77777777" w:rsidR="002400BB" w:rsidRPr="00050942" w:rsidRDefault="002400BB" w:rsidP="006C0CC2">
            <w:pPr>
              <w:spacing w:line="480" w:lineRule="auto"/>
              <w:jc w:val="center"/>
              <w:rPr>
                <w:rFonts w:ascii="Times New Roman" w:hAnsi="Times New Roman" w:cs="Times New Roman"/>
                <w:sz w:val="24"/>
                <w:szCs w:val="24"/>
              </w:rPr>
            </w:pPr>
            <w:r w:rsidRPr="00050942">
              <w:rPr>
                <w:rFonts w:ascii="Times New Roman" w:hAnsi="Times New Roman" w:cs="Times New Roman"/>
                <w:sz w:val="24"/>
                <w:szCs w:val="24"/>
              </w:rPr>
              <w:t>Año de constitución</w:t>
            </w:r>
          </w:p>
        </w:tc>
        <w:tc>
          <w:tcPr>
            <w:tcW w:w="2821" w:type="dxa"/>
          </w:tcPr>
          <w:p w14:paraId="0CC36C4F" w14:textId="77777777" w:rsidR="002400BB" w:rsidRPr="00050942" w:rsidRDefault="002400BB" w:rsidP="006C0CC2">
            <w:pPr>
              <w:spacing w:line="480" w:lineRule="auto"/>
              <w:jc w:val="center"/>
              <w:rPr>
                <w:rFonts w:ascii="Times New Roman" w:hAnsi="Times New Roman" w:cs="Times New Roman"/>
                <w:sz w:val="24"/>
                <w:szCs w:val="24"/>
              </w:rPr>
            </w:pPr>
            <w:r w:rsidRPr="00050942">
              <w:rPr>
                <w:rFonts w:ascii="Times New Roman" w:hAnsi="Times New Roman" w:cs="Times New Roman"/>
                <w:sz w:val="24"/>
                <w:szCs w:val="24"/>
              </w:rPr>
              <w:t>2006</w:t>
            </w:r>
          </w:p>
        </w:tc>
      </w:tr>
      <w:tr w:rsidR="002400BB" w:rsidRPr="00050942" w14:paraId="70AD6FC1" w14:textId="77777777" w:rsidTr="006C0CC2">
        <w:trPr>
          <w:jc w:val="center"/>
        </w:trPr>
        <w:tc>
          <w:tcPr>
            <w:tcW w:w="3668" w:type="dxa"/>
          </w:tcPr>
          <w:p w14:paraId="7A68B532" w14:textId="77777777" w:rsidR="002400BB" w:rsidRPr="00050942" w:rsidRDefault="002400BB" w:rsidP="006C0CC2">
            <w:pPr>
              <w:spacing w:line="480" w:lineRule="auto"/>
              <w:jc w:val="center"/>
              <w:rPr>
                <w:rFonts w:ascii="Times New Roman" w:hAnsi="Times New Roman" w:cs="Times New Roman"/>
                <w:sz w:val="24"/>
                <w:szCs w:val="24"/>
              </w:rPr>
            </w:pPr>
            <w:r w:rsidRPr="00050942">
              <w:rPr>
                <w:rFonts w:ascii="Times New Roman" w:hAnsi="Times New Roman" w:cs="Times New Roman"/>
                <w:sz w:val="24"/>
                <w:szCs w:val="24"/>
              </w:rPr>
              <w:t>Actividad económica</w:t>
            </w:r>
          </w:p>
        </w:tc>
        <w:tc>
          <w:tcPr>
            <w:tcW w:w="2821" w:type="dxa"/>
          </w:tcPr>
          <w:p w14:paraId="1DFC3C99" w14:textId="77777777" w:rsidR="002400BB" w:rsidRPr="00050942" w:rsidRDefault="002400BB" w:rsidP="006C0CC2">
            <w:pPr>
              <w:spacing w:line="480" w:lineRule="auto"/>
              <w:jc w:val="center"/>
              <w:rPr>
                <w:rFonts w:ascii="Times New Roman" w:hAnsi="Times New Roman" w:cs="Times New Roman"/>
                <w:sz w:val="24"/>
                <w:szCs w:val="24"/>
              </w:rPr>
            </w:pPr>
            <w:r w:rsidRPr="00050942">
              <w:rPr>
                <w:rFonts w:ascii="Times New Roman" w:hAnsi="Times New Roman" w:cs="Times New Roman"/>
                <w:sz w:val="24"/>
                <w:szCs w:val="24"/>
              </w:rPr>
              <w:t>Productor y exportador</w:t>
            </w:r>
          </w:p>
        </w:tc>
      </w:tr>
      <w:tr w:rsidR="002400BB" w:rsidRPr="00050942" w14:paraId="14E21BF0" w14:textId="77777777" w:rsidTr="006C0CC2">
        <w:trPr>
          <w:jc w:val="center"/>
        </w:trPr>
        <w:tc>
          <w:tcPr>
            <w:tcW w:w="3668" w:type="dxa"/>
          </w:tcPr>
          <w:p w14:paraId="48A52577" w14:textId="77777777" w:rsidR="002400BB" w:rsidRPr="00050942" w:rsidRDefault="002400BB" w:rsidP="006C0CC2">
            <w:pPr>
              <w:spacing w:line="480" w:lineRule="auto"/>
              <w:jc w:val="center"/>
              <w:rPr>
                <w:rFonts w:ascii="Times New Roman" w:hAnsi="Times New Roman" w:cs="Times New Roman"/>
                <w:sz w:val="24"/>
                <w:szCs w:val="24"/>
              </w:rPr>
            </w:pPr>
            <w:r w:rsidRPr="00050942">
              <w:rPr>
                <w:rFonts w:ascii="Times New Roman" w:hAnsi="Times New Roman" w:cs="Times New Roman"/>
                <w:sz w:val="24"/>
                <w:szCs w:val="24"/>
              </w:rPr>
              <w:t>Sector productivo al que pertenece</w:t>
            </w:r>
          </w:p>
        </w:tc>
        <w:tc>
          <w:tcPr>
            <w:tcW w:w="2821" w:type="dxa"/>
          </w:tcPr>
          <w:p w14:paraId="029B24DE" w14:textId="77777777" w:rsidR="002400BB" w:rsidRPr="00050942" w:rsidRDefault="002400BB" w:rsidP="006C0CC2">
            <w:pPr>
              <w:spacing w:line="480" w:lineRule="auto"/>
              <w:jc w:val="center"/>
              <w:rPr>
                <w:rFonts w:ascii="Times New Roman" w:hAnsi="Times New Roman" w:cs="Times New Roman"/>
                <w:sz w:val="24"/>
                <w:szCs w:val="24"/>
              </w:rPr>
            </w:pPr>
            <w:r w:rsidRPr="00050942">
              <w:rPr>
                <w:rFonts w:ascii="Times New Roman" w:hAnsi="Times New Roman" w:cs="Times New Roman"/>
                <w:sz w:val="24"/>
                <w:szCs w:val="24"/>
              </w:rPr>
              <w:t>Sector Agrícola</w:t>
            </w:r>
          </w:p>
        </w:tc>
      </w:tr>
      <w:tr w:rsidR="002400BB" w:rsidRPr="001D22C2" w14:paraId="11C90B4F" w14:textId="77777777" w:rsidTr="006C0CC2">
        <w:trPr>
          <w:jc w:val="center"/>
        </w:trPr>
        <w:tc>
          <w:tcPr>
            <w:tcW w:w="3668" w:type="dxa"/>
          </w:tcPr>
          <w:p w14:paraId="41567E03" w14:textId="77777777" w:rsidR="002400BB" w:rsidRPr="00050942" w:rsidRDefault="002400BB" w:rsidP="006C0CC2">
            <w:pPr>
              <w:spacing w:line="480" w:lineRule="auto"/>
              <w:jc w:val="center"/>
              <w:rPr>
                <w:rFonts w:ascii="Times New Roman" w:hAnsi="Times New Roman" w:cs="Times New Roman"/>
                <w:sz w:val="24"/>
                <w:szCs w:val="24"/>
              </w:rPr>
            </w:pPr>
            <w:r w:rsidRPr="00050942">
              <w:rPr>
                <w:rFonts w:ascii="Times New Roman" w:hAnsi="Times New Roman" w:cs="Times New Roman"/>
                <w:sz w:val="24"/>
                <w:szCs w:val="24"/>
              </w:rPr>
              <w:t>Tipo de productos</w:t>
            </w:r>
          </w:p>
        </w:tc>
        <w:tc>
          <w:tcPr>
            <w:tcW w:w="2821" w:type="dxa"/>
          </w:tcPr>
          <w:p w14:paraId="2E2D0FEF" w14:textId="77777777" w:rsidR="002400BB" w:rsidRPr="00050942" w:rsidRDefault="002400BB" w:rsidP="006C0CC2">
            <w:pPr>
              <w:spacing w:line="480" w:lineRule="auto"/>
              <w:jc w:val="center"/>
              <w:rPr>
                <w:rFonts w:ascii="Times New Roman" w:hAnsi="Times New Roman" w:cs="Times New Roman"/>
                <w:sz w:val="24"/>
                <w:szCs w:val="24"/>
              </w:rPr>
            </w:pPr>
            <w:r w:rsidRPr="00050942">
              <w:rPr>
                <w:rFonts w:ascii="Times New Roman" w:hAnsi="Times New Roman" w:cs="Times New Roman"/>
                <w:sz w:val="24"/>
                <w:szCs w:val="24"/>
              </w:rPr>
              <w:t>Flores de verano y relleno</w:t>
            </w:r>
          </w:p>
        </w:tc>
      </w:tr>
      <w:tr w:rsidR="002400BB" w:rsidRPr="00050942" w14:paraId="115CDE3F" w14:textId="77777777" w:rsidTr="006C0CC2">
        <w:trPr>
          <w:jc w:val="center"/>
        </w:trPr>
        <w:tc>
          <w:tcPr>
            <w:tcW w:w="3668" w:type="dxa"/>
          </w:tcPr>
          <w:p w14:paraId="68C3941D" w14:textId="77777777" w:rsidR="002400BB" w:rsidRPr="00050942" w:rsidRDefault="002400BB" w:rsidP="006C0CC2">
            <w:pPr>
              <w:spacing w:line="480" w:lineRule="auto"/>
              <w:jc w:val="center"/>
              <w:rPr>
                <w:rFonts w:ascii="Times New Roman" w:hAnsi="Times New Roman" w:cs="Times New Roman"/>
                <w:sz w:val="24"/>
                <w:szCs w:val="24"/>
              </w:rPr>
            </w:pPr>
            <w:r w:rsidRPr="00050942">
              <w:rPr>
                <w:rFonts w:ascii="Times New Roman" w:hAnsi="Times New Roman" w:cs="Times New Roman"/>
                <w:sz w:val="24"/>
                <w:szCs w:val="24"/>
              </w:rPr>
              <w:t>Número de empleados</w:t>
            </w:r>
          </w:p>
        </w:tc>
        <w:tc>
          <w:tcPr>
            <w:tcW w:w="2821" w:type="dxa"/>
          </w:tcPr>
          <w:p w14:paraId="32160224" w14:textId="77777777" w:rsidR="002400BB" w:rsidRPr="00050942" w:rsidRDefault="002400BB" w:rsidP="006C0CC2">
            <w:pPr>
              <w:spacing w:line="480" w:lineRule="auto"/>
              <w:jc w:val="center"/>
              <w:rPr>
                <w:rFonts w:ascii="Times New Roman" w:hAnsi="Times New Roman" w:cs="Times New Roman"/>
                <w:sz w:val="24"/>
                <w:szCs w:val="24"/>
              </w:rPr>
            </w:pPr>
            <w:r w:rsidRPr="00050942">
              <w:rPr>
                <w:rFonts w:ascii="Times New Roman" w:hAnsi="Times New Roman" w:cs="Times New Roman"/>
                <w:sz w:val="24"/>
                <w:szCs w:val="24"/>
              </w:rPr>
              <w:t>620</w:t>
            </w:r>
          </w:p>
        </w:tc>
      </w:tr>
      <w:tr w:rsidR="002400BB" w:rsidRPr="00050942" w14:paraId="67072801" w14:textId="77777777" w:rsidTr="006C0CC2">
        <w:trPr>
          <w:jc w:val="center"/>
        </w:trPr>
        <w:tc>
          <w:tcPr>
            <w:tcW w:w="3668" w:type="dxa"/>
          </w:tcPr>
          <w:p w14:paraId="32C6CF16" w14:textId="77777777" w:rsidR="002400BB" w:rsidRPr="00050942" w:rsidRDefault="002400BB" w:rsidP="006C0CC2">
            <w:pPr>
              <w:spacing w:line="480" w:lineRule="auto"/>
              <w:jc w:val="center"/>
              <w:rPr>
                <w:rFonts w:ascii="Times New Roman" w:hAnsi="Times New Roman" w:cs="Times New Roman"/>
                <w:sz w:val="24"/>
                <w:szCs w:val="24"/>
              </w:rPr>
            </w:pPr>
            <w:r w:rsidRPr="00050942">
              <w:rPr>
                <w:rFonts w:ascii="Times New Roman" w:hAnsi="Times New Roman" w:cs="Times New Roman"/>
                <w:sz w:val="24"/>
                <w:szCs w:val="24"/>
              </w:rPr>
              <w:t>Empleados administrativos (%)</w:t>
            </w:r>
          </w:p>
        </w:tc>
        <w:tc>
          <w:tcPr>
            <w:tcW w:w="2821" w:type="dxa"/>
          </w:tcPr>
          <w:p w14:paraId="10033B50" w14:textId="77777777" w:rsidR="002400BB" w:rsidRPr="00050942" w:rsidRDefault="002400BB" w:rsidP="006C0CC2">
            <w:pPr>
              <w:spacing w:line="480" w:lineRule="auto"/>
              <w:jc w:val="center"/>
              <w:rPr>
                <w:rFonts w:ascii="Times New Roman" w:hAnsi="Times New Roman" w:cs="Times New Roman"/>
                <w:sz w:val="24"/>
                <w:szCs w:val="24"/>
              </w:rPr>
            </w:pPr>
            <w:r w:rsidRPr="00050942">
              <w:rPr>
                <w:rFonts w:ascii="Times New Roman" w:hAnsi="Times New Roman" w:cs="Times New Roman"/>
                <w:sz w:val="24"/>
                <w:szCs w:val="24"/>
              </w:rPr>
              <w:t>5%</w:t>
            </w:r>
          </w:p>
        </w:tc>
      </w:tr>
      <w:tr w:rsidR="002400BB" w:rsidRPr="00050942" w14:paraId="55621035" w14:textId="77777777" w:rsidTr="006C0CC2">
        <w:trPr>
          <w:jc w:val="center"/>
        </w:trPr>
        <w:tc>
          <w:tcPr>
            <w:tcW w:w="3668" w:type="dxa"/>
          </w:tcPr>
          <w:p w14:paraId="18969432" w14:textId="77777777" w:rsidR="002400BB" w:rsidRPr="00050942" w:rsidRDefault="002400BB" w:rsidP="006C0CC2">
            <w:pPr>
              <w:spacing w:line="480" w:lineRule="auto"/>
              <w:jc w:val="center"/>
              <w:rPr>
                <w:rFonts w:ascii="Times New Roman" w:hAnsi="Times New Roman" w:cs="Times New Roman"/>
                <w:sz w:val="24"/>
                <w:szCs w:val="24"/>
              </w:rPr>
            </w:pPr>
            <w:r w:rsidRPr="00050942">
              <w:rPr>
                <w:rFonts w:ascii="Times New Roman" w:hAnsi="Times New Roman" w:cs="Times New Roman"/>
                <w:sz w:val="24"/>
                <w:szCs w:val="24"/>
              </w:rPr>
              <w:t>Empleados operativos (%)</w:t>
            </w:r>
          </w:p>
        </w:tc>
        <w:tc>
          <w:tcPr>
            <w:tcW w:w="2821" w:type="dxa"/>
          </w:tcPr>
          <w:p w14:paraId="63BFEFDE" w14:textId="77777777" w:rsidR="002400BB" w:rsidRPr="00050942" w:rsidRDefault="002400BB" w:rsidP="006C0CC2">
            <w:pPr>
              <w:spacing w:line="480" w:lineRule="auto"/>
              <w:jc w:val="center"/>
              <w:rPr>
                <w:rFonts w:ascii="Times New Roman" w:hAnsi="Times New Roman" w:cs="Times New Roman"/>
                <w:sz w:val="24"/>
                <w:szCs w:val="24"/>
              </w:rPr>
            </w:pPr>
            <w:r w:rsidRPr="00050942">
              <w:rPr>
                <w:rFonts w:ascii="Times New Roman" w:hAnsi="Times New Roman" w:cs="Times New Roman"/>
                <w:sz w:val="24"/>
                <w:szCs w:val="24"/>
              </w:rPr>
              <w:t>95%</w:t>
            </w:r>
          </w:p>
        </w:tc>
      </w:tr>
      <w:tr w:rsidR="002400BB" w:rsidRPr="00050942" w14:paraId="34000E2D" w14:textId="77777777" w:rsidTr="006C0CC2">
        <w:trPr>
          <w:jc w:val="center"/>
        </w:trPr>
        <w:tc>
          <w:tcPr>
            <w:tcW w:w="3668" w:type="dxa"/>
          </w:tcPr>
          <w:p w14:paraId="2E14A50F" w14:textId="77777777" w:rsidR="002400BB" w:rsidRPr="00050942" w:rsidRDefault="002400BB" w:rsidP="006C0CC2">
            <w:pPr>
              <w:spacing w:line="480" w:lineRule="auto"/>
              <w:jc w:val="center"/>
              <w:rPr>
                <w:rFonts w:ascii="Times New Roman" w:hAnsi="Times New Roman" w:cs="Times New Roman"/>
                <w:sz w:val="24"/>
                <w:szCs w:val="24"/>
              </w:rPr>
            </w:pPr>
            <w:r w:rsidRPr="00050942">
              <w:rPr>
                <w:rFonts w:ascii="Times New Roman" w:hAnsi="Times New Roman" w:cs="Times New Roman"/>
                <w:sz w:val="24"/>
                <w:szCs w:val="24"/>
              </w:rPr>
              <w:t>Número de proveedores</w:t>
            </w:r>
          </w:p>
        </w:tc>
        <w:tc>
          <w:tcPr>
            <w:tcW w:w="2821" w:type="dxa"/>
          </w:tcPr>
          <w:p w14:paraId="690D0830" w14:textId="77777777" w:rsidR="002400BB" w:rsidRPr="00050942" w:rsidRDefault="002400BB" w:rsidP="006C0CC2">
            <w:pPr>
              <w:spacing w:line="480" w:lineRule="auto"/>
              <w:jc w:val="center"/>
              <w:rPr>
                <w:rFonts w:ascii="Times New Roman" w:hAnsi="Times New Roman" w:cs="Times New Roman"/>
                <w:sz w:val="24"/>
                <w:szCs w:val="24"/>
              </w:rPr>
            </w:pPr>
            <w:r w:rsidRPr="00050942">
              <w:rPr>
                <w:rFonts w:ascii="Times New Roman" w:hAnsi="Times New Roman" w:cs="Times New Roman"/>
                <w:sz w:val="24"/>
                <w:szCs w:val="24"/>
              </w:rPr>
              <w:t>75</w:t>
            </w:r>
          </w:p>
        </w:tc>
      </w:tr>
      <w:tr w:rsidR="002400BB" w:rsidRPr="00050942" w14:paraId="47C5ECC8" w14:textId="77777777" w:rsidTr="006C0CC2">
        <w:trPr>
          <w:jc w:val="center"/>
        </w:trPr>
        <w:tc>
          <w:tcPr>
            <w:tcW w:w="3668" w:type="dxa"/>
          </w:tcPr>
          <w:p w14:paraId="012CAE0A" w14:textId="77777777" w:rsidR="002400BB" w:rsidRPr="00050942" w:rsidRDefault="002400BB" w:rsidP="006C0CC2">
            <w:pPr>
              <w:spacing w:line="480" w:lineRule="auto"/>
              <w:jc w:val="center"/>
              <w:rPr>
                <w:rFonts w:ascii="Times New Roman" w:hAnsi="Times New Roman" w:cs="Times New Roman"/>
                <w:sz w:val="24"/>
                <w:szCs w:val="24"/>
              </w:rPr>
            </w:pPr>
            <w:r w:rsidRPr="00050942">
              <w:rPr>
                <w:rFonts w:ascii="Times New Roman" w:hAnsi="Times New Roman" w:cs="Times New Roman"/>
                <w:sz w:val="24"/>
                <w:szCs w:val="24"/>
              </w:rPr>
              <w:t>Destino de producción</w:t>
            </w:r>
          </w:p>
        </w:tc>
        <w:tc>
          <w:tcPr>
            <w:tcW w:w="2821" w:type="dxa"/>
          </w:tcPr>
          <w:p w14:paraId="2A1D795F" w14:textId="77777777" w:rsidR="002400BB" w:rsidRPr="00050942" w:rsidRDefault="002400BB" w:rsidP="006C0CC2">
            <w:pPr>
              <w:jc w:val="center"/>
              <w:rPr>
                <w:rFonts w:ascii="Times New Roman" w:hAnsi="Times New Roman" w:cs="Times New Roman"/>
                <w:sz w:val="24"/>
                <w:szCs w:val="24"/>
              </w:rPr>
            </w:pPr>
            <w:proofErr w:type="spellStart"/>
            <w:r w:rsidRPr="00050942">
              <w:rPr>
                <w:rFonts w:ascii="Times New Roman" w:hAnsi="Times New Roman" w:cs="Times New Roman"/>
                <w:sz w:val="24"/>
                <w:szCs w:val="24"/>
              </w:rPr>
              <w:t>Worldwide</w:t>
            </w:r>
            <w:proofErr w:type="spellEnd"/>
            <w:r w:rsidRPr="00050942">
              <w:rPr>
                <w:rFonts w:ascii="Times New Roman" w:hAnsi="Times New Roman" w:cs="Times New Roman"/>
                <w:sz w:val="24"/>
                <w:szCs w:val="24"/>
              </w:rPr>
              <w:t>.</w:t>
            </w:r>
          </w:p>
        </w:tc>
      </w:tr>
      <w:tr w:rsidR="002400BB" w:rsidRPr="001D22C2" w14:paraId="66AEFFE9" w14:textId="77777777" w:rsidTr="006C0CC2">
        <w:trPr>
          <w:jc w:val="center"/>
        </w:trPr>
        <w:tc>
          <w:tcPr>
            <w:tcW w:w="3668" w:type="dxa"/>
          </w:tcPr>
          <w:p w14:paraId="0F198DA3" w14:textId="77777777" w:rsidR="002400BB" w:rsidRPr="00050942" w:rsidRDefault="002400BB" w:rsidP="006C0CC2">
            <w:pPr>
              <w:spacing w:line="480" w:lineRule="auto"/>
              <w:jc w:val="center"/>
              <w:rPr>
                <w:rFonts w:ascii="Times New Roman" w:hAnsi="Times New Roman" w:cs="Times New Roman"/>
                <w:sz w:val="24"/>
                <w:szCs w:val="24"/>
              </w:rPr>
            </w:pPr>
            <w:r w:rsidRPr="00050942">
              <w:rPr>
                <w:rFonts w:ascii="Times New Roman" w:hAnsi="Times New Roman" w:cs="Times New Roman"/>
                <w:sz w:val="24"/>
                <w:szCs w:val="24"/>
              </w:rPr>
              <w:t>Principal mercado internacional</w:t>
            </w:r>
          </w:p>
        </w:tc>
        <w:tc>
          <w:tcPr>
            <w:tcW w:w="2821" w:type="dxa"/>
          </w:tcPr>
          <w:p w14:paraId="625B6142" w14:textId="77777777" w:rsidR="002400BB" w:rsidRPr="00050942" w:rsidRDefault="002400BB" w:rsidP="006C0CC2">
            <w:pPr>
              <w:jc w:val="center"/>
              <w:rPr>
                <w:rFonts w:ascii="Times New Roman" w:hAnsi="Times New Roman" w:cs="Times New Roman"/>
                <w:sz w:val="24"/>
                <w:szCs w:val="24"/>
              </w:rPr>
            </w:pPr>
            <w:r w:rsidRPr="00050942">
              <w:rPr>
                <w:rFonts w:ascii="Times New Roman" w:hAnsi="Times New Roman" w:cs="Times New Roman"/>
                <w:sz w:val="24"/>
                <w:szCs w:val="24"/>
              </w:rPr>
              <w:t>Estados Unidos, Holanda, Italia, China, Rusia</w:t>
            </w:r>
          </w:p>
        </w:tc>
      </w:tr>
    </w:tbl>
    <w:p w14:paraId="629C6CCD" w14:textId="77777777" w:rsidR="002400BB" w:rsidRPr="00050942" w:rsidRDefault="002400BB" w:rsidP="002400BB">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ab/>
      </w:r>
      <w:r w:rsidRPr="00050942">
        <w:rPr>
          <w:rFonts w:ascii="Times New Roman" w:hAnsi="Times New Roman" w:cs="Times New Roman"/>
          <w:sz w:val="24"/>
          <w:szCs w:val="24"/>
          <w:lang w:val="es-EC"/>
        </w:rPr>
        <w:tab/>
      </w:r>
      <w:r w:rsidRPr="00050942">
        <w:rPr>
          <w:rFonts w:ascii="Times New Roman" w:hAnsi="Times New Roman" w:cs="Times New Roman"/>
          <w:b/>
          <w:sz w:val="24"/>
          <w:szCs w:val="24"/>
          <w:lang w:val="es-EC"/>
        </w:rPr>
        <w:t xml:space="preserve">Fuente: </w:t>
      </w:r>
      <w:r w:rsidRPr="00050942">
        <w:rPr>
          <w:rFonts w:ascii="Times New Roman" w:hAnsi="Times New Roman" w:cs="Times New Roman"/>
          <w:sz w:val="24"/>
          <w:szCs w:val="24"/>
          <w:lang w:val="es-EC"/>
        </w:rPr>
        <w:t>Elaboración Propia (2016)</w:t>
      </w:r>
    </w:p>
    <w:p w14:paraId="2606E88A" w14:textId="45F16C07" w:rsidR="002400BB" w:rsidRPr="00050942" w:rsidRDefault="00500D74" w:rsidP="00FC1C9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2400BB" w:rsidRPr="00050942">
        <w:rPr>
          <w:rFonts w:ascii="Times New Roman" w:hAnsi="Times New Roman" w:cs="Times New Roman"/>
          <w:sz w:val="24"/>
          <w:szCs w:val="24"/>
          <w:lang w:val="es-EC"/>
        </w:rPr>
        <w:t>La florícola San Isidro Labrador, es una empresa productora y exportadora de flores de verano de alta calidad, empezó sus operaciones en el año 2006 con 3 hectáreas de producción, en el año actual cuenta con 40 hectáreas y 620 empleados en nómina. Sus principales mercados son Estados Unidos con el 32%, Holanda con el 22%, Italia con el 19%, China con el 8%, Rusia con el 4% y el 15% repartido en países alrededor del mundo c</w:t>
      </w:r>
      <w:r>
        <w:rPr>
          <w:rFonts w:ascii="Times New Roman" w:hAnsi="Times New Roman" w:cs="Times New Roman"/>
          <w:sz w:val="24"/>
          <w:szCs w:val="24"/>
          <w:lang w:val="es-EC"/>
        </w:rPr>
        <w:t>omo Australia, Chile, Kuwait, Uc</w:t>
      </w:r>
      <w:r w:rsidR="002400BB" w:rsidRPr="00050942">
        <w:rPr>
          <w:rFonts w:ascii="Times New Roman" w:hAnsi="Times New Roman" w:cs="Times New Roman"/>
          <w:sz w:val="24"/>
          <w:szCs w:val="24"/>
          <w:lang w:val="es-EC"/>
        </w:rPr>
        <w:t xml:space="preserve">rania, Argentina, entre otros países. </w:t>
      </w:r>
    </w:p>
    <w:p w14:paraId="79725F6A" w14:textId="2B176108" w:rsidR="002400BB" w:rsidRPr="00050942" w:rsidRDefault="00500D74" w:rsidP="00FC1C9C">
      <w:pPr>
        <w:spacing w:after="0" w:line="480" w:lineRule="auto"/>
        <w:contextualSpacing/>
        <w:rPr>
          <w:rFonts w:ascii="Times New Roman" w:hAnsi="Times New Roman" w:cs="Times New Roman"/>
          <w:b/>
          <w:sz w:val="24"/>
          <w:szCs w:val="24"/>
          <w:lang w:val="es-EC"/>
        </w:rPr>
      </w:pPr>
      <w:r>
        <w:rPr>
          <w:rFonts w:ascii="Times New Roman" w:hAnsi="Times New Roman" w:cs="Times New Roman"/>
          <w:sz w:val="24"/>
          <w:szCs w:val="24"/>
          <w:lang w:val="es-EC"/>
        </w:rPr>
        <w:lastRenderedPageBreak/>
        <w:t xml:space="preserve">     </w:t>
      </w:r>
      <w:r w:rsidR="002400BB" w:rsidRPr="00050942">
        <w:rPr>
          <w:rFonts w:ascii="Times New Roman" w:hAnsi="Times New Roman" w:cs="Times New Roman"/>
          <w:sz w:val="24"/>
          <w:szCs w:val="24"/>
          <w:lang w:val="es-EC"/>
        </w:rPr>
        <w:t>En sus casi 10 años de existencia, Florsani, ha ido desarrollándose de una manera muy exitosa, ha incrementado su producción y ha tenido tasas de crecimiento anual favorables.</w:t>
      </w:r>
      <w:r>
        <w:rPr>
          <w:rFonts w:ascii="Times New Roman" w:hAnsi="Times New Roman" w:cs="Times New Roman"/>
          <w:sz w:val="24"/>
          <w:szCs w:val="24"/>
          <w:lang w:val="es-EC"/>
        </w:rPr>
        <w:t xml:space="preserve"> </w:t>
      </w:r>
      <w:r w:rsidR="002400BB" w:rsidRPr="00050942">
        <w:rPr>
          <w:rFonts w:ascii="Times New Roman" w:hAnsi="Times New Roman" w:cs="Times New Roman"/>
          <w:sz w:val="24"/>
          <w:szCs w:val="24"/>
          <w:lang w:val="es-EC"/>
        </w:rPr>
        <w:t xml:space="preserve">En el año 2011 la Florícola atravesó por una época de crisis debido a una estafa importante por parte de uno de sus principales clientes, que puso a la empresa en situación de quiebra, esto se vio agudizado por la salida del gerente debido a los problemas financieros de la Florícola; por lo referido, los dueños quedaron en una situación compleja, contando con dos opciones en el momento: la primera consistía en abandonar sus operaciones y liquidar a los 150 empleados existentes en aquella época y la segunda en tomar la gerencia por cuenta propia con el fin de corregir sus falencias y prosperar. </w:t>
      </w:r>
    </w:p>
    <w:p w14:paraId="33C36A35" w14:textId="3AF232E5" w:rsidR="002400BB" w:rsidRPr="00050942" w:rsidRDefault="00500D74" w:rsidP="00FC1C9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2400BB" w:rsidRPr="00050942">
        <w:rPr>
          <w:rFonts w:ascii="Times New Roman" w:hAnsi="Times New Roman" w:cs="Times New Roman"/>
          <w:sz w:val="24"/>
          <w:szCs w:val="24"/>
          <w:lang w:val="es-EC"/>
        </w:rPr>
        <w:t>En el año 2011 en el que la nueva gerencia tomó el poder, además de los problemas financieros, se podían evidenciar una cierta cantidad de problemas igual de graves: (i) la falta de sentido de pertenencia de los trabajadores con la Florícola; (ii) alta rotación en la empresa; y, (iii) dificultad de implementar buenas prácticas empresariales internas. Los colaboradores se hacían varias preguntas, tales como: ¿Este mes nos pagarán de forma puntual?, ¿Cierra la empresa?, ¿Qué vamos a hacer en caso que despidan a todos?</w:t>
      </w:r>
    </w:p>
    <w:p w14:paraId="6ACE411A" w14:textId="78973D80" w:rsidR="002400BB" w:rsidRPr="00050942" w:rsidRDefault="00500D74" w:rsidP="00FC1C9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2400BB" w:rsidRPr="00050942">
        <w:rPr>
          <w:rFonts w:ascii="Times New Roman" w:hAnsi="Times New Roman" w:cs="Times New Roman"/>
          <w:sz w:val="24"/>
          <w:szCs w:val="24"/>
          <w:lang w:val="es-EC"/>
        </w:rPr>
        <w:t xml:space="preserve">Por cada 20 empleados que eran contratados, salían 45, esto ocasionó que la tasa anual de rotación del personal en el año 2011 llegue a ser de 16.66%, lo cual constituía un problema grave para la empresa, ya que la alta rotación del personal representaba un gasto anual de 45 mil dólares tomando en cuenta los costos de integración y capacitación de las nuevas contrataciones y los costos de desvinculación de los trabajadores que renunciaban. </w:t>
      </w:r>
    </w:p>
    <w:p w14:paraId="05A47816" w14:textId="5D1F4E2F" w:rsidR="002400BB" w:rsidRPr="00050942" w:rsidRDefault="00500D74" w:rsidP="00FC1C9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2400BB" w:rsidRPr="00050942">
        <w:rPr>
          <w:rFonts w:ascii="Times New Roman" w:hAnsi="Times New Roman" w:cs="Times New Roman"/>
          <w:sz w:val="24"/>
          <w:szCs w:val="24"/>
          <w:lang w:val="es-EC"/>
        </w:rPr>
        <w:t xml:space="preserve">El nuevo Gerente – Propietario, Gonzalo García, tenía la intención de que la empresa tenga un giro de 360°, deseaba que la empresa se enfoque no solo en la generación de riqueza sino también en que la Florícola sea una institución generadora de “vida plena para todos”. Este </w:t>
      </w:r>
      <w:r w:rsidR="002400BB" w:rsidRPr="00050942">
        <w:rPr>
          <w:rFonts w:ascii="Times New Roman" w:hAnsi="Times New Roman" w:cs="Times New Roman"/>
          <w:sz w:val="24"/>
          <w:szCs w:val="24"/>
          <w:lang w:val="es-EC"/>
        </w:rPr>
        <w:lastRenderedPageBreak/>
        <w:t xml:space="preserve">cambio en el enfoque trajo la implementación de buenas prácticas de RS internas que se enfocaron en dar solución a los problemas de rotación de personal creando un ambiente laboral más idóneo y por ende hacer que los trabajadores se sientan comprometidos y alineados con la estrategia de la empresa. Ramiro Fernández, Gerente de Gestión de Talento Humano, estaba seguro que al momento de tener personas contentas en los lugares de trabajo la empresa iba a poder salir adelante a pesar de todos los problemas y eso fue lo que ocurrió; a mediados del año 2011 se tomaron nuevas estrategias tanto en las ventas (diversificación de mercados) como en producción (diversificación de productos), pero principalmente en la aplicación de prácticas laborales beneficiosas para todos los trabajadores de la empresa. La evolución que tuvo Florsani, se puede evidenciar en su tasa de crecimiento anual, analizada desde el año 2011 hasta el presente año: </w:t>
      </w:r>
    </w:p>
    <w:p w14:paraId="119F9E5D" w14:textId="77777777" w:rsidR="002400BB" w:rsidRPr="00050942" w:rsidRDefault="002400BB" w:rsidP="002400BB">
      <w:pPr>
        <w:spacing w:line="240" w:lineRule="auto"/>
        <w:ind w:left="720" w:firstLine="720"/>
        <w:rPr>
          <w:rFonts w:ascii="Times New Roman" w:hAnsi="Times New Roman" w:cs="Times New Roman"/>
          <w:b/>
          <w:sz w:val="24"/>
          <w:szCs w:val="24"/>
          <w:lang w:val="es-EC"/>
        </w:rPr>
      </w:pPr>
      <w:r w:rsidRPr="00050942">
        <w:rPr>
          <w:rFonts w:ascii="Times New Roman" w:hAnsi="Times New Roman" w:cs="Times New Roman"/>
          <w:b/>
          <w:sz w:val="24"/>
          <w:szCs w:val="24"/>
          <w:lang w:val="es-EC"/>
        </w:rPr>
        <w:t>Tabla 2</w:t>
      </w:r>
    </w:p>
    <w:p w14:paraId="338B1C5E" w14:textId="77777777" w:rsidR="002400BB" w:rsidRPr="00050942" w:rsidRDefault="002400BB" w:rsidP="002400BB">
      <w:pPr>
        <w:spacing w:line="240" w:lineRule="auto"/>
        <w:ind w:left="720" w:firstLine="720"/>
        <w:rPr>
          <w:rFonts w:ascii="Times New Roman" w:hAnsi="Times New Roman" w:cs="Times New Roman"/>
          <w:b/>
          <w:sz w:val="24"/>
          <w:szCs w:val="24"/>
          <w:lang w:val="es-EC"/>
        </w:rPr>
      </w:pPr>
      <w:r w:rsidRPr="00050942">
        <w:rPr>
          <w:rFonts w:ascii="Times New Roman" w:hAnsi="Times New Roman" w:cs="Times New Roman"/>
          <w:b/>
          <w:sz w:val="24"/>
          <w:szCs w:val="24"/>
          <w:lang w:val="es-EC"/>
        </w:rPr>
        <w:t>Ventas y crecimiento anual</w:t>
      </w:r>
    </w:p>
    <w:tbl>
      <w:tblPr>
        <w:tblW w:w="6580" w:type="dxa"/>
        <w:jc w:val="center"/>
        <w:tblLook w:val="04A0" w:firstRow="1" w:lastRow="0" w:firstColumn="1" w:lastColumn="0" w:noHBand="0" w:noVBand="1"/>
      </w:tblPr>
      <w:tblGrid>
        <w:gridCol w:w="1380"/>
        <w:gridCol w:w="2520"/>
        <w:gridCol w:w="2680"/>
      </w:tblGrid>
      <w:tr w:rsidR="002400BB" w:rsidRPr="00050942" w14:paraId="51A75A7D" w14:textId="77777777" w:rsidTr="006C0CC2">
        <w:trPr>
          <w:trHeight w:val="255"/>
          <w:jc w:val="center"/>
        </w:trPr>
        <w:tc>
          <w:tcPr>
            <w:tcW w:w="13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CC2008" w14:textId="77777777" w:rsidR="002400BB" w:rsidRPr="00EC71C7" w:rsidRDefault="002400BB" w:rsidP="00FF3E3C">
            <w:pPr>
              <w:spacing w:after="0" w:line="360" w:lineRule="auto"/>
              <w:contextualSpacing/>
              <w:jc w:val="center"/>
              <w:rPr>
                <w:rFonts w:ascii="Times New Roman" w:eastAsia="Times New Roman" w:hAnsi="Times New Roman" w:cs="Times New Roman"/>
                <w:b/>
                <w:bCs/>
                <w:sz w:val="24"/>
                <w:szCs w:val="24"/>
                <w:lang w:val="es-EC"/>
              </w:rPr>
            </w:pPr>
            <w:r w:rsidRPr="00EC71C7">
              <w:rPr>
                <w:rFonts w:ascii="Times New Roman" w:eastAsia="Times New Roman" w:hAnsi="Times New Roman" w:cs="Times New Roman"/>
                <w:b/>
                <w:bCs/>
                <w:sz w:val="24"/>
                <w:szCs w:val="24"/>
                <w:lang w:val="es-EC"/>
              </w:rPr>
              <w:t>Año</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14:paraId="03F5C39A" w14:textId="77777777" w:rsidR="002400BB" w:rsidRPr="00EC71C7" w:rsidRDefault="002400BB" w:rsidP="00FF3E3C">
            <w:pPr>
              <w:spacing w:after="0" w:line="360" w:lineRule="auto"/>
              <w:contextualSpacing/>
              <w:jc w:val="center"/>
              <w:rPr>
                <w:rFonts w:ascii="Times New Roman" w:eastAsia="Times New Roman" w:hAnsi="Times New Roman" w:cs="Times New Roman"/>
                <w:b/>
                <w:bCs/>
                <w:sz w:val="24"/>
                <w:szCs w:val="24"/>
                <w:lang w:val="es-EC"/>
              </w:rPr>
            </w:pPr>
            <w:r w:rsidRPr="00EC71C7">
              <w:rPr>
                <w:rFonts w:ascii="Times New Roman" w:eastAsia="Times New Roman" w:hAnsi="Times New Roman" w:cs="Times New Roman"/>
                <w:b/>
                <w:bCs/>
                <w:sz w:val="24"/>
                <w:szCs w:val="24"/>
                <w:lang w:val="es-EC"/>
              </w:rPr>
              <w:t>Total en ventas año USD</w:t>
            </w:r>
          </w:p>
        </w:tc>
        <w:tc>
          <w:tcPr>
            <w:tcW w:w="2680" w:type="dxa"/>
            <w:tcBorders>
              <w:top w:val="single" w:sz="4" w:space="0" w:color="auto"/>
              <w:left w:val="nil"/>
              <w:bottom w:val="single" w:sz="4" w:space="0" w:color="auto"/>
              <w:right w:val="single" w:sz="4" w:space="0" w:color="auto"/>
            </w:tcBorders>
            <w:shd w:val="clear" w:color="auto" w:fill="auto"/>
            <w:noWrap/>
            <w:vAlign w:val="bottom"/>
            <w:hideMark/>
          </w:tcPr>
          <w:p w14:paraId="065DA59E" w14:textId="77777777" w:rsidR="002400BB" w:rsidRPr="00EC71C7" w:rsidRDefault="002400BB" w:rsidP="00FF3E3C">
            <w:pPr>
              <w:spacing w:after="0" w:line="360" w:lineRule="auto"/>
              <w:contextualSpacing/>
              <w:jc w:val="center"/>
              <w:rPr>
                <w:rFonts w:ascii="Times New Roman" w:eastAsia="Times New Roman" w:hAnsi="Times New Roman" w:cs="Times New Roman"/>
                <w:b/>
                <w:bCs/>
                <w:sz w:val="24"/>
                <w:szCs w:val="24"/>
                <w:lang w:val="es-EC"/>
              </w:rPr>
            </w:pPr>
            <w:r w:rsidRPr="00EC71C7">
              <w:rPr>
                <w:rFonts w:ascii="Times New Roman" w:eastAsia="Times New Roman" w:hAnsi="Times New Roman" w:cs="Times New Roman"/>
                <w:b/>
                <w:bCs/>
                <w:sz w:val="24"/>
                <w:szCs w:val="24"/>
                <w:lang w:val="es-EC"/>
              </w:rPr>
              <w:t>Tasa de crecimiento anual</w:t>
            </w:r>
          </w:p>
        </w:tc>
      </w:tr>
      <w:tr w:rsidR="002400BB" w:rsidRPr="00050942" w14:paraId="42200615" w14:textId="77777777" w:rsidTr="006C0CC2">
        <w:trPr>
          <w:trHeight w:val="255"/>
          <w:jc w:val="center"/>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1C47612D"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2011</w:t>
            </w:r>
          </w:p>
        </w:tc>
        <w:tc>
          <w:tcPr>
            <w:tcW w:w="2520" w:type="dxa"/>
            <w:tcBorders>
              <w:top w:val="nil"/>
              <w:left w:val="nil"/>
              <w:bottom w:val="single" w:sz="4" w:space="0" w:color="auto"/>
              <w:right w:val="single" w:sz="4" w:space="0" w:color="auto"/>
            </w:tcBorders>
            <w:shd w:val="clear" w:color="auto" w:fill="auto"/>
            <w:noWrap/>
            <w:vAlign w:val="bottom"/>
            <w:hideMark/>
          </w:tcPr>
          <w:p w14:paraId="7967C72C"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2559511</w:t>
            </w:r>
          </w:p>
        </w:tc>
        <w:tc>
          <w:tcPr>
            <w:tcW w:w="2680" w:type="dxa"/>
            <w:tcBorders>
              <w:top w:val="nil"/>
              <w:left w:val="nil"/>
              <w:bottom w:val="single" w:sz="4" w:space="0" w:color="auto"/>
              <w:right w:val="single" w:sz="4" w:space="0" w:color="auto"/>
            </w:tcBorders>
            <w:shd w:val="clear" w:color="auto" w:fill="auto"/>
            <w:noWrap/>
            <w:vAlign w:val="bottom"/>
            <w:hideMark/>
          </w:tcPr>
          <w:p w14:paraId="1D50DC4C"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 </w:t>
            </w:r>
          </w:p>
        </w:tc>
      </w:tr>
      <w:tr w:rsidR="002400BB" w:rsidRPr="00050942" w14:paraId="0496546C" w14:textId="77777777" w:rsidTr="006C0CC2">
        <w:trPr>
          <w:trHeight w:val="255"/>
          <w:jc w:val="center"/>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61962F7D"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2012</w:t>
            </w:r>
          </w:p>
        </w:tc>
        <w:tc>
          <w:tcPr>
            <w:tcW w:w="2520" w:type="dxa"/>
            <w:tcBorders>
              <w:top w:val="nil"/>
              <w:left w:val="nil"/>
              <w:bottom w:val="single" w:sz="4" w:space="0" w:color="auto"/>
              <w:right w:val="single" w:sz="4" w:space="0" w:color="auto"/>
            </w:tcBorders>
            <w:shd w:val="clear" w:color="auto" w:fill="auto"/>
            <w:noWrap/>
            <w:vAlign w:val="bottom"/>
            <w:hideMark/>
          </w:tcPr>
          <w:p w14:paraId="59A8C2C6"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2448168.23</w:t>
            </w:r>
          </w:p>
        </w:tc>
        <w:tc>
          <w:tcPr>
            <w:tcW w:w="2680" w:type="dxa"/>
            <w:tcBorders>
              <w:top w:val="nil"/>
              <w:left w:val="nil"/>
              <w:bottom w:val="single" w:sz="4" w:space="0" w:color="auto"/>
              <w:right w:val="single" w:sz="4" w:space="0" w:color="auto"/>
            </w:tcBorders>
            <w:shd w:val="clear" w:color="auto" w:fill="auto"/>
            <w:noWrap/>
            <w:vAlign w:val="bottom"/>
            <w:hideMark/>
          </w:tcPr>
          <w:p w14:paraId="3A450324"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-4%</w:t>
            </w:r>
          </w:p>
        </w:tc>
      </w:tr>
      <w:tr w:rsidR="002400BB" w:rsidRPr="00050942" w14:paraId="11F12D2D" w14:textId="77777777" w:rsidTr="006C0CC2">
        <w:trPr>
          <w:trHeight w:val="255"/>
          <w:jc w:val="center"/>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16316CA2"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2013</w:t>
            </w:r>
          </w:p>
        </w:tc>
        <w:tc>
          <w:tcPr>
            <w:tcW w:w="2520" w:type="dxa"/>
            <w:tcBorders>
              <w:top w:val="nil"/>
              <w:left w:val="nil"/>
              <w:bottom w:val="single" w:sz="4" w:space="0" w:color="auto"/>
              <w:right w:val="single" w:sz="4" w:space="0" w:color="auto"/>
            </w:tcBorders>
            <w:shd w:val="clear" w:color="auto" w:fill="auto"/>
            <w:noWrap/>
            <w:vAlign w:val="bottom"/>
            <w:hideMark/>
          </w:tcPr>
          <w:p w14:paraId="01213B94"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3169344.85</w:t>
            </w:r>
          </w:p>
        </w:tc>
        <w:tc>
          <w:tcPr>
            <w:tcW w:w="2680" w:type="dxa"/>
            <w:tcBorders>
              <w:top w:val="nil"/>
              <w:left w:val="nil"/>
              <w:bottom w:val="single" w:sz="4" w:space="0" w:color="auto"/>
              <w:right w:val="single" w:sz="4" w:space="0" w:color="auto"/>
            </w:tcBorders>
            <w:shd w:val="clear" w:color="auto" w:fill="auto"/>
            <w:noWrap/>
            <w:vAlign w:val="bottom"/>
            <w:hideMark/>
          </w:tcPr>
          <w:p w14:paraId="72F73D22"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29%</w:t>
            </w:r>
          </w:p>
        </w:tc>
      </w:tr>
      <w:tr w:rsidR="002400BB" w:rsidRPr="00050942" w14:paraId="14BAB0B1" w14:textId="77777777" w:rsidTr="006C0CC2">
        <w:trPr>
          <w:trHeight w:val="255"/>
          <w:jc w:val="center"/>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6C5EE50C"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2014</w:t>
            </w:r>
          </w:p>
        </w:tc>
        <w:tc>
          <w:tcPr>
            <w:tcW w:w="2520" w:type="dxa"/>
            <w:tcBorders>
              <w:top w:val="nil"/>
              <w:left w:val="nil"/>
              <w:bottom w:val="single" w:sz="4" w:space="0" w:color="auto"/>
              <w:right w:val="single" w:sz="4" w:space="0" w:color="auto"/>
            </w:tcBorders>
            <w:shd w:val="clear" w:color="auto" w:fill="auto"/>
            <w:noWrap/>
            <w:vAlign w:val="bottom"/>
            <w:hideMark/>
          </w:tcPr>
          <w:p w14:paraId="0F85E510"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6004676.758</w:t>
            </w:r>
          </w:p>
        </w:tc>
        <w:tc>
          <w:tcPr>
            <w:tcW w:w="2680" w:type="dxa"/>
            <w:tcBorders>
              <w:top w:val="nil"/>
              <w:left w:val="nil"/>
              <w:bottom w:val="single" w:sz="4" w:space="0" w:color="auto"/>
              <w:right w:val="single" w:sz="4" w:space="0" w:color="auto"/>
            </w:tcBorders>
            <w:shd w:val="clear" w:color="auto" w:fill="auto"/>
            <w:noWrap/>
            <w:vAlign w:val="bottom"/>
            <w:hideMark/>
          </w:tcPr>
          <w:p w14:paraId="1EB15947"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89%</w:t>
            </w:r>
          </w:p>
        </w:tc>
      </w:tr>
      <w:tr w:rsidR="002400BB" w:rsidRPr="00050942" w14:paraId="523C58CD" w14:textId="77777777" w:rsidTr="006C0CC2">
        <w:trPr>
          <w:trHeight w:val="255"/>
          <w:jc w:val="center"/>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59193D1B"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2015</w:t>
            </w:r>
          </w:p>
        </w:tc>
        <w:tc>
          <w:tcPr>
            <w:tcW w:w="2520" w:type="dxa"/>
            <w:tcBorders>
              <w:top w:val="nil"/>
              <w:left w:val="nil"/>
              <w:bottom w:val="single" w:sz="4" w:space="0" w:color="auto"/>
              <w:right w:val="single" w:sz="4" w:space="0" w:color="auto"/>
            </w:tcBorders>
            <w:shd w:val="clear" w:color="auto" w:fill="auto"/>
            <w:noWrap/>
            <w:vAlign w:val="bottom"/>
            <w:hideMark/>
          </w:tcPr>
          <w:p w14:paraId="384A2799"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10095094.04</w:t>
            </w:r>
          </w:p>
        </w:tc>
        <w:tc>
          <w:tcPr>
            <w:tcW w:w="2680" w:type="dxa"/>
            <w:tcBorders>
              <w:top w:val="nil"/>
              <w:left w:val="nil"/>
              <w:bottom w:val="single" w:sz="4" w:space="0" w:color="auto"/>
              <w:right w:val="single" w:sz="4" w:space="0" w:color="auto"/>
            </w:tcBorders>
            <w:shd w:val="clear" w:color="auto" w:fill="auto"/>
            <w:noWrap/>
            <w:vAlign w:val="bottom"/>
            <w:hideMark/>
          </w:tcPr>
          <w:p w14:paraId="0FDDFCEA"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68%</w:t>
            </w:r>
          </w:p>
        </w:tc>
      </w:tr>
      <w:tr w:rsidR="002400BB" w:rsidRPr="00050942" w14:paraId="553149E4" w14:textId="77777777" w:rsidTr="006C0CC2">
        <w:trPr>
          <w:trHeight w:val="255"/>
          <w:jc w:val="center"/>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7027885C"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2016</w:t>
            </w:r>
          </w:p>
        </w:tc>
        <w:tc>
          <w:tcPr>
            <w:tcW w:w="2520" w:type="dxa"/>
            <w:tcBorders>
              <w:top w:val="nil"/>
              <w:left w:val="nil"/>
              <w:bottom w:val="single" w:sz="4" w:space="0" w:color="auto"/>
              <w:right w:val="single" w:sz="4" w:space="0" w:color="auto"/>
            </w:tcBorders>
            <w:shd w:val="clear" w:color="auto" w:fill="auto"/>
            <w:noWrap/>
            <w:vAlign w:val="bottom"/>
            <w:hideMark/>
          </w:tcPr>
          <w:p w14:paraId="37A73419"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13772748</w:t>
            </w:r>
          </w:p>
        </w:tc>
        <w:tc>
          <w:tcPr>
            <w:tcW w:w="2680" w:type="dxa"/>
            <w:tcBorders>
              <w:top w:val="nil"/>
              <w:left w:val="nil"/>
              <w:bottom w:val="single" w:sz="4" w:space="0" w:color="auto"/>
              <w:right w:val="single" w:sz="4" w:space="0" w:color="auto"/>
            </w:tcBorders>
            <w:shd w:val="clear" w:color="auto" w:fill="auto"/>
            <w:noWrap/>
            <w:vAlign w:val="bottom"/>
            <w:hideMark/>
          </w:tcPr>
          <w:p w14:paraId="24867488"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36%</w:t>
            </w:r>
          </w:p>
        </w:tc>
      </w:tr>
      <w:tr w:rsidR="002400BB" w:rsidRPr="00050942" w14:paraId="1945A5F8" w14:textId="77777777" w:rsidTr="006C0CC2">
        <w:trPr>
          <w:trHeight w:val="255"/>
          <w:jc w:val="center"/>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5EEC8A6A"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Total general</w:t>
            </w:r>
          </w:p>
        </w:tc>
        <w:tc>
          <w:tcPr>
            <w:tcW w:w="2520" w:type="dxa"/>
            <w:tcBorders>
              <w:top w:val="nil"/>
              <w:left w:val="nil"/>
              <w:bottom w:val="single" w:sz="4" w:space="0" w:color="auto"/>
              <w:right w:val="single" w:sz="4" w:space="0" w:color="auto"/>
            </w:tcBorders>
            <w:shd w:val="clear" w:color="auto" w:fill="auto"/>
            <w:noWrap/>
            <w:vAlign w:val="bottom"/>
            <w:hideMark/>
          </w:tcPr>
          <w:p w14:paraId="3386F580"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 xml:space="preserve">                   38,049,542.88 </w:t>
            </w:r>
          </w:p>
        </w:tc>
        <w:tc>
          <w:tcPr>
            <w:tcW w:w="2680" w:type="dxa"/>
            <w:tcBorders>
              <w:top w:val="nil"/>
              <w:left w:val="nil"/>
              <w:bottom w:val="single" w:sz="4" w:space="0" w:color="auto"/>
              <w:right w:val="single" w:sz="4" w:space="0" w:color="auto"/>
            </w:tcBorders>
            <w:shd w:val="clear" w:color="auto" w:fill="auto"/>
            <w:noWrap/>
            <w:vAlign w:val="bottom"/>
            <w:hideMark/>
          </w:tcPr>
          <w:p w14:paraId="5B85060A" w14:textId="77777777" w:rsidR="002400BB" w:rsidRPr="00EC71C7" w:rsidRDefault="002400BB" w:rsidP="00FF3E3C">
            <w:pPr>
              <w:spacing w:after="0" w:line="360" w:lineRule="auto"/>
              <w:contextualSpacing/>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 </w:t>
            </w:r>
          </w:p>
        </w:tc>
      </w:tr>
    </w:tbl>
    <w:p w14:paraId="1FFCE9FF" w14:textId="558DC516" w:rsidR="002400BB" w:rsidRPr="00050942" w:rsidRDefault="002400BB" w:rsidP="002400BB">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ab/>
      </w:r>
      <w:r w:rsidRPr="00050942">
        <w:rPr>
          <w:rFonts w:ascii="Times New Roman" w:hAnsi="Times New Roman" w:cs="Times New Roman"/>
          <w:sz w:val="24"/>
          <w:szCs w:val="24"/>
          <w:lang w:val="es-EC"/>
        </w:rPr>
        <w:tab/>
      </w:r>
      <w:r w:rsidRPr="00050942">
        <w:rPr>
          <w:rFonts w:ascii="Times New Roman" w:hAnsi="Times New Roman" w:cs="Times New Roman"/>
          <w:b/>
          <w:sz w:val="24"/>
          <w:szCs w:val="24"/>
          <w:lang w:val="es-EC"/>
        </w:rPr>
        <w:t xml:space="preserve">Fuente: </w:t>
      </w:r>
      <w:r w:rsidRPr="00050942">
        <w:rPr>
          <w:rFonts w:ascii="Times New Roman" w:hAnsi="Times New Roman" w:cs="Times New Roman"/>
          <w:sz w:val="24"/>
          <w:szCs w:val="24"/>
          <w:lang w:val="es-EC"/>
        </w:rPr>
        <w:t>Elaboración Propia (2016</w:t>
      </w:r>
      <w:r w:rsidR="00500D74">
        <w:rPr>
          <w:rFonts w:ascii="Times New Roman" w:hAnsi="Times New Roman" w:cs="Times New Roman"/>
          <w:sz w:val="24"/>
          <w:szCs w:val="24"/>
          <w:lang w:val="es-EC"/>
        </w:rPr>
        <w:t>)</w:t>
      </w:r>
    </w:p>
    <w:p w14:paraId="44A99961" w14:textId="1507567D" w:rsidR="002400BB" w:rsidRPr="00050942" w:rsidRDefault="00500D74" w:rsidP="00500D74">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lastRenderedPageBreak/>
        <w:t xml:space="preserve">     </w:t>
      </w:r>
      <w:r w:rsidR="002400BB" w:rsidRPr="00050942">
        <w:rPr>
          <w:rFonts w:ascii="Times New Roman" w:hAnsi="Times New Roman" w:cs="Times New Roman"/>
          <w:sz w:val="24"/>
          <w:szCs w:val="24"/>
          <w:lang w:val="es-EC"/>
        </w:rPr>
        <w:t xml:space="preserve">Como se puede evidenciar el número en negativo representa a la crisis que se vivió en el 2011 que repercute directamente en un crecimiento negativo para el año 2012, sin embargo desde el año 2012 al presente año se evidencia un crecimiento anual positivo. </w:t>
      </w:r>
    </w:p>
    <w:p w14:paraId="396DEB7D" w14:textId="3ACEC85D" w:rsidR="002400BB" w:rsidRPr="00050942" w:rsidRDefault="00500D74" w:rsidP="00500D74">
      <w:pPr>
        <w:spacing w:line="480" w:lineRule="auto"/>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2400BB" w:rsidRPr="00050942">
        <w:rPr>
          <w:rFonts w:ascii="Times New Roman" w:hAnsi="Times New Roman" w:cs="Times New Roman"/>
          <w:sz w:val="24"/>
          <w:szCs w:val="24"/>
          <w:lang w:val="es-EC"/>
        </w:rPr>
        <w:t>De la misma manera podemos analizar las utilidades sobre las ventas desde el año 2012 hasta el 2015, el año 2016 no lo analizamos ya que está en curso:</w:t>
      </w:r>
    </w:p>
    <w:p w14:paraId="48EFFEAA" w14:textId="77777777" w:rsidR="002400BB" w:rsidRPr="00050942" w:rsidRDefault="002400BB" w:rsidP="002400BB">
      <w:pPr>
        <w:spacing w:line="240" w:lineRule="auto"/>
        <w:ind w:left="720" w:firstLine="720"/>
        <w:rPr>
          <w:rFonts w:ascii="Times New Roman" w:hAnsi="Times New Roman" w:cs="Times New Roman"/>
          <w:b/>
          <w:sz w:val="24"/>
          <w:szCs w:val="24"/>
          <w:lang w:val="es-EC"/>
        </w:rPr>
      </w:pPr>
      <w:r w:rsidRPr="00050942">
        <w:rPr>
          <w:rFonts w:ascii="Times New Roman" w:hAnsi="Times New Roman" w:cs="Times New Roman"/>
          <w:b/>
          <w:sz w:val="24"/>
          <w:szCs w:val="24"/>
          <w:lang w:val="es-EC"/>
        </w:rPr>
        <w:t>Tabla 3</w:t>
      </w:r>
    </w:p>
    <w:p w14:paraId="3A099AF2" w14:textId="77777777" w:rsidR="002400BB" w:rsidRPr="00050942" w:rsidRDefault="002400BB" w:rsidP="002400BB">
      <w:pPr>
        <w:spacing w:line="240" w:lineRule="auto"/>
        <w:ind w:left="1440"/>
        <w:rPr>
          <w:rFonts w:ascii="Times New Roman" w:hAnsi="Times New Roman" w:cs="Times New Roman"/>
          <w:b/>
          <w:sz w:val="24"/>
          <w:szCs w:val="24"/>
          <w:lang w:val="es-EC"/>
        </w:rPr>
      </w:pPr>
      <w:r w:rsidRPr="00050942">
        <w:rPr>
          <w:rFonts w:ascii="Times New Roman" w:hAnsi="Times New Roman" w:cs="Times New Roman"/>
          <w:b/>
          <w:sz w:val="24"/>
          <w:szCs w:val="24"/>
          <w:lang w:val="es-EC"/>
        </w:rPr>
        <w:t>Utilidad sobre ventas</w:t>
      </w:r>
    </w:p>
    <w:tbl>
      <w:tblPr>
        <w:tblW w:w="5440" w:type="dxa"/>
        <w:jc w:val="center"/>
        <w:tblLook w:val="04A0" w:firstRow="1" w:lastRow="0" w:firstColumn="1" w:lastColumn="0" w:noHBand="0" w:noVBand="1"/>
      </w:tblPr>
      <w:tblGrid>
        <w:gridCol w:w="2520"/>
        <w:gridCol w:w="2920"/>
      </w:tblGrid>
      <w:tr w:rsidR="002400BB" w:rsidRPr="001D22C2" w14:paraId="78D5673C" w14:textId="77777777" w:rsidTr="006C0CC2">
        <w:trPr>
          <w:trHeight w:val="255"/>
          <w:jc w:val="center"/>
        </w:trPr>
        <w:tc>
          <w:tcPr>
            <w:tcW w:w="2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8A11EE" w14:textId="77777777" w:rsidR="002400BB" w:rsidRPr="00EC71C7" w:rsidRDefault="002400BB" w:rsidP="00FF3E3C">
            <w:pPr>
              <w:spacing w:after="0" w:line="360" w:lineRule="auto"/>
              <w:jc w:val="center"/>
              <w:rPr>
                <w:rFonts w:ascii="Times New Roman" w:eastAsia="Times New Roman" w:hAnsi="Times New Roman" w:cs="Times New Roman"/>
                <w:b/>
                <w:bCs/>
                <w:sz w:val="24"/>
                <w:szCs w:val="24"/>
                <w:lang w:val="es-EC"/>
              </w:rPr>
            </w:pPr>
            <w:r w:rsidRPr="00EC71C7">
              <w:rPr>
                <w:rFonts w:ascii="Times New Roman" w:eastAsia="Times New Roman" w:hAnsi="Times New Roman" w:cs="Times New Roman"/>
                <w:b/>
                <w:bCs/>
                <w:sz w:val="24"/>
                <w:szCs w:val="24"/>
                <w:lang w:val="es-EC"/>
              </w:rPr>
              <w:t xml:space="preserve">Año </w:t>
            </w:r>
          </w:p>
        </w:tc>
        <w:tc>
          <w:tcPr>
            <w:tcW w:w="2920" w:type="dxa"/>
            <w:tcBorders>
              <w:top w:val="single" w:sz="4" w:space="0" w:color="auto"/>
              <w:left w:val="nil"/>
              <w:bottom w:val="single" w:sz="4" w:space="0" w:color="auto"/>
              <w:right w:val="single" w:sz="4" w:space="0" w:color="auto"/>
            </w:tcBorders>
            <w:shd w:val="clear" w:color="auto" w:fill="auto"/>
            <w:noWrap/>
            <w:vAlign w:val="bottom"/>
            <w:hideMark/>
          </w:tcPr>
          <w:p w14:paraId="54DE8D09" w14:textId="77777777" w:rsidR="002400BB" w:rsidRPr="00EC71C7" w:rsidRDefault="002400BB" w:rsidP="00FF3E3C">
            <w:pPr>
              <w:spacing w:after="0" w:line="360" w:lineRule="auto"/>
              <w:jc w:val="center"/>
              <w:rPr>
                <w:rFonts w:ascii="Times New Roman" w:eastAsia="Times New Roman" w:hAnsi="Times New Roman" w:cs="Times New Roman"/>
                <w:b/>
                <w:bCs/>
                <w:sz w:val="24"/>
                <w:szCs w:val="24"/>
                <w:lang w:val="es-EC"/>
              </w:rPr>
            </w:pPr>
            <w:r w:rsidRPr="00EC71C7">
              <w:rPr>
                <w:rFonts w:ascii="Times New Roman" w:eastAsia="Times New Roman" w:hAnsi="Times New Roman" w:cs="Times New Roman"/>
                <w:b/>
                <w:bCs/>
                <w:sz w:val="24"/>
                <w:szCs w:val="24"/>
                <w:lang w:val="es-EC"/>
              </w:rPr>
              <w:t>Utilidad sobre ventas en USD</w:t>
            </w:r>
          </w:p>
        </w:tc>
      </w:tr>
      <w:tr w:rsidR="002400BB" w:rsidRPr="00050942" w14:paraId="0384BAD8" w14:textId="77777777" w:rsidTr="006C0CC2">
        <w:trPr>
          <w:trHeight w:val="255"/>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2DE66840" w14:textId="77777777" w:rsidR="002400BB" w:rsidRPr="00EC71C7" w:rsidRDefault="002400BB" w:rsidP="00FF3E3C">
            <w:pPr>
              <w:spacing w:after="0" w:line="360" w:lineRule="auto"/>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2012</w:t>
            </w:r>
          </w:p>
        </w:tc>
        <w:tc>
          <w:tcPr>
            <w:tcW w:w="2920" w:type="dxa"/>
            <w:tcBorders>
              <w:top w:val="nil"/>
              <w:left w:val="nil"/>
              <w:bottom w:val="single" w:sz="4" w:space="0" w:color="auto"/>
              <w:right w:val="single" w:sz="4" w:space="0" w:color="auto"/>
            </w:tcBorders>
            <w:shd w:val="clear" w:color="auto" w:fill="auto"/>
            <w:noWrap/>
            <w:vAlign w:val="bottom"/>
            <w:hideMark/>
          </w:tcPr>
          <w:p w14:paraId="7B3A3809" w14:textId="77777777" w:rsidR="002400BB" w:rsidRPr="00EC71C7" w:rsidRDefault="002400BB" w:rsidP="00FF3E3C">
            <w:pPr>
              <w:spacing w:after="0" w:line="360" w:lineRule="auto"/>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-93600</w:t>
            </w:r>
          </w:p>
        </w:tc>
      </w:tr>
      <w:tr w:rsidR="002400BB" w:rsidRPr="00050942" w14:paraId="21696450" w14:textId="77777777" w:rsidTr="006C0CC2">
        <w:trPr>
          <w:trHeight w:val="255"/>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16009077" w14:textId="77777777" w:rsidR="002400BB" w:rsidRPr="00EC71C7" w:rsidRDefault="002400BB" w:rsidP="00FF3E3C">
            <w:pPr>
              <w:spacing w:after="0" w:line="360" w:lineRule="auto"/>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2013</w:t>
            </w:r>
          </w:p>
        </w:tc>
        <w:tc>
          <w:tcPr>
            <w:tcW w:w="2920" w:type="dxa"/>
            <w:tcBorders>
              <w:top w:val="nil"/>
              <w:left w:val="nil"/>
              <w:bottom w:val="single" w:sz="4" w:space="0" w:color="auto"/>
              <w:right w:val="single" w:sz="4" w:space="0" w:color="auto"/>
            </w:tcBorders>
            <w:shd w:val="clear" w:color="auto" w:fill="auto"/>
            <w:noWrap/>
            <w:vAlign w:val="bottom"/>
            <w:hideMark/>
          </w:tcPr>
          <w:p w14:paraId="2EB2EE36" w14:textId="77777777" w:rsidR="002400BB" w:rsidRPr="00EC71C7" w:rsidRDefault="002400BB" w:rsidP="00FF3E3C">
            <w:pPr>
              <w:spacing w:after="0" w:line="360" w:lineRule="auto"/>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248009</w:t>
            </w:r>
          </w:p>
        </w:tc>
      </w:tr>
      <w:tr w:rsidR="002400BB" w:rsidRPr="00050942" w14:paraId="0CF9805F" w14:textId="77777777" w:rsidTr="006C0CC2">
        <w:trPr>
          <w:trHeight w:val="255"/>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633A0A9B" w14:textId="77777777" w:rsidR="002400BB" w:rsidRPr="00EC71C7" w:rsidRDefault="002400BB" w:rsidP="00FF3E3C">
            <w:pPr>
              <w:spacing w:after="0" w:line="360" w:lineRule="auto"/>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2014</w:t>
            </w:r>
          </w:p>
        </w:tc>
        <w:tc>
          <w:tcPr>
            <w:tcW w:w="2920" w:type="dxa"/>
            <w:tcBorders>
              <w:top w:val="nil"/>
              <w:left w:val="nil"/>
              <w:bottom w:val="single" w:sz="4" w:space="0" w:color="auto"/>
              <w:right w:val="single" w:sz="4" w:space="0" w:color="auto"/>
            </w:tcBorders>
            <w:shd w:val="clear" w:color="auto" w:fill="auto"/>
            <w:noWrap/>
            <w:vAlign w:val="bottom"/>
            <w:hideMark/>
          </w:tcPr>
          <w:p w14:paraId="44B5C954" w14:textId="77777777" w:rsidR="002400BB" w:rsidRPr="00EC71C7" w:rsidRDefault="002400BB" w:rsidP="00FF3E3C">
            <w:pPr>
              <w:spacing w:after="0" w:line="360" w:lineRule="auto"/>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495196</w:t>
            </w:r>
          </w:p>
        </w:tc>
      </w:tr>
      <w:tr w:rsidR="002400BB" w:rsidRPr="00050942" w14:paraId="5D8EAC2F" w14:textId="77777777" w:rsidTr="006C0CC2">
        <w:trPr>
          <w:trHeight w:val="255"/>
          <w:jc w:val="center"/>
        </w:trPr>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5ABE82B8" w14:textId="77777777" w:rsidR="002400BB" w:rsidRPr="00EC71C7" w:rsidRDefault="002400BB" w:rsidP="00FF3E3C">
            <w:pPr>
              <w:spacing w:after="0" w:line="360" w:lineRule="auto"/>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2015</w:t>
            </w:r>
          </w:p>
        </w:tc>
        <w:tc>
          <w:tcPr>
            <w:tcW w:w="2920" w:type="dxa"/>
            <w:tcBorders>
              <w:top w:val="nil"/>
              <w:left w:val="nil"/>
              <w:bottom w:val="single" w:sz="4" w:space="0" w:color="auto"/>
              <w:right w:val="single" w:sz="4" w:space="0" w:color="auto"/>
            </w:tcBorders>
            <w:shd w:val="clear" w:color="auto" w:fill="auto"/>
            <w:noWrap/>
            <w:vAlign w:val="bottom"/>
            <w:hideMark/>
          </w:tcPr>
          <w:p w14:paraId="59A9AE40" w14:textId="77777777" w:rsidR="002400BB" w:rsidRPr="00EC71C7" w:rsidRDefault="002400BB" w:rsidP="00FF3E3C">
            <w:pPr>
              <w:spacing w:after="0" w:line="360" w:lineRule="auto"/>
              <w:jc w:val="center"/>
              <w:rPr>
                <w:rFonts w:ascii="Times New Roman" w:eastAsia="Times New Roman" w:hAnsi="Times New Roman" w:cs="Times New Roman"/>
                <w:sz w:val="24"/>
                <w:szCs w:val="24"/>
                <w:lang w:val="es-EC"/>
              </w:rPr>
            </w:pPr>
            <w:r w:rsidRPr="00EC71C7">
              <w:rPr>
                <w:rFonts w:ascii="Times New Roman" w:eastAsia="Times New Roman" w:hAnsi="Times New Roman" w:cs="Times New Roman"/>
                <w:sz w:val="24"/>
                <w:szCs w:val="24"/>
                <w:lang w:val="es-EC"/>
              </w:rPr>
              <w:t>831037</w:t>
            </w:r>
          </w:p>
        </w:tc>
      </w:tr>
    </w:tbl>
    <w:p w14:paraId="4570663C" w14:textId="77777777" w:rsidR="002400BB" w:rsidRPr="00050942" w:rsidRDefault="002400BB" w:rsidP="002400BB">
      <w:pPr>
        <w:spacing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ab/>
      </w:r>
      <w:r w:rsidRPr="00050942">
        <w:rPr>
          <w:rFonts w:ascii="Times New Roman" w:hAnsi="Times New Roman" w:cs="Times New Roman"/>
          <w:sz w:val="24"/>
          <w:szCs w:val="24"/>
          <w:lang w:val="es-EC"/>
        </w:rPr>
        <w:tab/>
      </w:r>
      <w:r w:rsidRPr="00050942">
        <w:rPr>
          <w:rFonts w:ascii="Times New Roman" w:hAnsi="Times New Roman" w:cs="Times New Roman"/>
          <w:b/>
          <w:sz w:val="24"/>
          <w:szCs w:val="24"/>
          <w:lang w:val="es-EC"/>
        </w:rPr>
        <w:t xml:space="preserve">Fuente: </w:t>
      </w:r>
      <w:r w:rsidRPr="00050942">
        <w:rPr>
          <w:rFonts w:ascii="Times New Roman" w:hAnsi="Times New Roman" w:cs="Times New Roman"/>
          <w:sz w:val="24"/>
          <w:szCs w:val="24"/>
          <w:lang w:val="es-EC"/>
        </w:rPr>
        <w:t>Elaboración propia (2016)</w:t>
      </w:r>
    </w:p>
    <w:p w14:paraId="296EC26C" w14:textId="7D652586" w:rsidR="009B0F17" w:rsidRPr="00050942" w:rsidRDefault="00500D74"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2400BB" w:rsidRPr="00050942">
        <w:rPr>
          <w:rFonts w:ascii="Times New Roman" w:hAnsi="Times New Roman" w:cs="Times New Roman"/>
          <w:sz w:val="24"/>
          <w:szCs w:val="24"/>
          <w:lang w:val="es-EC"/>
        </w:rPr>
        <w:t>Este informe se centra en estudiar las buenas prácticas de RS aplicadas por la empresa para comprobar su impacto en uno de los grupos de interés más importante: los colaboradores. La manera en que una empresa se desempeña en la RS repercute directamente a su ventaja competitiva, a su reputación, a su capacidad para atraer y retener trabajadores, en la percepción de inversionistas y en la relación con otras empresas, por esta razón los resultados de esta investigación serán entregados a la Gerencia para que puedan analizarlos y proyectar nuevos cambios, la Florícola tiene como objetivo conseguir una certificación internacional por lo que este estudio les comprobará si es que las buenas prácticas implementadas han ido abriendo el camino para ese objetivo.</w:t>
      </w:r>
    </w:p>
    <w:p w14:paraId="247CDE0F" w14:textId="77777777" w:rsidR="00FF3E3C" w:rsidRDefault="00FF3E3C" w:rsidP="00FF3E3C">
      <w:pPr>
        <w:spacing w:after="0" w:line="480" w:lineRule="auto"/>
        <w:contextualSpacing/>
        <w:jc w:val="center"/>
        <w:rPr>
          <w:rFonts w:ascii="Times New Roman" w:hAnsi="Times New Roman" w:cs="Times New Roman"/>
          <w:b/>
          <w:sz w:val="24"/>
          <w:szCs w:val="24"/>
          <w:lang w:val="es-EC"/>
        </w:rPr>
      </w:pPr>
    </w:p>
    <w:p w14:paraId="192571EB" w14:textId="77777777" w:rsidR="00EE3835" w:rsidRPr="00050942" w:rsidRDefault="00EE3835" w:rsidP="00FF3E3C">
      <w:pPr>
        <w:spacing w:after="0" w:line="480" w:lineRule="auto"/>
        <w:contextualSpacing/>
        <w:jc w:val="center"/>
        <w:rPr>
          <w:rFonts w:ascii="Times New Roman" w:hAnsi="Times New Roman" w:cs="Times New Roman"/>
          <w:b/>
          <w:sz w:val="24"/>
          <w:szCs w:val="24"/>
          <w:lang w:val="es-EC"/>
        </w:rPr>
      </w:pPr>
      <w:r w:rsidRPr="00050942">
        <w:rPr>
          <w:rFonts w:ascii="Times New Roman" w:hAnsi="Times New Roman" w:cs="Times New Roman"/>
          <w:b/>
          <w:sz w:val="24"/>
          <w:szCs w:val="24"/>
          <w:lang w:val="es-EC"/>
        </w:rPr>
        <w:lastRenderedPageBreak/>
        <w:t>Objetivos de la investigación</w:t>
      </w:r>
    </w:p>
    <w:p w14:paraId="4C8FFF30" w14:textId="77777777" w:rsidR="00901638" w:rsidRPr="00050942" w:rsidRDefault="00EE3835" w:rsidP="00FF3E3C">
      <w:pPr>
        <w:spacing w:after="0" w:line="480" w:lineRule="auto"/>
        <w:contextualSpacing/>
        <w:rPr>
          <w:rFonts w:ascii="Times New Roman" w:hAnsi="Times New Roman" w:cs="Times New Roman"/>
          <w:b/>
          <w:sz w:val="24"/>
          <w:szCs w:val="24"/>
          <w:lang w:val="es-EC"/>
        </w:rPr>
      </w:pPr>
      <w:r w:rsidRPr="00050942">
        <w:rPr>
          <w:rFonts w:ascii="Times New Roman" w:hAnsi="Times New Roman" w:cs="Times New Roman"/>
          <w:b/>
          <w:sz w:val="24"/>
          <w:szCs w:val="24"/>
          <w:lang w:val="es-EC"/>
        </w:rPr>
        <w:t xml:space="preserve">Objetivo general </w:t>
      </w:r>
    </w:p>
    <w:p w14:paraId="4B3DC4D4" w14:textId="2C5D8536" w:rsidR="00406EAC" w:rsidRPr="00050942" w:rsidRDefault="00500D74"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406EAC" w:rsidRPr="00050942">
        <w:rPr>
          <w:rFonts w:ascii="Times New Roman" w:hAnsi="Times New Roman" w:cs="Times New Roman"/>
          <w:sz w:val="24"/>
          <w:szCs w:val="24"/>
          <w:lang w:val="es-EC"/>
        </w:rPr>
        <w:t xml:space="preserve">Evaluar las buenas prácticas laborales de Responsabilidad Social empresarial implementadas por la Florícola San Isidro Labrador, Florsani. </w:t>
      </w:r>
    </w:p>
    <w:p w14:paraId="1BB4E48A" w14:textId="77777777" w:rsidR="00901638" w:rsidRPr="00050942" w:rsidRDefault="00160E45" w:rsidP="00FF3E3C">
      <w:pPr>
        <w:spacing w:after="0" w:line="480" w:lineRule="auto"/>
        <w:contextualSpacing/>
        <w:rPr>
          <w:rFonts w:ascii="Times New Roman" w:hAnsi="Times New Roman" w:cs="Times New Roman"/>
          <w:b/>
          <w:sz w:val="24"/>
          <w:szCs w:val="24"/>
          <w:lang w:val="es-EC"/>
        </w:rPr>
      </w:pPr>
      <w:r w:rsidRPr="00050942">
        <w:rPr>
          <w:rFonts w:ascii="Times New Roman" w:hAnsi="Times New Roman" w:cs="Times New Roman"/>
          <w:b/>
          <w:sz w:val="24"/>
          <w:szCs w:val="24"/>
          <w:lang w:val="es-EC"/>
        </w:rPr>
        <w:t>Objetivos específicos</w:t>
      </w:r>
    </w:p>
    <w:p w14:paraId="05B04EB7" w14:textId="77777777" w:rsidR="00353BB1" w:rsidRPr="00050942" w:rsidRDefault="00353BB1" w:rsidP="00FF3E3C">
      <w:pPr>
        <w:pStyle w:val="Prrafodelista"/>
        <w:numPr>
          <w:ilvl w:val="0"/>
          <w:numId w:val="30"/>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Demostrar que las buenas prácticas laborales implementadas en la empresa han tenido un impacto positivo en los trabajadores. </w:t>
      </w:r>
    </w:p>
    <w:p w14:paraId="57C86805" w14:textId="77777777" w:rsidR="00EA786D" w:rsidRPr="00050942" w:rsidRDefault="00EA786D" w:rsidP="00FF3E3C">
      <w:pPr>
        <w:pStyle w:val="Prrafodelista"/>
        <w:numPr>
          <w:ilvl w:val="0"/>
          <w:numId w:val="30"/>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Comprobar si</w:t>
      </w:r>
      <w:r w:rsidR="00CF2A64" w:rsidRPr="00050942">
        <w:rPr>
          <w:rFonts w:ascii="Times New Roman" w:hAnsi="Times New Roman" w:cs="Times New Roman"/>
          <w:sz w:val="24"/>
          <w:szCs w:val="24"/>
          <w:lang w:val="es-EC"/>
        </w:rPr>
        <w:t xml:space="preserve"> </w:t>
      </w:r>
      <w:r w:rsidRPr="00050942">
        <w:rPr>
          <w:rFonts w:ascii="Times New Roman" w:hAnsi="Times New Roman" w:cs="Times New Roman"/>
          <w:sz w:val="24"/>
          <w:szCs w:val="24"/>
          <w:lang w:val="es-EC"/>
        </w:rPr>
        <w:t xml:space="preserve">las buenas prácticas implementadas por la Florícola </w:t>
      </w:r>
      <w:r w:rsidR="00CF2A64" w:rsidRPr="00050942">
        <w:rPr>
          <w:rFonts w:ascii="Times New Roman" w:hAnsi="Times New Roman" w:cs="Times New Roman"/>
          <w:sz w:val="24"/>
          <w:szCs w:val="24"/>
          <w:lang w:val="es-EC"/>
        </w:rPr>
        <w:t xml:space="preserve">facilitarían alcanzar </w:t>
      </w:r>
      <w:r w:rsidRPr="00050942">
        <w:rPr>
          <w:rFonts w:ascii="Times New Roman" w:hAnsi="Times New Roman" w:cs="Times New Roman"/>
          <w:sz w:val="24"/>
          <w:szCs w:val="24"/>
          <w:lang w:val="es-EC"/>
        </w:rPr>
        <w:t xml:space="preserve">la certificación internacional </w:t>
      </w:r>
      <w:proofErr w:type="spellStart"/>
      <w:r w:rsidRPr="00050942">
        <w:rPr>
          <w:rFonts w:ascii="Times New Roman" w:hAnsi="Times New Roman" w:cs="Times New Roman"/>
          <w:sz w:val="24"/>
          <w:szCs w:val="24"/>
          <w:lang w:val="es-EC"/>
        </w:rPr>
        <w:t>Fairtrade</w:t>
      </w:r>
      <w:proofErr w:type="spellEnd"/>
      <w:r w:rsidRPr="00050942">
        <w:rPr>
          <w:rFonts w:ascii="Times New Roman" w:hAnsi="Times New Roman" w:cs="Times New Roman"/>
          <w:sz w:val="24"/>
          <w:szCs w:val="24"/>
          <w:lang w:val="es-EC"/>
        </w:rPr>
        <w:t xml:space="preserve">. </w:t>
      </w:r>
    </w:p>
    <w:p w14:paraId="3E4B61BB" w14:textId="77777777" w:rsidR="00EA786D" w:rsidRPr="00050942" w:rsidRDefault="00CF2A64" w:rsidP="00FF3E3C">
      <w:pPr>
        <w:pStyle w:val="Prrafodelista"/>
        <w:numPr>
          <w:ilvl w:val="0"/>
          <w:numId w:val="30"/>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A</w:t>
      </w:r>
      <w:r w:rsidR="00EA786D" w:rsidRPr="00050942">
        <w:rPr>
          <w:rFonts w:ascii="Times New Roman" w:hAnsi="Times New Roman" w:cs="Times New Roman"/>
          <w:sz w:val="24"/>
          <w:szCs w:val="24"/>
          <w:lang w:val="es-EC"/>
        </w:rPr>
        <w:t xml:space="preserve">nalizar </w:t>
      </w:r>
      <w:r w:rsidRPr="00050942">
        <w:rPr>
          <w:rFonts w:ascii="Times New Roman" w:hAnsi="Times New Roman" w:cs="Times New Roman"/>
          <w:sz w:val="24"/>
          <w:szCs w:val="24"/>
          <w:lang w:val="es-EC"/>
        </w:rPr>
        <w:t xml:space="preserve">si </w:t>
      </w:r>
      <w:r w:rsidR="00EA786D" w:rsidRPr="00050942">
        <w:rPr>
          <w:rFonts w:ascii="Times New Roman" w:hAnsi="Times New Roman" w:cs="Times New Roman"/>
          <w:sz w:val="24"/>
          <w:szCs w:val="24"/>
          <w:lang w:val="es-EC"/>
        </w:rPr>
        <w:t xml:space="preserve">las buenas prácticas laborales de responsabilidad social implementadas se alinean con las prácticas laborales descritas en la ISO 26000. </w:t>
      </w:r>
    </w:p>
    <w:p w14:paraId="1B8519B5" w14:textId="77777777" w:rsidR="00704CC4" w:rsidRPr="00050942" w:rsidRDefault="00704CC4" w:rsidP="00FF3E3C">
      <w:pPr>
        <w:pStyle w:val="Prrafodelista"/>
        <w:spacing w:after="0" w:line="480" w:lineRule="auto"/>
        <w:rPr>
          <w:rFonts w:ascii="Times New Roman" w:hAnsi="Times New Roman" w:cs="Times New Roman"/>
          <w:b/>
          <w:sz w:val="24"/>
          <w:szCs w:val="24"/>
          <w:lang w:val="es-EC"/>
        </w:rPr>
      </w:pPr>
    </w:p>
    <w:p w14:paraId="5C37FDA8" w14:textId="77777777" w:rsidR="00BE13BE" w:rsidRPr="00050942" w:rsidRDefault="00BE13BE" w:rsidP="00FF3E3C">
      <w:pPr>
        <w:pStyle w:val="Prrafodelista"/>
        <w:numPr>
          <w:ilvl w:val="0"/>
          <w:numId w:val="1"/>
        </w:numPr>
        <w:spacing w:after="0" w:line="480" w:lineRule="auto"/>
        <w:jc w:val="center"/>
        <w:rPr>
          <w:rFonts w:ascii="Times New Roman" w:hAnsi="Times New Roman" w:cs="Times New Roman"/>
          <w:b/>
          <w:vanish/>
          <w:sz w:val="24"/>
          <w:szCs w:val="24"/>
          <w:lang w:val="es-EC"/>
        </w:rPr>
      </w:pPr>
    </w:p>
    <w:p w14:paraId="0AFA1400" w14:textId="349AE33C" w:rsidR="002400BB" w:rsidRPr="00050942" w:rsidRDefault="002400BB" w:rsidP="00FF3E3C">
      <w:pPr>
        <w:spacing w:after="0" w:line="480" w:lineRule="auto"/>
        <w:ind w:left="360"/>
        <w:contextualSpacing/>
        <w:jc w:val="center"/>
        <w:rPr>
          <w:rFonts w:ascii="Times New Roman" w:hAnsi="Times New Roman" w:cs="Times New Roman"/>
          <w:b/>
          <w:sz w:val="24"/>
          <w:szCs w:val="24"/>
          <w:lang w:val="es-EC"/>
        </w:rPr>
      </w:pPr>
      <w:r w:rsidRPr="00050942">
        <w:rPr>
          <w:rFonts w:ascii="Times New Roman" w:hAnsi="Times New Roman" w:cs="Times New Roman"/>
          <w:b/>
          <w:sz w:val="24"/>
          <w:szCs w:val="24"/>
          <w:lang w:val="es-EC"/>
        </w:rPr>
        <w:t>Pregunta de Investigación</w:t>
      </w:r>
    </w:p>
    <w:p w14:paraId="7A694C23" w14:textId="1ACC2217" w:rsidR="002400BB" w:rsidRPr="00050942" w:rsidRDefault="00500D74"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D45BBA" w:rsidRPr="00050942">
        <w:rPr>
          <w:rFonts w:ascii="Times New Roman" w:hAnsi="Times New Roman" w:cs="Times New Roman"/>
          <w:sz w:val="24"/>
          <w:szCs w:val="24"/>
          <w:lang w:val="es-EC"/>
        </w:rPr>
        <w:t>Las buenas prácticas laborales de Responsabilidad Social, ¿Han tenido impacto positivo en los colaboradores de Florsani</w:t>
      </w:r>
      <w:r w:rsidR="00476E1B" w:rsidRPr="00050942">
        <w:rPr>
          <w:rFonts w:ascii="Times New Roman" w:hAnsi="Times New Roman" w:cs="Times New Roman"/>
          <w:sz w:val="24"/>
          <w:szCs w:val="24"/>
          <w:lang w:val="es-EC"/>
        </w:rPr>
        <w:t xml:space="preserve"> y han facilitado el camino de la empresa para conseguir una certificación internacional</w:t>
      </w:r>
      <w:r w:rsidR="00D45BBA" w:rsidRPr="00050942">
        <w:rPr>
          <w:rFonts w:ascii="Times New Roman" w:hAnsi="Times New Roman" w:cs="Times New Roman"/>
          <w:sz w:val="24"/>
          <w:szCs w:val="24"/>
          <w:lang w:val="es-EC"/>
        </w:rPr>
        <w:t>?</w:t>
      </w:r>
    </w:p>
    <w:p w14:paraId="21BD984B" w14:textId="77777777" w:rsidR="00500D74" w:rsidRDefault="00500D74"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br w:type="page"/>
      </w:r>
    </w:p>
    <w:p w14:paraId="018833D1" w14:textId="4F8952F2" w:rsidR="00500D74" w:rsidRDefault="00500D74" w:rsidP="00FF3E3C">
      <w:pPr>
        <w:spacing w:after="0" w:line="480" w:lineRule="auto"/>
        <w:ind w:left="360"/>
        <w:contextualSpacing/>
        <w:jc w:val="center"/>
        <w:rPr>
          <w:rFonts w:ascii="Times New Roman" w:hAnsi="Times New Roman" w:cs="Times New Roman"/>
          <w:b/>
          <w:sz w:val="24"/>
          <w:szCs w:val="24"/>
          <w:lang w:val="es-EC"/>
        </w:rPr>
      </w:pPr>
      <w:r>
        <w:rPr>
          <w:rFonts w:ascii="Times New Roman" w:hAnsi="Times New Roman" w:cs="Times New Roman"/>
          <w:b/>
          <w:sz w:val="24"/>
          <w:szCs w:val="24"/>
          <w:lang w:val="es-EC"/>
        </w:rPr>
        <w:lastRenderedPageBreak/>
        <w:t>Marco Teórico</w:t>
      </w:r>
    </w:p>
    <w:p w14:paraId="21DCBEEE" w14:textId="74BD6AF8" w:rsidR="00EA786D" w:rsidRPr="00050942" w:rsidRDefault="00F67DA9" w:rsidP="00FF3E3C">
      <w:pPr>
        <w:spacing w:after="0" w:line="480" w:lineRule="auto"/>
        <w:ind w:left="360"/>
        <w:contextualSpacing/>
        <w:jc w:val="center"/>
        <w:rPr>
          <w:rFonts w:ascii="Times New Roman" w:hAnsi="Times New Roman" w:cs="Times New Roman"/>
          <w:b/>
          <w:sz w:val="24"/>
          <w:szCs w:val="24"/>
          <w:lang w:val="es-EC"/>
        </w:rPr>
      </w:pPr>
      <w:r w:rsidRPr="00050942">
        <w:rPr>
          <w:rFonts w:ascii="Times New Roman" w:hAnsi="Times New Roman" w:cs="Times New Roman"/>
          <w:b/>
          <w:sz w:val="24"/>
          <w:szCs w:val="24"/>
          <w:lang w:val="es-EC"/>
        </w:rPr>
        <w:t>R</w:t>
      </w:r>
      <w:r w:rsidR="00CF2A64" w:rsidRPr="00050942">
        <w:rPr>
          <w:rFonts w:ascii="Times New Roman" w:hAnsi="Times New Roman" w:cs="Times New Roman"/>
          <w:b/>
          <w:sz w:val="24"/>
          <w:szCs w:val="24"/>
          <w:lang w:val="es-EC"/>
        </w:rPr>
        <w:t>esponsabilidad</w:t>
      </w:r>
      <w:r w:rsidRPr="00050942">
        <w:rPr>
          <w:rFonts w:ascii="Times New Roman" w:hAnsi="Times New Roman" w:cs="Times New Roman"/>
          <w:b/>
          <w:sz w:val="24"/>
          <w:szCs w:val="24"/>
          <w:lang w:val="es-EC"/>
        </w:rPr>
        <w:t xml:space="preserve"> S</w:t>
      </w:r>
      <w:r w:rsidR="00CF2A64" w:rsidRPr="00050942">
        <w:rPr>
          <w:rFonts w:ascii="Times New Roman" w:hAnsi="Times New Roman" w:cs="Times New Roman"/>
          <w:b/>
          <w:sz w:val="24"/>
          <w:szCs w:val="24"/>
          <w:lang w:val="es-EC"/>
        </w:rPr>
        <w:t>ocial</w:t>
      </w:r>
    </w:p>
    <w:p w14:paraId="2C9576D2" w14:textId="24448C0C" w:rsidR="00EA786D" w:rsidRPr="00050942" w:rsidRDefault="00500D74"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El concepto básico de la responsabilidad social se basa en las prácticas que se aplican en las corporaciones como un modelo de gestión que incentivan los aportes de la empresa con sus diferentes grupos de interés</w:t>
      </w:r>
      <w:r w:rsidR="00EA786D" w:rsidRPr="00050942">
        <w:rPr>
          <w:rStyle w:val="Refdenotaalpie"/>
          <w:rFonts w:ascii="Times New Roman" w:hAnsi="Times New Roman" w:cs="Times New Roman"/>
          <w:sz w:val="24"/>
          <w:szCs w:val="24"/>
          <w:lang w:val="es-EC"/>
        </w:rPr>
        <w:footnoteReference w:id="1"/>
      </w:r>
      <w:r w:rsidR="00EA786D" w:rsidRPr="00050942">
        <w:rPr>
          <w:rFonts w:ascii="Times New Roman" w:hAnsi="Times New Roman" w:cs="Times New Roman"/>
          <w:sz w:val="24"/>
          <w:szCs w:val="24"/>
          <w:lang w:val="es-EC"/>
        </w:rPr>
        <w:t xml:space="preserve"> (internos y externos) y que generan un beneficio propio, el desarrollo sostenible.</w:t>
      </w:r>
    </w:p>
    <w:p w14:paraId="7CFC1F44" w14:textId="623FF8AF" w:rsidR="00CF2A64" w:rsidRPr="00050942" w:rsidRDefault="00500D74"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CF2A64" w:rsidRPr="00050942">
        <w:rPr>
          <w:rFonts w:ascii="Times New Roman" w:hAnsi="Times New Roman" w:cs="Times New Roman"/>
          <w:sz w:val="24"/>
          <w:szCs w:val="24"/>
          <w:lang w:val="es-EC"/>
        </w:rPr>
        <w:t>En la actualidad un número creciente de compañías contribuyen al diseño, mantenimiento y desarrollo del entorno social, por medio de sus políticas y actividades de Responsabilidad Social Empresarial. Es en este sentido que las empresas no son ya observadas sólo como actores económicos, sino que también han pasado a ser actores sociales activos.</w:t>
      </w:r>
      <w:r w:rsidR="00CF2A64" w:rsidRPr="00050942">
        <w:rPr>
          <w:rFonts w:ascii="Times New Roman" w:hAnsi="Times New Roman" w:cs="Times New Roman"/>
          <w:lang w:val="es-EC"/>
        </w:rPr>
        <w:t xml:space="preserve"> </w:t>
      </w:r>
      <w:r w:rsidR="00CF2A64" w:rsidRPr="00050942">
        <w:rPr>
          <w:rFonts w:ascii="Times New Roman" w:hAnsi="Times New Roman" w:cs="Times New Roman"/>
          <w:sz w:val="24"/>
          <w:szCs w:val="24"/>
          <w:lang w:val="es-EC"/>
        </w:rPr>
        <w:t>(</w:t>
      </w:r>
      <w:proofErr w:type="spellStart"/>
      <w:r w:rsidR="00CF2A64" w:rsidRPr="00050942">
        <w:rPr>
          <w:rFonts w:ascii="Times New Roman" w:hAnsi="Times New Roman" w:cs="Times New Roman"/>
          <w:sz w:val="24"/>
          <w:szCs w:val="24"/>
          <w:lang w:val="es-EC"/>
        </w:rPr>
        <w:t>Capriotti</w:t>
      </w:r>
      <w:proofErr w:type="spellEnd"/>
      <w:r w:rsidR="00CF2A64" w:rsidRPr="00050942">
        <w:rPr>
          <w:rFonts w:ascii="Times New Roman" w:hAnsi="Times New Roman" w:cs="Times New Roman"/>
          <w:sz w:val="24"/>
          <w:szCs w:val="24"/>
          <w:lang w:val="es-EC"/>
        </w:rPr>
        <w:t xml:space="preserve"> &amp; </w:t>
      </w:r>
      <w:proofErr w:type="spellStart"/>
      <w:r w:rsidR="00CF2A64" w:rsidRPr="00050942">
        <w:rPr>
          <w:rFonts w:ascii="Times New Roman" w:hAnsi="Times New Roman" w:cs="Times New Roman"/>
          <w:sz w:val="24"/>
          <w:szCs w:val="24"/>
          <w:lang w:val="es-EC"/>
        </w:rPr>
        <w:t>Schulze</w:t>
      </w:r>
      <w:proofErr w:type="spellEnd"/>
      <w:r w:rsidR="00CF2A64" w:rsidRPr="00050942">
        <w:rPr>
          <w:rFonts w:ascii="Times New Roman" w:hAnsi="Times New Roman" w:cs="Times New Roman"/>
          <w:sz w:val="24"/>
          <w:szCs w:val="24"/>
          <w:lang w:val="es-EC"/>
        </w:rPr>
        <w:t>, 2010)</w:t>
      </w:r>
    </w:p>
    <w:p w14:paraId="6F4870C2" w14:textId="4B344B8F" w:rsidR="0068473E" w:rsidRPr="00050942" w:rsidRDefault="00500D74"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 xml:space="preserve">Las organizaciones están cada vez más expuestas a la opinión pública de sus grupos de interés, por lo que se ha creado una necesidad de crear políticas de equidad social, buena gobernanza de las empresas y asegurar ecosistemas saludables. </w:t>
      </w:r>
    </w:p>
    <w:p w14:paraId="491AA276" w14:textId="30437BB3" w:rsidR="00EA786D" w:rsidRPr="00050942" w:rsidRDefault="00500D74"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68473E" w:rsidRPr="00050942">
        <w:rPr>
          <w:rFonts w:ascii="Times New Roman" w:hAnsi="Times New Roman" w:cs="Times New Roman"/>
          <w:sz w:val="24"/>
          <w:szCs w:val="24"/>
          <w:lang w:val="es-EC"/>
        </w:rPr>
        <w:t xml:space="preserve">La empresa es uno de los </w:t>
      </w:r>
      <w:r w:rsidR="00EA786D" w:rsidRPr="00050942">
        <w:rPr>
          <w:rFonts w:ascii="Times New Roman" w:hAnsi="Times New Roman" w:cs="Times New Roman"/>
          <w:sz w:val="24"/>
          <w:szCs w:val="24"/>
          <w:lang w:val="es-EC"/>
        </w:rPr>
        <w:t xml:space="preserve">ejes fundamentales de los países </w:t>
      </w:r>
      <w:r w:rsidR="0068473E" w:rsidRPr="00050942">
        <w:rPr>
          <w:rFonts w:ascii="Times New Roman" w:hAnsi="Times New Roman" w:cs="Times New Roman"/>
          <w:sz w:val="24"/>
          <w:szCs w:val="24"/>
          <w:lang w:val="es-EC"/>
        </w:rPr>
        <w:t xml:space="preserve">ya </w:t>
      </w:r>
      <w:r w:rsidR="00EA786D" w:rsidRPr="00050942">
        <w:rPr>
          <w:rFonts w:ascii="Times New Roman" w:hAnsi="Times New Roman" w:cs="Times New Roman"/>
          <w:sz w:val="24"/>
          <w:szCs w:val="24"/>
          <w:lang w:val="es-EC"/>
        </w:rPr>
        <w:t xml:space="preserve">que aporta al desarrollo del mismo, generando puestos de trabajo no solo para dar beneficios económicos a las personas, sino para que desarrollen sus conocimientos y capacidades y se cree un círculo virtuoso entre la empresa, los trabajadores, las familias de los trabajadores, proveedores, consumidores, el medioambiente y la comunidad, es decir entre todos los grupos de interés. </w:t>
      </w:r>
    </w:p>
    <w:p w14:paraId="1DD75692" w14:textId="0002995C" w:rsidR="00EA786D" w:rsidRPr="00050942" w:rsidRDefault="00500D74"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CF2A64" w:rsidRPr="00050942">
        <w:rPr>
          <w:rFonts w:ascii="Times New Roman" w:hAnsi="Times New Roman" w:cs="Times New Roman"/>
          <w:sz w:val="24"/>
          <w:szCs w:val="24"/>
          <w:lang w:val="es-EC"/>
        </w:rPr>
        <w:t>La responsabilidad s</w:t>
      </w:r>
      <w:r w:rsidR="00EA786D" w:rsidRPr="00050942">
        <w:rPr>
          <w:rFonts w:ascii="Times New Roman" w:hAnsi="Times New Roman" w:cs="Times New Roman"/>
          <w:sz w:val="24"/>
          <w:szCs w:val="24"/>
          <w:lang w:val="es-EC"/>
        </w:rPr>
        <w:t xml:space="preserve">ocial para las empresas es virtuosa en diferentes ámbitos, puede desarrollar una ventaja competitiva, puede mejorar o definir su reputación, incentiva la permanencia de los trabajadores y el consumo de los clientes, mejora la percepción que tienen </w:t>
      </w:r>
      <w:r w:rsidR="00EA786D" w:rsidRPr="00050942">
        <w:rPr>
          <w:rFonts w:ascii="Times New Roman" w:hAnsi="Times New Roman" w:cs="Times New Roman"/>
          <w:sz w:val="24"/>
          <w:szCs w:val="24"/>
          <w:lang w:val="es-EC"/>
        </w:rPr>
        <w:lastRenderedPageBreak/>
        <w:t xml:space="preserve">los inversionistas y mejora la relación de la organización con los gobiernos de turno, medios de comunicación y la comunidad en </w:t>
      </w:r>
      <w:r w:rsidR="0068473E" w:rsidRPr="00050942">
        <w:rPr>
          <w:rFonts w:ascii="Times New Roman" w:hAnsi="Times New Roman" w:cs="Times New Roman"/>
          <w:sz w:val="24"/>
          <w:szCs w:val="24"/>
          <w:lang w:val="es-EC"/>
        </w:rPr>
        <w:t xml:space="preserve">donde se desarrolla la empresa, más claro mejora su imagen interna y externa en todo sentido. </w:t>
      </w:r>
    </w:p>
    <w:p w14:paraId="6920E060" w14:textId="7EC21F62" w:rsidR="00EA786D" w:rsidRPr="00050942" w:rsidRDefault="00500D74"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 xml:space="preserve">La característica esencial de la RS es incorporar estrategias sociales y ambientales dentro de su toma de decisiones, determinando quiénes pertenecen a sus grupos de interés y como éstas decisiones pueden afectar a los mismos. Cabe aclarar que existen varias prácticas de RS que se alinean con las leyes gubernamentales de muchos países, pero la aplicación va más allá, no solo se deben cumplir las leyes vigentes sino que se deben implementar más prácticas creadas por la misma empresa basándose en la ética y alineándose siempre a la estrategia de la empresa. Aunque las prácticas de RS varíen de acuerdo a cada empresa y a cada gobierno de turno, siempre deben estar ligados a los derechos humanos que son de conocimiento común y deben ser respetados en toda circunstancia. </w:t>
      </w:r>
    </w:p>
    <w:p w14:paraId="2D4CABB3" w14:textId="4A44519C" w:rsidR="00EA786D" w:rsidRPr="00050942" w:rsidRDefault="00500D74"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CF2A64" w:rsidRPr="00050942">
        <w:rPr>
          <w:rFonts w:ascii="Times New Roman" w:hAnsi="Times New Roman" w:cs="Times New Roman"/>
          <w:sz w:val="24"/>
          <w:szCs w:val="24"/>
          <w:lang w:val="es-EC"/>
        </w:rPr>
        <w:t>La r</w:t>
      </w:r>
      <w:r w:rsidR="00EA786D" w:rsidRPr="00050942">
        <w:rPr>
          <w:rFonts w:ascii="Times New Roman" w:hAnsi="Times New Roman" w:cs="Times New Roman"/>
          <w:sz w:val="24"/>
          <w:szCs w:val="24"/>
          <w:lang w:val="es-EC"/>
        </w:rPr>
        <w:t>esponsa</w:t>
      </w:r>
      <w:r w:rsidR="00CF2A64" w:rsidRPr="00050942">
        <w:rPr>
          <w:rFonts w:ascii="Times New Roman" w:hAnsi="Times New Roman" w:cs="Times New Roman"/>
          <w:sz w:val="24"/>
          <w:szCs w:val="24"/>
          <w:lang w:val="es-EC"/>
        </w:rPr>
        <w:t>bilidad s</w:t>
      </w:r>
      <w:r w:rsidR="00EA786D" w:rsidRPr="00050942">
        <w:rPr>
          <w:rFonts w:ascii="Times New Roman" w:hAnsi="Times New Roman" w:cs="Times New Roman"/>
          <w:sz w:val="24"/>
          <w:szCs w:val="24"/>
          <w:lang w:val="es-EC"/>
        </w:rPr>
        <w:t>oci</w:t>
      </w:r>
      <w:r w:rsidR="0068473E" w:rsidRPr="00050942">
        <w:rPr>
          <w:rFonts w:ascii="Times New Roman" w:hAnsi="Times New Roman" w:cs="Times New Roman"/>
          <w:sz w:val="24"/>
          <w:szCs w:val="24"/>
          <w:lang w:val="es-EC"/>
        </w:rPr>
        <w:t>al está directamente relacionada</w:t>
      </w:r>
      <w:r w:rsidR="00EA786D" w:rsidRPr="00050942">
        <w:rPr>
          <w:rFonts w:ascii="Times New Roman" w:hAnsi="Times New Roman" w:cs="Times New Roman"/>
          <w:sz w:val="24"/>
          <w:szCs w:val="24"/>
          <w:lang w:val="es-EC"/>
        </w:rPr>
        <w:t xml:space="preserve"> con el desarrollo sostenible, pero, ¿Qué es el desarrollo sostenible?, cuando </w:t>
      </w:r>
      <w:r w:rsidR="00CF2A64" w:rsidRPr="00050942">
        <w:rPr>
          <w:rFonts w:ascii="Times New Roman" w:hAnsi="Times New Roman" w:cs="Times New Roman"/>
          <w:sz w:val="24"/>
          <w:szCs w:val="24"/>
          <w:lang w:val="es-EC"/>
        </w:rPr>
        <w:t xml:space="preserve">se habla </w:t>
      </w:r>
      <w:r w:rsidR="00EA786D" w:rsidRPr="00050942">
        <w:rPr>
          <w:rFonts w:ascii="Times New Roman" w:hAnsi="Times New Roman" w:cs="Times New Roman"/>
          <w:sz w:val="24"/>
          <w:szCs w:val="24"/>
          <w:lang w:val="es-EC"/>
        </w:rPr>
        <w:t xml:space="preserve">de </w:t>
      </w:r>
      <w:r w:rsidR="0068473E" w:rsidRPr="00050942">
        <w:rPr>
          <w:rFonts w:ascii="Times New Roman" w:hAnsi="Times New Roman" w:cs="Times New Roman"/>
          <w:sz w:val="24"/>
          <w:szCs w:val="24"/>
          <w:lang w:val="es-EC"/>
        </w:rPr>
        <w:t>este tema</w:t>
      </w:r>
      <w:r w:rsidR="00EA786D" w:rsidRPr="00050942">
        <w:rPr>
          <w:rFonts w:ascii="Times New Roman" w:hAnsi="Times New Roman" w:cs="Times New Roman"/>
          <w:sz w:val="24"/>
          <w:szCs w:val="24"/>
          <w:lang w:val="es-EC"/>
        </w:rPr>
        <w:t xml:space="preserve"> no </w:t>
      </w:r>
      <w:r w:rsidR="00CF2A64" w:rsidRPr="00050942">
        <w:rPr>
          <w:rFonts w:ascii="Times New Roman" w:hAnsi="Times New Roman" w:cs="Times New Roman"/>
          <w:sz w:val="24"/>
          <w:szCs w:val="24"/>
          <w:lang w:val="es-EC"/>
        </w:rPr>
        <w:t>se hace referencia</w:t>
      </w:r>
      <w:r w:rsidR="00EA786D" w:rsidRPr="00050942">
        <w:rPr>
          <w:rFonts w:ascii="Times New Roman" w:hAnsi="Times New Roman" w:cs="Times New Roman"/>
          <w:sz w:val="24"/>
          <w:szCs w:val="24"/>
          <w:lang w:val="es-EC"/>
        </w:rPr>
        <w:t xml:space="preserve"> al desarrollo de una sola empresa, </w:t>
      </w:r>
      <w:r w:rsidR="00CF2A64" w:rsidRPr="00050942">
        <w:rPr>
          <w:rFonts w:ascii="Times New Roman" w:hAnsi="Times New Roman" w:cs="Times New Roman"/>
          <w:sz w:val="24"/>
          <w:szCs w:val="24"/>
          <w:lang w:val="es-EC"/>
        </w:rPr>
        <w:t xml:space="preserve">sino al </w:t>
      </w:r>
      <w:r w:rsidR="00EA786D" w:rsidRPr="00050942">
        <w:rPr>
          <w:rFonts w:ascii="Times New Roman" w:hAnsi="Times New Roman" w:cs="Times New Roman"/>
          <w:sz w:val="24"/>
          <w:szCs w:val="24"/>
          <w:lang w:val="es-EC"/>
        </w:rPr>
        <w:t xml:space="preserve">desarrollo del bien común centrado en tres ejes fundamentales y que son interdependientes entre sí: el eje económico, el eje social y el eje ambiental. Se trata de satisfacer las necesidades de la sociedad, respetando el medio ambiente y sin comprometer o mal gastar los recursos y capacidades de las siguientes generaciones, es decir se resume en alcanzar el bienestar común de la sociedad y del planeta entero. </w:t>
      </w:r>
    </w:p>
    <w:p w14:paraId="7163D049" w14:textId="77777777" w:rsidR="00E179A9" w:rsidRPr="00050942" w:rsidRDefault="00E179A9" w:rsidP="00FF3E3C">
      <w:pPr>
        <w:spacing w:after="0" w:line="480" w:lineRule="auto"/>
        <w:contextualSpacing/>
        <w:rPr>
          <w:rFonts w:ascii="Times New Roman" w:hAnsi="Times New Roman" w:cs="Times New Roman"/>
          <w:b/>
          <w:sz w:val="24"/>
          <w:szCs w:val="24"/>
          <w:lang w:val="es-EC"/>
        </w:rPr>
      </w:pPr>
      <w:r w:rsidRPr="00050942">
        <w:rPr>
          <w:rFonts w:ascii="Times New Roman" w:hAnsi="Times New Roman" w:cs="Times New Roman"/>
          <w:b/>
          <w:sz w:val="24"/>
          <w:szCs w:val="24"/>
          <w:lang w:val="es-EC"/>
        </w:rPr>
        <w:t>La evolución de las empresas</w:t>
      </w:r>
    </w:p>
    <w:p w14:paraId="1D3A6DB1" w14:textId="39FBB36D" w:rsidR="00E179A9" w:rsidRPr="00050942" w:rsidRDefault="00500D74"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Para entender la evolución de la Res</w:t>
      </w:r>
      <w:r w:rsidR="0068473E" w:rsidRPr="00050942">
        <w:rPr>
          <w:rFonts w:ascii="Times New Roman" w:hAnsi="Times New Roman" w:cs="Times New Roman"/>
          <w:sz w:val="24"/>
          <w:szCs w:val="24"/>
          <w:lang w:val="es-EC"/>
        </w:rPr>
        <w:t xml:space="preserve">ponsabilidad Social </w:t>
      </w:r>
      <w:r w:rsidR="00D64B65" w:rsidRPr="00050942">
        <w:rPr>
          <w:rFonts w:ascii="Times New Roman" w:hAnsi="Times New Roman" w:cs="Times New Roman"/>
          <w:sz w:val="24"/>
          <w:szCs w:val="24"/>
          <w:lang w:val="es-EC"/>
        </w:rPr>
        <w:t xml:space="preserve">se debe </w:t>
      </w:r>
      <w:r w:rsidR="00EA786D" w:rsidRPr="00050942">
        <w:rPr>
          <w:rFonts w:ascii="Times New Roman" w:hAnsi="Times New Roman" w:cs="Times New Roman"/>
          <w:sz w:val="24"/>
          <w:szCs w:val="24"/>
          <w:lang w:val="es-EC"/>
        </w:rPr>
        <w:t xml:space="preserve">analizar la historia de la empresa antes y después de la globalización. Según el catedrático Bernardo </w:t>
      </w:r>
      <w:proofErr w:type="spellStart"/>
      <w:r w:rsidR="00EA786D" w:rsidRPr="00050942">
        <w:rPr>
          <w:rFonts w:ascii="Times New Roman" w:hAnsi="Times New Roman" w:cs="Times New Roman"/>
          <w:sz w:val="24"/>
          <w:szCs w:val="24"/>
          <w:lang w:val="es-EC"/>
        </w:rPr>
        <w:t>Kilksberg</w:t>
      </w:r>
      <w:proofErr w:type="spellEnd"/>
      <w:r w:rsidR="00E55597" w:rsidRPr="00050942">
        <w:rPr>
          <w:rFonts w:ascii="Times New Roman" w:hAnsi="Times New Roman" w:cs="Times New Roman"/>
          <w:sz w:val="24"/>
          <w:szCs w:val="24"/>
          <w:lang w:val="es-EC"/>
        </w:rPr>
        <w:t xml:space="preserve"> como se citó en (</w:t>
      </w:r>
      <w:proofErr w:type="spellStart"/>
      <w:r w:rsidR="00E55597" w:rsidRPr="00050942">
        <w:rPr>
          <w:rFonts w:ascii="Times New Roman" w:hAnsi="Times New Roman" w:cs="Times New Roman"/>
          <w:sz w:val="24"/>
          <w:szCs w:val="24"/>
          <w:lang w:val="es-EC"/>
        </w:rPr>
        <w:t>Stolar</w:t>
      </w:r>
      <w:proofErr w:type="spellEnd"/>
      <w:r w:rsidR="00E55597" w:rsidRPr="00050942">
        <w:rPr>
          <w:rFonts w:ascii="Times New Roman" w:hAnsi="Times New Roman" w:cs="Times New Roman"/>
          <w:sz w:val="24"/>
          <w:szCs w:val="24"/>
          <w:lang w:val="es-EC"/>
        </w:rPr>
        <w:t xml:space="preserve"> &amp; </w:t>
      </w:r>
      <w:proofErr w:type="spellStart"/>
      <w:r w:rsidR="00E55597" w:rsidRPr="00050942">
        <w:rPr>
          <w:rFonts w:ascii="Times New Roman" w:hAnsi="Times New Roman" w:cs="Times New Roman"/>
          <w:sz w:val="24"/>
          <w:szCs w:val="24"/>
          <w:lang w:val="es-EC"/>
        </w:rPr>
        <w:t>Stolar</w:t>
      </w:r>
      <w:proofErr w:type="spellEnd"/>
      <w:r w:rsidR="00E55597" w:rsidRPr="00050942">
        <w:rPr>
          <w:rFonts w:ascii="Times New Roman" w:hAnsi="Times New Roman" w:cs="Times New Roman"/>
          <w:sz w:val="24"/>
          <w:szCs w:val="24"/>
          <w:lang w:val="es-EC"/>
        </w:rPr>
        <w:t xml:space="preserve">, 2009) </w:t>
      </w:r>
      <w:r w:rsidR="00EA786D" w:rsidRPr="00050942">
        <w:rPr>
          <w:rFonts w:ascii="Times New Roman" w:hAnsi="Times New Roman" w:cs="Times New Roman"/>
          <w:sz w:val="24"/>
          <w:szCs w:val="24"/>
          <w:lang w:val="es-EC"/>
        </w:rPr>
        <w:t xml:space="preserve">existen tres fases de la empresa como institución. </w:t>
      </w:r>
    </w:p>
    <w:p w14:paraId="658EEBCD" w14:textId="7D79FAD5" w:rsidR="00E179A9" w:rsidRPr="00050942" w:rsidRDefault="00721F82"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lastRenderedPageBreak/>
        <w:t xml:space="preserve">     </w:t>
      </w:r>
      <w:r w:rsidR="00EA786D" w:rsidRPr="00050942">
        <w:rPr>
          <w:rFonts w:ascii="Times New Roman" w:hAnsi="Times New Roman" w:cs="Times New Roman"/>
          <w:b/>
          <w:sz w:val="24"/>
          <w:szCs w:val="24"/>
          <w:lang w:val="es-EC"/>
        </w:rPr>
        <w:t>Primera fase: la empresa autist</w:t>
      </w:r>
      <w:r w:rsidR="00E179A9" w:rsidRPr="00050942">
        <w:rPr>
          <w:rFonts w:ascii="Times New Roman" w:hAnsi="Times New Roman" w:cs="Times New Roman"/>
          <w:b/>
          <w:sz w:val="24"/>
          <w:szCs w:val="24"/>
          <w:lang w:val="es-EC"/>
        </w:rPr>
        <w:t>a.</w:t>
      </w:r>
    </w:p>
    <w:p w14:paraId="36F902C5" w14:textId="081F29B4" w:rsidR="00E179A9" w:rsidRPr="00050942" w:rsidRDefault="00500D74"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Es una época donde predominaban los monopolios, no había competencia por lo que las empresas como único objetivo tenían el de maximizar el beneficio. Incluso llegaron a ser empresas maquiavélicas</w:t>
      </w:r>
      <w:r w:rsidR="00EA786D" w:rsidRPr="00050942">
        <w:rPr>
          <w:rStyle w:val="Refdenotaalpie"/>
          <w:rFonts w:ascii="Times New Roman" w:hAnsi="Times New Roman" w:cs="Times New Roman"/>
          <w:sz w:val="24"/>
          <w:szCs w:val="24"/>
        </w:rPr>
        <w:footnoteReference w:id="2"/>
      </w:r>
      <w:r w:rsidR="0068473E" w:rsidRPr="00050942">
        <w:rPr>
          <w:rFonts w:ascii="Times New Roman" w:hAnsi="Times New Roman" w:cs="Times New Roman"/>
          <w:sz w:val="24"/>
          <w:szCs w:val="24"/>
          <w:lang w:val="es-EC"/>
        </w:rPr>
        <w:t xml:space="preserve"> donde todo estaba</w:t>
      </w:r>
      <w:r w:rsidR="00EA786D" w:rsidRPr="00050942">
        <w:rPr>
          <w:rFonts w:ascii="Times New Roman" w:hAnsi="Times New Roman" w:cs="Times New Roman"/>
          <w:sz w:val="24"/>
          <w:szCs w:val="24"/>
          <w:lang w:val="es-EC"/>
        </w:rPr>
        <w:t xml:space="preserve"> permitid</w:t>
      </w:r>
      <w:r w:rsidR="0068473E" w:rsidRPr="00050942">
        <w:rPr>
          <w:rFonts w:ascii="Times New Roman" w:hAnsi="Times New Roman" w:cs="Times New Roman"/>
          <w:sz w:val="24"/>
          <w:szCs w:val="24"/>
          <w:lang w:val="es-EC"/>
        </w:rPr>
        <w:t xml:space="preserve">o siempre y cuando se consiga </w:t>
      </w:r>
      <w:r w:rsidR="00EA786D" w:rsidRPr="00050942">
        <w:rPr>
          <w:rFonts w:ascii="Times New Roman" w:hAnsi="Times New Roman" w:cs="Times New Roman"/>
          <w:sz w:val="24"/>
          <w:szCs w:val="24"/>
          <w:lang w:val="es-EC"/>
        </w:rPr>
        <w:t>el</w:t>
      </w:r>
      <w:r w:rsidR="0068473E" w:rsidRPr="00050942">
        <w:rPr>
          <w:rFonts w:ascii="Times New Roman" w:hAnsi="Times New Roman" w:cs="Times New Roman"/>
          <w:sz w:val="24"/>
          <w:szCs w:val="24"/>
          <w:lang w:val="es-EC"/>
        </w:rPr>
        <w:t xml:space="preserve"> mayor beneficio para el</w:t>
      </w:r>
      <w:r w:rsidR="00EA786D" w:rsidRPr="00050942">
        <w:rPr>
          <w:rFonts w:ascii="Times New Roman" w:hAnsi="Times New Roman" w:cs="Times New Roman"/>
          <w:sz w:val="24"/>
          <w:szCs w:val="24"/>
          <w:lang w:val="es-EC"/>
        </w:rPr>
        <w:t xml:space="preserve"> empresario. </w:t>
      </w:r>
    </w:p>
    <w:p w14:paraId="09EC1D9B" w14:textId="0650366D" w:rsidR="00E179A9" w:rsidRPr="00050942" w:rsidRDefault="00721F82"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EA786D" w:rsidRPr="00050942">
        <w:rPr>
          <w:rFonts w:ascii="Times New Roman" w:hAnsi="Times New Roman" w:cs="Times New Roman"/>
          <w:b/>
          <w:sz w:val="24"/>
          <w:szCs w:val="24"/>
          <w:lang w:val="es-EC"/>
        </w:rPr>
        <w:t xml:space="preserve">Segunda fase: la empresa filantrópica. </w:t>
      </w:r>
    </w:p>
    <w:p w14:paraId="42387536" w14:textId="39A802A3" w:rsidR="00E179A9" w:rsidRPr="00050942" w:rsidRDefault="00721F82"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 xml:space="preserve">Época donde empieza a existir una fuerte competencia en el mercado y aumenta la publicidad para conseguir ventajas competitivas. Como la publicidad empezó a ser explotada las empresas de esta fase empezaron a diferenciarse con el marketing filantrópico, el cual usaba como slogan "una parte de su compra será destinada a una causa noble". Muchas de las empresas empezaron a tener problemas ya que los consumidores evidenciaron que no donaban ninguno de sus ingresos a organizaciones benéficas por lo que la fuerza de este tipo de marketing cayó.   </w:t>
      </w:r>
    </w:p>
    <w:p w14:paraId="474ACF1B" w14:textId="77777777" w:rsidR="00721F82" w:rsidRDefault="00721F82"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EA786D" w:rsidRPr="00050942">
        <w:rPr>
          <w:rFonts w:ascii="Times New Roman" w:hAnsi="Times New Roman" w:cs="Times New Roman"/>
          <w:b/>
          <w:sz w:val="24"/>
          <w:szCs w:val="24"/>
          <w:lang w:val="es-EC"/>
        </w:rPr>
        <w:t xml:space="preserve">Tercera fase: Responsabilidad Social Empresarial. </w:t>
      </w:r>
    </w:p>
    <w:p w14:paraId="050C85FD" w14:textId="15A8C312" w:rsidR="00EA786D" w:rsidRPr="00050942" w:rsidRDefault="00721F82"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EA786D" w:rsidRPr="00050942">
        <w:rPr>
          <w:rFonts w:ascii="Times New Roman" w:hAnsi="Times New Roman" w:cs="Times New Roman"/>
          <w:sz w:val="24"/>
          <w:szCs w:val="24"/>
          <w:lang w:val="es-EC"/>
        </w:rPr>
        <w:t xml:space="preserve">Es una fase en donde existe un método ganar – ganar. Gana la empresa y ganan todos sus </w:t>
      </w:r>
      <w:proofErr w:type="spellStart"/>
      <w:r w:rsidR="00EA786D" w:rsidRPr="00050942">
        <w:rPr>
          <w:rFonts w:ascii="Times New Roman" w:hAnsi="Times New Roman" w:cs="Times New Roman"/>
          <w:sz w:val="24"/>
          <w:szCs w:val="24"/>
          <w:lang w:val="es-EC"/>
        </w:rPr>
        <w:t>stakeholders</w:t>
      </w:r>
      <w:proofErr w:type="spellEnd"/>
      <w:r w:rsidR="00EA786D" w:rsidRPr="00050942">
        <w:rPr>
          <w:rFonts w:ascii="Times New Roman" w:hAnsi="Times New Roman" w:cs="Times New Roman"/>
          <w:sz w:val="24"/>
          <w:szCs w:val="24"/>
          <w:lang w:val="es-EC"/>
        </w:rPr>
        <w:t>. "Es el compromiso de las empresas por contribuir al desarrollo económico sostenible, trabajando en los empleados, sus familias, la comunidad local y la sociedad en general para mejorar su calidad de vida"</w:t>
      </w:r>
      <w:r w:rsidR="00EA786D" w:rsidRPr="00050942">
        <w:rPr>
          <w:rStyle w:val="Refdenotaalpie"/>
          <w:rFonts w:ascii="Times New Roman" w:hAnsi="Times New Roman" w:cs="Times New Roman"/>
          <w:sz w:val="24"/>
          <w:szCs w:val="24"/>
        </w:rPr>
        <w:footnoteReference w:id="3"/>
      </w:r>
      <w:r w:rsidR="00EA786D" w:rsidRPr="00050942">
        <w:rPr>
          <w:rFonts w:ascii="Times New Roman" w:hAnsi="Times New Roman" w:cs="Times New Roman"/>
          <w:sz w:val="24"/>
          <w:szCs w:val="24"/>
          <w:lang w:val="es-EC"/>
        </w:rPr>
        <w:t xml:space="preserve"> </w:t>
      </w:r>
    </w:p>
    <w:p w14:paraId="4C7D0144" w14:textId="4EF38951" w:rsidR="00EA786D" w:rsidRPr="00050942" w:rsidRDefault="00500D74"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 xml:space="preserve">Sin duda alguna la </w:t>
      </w:r>
      <w:r w:rsidR="00D64B65" w:rsidRPr="00050942">
        <w:rPr>
          <w:rFonts w:ascii="Times New Roman" w:hAnsi="Times New Roman" w:cs="Times New Roman"/>
          <w:sz w:val="24"/>
          <w:szCs w:val="24"/>
          <w:lang w:val="es-EC"/>
        </w:rPr>
        <w:t xml:space="preserve">responsabilidad social </w:t>
      </w:r>
      <w:r w:rsidR="00EA786D" w:rsidRPr="00050942">
        <w:rPr>
          <w:rFonts w:ascii="Times New Roman" w:hAnsi="Times New Roman" w:cs="Times New Roman"/>
          <w:sz w:val="24"/>
          <w:szCs w:val="24"/>
          <w:lang w:val="es-EC"/>
        </w:rPr>
        <w:t xml:space="preserve">ya no solo se ve como una ventaja competitiva en las empresas, ya no es un plus sino es un deber cumplir con estas estrategias, si bien es cierto, no existe una entidad gubernamental enfocada a regir la aplicación de estrategias de </w:t>
      </w:r>
      <w:r w:rsidR="0068473E" w:rsidRPr="00050942">
        <w:rPr>
          <w:rFonts w:ascii="Times New Roman" w:hAnsi="Times New Roman" w:cs="Times New Roman"/>
          <w:sz w:val="24"/>
          <w:szCs w:val="24"/>
          <w:lang w:val="es-EC"/>
        </w:rPr>
        <w:t xml:space="preserve">RS, </w:t>
      </w:r>
      <w:r w:rsidR="00EA786D" w:rsidRPr="00050942">
        <w:rPr>
          <w:rFonts w:ascii="Times New Roman" w:hAnsi="Times New Roman" w:cs="Times New Roman"/>
          <w:sz w:val="24"/>
          <w:szCs w:val="24"/>
          <w:lang w:val="es-EC"/>
        </w:rPr>
        <w:t xml:space="preserve">las mismas empresas se han visto en la obligación de hacerlo al darse cuenta que la compañía no camina si es que no es junto a todos sus </w:t>
      </w:r>
      <w:proofErr w:type="spellStart"/>
      <w:r w:rsidR="00EA786D" w:rsidRPr="00050942">
        <w:rPr>
          <w:rFonts w:ascii="Times New Roman" w:hAnsi="Times New Roman" w:cs="Times New Roman"/>
          <w:sz w:val="24"/>
          <w:szCs w:val="24"/>
          <w:lang w:val="es-EC"/>
        </w:rPr>
        <w:t>stakeholders</w:t>
      </w:r>
      <w:proofErr w:type="spellEnd"/>
      <w:r w:rsidR="00EA786D" w:rsidRPr="00050942">
        <w:rPr>
          <w:rFonts w:ascii="Times New Roman" w:hAnsi="Times New Roman" w:cs="Times New Roman"/>
          <w:sz w:val="24"/>
          <w:szCs w:val="24"/>
          <w:lang w:val="es-EC"/>
        </w:rPr>
        <w:t>.</w:t>
      </w:r>
    </w:p>
    <w:p w14:paraId="72A67D0B" w14:textId="77777777" w:rsidR="00E179A9" w:rsidRPr="00050942" w:rsidRDefault="00EA786D" w:rsidP="00FF3E3C">
      <w:pPr>
        <w:spacing w:after="0" w:line="480" w:lineRule="auto"/>
        <w:contextualSpacing/>
        <w:rPr>
          <w:rFonts w:ascii="Times New Roman" w:hAnsi="Times New Roman" w:cs="Times New Roman"/>
          <w:b/>
          <w:sz w:val="24"/>
          <w:szCs w:val="24"/>
          <w:lang w:val="es-EC"/>
        </w:rPr>
      </w:pPr>
      <w:r w:rsidRPr="00050942">
        <w:rPr>
          <w:rFonts w:ascii="Times New Roman" w:hAnsi="Times New Roman" w:cs="Times New Roman"/>
          <w:b/>
          <w:sz w:val="24"/>
          <w:szCs w:val="24"/>
          <w:lang w:val="es-EC"/>
        </w:rPr>
        <w:lastRenderedPageBreak/>
        <w:t xml:space="preserve">La evolución de la responsabilidad Social </w:t>
      </w:r>
    </w:p>
    <w:p w14:paraId="78180C0C" w14:textId="3C046204" w:rsidR="00EA786D" w:rsidRPr="00050942" w:rsidRDefault="00721F82"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 xml:space="preserve">En un estudio realizado por Paul Alexander </w:t>
      </w:r>
      <w:proofErr w:type="spellStart"/>
      <w:r w:rsidR="00EA786D" w:rsidRPr="00050942">
        <w:rPr>
          <w:rFonts w:ascii="Times New Roman" w:hAnsi="Times New Roman" w:cs="Times New Roman"/>
          <w:sz w:val="24"/>
          <w:szCs w:val="24"/>
          <w:lang w:val="es-EC"/>
        </w:rPr>
        <w:t>Haslam</w:t>
      </w:r>
      <w:proofErr w:type="spellEnd"/>
      <w:r w:rsidR="00E179A9" w:rsidRPr="00050942">
        <w:rPr>
          <w:rFonts w:ascii="Times New Roman" w:hAnsi="Times New Roman" w:cs="Times New Roman"/>
          <w:sz w:val="24"/>
          <w:szCs w:val="24"/>
          <w:lang w:val="es-EC"/>
        </w:rPr>
        <w:t xml:space="preserve"> (</w:t>
      </w:r>
      <w:proofErr w:type="spellStart"/>
      <w:r w:rsidR="00E179A9" w:rsidRPr="00050942">
        <w:rPr>
          <w:rFonts w:ascii="Times New Roman" w:hAnsi="Times New Roman" w:cs="Times New Roman"/>
          <w:sz w:val="24"/>
          <w:szCs w:val="24"/>
          <w:lang w:val="es-EC"/>
        </w:rPr>
        <w:t>Haslam</w:t>
      </w:r>
      <w:proofErr w:type="spellEnd"/>
      <w:r w:rsidR="00E179A9" w:rsidRPr="00050942">
        <w:rPr>
          <w:rFonts w:ascii="Times New Roman" w:hAnsi="Times New Roman" w:cs="Times New Roman"/>
          <w:sz w:val="24"/>
          <w:szCs w:val="24"/>
          <w:lang w:val="es-EC"/>
        </w:rPr>
        <w:t xml:space="preserve">, 2009), </w:t>
      </w:r>
      <w:r w:rsidR="00EA786D" w:rsidRPr="00050942">
        <w:rPr>
          <w:rFonts w:ascii="Times New Roman" w:hAnsi="Times New Roman" w:cs="Times New Roman"/>
          <w:sz w:val="24"/>
          <w:szCs w:val="24"/>
          <w:lang w:val="es-EC"/>
        </w:rPr>
        <w:t>donde</w:t>
      </w:r>
      <w:r w:rsidR="0068473E" w:rsidRPr="00050942">
        <w:rPr>
          <w:rFonts w:ascii="Times New Roman" w:hAnsi="Times New Roman" w:cs="Times New Roman"/>
          <w:sz w:val="24"/>
          <w:szCs w:val="24"/>
          <w:lang w:val="es-EC"/>
        </w:rPr>
        <w:t xml:space="preserve"> se analizó la aplicación de RS</w:t>
      </w:r>
      <w:r w:rsidR="00EA786D" w:rsidRPr="00050942">
        <w:rPr>
          <w:rFonts w:ascii="Times New Roman" w:hAnsi="Times New Roman" w:cs="Times New Roman"/>
          <w:sz w:val="24"/>
          <w:szCs w:val="24"/>
          <w:lang w:val="es-EC"/>
        </w:rPr>
        <w:t xml:space="preserve"> en los países latinoamericanos, se definió que existen cuatro etapas de la evolución de las empresas en cuanto a la Re</w:t>
      </w:r>
      <w:r w:rsidR="0068473E" w:rsidRPr="00050942">
        <w:rPr>
          <w:rFonts w:ascii="Times New Roman" w:hAnsi="Times New Roman" w:cs="Times New Roman"/>
          <w:sz w:val="24"/>
          <w:szCs w:val="24"/>
          <w:lang w:val="es-EC"/>
        </w:rPr>
        <w:t>sponsabilidad Social</w:t>
      </w:r>
      <w:r w:rsidR="00EA786D" w:rsidRPr="00050942">
        <w:rPr>
          <w:rFonts w:ascii="Times New Roman" w:hAnsi="Times New Roman" w:cs="Times New Roman"/>
          <w:sz w:val="24"/>
          <w:szCs w:val="24"/>
          <w:lang w:val="es-EC"/>
        </w:rPr>
        <w:t>:</w:t>
      </w:r>
    </w:p>
    <w:p w14:paraId="7D25A0ED" w14:textId="0606053B" w:rsidR="00EA786D" w:rsidRPr="00050942" w:rsidRDefault="00721F8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La primera se enfoca en el cumplimiento legal, el cual define que las empresas obedecen a las regulaciones impuestas por los gobiernos en cuanto a los impuestos, salud, seguridad y derechos de los empleados y consumidores, y las regulaciones ambientales. Dentro de esta fase se encuentran el 36% de las empresas latinoamericanas.</w:t>
      </w: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La segunda</w:t>
      </w:r>
      <w:r w:rsidR="0068473E" w:rsidRPr="00050942">
        <w:rPr>
          <w:rFonts w:ascii="Times New Roman" w:hAnsi="Times New Roman" w:cs="Times New Roman"/>
          <w:sz w:val="24"/>
          <w:szCs w:val="24"/>
          <w:lang w:val="es-EC"/>
        </w:rPr>
        <w:t xml:space="preserve"> fase, que se define como la RS</w:t>
      </w:r>
      <w:r w:rsidR="00EA786D" w:rsidRPr="00050942">
        <w:rPr>
          <w:rFonts w:ascii="Times New Roman" w:hAnsi="Times New Roman" w:cs="Times New Roman"/>
          <w:sz w:val="24"/>
          <w:szCs w:val="24"/>
          <w:lang w:val="es-EC"/>
        </w:rPr>
        <w:t xml:space="preserve"> no estratégica, se refiere al cumplimiento de todas las leyes dispuestas en la anterior fase más una aplicación de estándares industriales a corto plazo. Aproximadamente en esta fase se encuentran 25% de las empresas de la zona. La tercera fase, que agrupa el 10% de l</w:t>
      </w:r>
      <w:r w:rsidR="0068473E" w:rsidRPr="00050942">
        <w:rPr>
          <w:rFonts w:ascii="Times New Roman" w:hAnsi="Times New Roman" w:cs="Times New Roman"/>
          <w:sz w:val="24"/>
          <w:szCs w:val="24"/>
          <w:lang w:val="es-EC"/>
        </w:rPr>
        <w:t>as empresas, se refiere a la RS Estratégica, é</w:t>
      </w:r>
      <w:r w:rsidR="00EA786D" w:rsidRPr="00050942">
        <w:rPr>
          <w:rFonts w:ascii="Times New Roman" w:hAnsi="Times New Roman" w:cs="Times New Roman"/>
          <w:sz w:val="24"/>
          <w:szCs w:val="24"/>
          <w:lang w:val="es-EC"/>
        </w:rPr>
        <w:t>sta comprende los diálogos con los grupos de interés y además la presentación de reportes de</w:t>
      </w:r>
      <w:r w:rsidR="00E179A9" w:rsidRPr="00050942">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sostenibilidad que compruebe que la inversión social y la productividad de la empresa vayan de la mano.</w:t>
      </w: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 xml:space="preserve">Por último, la cuarta fase, la de la Competitividad Responsable, en la que se encuentran solamente el 5% de las empresas, se refiere a la presentación de estándares entre todos los </w:t>
      </w:r>
      <w:proofErr w:type="spellStart"/>
      <w:r w:rsidR="00EA786D" w:rsidRPr="00050942">
        <w:rPr>
          <w:rFonts w:ascii="Times New Roman" w:hAnsi="Times New Roman" w:cs="Times New Roman"/>
          <w:sz w:val="24"/>
          <w:szCs w:val="24"/>
          <w:lang w:val="es-EC"/>
        </w:rPr>
        <w:t>stakeholders</w:t>
      </w:r>
      <w:proofErr w:type="spellEnd"/>
      <w:r w:rsidR="00EA786D" w:rsidRPr="00050942">
        <w:rPr>
          <w:rFonts w:ascii="Times New Roman" w:hAnsi="Times New Roman" w:cs="Times New Roman"/>
          <w:sz w:val="24"/>
          <w:szCs w:val="24"/>
          <w:lang w:val="es-EC"/>
        </w:rPr>
        <w:t xml:space="preserve">, donde se apoya el desarrollo institucional y estos resultados se pueden evidenciar claramente en una ventaja competitiva para la empresa.  </w:t>
      </w:r>
    </w:p>
    <w:p w14:paraId="279BA8B9" w14:textId="300355EB" w:rsidR="00EA786D" w:rsidRPr="00050942" w:rsidRDefault="00721F8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 xml:space="preserve">Países como México, Brasil, Chile y Uruguay son los que más han mostrado interés en cuanto a la aplicación de éstas políticas. </w:t>
      </w:r>
      <w:r w:rsidR="00E179A9" w:rsidRPr="00050942">
        <w:rPr>
          <w:rFonts w:ascii="Times New Roman" w:hAnsi="Times New Roman" w:cs="Times New Roman"/>
          <w:sz w:val="24"/>
          <w:szCs w:val="24"/>
          <w:lang w:val="es-EC"/>
        </w:rPr>
        <w:t xml:space="preserve">Haciendo referencia </w:t>
      </w:r>
      <w:r w:rsidR="00EA786D" w:rsidRPr="00050942">
        <w:rPr>
          <w:rFonts w:ascii="Times New Roman" w:hAnsi="Times New Roman" w:cs="Times New Roman"/>
          <w:sz w:val="24"/>
          <w:szCs w:val="24"/>
          <w:lang w:val="es-EC"/>
        </w:rPr>
        <w:t xml:space="preserve">específicamente a nuestro país, Ecuador, se ha visto un incremento en cuanto a las políticas regulatorias del medio ambiente, pero sobretodo en las políticas laborales. Algunas de las nuevas leyes establecidas como el alza del sueldo </w:t>
      </w:r>
      <w:r w:rsidR="00EA786D" w:rsidRPr="00050942">
        <w:rPr>
          <w:rFonts w:ascii="Times New Roman" w:hAnsi="Times New Roman" w:cs="Times New Roman"/>
          <w:sz w:val="24"/>
          <w:szCs w:val="24"/>
          <w:lang w:val="es-EC"/>
        </w:rPr>
        <w:lastRenderedPageBreak/>
        <w:t>básico, afiliación obligatoria al seguro social, entre otros factores</w:t>
      </w:r>
      <w:r w:rsidR="0068473E" w:rsidRPr="00050942">
        <w:rPr>
          <w:rFonts w:ascii="Times New Roman" w:hAnsi="Times New Roman" w:cs="Times New Roman"/>
          <w:sz w:val="24"/>
          <w:szCs w:val="24"/>
          <w:lang w:val="es-EC"/>
        </w:rPr>
        <w:t>,</w:t>
      </w:r>
      <w:r w:rsidR="00EA786D" w:rsidRPr="00050942">
        <w:rPr>
          <w:rFonts w:ascii="Times New Roman" w:hAnsi="Times New Roman" w:cs="Times New Roman"/>
          <w:sz w:val="24"/>
          <w:szCs w:val="24"/>
          <w:lang w:val="es-EC"/>
        </w:rPr>
        <w:t xml:space="preserve"> han hecho que las empresas, </w:t>
      </w:r>
      <w:r w:rsidR="00E179A9" w:rsidRPr="00050942">
        <w:rPr>
          <w:rFonts w:ascii="Times New Roman" w:hAnsi="Times New Roman" w:cs="Times New Roman"/>
          <w:sz w:val="24"/>
          <w:szCs w:val="24"/>
          <w:lang w:val="es-EC"/>
        </w:rPr>
        <w:t>en algunos casos</w:t>
      </w:r>
      <w:r w:rsidR="00EA786D" w:rsidRPr="00050942">
        <w:rPr>
          <w:rFonts w:ascii="Times New Roman" w:hAnsi="Times New Roman" w:cs="Times New Roman"/>
          <w:sz w:val="24"/>
          <w:szCs w:val="24"/>
          <w:lang w:val="es-EC"/>
        </w:rPr>
        <w:t xml:space="preserve"> solamente para cumplir con la ley, apliquen estas estrategias. </w:t>
      </w:r>
    </w:p>
    <w:p w14:paraId="19A4882B" w14:textId="0B03D5AA" w:rsidR="00EA786D" w:rsidRPr="00050942" w:rsidRDefault="00721F8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Como lo menciona Mónica Torresano</w:t>
      </w:r>
      <w:r w:rsidR="00D64B65" w:rsidRPr="00050942">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 xml:space="preserve">en su Estudio de </w:t>
      </w:r>
      <w:r w:rsidR="00EA786D" w:rsidRPr="00050942">
        <w:rPr>
          <w:rFonts w:ascii="Times New Roman" w:hAnsi="Times New Roman" w:cs="Times New Roman"/>
          <w:i/>
          <w:sz w:val="24"/>
          <w:szCs w:val="24"/>
          <w:lang w:val="es-EC"/>
        </w:rPr>
        <w:t>Responsabilidad Social de Empresas del Ecuador</w:t>
      </w:r>
      <w:r w:rsidR="00D64B65" w:rsidRPr="00050942">
        <w:rPr>
          <w:rFonts w:ascii="Times New Roman" w:hAnsi="Times New Roman" w:cs="Times New Roman"/>
          <w:i/>
          <w:sz w:val="24"/>
          <w:szCs w:val="24"/>
          <w:lang w:val="es-EC"/>
        </w:rPr>
        <w:t xml:space="preserve"> </w:t>
      </w:r>
      <w:r w:rsidR="00D64B65" w:rsidRPr="00050942">
        <w:rPr>
          <w:rFonts w:ascii="Times New Roman" w:hAnsi="Times New Roman" w:cs="Times New Roman"/>
          <w:sz w:val="24"/>
          <w:szCs w:val="24"/>
          <w:lang w:val="es-EC"/>
        </w:rPr>
        <w:t>(Torresano, 2012)</w:t>
      </w:r>
      <w:r w:rsidR="00EA786D" w:rsidRPr="00050942">
        <w:rPr>
          <w:rFonts w:ascii="Times New Roman" w:hAnsi="Times New Roman" w:cs="Times New Roman"/>
          <w:sz w:val="24"/>
          <w:szCs w:val="24"/>
          <w:lang w:val="es-EC"/>
        </w:rPr>
        <w:t xml:space="preserve">, el éxito de la RS se centra en que los actores fundamentales: la empresa, el estado y la sociedad, se interrelacionen entre sí, den estrategias que generen efectos reales y </w:t>
      </w:r>
      <w:r w:rsidR="00D64B65" w:rsidRPr="00050942">
        <w:rPr>
          <w:rFonts w:ascii="Times New Roman" w:hAnsi="Times New Roman" w:cs="Times New Roman"/>
          <w:sz w:val="24"/>
          <w:szCs w:val="24"/>
          <w:lang w:val="es-EC"/>
        </w:rPr>
        <w:t xml:space="preserve">que </w:t>
      </w:r>
      <w:r w:rsidR="00E55597" w:rsidRPr="00050942">
        <w:rPr>
          <w:rFonts w:ascii="Times New Roman" w:hAnsi="Times New Roman" w:cs="Times New Roman"/>
          <w:sz w:val="24"/>
          <w:szCs w:val="24"/>
          <w:lang w:val="es-EC"/>
        </w:rPr>
        <w:t>la RS pase a ser una práctica autosustentable</w:t>
      </w:r>
      <w:r w:rsidR="00EA786D" w:rsidRPr="00050942">
        <w:rPr>
          <w:rFonts w:ascii="Times New Roman" w:hAnsi="Times New Roman" w:cs="Times New Roman"/>
          <w:sz w:val="24"/>
          <w:szCs w:val="24"/>
          <w:lang w:val="es-EC"/>
        </w:rPr>
        <w:t xml:space="preserve"> en el tiempo. Cuando las tres actúan en conjunto se crea un mejor beneficio colectivo, mucho más beneficioso a comparación de que si estuvieran funcionando de manera independiente. </w:t>
      </w:r>
    </w:p>
    <w:p w14:paraId="5B2DE8D9" w14:textId="0B3DFEEF" w:rsidR="00EA786D" w:rsidRPr="00050942" w:rsidRDefault="00721F8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 xml:space="preserve">La intervención del Estado es fundamental para el desarrollo sostenible ya que rige a la empresa con leyes para proteger a la sociedad. Los tres actores siempre estarán relacionados entre sí. Para que la RS tenga éxito en una empresa se debe tener una estrategia clara y que todas sus partes estén encaminadas y comprometidas hacia la misma. La estrategia deber ser conocida por todos y debe ser vivida día a día. </w:t>
      </w:r>
    </w:p>
    <w:p w14:paraId="0B4AAFBE" w14:textId="77777777" w:rsidR="00EA786D" w:rsidRPr="00050942" w:rsidRDefault="00EA786D" w:rsidP="00FF3E3C">
      <w:pPr>
        <w:spacing w:after="0" w:line="480" w:lineRule="auto"/>
        <w:contextualSpacing/>
        <w:rPr>
          <w:rFonts w:ascii="Times New Roman" w:hAnsi="Times New Roman" w:cs="Times New Roman"/>
          <w:b/>
          <w:sz w:val="24"/>
          <w:szCs w:val="24"/>
          <w:lang w:val="es-EC"/>
        </w:rPr>
      </w:pPr>
      <w:r w:rsidRPr="00050942">
        <w:rPr>
          <w:rFonts w:ascii="Times New Roman" w:hAnsi="Times New Roman" w:cs="Times New Roman"/>
          <w:b/>
          <w:sz w:val="24"/>
          <w:szCs w:val="24"/>
          <w:lang w:val="es-EC"/>
        </w:rPr>
        <w:t>La Responsabilidad Social en la actualidad</w:t>
      </w:r>
    </w:p>
    <w:p w14:paraId="4B44B682" w14:textId="0DB81934" w:rsidR="00EA786D" w:rsidRPr="00050942" w:rsidRDefault="00721F8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68473E" w:rsidRPr="00050942">
        <w:rPr>
          <w:rFonts w:ascii="Times New Roman" w:hAnsi="Times New Roman" w:cs="Times New Roman"/>
          <w:sz w:val="24"/>
          <w:szCs w:val="24"/>
          <w:lang w:val="es-EC"/>
        </w:rPr>
        <w:t>La globalización, las mejora</w:t>
      </w:r>
      <w:r w:rsidR="00EA786D" w:rsidRPr="00050942">
        <w:rPr>
          <w:rFonts w:ascii="Times New Roman" w:hAnsi="Times New Roman" w:cs="Times New Roman"/>
          <w:sz w:val="24"/>
          <w:szCs w:val="24"/>
          <w:lang w:val="es-EC"/>
        </w:rPr>
        <w:t>s en la comunicación directa, las facilidades en movilidad</w:t>
      </w:r>
      <w:r w:rsidR="00E179A9" w:rsidRPr="00050942">
        <w:rPr>
          <w:rFonts w:ascii="Times New Roman" w:hAnsi="Times New Roman" w:cs="Times New Roman"/>
          <w:sz w:val="24"/>
          <w:szCs w:val="24"/>
          <w:lang w:val="es-EC"/>
        </w:rPr>
        <w:t>, entre otros aspectos,</w:t>
      </w:r>
      <w:r w:rsidR="00EA786D" w:rsidRPr="00050942">
        <w:rPr>
          <w:rFonts w:ascii="Times New Roman" w:hAnsi="Times New Roman" w:cs="Times New Roman"/>
          <w:sz w:val="24"/>
          <w:szCs w:val="24"/>
          <w:lang w:val="es-EC"/>
        </w:rPr>
        <w:t xml:space="preserve"> hacen que todas las empresas estén a la mira no solo de la comunidad en la que se desarrollan sino del mundo entero. La ventaja competitiva de toda empresa es claramente identificada por otras organizaciones y por lo tanto fácil de alcanzar, es por eso que las empresas exitosas siempre deben estar un paso adelante creando nuevas</w:t>
      </w:r>
      <w:r>
        <w:rPr>
          <w:rFonts w:ascii="Times New Roman" w:hAnsi="Times New Roman" w:cs="Times New Roman"/>
          <w:sz w:val="24"/>
          <w:szCs w:val="24"/>
          <w:lang w:val="es-EC"/>
        </w:rPr>
        <w:t xml:space="preserve"> estrategias y nuevas ventajas. </w:t>
      </w:r>
      <w:r w:rsidR="00EA786D" w:rsidRPr="00050942">
        <w:rPr>
          <w:rFonts w:ascii="Times New Roman" w:hAnsi="Times New Roman" w:cs="Times New Roman"/>
          <w:sz w:val="24"/>
          <w:szCs w:val="24"/>
          <w:lang w:val="es-EC"/>
        </w:rPr>
        <w:t xml:space="preserve">Actualmente todos los grupos de interés de una empresa tienen acceso a mucha información sobre las organizaciones, las empresas se han visto obligadas a presentar informes en diferentes variables que comprueben que su existencia no esté afectando al medioambiente, a los consumidores o a la comunidad como tal. </w:t>
      </w:r>
    </w:p>
    <w:p w14:paraId="5FAEC57E" w14:textId="215E5D3D" w:rsidR="00E179A9" w:rsidRPr="00050942" w:rsidRDefault="00721F8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lastRenderedPageBreak/>
        <w:t xml:space="preserve">     </w:t>
      </w:r>
      <w:r w:rsidR="00EA786D" w:rsidRPr="00050942">
        <w:rPr>
          <w:rFonts w:ascii="Times New Roman" w:hAnsi="Times New Roman" w:cs="Times New Roman"/>
          <w:sz w:val="24"/>
          <w:szCs w:val="24"/>
          <w:lang w:val="es-EC"/>
        </w:rPr>
        <w:t>Todo tipo de empresa ha visto en las políticas de RS una oportunidad para mejorar su reputación y conseguir una mejor relación con todos sus grupos de interés, a eso también le agregamos la tendencia global del cuidado ambiental, desarrollo correcto de las comunidades y la lucha contra el trabajo infantil y forzado. Todas estas razones han hecho qu</w:t>
      </w:r>
      <w:r w:rsidR="00BF695A" w:rsidRPr="00050942">
        <w:rPr>
          <w:rFonts w:ascii="Times New Roman" w:hAnsi="Times New Roman" w:cs="Times New Roman"/>
          <w:sz w:val="24"/>
          <w:szCs w:val="24"/>
          <w:lang w:val="es-EC"/>
        </w:rPr>
        <w:t>e las organizaciones, privadas y est</w:t>
      </w:r>
      <w:r w:rsidR="00EA786D" w:rsidRPr="00050942">
        <w:rPr>
          <w:rFonts w:ascii="Times New Roman" w:hAnsi="Times New Roman" w:cs="Times New Roman"/>
          <w:sz w:val="24"/>
          <w:szCs w:val="24"/>
          <w:lang w:val="es-EC"/>
        </w:rPr>
        <w:t xml:space="preserve">atales se enfoquen en generar un impacto positivo. </w:t>
      </w: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La RS no debe ser considerada como un gasto innecesario, y peor</w:t>
      </w:r>
      <w:r w:rsidR="00E179A9" w:rsidRPr="00050942">
        <w:rPr>
          <w:rFonts w:ascii="Times New Roman" w:hAnsi="Times New Roman" w:cs="Times New Roman"/>
          <w:sz w:val="24"/>
          <w:szCs w:val="24"/>
          <w:lang w:val="es-EC"/>
        </w:rPr>
        <w:t xml:space="preserve"> aún</w:t>
      </w:r>
      <w:r w:rsidR="00EA786D" w:rsidRPr="00050942">
        <w:rPr>
          <w:rFonts w:ascii="Times New Roman" w:hAnsi="Times New Roman" w:cs="Times New Roman"/>
          <w:sz w:val="24"/>
          <w:szCs w:val="24"/>
          <w:lang w:val="es-EC"/>
        </w:rPr>
        <w:t>, no se debe abolir en casos de crisis. Cuando una empresa o país se encuentra en cris</w:t>
      </w:r>
      <w:r w:rsidR="00E179A9" w:rsidRPr="00050942">
        <w:rPr>
          <w:rFonts w:ascii="Times New Roman" w:hAnsi="Times New Roman" w:cs="Times New Roman"/>
          <w:sz w:val="24"/>
          <w:szCs w:val="24"/>
          <w:lang w:val="es-EC"/>
        </w:rPr>
        <w:t xml:space="preserve">is, los empresarios deben tomar </w:t>
      </w:r>
      <w:r w:rsidR="00EA786D" w:rsidRPr="00050942">
        <w:rPr>
          <w:rFonts w:ascii="Times New Roman" w:hAnsi="Times New Roman" w:cs="Times New Roman"/>
          <w:sz w:val="24"/>
          <w:szCs w:val="24"/>
          <w:lang w:val="es-EC"/>
        </w:rPr>
        <w:t>esta situación como una oportunidad de mejor</w:t>
      </w:r>
      <w:r w:rsidR="00BF695A" w:rsidRPr="00050942">
        <w:rPr>
          <w:rFonts w:ascii="Times New Roman" w:hAnsi="Times New Roman" w:cs="Times New Roman"/>
          <w:sz w:val="24"/>
          <w:szCs w:val="24"/>
          <w:lang w:val="es-EC"/>
        </w:rPr>
        <w:t>a</w:t>
      </w:r>
      <w:r w:rsidR="00EA786D" w:rsidRPr="00050942">
        <w:rPr>
          <w:rFonts w:ascii="Times New Roman" w:hAnsi="Times New Roman" w:cs="Times New Roman"/>
          <w:sz w:val="24"/>
          <w:szCs w:val="24"/>
          <w:lang w:val="es-EC"/>
        </w:rPr>
        <w:t xml:space="preserve"> en todo ámbito y más en el de RS. </w:t>
      </w:r>
    </w:p>
    <w:p w14:paraId="511C31EB" w14:textId="14C802A2" w:rsidR="00EA786D" w:rsidRPr="00050942" w:rsidRDefault="00EA786D" w:rsidP="00FF3E3C">
      <w:pPr>
        <w:spacing w:after="0" w:line="480" w:lineRule="auto"/>
        <w:contextualSpacing/>
        <w:rPr>
          <w:rFonts w:ascii="Times New Roman" w:hAnsi="Times New Roman" w:cs="Times New Roman"/>
          <w:sz w:val="24"/>
          <w:szCs w:val="24"/>
          <w:lang w:val="es-EC"/>
        </w:rPr>
      </w:pPr>
      <w:r w:rsidRPr="00050942">
        <w:rPr>
          <w:rFonts w:ascii="Times New Roman" w:hAnsi="Times New Roman" w:cs="Times New Roman"/>
          <w:b/>
          <w:sz w:val="24"/>
          <w:szCs w:val="24"/>
          <w:lang w:val="es-EC"/>
        </w:rPr>
        <w:t>Res</w:t>
      </w:r>
      <w:r w:rsidR="00AF2DFD" w:rsidRPr="00050942">
        <w:rPr>
          <w:rFonts w:ascii="Times New Roman" w:hAnsi="Times New Roman" w:cs="Times New Roman"/>
          <w:b/>
          <w:sz w:val="24"/>
          <w:szCs w:val="24"/>
          <w:lang w:val="es-EC"/>
        </w:rPr>
        <w:t xml:space="preserve">ponsabilidad social </w:t>
      </w:r>
      <w:r w:rsidR="00721F82">
        <w:rPr>
          <w:rFonts w:ascii="Times New Roman" w:hAnsi="Times New Roman" w:cs="Times New Roman"/>
          <w:b/>
          <w:sz w:val="24"/>
          <w:szCs w:val="24"/>
          <w:lang w:val="es-EC"/>
        </w:rPr>
        <w:t>en el Ecuador</w:t>
      </w:r>
    </w:p>
    <w:p w14:paraId="41B3E1BB" w14:textId="3C2BB34B" w:rsidR="00EA786D" w:rsidRPr="00050942" w:rsidRDefault="00721F8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En el Estudio de Responsabilidad Social de Empresas del Ecuador</w:t>
      </w:r>
      <w:r w:rsidR="00D64B65" w:rsidRPr="00050942">
        <w:rPr>
          <w:rFonts w:ascii="Times New Roman" w:hAnsi="Times New Roman" w:cs="Times New Roman"/>
          <w:sz w:val="24"/>
          <w:szCs w:val="24"/>
          <w:lang w:val="es-EC"/>
        </w:rPr>
        <w:t xml:space="preserve"> (Torresano, 2012) </w:t>
      </w:r>
      <w:r w:rsidR="00EA786D" w:rsidRPr="00050942">
        <w:rPr>
          <w:rFonts w:ascii="Times New Roman" w:hAnsi="Times New Roman" w:cs="Times New Roman"/>
          <w:sz w:val="24"/>
          <w:szCs w:val="24"/>
          <w:lang w:val="es-EC"/>
        </w:rPr>
        <w:t>se aplicaron encuestas a los responsables de los departamentos de RS de 743 empresas, privadas y estatales, donde se pudieron identificar varios aspectos en cuanto a la realidad de la RS en el Ecuador</w:t>
      </w:r>
      <w:r w:rsidR="00BF695A" w:rsidRPr="00050942">
        <w:rPr>
          <w:rFonts w:ascii="Times New Roman" w:hAnsi="Times New Roman" w:cs="Times New Roman"/>
          <w:sz w:val="24"/>
          <w:szCs w:val="24"/>
          <w:lang w:val="es-EC"/>
        </w:rPr>
        <w:t xml:space="preserve">, los cuales </w:t>
      </w:r>
      <w:r w:rsidR="00EA786D" w:rsidRPr="00050942">
        <w:rPr>
          <w:rFonts w:ascii="Times New Roman" w:hAnsi="Times New Roman" w:cs="Times New Roman"/>
          <w:sz w:val="24"/>
          <w:szCs w:val="24"/>
          <w:lang w:val="es-EC"/>
        </w:rPr>
        <w:t>son importantes de mencionar y</w:t>
      </w:r>
      <w:r w:rsidR="00BF695A" w:rsidRPr="00050942">
        <w:rPr>
          <w:rFonts w:ascii="Times New Roman" w:hAnsi="Times New Roman" w:cs="Times New Roman"/>
          <w:sz w:val="24"/>
          <w:szCs w:val="24"/>
          <w:lang w:val="es-EC"/>
        </w:rPr>
        <w:t>a</w:t>
      </w:r>
      <w:r w:rsidR="00EA786D" w:rsidRPr="00050942">
        <w:rPr>
          <w:rFonts w:ascii="Times New Roman" w:hAnsi="Times New Roman" w:cs="Times New Roman"/>
          <w:sz w:val="24"/>
          <w:szCs w:val="24"/>
          <w:lang w:val="es-EC"/>
        </w:rPr>
        <w:t xml:space="preserve"> que </w:t>
      </w:r>
      <w:r w:rsidR="00E179A9" w:rsidRPr="00050942">
        <w:rPr>
          <w:rFonts w:ascii="Times New Roman" w:hAnsi="Times New Roman" w:cs="Times New Roman"/>
          <w:sz w:val="24"/>
          <w:szCs w:val="24"/>
          <w:lang w:val="es-EC"/>
        </w:rPr>
        <w:t xml:space="preserve">serán de gran ayuda en el entendimiento de </w:t>
      </w:r>
      <w:r w:rsidR="00EA786D" w:rsidRPr="00050942">
        <w:rPr>
          <w:rFonts w:ascii="Times New Roman" w:hAnsi="Times New Roman" w:cs="Times New Roman"/>
          <w:sz w:val="24"/>
          <w:szCs w:val="24"/>
          <w:lang w:val="es-EC"/>
        </w:rPr>
        <w:t>la posición y el conocimiento de los empresarios</w:t>
      </w:r>
      <w:r w:rsidR="00BF695A" w:rsidRPr="00050942">
        <w:rPr>
          <w:rFonts w:ascii="Times New Roman" w:hAnsi="Times New Roman" w:cs="Times New Roman"/>
          <w:sz w:val="24"/>
          <w:szCs w:val="24"/>
          <w:lang w:val="es-EC"/>
        </w:rPr>
        <w:t xml:space="preserve"> ecuatorianos en</w:t>
      </w:r>
      <w:r w:rsidR="00EA786D" w:rsidRPr="00050942">
        <w:rPr>
          <w:rFonts w:ascii="Times New Roman" w:hAnsi="Times New Roman" w:cs="Times New Roman"/>
          <w:sz w:val="24"/>
          <w:szCs w:val="24"/>
          <w:lang w:val="es-EC"/>
        </w:rPr>
        <w:t xml:space="preserve"> este tema. </w:t>
      </w:r>
    </w:p>
    <w:p w14:paraId="2CE7A936" w14:textId="1D39F4DE" w:rsidR="00BF695A" w:rsidRPr="00050942" w:rsidRDefault="00721F8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BF695A" w:rsidRPr="00050942">
        <w:rPr>
          <w:rFonts w:ascii="Times New Roman" w:hAnsi="Times New Roman" w:cs="Times New Roman"/>
          <w:sz w:val="24"/>
          <w:szCs w:val="24"/>
          <w:lang w:val="es-EC"/>
        </w:rPr>
        <w:t xml:space="preserve">En el estudio se pudo identificar que: </w:t>
      </w:r>
    </w:p>
    <w:p w14:paraId="4E535422" w14:textId="77777777" w:rsidR="00EA786D" w:rsidRPr="00050942" w:rsidRDefault="00EA786D" w:rsidP="00FF3E3C">
      <w:pPr>
        <w:pStyle w:val="Prrafodelista"/>
        <w:numPr>
          <w:ilvl w:val="0"/>
          <w:numId w:val="10"/>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Las personas encargadas de RS en las empresas dicen que tienen un alto grado de conocimiento sobre la materia, sin embargo se pudo evidenciar que no tienen claro el concepto básico de la misma. Mencionan que los beneficios principales de la aplicación de RS en sus empresas son: mayor compromiso o productividad de colaboradores, mejor imagen corporativa y reputación, fortalecimiento fidelidad de clientes y consumidores, mejor relación con la comunidad y mayor fidelidad de proveedores. </w:t>
      </w:r>
    </w:p>
    <w:p w14:paraId="6DCF7C2F" w14:textId="77777777" w:rsidR="00BF695A" w:rsidRPr="00050942" w:rsidRDefault="00EA786D" w:rsidP="00FF3E3C">
      <w:pPr>
        <w:pStyle w:val="Prrafodelista"/>
        <w:numPr>
          <w:ilvl w:val="0"/>
          <w:numId w:val="10"/>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El marco legal del Ecuador es amplio en cuanto a los temas sociales, sobretodo en el área de las buenas prácticas laborables. Las empresas se han visto en la obligación de aplicar </w:t>
      </w:r>
      <w:r w:rsidRPr="00050942">
        <w:rPr>
          <w:rFonts w:ascii="Times New Roman" w:hAnsi="Times New Roman" w:cs="Times New Roman"/>
          <w:sz w:val="24"/>
          <w:szCs w:val="24"/>
          <w:lang w:val="es-EC"/>
        </w:rPr>
        <w:lastRenderedPageBreak/>
        <w:t>ciertas leyes, que de una u otra manera tienen un tinte de Re</w:t>
      </w:r>
      <w:r w:rsidR="00BF695A" w:rsidRPr="00050942">
        <w:rPr>
          <w:rFonts w:ascii="Times New Roman" w:hAnsi="Times New Roman" w:cs="Times New Roman"/>
          <w:sz w:val="24"/>
          <w:szCs w:val="24"/>
          <w:lang w:val="es-EC"/>
        </w:rPr>
        <w:t>sponsabilidad Social</w:t>
      </w:r>
      <w:r w:rsidRPr="00050942">
        <w:rPr>
          <w:rFonts w:ascii="Times New Roman" w:hAnsi="Times New Roman" w:cs="Times New Roman"/>
          <w:sz w:val="24"/>
          <w:szCs w:val="24"/>
          <w:lang w:val="es-EC"/>
        </w:rPr>
        <w:t>. Por ejemplo, el Código Civil Laboral</w:t>
      </w:r>
      <w:r w:rsidRPr="00050942">
        <w:rPr>
          <w:rStyle w:val="Refdenotaalpie"/>
          <w:rFonts w:ascii="Times New Roman" w:hAnsi="Times New Roman" w:cs="Times New Roman"/>
          <w:sz w:val="24"/>
          <w:szCs w:val="24"/>
        </w:rPr>
        <w:footnoteReference w:id="4"/>
      </w:r>
      <w:r w:rsidRPr="00050942">
        <w:rPr>
          <w:rFonts w:ascii="Times New Roman" w:hAnsi="Times New Roman" w:cs="Times New Roman"/>
          <w:sz w:val="24"/>
          <w:szCs w:val="24"/>
          <w:lang w:val="es-EC"/>
        </w:rPr>
        <w:t xml:space="preserve"> que, desde el año 1938 no había sido modificado pero en el año 2006 la Asamblea presentó el proyecto con nuevas leyes </w:t>
      </w:r>
      <w:r w:rsidR="00BF695A" w:rsidRPr="00050942">
        <w:rPr>
          <w:rFonts w:ascii="Times New Roman" w:hAnsi="Times New Roman" w:cs="Times New Roman"/>
          <w:sz w:val="24"/>
          <w:szCs w:val="24"/>
          <w:lang w:val="es-EC"/>
        </w:rPr>
        <w:t>como</w:t>
      </w:r>
      <w:r w:rsidRPr="00050942">
        <w:rPr>
          <w:rFonts w:ascii="Times New Roman" w:hAnsi="Times New Roman" w:cs="Times New Roman"/>
          <w:sz w:val="24"/>
          <w:szCs w:val="24"/>
          <w:lang w:val="es-EC"/>
        </w:rPr>
        <w:t xml:space="preserve"> el incremento del salario mínimo, contratación de personas con discapacidad, indemnizaciones del trabajador en caso de accidentes, la afiliación del trabajador al seguro social desde el primer día de trabajo,  remuneraciones justas, jornadas laborales de ocho horas, pago de horas extras, vacaciones pagadas, aumento del tiempo de lactancia a las madres, entre otras</w:t>
      </w:r>
      <w:r w:rsidR="00BF695A" w:rsidRPr="00050942">
        <w:rPr>
          <w:rFonts w:ascii="Times New Roman" w:hAnsi="Times New Roman" w:cs="Times New Roman"/>
          <w:sz w:val="24"/>
          <w:szCs w:val="24"/>
          <w:lang w:val="es-EC"/>
        </w:rPr>
        <w:t xml:space="preserve"> leyes que han sido implementadas por el Gobierno. </w:t>
      </w:r>
      <w:r w:rsidRPr="00050942">
        <w:rPr>
          <w:rFonts w:ascii="Times New Roman" w:hAnsi="Times New Roman" w:cs="Times New Roman"/>
          <w:sz w:val="24"/>
          <w:szCs w:val="24"/>
          <w:lang w:val="es-EC"/>
        </w:rPr>
        <w:t xml:space="preserve"> </w:t>
      </w:r>
    </w:p>
    <w:p w14:paraId="4BDBFD20" w14:textId="77777777" w:rsidR="00EA786D" w:rsidRPr="00050942" w:rsidRDefault="00EA786D" w:rsidP="00FF3E3C">
      <w:pPr>
        <w:pStyle w:val="Prrafodelista"/>
        <w:numPr>
          <w:ilvl w:val="0"/>
          <w:numId w:val="10"/>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Solamente el 51% de las empresas tienen prácticas de RS. Del 49% restante, s</w:t>
      </w:r>
      <w:r w:rsidR="0093089F" w:rsidRPr="00050942">
        <w:rPr>
          <w:rFonts w:ascii="Times New Roman" w:hAnsi="Times New Roman" w:cs="Times New Roman"/>
          <w:sz w:val="24"/>
          <w:szCs w:val="24"/>
          <w:lang w:val="es-EC"/>
        </w:rPr>
        <w:t>olamente el 56% están interesada</w:t>
      </w:r>
      <w:r w:rsidRPr="00050942">
        <w:rPr>
          <w:rFonts w:ascii="Times New Roman" w:hAnsi="Times New Roman" w:cs="Times New Roman"/>
          <w:sz w:val="24"/>
          <w:szCs w:val="24"/>
          <w:lang w:val="es-EC"/>
        </w:rPr>
        <w:t xml:space="preserve">s en aplicar estas prácticas por cuatro razones principales: los principios y el deber ético, reportar beneficios empresariales, generar una diferenciación y una ventaja en el mercado y dar una imagen de marca positiva. Los empresarios han tenido obstáculos para iniciar las prácticas debido a los costos adicionales que les representa, la falta de formación del personal a cargo, dificultad para establecer políticas, procedimientos para una buena aplicación y la falta de información de RS, falta de </w:t>
      </w:r>
      <w:r w:rsidR="0093089F" w:rsidRPr="00050942">
        <w:rPr>
          <w:rFonts w:ascii="Times New Roman" w:hAnsi="Times New Roman" w:cs="Times New Roman"/>
          <w:sz w:val="24"/>
          <w:szCs w:val="24"/>
          <w:lang w:val="es-EC"/>
        </w:rPr>
        <w:t>cooperación</w:t>
      </w:r>
      <w:r w:rsidRPr="00050942">
        <w:rPr>
          <w:rFonts w:ascii="Times New Roman" w:hAnsi="Times New Roman" w:cs="Times New Roman"/>
          <w:sz w:val="24"/>
          <w:szCs w:val="24"/>
          <w:lang w:val="es-EC"/>
        </w:rPr>
        <w:t xml:space="preserve"> y falta de interés en las á</w:t>
      </w:r>
      <w:r w:rsidR="0093089F" w:rsidRPr="00050942">
        <w:rPr>
          <w:rFonts w:ascii="Times New Roman" w:hAnsi="Times New Roman" w:cs="Times New Roman"/>
          <w:sz w:val="24"/>
          <w:szCs w:val="24"/>
          <w:lang w:val="es-EC"/>
        </w:rPr>
        <w:t xml:space="preserve">reas de la empresa. </w:t>
      </w:r>
    </w:p>
    <w:p w14:paraId="518A9DC0" w14:textId="77777777" w:rsidR="00EA786D" w:rsidRPr="00050942" w:rsidRDefault="00EA786D" w:rsidP="00FF3E3C">
      <w:pPr>
        <w:pStyle w:val="Prrafodelista"/>
        <w:numPr>
          <w:ilvl w:val="0"/>
          <w:numId w:val="10"/>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Los principales beneficiarios de la aplicación de RS en las empresas son la comunidad y los colaboradores. </w:t>
      </w:r>
    </w:p>
    <w:p w14:paraId="4DD2A285" w14:textId="77777777" w:rsidR="00EA786D" w:rsidRPr="00050942" w:rsidRDefault="00EA786D" w:rsidP="00FF3E3C">
      <w:pPr>
        <w:pStyle w:val="Prrafodelista"/>
        <w:numPr>
          <w:ilvl w:val="0"/>
          <w:numId w:val="10"/>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Las prácticas de RS más aplicadas por las empresas se alinean con la estrategia del negocio, el 50% se interesa por los derechos humanos, prácticas laborales y responsabilidad del producto. Las herramientas para empezar con las buenas prácticas son la creación del código de ética interno de las empresas, tener una estrategia de RS </w:t>
      </w:r>
      <w:r w:rsidRPr="00050942">
        <w:rPr>
          <w:rFonts w:ascii="Times New Roman" w:hAnsi="Times New Roman" w:cs="Times New Roman"/>
          <w:sz w:val="24"/>
          <w:szCs w:val="24"/>
          <w:lang w:val="es-EC"/>
        </w:rPr>
        <w:lastRenderedPageBreak/>
        <w:t xml:space="preserve">que sea medible y que se pueda probar su sostenibilidad, transparencia y que se pueda evidenciar en todos los niveles, ya sean internos (accionistas, directivos, colaboradores), como externos (clientes, consumidores y comunidad en general). </w:t>
      </w:r>
    </w:p>
    <w:p w14:paraId="24B1A501" w14:textId="77777777" w:rsidR="00EA786D" w:rsidRPr="00050942" w:rsidRDefault="00EA786D" w:rsidP="00FF3E3C">
      <w:pPr>
        <w:pStyle w:val="Prrafodelista"/>
        <w:numPr>
          <w:ilvl w:val="0"/>
          <w:numId w:val="10"/>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Los derechos humanos es uno de los temas que mayor interés provoca en los empresarios ecuatorianos. La libre asociación de los empleados a un sindicato, aunque solo sea un 34% de empresarios que consideran a esto como algo positivo para la empresa</w:t>
      </w:r>
      <w:r w:rsidR="0093089F" w:rsidRPr="00050942">
        <w:rPr>
          <w:rFonts w:ascii="Times New Roman" w:hAnsi="Times New Roman" w:cs="Times New Roman"/>
          <w:sz w:val="24"/>
          <w:szCs w:val="24"/>
          <w:lang w:val="es-EC"/>
        </w:rPr>
        <w:t xml:space="preserve">, esta medida también </w:t>
      </w:r>
      <w:r w:rsidRPr="00050942">
        <w:rPr>
          <w:rFonts w:ascii="Times New Roman" w:hAnsi="Times New Roman" w:cs="Times New Roman"/>
          <w:sz w:val="24"/>
          <w:szCs w:val="24"/>
          <w:lang w:val="es-EC"/>
        </w:rPr>
        <w:t>se menciona en los lineamientos para conseguir la c</w:t>
      </w:r>
      <w:r w:rsidR="00E84109" w:rsidRPr="00050942">
        <w:rPr>
          <w:rFonts w:ascii="Times New Roman" w:hAnsi="Times New Roman" w:cs="Times New Roman"/>
          <w:sz w:val="24"/>
          <w:szCs w:val="24"/>
          <w:lang w:val="es-EC"/>
        </w:rPr>
        <w:t xml:space="preserve">ertificación internacional </w:t>
      </w:r>
      <w:proofErr w:type="spellStart"/>
      <w:r w:rsidR="00E84109" w:rsidRPr="00050942">
        <w:rPr>
          <w:rFonts w:ascii="Times New Roman" w:hAnsi="Times New Roman" w:cs="Times New Roman"/>
          <w:sz w:val="24"/>
          <w:szCs w:val="24"/>
          <w:lang w:val="es-EC"/>
        </w:rPr>
        <w:t>Fair</w:t>
      </w:r>
      <w:r w:rsidRPr="00050942">
        <w:rPr>
          <w:rFonts w:ascii="Times New Roman" w:hAnsi="Times New Roman" w:cs="Times New Roman"/>
          <w:sz w:val="24"/>
          <w:szCs w:val="24"/>
          <w:lang w:val="es-EC"/>
        </w:rPr>
        <w:t>Trade</w:t>
      </w:r>
      <w:proofErr w:type="spellEnd"/>
      <w:r w:rsidRPr="00050942">
        <w:rPr>
          <w:rStyle w:val="Refdenotaalpie"/>
          <w:rFonts w:ascii="Times New Roman" w:hAnsi="Times New Roman" w:cs="Times New Roman"/>
          <w:sz w:val="24"/>
          <w:szCs w:val="24"/>
          <w:lang w:val="es-EC"/>
        </w:rPr>
        <w:footnoteReference w:id="5"/>
      </w:r>
      <w:r w:rsidR="0093089F" w:rsidRPr="00050942">
        <w:rPr>
          <w:rFonts w:ascii="Times New Roman" w:hAnsi="Times New Roman" w:cs="Times New Roman"/>
          <w:sz w:val="24"/>
          <w:szCs w:val="24"/>
          <w:lang w:val="es-EC"/>
        </w:rPr>
        <w:t>, que la desarrollaremos más adelante.</w:t>
      </w:r>
    </w:p>
    <w:p w14:paraId="58A08E16" w14:textId="77777777" w:rsidR="00F67DA9" w:rsidRPr="00050942" w:rsidRDefault="00E84109" w:rsidP="00FF3E3C">
      <w:pPr>
        <w:spacing w:after="0" w:line="480" w:lineRule="auto"/>
        <w:contextualSpacing/>
        <w:jc w:val="center"/>
        <w:rPr>
          <w:rFonts w:ascii="Times New Roman" w:hAnsi="Times New Roman" w:cs="Times New Roman"/>
          <w:b/>
          <w:sz w:val="24"/>
          <w:szCs w:val="24"/>
          <w:lang w:val="es-EC"/>
        </w:rPr>
      </w:pPr>
      <w:r w:rsidRPr="00050942">
        <w:rPr>
          <w:rFonts w:ascii="Times New Roman" w:hAnsi="Times New Roman" w:cs="Times New Roman"/>
          <w:b/>
          <w:sz w:val="24"/>
          <w:szCs w:val="24"/>
          <w:lang w:val="es-EC"/>
        </w:rPr>
        <w:t>Prácticas Laborales</w:t>
      </w:r>
    </w:p>
    <w:p w14:paraId="2277C187" w14:textId="6A5B9381" w:rsidR="00EA786D" w:rsidRPr="00050942" w:rsidRDefault="00721F82"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 xml:space="preserve">Las prácticas laborales comprenden todas las políticas de trabajo </w:t>
      </w:r>
      <w:r w:rsidR="00213108" w:rsidRPr="00050942">
        <w:rPr>
          <w:rFonts w:ascii="Times New Roman" w:hAnsi="Times New Roman" w:cs="Times New Roman"/>
          <w:sz w:val="24"/>
          <w:szCs w:val="24"/>
          <w:lang w:val="es-EC"/>
        </w:rPr>
        <w:t>que existen dentro una organización</w:t>
      </w:r>
      <w:r w:rsidR="00EA786D" w:rsidRPr="00050942">
        <w:rPr>
          <w:rFonts w:ascii="Times New Roman" w:hAnsi="Times New Roman" w:cs="Times New Roman"/>
          <w:sz w:val="24"/>
          <w:szCs w:val="24"/>
          <w:lang w:val="es-EC"/>
        </w:rPr>
        <w:t xml:space="preserve">. Una de las contribuciones </w:t>
      </w:r>
      <w:r w:rsidR="00213108" w:rsidRPr="00050942">
        <w:rPr>
          <w:rFonts w:ascii="Times New Roman" w:hAnsi="Times New Roman" w:cs="Times New Roman"/>
          <w:sz w:val="24"/>
          <w:szCs w:val="24"/>
          <w:lang w:val="es-EC"/>
        </w:rPr>
        <w:t xml:space="preserve">más importantes de las empresas </w:t>
      </w:r>
      <w:r w:rsidR="00EA786D" w:rsidRPr="00050942">
        <w:rPr>
          <w:rFonts w:ascii="Times New Roman" w:hAnsi="Times New Roman" w:cs="Times New Roman"/>
          <w:sz w:val="24"/>
          <w:szCs w:val="24"/>
          <w:lang w:val="es-EC"/>
        </w:rPr>
        <w:t>es la</w:t>
      </w:r>
      <w:r w:rsidR="00213108" w:rsidRPr="00050942">
        <w:rPr>
          <w:rFonts w:ascii="Times New Roman" w:hAnsi="Times New Roman" w:cs="Times New Roman"/>
          <w:sz w:val="24"/>
          <w:szCs w:val="24"/>
          <w:lang w:val="es-EC"/>
        </w:rPr>
        <w:t xml:space="preserve"> creación de puestos de trabajos, s</w:t>
      </w:r>
      <w:r w:rsidR="00EA786D" w:rsidRPr="00050942">
        <w:rPr>
          <w:rFonts w:ascii="Times New Roman" w:hAnsi="Times New Roman" w:cs="Times New Roman"/>
          <w:sz w:val="24"/>
          <w:szCs w:val="24"/>
          <w:lang w:val="es-EC"/>
        </w:rPr>
        <w:t xml:space="preserve">in embargo, las responsabilidades de las organizaciones van más allá que solamente la relación </w:t>
      </w:r>
      <w:r w:rsidR="00213108" w:rsidRPr="00050942">
        <w:rPr>
          <w:rFonts w:ascii="Times New Roman" w:hAnsi="Times New Roman" w:cs="Times New Roman"/>
          <w:sz w:val="24"/>
          <w:szCs w:val="24"/>
          <w:lang w:val="es-EC"/>
        </w:rPr>
        <w:t xml:space="preserve">entre </w:t>
      </w:r>
      <w:r w:rsidR="00EA786D" w:rsidRPr="00050942">
        <w:rPr>
          <w:rFonts w:ascii="Times New Roman" w:hAnsi="Times New Roman" w:cs="Times New Roman"/>
          <w:sz w:val="24"/>
          <w:szCs w:val="24"/>
          <w:lang w:val="es-EC"/>
        </w:rPr>
        <w:t>empresa-empleado</w:t>
      </w:r>
      <w:r w:rsidR="00213108" w:rsidRPr="00050942">
        <w:rPr>
          <w:rFonts w:ascii="Times New Roman" w:hAnsi="Times New Roman" w:cs="Times New Roman"/>
          <w:sz w:val="24"/>
          <w:szCs w:val="24"/>
          <w:lang w:val="es-EC"/>
        </w:rPr>
        <w:t xml:space="preserve"> igual a trabajo-sueldo</w:t>
      </w:r>
      <w:r w:rsidR="00EA786D" w:rsidRPr="00050942">
        <w:rPr>
          <w:rFonts w:ascii="Times New Roman" w:hAnsi="Times New Roman" w:cs="Times New Roman"/>
          <w:sz w:val="24"/>
          <w:szCs w:val="24"/>
          <w:lang w:val="es-EC"/>
        </w:rPr>
        <w:t>. Según la Organización Internacional del Trabajo (OIT)</w:t>
      </w:r>
      <w:r w:rsidR="00EA786D" w:rsidRPr="00050942">
        <w:rPr>
          <w:rStyle w:val="Refdenotaalpie"/>
          <w:rFonts w:ascii="Times New Roman" w:hAnsi="Times New Roman" w:cs="Times New Roman"/>
          <w:sz w:val="24"/>
          <w:szCs w:val="24"/>
          <w:lang w:val="es-EC"/>
        </w:rPr>
        <w:footnoteReference w:id="6"/>
      </w:r>
      <w:r w:rsidR="00EA786D" w:rsidRPr="00050942">
        <w:rPr>
          <w:rFonts w:ascii="Times New Roman" w:hAnsi="Times New Roman" w:cs="Times New Roman"/>
          <w:sz w:val="24"/>
          <w:szCs w:val="24"/>
          <w:lang w:val="es-EC"/>
        </w:rPr>
        <w:t xml:space="preserve">, las buenas prácticas laborales deben ser creadas con la participación tanto de los gobiernos, los trabajadores y los empleados, esta es la única manera que las prácticas velen por los intereses de los tres entes mencionados. </w:t>
      </w:r>
    </w:p>
    <w:p w14:paraId="67482238" w14:textId="357ACE81" w:rsidR="00EA786D" w:rsidRPr="00050942" w:rsidRDefault="00721F8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Como se mencionó al inicio del informe</w:t>
      </w:r>
      <w:r w:rsidR="00213108" w:rsidRPr="00050942">
        <w:rPr>
          <w:rFonts w:ascii="Times New Roman" w:hAnsi="Times New Roman" w:cs="Times New Roman"/>
          <w:sz w:val="24"/>
          <w:szCs w:val="24"/>
          <w:lang w:val="es-EC"/>
        </w:rPr>
        <w:t>,</w:t>
      </w:r>
      <w:r w:rsidR="00EA786D" w:rsidRPr="00050942">
        <w:rPr>
          <w:rFonts w:ascii="Times New Roman" w:hAnsi="Times New Roman" w:cs="Times New Roman"/>
          <w:sz w:val="24"/>
          <w:szCs w:val="24"/>
          <w:lang w:val="es-EC"/>
        </w:rPr>
        <w:t xml:space="preserve"> las empresas son las principales generadoras de desarrollo de las co</w:t>
      </w:r>
      <w:r w:rsidR="00213108" w:rsidRPr="00050942">
        <w:rPr>
          <w:rFonts w:ascii="Times New Roman" w:hAnsi="Times New Roman" w:cs="Times New Roman"/>
          <w:sz w:val="24"/>
          <w:szCs w:val="24"/>
          <w:lang w:val="es-EC"/>
        </w:rPr>
        <w:t>munidades y del desarrollo personal a través de la generación de</w:t>
      </w:r>
      <w:r w:rsidR="00EA786D" w:rsidRPr="00050942">
        <w:rPr>
          <w:rFonts w:ascii="Times New Roman" w:hAnsi="Times New Roman" w:cs="Times New Roman"/>
          <w:sz w:val="24"/>
          <w:szCs w:val="24"/>
          <w:lang w:val="es-EC"/>
        </w:rPr>
        <w:t xml:space="preserve"> empleo seguro. Las prácticas de RS enfocada a los trabajadores llevan a una armonía donde lidera </w:t>
      </w:r>
      <w:r w:rsidR="00213108" w:rsidRPr="00050942">
        <w:rPr>
          <w:rFonts w:ascii="Times New Roman" w:hAnsi="Times New Roman" w:cs="Times New Roman"/>
          <w:sz w:val="24"/>
          <w:szCs w:val="24"/>
          <w:lang w:val="es-EC"/>
        </w:rPr>
        <w:t>l</w:t>
      </w:r>
      <w:r w:rsidR="00EA786D" w:rsidRPr="00050942">
        <w:rPr>
          <w:rFonts w:ascii="Times New Roman" w:hAnsi="Times New Roman" w:cs="Times New Roman"/>
          <w:sz w:val="24"/>
          <w:szCs w:val="24"/>
          <w:lang w:val="es-EC"/>
        </w:rPr>
        <w:t xml:space="preserve">a justicia social, la estabilidad y la paz. </w:t>
      </w:r>
    </w:p>
    <w:p w14:paraId="5555B7CD" w14:textId="4350F68A" w:rsidR="00EA786D" w:rsidRPr="00050942" w:rsidRDefault="00721F8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lastRenderedPageBreak/>
        <w:t xml:space="preserve">     </w:t>
      </w:r>
      <w:r w:rsidR="00213108" w:rsidRPr="00050942">
        <w:rPr>
          <w:rFonts w:ascii="Times New Roman" w:hAnsi="Times New Roman" w:cs="Times New Roman"/>
          <w:sz w:val="24"/>
          <w:szCs w:val="24"/>
          <w:lang w:val="es-EC"/>
        </w:rPr>
        <w:t>C</w:t>
      </w:r>
      <w:r w:rsidR="00EA786D" w:rsidRPr="00050942">
        <w:rPr>
          <w:rFonts w:ascii="Times New Roman" w:hAnsi="Times New Roman" w:cs="Times New Roman"/>
          <w:sz w:val="24"/>
          <w:szCs w:val="24"/>
          <w:lang w:val="es-EC"/>
        </w:rPr>
        <w:t xml:space="preserve">ada ser humano tiene el derecho de escoger un puesto de trabajo que se acomode a sus conocimientos y/o a sus preferencias sin necesidad de estar obligado a ejercerlo. </w:t>
      </w:r>
      <w:r w:rsidR="00213108" w:rsidRPr="00050942">
        <w:rPr>
          <w:rFonts w:ascii="Times New Roman" w:hAnsi="Times New Roman" w:cs="Times New Roman"/>
          <w:sz w:val="24"/>
          <w:szCs w:val="24"/>
          <w:lang w:val="es-EC"/>
        </w:rPr>
        <w:t xml:space="preserve">Los trabajadores no deben ser considerados como un factor de producción sino como un socio estratégico de la empresa. </w:t>
      </w:r>
    </w:p>
    <w:p w14:paraId="54791E2B" w14:textId="140EF782" w:rsidR="00EA786D" w:rsidRPr="00050942" w:rsidRDefault="00721F8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 xml:space="preserve">Los derechos humanos y la OIT han identificado los siguientes derechos fundamentales en el trabajo: </w:t>
      </w:r>
    </w:p>
    <w:p w14:paraId="45874AA3" w14:textId="77777777" w:rsidR="00EA786D" w:rsidRPr="00050942" w:rsidRDefault="00EA786D" w:rsidP="00FF3E3C">
      <w:pPr>
        <w:pStyle w:val="Prrafodelista"/>
        <w:numPr>
          <w:ilvl w:val="0"/>
          <w:numId w:val="9"/>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Libertad de asociación y reconocimiento eficaz del derecho a la negociación colectica.</w:t>
      </w:r>
    </w:p>
    <w:p w14:paraId="72472215" w14:textId="77777777" w:rsidR="00EA786D" w:rsidRPr="00050942" w:rsidRDefault="00EA786D" w:rsidP="00FF3E3C">
      <w:pPr>
        <w:pStyle w:val="Prrafodelista"/>
        <w:numPr>
          <w:ilvl w:val="0"/>
          <w:numId w:val="9"/>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Eliminación de todas las formas de trabajo forzoso u obligatorio.</w:t>
      </w:r>
    </w:p>
    <w:p w14:paraId="2DF37BC9" w14:textId="77777777" w:rsidR="00EA786D" w:rsidRPr="00050942" w:rsidRDefault="00EA786D" w:rsidP="00FF3E3C">
      <w:pPr>
        <w:pStyle w:val="Prrafodelista"/>
        <w:numPr>
          <w:ilvl w:val="0"/>
          <w:numId w:val="9"/>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Abolición eficaz del trabajo infantil. </w:t>
      </w:r>
    </w:p>
    <w:p w14:paraId="70E0A71B" w14:textId="77777777" w:rsidR="00EA786D" w:rsidRPr="00050942" w:rsidRDefault="00EA786D" w:rsidP="00FF3E3C">
      <w:pPr>
        <w:pStyle w:val="Prrafodelista"/>
        <w:numPr>
          <w:ilvl w:val="0"/>
          <w:numId w:val="9"/>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Eliminación de la discriminación en relación con el empleo y la ocupación.  </w:t>
      </w:r>
    </w:p>
    <w:p w14:paraId="0C89A1B4" w14:textId="77777777" w:rsidR="00EA786D" w:rsidRPr="00050942" w:rsidRDefault="00EA786D" w:rsidP="00FF3E3C">
      <w:pPr>
        <w:spacing w:after="0" w:line="480" w:lineRule="auto"/>
        <w:contextualSpacing/>
        <w:rPr>
          <w:rFonts w:ascii="Times New Roman" w:hAnsi="Times New Roman" w:cs="Times New Roman"/>
          <w:b/>
          <w:sz w:val="24"/>
          <w:szCs w:val="24"/>
          <w:lang w:val="es-EC"/>
        </w:rPr>
      </w:pPr>
      <w:r w:rsidRPr="00050942">
        <w:rPr>
          <w:rFonts w:ascii="Times New Roman" w:hAnsi="Times New Roman" w:cs="Times New Roman"/>
          <w:b/>
          <w:sz w:val="24"/>
          <w:szCs w:val="24"/>
          <w:lang w:val="es-EC"/>
        </w:rPr>
        <w:t>Las buenas prá</w:t>
      </w:r>
      <w:r w:rsidR="00E84109" w:rsidRPr="00050942">
        <w:rPr>
          <w:rFonts w:ascii="Times New Roman" w:hAnsi="Times New Roman" w:cs="Times New Roman"/>
          <w:b/>
          <w:sz w:val="24"/>
          <w:szCs w:val="24"/>
          <w:lang w:val="es-EC"/>
        </w:rPr>
        <w:t>cticas laborales en el Ecuador</w:t>
      </w:r>
    </w:p>
    <w:p w14:paraId="170D40F2" w14:textId="237671B5" w:rsidR="00EA786D" w:rsidRPr="00050942" w:rsidRDefault="00721F8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Las empresas, desde siempre han sido el eje fundamental del desarrollo de las naciones, es el lugar donde el trabajador puede aplicar sus conocimientos y capacidades generando ingresos para su familia y aportado al crecimiento de la empresa. Es la entidad que está entre el trabaja</w:t>
      </w:r>
      <w:r w:rsidR="00213108" w:rsidRPr="00050942">
        <w:rPr>
          <w:rFonts w:ascii="Times New Roman" w:hAnsi="Times New Roman" w:cs="Times New Roman"/>
          <w:sz w:val="24"/>
          <w:szCs w:val="24"/>
          <w:lang w:val="es-EC"/>
        </w:rPr>
        <w:t>dor y sus familias, por ende la aplicación de buenas prácticas laborales son</w:t>
      </w:r>
      <w:r w:rsidR="00EA786D" w:rsidRPr="00050942">
        <w:rPr>
          <w:rFonts w:ascii="Times New Roman" w:hAnsi="Times New Roman" w:cs="Times New Roman"/>
          <w:sz w:val="24"/>
          <w:szCs w:val="24"/>
          <w:lang w:val="es-EC"/>
        </w:rPr>
        <w:t xml:space="preserve"> de los principales objetivos de los empresarios, que han visto una oportunidad sustancial en contar con colaboradores internos felices y con un buen ambiente de trabajo. </w:t>
      </w:r>
    </w:p>
    <w:p w14:paraId="7281537C" w14:textId="11F4F1D7" w:rsidR="00E84109" w:rsidRPr="00050942" w:rsidRDefault="00721F8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320AA2" w:rsidRPr="00050942">
        <w:rPr>
          <w:rFonts w:ascii="Times New Roman" w:hAnsi="Times New Roman" w:cs="Times New Roman"/>
          <w:sz w:val="24"/>
          <w:szCs w:val="24"/>
          <w:lang w:val="es-EC"/>
        </w:rPr>
        <w:t>El término buenas prácticas laborales se asocia, a partir de una visión bastante simplista, casi exclusivamente al cumplimiento de la ley por parte de los empleadores y al respeto a los derechos que la legislación laboral garantiza para cualquier trabajador que se desempeñe en una empresa bajo alguna de las distintas modalidades contractuales que establece la legislación laboral. La conveniencia de mantener buenas prácticas laborales al interior de las empresas difiere en su razón de ser, dependiendo de quién esté analizando el tema. (</w:t>
      </w:r>
      <w:proofErr w:type="spellStart"/>
      <w:r w:rsidR="00320AA2" w:rsidRPr="00050942">
        <w:rPr>
          <w:rFonts w:ascii="Times New Roman" w:hAnsi="Times New Roman" w:cs="Times New Roman"/>
          <w:sz w:val="24"/>
          <w:szCs w:val="24"/>
          <w:lang w:val="es-EC"/>
        </w:rPr>
        <w:t>Berg</w:t>
      </w:r>
      <w:proofErr w:type="spellEnd"/>
      <w:r w:rsidR="00320AA2" w:rsidRPr="00050942">
        <w:rPr>
          <w:rFonts w:ascii="Times New Roman" w:hAnsi="Times New Roman" w:cs="Times New Roman"/>
          <w:sz w:val="24"/>
          <w:szCs w:val="24"/>
          <w:lang w:val="es-EC"/>
        </w:rPr>
        <w:t xml:space="preserve"> M, 2003)</w:t>
      </w:r>
    </w:p>
    <w:p w14:paraId="666CB880" w14:textId="7CEE8AB6" w:rsidR="00EA786D" w:rsidRPr="00050942" w:rsidRDefault="00721F8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lastRenderedPageBreak/>
        <w:t xml:space="preserve">     </w:t>
      </w:r>
      <w:r w:rsidR="00EA786D" w:rsidRPr="00050942">
        <w:rPr>
          <w:rFonts w:ascii="Times New Roman" w:hAnsi="Times New Roman" w:cs="Times New Roman"/>
          <w:sz w:val="24"/>
          <w:szCs w:val="24"/>
          <w:lang w:val="es-EC"/>
        </w:rPr>
        <w:t>La obligación de las empresas no solo está en entregar al trabajador un salario digno y a tiempo</w:t>
      </w:r>
      <w:r w:rsidR="00320AA2" w:rsidRPr="00050942">
        <w:rPr>
          <w:rFonts w:ascii="Times New Roman" w:hAnsi="Times New Roman" w:cs="Times New Roman"/>
          <w:sz w:val="24"/>
          <w:szCs w:val="24"/>
          <w:lang w:val="es-EC"/>
        </w:rPr>
        <w:t>,</w:t>
      </w:r>
      <w:r w:rsidR="00EA786D" w:rsidRPr="00050942">
        <w:rPr>
          <w:rFonts w:ascii="Times New Roman" w:hAnsi="Times New Roman" w:cs="Times New Roman"/>
          <w:sz w:val="24"/>
          <w:szCs w:val="24"/>
          <w:lang w:val="es-EC"/>
        </w:rPr>
        <w:t xml:space="preserve"> </w:t>
      </w:r>
      <w:r w:rsidR="00320AA2" w:rsidRPr="00050942">
        <w:rPr>
          <w:rFonts w:ascii="Times New Roman" w:hAnsi="Times New Roman" w:cs="Times New Roman"/>
          <w:sz w:val="24"/>
          <w:szCs w:val="24"/>
          <w:lang w:val="es-EC"/>
        </w:rPr>
        <w:t xml:space="preserve">también </w:t>
      </w:r>
      <w:r w:rsidR="00EA786D" w:rsidRPr="00050942">
        <w:rPr>
          <w:rFonts w:ascii="Times New Roman" w:hAnsi="Times New Roman" w:cs="Times New Roman"/>
          <w:sz w:val="24"/>
          <w:szCs w:val="24"/>
          <w:lang w:val="es-EC"/>
        </w:rPr>
        <w:t>existen varias maneras de poner en pr</w:t>
      </w:r>
      <w:r w:rsidR="00213108" w:rsidRPr="00050942">
        <w:rPr>
          <w:rFonts w:ascii="Times New Roman" w:hAnsi="Times New Roman" w:cs="Times New Roman"/>
          <w:sz w:val="24"/>
          <w:szCs w:val="24"/>
          <w:lang w:val="es-EC"/>
        </w:rPr>
        <w:t>áctica disposiciones que permita</w:t>
      </w:r>
      <w:r w:rsidR="00EA786D" w:rsidRPr="00050942">
        <w:rPr>
          <w:rFonts w:ascii="Times New Roman" w:hAnsi="Times New Roman" w:cs="Times New Roman"/>
          <w:sz w:val="24"/>
          <w:szCs w:val="24"/>
          <w:lang w:val="es-EC"/>
        </w:rPr>
        <w:t xml:space="preserve">n el correcto desarrollo de los colaboradores y por qué no, de sus familias también. </w:t>
      </w:r>
    </w:p>
    <w:p w14:paraId="73EEFB76" w14:textId="664C5E80" w:rsidR="00320AA2" w:rsidRPr="00050942" w:rsidRDefault="00721F8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320AA2" w:rsidRPr="00050942">
        <w:rPr>
          <w:rFonts w:ascii="Times New Roman" w:hAnsi="Times New Roman" w:cs="Times New Roman"/>
          <w:sz w:val="24"/>
          <w:szCs w:val="24"/>
          <w:lang w:val="es-EC"/>
        </w:rPr>
        <w:t>Dentro de las prácticas que permiten el desarrollo de los colaboradores es importante destacar que la tendencia a simplificar las estructuras organizativas implica que el éxito profesional no puede definirse por más tiempo en términos de ascensos porque muchos no serán posibles. Las empresas deben hacer entender a sus trabajadores que hay otras formas de desarrollo profesional (rotación de puestos, movimientos laterales) que son signo de mejora profesional y no de fracaso. (Fernández Losa, 2002)</w:t>
      </w:r>
    </w:p>
    <w:p w14:paraId="3231CC76" w14:textId="1AD25468" w:rsidR="00EA786D" w:rsidRPr="00050942" w:rsidRDefault="00721F8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 xml:space="preserve">Entre las políticas de buenas prácticas se distinguen: </w:t>
      </w:r>
    </w:p>
    <w:p w14:paraId="3B7DA89A" w14:textId="77777777" w:rsidR="00EA786D" w:rsidRPr="00050942" w:rsidRDefault="00EA786D" w:rsidP="00FF3E3C">
      <w:pPr>
        <w:pStyle w:val="Prrafodelista"/>
        <w:numPr>
          <w:ilvl w:val="0"/>
          <w:numId w:val="11"/>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El clima laboral, lo que se percibe al trabajar en una empresa, si es que existe un ambiente de compañerismo y apoyo en todos los niveles. </w:t>
      </w:r>
    </w:p>
    <w:p w14:paraId="5EB9FEB3" w14:textId="77777777" w:rsidR="00EA786D" w:rsidRPr="00050942" w:rsidRDefault="00EA786D" w:rsidP="00FF3E3C">
      <w:pPr>
        <w:pStyle w:val="Prrafodelista"/>
        <w:numPr>
          <w:ilvl w:val="0"/>
          <w:numId w:val="11"/>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La estabilidad laboral, que los empleados puedan ser parte de la empresa por largos periodos de tiempo y puedan crecer dentro de la misma empresa. </w:t>
      </w:r>
    </w:p>
    <w:p w14:paraId="206D024E" w14:textId="77777777" w:rsidR="00EA786D" w:rsidRPr="00050942" w:rsidRDefault="00EA786D" w:rsidP="00FF3E3C">
      <w:pPr>
        <w:pStyle w:val="Prrafodelista"/>
        <w:numPr>
          <w:ilvl w:val="0"/>
          <w:numId w:val="11"/>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La mujer en las empresas, contratación del género sin discriminación, permitirle ocupar medios o altos mandos y con los mismos salarios que el género masculino. </w:t>
      </w:r>
    </w:p>
    <w:p w14:paraId="10FE25AF" w14:textId="77777777" w:rsidR="00EA786D" w:rsidRPr="00050942" w:rsidRDefault="00EA786D" w:rsidP="00FF3E3C">
      <w:pPr>
        <w:pStyle w:val="Prrafodelista"/>
        <w:numPr>
          <w:ilvl w:val="0"/>
          <w:numId w:val="11"/>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Trabajo infantil y forzoso, abolirlo en todo sentido. Por políticas internas y también por políticas externas, no solo del gobierno sino por parte de proveedores, clientes y consumidores que fomentan la no presencia del trabajo infantil.</w:t>
      </w:r>
    </w:p>
    <w:p w14:paraId="00F858A9" w14:textId="77777777" w:rsidR="00EA786D" w:rsidRPr="00050942" w:rsidRDefault="00EA786D" w:rsidP="00FF3E3C">
      <w:pPr>
        <w:pStyle w:val="Prrafodelista"/>
        <w:numPr>
          <w:ilvl w:val="0"/>
          <w:numId w:val="11"/>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Seguridad y salud ocupacional, condiciones adecuadas para el trabajador dependiendo el área y el riesgo en el que están expuesto día a día, por ejemplo las personas en cargos administrativos que tengan un área de trabajo cómoda, con los suficientes materiales para hacer su trabajo correctamente y por otro lado las personas operacionales que tengan los </w:t>
      </w:r>
      <w:r w:rsidRPr="00050942">
        <w:rPr>
          <w:rFonts w:ascii="Times New Roman" w:hAnsi="Times New Roman" w:cs="Times New Roman"/>
          <w:sz w:val="24"/>
          <w:szCs w:val="24"/>
          <w:lang w:val="es-EC"/>
        </w:rPr>
        <w:lastRenderedPageBreak/>
        <w:t xml:space="preserve">equipos adecuados de protección y las debidas indicaciones para evitar cualquier tipo de daño o accidente. </w:t>
      </w:r>
    </w:p>
    <w:p w14:paraId="526DF3B5" w14:textId="77777777" w:rsidR="00EA786D" w:rsidRPr="00050942" w:rsidRDefault="00EA786D" w:rsidP="00FF3E3C">
      <w:pPr>
        <w:pStyle w:val="Prrafodelista"/>
        <w:numPr>
          <w:ilvl w:val="0"/>
          <w:numId w:val="11"/>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Formación y entrenamiento profesional, incentivas a los trabajadores a terminar sus estudios en diferentes niveles, puede ser de colegio, carreras universitarias, masters y doctorados. Las empresas no solo pueden ser flexibles de acuerdo a los horarios de ciertos trabajadores que necesiten ausentarse durante algunas horas de sus puestos, sino que existen empresas que hacen la decisión de invertir en la educación de sus trabajadores en temas relacionados con la empresa. </w:t>
      </w:r>
    </w:p>
    <w:p w14:paraId="5F2B35F4" w14:textId="77777777" w:rsidR="00EA786D" w:rsidRPr="00050942" w:rsidRDefault="00EA786D" w:rsidP="00FF3E3C">
      <w:pPr>
        <w:pStyle w:val="Prrafodelista"/>
        <w:numPr>
          <w:ilvl w:val="0"/>
          <w:numId w:val="11"/>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Prácticas flexibles, el permiso que dan las empresas para asistir a eventos o asuntos familiares, horarios flexibles, fomentación de la actividad deportiva, teletrabajo o trabajo a distancia (en los puestos que se puedan hacer). </w:t>
      </w:r>
    </w:p>
    <w:p w14:paraId="17C1B6B9" w14:textId="77777777" w:rsidR="00EA786D" w:rsidRPr="00050942" w:rsidRDefault="00EA786D" w:rsidP="00FF3E3C">
      <w:pPr>
        <w:pStyle w:val="Prrafodelista"/>
        <w:numPr>
          <w:ilvl w:val="0"/>
          <w:numId w:val="11"/>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Integración y trabajo en familia, son programas específicos para que, como su nombre lo indica, exista la integración entre los trabajadores y sus familias con sus compañeros de trabajo y la empresa como tal. </w:t>
      </w:r>
    </w:p>
    <w:p w14:paraId="7D8B8BF4" w14:textId="77777777" w:rsidR="00EA786D" w:rsidRPr="00050942" w:rsidRDefault="00EA786D" w:rsidP="00861199">
      <w:pPr>
        <w:spacing w:line="240" w:lineRule="auto"/>
        <w:ind w:left="720"/>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Cuando pensamos en una empresa socialmente responsable, deberíamos entender que hablamos de una empresa que es capaz de implementar una serie de prácticas relacionadas con; a) buen gobierno dentro de la organización; b) </w:t>
      </w:r>
      <w:r w:rsidR="00213108" w:rsidRPr="00050942">
        <w:rPr>
          <w:rFonts w:ascii="Times New Roman" w:hAnsi="Times New Roman" w:cs="Times New Roman"/>
          <w:sz w:val="24"/>
          <w:szCs w:val="24"/>
          <w:lang w:val="es-EC"/>
        </w:rPr>
        <w:t>desarrollo</w:t>
      </w:r>
      <w:r w:rsidRPr="00050942">
        <w:rPr>
          <w:rFonts w:ascii="Times New Roman" w:hAnsi="Times New Roman" w:cs="Times New Roman"/>
          <w:sz w:val="24"/>
          <w:szCs w:val="24"/>
          <w:lang w:val="es-EC"/>
        </w:rPr>
        <w:t xml:space="preserve"> integral de sus colaboradores en el ámbito laboral e inclusión familiar; c) desarrollo de proveedores, a quienes se los debe considerar como socios en su cadena de valor; d) buen relacionamiento con clientes, consumidores e incluso con la comunidad en la que opera la empresa; e) cuidado del ambiente; y, f) aplicación de principios de derechos humanos, lo cual es transversa</w:t>
      </w:r>
      <w:r w:rsidR="00861199" w:rsidRPr="00050942">
        <w:rPr>
          <w:rFonts w:ascii="Times New Roman" w:hAnsi="Times New Roman" w:cs="Times New Roman"/>
          <w:sz w:val="24"/>
          <w:szCs w:val="24"/>
          <w:lang w:val="es-EC"/>
        </w:rPr>
        <w:t>l a las acciones de las empresa. (p. 37)</w:t>
      </w:r>
    </w:p>
    <w:p w14:paraId="2405AB7F" w14:textId="2AB44AA4" w:rsidR="00F67DA9" w:rsidRPr="00050942" w:rsidRDefault="00721F8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Para que una estrategia de RS sea considerada efectiva, se deben t</w:t>
      </w:r>
      <w:r w:rsidR="00213108" w:rsidRPr="00050942">
        <w:rPr>
          <w:rFonts w:ascii="Times New Roman" w:hAnsi="Times New Roman" w:cs="Times New Roman"/>
          <w:sz w:val="24"/>
          <w:szCs w:val="24"/>
          <w:lang w:val="es-EC"/>
        </w:rPr>
        <w:t>ener prácticas alineadas a la estrategia de la empresa</w:t>
      </w:r>
      <w:r w:rsidR="00EA786D" w:rsidRPr="00050942">
        <w:rPr>
          <w:rFonts w:ascii="Times New Roman" w:hAnsi="Times New Roman" w:cs="Times New Roman"/>
          <w:sz w:val="24"/>
          <w:szCs w:val="24"/>
          <w:lang w:val="es-EC"/>
        </w:rPr>
        <w:t>, que puedan ser aplicadas, monitoreadas y finalmente evaluadas</w:t>
      </w:r>
      <w:r w:rsidR="000950BF" w:rsidRPr="00050942">
        <w:rPr>
          <w:rFonts w:ascii="Times New Roman" w:hAnsi="Times New Roman" w:cs="Times New Roman"/>
          <w:sz w:val="24"/>
          <w:szCs w:val="24"/>
          <w:lang w:val="es-EC"/>
        </w:rPr>
        <w:t>”</w:t>
      </w:r>
      <w:r w:rsidR="00EA786D" w:rsidRPr="00050942">
        <w:rPr>
          <w:rFonts w:ascii="Times New Roman" w:hAnsi="Times New Roman" w:cs="Times New Roman"/>
          <w:sz w:val="24"/>
          <w:szCs w:val="24"/>
          <w:lang w:val="es-EC"/>
        </w:rPr>
        <w:t xml:space="preserve">. Por esta razón este informe de investigación se centrará en evidenciar las buenas prácticas implementadas por Florsani comparándolas con los parámetros exigidos por dos herramientas conocidas en el ámbito de RS: la norma IS0 26000, guía de responsabilidad social empresarial y </w:t>
      </w:r>
      <w:r w:rsidR="00EA786D" w:rsidRPr="00050942">
        <w:rPr>
          <w:rFonts w:ascii="Times New Roman" w:hAnsi="Times New Roman" w:cs="Times New Roman"/>
          <w:sz w:val="24"/>
          <w:szCs w:val="24"/>
          <w:lang w:val="es-EC"/>
        </w:rPr>
        <w:lastRenderedPageBreak/>
        <w:t xml:space="preserve">la certificación internacional </w:t>
      </w:r>
      <w:proofErr w:type="spellStart"/>
      <w:r w:rsidR="00EA786D" w:rsidRPr="00050942">
        <w:rPr>
          <w:rFonts w:ascii="Times New Roman" w:hAnsi="Times New Roman" w:cs="Times New Roman"/>
          <w:sz w:val="24"/>
          <w:szCs w:val="24"/>
          <w:lang w:val="es-EC"/>
        </w:rPr>
        <w:t>Fair</w:t>
      </w:r>
      <w:proofErr w:type="spellEnd"/>
      <w:r w:rsidR="00EA786D" w:rsidRPr="00050942">
        <w:rPr>
          <w:rFonts w:ascii="Times New Roman" w:hAnsi="Times New Roman" w:cs="Times New Roman"/>
          <w:sz w:val="24"/>
          <w:szCs w:val="24"/>
          <w:lang w:val="es-EC"/>
        </w:rPr>
        <w:t xml:space="preserve"> </w:t>
      </w:r>
      <w:proofErr w:type="spellStart"/>
      <w:r w:rsidR="00EA786D" w:rsidRPr="00050942">
        <w:rPr>
          <w:rFonts w:ascii="Times New Roman" w:hAnsi="Times New Roman" w:cs="Times New Roman"/>
          <w:sz w:val="24"/>
          <w:szCs w:val="24"/>
          <w:lang w:val="es-EC"/>
        </w:rPr>
        <w:t>Trade</w:t>
      </w:r>
      <w:proofErr w:type="spellEnd"/>
      <w:r w:rsidR="00EA786D" w:rsidRPr="00050942">
        <w:rPr>
          <w:rFonts w:ascii="Times New Roman" w:hAnsi="Times New Roman" w:cs="Times New Roman"/>
          <w:sz w:val="24"/>
          <w:szCs w:val="24"/>
          <w:lang w:val="es-EC"/>
        </w:rPr>
        <w:t>, que defiende el comercio justo aplicando varias políticas en diferentes ámbitos tanto de políticas de trabajo y buenas prácticas laborales, como ambientales y de protección al consumidor. Se realizará un análisis de los capítulos de cada una de éstas</w:t>
      </w:r>
      <w:r w:rsidR="00320AA2" w:rsidRPr="00050942">
        <w:rPr>
          <w:rFonts w:ascii="Times New Roman" w:hAnsi="Times New Roman" w:cs="Times New Roman"/>
          <w:sz w:val="24"/>
          <w:szCs w:val="24"/>
          <w:lang w:val="es-EC"/>
        </w:rPr>
        <w:t>,</w:t>
      </w:r>
      <w:r w:rsidR="00EA786D" w:rsidRPr="00050942">
        <w:rPr>
          <w:rFonts w:ascii="Times New Roman" w:hAnsi="Times New Roman" w:cs="Times New Roman"/>
          <w:sz w:val="24"/>
          <w:szCs w:val="24"/>
          <w:lang w:val="es-EC"/>
        </w:rPr>
        <w:t xml:space="preserve"> </w:t>
      </w:r>
      <w:r w:rsidR="00320AA2" w:rsidRPr="00050942">
        <w:rPr>
          <w:rFonts w:ascii="Times New Roman" w:hAnsi="Times New Roman" w:cs="Times New Roman"/>
          <w:sz w:val="24"/>
          <w:szCs w:val="24"/>
          <w:lang w:val="es-EC"/>
        </w:rPr>
        <w:t xml:space="preserve">los cuales tratan temas relacionados a </w:t>
      </w:r>
      <w:r w:rsidR="00EA786D" w:rsidRPr="00050942">
        <w:rPr>
          <w:rFonts w:ascii="Times New Roman" w:hAnsi="Times New Roman" w:cs="Times New Roman"/>
          <w:sz w:val="24"/>
          <w:szCs w:val="24"/>
          <w:lang w:val="es-EC"/>
        </w:rPr>
        <w:t xml:space="preserve">las buenas prácticas laborales para poder definir si es que la </w:t>
      </w:r>
      <w:r w:rsidR="00320AA2" w:rsidRPr="00050942">
        <w:rPr>
          <w:rFonts w:ascii="Times New Roman" w:hAnsi="Times New Roman" w:cs="Times New Roman"/>
          <w:sz w:val="24"/>
          <w:szCs w:val="24"/>
          <w:lang w:val="es-EC"/>
        </w:rPr>
        <w:t>empresa mencionada</w:t>
      </w:r>
      <w:r w:rsidR="00EA786D" w:rsidRPr="00050942">
        <w:rPr>
          <w:rFonts w:ascii="Times New Roman" w:hAnsi="Times New Roman" w:cs="Times New Roman"/>
          <w:sz w:val="24"/>
          <w:szCs w:val="24"/>
          <w:lang w:val="es-EC"/>
        </w:rPr>
        <w:t xml:space="preserve"> se encuentra encaminada hacia su objetivo principal de estar aplicando correctamente buenas prácticas de RS enfocada a los trabajadores.</w:t>
      </w:r>
    </w:p>
    <w:p w14:paraId="3864879B" w14:textId="77777777" w:rsidR="00EA786D" w:rsidRPr="00050942" w:rsidRDefault="00EA786D" w:rsidP="00FF3E3C">
      <w:pPr>
        <w:pStyle w:val="Prrafodelista"/>
        <w:spacing w:after="0" w:line="480" w:lineRule="auto"/>
        <w:ind w:left="0"/>
        <w:jc w:val="center"/>
        <w:rPr>
          <w:rFonts w:ascii="Times New Roman" w:hAnsi="Times New Roman" w:cs="Times New Roman"/>
          <w:b/>
          <w:sz w:val="24"/>
          <w:szCs w:val="24"/>
          <w:lang w:val="es-EC"/>
        </w:rPr>
      </w:pPr>
      <w:r w:rsidRPr="00050942">
        <w:rPr>
          <w:rFonts w:ascii="Times New Roman" w:hAnsi="Times New Roman" w:cs="Times New Roman"/>
          <w:b/>
          <w:sz w:val="24"/>
          <w:szCs w:val="24"/>
          <w:lang w:val="es-EC"/>
        </w:rPr>
        <w:t>ISO 26000</w:t>
      </w:r>
      <w:r w:rsidR="00F67DA9" w:rsidRPr="00050942">
        <w:rPr>
          <w:rFonts w:ascii="Times New Roman" w:hAnsi="Times New Roman" w:cs="Times New Roman"/>
          <w:b/>
          <w:sz w:val="24"/>
          <w:szCs w:val="24"/>
          <w:lang w:val="es-EC"/>
        </w:rPr>
        <w:t>, N</w:t>
      </w:r>
      <w:r w:rsidR="00320AA2" w:rsidRPr="00050942">
        <w:rPr>
          <w:rFonts w:ascii="Times New Roman" w:hAnsi="Times New Roman" w:cs="Times New Roman"/>
          <w:b/>
          <w:sz w:val="24"/>
          <w:szCs w:val="24"/>
          <w:lang w:val="es-EC"/>
        </w:rPr>
        <w:t>orma</w:t>
      </w:r>
      <w:r w:rsidR="00F67DA9" w:rsidRPr="00050942">
        <w:rPr>
          <w:rFonts w:ascii="Times New Roman" w:hAnsi="Times New Roman" w:cs="Times New Roman"/>
          <w:b/>
          <w:sz w:val="24"/>
          <w:szCs w:val="24"/>
          <w:lang w:val="es-EC"/>
        </w:rPr>
        <w:t xml:space="preserve"> </w:t>
      </w:r>
      <w:r w:rsidR="00320AA2" w:rsidRPr="00050942">
        <w:rPr>
          <w:rFonts w:ascii="Times New Roman" w:hAnsi="Times New Roman" w:cs="Times New Roman"/>
          <w:b/>
          <w:sz w:val="24"/>
          <w:szCs w:val="24"/>
          <w:lang w:val="es-EC"/>
        </w:rPr>
        <w:t>Internacional para certificación en Responsabilidad Social</w:t>
      </w:r>
    </w:p>
    <w:p w14:paraId="03B30886" w14:textId="61A0424E" w:rsidR="00EA786D" w:rsidRPr="00050942" w:rsidRDefault="00721F8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La ISO 26000 es la Norma Internacional para la certificación en Res</w:t>
      </w:r>
      <w:r w:rsidR="00CB0A1B" w:rsidRPr="00050942">
        <w:rPr>
          <w:rFonts w:ascii="Times New Roman" w:hAnsi="Times New Roman" w:cs="Times New Roman"/>
          <w:sz w:val="24"/>
          <w:szCs w:val="24"/>
          <w:lang w:val="es-EC"/>
        </w:rPr>
        <w:t xml:space="preserve">ponsabilidad Social </w:t>
      </w:r>
      <w:r w:rsidR="00EA786D" w:rsidRPr="00050942">
        <w:rPr>
          <w:rFonts w:ascii="Times New Roman" w:hAnsi="Times New Roman" w:cs="Times New Roman"/>
          <w:sz w:val="24"/>
          <w:szCs w:val="24"/>
          <w:lang w:val="es-EC"/>
        </w:rPr>
        <w:t>establecida por la Organización Internacional para la Estandarización según la cual  el objetivo princ</w:t>
      </w:r>
      <w:r w:rsidR="00CB0A1B" w:rsidRPr="00050942">
        <w:rPr>
          <w:rFonts w:ascii="Times New Roman" w:hAnsi="Times New Roman" w:cs="Times New Roman"/>
          <w:sz w:val="24"/>
          <w:szCs w:val="24"/>
          <w:lang w:val="es-EC"/>
        </w:rPr>
        <w:t xml:space="preserve">ipal de esta norma </w:t>
      </w:r>
      <w:r w:rsidR="00EA786D" w:rsidRPr="00050942">
        <w:rPr>
          <w:rFonts w:ascii="Times New Roman" w:hAnsi="Times New Roman" w:cs="Times New Roman"/>
          <w:sz w:val="24"/>
          <w:szCs w:val="24"/>
          <w:lang w:val="es-EC"/>
        </w:rPr>
        <w:t xml:space="preserve">es contribuir al desarrollo sostenible de la empresa y todos sus </w:t>
      </w:r>
      <w:proofErr w:type="spellStart"/>
      <w:r w:rsidR="00EA786D" w:rsidRPr="00050942">
        <w:rPr>
          <w:rFonts w:ascii="Times New Roman" w:hAnsi="Times New Roman" w:cs="Times New Roman"/>
          <w:sz w:val="24"/>
          <w:szCs w:val="24"/>
          <w:lang w:val="es-EC"/>
        </w:rPr>
        <w:t>stakeholders</w:t>
      </w:r>
      <w:proofErr w:type="spellEnd"/>
      <w:r w:rsidR="00EA786D" w:rsidRPr="00050942">
        <w:rPr>
          <w:rFonts w:ascii="Times New Roman" w:hAnsi="Times New Roman" w:cs="Times New Roman"/>
          <w:sz w:val="24"/>
          <w:szCs w:val="24"/>
          <w:lang w:val="es-EC"/>
        </w:rPr>
        <w:t xml:space="preserve">. Es por esto que esta norma internacional fue desarrollada por varios expertos de más de 90 países y 40 organizaciones mundiales quienes formaban parte de los diferentes grupos de interés, entre ellos consumidores, trabajadores, gobiernos, industrias, entre otros. El objetivo que ellos quieren alcanzar es que sea una norma aplicable a cualquier tipo de empresa ya sea privada o estatal, pequeña, mediana o grande y a su vez si está localizada en un país desarrollado o en un país en vías de desarrollo.  </w:t>
      </w:r>
    </w:p>
    <w:p w14:paraId="065AAD89" w14:textId="5C1C842C" w:rsidR="00EA786D" w:rsidRPr="00050942" w:rsidRDefault="00721F8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 xml:space="preserve">Esta norma proporciona la orientación sobre los principios necesarios de cumplir para una real aplicación de la RS en las empresas.                                                                          </w:t>
      </w:r>
    </w:p>
    <w:p w14:paraId="41A45BF7" w14:textId="77777777" w:rsidR="00721F82" w:rsidRDefault="00EA786D" w:rsidP="00FF3E3C">
      <w:pPr>
        <w:spacing w:after="0" w:line="480" w:lineRule="auto"/>
        <w:contextualSpacing/>
        <w:rPr>
          <w:rFonts w:ascii="Times New Roman" w:hAnsi="Times New Roman" w:cs="Times New Roman"/>
          <w:b/>
          <w:sz w:val="24"/>
          <w:szCs w:val="24"/>
          <w:lang w:val="es-EC"/>
        </w:rPr>
      </w:pPr>
      <w:r w:rsidRPr="00050942">
        <w:rPr>
          <w:rFonts w:ascii="Times New Roman" w:hAnsi="Times New Roman" w:cs="Times New Roman"/>
          <w:b/>
          <w:sz w:val="24"/>
          <w:szCs w:val="24"/>
          <w:lang w:val="es-EC"/>
        </w:rPr>
        <w:t>Principio</w:t>
      </w:r>
      <w:r w:rsidR="00320AA2" w:rsidRPr="00050942">
        <w:rPr>
          <w:rFonts w:ascii="Times New Roman" w:hAnsi="Times New Roman" w:cs="Times New Roman"/>
          <w:b/>
          <w:sz w:val="24"/>
          <w:szCs w:val="24"/>
          <w:lang w:val="es-EC"/>
        </w:rPr>
        <w:t>s de la responsabilidad social</w:t>
      </w:r>
    </w:p>
    <w:p w14:paraId="694DEA1B" w14:textId="2B8754D9" w:rsidR="004F092D" w:rsidRPr="00721F82" w:rsidRDefault="00721F82"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EA786D" w:rsidRPr="00050942">
        <w:rPr>
          <w:rFonts w:ascii="Times New Roman" w:hAnsi="Times New Roman" w:cs="Times New Roman"/>
          <w:sz w:val="24"/>
          <w:szCs w:val="24"/>
          <w:lang w:val="es-EC"/>
        </w:rPr>
        <w:t xml:space="preserve">Cuando se ejerce la RS el objetivo de toda organización debe </w:t>
      </w:r>
      <w:r w:rsidR="00320AA2" w:rsidRPr="00050942">
        <w:rPr>
          <w:rFonts w:ascii="Times New Roman" w:hAnsi="Times New Roman" w:cs="Times New Roman"/>
          <w:sz w:val="24"/>
          <w:szCs w:val="24"/>
          <w:lang w:val="es-EC"/>
        </w:rPr>
        <w:t>estar orientado</w:t>
      </w:r>
      <w:r w:rsidR="00EA786D" w:rsidRPr="00050942">
        <w:rPr>
          <w:rFonts w:ascii="Times New Roman" w:hAnsi="Times New Roman" w:cs="Times New Roman"/>
          <w:sz w:val="24"/>
          <w:szCs w:val="24"/>
          <w:lang w:val="es-EC"/>
        </w:rPr>
        <w:t xml:space="preserve"> </w:t>
      </w:r>
      <w:r w:rsidR="00320AA2" w:rsidRPr="00050942">
        <w:rPr>
          <w:rFonts w:ascii="Times New Roman" w:hAnsi="Times New Roman" w:cs="Times New Roman"/>
          <w:sz w:val="24"/>
          <w:szCs w:val="24"/>
          <w:lang w:val="es-EC"/>
        </w:rPr>
        <w:t>a</w:t>
      </w:r>
      <w:r w:rsidR="00EA786D" w:rsidRPr="00050942">
        <w:rPr>
          <w:rFonts w:ascii="Times New Roman" w:hAnsi="Times New Roman" w:cs="Times New Roman"/>
          <w:sz w:val="24"/>
          <w:szCs w:val="24"/>
          <w:lang w:val="es-EC"/>
        </w:rPr>
        <w:t xml:space="preserve"> aportar al desarrollo sostenible, es por eso que se </w:t>
      </w:r>
      <w:r w:rsidR="00320AA2" w:rsidRPr="00050942">
        <w:rPr>
          <w:rFonts w:ascii="Times New Roman" w:hAnsi="Times New Roman" w:cs="Times New Roman"/>
          <w:sz w:val="24"/>
          <w:szCs w:val="24"/>
          <w:lang w:val="es-EC"/>
        </w:rPr>
        <w:t>tiene</w:t>
      </w:r>
      <w:r w:rsidR="00EA786D" w:rsidRPr="00050942">
        <w:rPr>
          <w:rFonts w:ascii="Times New Roman" w:hAnsi="Times New Roman" w:cs="Times New Roman"/>
          <w:sz w:val="24"/>
          <w:szCs w:val="24"/>
          <w:lang w:val="es-EC"/>
        </w:rPr>
        <w:t xml:space="preserve"> 7 </w:t>
      </w:r>
      <w:r w:rsidR="00320AA2" w:rsidRPr="00050942">
        <w:rPr>
          <w:rFonts w:ascii="Times New Roman" w:hAnsi="Times New Roman" w:cs="Times New Roman"/>
          <w:sz w:val="24"/>
          <w:szCs w:val="24"/>
          <w:lang w:val="es-EC"/>
        </w:rPr>
        <w:t>principios que lidera</w:t>
      </w:r>
      <w:r w:rsidR="00EA786D" w:rsidRPr="00050942">
        <w:rPr>
          <w:rFonts w:ascii="Times New Roman" w:hAnsi="Times New Roman" w:cs="Times New Roman"/>
          <w:sz w:val="24"/>
          <w:szCs w:val="24"/>
          <w:lang w:val="es-EC"/>
        </w:rPr>
        <w:t>n la correcta aplicación de buenas prá</w:t>
      </w:r>
      <w:r w:rsidR="004F092D" w:rsidRPr="00050942">
        <w:rPr>
          <w:rFonts w:ascii="Times New Roman" w:hAnsi="Times New Roman" w:cs="Times New Roman"/>
          <w:sz w:val="24"/>
          <w:szCs w:val="24"/>
          <w:lang w:val="es-EC"/>
        </w:rPr>
        <w:t>cticas en el ámbito mencionado:</w:t>
      </w:r>
    </w:p>
    <w:p w14:paraId="6D1AF548" w14:textId="77777777" w:rsidR="004F092D" w:rsidRPr="00050942" w:rsidRDefault="004F092D" w:rsidP="00FF3E3C">
      <w:pPr>
        <w:pStyle w:val="Prrafodelista"/>
        <w:numPr>
          <w:ilvl w:val="0"/>
          <w:numId w:val="32"/>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Rendición de Cuentas</w:t>
      </w:r>
    </w:p>
    <w:p w14:paraId="3E40C571" w14:textId="77777777" w:rsidR="004F092D" w:rsidRPr="00050942" w:rsidRDefault="004F092D" w:rsidP="00FF3E3C">
      <w:pPr>
        <w:pStyle w:val="Prrafodelista"/>
        <w:numPr>
          <w:ilvl w:val="0"/>
          <w:numId w:val="32"/>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lastRenderedPageBreak/>
        <w:t>Transparencia</w:t>
      </w:r>
    </w:p>
    <w:p w14:paraId="55E3444F" w14:textId="77777777" w:rsidR="004F092D" w:rsidRPr="00050942" w:rsidRDefault="004F092D" w:rsidP="00FF3E3C">
      <w:pPr>
        <w:pStyle w:val="Prrafodelista"/>
        <w:numPr>
          <w:ilvl w:val="0"/>
          <w:numId w:val="32"/>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Comportamiento ético</w:t>
      </w:r>
    </w:p>
    <w:p w14:paraId="0AC076C0" w14:textId="77777777" w:rsidR="004F092D" w:rsidRPr="00050942" w:rsidRDefault="004F092D" w:rsidP="00FF3E3C">
      <w:pPr>
        <w:pStyle w:val="Prrafodelista"/>
        <w:numPr>
          <w:ilvl w:val="0"/>
          <w:numId w:val="32"/>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Respeto a los intereses de las partes interesadas</w:t>
      </w:r>
    </w:p>
    <w:p w14:paraId="14985462" w14:textId="77777777" w:rsidR="004F092D" w:rsidRPr="00050942" w:rsidRDefault="004F092D" w:rsidP="00FF3E3C">
      <w:pPr>
        <w:pStyle w:val="Prrafodelista"/>
        <w:numPr>
          <w:ilvl w:val="0"/>
          <w:numId w:val="32"/>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Respeto al principio de legalidad</w:t>
      </w:r>
    </w:p>
    <w:p w14:paraId="32E9E2A8" w14:textId="77777777" w:rsidR="004F092D" w:rsidRPr="00050942" w:rsidRDefault="004F092D" w:rsidP="00FF3E3C">
      <w:pPr>
        <w:pStyle w:val="Prrafodelista"/>
        <w:numPr>
          <w:ilvl w:val="0"/>
          <w:numId w:val="32"/>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Respeto a la normativa internacional de comportamiento</w:t>
      </w:r>
    </w:p>
    <w:p w14:paraId="51A92391" w14:textId="77777777" w:rsidR="004F092D" w:rsidRPr="00050942" w:rsidRDefault="004F092D" w:rsidP="00FF3E3C">
      <w:pPr>
        <w:pStyle w:val="Prrafodelista"/>
        <w:numPr>
          <w:ilvl w:val="0"/>
          <w:numId w:val="32"/>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Respeto a los derechos humanos</w:t>
      </w:r>
    </w:p>
    <w:p w14:paraId="60C65807" w14:textId="00163AF4" w:rsidR="00EA786D"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EA786D" w:rsidRPr="00050942">
        <w:rPr>
          <w:rFonts w:ascii="Times New Roman" w:hAnsi="Times New Roman" w:cs="Times New Roman"/>
          <w:b/>
          <w:sz w:val="24"/>
          <w:szCs w:val="24"/>
          <w:lang w:val="es-EC"/>
        </w:rPr>
        <w:t>Rendición de cuentas</w:t>
      </w:r>
      <w:r w:rsidR="00320AA2" w:rsidRPr="00050942">
        <w:rPr>
          <w:rFonts w:ascii="Times New Roman" w:hAnsi="Times New Roman" w:cs="Times New Roman"/>
          <w:b/>
          <w:sz w:val="24"/>
          <w:szCs w:val="24"/>
          <w:lang w:val="es-EC"/>
        </w:rPr>
        <w:t>.</w:t>
      </w:r>
      <w:r w:rsidR="00EA786D" w:rsidRPr="00050942">
        <w:rPr>
          <w:rFonts w:ascii="Times New Roman" w:hAnsi="Times New Roman" w:cs="Times New Roman"/>
          <w:b/>
          <w:sz w:val="24"/>
          <w:szCs w:val="24"/>
          <w:lang w:val="es-EC"/>
        </w:rPr>
        <w:t xml:space="preserve"> </w:t>
      </w:r>
    </w:p>
    <w:p w14:paraId="342BE307" w14:textId="574C6094" w:rsidR="00EA786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1C05CC">
        <w:rPr>
          <w:rFonts w:ascii="Times New Roman" w:hAnsi="Times New Roman" w:cs="Times New Roman"/>
          <w:sz w:val="24"/>
          <w:szCs w:val="24"/>
          <w:lang w:val="es-EC"/>
        </w:rPr>
        <w:t>Toda organización debe responder y hacerse responsable de las decisiones tomadas que hayan podido beneficiar o afectar a los grupos de interés. Como mencionamos anteriormente, las organizaciones se encuentran tan expuestas que es más fácil para la sociedad poder corroborar las acciones que las empresas están</w:t>
      </w:r>
      <w:r w:rsidR="00CB0A1B" w:rsidRPr="001C05CC">
        <w:rPr>
          <w:rFonts w:ascii="Times New Roman" w:hAnsi="Times New Roman" w:cs="Times New Roman"/>
          <w:sz w:val="24"/>
          <w:szCs w:val="24"/>
          <w:lang w:val="es-EC"/>
        </w:rPr>
        <w:t xml:space="preserve"> realizando. Todas éstas </w:t>
      </w:r>
      <w:r w:rsidR="00EA786D" w:rsidRPr="001C05CC">
        <w:rPr>
          <w:rFonts w:ascii="Times New Roman" w:hAnsi="Times New Roman" w:cs="Times New Roman"/>
          <w:sz w:val="24"/>
          <w:szCs w:val="24"/>
          <w:lang w:val="es-EC"/>
        </w:rPr>
        <w:t>deben saber responder por los impactos que tengan en la sociedad, la economía</w:t>
      </w:r>
      <w:r w:rsidR="00CB0A1B" w:rsidRPr="001C05CC">
        <w:rPr>
          <w:rFonts w:ascii="Times New Roman" w:hAnsi="Times New Roman" w:cs="Times New Roman"/>
          <w:sz w:val="24"/>
          <w:szCs w:val="24"/>
          <w:lang w:val="es-EC"/>
        </w:rPr>
        <w:t>,</w:t>
      </w:r>
      <w:r w:rsidR="00EA786D" w:rsidRPr="001C05CC">
        <w:rPr>
          <w:rFonts w:ascii="Times New Roman" w:hAnsi="Times New Roman" w:cs="Times New Roman"/>
          <w:sz w:val="24"/>
          <w:szCs w:val="24"/>
          <w:lang w:val="es-EC"/>
        </w:rPr>
        <w:t xml:space="preserve"> en el medio ambiente y si es que estas consecuencias son negativas, saber poner estrategias de acción para contrarrestar y evitar le repetición de los daños ocasionados. </w:t>
      </w:r>
    </w:p>
    <w:p w14:paraId="12B15F42" w14:textId="2821F265" w:rsidR="00320AA2"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EA786D" w:rsidRPr="00050942">
        <w:rPr>
          <w:rFonts w:ascii="Times New Roman" w:hAnsi="Times New Roman" w:cs="Times New Roman"/>
          <w:b/>
          <w:sz w:val="24"/>
          <w:szCs w:val="24"/>
          <w:lang w:val="es-EC"/>
        </w:rPr>
        <w:t>Transparencia</w:t>
      </w:r>
      <w:r w:rsidR="00320AA2" w:rsidRPr="00050942">
        <w:rPr>
          <w:rFonts w:ascii="Times New Roman" w:hAnsi="Times New Roman" w:cs="Times New Roman"/>
          <w:b/>
          <w:sz w:val="24"/>
          <w:szCs w:val="24"/>
          <w:lang w:val="es-EC"/>
        </w:rPr>
        <w:t>.</w:t>
      </w:r>
    </w:p>
    <w:p w14:paraId="3BB164D4" w14:textId="77777777" w:rsid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Las entidades deben ser claras y sinceras sobre las decisiones que se toman, sobre todo si las mismas puedan afectar de una u otra manera a la sociedad, economía y medio ambiente. La información sobre estas decisiones debe estar al alcan</w:t>
      </w:r>
      <w:r w:rsidR="00CB0A1B" w:rsidRPr="00050942">
        <w:rPr>
          <w:rFonts w:ascii="Times New Roman" w:hAnsi="Times New Roman" w:cs="Times New Roman"/>
          <w:sz w:val="24"/>
          <w:szCs w:val="24"/>
          <w:lang w:val="es-EC"/>
        </w:rPr>
        <w:t>ce de las personas afectadas o beneficiadas y se debe</w:t>
      </w:r>
      <w:r w:rsidR="00EA786D" w:rsidRPr="00050942">
        <w:rPr>
          <w:rFonts w:ascii="Times New Roman" w:hAnsi="Times New Roman" w:cs="Times New Roman"/>
          <w:sz w:val="24"/>
          <w:szCs w:val="24"/>
          <w:lang w:val="es-EC"/>
        </w:rPr>
        <w:t xml:space="preserve"> especificar la siguiente información:</w:t>
      </w:r>
    </w:p>
    <w:p w14:paraId="50069016" w14:textId="77777777" w:rsidR="00EA786D" w:rsidRPr="00050942" w:rsidRDefault="00EA786D" w:rsidP="00FF3E3C">
      <w:pPr>
        <w:pStyle w:val="Prrafodelista"/>
        <w:numPr>
          <w:ilvl w:val="0"/>
          <w:numId w:val="8"/>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El propósito, la naturaleza y localización de sus actividades.</w:t>
      </w:r>
    </w:p>
    <w:p w14:paraId="26D27396" w14:textId="77777777" w:rsidR="00EA786D" w:rsidRPr="00050942" w:rsidRDefault="00EA786D" w:rsidP="00FF3E3C">
      <w:pPr>
        <w:pStyle w:val="Prrafodelista"/>
        <w:numPr>
          <w:ilvl w:val="0"/>
          <w:numId w:val="8"/>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La identidad de cualquier interés que controle la actividad de la organización.</w:t>
      </w:r>
    </w:p>
    <w:p w14:paraId="72A901EE" w14:textId="77777777" w:rsidR="00EA786D" w:rsidRPr="00050942" w:rsidRDefault="00EA786D" w:rsidP="00FF3E3C">
      <w:pPr>
        <w:pStyle w:val="Prrafodelista"/>
        <w:numPr>
          <w:ilvl w:val="0"/>
          <w:numId w:val="8"/>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La manera en la que se toman, se analizan y se implementan las decisiones.</w:t>
      </w:r>
    </w:p>
    <w:p w14:paraId="58BBE964" w14:textId="77777777" w:rsidR="00EA786D" w:rsidRPr="00050942" w:rsidRDefault="00EA786D" w:rsidP="00FF3E3C">
      <w:pPr>
        <w:pStyle w:val="Prrafodelista"/>
        <w:numPr>
          <w:ilvl w:val="0"/>
          <w:numId w:val="8"/>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Las normas y criterios frente a los cuales la organización evalúa su desempeño.</w:t>
      </w:r>
    </w:p>
    <w:p w14:paraId="3BF58AC1" w14:textId="77777777" w:rsidR="00EA786D" w:rsidRPr="00050942" w:rsidRDefault="00EA786D" w:rsidP="00FF3E3C">
      <w:pPr>
        <w:pStyle w:val="Prrafodelista"/>
        <w:numPr>
          <w:ilvl w:val="0"/>
          <w:numId w:val="8"/>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lastRenderedPageBreak/>
        <w:t>Su desempeño en asuntos de RS.</w:t>
      </w:r>
    </w:p>
    <w:p w14:paraId="55D8D764" w14:textId="77777777" w:rsidR="00EA786D" w:rsidRPr="00050942" w:rsidRDefault="00EA786D" w:rsidP="00FF3E3C">
      <w:pPr>
        <w:pStyle w:val="Prrafodelista"/>
        <w:numPr>
          <w:ilvl w:val="0"/>
          <w:numId w:val="8"/>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Los orígenes, cantidades y aplicación de sus recursos financieros.</w:t>
      </w:r>
    </w:p>
    <w:p w14:paraId="7ACC09E4" w14:textId="77777777" w:rsidR="00EA786D" w:rsidRPr="00050942" w:rsidRDefault="00EA786D" w:rsidP="00FF3E3C">
      <w:pPr>
        <w:pStyle w:val="Prrafodelista"/>
        <w:numPr>
          <w:ilvl w:val="0"/>
          <w:numId w:val="8"/>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Los impactos conocidos y probables de sus actividades y decisiones. </w:t>
      </w:r>
    </w:p>
    <w:p w14:paraId="00A4659F" w14:textId="77777777" w:rsidR="00EA786D" w:rsidRPr="00050942" w:rsidRDefault="00EA786D" w:rsidP="00FF3E3C">
      <w:pPr>
        <w:pStyle w:val="Prrafodelista"/>
        <w:numPr>
          <w:ilvl w:val="0"/>
          <w:numId w:val="8"/>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La identidad de sus partes interesadas y los procedimientos utilizados para identificarlas e involucrarse con ellas. </w:t>
      </w:r>
    </w:p>
    <w:p w14:paraId="3DDB268E" w14:textId="55D0F584" w:rsidR="00320AA2"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EA786D" w:rsidRPr="00050942">
        <w:rPr>
          <w:rFonts w:ascii="Times New Roman" w:hAnsi="Times New Roman" w:cs="Times New Roman"/>
          <w:b/>
          <w:sz w:val="24"/>
          <w:szCs w:val="24"/>
          <w:lang w:val="es-EC"/>
        </w:rPr>
        <w:t>Comportamiento ético</w:t>
      </w:r>
      <w:r w:rsidR="00320AA2" w:rsidRPr="00050942">
        <w:rPr>
          <w:rFonts w:ascii="Times New Roman" w:hAnsi="Times New Roman" w:cs="Times New Roman"/>
          <w:b/>
          <w:sz w:val="24"/>
          <w:szCs w:val="24"/>
          <w:lang w:val="es-EC"/>
        </w:rPr>
        <w:t>.</w:t>
      </w:r>
    </w:p>
    <w:p w14:paraId="1B62EC5B" w14:textId="4C67BC1E" w:rsidR="00320AA2"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 xml:space="preserve">Los valores de la empresa deben ir alineados a un comportamiento ético, con valores como la honestidad, equidad e integridad, no solo para con las personas sino también con los animales y el medio ambiente. La empresa debe promover estos valores dentro y fuera de su organización a través del ejemplo. </w:t>
      </w:r>
    </w:p>
    <w:p w14:paraId="3D122B09" w14:textId="42A8ABB5" w:rsidR="00320AA2"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EA786D" w:rsidRPr="00050942">
        <w:rPr>
          <w:rFonts w:ascii="Times New Roman" w:hAnsi="Times New Roman" w:cs="Times New Roman"/>
          <w:b/>
          <w:sz w:val="24"/>
          <w:szCs w:val="24"/>
          <w:lang w:val="es-EC"/>
        </w:rPr>
        <w:t>Respeto a los intereses de las partes interesadas</w:t>
      </w:r>
      <w:r w:rsidR="00320AA2" w:rsidRPr="00050942">
        <w:rPr>
          <w:rFonts w:ascii="Times New Roman" w:hAnsi="Times New Roman" w:cs="Times New Roman"/>
          <w:b/>
          <w:sz w:val="24"/>
          <w:szCs w:val="24"/>
          <w:lang w:val="es-EC"/>
        </w:rPr>
        <w:t>.</w:t>
      </w:r>
    </w:p>
    <w:p w14:paraId="7D09D926" w14:textId="5BD00C4E" w:rsidR="004F092D"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Una organización debe respetar, considerar y responder a los inte</w:t>
      </w:r>
      <w:r w:rsidR="00CB0A1B" w:rsidRPr="00050942">
        <w:rPr>
          <w:rFonts w:ascii="Times New Roman" w:hAnsi="Times New Roman" w:cs="Times New Roman"/>
          <w:sz w:val="24"/>
          <w:szCs w:val="24"/>
          <w:lang w:val="es-EC"/>
        </w:rPr>
        <w:t>reses de sus partes interesadas. Las partes interesadas no solamente se refieren a los socios o inversionistas</w:t>
      </w:r>
      <w:r w:rsidR="00EA786D" w:rsidRPr="00050942">
        <w:rPr>
          <w:rFonts w:ascii="Times New Roman" w:hAnsi="Times New Roman" w:cs="Times New Roman"/>
          <w:sz w:val="24"/>
          <w:szCs w:val="24"/>
          <w:lang w:val="es-EC"/>
        </w:rPr>
        <w:t xml:space="preserve"> </w:t>
      </w:r>
      <w:r w:rsidR="00CB0A1B" w:rsidRPr="00050942">
        <w:rPr>
          <w:rFonts w:ascii="Times New Roman" w:hAnsi="Times New Roman" w:cs="Times New Roman"/>
          <w:sz w:val="24"/>
          <w:szCs w:val="24"/>
          <w:lang w:val="es-EC"/>
        </w:rPr>
        <w:t xml:space="preserve">y trabajadores </w:t>
      </w:r>
      <w:r w:rsidR="00EA786D" w:rsidRPr="00050942">
        <w:rPr>
          <w:rFonts w:ascii="Times New Roman" w:hAnsi="Times New Roman" w:cs="Times New Roman"/>
          <w:sz w:val="24"/>
          <w:szCs w:val="24"/>
          <w:lang w:val="es-EC"/>
        </w:rPr>
        <w:t>que se ven beneficiados de maner</w:t>
      </w:r>
      <w:r w:rsidR="00CB0A1B" w:rsidRPr="00050942">
        <w:rPr>
          <w:rFonts w:ascii="Times New Roman" w:hAnsi="Times New Roman" w:cs="Times New Roman"/>
          <w:sz w:val="24"/>
          <w:szCs w:val="24"/>
          <w:lang w:val="es-EC"/>
        </w:rPr>
        <w:t xml:space="preserve">a económica de la empresa, </w:t>
      </w:r>
      <w:r w:rsidR="00EA786D" w:rsidRPr="00050942">
        <w:rPr>
          <w:rFonts w:ascii="Times New Roman" w:hAnsi="Times New Roman" w:cs="Times New Roman"/>
          <w:sz w:val="24"/>
          <w:szCs w:val="24"/>
          <w:lang w:val="es-EC"/>
        </w:rPr>
        <w:t xml:space="preserve">existen otros grupos de interés que también pueden exigir respeto o intereses específicos. Es por eso que es fundamental que cada empresa identifique y sepa reconocer a cada uno de los integrantes de sus grupos de interés. La identificación de las partes interesadas se basa en reconocer: con quien tiene obligaciones legales la empresa, quién podría verse afectado de manera positiva y negativa por las decisiones que puedan tomar, quiénes son las personas que </w:t>
      </w:r>
      <w:r w:rsidR="00CB0A1B" w:rsidRPr="00050942">
        <w:rPr>
          <w:rFonts w:ascii="Times New Roman" w:hAnsi="Times New Roman" w:cs="Times New Roman"/>
          <w:sz w:val="24"/>
          <w:szCs w:val="24"/>
          <w:lang w:val="es-EC"/>
        </w:rPr>
        <w:t>pueden expresar</w:t>
      </w:r>
      <w:r w:rsidR="00EA786D" w:rsidRPr="00050942">
        <w:rPr>
          <w:rFonts w:ascii="Times New Roman" w:hAnsi="Times New Roman" w:cs="Times New Roman"/>
          <w:sz w:val="24"/>
          <w:szCs w:val="24"/>
          <w:lang w:val="es-EC"/>
        </w:rPr>
        <w:t xml:space="preserve"> sus inquietudes, quién ha estado involucrado a lo</w:t>
      </w:r>
      <w:r w:rsidR="00CB0A1B" w:rsidRPr="00050942">
        <w:rPr>
          <w:rFonts w:ascii="Times New Roman" w:hAnsi="Times New Roman" w:cs="Times New Roman"/>
          <w:sz w:val="24"/>
          <w:szCs w:val="24"/>
          <w:lang w:val="es-EC"/>
        </w:rPr>
        <w:t xml:space="preserve"> largo de los años que tiene la</w:t>
      </w:r>
      <w:r w:rsidR="00EA786D" w:rsidRPr="00050942">
        <w:rPr>
          <w:rFonts w:ascii="Times New Roman" w:hAnsi="Times New Roman" w:cs="Times New Roman"/>
          <w:sz w:val="24"/>
          <w:szCs w:val="24"/>
          <w:lang w:val="es-EC"/>
        </w:rPr>
        <w:t xml:space="preserve"> empresa, quién puede ayudar a la organización para tratar impactos específicos, quién puede afectar la capacidad de la organización para cumplir con sus responsabilidades, quién quedará desfavorecido si es que la organización desaparece y quién se ve afectado en la cadena de valor. </w:t>
      </w:r>
    </w:p>
    <w:p w14:paraId="7DDC81AF" w14:textId="5774E619" w:rsidR="004F092D"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lastRenderedPageBreak/>
        <w:t xml:space="preserve">     </w:t>
      </w:r>
      <w:r w:rsidR="00EA786D" w:rsidRPr="00050942">
        <w:rPr>
          <w:rFonts w:ascii="Times New Roman" w:hAnsi="Times New Roman" w:cs="Times New Roman"/>
          <w:b/>
          <w:sz w:val="24"/>
          <w:szCs w:val="24"/>
          <w:lang w:val="es-EC"/>
        </w:rPr>
        <w:t>Respeto al principio de legalidad</w:t>
      </w:r>
      <w:r w:rsidR="004F092D" w:rsidRPr="00050942">
        <w:rPr>
          <w:rFonts w:ascii="Times New Roman" w:hAnsi="Times New Roman" w:cs="Times New Roman"/>
          <w:b/>
          <w:sz w:val="24"/>
          <w:szCs w:val="24"/>
          <w:lang w:val="es-EC"/>
        </w:rPr>
        <w:t>.</w:t>
      </w:r>
    </w:p>
    <w:p w14:paraId="0F681295" w14:textId="3AAC3E26" w:rsidR="004F092D"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Ningún individuo u organización están por encima de la ley, esto se aplica a las empresas privadas y del estado. Todas deben regirse bajo un mismo lineamiento de leyes vigentes en cada Gobierno. Cada empresa es responsable de reconocer las leyes y aplicarlas en todo sentido y a todo nivel para que todas sus actividades estén dentro del marco legal.</w:t>
      </w:r>
    </w:p>
    <w:p w14:paraId="269DA949" w14:textId="7CD91550" w:rsidR="004F092D"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EA786D" w:rsidRPr="00050942">
        <w:rPr>
          <w:rFonts w:ascii="Times New Roman" w:hAnsi="Times New Roman" w:cs="Times New Roman"/>
          <w:b/>
          <w:sz w:val="24"/>
          <w:szCs w:val="24"/>
          <w:lang w:val="es-EC"/>
        </w:rPr>
        <w:t>Respeto a la normativa internacional de comportamiento</w:t>
      </w:r>
      <w:r w:rsidR="004F092D" w:rsidRPr="00050942">
        <w:rPr>
          <w:rFonts w:ascii="Times New Roman" w:hAnsi="Times New Roman" w:cs="Times New Roman"/>
          <w:b/>
          <w:sz w:val="24"/>
          <w:szCs w:val="24"/>
          <w:lang w:val="es-EC"/>
        </w:rPr>
        <w:t>.</w:t>
      </w:r>
    </w:p>
    <w:p w14:paraId="0974101E" w14:textId="2F139247" w:rsidR="004F092D"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sz w:val="24"/>
          <w:szCs w:val="24"/>
          <w:lang w:val="es-EC"/>
        </w:rPr>
        <w:t xml:space="preserve">     </w:t>
      </w:r>
      <w:r w:rsidR="00CB0A1B" w:rsidRPr="00050942">
        <w:rPr>
          <w:rFonts w:ascii="Times New Roman" w:hAnsi="Times New Roman" w:cs="Times New Roman"/>
          <w:sz w:val="24"/>
          <w:szCs w:val="24"/>
          <w:lang w:val="es-EC"/>
        </w:rPr>
        <w:t>Si es que</w:t>
      </w:r>
      <w:r w:rsidR="00EA786D" w:rsidRPr="00050942">
        <w:rPr>
          <w:rFonts w:ascii="Times New Roman" w:hAnsi="Times New Roman" w:cs="Times New Roman"/>
          <w:sz w:val="24"/>
          <w:szCs w:val="24"/>
          <w:lang w:val="es-EC"/>
        </w:rPr>
        <w:t xml:space="preserve"> las leyes locales no incluyen</w:t>
      </w:r>
      <w:r w:rsidR="00CB0A1B" w:rsidRPr="00050942">
        <w:rPr>
          <w:rFonts w:ascii="Times New Roman" w:hAnsi="Times New Roman" w:cs="Times New Roman"/>
          <w:sz w:val="24"/>
          <w:szCs w:val="24"/>
          <w:lang w:val="es-EC"/>
        </w:rPr>
        <w:t xml:space="preserve"> todos los derechos de</w:t>
      </w:r>
      <w:r w:rsidR="00EA786D" w:rsidRPr="00050942">
        <w:rPr>
          <w:rFonts w:ascii="Times New Roman" w:hAnsi="Times New Roman" w:cs="Times New Roman"/>
          <w:sz w:val="24"/>
          <w:szCs w:val="24"/>
          <w:lang w:val="es-EC"/>
        </w:rPr>
        <w:t xml:space="preserve"> los cuidados </w:t>
      </w:r>
      <w:r w:rsidR="00CB0A1B" w:rsidRPr="00050942">
        <w:rPr>
          <w:rFonts w:ascii="Times New Roman" w:hAnsi="Times New Roman" w:cs="Times New Roman"/>
          <w:sz w:val="24"/>
          <w:szCs w:val="24"/>
          <w:lang w:val="es-EC"/>
        </w:rPr>
        <w:t xml:space="preserve">o del </w:t>
      </w:r>
      <w:r w:rsidR="00EA786D" w:rsidRPr="00050942">
        <w:rPr>
          <w:rFonts w:ascii="Times New Roman" w:hAnsi="Times New Roman" w:cs="Times New Roman"/>
          <w:sz w:val="24"/>
          <w:szCs w:val="24"/>
          <w:lang w:val="es-EC"/>
        </w:rPr>
        <w:t>m</w:t>
      </w:r>
      <w:r w:rsidR="00CB0A1B" w:rsidRPr="00050942">
        <w:rPr>
          <w:rFonts w:ascii="Times New Roman" w:hAnsi="Times New Roman" w:cs="Times New Roman"/>
          <w:sz w:val="24"/>
          <w:szCs w:val="24"/>
          <w:lang w:val="es-EC"/>
        </w:rPr>
        <w:t>edio ambiente</w:t>
      </w:r>
      <w:r w:rsidR="00EA786D" w:rsidRPr="00050942">
        <w:rPr>
          <w:rFonts w:ascii="Times New Roman" w:hAnsi="Times New Roman" w:cs="Times New Roman"/>
          <w:sz w:val="24"/>
          <w:szCs w:val="24"/>
          <w:lang w:val="es-EC"/>
        </w:rPr>
        <w:t xml:space="preserve">, las empresas deben basarse en la normativa internacional de comportamiento. Incluso pueden ser un mecanismo para que el Estado tome en cuenta estas normativas y las introduzca dentro de las nuevas leyes generadas. </w:t>
      </w:r>
    </w:p>
    <w:p w14:paraId="449B0406" w14:textId="1CDF7D25" w:rsidR="004F092D"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4F092D" w:rsidRPr="00050942">
        <w:rPr>
          <w:rFonts w:ascii="Times New Roman" w:hAnsi="Times New Roman" w:cs="Times New Roman"/>
          <w:b/>
          <w:sz w:val="24"/>
          <w:szCs w:val="24"/>
          <w:lang w:val="es-EC"/>
        </w:rPr>
        <w:t>Respeto a los derechos humanos.</w:t>
      </w:r>
    </w:p>
    <w:p w14:paraId="595B640C" w14:textId="15D4BC61" w:rsidR="00AF4144"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Respetar y amparar siempre la protección de los derechos promovidos en la Carta Universal de los Derechos Humanos</w:t>
      </w:r>
      <w:r w:rsidR="00EA786D" w:rsidRPr="00050942">
        <w:rPr>
          <w:rStyle w:val="Refdenotaalpie"/>
          <w:rFonts w:ascii="Times New Roman" w:hAnsi="Times New Roman" w:cs="Times New Roman"/>
          <w:sz w:val="24"/>
          <w:szCs w:val="24"/>
          <w:lang w:val="es-EC"/>
        </w:rPr>
        <w:footnoteReference w:id="7"/>
      </w:r>
      <w:r w:rsidR="00EA786D" w:rsidRPr="00050942">
        <w:rPr>
          <w:rFonts w:ascii="Times New Roman" w:hAnsi="Times New Roman" w:cs="Times New Roman"/>
          <w:sz w:val="24"/>
          <w:szCs w:val="24"/>
          <w:lang w:val="es-EC"/>
        </w:rPr>
        <w:t>. Dentro de este documento se redactan artículos como la libertad y derecho de cada persona sin distinción de raza, co</w:t>
      </w:r>
      <w:r w:rsidR="00CB0A1B" w:rsidRPr="00050942">
        <w:rPr>
          <w:rFonts w:ascii="Times New Roman" w:hAnsi="Times New Roman" w:cs="Times New Roman"/>
          <w:sz w:val="24"/>
          <w:szCs w:val="24"/>
          <w:lang w:val="es-EC"/>
        </w:rPr>
        <w:t>l</w:t>
      </w:r>
      <w:r w:rsidR="00EA786D" w:rsidRPr="00050942">
        <w:rPr>
          <w:rFonts w:ascii="Times New Roman" w:hAnsi="Times New Roman" w:cs="Times New Roman"/>
          <w:sz w:val="24"/>
          <w:szCs w:val="24"/>
          <w:lang w:val="es-EC"/>
        </w:rPr>
        <w:t xml:space="preserve">or, sexo, idioma, religión, opinión política, preferencia sexual. Abolición total a la esclavitud, nadie puede ser obligado a efectuar un trabajo, nadie puede ser sometido a torturas o tratos crueles. Libertad de pensamiento en todos sus sentidos, religiosamente </w:t>
      </w:r>
      <w:r w:rsidR="00CB0A1B" w:rsidRPr="00050942">
        <w:rPr>
          <w:rFonts w:ascii="Times New Roman" w:hAnsi="Times New Roman" w:cs="Times New Roman"/>
          <w:sz w:val="24"/>
          <w:szCs w:val="24"/>
          <w:lang w:val="es-EC"/>
        </w:rPr>
        <w:t xml:space="preserve">o políticamente, </w:t>
      </w:r>
      <w:r w:rsidR="00EA786D" w:rsidRPr="00050942">
        <w:rPr>
          <w:rFonts w:ascii="Times New Roman" w:hAnsi="Times New Roman" w:cs="Times New Roman"/>
          <w:sz w:val="24"/>
          <w:szCs w:val="24"/>
          <w:lang w:val="es-EC"/>
        </w:rPr>
        <w:t xml:space="preserve">libertad de expresión. Los países deben proporcionar un nivel de vida adecuado para todas las personas y brindar educación gratuita. </w:t>
      </w:r>
    </w:p>
    <w:p w14:paraId="0EA86132" w14:textId="77777777" w:rsidR="00F67DA9" w:rsidRPr="00050942" w:rsidRDefault="00F67DA9" w:rsidP="00FF3E3C">
      <w:pPr>
        <w:spacing w:after="0" w:line="480" w:lineRule="auto"/>
        <w:contextualSpacing/>
        <w:jc w:val="center"/>
        <w:rPr>
          <w:rFonts w:ascii="Times New Roman" w:hAnsi="Times New Roman" w:cs="Times New Roman"/>
          <w:b/>
          <w:sz w:val="24"/>
          <w:szCs w:val="24"/>
          <w:lang w:val="es-EC"/>
        </w:rPr>
      </w:pPr>
      <w:proofErr w:type="spellStart"/>
      <w:r w:rsidRPr="00050942">
        <w:rPr>
          <w:rFonts w:ascii="Times New Roman" w:hAnsi="Times New Roman" w:cs="Times New Roman"/>
          <w:b/>
          <w:sz w:val="24"/>
          <w:szCs w:val="24"/>
          <w:lang w:val="es-EC"/>
        </w:rPr>
        <w:t>F</w:t>
      </w:r>
      <w:r w:rsidR="004F092D" w:rsidRPr="00050942">
        <w:rPr>
          <w:rFonts w:ascii="Times New Roman" w:hAnsi="Times New Roman" w:cs="Times New Roman"/>
          <w:b/>
          <w:sz w:val="24"/>
          <w:szCs w:val="24"/>
          <w:lang w:val="es-EC"/>
        </w:rPr>
        <w:t>air</w:t>
      </w:r>
      <w:r w:rsidRPr="00050942">
        <w:rPr>
          <w:rFonts w:ascii="Times New Roman" w:hAnsi="Times New Roman" w:cs="Times New Roman"/>
          <w:b/>
          <w:sz w:val="24"/>
          <w:szCs w:val="24"/>
          <w:lang w:val="es-EC"/>
        </w:rPr>
        <w:t>T</w:t>
      </w:r>
      <w:r w:rsidR="004F092D" w:rsidRPr="00050942">
        <w:rPr>
          <w:rFonts w:ascii="Times New Roman" w:hAnsi="Times New Roman" w:cs="Times New Roman"/>
          <w:b/>
          <w:sz w:val="24"/>
          <w:szCs w:val="24"/>
          <w:lang w:val="es-EC"/>
        </w:rPr>
        <w:t>rade</w:t>
      </w:r>
      <w:proofErr w:type="spellEnd"/>
      <w:r w:rsidRPr="00050942">
        <w:rPr>
          <w:rFonts w:ascii="Times New Roman" w:hAnsi="Times New Roman" w:cs="Times New Roman"/>
          <w:b/>
          <w:sz w:val="24"/>
          <w:szCs w:val="24"/>
          <w:lang w:val="es-EC"/>
        </w:rPr>
        <w:t xml:space="preserve"> I</w:t>
      </w:r>
      <w:r w:rsidR="004F092D" w:rsidRPr="00050942">
        <w:rPr>
          <w:rFonts w:ascii="Times New Roman" w:hAnsi="Times New Roman" w:cs="Times New Roman"/>
          <w:b/>
          <w:sz w:val="24"/>
          <w:szCs w:val="24"/>
          <w:lang w:val="es-EC"/>
        </w:rPr>
        <w:t>nternational, la</w:t>
      </w:r>
      <w:r w:rsidRPr="00050942">
        <w:rPr>
          <w:rFonts w:ascii="Times New Roman" w:hAnsi="Times New Roman" w:cs="Times New Roman"/>
          <w:b/>
          <w:sz w:val="24"/>
          <w:szCs w:val="24"/>
          <w:lang w:val="es-EC"/>
        </w:rPr>
        <w:t xml:space="preserve"> </w:t>
      </w:r>
      <w:r w:rsidR="004F092D" w:rsidRPr="00050942">
        <w:rPr>
          <w:rFonts w:ascii="Times New Roman" w:hAnsi="Times New Roman" w:cs="Times New Roman"/>
          <w:b/>
          <w:sz w:val="24"/>
          <w:szCs w:val="24"/>
          <w:lang w:val="es-EC"/>
        </w:rPr>
        <w:t>certificación internacional para el comercio justo</w:t>
      </w:r>
    </w:p>
    <w:p w14:paraId="6CA567D2" w14:textId="5BABD197" w:rsidR="00EA786D"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proofErr w:type="spellStart"/>
      <w:r w:rsidR="00EA786D" w:rsidRPr="00050942">
        <w:rPr>
          <w:rFonts w:ascii="Times New Roman" w:hAnsi="Times New Roman" w:cs="Times New Roman"/>
          <w:sz w:val="24"/>
          <w:szCs w:val="24"/>
          <w:lang w:val="es-EC"/>
        </w:rPr>
        <w:t>Fairtrade</w:t>
      </w:r>
      <w:proofErr w:type="spellEnd"/>
      <w:r w:rsidR="00EA786D" w:rsidRPr="00050942">
        <w:rPr>
          <w:rFonts w:ascii="Times New Roman" w:hAnsi="Times New Roman" w:cs="Times New Roman"/>
          <w:sz w:val="24"/>
          <w:szCs w:val="24"/>
          <w:lang w:val="es-EC"/>
        </w:rPr>
        <w:t xml:space="preserve"> es una certificación internacional cuyo objetivo es promover el desarrollo sostenible a través de criterios creados para garantizar un comercio justo, defendiendo los derechos de los </w:t>
      </w:r>
      <w:r w:rsidR="00EA786D" w:rsidRPr="00050942">
        <w:rPr>
          <w:rFonts w:ascii="Times New Roman" w:hAnsi="Times New Roman" w:cs="Times New Roman"/>
          <w:sz w:val="24"/>
          <w:szCs w:val="24"/>
          <w:lang w:val="es-EC"/>
        </w:rPr>
        <w:lastRenderedPageBreak/>
        <w:t>trabajadores y luchar contra la pobreza.</w:t>
      </w:r>
      <w:r w:rsidR="004F092D" w:rsidRPr="00050942">
        <w:rPr>
          <w:rFonts w:ascii="Times New Roman" w:hAnsi="Times New Roman" w:cs="Times New Roman"/>
          <w:sz w:val="24"/>
          <w:szCs w:val="24"/>
          <w:lang w:val="es-EC"/>
        </w:rPr>
        <w:t xml:space="preserve"> </w:t>
      </w:r>
      <w:r w:rsidR="003E48A4" w:rsidRPr="00050942">
        <w:rPr>
          <w:rFonts w:ascii="Times New Roman" w:hAnsi="Times New Roman" w:cs="Times New Roman"/>
          <w:sz w:val="24"/>
          <w:szCs w:val="24"/>
          <w:lang w:val="es-EC"/>
        </w:rPr>
        <w:t>(</w:t>
      </w:r>
      <w:proofErr w:type="spellStart"/>
      <w:r w:rsidR="003E48A4" w:rsidRPr="00050942">
        <w:rPr>
          <w:rFonts w:ascii="Times New Roman" w:hAnsi="Times New Roman" w:cs="Times New Roman"/>
          <w:sz w:val="24"/>
          <w:szCs w:val="24"/>
          <w:lang w:val="es-EC"/>
        </w:rPr>
        <w:t>Fairtrade</w:t>
      </w:r>
      <w:proofErr w:type="spellEnd"/>
      <w:r w:rsidR="003E48A4" w:rsidRPr="00050942">
        <w:rPr>
          <w:rFonts w:ascii="Times New Roman" w:hAnsi="Times New Roman" w:cs="Times New Roman"/>
          <w:sz w:val="24"/>
          <w:szCs w:val="24"/>
          <w:lang w:val="es-EC"/>
        </w:rPr>
        <w:t xml:space="preserve">, </w:t>
      </w:r>
      <w:proofErr w:type="spellStart"/>
      <w:r w:rsidR="003E48A4" w:rsidRPr="00050942">
        <w:rPr>
          <w:rFonts w:ascii="Times New Roman" w:hAnsi="Times New Roman" w:cs="Times New Roman"/>
          <w:sz w:val="24"/>
          <w:szCs w:val="24"/>
          <w:lang w:val="es-EC"/>
        </w:rPr>
        <w:t>Fairtrade</w:t>
      </w:r>
      <w:proofErr w:type="spellEnd"/>
      <w:r w:rsidR="003E48A4" w:rsidRPr="00050942">
        <w:rPr>
          <w:rFonts w:ascii="Times New Roman" w:hAnsi="Times New Roman" w:cs="Times New Roman"/>
          <w:sz w:val="24"/>
          <w:szCs w:val="24"/>
          <w:lang w:val="es-EC"/>
        </w:rPr>
        <w:t xml:space="preserve"> </w:t>
      </w:r>
      <w:proofErr w:type="spellStart"/>
      <w:r w:rsidR="003E48A4" w:rsidRPr="00050942">
        <w:rPr>
          <w:rFonts w:ascii="Times New Roman" w:hAnsi="Times New Roman" w:cs="Times New Roman"/>
          <w:sz w:val="24"/>
          <w:szCs w:val="24"/>
          <w:lang w:val="es-EC"/>
        </w:rPr>
        <w:t>Labelling</w:t>
      </w:r>
      <w:proofErr w:type="spellEnd"/>
      <w:r w:rsidR="003E48A4" w:rsidRPr="00050942">
        <w:rPr>
          <w:rFonts w:ascii="Times New Roman" w:hAnsi="Times New Roman" w:cs="Times New Roman"/>
          <w:sz w:val="24"/>
          <w:szCs w:val="24"/>
          <w:lang w:val="es-EC"/>
        </w:rPr>
        <w:t xml:space="preserve"> </w:t>
      </w:r>
      <w:proofErr w:type="spellStart"/>
      <w:r w:rsidR="003E48A4" w:rsidRPr="00050942">
        <w:rPr>
          <w:rFonts w:ascii="Times New Roman" w:hAnsi="Times New Roman" w:cs="Times New Roman"/>
          <w:sz w:val="24"/>
          <w:szCs w:val="24"/>
          <w:lang w:val="es-EC"/>
        </w:rPr>
        <w:t>Organizations</w:t>
      </w:r>
      <w:proofErr w:type="spellEnd"/>
      <w:r w:rsidR="003E48A4" w:rsidRPr="00050942">
        <w:rPr>
          <w:rFonts w:ascii="Times New Roman" w:hAnsi="Times New Roman" w:cs="Times New Roman"/>
          <w:sz w:val="24"/>
          <w:szCs w:val="24"/>
          <w:lang w:val="es-EC"/>
        </w:rPr>
        <w:t xml:space="preserve"> International, 2011)</w:t>
      </w:r>
    </w:p>
    <w:p w14:paraId="208CC705" w14:textId="40FF554A" w:rsidR="00EA786D"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Las organizaciones de trabajo contratado</w:t>
      </w:r>
      <w:r w:rsidR="00EA786D" w:rsidRPr="00050942">
        <w:rPr>
          <w:rStyle w:val="Refdenotaalpie"/>
          <w:rFonts w:ascii="Times New Roman" w:hAnsi="Times New Roman" w:cs="Times New Roman"/>
          <w:sz w:val="24"/>
          <w:szCs w:val="24"/>
          <w:lang w:val="es-EC"/>
        </w:rPr>
        <w:footnoteReference w:id="8"/>
      </w:r>
      <w:r w:rsidR="00EA786D" w:rsidRPr="00050942">
        <w:rPr>
          <w:rFonts w:ascii="Times New Roman" w:hAnsi="Times New Roman" w:cs="Times New Roman"/>
          <w:sz w:val="24"/>
          <w:szCs w:val="24"/>
          <w:lang w:val="es-EC"/>
        </w:rPr>
        <w:t xml:space="preserve"> tienen el deber de pagar salarios dignos, dar el derecho a los trabajadores de afiliarse a un sindicato, cuidar la salud e integridad de los mismos y cerciorarse de cumplir con las leyes ambientales. </w:t>
      </w:r>
    </w:p>
    <w:p w14:paraId="53BBDBAA" w14:textId="1E77D09A" w:rsidR="00EA786D"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Existen tres tipos de clasificación pa</w:t>
      </w:r>
      <w:r w:rsidR="00CB0A1B" w:rsidRPr="00050942">
        <w:rPr>
          <w:rFonts w:ascii="Times New Roman" w:hAnsi="Times New Roman" w:cs="Times New Roman"/>
          <w:sz w:val="24"/>
          <w:szCs w:val="24"/>
          <w:lang w:val="es-EC"/>
        </w:rPr>
        <w:t>ra las organizaciones de trabajo</w:t>
      </w:r>
      <w:r w:rsidR="00EA786D" w:rsidRPr="00050942">
        <w:rPr>
          <w:rFonts w:ascii="Times New Roman" w:hAnsi="Times New Roman" w:cs="Times New Roman"/>
          <w:sz w:val="24"/>
          <w:szCs w:val="24"/>
          <w:lang w:val="es-EC"/>
        </w:rPr>
        <w:t xml:space="preserve"> contratado: </w:t>
      </w:r>
    </w:p>
    <w:p w14:paraId="68E6E238" w14:textId="77777777" w:rsidR="00EA786D" w:rsidRPr="00050942" w:rsidRDefault="00EA786D" w:rsidP="00FF3E3C">
      <w:pPr>
        <w:pStyle w:val="Prrafodelista"/>
        <w:numPr>
          <w:ilvl w:val="0"/>
          <w:numId w:val="12"/>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Plantaciones únicas, finca individual que tiene un solo </w:t>
      </w:r>
      <w:r w:rsidR="004F092D" w:rsidRPr="00050942">
        <w:rPr>
          <w:rFonts w:ascii="Times New Roman" w:hAnsi="Times New Roman" w:cs="Times New Roman"/>
          <w:sz w:val="24"/>
          <w:szCs w:val="24"/>
          <w:lang w:val="es-EC"/>
        </w:rPr>
        <w:t>sitio</w:t>
      </w:r>
      <w:r w:rsidRPr="00050942">
        <w:rPr>
          <w:rFonts w:ascii="Times New Roman" w:hAnsi="Times New Roman" w:cs="Times New Roman"/>
          <w:sz w:val="24"/>
          <w:szCs w:val="24"/>
          <w:lang w:val="es-EC"/>
        </w:rPr>
        <w:t xml:space="preserve"> de producción y la administración central es la que lleva las condiciones laborales. </w:t>
      </w:r>
    </w:p>
    <w:p w14:paraId="7C8179E6" w14:textId="77777777" w:rsidR="00EA786D" w:rsidRPr="00050942" w:rsidRDefault="00EA786D" w:rsidP="00FF3E3C">
      <w:pPr>
        <w:pStyle w:val="Prrafodelista"/>
        <w:numPr>
          <w:ilvl w:val="0"/>
          <w:numId w:val="12"/>
        </w:numPr>
        <w:spacing w:after="0" w:line="480" w:lineRule="auto"/>
        <w:rPr>
          <w:rFonts w:ascii="Times New Roman" w:hAnsi="Times New Roman" w:cs="Times New Roman"/>
          <w:sz w:val="24"/>
          <w:szCs w:val="24"/>
          <w:lang w:val="es-EC"/>
        </w:rPr>
      </w:pPr>
      <w:proofErr w:type="spellStart"/>
      <w:r w:rsidRPr="00050942">
        <w:rPr>
          <w:rFonts w:ascii="Times New Roman" w:hAnsi="Times New Roman" w:cs="Times New Roman"/>
          <w:sz w:val="24"/>
          <w:szCs w:val="24"/>
          <w:lang w:val="es-EC"/>
        </w:rPr>
        <w:t>Multi</w:t>
      </w:r>
      <w:proofErr w:type="spellEnd"/>
      <w:r w:rsidRPr="00050942">
        <w:rPr>
          <w:rFonts w:ascii="Times New Roman" w:hAnsi="Times New Roman" w:cs="Times New Roman"/>
          <w:sz w:val="24"/>
          <w:szCs w:val="24"/>
          <w:lang w:val="es-EC"/>
        </w:rPr>
        <w:t xml:space="preserve">-plantaciones, </w:t>
      </w:r>
      <w:r w:rsidR="004F092D" w:rsidRPr="00050942">
        <w:rPr>
          <w:rFonts w:ascii="Times New Roman" w:hAnsi="Times New Roman" w:cs="Times New Roman"/>
          <w:sz w:val="24"/>
          <w:szCs w:val="24"/>
          <w:lang w:val="es-EC"/>
        </w:rPr>
        <w:t>hace referencia a</w:t>
      </w:r>
      <w:r w:rsidRPr="00050942">
        <w:rPr>
          <w:rFonts w:ascii="Times New Roman" w:hAnsi="Times New Roman" w:cs="Times New Roman"/>
          <w:sz w:val="24"/>
          <w:szCs w:val="24"/>
          <w:lang w:val="es-EC"/>
        </w:rPr>
        <w:t xml:space="preserve"> una empresa que está constituida por dos o más fincas que tienen administraciones independientes pero el órgano central de administración se responsabiliza por las condiciones laborales de los trabajadores. </w:t>
      </w:r>
    </w:p>
    <w:p w14:paraId="0E2E5A8E" w14:textId="77777777" w:rsidR="00EA786D" w:rsidRPr="00050942" w:rsidRDefault="00EA786D" w:rsidP="00FF3E3C">
      <w:pPr>
        <w:pStyle w:val="Prrafodelista"/>
        <w:numPr>
          <w:ilvl w:val="0"/>
          <w:numId w:val="12"/>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Fábricas, es el lugar de producción donde se convierte la materia prima en un artículo de mayor valor. </w:t>
      </w:r>
    </w:p>
    <w:p w14:paraId="23549F94" w14:textId="77777777" w:rsidR="00D30380" w:rsidRPr="00050942" w:rsidRDefault="00D30380" w:rsidP="00FF3E3C">
      <w:pPr>
        <w:pStyle w:val="Prrafodelista"/>
        <w:numPr>
          <w:ilvl w:val="0"/>
          <w:numId w:val="25"/>
        </w:numPr>
        <w:spacing w:after="0" w:line="480" w:lineRule="auto"/>
        <w:rPr>
          <w:rFonts w:ascii="Times New Roman" w:hAnsi="Times New Roman" w:cs="Times New Roman"/>
          <w:b/>
          <w:vanish/>
          <w:sz w:val="24"/>
          <w:szCs w:val="24"/>
          <w:lang w:val="es-EC"/>
        </w:rPr>
      </w:pPr>
    </w:p>
    <w:p w14:paraId="007AA7C4" w14:textId="77777777" w:rsidR="004F092D" w:rsidRPr="00050942" w:rsidRDefault="00EA786D" w:rsidP="00FF3E3C">
      <w:pPr>
        <w:spacing w:after="0" w:line="480" w:lineRule="auto"/>
        <w:contextualSpacing/>
        <w:rPr>
          <w:rFonts w:ascii="Times New Roman" w:hAnsi="Times New Roman" w:cs="Times New Roman"/>
          <w:b/>
          <w:sz w:val="24"/>
          <w:szCs w:val="24"/>
          <w:lang w:val="es-EC"/>
        </w:rPr>
      </w:pPr>
      <w:r w:rsidRPr="00050942">
        <w:rPr>
          <w:rFonts w:ascii="Times New Roman" w:hAnsi="Times New Roman" w:cs="Times New Roman"/>
          <w:b/>
          <w:sz w:val="24"/>
          <w:szCs w:val="24"/>
          <w:lang w:val="es-EC"/>
        </w:rPr>
        <w:t>Requisitos</w:t>
      </w:r>
      <w:r w:rsidR="004F092D" w:rsidRPr="00050942">
        <w:rPr>
          <w:rFonts w:ascii="Times New Roman" w:hAnsi="Times New Roman" w:cs="Times New Roman"/>
          <w:b/>
          <w:sz w:val="24"/>
          <w:szCs w:val="24"/>
          <w:lang w:val="es-EC"/>
        </w:rPr>
        <w:t xml:space="preserve"> para obtener la certificación</w:t>
      </w:r>
      <w:r w:rsidRPr="00050942">
        <w:rPr>
          <w:rFonts w:ascii="Times New Roman" w:hAnsi="Times New Roman" w:cs="Times New Roman"/>
          <w:b/>
          <w:sz w:val="24"/>
          <w:szCs w:val="24"/>
          <w:lang w:val="es-EC"/>
        </w:rPr>
        <w:t xml:space="preserve"> </w:t>
      </w:r>
    </w:p>
    <w:p w14:paraId="7C82CA1D" w14:textId="758A59D1" w:rsidR="00EA786D"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 xml:space="preserve">Para obtener la certificación internacional </w:t>
      </w:r>
      <w:proofErr w:type="spellStart"/>
      <w:r w:rsidR="00EA786D" w:rsidRPr="00050942">
        <w:rPr>
          <w:rFonts w:ascii="Times New Roman" w:hAnsi="Times New Roman" w:cs="Times New Roman"/>
          <w:sz w:val="24"/>
          <w:szCs w:val="24"/>
          <w:lang w:val="es-EC"/>
        </w:rPr>
        <w:t>Fairtrade</w:t>
      </w:r>
      <w:proofErr w:type="spellEnd"/>
      <w:r w:rsidR="00EA786D" w:rsidRPr="00050942">
        <w:rPr>
          <w:rFonts w:ascii="Times New Roman" w:hAnsi="Times New Roman" w:cs="Times New Roman"/>
          <w:sz w:val="24"/>
          <w:szCs w:val="24"/>
          <w:lang w:val="es-EC"/>
        </w:rPr>
        <w:t xml:space="preserve"> se debe realizar como primera gestión la solicitud de la misma, la entidad realizará una primera auditoría donde se determina si es que la empresa cumple los requisitos principales, en los cuales constan los permisos básicos de exportación. Para la empresa es de suma importancia hacer participar a los trabajadores, entregándoles la información y resultados de las auditorías realizadas, para que ellos también aporten con ideas y acciones para que la empresa logre alcanzar los criterios a cumplirse. La entidad evaluada debe permitir a los representantes </w:t>
      </w:r>
      <w:proofErr w:type="spellStart"/>
      <w:r w:rsidR="00EA786D" w:rsidRPr="00050942">
        <w:rPr>
          <w:rFonts w:ascii="Times New Roman" w:hAnsi="Times New Roman" w:cs="Times New Roman"/>
          <w:sz w:val="24"/>
          <w:szCs w:val="24"/>
          <w:lang w:val="es-EC"/>
        </w:rPr>
        <w:t>Fairtrade</w:t>
      </w:r>
      <w:proofErr w:type="spellEnd"/>
      <w:r w:rsidR="00EA786D" w:rsidRPr="00050942">
        <w:rPr>
          <w:rFonts w:ascii="Times New Roman" w:hAnsi="Times New Roman" w:cs="Times New Roman"/>
          <w:sz w:val="24"/>
          <w:szCs w:val="24"/>
          <w:lang w:val="es-EC"/>
        </w:rPr>
        <w:t xml:space="preserve"> interactuar con los trabajadores una vez al año; ad</w:t>
      </w:r>
      <w:r w:rsidR="004F092D" w:rsidRPr="00050942">
        <w:rPr>
          <w:rFonts w:ascii="Times New Roman" w:hAnsi="Times New Roman" w:cs="Times New Roman"/>
          <w:sz w:val="24"/>
          <w:szCs w:val="24"/>
          <w:lang w:val="es-EC"/>
        </w:rPr>
        <w:t>icionalmente</w:t>
      </w:r>
      <w:r w:rsidR="00EA786D" w:rsidRPr="00050942">
        <w:rPr>
          <w:rFonts w:ascii="Times New Roman" w:hAnsi="Times New Roman" w:cs="Times New Roman"/>
          <w:sz w:val="24"/>
          <w:szCs w:val="24"/>
          <w:lang w:val="es-EC"/>
        </w:rPr>
        <w:t xml:space="preserve">, una persona de la empresa debe ser elegida como oficial </w:t>
      </w:r>
      <w:proofErr w:type="spellStart"/>
      <w:r w:rsidR="00EA786D" w:rsidRPr="00050942">
        <w:rPr>
          <w:rFonts w:ascii="Times New Roman" w:hAnsi="Times New Roman" w:cs="Times New Roman"/>
          <w:sz w:val="24"/>
          <w:szCs w:val="24"/>
          <w:lang w:val="es-EC"/>
        </w:rPr>
        <w:t>Fairtrade</w:t>
      </w:r>
      <w:proofErr w:type="spellEnd"/>
      <w:r w:rsidR="00EA786D" w:rsidRPr="00050942">
        <w:rPr>
          <w:rFonts w:ascii="Times New Roman" w:hAnsi="Times New Roman" w:cs="Times New Roman"/>
          <w:sz w:val="24"/>
          <w:szCs w:val="24"/>
          <w:lang w:val="es-EC"/>
        </w:rPr>
        <w:t xml:space="preserve">, </w:t>
      </w:r>
      <w:r w:rsidR="004F092D" w:rsidRPr="00050942">
        <w:rPr>
          <w:rFonts w:ascii="Times New Roman" w:hAnsi="Times New Roman" w:cs="Times New Roman"/>
          <w:sz w:val="24"/>
          <w:szCs w:val="24"/>
          <w:lang w:val="es-EC"/>
        </w:rPr>
        <w:lastRenderedPageBreak/>
        <w:t>dicha</w:t>
      </w:r>
      <w:r w:rsidR="00EA786D" w:rsidRPr="00050942">
        <w:rPr>
          <w:rFonts w:ascii="Times New Roman" w:hAnsi="Times New Roman" w:cs="Times New Roman"/>
          <w:sz w:val="24"/>
          <w:szCs w:val="24"/>
          <w:lang w:val="es-EC"/>
        </w:rPr>
        <w:t xml:space="preserve"> persona será el enlace de la </w:t>
      </w:r>
      <w:r w:rsidR="004F092D" w:rsidRPr="00050942">
        <w:rPr>
          <w:rFonts w:ascii="Times New Roman" w:hAnsi="Times New Roman" w:cs="Times New Roman"/>
          <w:sz w:val="24"/>
          <w:szCs w:val="24"/>
          <w:lang w:val="es-EC"/>
        </w:rPr>
        <w:t>empresa con la entidad certificadora y</w:t>
      </w:r>
      <w:r w:rsidR="00EA786D" w:rsidRPr="00050942">
        <w:rPr>
          <w:rFonts w:ascii="Times New Roman" w:hAnsi="Times New Roman" w:cs="Times New Roman"/>
          <w:sz w:val="24"/>
          <w:szCs w:val="24"/>
          <w:lang w:val="es-EC"/>
        </w:rPr>
        <w:t xml:space="preserve"> liderará todo asunto relacionado con la certificación. </w:t>
      </w:r>
    </w:p>
    <w:p w14:paraId="4090B86B" w14:textId="57A497C4" w:rsidR="00EA786D"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La misión o política de la empresa debe</w:t>
      </w:r>
      <w:r w:rsidR="004F092D" w:rsidRPr="00050942">
        <w:rPr>
          <w:rFonts w:ascii="Times New Roman" w:hAnsi="Times New Roman" w:cs="Times New Roman"/>
          <w:sz w:val="24"/>
          <w:szCs w:val="24"/>
          <w:lang w:val="es-EC"/>
        </w:rPr>
        <w:t>rá</w:t>
      </w:r>
      <w:r w:rsidR="00EA786D" w:rsidRPr="00050942">
        <w:rPr>
          <w:rFonts w:ascii="Times New Roman" w:hAnsi="Times New Roman" w:cs="Times New Roman"/>
          <w:sz w:val="24"/>
          <w:szCs w:val="24"/>
          <w:lang w:val="es-EC"/>
        </w:rPr>
        <w:t xml:space="preserve"> incluir el interés de la misma en compartir los valores del </w:t>
      </w:r>
      <w:proofErr w:type="spellStart"/>
      <w:r w:rsidR="00EA786D" w:rsidRPr="00050942">
        <w:rPr>
          <w:rFonts w:ascii="Times New Roman" w:hAnsi="Times New Roman" w:cs="Times New Roman"/>
          <w:sz w:val="24"/>
          <w:szCs w:val="24"/>
          <w:lang w:val="es-EC"/>
        </w:rPr>
        <w:t>Fairtrade</w:t>
      </w:r>
      <w:proofErr w:type="spellEnd"/>
      <w:r w:rsidR="00EA786D" w:rsidRPr="00050942">
        <w:rPr>
          <w:rFonts w:ascii="Times New Roman" w:hAnsi="Times New Roman" w:cs="Times New Roman"/>
          <w:sz w:val="24"/>
          <w:szCs w:val="24"/>
          <w:lang w:val="es-EC"/>
        </w:rPr>
        <w:t>. Desde el primer momento</w:t>
      </w:r>
      <w:r w:rsidR="004F092D" w:rsidRPr="00050942">
        <w:rPr>
          <w:rFonts w:ascii="Times New Roman" w:hAnsi="Times New Roman" w:cs="Times New Roman"/>
          <w:sz w:val="24"/>
          <w:szCs w:val="24"/>
          <w:lang w:val="es-EC"/>
        </w:rPr>
        <w:t>,</w:t>
      </w:r>
      <w:r w:rsidR="00EA786D" w:rsidRPr="00050942">
        <w:rPr>
          <w:rFonts w:ascii="Times New Roman" w:hAnsi="Times New Roman" w:cs="Times New Roman"/>
          <w:sz w:val="24"/>
          <w:szCs w:val="24"/>
          <w:lang w:val="es-EC"/>
        </w:rPr>
        <w:t xml:space="preserve"> </w:t>
      </w:r>
      <w:r w:rsidR="004F092D" w:rsidRPr="00050942">
        <w:rPr>
          <w:rFonts w:ascii="Times New Roman" w:hAnsi="Times New Roman" w:cs="Times New Roman"/>
          <w:sz w:val="24"/>
          <w:szCs w:val="24"/>
          <w:lang w:val="es-EC"/>
        </w:rPr>
        <w:t>la empresa</w:t>
      </w:r>
      <w:r w:rsidR="00EA786D" w:rsidRPr="00050942">
        <w:rPr>
          <w:rFonts w:ascii="Times New Roman" w:hAnsi="Times New Roman" w:cs="Times New Roman"/>
          <w:sz w:val="24"/>
          <w:szCs w:val="24"/>
          <w:lang w:val="es-EC"/>
        </w:rPr>
        <w:t xml:space="preserve"> interesada en obtener el certificado </w:t>
      </w:r>
      <w:r w:rsidR="004F092D" w:rsidRPr="00050942">
        <w:rPr>
          <w:rFonts w:ascii="Times New Roman" w:hAnsi="Times New Roman" w:cs="Times New Roman"/>
          <w:sz w:val="24"/>
          <w:szCs w:val="24"/>
          <w:lang w:val="es-EC"/>
        </w:rPr>
        <w:t>deberá</w:t>
      </w:r>
      <w:r w:rsidR="00EA786D" w:rsidRPr="00050942">
        <w:rPr>
          <w:rFonts w:ascii="Times New Roman" w:hAnsi="Times New Roman" w:cs="Times New Roman"/>
          <w:sz w:val="24"/>
          <w:szCs w:val="24"/>
          <w:lang w:val="es-EC"/>
        </w:rPr>
        <w:t xml:space="preserve"> </w:t>
      </w:r>
      <w:r w:rsidR="004F092D" w:rsidRPr="00050942">
        <w:rPr>
          <w:rFonts w:ascii="Times New Roman" w:hAnsi="Times New Roman" w:cs="Times New Roman"/>
          <w:sz w:val="24"/>
          <w:szCs w:val="24"/>
          <w:lang w:val="es-EC"/>
        </w:rPr>
        <w:t xml:space="preserve">dar su compromiso de brindar </w:t>
      </w:r>
      <w:r w:rsidR="00EA786D" w:rsidRPr="00050942">
        <w:rPr>
          <w:rFonts w:ascii="Times New Roman" w:hAnsi="Times New Roman" w:cs="Times New Roman"/>
          <w:sz w:val="24"/>
          <w:szCs w:val="24"/>
          <w:lang w:val="es-EC"/>
        </w:rPr>
        <w:t xml:space="preserve">el apoyo, tiempo y recursos necesarios para cumplir con los requisitos solicitados. </w:t>
      </w:r>
    </w:p>
    <w:p w14:paraId="0AFFA5E2" w14:textId="3DC116F1" w:rsidR="00EA786D"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proofErr w:type="spellStart"/>
      <w:r w:rsidR="00EA786D" w:rsidRPr="00050942">
        <w:rPr>
          <w:rFonts w:ascii="Times New Roman" w:hAnsi="Times New Roman" w:cs="Times New Roman"/>
          <w:sz w:val="24"/>
          <w:szCs w:val="24"/>
          <w:lang w:val="es-EC"/>
        </w:rPr>
        <w:t>Fairtrade</w:t>
      </w:r>
      <w:proofErr w:type="spellEnd"/>
      <w:r w:rsidR="00EA786D" w:rsidRPr="00050942">
        <w:rPr>
          <w:rFonts w:ascii="Times New Roman" w:hAnsi="Times New Roman" w:cs="Times New Roman"/>
          <w:sz w:val="24"/>
          <w:szCs w:val="24"/>
          <w:lang w:val="es-EC"/>
        </w:rPr>
        <w:t xml:space="preserve"> </w:t>
      </w:r>
      <w:r w:rsidR="004F092D" w:rsidRPr="00050942">
        <w:rPr>
          <w:rFonts w:ascii="Times New Roman" w:hAnsi="Times New Roman" w:cs="Times New Roman"/>
          <w:sz w:val="24"/>
          <w:szCs w:val="24"/>
          <w:lang w:val="es-EC"/>
        </w:rPr>
        <w:t>busca</w:t>
      </w:r>
      <w:r w:rsidR="00EA786D" w:rsidRPr="00050942">
        <w:rPr>
          <w:rFonts w:ascii="Times New Roman" w:hAnsi="Times New Roman" w:cs="Times New Roman"/>
          <w:sz w:val="24"/>
          <w:szCs w:val="24"/>
          <w:lang w:val="es-EC"/>
        </w:rPr>
        <w:t xml:space="preserve"> lograr un círculo virtuoso donde a través del empoderamiento y desarrollo de los trabajadores, se influya también a las familias y a la comunidad. </w:t>
      </w:r>
    </w:p>
    <w:p w14:paraId="0C8B8DBF" w14:textId="77777777" w:rsidR="00EA786D" w:rsidRPr="00050942" w:rsidRDefault="00EA786D" w:rsidP="00FF3E3C">
      <w:pPr>
        <w:spacing w:after="0" w:line="480" w:lineRule="auto"/>
        <w:contextualSpacing/>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Los requisitos que se necesitan son: </w:t>
      </w:r>
    </w:p>
    <w:p w14:paraId="60C9862B" w14:textId="3399E176" w:rsidR="00EA786D"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EA786D" w:rsidRPr="00050942">
        <w:rPr>
          <w:rFonts w:ascii="Times New Roman" w:hAnsi="Times New Roman" w:cs="Times New Roman"/>
          <w:b/>
          <w:sz w:val="24"/>
          <w:szCs w:val="24"/>
          <w:lang w:val="es-EC"/>
        </w:rPr>
        <w:t>Requisitos genera</w:t>
      </w:r>
      <w:r w:rsidR="004F092D" w:rsidRPr="00050942">
        <w:rPr>
          <w:rFonts w:ascii="Times New Roman" w:hAnsi="Times New Roman" w:cs="Times New Roman"/>
          <w:b/>
          <w:sz w:val="24"/>
          <w:szCs w:val="24"/>
          <w:lang w:val="es-EC"/>
        </w:rPr>
        <w:t xml:space="preserve">les y compromiso con </w:t>
      </w:r>
      <w:proofErr w:type="spellStart"/>
      <w:r w:rsidR="004F092D" w:rsidRPr="00050942">
        <w:rPr>
          <w:rFonts w:ascii="Times New Roman" w:hAnsi="Times New Roman" w:cs="Times New Roman"/>
          <w:b/>
          <w:sz w:val="24"/>
          <w:szCs w:val="24"/>
          <w:lang w:val="es-EC"/>
        </w:rPr>
        <w:t>Fairtrade</w:t>
      </w:r>
      <w:proofErr w:type="spellEnd"/>
      <w:r w:rsidR="004F092D" w:rsidRPr="00050942">
        <w:rPr>
          <w:rFonts w:ascii="Times New Roman" w:hAnsi="Times New Roman" w:cs="Times New Roman"/>
          <w:b/>
          <w:sz w:val="24"/>
          <w:szCs w:val="24"/>
          <w:lang w:val="es-EC"/>
        </w:rPr>
        <w:t>.</w:t>
      </w:r>
    </w:p>
    <w:p w14:paraId="2E2CF8CA" w14:textId="732E69B4" w:rsidR="00EA786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DF6B72" w:rsidRPr="001C05CC">
        <w:rPr>
          <w:rFonts w:ascii="Times New Roman" w:hAnsi="Times New Roman" w:cs="Times New Roman"/>
          <w:sz w:val="24"/>
          <w:szCs w:val="24"/>
          <w:lang w:val="es-EC"/>
        </w:rPr>
        <w:t>L</w:t>
      </w:r>
      <w:r w:rsidR="00EA786D" w:rsidRPr="001C05CC">
        <w:rPr>
          <w:rFonts w:ascii="Times New Roman" w:hAnsi="Times New Roman" w:cs="Times New Roman"/>
          <w:sz w:val="24"/>
          <w:szCs w:val="24"/>
          <w:lang w:val="es-EC"/>
        </w:rPr>
        <w:t xml:space="preserve">os primeros requisitos se basan en el compromiso que adquiere la empresa en permitir a la entidad certificadora realizar auditorías en todas las instalaciones, incluyendo las subcontratadas. La empresa también está comprometida a brindar el tiempo y los recursos necesarios para que la implementación de la certificación sea exitosa, por esta razón, se </w:t>
      </w:r>
      <w:proofErr w:type="gramStart"/>
      <w:r w:rsidR="00EA786D" w:rsidRPr="001C05CC">
        <w:rPr>
          <w:rFonts w:ascii="Times New Roman" w:hAnsi="Times New Roman" w:cs="Times New Roman"/>
          <w:sz w:val="24"/>
          <w:szCs w:val="24"/>
          <w:lang w:val="es-EC"/>
        </w:rPr>
        <w:t>nombra</w:t>
      </w:r>
      <w:proofErr w:type="gramEnd"/>
      <w:r w:rsidR="00EA786D" w:rsidRPr="001C05CC">
        <w:rPr>
          <w:rFonts w:ascii="Times New Roman" w:hAnsi="Times New Roman" w:cs="Times New Roman"/>
          <w:sz w:val="24"/>
          <w:szCs w:val="24"/>
          <w:lang w:val="es-EC"/>
        </w:rPr>
        <w:t xml:space="preserve"> un representante de la empresa que va a ser el vínculo entre ésta última y la entidad certificadora. Todos los resultados de las auditorías </w:t>
      </w:r>
      <w:r w:rsidR="004F092D" w:rsidRPr="001C05CC">
        <w:rPr>
          <w:rFonts w:ascii="Times New Roman" w:hAnsi="Times New Roman" w:cs="Times New Roman"/>
          <w:sz w:val="24"/>
          <w:szCs w:val="24"/>
          <w:lang w:val="es-EC"/>
        </w:rPr>
        <w:t>deberán ser compartido</w:t>
      </w:r>
      <w:r w:rsidR="00EA786D" w:rsidRPr="001C05CC">
        <w:rPr>
          <w:rFonts w:ascii="Times New Roman" w:hAnsi="Times New Roman" w:cs="Times New Roman"/>
          <w:sz w:val="24"/>
          <w:szCs w:val="24"/>
          <w:lang w:val="es-EC"/>
        </w:rPr>
        <w:t xml:space="preserve">s con los trabajadores, de esta manera, todos </w:t>
      </w:r>
      <w:r w:rsidR="004F092D" w:rsidRPr="001C05CC">
        <w:rPr>
          <w:rFonts w:ascii="Times New Roman" w:hAnsi="Times New Roman" w:cs="Times New Roman"/>
          <w:sz w:val="24"/>
          <w:szCs w:val="24"/>
          <w:lang w:val="es-EC"/>
        </w:rPr>
        <w:t xml:space="preserve">los interesados en los mismos </w:t>
      </w:r>
      <w:r w:rsidR="00EA786D" w:rsidRPr="001C05CC">
        <w:rPr>
          <w:rFonts w:ascii="Times New Roman" w:hAnsi="Times New Roman" w:cs="Times New Roman"/>
          <w:sz w:val="24"/>
          <w:szCs w:val="24"/>
          <w:lang w:val="es-EC"/>
        </w:rPr>
        <w:t>pueden aportar en lo que se necesite para conseguir la certifi</w:t>
      </w:r>
      <w:r w:rsidR="00DF6B72" w:rsidRPr="001C05CC">
        <w:rPr>
          <w:rFonts w:ascii="Times New Roman" w:hAnsi="Times New Roman" w:cs="Times New Roman"/>
          <w:sz w:val="24"/>
          <w:szCs w:val="24"/>
          <w:lang w:val="es-EC"/>
        </w:rPr>
        <w:t>cación, ad</w:t>
      </w:r>
      <w:r w:rsidR="004F092D" w:rsidRPr="001C05CC">
        <w:rPr>
          <w:rFonts w:ascii="Times New Roman" w:hAnsi="Times New Roman" w:cs="Times New Roman"/>
          <w:sz w:val="24"/>
          <w:szCs w:val="24"/>
          <w:lang w:val="es-EC"/>
        </w:rPr>
        <w:t>icionalmente</w:t>
      </w:r>
      <w:r w:rsidR="00DF6B72" w:rsidRPr="001C05CC">
        <w:rPr>
          <w:rFonts w:ascii="Times New Roman" w:hAnsi="Times New Roman" w:cs="Times New Roman"/>
          <w:sz w:val="24"/>
          <w:szCs w:val="24"/>
          <w:lang w:val="es-EC"/>
        </w:rPr>
        <w:t xml:space="preserve"> los oficiales </w:t>
      </w:r>
      <w:proofErr w:type="spellStart"/>
      <w:r w:rsidR="004F092D" w:rsidRPr="001C05CC">
        <w:rPr>
          <w:rFonts w:ascii="Times New Roman" w:hAnsi="Times New Roman" w:cs="Times New Roman"/>
          <w:sz w:val="24"/>
          <w:szCs w:val="24"/>
          <w:lang w:val="es-EC"/>
        </w:rPr>
        <w:t>Fairtrade</w:t>
      </w:r>
      <w:proofErr w:type="spellEnd"/>
      <w:r w:rsidR="004F092D" w:rsidRPr="001C05CC">
        <w:rPr>
          <w:rFonts w:ascii="Times New Roman" w:hAnsi="Times New Roman" w:cs="Times New Roman"/>
          <w:sz w:val="24"/>
          <w:szCs w:val="24"/>
          <w:lang w:val="es-EC"/>
        </w:rPr>
        <w:t xml:space="preserve"> deberán</w:t>
      </w:r>
      <w:r w:rsidR="00EA786D" w:rsidRPr="001C05CC">
        <w:rPr>
          <w:rFonts w:ascii="Times New Roman" w:hAnsi="Times New Roman" w:cs="Times New Roman"/>
          <w:sz w:val="24"/>
          <w:szCs w:val="24"/>
          <w:lang w:val="es-EC"/>
        </w:rPr>
        <w:t xml:space="preserve"> </w:t>
      </w:r>
      <w:r w:rsidR="004F092D" w:rsidRPr="001C05CC">
        <w:rPr>
          <w:rFonts w:ascii="Times New Roman" w:hAnsi="Times New Roman" w:cs="Times New Roman"/>
          <w:sz w:val="24"/>
          <w:szCs w:val="24"/>
          <w:lang w:val="es-EC"/>
        </w:rPr>
        <w:t>contar con</w:t>
      </w:r>
      <w:r w:rsidR="00EA786D" w:rsidRPr="001C05CC">
        <w:rPr>
          <w:rFonts w:ascii="Times New Roman" w:hAnsi="Times New Roman" w:cs="Times New Roman"/>
          <w:sz w:val="24"/>
          <w:szCs w:val="24"/>
          <w:lang w:val="es-EC"/>
        </w:rPr>
        <w:t xml:space="preserve"> la autorización de interactuar con todo</w:t>
      </w:r>
      <w:r w:rsidR="00DF6B72" w:rsidRPr="001C05CC">
        <w:rPr>
          <w:rFonts w:ascii="Times New Roman" w:hAnsi="Times New Roman" w:cs="Times New Roman"/>
          <w:sz w:val="24"/>
          <w:szCs w:val="24"/>
          <w:lang w:val="es-EC"/>
        </w:rPr>
        <w:t xml:space="preserve">s los trabajadores de la </w:t>
      </w:r>
      <w:r w:rsidR="004F092D" w:rsidRPr="001C05CC">
        <w:rPr>
          <w:rFonts w:ascii="Times New Roman" w:hAnsi="Times New Roman" w:cs="Times New Roman"/>
          <w:sz w:val="24"/>
          <w:szCs w:val="24"/>
          <w:lang w:val="es-EC"/>
        </w:rPr>
        <w:t>empresa</w:t>
      </w:r>
      <w:r w:rsidR="00DF6B72" w:rsidRPr="001C05CC">
        <w:rPr>
          <w:rFonts w:ascii="Times New Roman" w:hAnsi="Times New Roman" w:cs="Times New Roman"/>
          <w:sz w:val="24"/>
          <w:szCs w:val="24"/>
          <w:lang w:val="es-EC"/>
        </w:rPr>
        <w:t xml:space="preserve">, respetando horarios específicos que no intervengan con su trabajo habitual. </w:t>
      </w:r>
    </w:p>
    <w:p w14:paraId="0E5116B5" w14:textId="569A1D78" w:rsidR="00EA786D"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4F092D" w:rsidRPr="00050942">
        <w:rPr>
          <w:rFonts w:ascii="Times New Roman" w:hAnsi="Times New Roman" w:cs="Times New Roman"/>
          <w:b/>
          <w:sz w:val="24"/>
          <w:szCs w:val="24"/>
          <w:lang w:val="es-EC"/>
        </w:rPr>
        <w:t>Desarrollo Social.</w:t>
      </w:r>
    </w:p>
    <w:p w14:paraId="57E0CF81" w14:textId="3DC54990" w:rsidR="00EA786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lastRenderedPageBreak/>
        <w:t xml:space="preserve">     </w:t>
      </w:r>
      <w:r w:rsidR="00EA786D" w:rsidRPr="001C05CC">
        <w:rPr>
          <w:rFonts w:ascii="Times New Roman" w:hAnsi="Times New Roman" w:cs="Times New Roman"/>
          <w:sz w:val="24"/>
          <w:szCs w:val="24"/>
          <w:lang w:val="es-EC"/>
        </w:rPr>
        <w:t>La entidad certificadora apoya a que la Prima de Comercio Justo</w:t>
      </w:r>
      <w:r w:rsidR="00EA786D" w:rsidRPr="00050942">
        <w:rPr>
          <w:rStyle w:val="Refdenotaalpie"/>
          <w:rFonts w:ascii="Times New Roman" w:hAnsi="Times New Roman" w:cs="Times New Roman"/>
          <w:sz w:val="24"/>
          <w:szCs w:val="24"/>
          <w:lang w:val="es-EC"/>
        </w:rPr>
        <w:footnoteReference w:id="9"/>
      </w:r>
      <w:r w:rsidR="00EA786D" w:rsidRPr="001C05CC">
        <w:rPr>
          <w:rFonts w:ascii="Times New Roman" w:hAnsi="Times New Roman" w:cs="Times New Roman"/>
          <w:sz w:val="24"/>
          <w:szCs w:val="24"/>
          <w:lang w:val="es-EC"/>
        </w:rPr>
        <w:t xml:space="preserve"> sea administrada por un comité de trabajadores, haciéndoles a éstos últimos como únicos beneficiarios y dándoles el poder necesario para que ellos decidan el mejor uso de ese dinero. El comité de la Prima </w:t>
      </w:r>
      <w:proofErr w:type="spellStart"/>
      <w:r w:rsidR="00EA786D" w:rsidRPr="001C05CC">
        <w:rPr>
          <w:rFonts w:ascii="Times New Roman" w:hAnsi="Times New Roman" w:cs="Times New Roman"/>
          <w:sz w:val="24"/>
          <w:szCs w:val="24"/>
          <w:lang w:val="es-EC"/>
        </w:rPr>
        <w:t>Fairtrade</w:t>
      </w:r>
      <w:proofErr w:type="spellEnd"/>
      <w:r w:rsidR="00EA786D" w:rsidRPr="001C05CC">
        <w:rPr>
          <w:rFonts w:ascii="Times New Roman" w:hAnsi="Times New Roman" w:cs="Times New Roman"/>
          <w:sz w:val="24"/>
          <w:szCs w:val="24"/>
          <w:lang w:val="es-EC"/>
        </w:rPr>
        <w:t xml:space="preserve"> debe ser legalmente formada y de manera democrática para que siempre se vele por los intereses de todos los trabajadores. El uso que se le dé a este dinero debe ser debidamente informado a todos los trabajadores de la empresa y la decisión debe ser tomada por consenso. Existen 5 requisitos para que la toma de decisiones sea hecha por consenso: a) Inclusión, todos los miembros de la comunidad deben estar involucrados, al menos de que no quieran estarlo; b) Participación, a más de ser incluidos, los miembros tienen que participar emitiendo sus opiniones, ideas o sugerencias; c) Cooperación, todas las personas deben contribuir con las inquietudes y sugerencias; d) Igualitarismo, todas las opiniones tienen la misma importancia, cada persona tiene derecho de estar de acuerdo o no con las ideas propuestas; e) Soluciones concertadas, responder a todas las solicitudes e inquietudes de las partes. </w:t>
      </w:r>
    </w:p>
    <w:p w14:paraId="66857914" w14:textId="09A8BFF9" w:rsidR="00EA786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1C05CC">
        <w:rPr>
          <w:rFonts w:ascii="Times New Roman" w:hAnsi="Times New Roman" w:cs="Times New Roman"/>
          <w:sz w:val="24"/>
          <w:szCs w:val="24"/>
          <w:lang w:val="es-EC"/>
        </w:rPr>
        <w:t xml:space="preserve">Si es que respetamos estos requisitos tendremos una mejor toma de decisiones y una mejor relación del grupo, como todos son parte de la decisión y todas las sugerencias y opiniones son tomadas en cuenta sin ninguna discriminación el grupo puede llegar a una decisión que convenga a todos de igual manera. </w:t>
      </w:r>
    </w:p>
    <w:p w14:paraId="1CCD3517" w14:textId="4970BE56" w:rsidR="00EA786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1C05CC">
        <w:rPr>
          <w:rFonts w:ascii="Times New Roman" w:hAnsi="Times New Roman" w:cs="Times New Roman"/>
          <w:sz w:val="24"/>
          <w:szCs w:val="24"/>
          <w:lang w:val="es-EC"/>
        </w:rPr>
        <w:t xml:space="preserve">La participación de la gerencia se debe basar en el respeto de las ideas de todos, sin imponer ninguna decisión o ningún pensamiento. La gerencia debe asistir a las reuniones de manera periódica y debe dar las facilidades para que esta suceda sin ser quienes las dirigen, lo que sí pueden realizar es aportes con experiencias. En la única circunstancia que éstos pueden </w:t>
      </w:r>
      <w:r w:rsidR="00EA786D" w:rsidRPr="001C05CC">
        <w:rPr>
          <w:rFonts w:ascii="Times New Roman" w:hAnsi="Times New Roman" w:cs="Times New Roman"/>
          <w:sz w:val="24"/>
          <w:szCs w:val="24"/>
          <w:lang w:val="es-EC"/>
        </w:rPr>
        <w:lastRenderedPageBreak/>
        <w:t xml:space="preserve">intervenir es si es que la decisión a ser tomada va en contra de los principios </w:t>
      </w:r>
      <w:proofErr w:type="spellStart"/>
      <w:r w:rsidR="00EA786D" w:rsidRPr="001C05CC">
        <w:rPr>
          <w:rFonts w:ascii="Times New Roman" w:hAnsi="Times New Roman" w:cs="Times New Roman"/>
          <w:sz w:val="24"/>
          <w:szCs w:val="24"/>
          <w:lang w:val="es-EC"/>
        </w:rPr>
        <w:t>Fairtrade</w:t>
      </w:r>
      <w:proofErr w:type="spellEnd"/>
      <w:r w:rsidR="00EA786D" w:rsidRPr="001C05CC">
        <w:rPr>
          <w:rFonts w:ascii="Times New Roman" w:hAnsi="Times New Roman" w:cs="Times New Roman"/>
          <w:sz w:val="24"/>
          <w:szCs w:val="24"/>
          <w:lang w:val="es-EC"/>
        </w:rPr>
        <w:t xml:space="preserve"> y por ende en contra de la misión de la empresa. </w:t>
      </w:r>
    </w:p>
    <w:p w14:paraId="020EF9C8" w14:textId="00178F46" w:rsidR="00EA786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1C05CC">
        <w:rPr>
          <w:rFonts w:ascii="Times New Roman" w:hAnsi="Times New Roman" w:cs="Times New Roman"/>
          <w:sz w:val="24"/>
          <w:szCs w:val="24"/>
          <w:lang w:val="es-EC"/>
        </w:rPr>
        <w:t xml:space="preserve">Los fondos de la prima </w:t>
      </w:r>
      <w:proofErr w:type="spellStart"/>
      <w:r w:rsidR="00EA786D" w:rsidRPr="001C05CC">
        <w:rPr>
          <w:rFonts w:ascii="Times New Roman" w:hAnsi="Times New Roman" w:cs="Times New Roman"/>
          <w:sz w:val="24"/>
          <w:szCs w:val="24"/>
          <w:lang w:val="es-EC"/>
        </w:rPr>
        <w:t>Fairtrade</w:t>
      </w:r>
      <w:proofErr w:type="spellEnd"/>
      <w:r w:rsidR="00EA786D" w:rsidRPr="001C05CC">
        <w:rPr>
          <w:rFonts w:ascii="Times New Roman" w:hAnsi="Times New Roman" w:cs="Times New Roman"/>
          <w:sz w:val="24"/>
          <w:szCs w:val="24"/>
          <w:lang w:val="es-EC"/>
        </w:rPr>
        <w:t xml:space="preserve"> pueden usarse de diferentes modos: beneficiar a los trabajadores, las familias y la comunidad con proyectos comunitarios como escuelas, casas comunales, fuentes de agua potable; para distribuciones individuales (debe ser igual para todos los trabajadores), como por ejemplo colchones, cocinas, objetos que estén pensados y elegidos por todos los trabajadores; si es que se decide no recibir ninguna de las dos opciones anteriores, se puede tomar la opción de repartir entre un 20% a 50% como una bonificación a los trabajadores, esto se decidiría si es que la mayor parte de los trabajadores son migrantes o temporales y no pueden verse beneficiados por la compra de materiales muebles o de inversiones en proyectos comunitarios. </w:t>
      </w:r>
    </w:p>
    <w:p w14:paraId="13912375" w14:textId="22E02748" w:rsidR="004F092D"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4F092D" w:rsidRPr="00050942">
        <w:rPr>
          <w:rFonts w:ascii="Times New Roman" w:hAnsi="Times New Roman" w:cs="Times New Roman"/>
          <w:b/>
          <w:sz w:val="24"/>
          <w:szCs w:val="24"/>
          <w:lang w:val="es-EC"/>
        </w:rPr>
        <w:t>Creación de capacidades.</w:t>
      </w:r>
    </w:p>
    <w:p w14:paraId="420A0304" w14:textId="0C4FA723" w:rsidR="00EA786D"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 xml:space="preserve">Es muy importante para la empresa certificada en </w:t>
      </w:r>
      <w:proofErr w:type="spellStart"/>
      <w:r w:rsidR="00EA786D" w:rsidRPr="00050942">
        <w:rPr>
          <w:rFonts w:ascii="Times New Roman" w:hAnsi="Times New Roman" w:cs="Times New Roman"/>
          <w:sz w:val="24"/>
          <w:szCs w:val="24"/>
          <w:lang w:val="es-EC"/>
        </w:rPr>
        <w:t>Fairtrade</w:t>
      </w:r>
      <w:proofErr w:type="spellEnd"/>
      <w:r w:rsidR="00EA786D" w:rsidRPr="00050942">
        <w:rPr>
          <w:rFonts w:ascii="Times New Roman" w:hAnsi="Times New Roman" w:cs="Times New Roman"/>
          <w:sz w:val="24"/>
          <w:szCs w:val="24"/>
          <w:lang w:val="es-EC"/>
        </w:rPr>
        <w:t xml:space="preserve"> el garantizar la formación de sus trabajadores, familias y comunidad </w:t>
      </w:r>
      <w:r w:rsidR="00DF6B72" w:rsidRPr="00050942">
        <w:rPr>
          <w:rFonts w:ascii="Times New Roman" w:hAnsi="Times New Roman" w:cs="Times New Roman"/>
          <w:sz w:val="24"/>
          <w:szCs w:val="24"/>
          <w:lang w:val="es-EC"/>
        </w:rPr>
        <w:t>en todos los niveles. El objetiv</w:t>
      </w:r>
      <w:r w:rsidR="00EA786D" w:rsidRPr="00050942">
        <w:rPr>
          <w:rFonts w:ascii="Times New Roman" w:hAnsi="Times New Roman" w:cs="Times New Roman"/>
          <w:sz w:val="24"/>
          <w:szCs w:val="24"/>
          <w:lang w:val="es-EC"/>
        </w:rPr>
        <w:t xml:space="preserve">o de la certificación busca una equidad de oportunidades para todos, un comercio justo, por lo que el desarrollo de capacidades y competencias es fundamental para que cada persona tenga su propio punto de vista, los trabajadores no deben solamente tener derechos sino ellos deben entender estos derechos, vivirlos y defenderlos. </w:t>
      </w:r>
    </w:p>
    <w:p w14:paraId="15229430" w14:textId="66CBB0BF" w:rsidR="00EA786D"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 xml:space="preserve">La formación debe abarcar en particular: </w:t>
      </w:r>
    </w:p>
    <w:p w14:paraId="6A9B9FD8" w14:textId="77777777" w:rsidR="00EA786D" w:rsidRPr="00050942" w:rsidRDefault="00EA786D" w:rsidP="00FF3E3C">
      <w:pPr>
        <w:pStyle w:val="Prrafodelista"/>
        <w:numPr>
          <w:ilvl w:val="0"/>
          <w:numId w:val="14"/>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Formación inicial para un nuevo miembro del comité de la prima de comercio justo, inclusive, antes de que la empresa sea certificada se debe dar cursos de formación a los miembros de este grupo para prepararlos para tal responsabilidad. </w:t>
      </w:r>
    </w:p>
    <w:p w14:paraId="6F501A53" w14:textId="77777777" w:rsidR="00EA786D" w:rsidRPr="00050942" w:rsidRDefault="00EA786D" w:rsidP="00FF3E3C">
      <w:pPr>
        <w:pStyle w:val="Prrafodelista"/>
        <w:numPr>
          <w:ilvl w:val="0"/>
          <w:numId w:val="14"/>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lastRenderedPageBreak/>
        <w:t xml:space="preserve">Una formación más detallada para los miembros del comité de la prima de comercio donde se habla ya de proyectos participativos y gestión financiera. </w:t>
      </w:r>
    </w:p>
    <w:p w14:paraId="6F0EE1D4" w14:textId="77777777" w:rsidR="00EA786D" w:rsidRPr="00050942" w:rsidRDefault="00EA786D" w:rsidP="00FF3E3C">
      <w:pPr>
        <w:pStyle w:val="Prrafodelista"/>
        <w:numPr>
          <w:ilvl w:val="0"/>
          <w:numId w:val="14"/>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Formación específica en legislación laboral y habilidades de negociación para las personas elegidas como representantes de los trabajadores. </w:t>
      </w:r>
    </w:p>
    <w:p w14:paraId="28FA6FA3" w14:textId="77777777" w:rsidR="00EA786D" w:rsidRPr="00050942" w:rsidRDefault="00EA786D" w:rsidP="00FF3E3C">
      <w:pPr>
        <w:pStyle w:val="Prrafodelista"/>
        <w:numPr>
          <w:ilvl w:val="0"/>
          <w:numId w:val="14"/>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Formación en la certificación </w:t>
      </w:r>
      <w:proofErr w:type="spellStart"/>
      <w:r w:rsidRPr="00050942">
        <w:rPr>
          <w:rFonts w:ascii="Times New Roman" w:hAnsi="Times New Roman" w:cs="Times New Roman"/>
          <w:sz w:val="24"/>
          <w:szCs w:val="24"/>
          <w:lang w:val="es-EC"/>
        </w:rPr>
        <w:t>Fairtrade</w:t>
      </w:r>
      <w:proofErr w:type="spellEnd"/>
      <w:r w:rsidRPr="00050942">
        <w:rPr>
          <w:rFonts w:ascii="Times New Roman" w:hAnsi="Times New Roman" w:cs="Times New Roman"/>
          <w:sz w:val="24"/>
          <w:szCs w:val="24"/>
          <w:lang w:val="es-EC"/>
        </w:rPr>
        <w:t xml:space="preserve"> para asegurar que la empresa, en todo nivel, esté comprometida. </w:t>
      </w:r>
    </w:p>
    <w:p w14:paraId="2A99902A" w14:textId="77777777" w:rsidR="00EA786D" w:rsidRPr="00050942" w:rsidRDefault="00EA786D" w:rsidP="00FF3E3C">
      <w:pPr>
        <w:pStyle w:val="Prrafodelista"/>
        <w:numPr>
          <w:ilvl w:val="0"/>
          <w:numId w:val="14"/>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Oportunidades para trabajadores, en todos los niveles se debe formar en cuanto a los derechos y deberes de los trabajadores, el objetivo y los beneficios del comité de la prima de comercio justo, las funciones y los representantes de la misma. </w:t>
      </w:r>
    </w:p>
    <w:p w14:paraId="603C6DD4" w14:textId="77777777" w:rsidR="00EA786D" w:rsidRPr="00050942" w:rsidRDefault="00EA786D" w:rsidP="00FF3E3C">
      <w:pPr>
        <w:pStyle w:val="Prrafodelista"/>
        <w:numPr>
          <w:ilvl w:val="0"/>
          <w:numId w:val="14"/>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Especial atención al empoderamiento de la mujer, creación de capacidades, orientación y sobretodo estímulo. </w:t>
      </w:r>
    </w:p>
    <w:p w14:paraId="094E3E4D" w14:textId="77777777" w:rsidR="00EA786D" w:rsidRPr="00050942" w:rsidRDefault="00EA786D" w:rsidP="00FF3E3C">
      <w:pPr>
        <w:pStyle w:val="Prrafodelista"/>
        <w:numPr>
          <w:ilvl w:val="0"/>
          <w:numId w:val="14"/>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Actividades para alcanzar la equidad en el trabajo, esto puede incluir educación especializada para minorías y así prepararlas para asumir funciones de mayor rango. </w:t>
      </w:r>
    </w:p>
    <w:p w14:paraId="19B8D31C" w14:textId="77777777" w:rsidR="00EA786D" w:rsidRPr="00050942" w:rsidRDefault="00EA786D" w:rsidP="00FF3E3C">
      <w:pPr>
        <w:pStyle w:val="Prrafodelista"/>
        <w:numPr>
          <w:ilvl w:val="0"/>
          <w:numId w:val="14"/>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Garantizar a los hijos de los trabajadores la educación, la empresa debe asumir la responsabilidad de facilitar al estudiante el acceso a educación a través de ofrecer transporte para llegar a las escuelas del estado o formar una escuela con profesores calificados. Además el servicio de guardería debe ser desarrollado ya sea afuera o dentro de las instalaciones. </w:t>
      </w:r>
    </w:p>
    <w:p w14:paraId="6287A96B" w14:textId="2F4870B8" w:rsidR="00EA786D"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4F092D" w:rsidRPr="00050942">
        <w:rPr>
          <w:rFonts w:ascii="Times New Roman" w:hAnsi="Times New Roman" w:cs="Times New Roman"/>
          <w:b/>
          <w:sz w:val="24"/>
          <w:szCs w:val="24"/>
          <w:lang w:val="es-EC"/>
        </w:rPr>
        <w:t>Condiciones laborales.</w:t>
      </w:r>
    </w:p>
    <w:p w14:paraId="097B5C52" w14:textId="16A17E5C" w:rsidR="00EA786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1C05CC">
        <w:rPr>
          <w:rFonts w:ascii="Times New Roman" w:hAnsi="Times New Roman" w:cs="Times New Roman"/>
          <w:sz w:val="24"/>
          <w:szCs w:val="24"/>
          <w:lang w:val="es-EC"/>
        </w:rPr>
        <w:t xml:space="preserve">Siendo el trabajador el actor más importante y fundamental de una empresa se deben implementar una lista de condiciones laborales que no solo cumplan las leyes gubernamentales de turno o las leyes internacionales de derechos humanos, sino llevarlas más allá, es decir ofrecerle al trabajador un ambiente laboral excelente que lo incentive a realizar su trabajo y </w:t>
      </w:r>
      <w:r w:rsidR="00EA786D" w:rsidRPr="001C05CC">
        <w:rPr>
          <w:rFonts w:ascii="Times New Roman" w:hAnsi="Times New Roman" w:cs="Times New Roman"/>
          <w:sz w:val="24"/>
          <w:szCs w:val="24"/>
          <w:lang w:val="es-EC"/>
        </w:rPr>
        <w:lastRenderedPageBreak/>
        <w:t xml:space="preserve">perseguir el objetivo común de toda la empresa. Cada persona debe sentirse parte fundamental de una empresa y creer en la misión de la misma para que todo vaya encaminado hacia el mismo sentido. Las empresas en ese sentido tienen un gran reto, el de alinear la misión y filosofía de la empresa hacia algo más común, olvidándose del antiguo pensamiento donde se creía que el único objetivo de la empresa era la generación de beneficios económicos para sus inversionistas. </w:t>
      </w:r>
    </w:p>
    <w:p w14:paraId="5C915F39" w14:textId="4C794179" w:rsidR="00EA786D"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050942">
        <w:rPr>
          <w:rFonts w:ascii="Times New Roman" w:hAnsi="Times New Roman" w:cs="Times New Roman"/>
          <w:sz w:val="24"/>
          <w:szCs w:val="24"/>
          <w:lang w:val="es-EC"/>
        </w:rPr>
        <w:t xml:space="preserve">Las condiciones laborales se dividen en: </w:t>
      </w:r>
    </w:p>
    <w:p w14:paraId="4FFEF8B4" w14:textId="62D1A5AF" w:rsidR="00EA786D" w:rsidRPr="00050942" w:rsidRDefault="001C05CC" w:rsidP="00FF3E3C">
      <w:pPr>
        <w:spacing w:after="0" w:line="480" w:lineRule="auto"/>
        <w:contextualSpacing/>
        <w:rPr>
          <w:rFonts w:ascii="Times New Roman" w:hAnsi="Times New Roman" w:cs="Times New Roman"/>
          <w:b/>
          <w:i/>
          <w:sz w:val="24"/>
          <w:szCs w:val="24"/>
          <w:lang w:val="es-EC"/>
        </w:rPr>
      </w:pPr>
      <w:r>
        <w:rPr>
          <w:rFonts w:ascii="Times New Roman" w:hAnsi="Times New Roman" w:cs="Times New Roman"/>
          <w:b/>
          <w:i/>
          <w:sz w:val="24"/>
          <w:szCs w:val="24"/>
          <w:lang w:val="es-EC"/>
        </w:rPr>
        <w:t xml:space="preserve">     </w:t>
      </w:r>
      <w:r w:rsidR="00EA786D" w:rsidRPr="00050942">
        <w:rPr>
          <w:rFonts w:ascii="Times New Roman" w:hAnsi="Times New Roman" w:cs="Times New Roman"/>
          <w:b/>
          <w:i/>
          <w:sz w:val="24"/>
          <w:szCs w:val="24"/>
          <w:lang w:val="es-EC"/>
        </w:rPr>
        <w:t>Derecho a la no discriminación</w:t>
      </w:r>
      <w:r w:rsidR="004D598D" w:rsidRPr="00050942">
        <w:rPr>
          <w:rFonts w:ascii="Times New Roman" w:hAnsi="Times New Roman" w:cs="Times New Roman"/>
          <w:b/>
          <w:i/>
          <w:sz w:val="24"/>
          <w:szCs w:val="24"/>
          <w:lang w:val="es-EC"/>
        </w:rPr>
        <w:t>.</w:t>
      </w:r>
      <w:r w:rsidR="00EA786D" w:rsidRPr="00050942">
        <w:rPr>
          <w:rFonts w:ascii="Times New Roman" w:hAnsi="Times New Roman" w:cs="Times New Roman"/>
          <w:b/>
          <w:i/>
          <w:sz w:val="24"/>
          <w:szCs w:val="24"/>
          <w:lang w:val="es-EC"/>
        </w:rPr>
        <w:t xml:space="preserve"> </w:t>
      </w:r>
    </w:p>
    <w:p w14:paraId="0397F9EB" w14:textId="425DCEBC" w:rsidR="00EA786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1C05CC">
        <w:rPr>
          <w:rFonts w:ascii="Times New Roman" w:hAnsi="Times New Roman" w:cs="Times New Roman"/>
          <w:sz w:val="24"/>
          <w:szCs w:val="24"/>
          <w:lang w:val="es-EC"/>
        </w:rPr>
        <w:t xml:space="preserve">La discriminación es ese trato diferente y perjudicial al que puede ser sometida una persona por motivos de raza, color de piel, religión, opinión política, preferencia sexual, origen social, país de procedencia, entre otras cosas. La discriminación puede convertirse en algo sumamente perjudicial para las empresas, ya que, si se deja pasar o se la apoya desemboca en la incapacidad del individuo discriminado de desarrollar sus habilidades, de participar con ideas y evitando que la persona desarrolle todo su potencial. </w:t>
      </w:r>
    </w:p>
    <w:p w14:paraId="785B6EC1" w14:textId="40FE386E" w:rsidR="004D598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1C05CC">
        <w:rPr>
          <w:rFonts w:ascii="Times New Roman" w:hAnsi="Times New Roman" w:cs="Times New Roman"/>
          <w:sz w:val="24"/>
          <w:szCs w:val="24"/>
          <w:lang w:val="es-EC"/>
        </w:rPr>
        <w:t xml:space="preserve">La empresa no debe apoyar la discriminación bajo ninguna circunstancia: no se realizarán exámenes médicos al momento de la contratación, no se permiten los castigos o abusos corporales, no tolerar el acoso sexual, implementar políticas y campañas en contra del acoso sexual, no discriminación por hacer uso del procedimiento de quejas, establecer, comunicar y poner en práctica una política de medidas disciplinarias. </w:t>
      </w:r>
    </w:p>
    <w:p w14:paraId="66B4DFC4" w14:textId="0BA9F4FA" w:rsidR="00EA786D" w:rsidRPr="001C05CC" w:rsidRDefault="001C05CC" w:rsidP="00FF3E3C">
      <w:pPr>
        <w:spacing w:after="0" w:line="480" w:lineRule="auto"/>
        <w:contextualSpacing/>
        <w:rPr>
          <w:rFonts w:ascii="Times New Roman" w:hAnsi="Times New Roman" w:cs="Times New Roman"/>
          <w:b/>
          <w:i/>
          <w:sz w:val="24"/>
          <w:szCs w:val="24"/>
          <w:lang w:val="es-EC"/>
        </w:rPr>
      </w:pPr>
      <w:r>
        <w:rPr>
          <w:rFonts w:ascii="Times New Roman" w:hAnsi="Times New Roman" w:cs="Times New Roman"/>
          <w:b/>
          <w:i/>
          <w:sz w:val="24"/>
          <w:szCs w:val="24"/>
          <w:lang w:val="es-EC"/>
        </w:rPr>
        <w:t xml:space="preserve">     </w:t>
      </w:r>
      <w:r w:rsidR="00EA786D" w:rsidRPr="001C05CC">
        <w:rPr>
          <w:rFonts w:ascii="Times New Roman" w:hAnsi="Times New Roman" w:cs="Times New Roman"/>
          <w:b/>
          <w:i/>
          <w:sz w:val="24"/>
          <w:szCs w:val="24"/>
          <w:lang w:val="es-EC"/>
        </w:rPr>
        <w:t>Derecho al trabajo</w:t>
      </w:r>
      <w:r w:rsidR="004D598D" w:rsidRPr="001C05CC">
        <w:rPr>
          <w:rFonts w:ascii="Times New Roman" w:hAnsi="Times New Roman" w:cs="Times New Roman"/>
          <w:b/>
          <w:i/>
          <w:sz w:val="24"/>
          <w:szCs w:val="24"/>
          <w:lang w:val="es-EC"/>
        </w:rPr>
        <w:t>.</w:t>
      </w:r>
    </w:p>
    <w:p w14:paraId="43F95392" w14:textId="289FCA61" w:rsidR="00EA786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1C05CC">
        <w:rPr>
          <w:rFonts w:ascii="Times New Roman" w:hAnsi="Times New Roman" w:cs="Times New Roman"/>
          <w:sz w:val="24"/>
          <w:szCs w:val="24"/>
          <w:lang w:val="es-EC"/>
        </w:rPr>
        <w:t>Toda persona es libre de elegir el trabajo que le convenga, nadie puede ser obligado a realizar un trabajo en contra de su voluntad.</w:t>
      </w:r>
    </w:p>
    <w:p w14:paraId="4F07DB0F" w14:textId="518AC768" w:rsidR="00EA786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1C05CC">
        <w:rPr>
          <w:rFonts w:ascii="Times New Roman" w:hAnsi="Times New Roman" w:cs="Times New Roman"/>
          <w:sz w:val="24"/>
          <w:szCs w:val="24"/>
          <w:lang w:val="es-EC"/>
        </w:rPr>
        <w:t xml:space="preserve">El trabajo forzoso se refiere a cuando una persona es forzada a realizar algún tipo de trabajo bajo amenaza, lo que hace que pierda sus derechos y privilegios. No menos grave, es el trabajo </w:t>
      </w:r>
      <w:r w:rsidR="00EA786D" w:rsidRPr="001C05CC">
        <w:rPr>
          <w:rFonts w:ascii="Times New Roman" w:hAnsi="Times New Roman" w:cs="Times New Roman"/>
          <w:sz w:val="24"/>
          <w:szCs w:val="24"/>
          <w:lang w:val="es-EC"/>
        </w:rPr>
        <w:lastRenderedPageBreak/>
        <w:t xml:space="preserve">en condiciones de servidumbre, la persona es ligada a la empresa por préstamos realizados a tasas altísimas que son hechas a través de fraudes o engaños. </w:t>
      </w:r>
    </w:p>
    <w:p w14:paraId="7B6BB22D" w14:textId="242F2133" w:rsidR="00EA786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1C05CC">
        <w:rPr>
          <w:rFonts w:ascii="Times New Roman" w:hAnsi="Times New Roman" w:cs="Times New Roman"/>
          <w:sz w:val="24"/>
          <w:szCs w:val="24"/>
          <w:lang w:val="es-EC"/>
        </w:rPr>
        <w:t xml:space="preserve">La empresa debe asegurarse que todos sus trabajadores cuenten con contratos escritos donde se especifiquen los derechos en cuanto a salarios, horas extras, retención de los documentos de identidad. Si es que algún trabajador es analfabeto la empresa debe leerle el contrato y asegurarse de que haya sido entendido completamente. </w:t>
      </w:r>
    </w:p>
    <w:p w14:paraId="6D9F5F7B" w14:textId="3F196CD5" w:rsidR="00EA786D" w:rsidRPr="00050942" w:rsidRDefault="001C05CC" w:rsidP="00FF3E3C">
      <w:pPr>
        <w:spacing w:after="0" w:line="480" w:lineRule="auto"/>
        <w:contextualSpacing/>
        <w:rPr>
          <w:rFonts w:ascii="Times New Roman" w:hAnsi="Times New Roman" w:cs="Times New Roman"/>
          <w:b/>
          <w:i/>
          <w:sz w:val="24"/>
          <w:szCs w:val="24"/>
          <w:lang w:val="es-EC"/>
        </w:rPr>
      </w:pPr>
      <w:r>
        <w:rPr>
          <w:rFonts w:ascii="Times New Roman" w:hAnsi="Times New Roman" w:cs="Times New Roman"/>
          <w:b/>
          <w:i/>
          <w:sz w:val="24"/>
          <w:szCs w:val="24"/>
          <w:lang w:val="es-EC"/>
        </w:rPr>
        <w:t xml:space="preserve">     </w:t>
      </w:r>
      <w:r w:rsidR="00EA786D" w:rsidRPr="00050942">
        <w:rPr>
          <w:rFonts w:ascii="Times New Roman" w:hAnsi="Times New Roman" w:cs="Times New Roman"/>
          <w:b/>
          <w:i/>
          <w:sz w:val="24"/>
          <w:szCs w:val="24"/>
          <w:lang w:val="es-EC"/>
        </w:rPr>
        <w:t>Protección de la infancia y trabajo infantil</w:t>
      </w:r>
      <w:r w:rsidR="004D598D" w:rsidRPr="00050942">
        <w:rPr>
          <w:rFonts w:ascii="Times New Roman" w:hAnsi="Times New Roman" w:cs="Times New Roman"/>
          <w:b/>
          <w:i/>
          <w:sz w:val="24"/>
          <w:szCs w:val="24"/>
          <w:lang w:val="es-EC"/>
        </w:rPr>
        <w:t>.</w:t>
      </w:r>
    </w:p>
    <w:p w14:paraId="161EEAB2" w14:textId="45621292" w:rsidR="00D921D9"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D921D9" w:rsidRPr="001C05CC">
        <w:rPr>
          <w:rFonts w:ascii="Times New Roman" w:hAnsi="Times New Roman" w:cs="Times New Roman"/>
          <w:sz w:val="24"/>
          <w:szCs w:val="24"/>
          <w:lang w:val="es-EC"/>
        </w:rPr>
        <w:t xml:space="preserve">Las peores formar de trabajo infantil se refieren a las actividades que los menores de edad ejercen en trabajos malos como: esclavitud, trabajo forzoso, trata de personas, prostitución, pornografía, entre otras. Actividades que ponen en riesgo la salud mental y física de los niños y que atentan principalmente al desarrollo de habilidades y conocimientos al ausentarse de clases. </w:t>
      </w:r>
    </w:p>
    <w:p w14:paraId="3B1E6FA1" w14:textId="537AA189" w:rsidR="00D921D9"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D921D9" w:rsidRPr="001C05CC">
        <w:rPr>
          <w:rFonts w:ascii="Times New Roman" w:hAnsi="Times New Roman" w:cs="Times New Roman"/>
          <w:sz w:val="24"/>
          <w:szCs w:val="24"/>
          <w:lang w:val="es-EC"/>
        </w:rPr>
        <w:t xml:space="preserve">El ausentismo a clases se presenta cuando el menor de edad trabaja largas jornadas diarias o está tan cansado o maltratado físicamente que no puede asistir. Es importante mencionar que el trabajo infantil no está prohibido, existen empresas que contratan a menores de edad, no menor de 15 años, y ejercen actividades que no intervengan con su desarrollo, sino más bien que incentivan el conocimiento y la generación de habilidades que pueden servirles en el futuro. </w:t>
      </w:r>
    </w:p>
    <w:p w14:paraId="19AD3979" w14:textId="29B5BE13" w:rsidR="00D921D9"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D921D9" w:rsidRPr="001C05CC">
        <w:rPr>
          <w:rFonts w:ascii="Times New Roman" w:hAnsi="Times New Roman" w:cs="Times New Roman"/>
          <w:sz w:val="24"/>
          <w:szCs w:val="24"/>
          <w:lang w:val="es-EC"/>
        </w:rPr>
        <w:t xml:space="preserve">La empresa debe ser socialmente consciente y evaluar si el trabajo que esté siendo desempeñado por un menor de edad no esté yéndose en contra de las prácticas </w:t>
      </w:r>
      <w:proofErr w:type="spellStart"/>
      <w:r w:rsidR="00D921D9" w:rsidRPr="001C05CC">
        <w:rPr>
          <w:rFonts w:ascii="Times New Roman" w:hAnsi="Times New Roman" w:cs="Times New Roman"/>
          <w:sz w:val="24"/>
          <w:szCs w:val="24"/>
          <w:lang w:val="es-EC"/>
        </w:rPr>
        <w:t>Fairtrade</w:t>
      </w:r>
      <w:proofErr w:type="spellEnd"/>
      <w:r w:rsidR="00D921D9" w:rsidRPr="001C05CC">
        <w:rPr>
          <w:rFonts w:ascii="Times New Roman" w:hAnsi="Times New Roman" w:cs="Times New Roman"/>
          <w:sz w:val="24"/>
          <w:szCs w:val="24"/>
          <w:lang w:val="es-EC"/>
        </w:rPr>
        <w:t xml:space="preserve"> de comercio justo. El infante no puede utilizar materiales que pongan en peligro su salud como por ejemplo químicos tóxicos o herramientas </w:t>
      </w:r>
      <w:proofErr w:type="gramStart"/>
      <w:r w:rsidR="00D30380" w:rsidRPr="001C05CC">
        <w:rPr>
          <w:rFonts w:ascii="Times New Roman" w:hAnsi="Times New Roman" w:cs="Times New Roman"/>
          <w:sz w:val="24"/>
          <w:szCs w:val="24"/>
          <w:lang w:val="es-EC"/>
        </w:rPr>
        <w:t>corto punzantes</w:t>
      </w:r>
      <w:proofErr w:type="gramEnd"/>
      <w:r w:rsidR="00D921D9" w:rsidRPr="001C05CC">
        <w:rPr>
          <w:rFonts w:ascii="Times New Roman" w:hAnsi="Times New Roman" w:cs="Times New Roman"/>
          <w:sz w:val="24"/>
          <w:szCs w:val="24"/>
          <w:lang w:val="es-EC"/>
        </w:rPr>
        <w:t xml:space="preserve"> y peor ser sometidos a abusos donde se les </w:t>
      </w:r>
      <w:r w:rsidR="00D30380" w:rsidRPr="001C05CC">
        <w:rPr>
          <w:rFonts w:ascii="Times New Roman" w:hAnsi="Times New Roman" w:cs="Times New Roman"/>
          <w:sz w:val="24"/>
          <w:szCs w:val="24"/>
          <w:lang w:val="es-EC"/>
        </w:rPr>
        <w:t>exija</w:t>
      </w:r>
      <w:r w:rsidR="00D921D9" w:rsidRPr="001C05CC">
        <w:rPr>
          <w:rFonts w:ascii="Times New Roman" w:hAnsi="Times New Roman" w:cs="Times New Roman"/>
          <w:sz w:val="24"/>
          <w:szCs w:val="24"/>
          <w:lang w:val="es-EC"/>
        </w:rPr>
        <w:t xml:space="preserve"> mucha fuerza o se los maltrate psicológicamente. Si es que en la empresa se considera tener infantes dentro de su nómina de trabajadores debe considerar ciertos aspectos fundamentales:</w:t>
      </w:r>
    </w:p>
    <w:p w14:paraId="2582A376" w14:textId="77777777" w:rsidR="00D921D9" w:rsidRPr="00050942" w:rsidRDefault="00D921D9" w:rsidP="00FF3E3C">
      <w:pPr>
        <w:pStyle w:val="Prrafodelista"/>
        <w:numPr>
          <w:ilvl w:val="0"/>
          <w:numId w:val="15"/>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lastRenderedPageBreak/>
        <w:t xml:space="preserve">Que no intervenga con los horarios de clases, el trabajo puede ser ofrecido en vacaciones o en horas prudentes. El trabajo nocturno o de alto riesgo está totalmente prohibido que lo ejerzan menores de edad. </w:t>
      </w:r>
    </w:p>
    <w:p w14:paraId="1FC5AACE" w14:textId="77777777" w:rsidR="00D921D9" w:rsidRPr="00050942" w:rsidRDefault="00D921D9" w:rsidP="00FF3E3C">
      <w:pPr>
        <w:pStyle w:val="Prrafodelista"/>
        <w:numPr>
          <w:ilvl w:val="0"/>
          <w:numId w:val="15"/>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Toda su nómina debe tener los registros y datos necesarios, nombres completos, cédula y estatus migratorio. El menor contratado no debe tener más de 15 años. </w:t>
      </w:r>
    </w:p>
    <w:p w14:paraId="7D365881" w14:textId="13477377" w:rsidR="00D921D9" w:rsidRPr="00050942" w:rsidRDefault="001C05CC" w:rsidP="00FF3E3C">
      <w:pPr>
        <w:spacing w:after="0" w:line="480" w:lineRule="auto"/>
        <w:contextualSpacing/>
        <w:rPr>
          <w:rFonts w:ascii="Times New Roman" w:hAnsi="Times New Roman" w:cs="Times New Roman"/>
          <w:b/>
          <w:i/>
          <w:sz w:val="24"/>
          <w:szCs w:val="24"/>
          <w:lang w:val="es-EC"/>
        </w:rPr>
      </w:pPr>
      <w:r>
        <w:rPr>
          <w:rFonts w:ascii="Times New Roman" w:hAnsi="Times New Roman" w:cs="Times New Roman"/>
          <w:b/>
          <w:i/>
          <w:sz w:val="24"/>
          <w:szCs w:val="24"/>
          <w:lang w:val="es-EC"/>
        </w:rPr>
        <w:t xml:space="preserve">     </w:t>
      </w:r>
      <w:r w:rsidR="00D921D9" w:rsidRPr="00050942">
        <w:rPr>
          <w:rFonts w:ascii="Times New Roman" w:hAnsi="Times New Roman" w:cs="Times New Roman"/>
          <w:b/>
          <w:i/>
          <w:sz w:val="24"/>
          <w:szCs w:val="24"/>
          <w:lang w:val="es-EC"/>
        </w:rPr>
        <w:t>Libertad de asociación y negociación colectiva</w:t>
      </w:r>
      <w:r w:rsidR="004D598D" w:rsidRPr="00050942">
        <w:rPr>
          <w:rFonts w:ascii="Times New Roman" w:hAnsi="Times New Roman" w:cs="Times New Roman"/>
          <w:b/>
          <w:i/>
          <w:sz w:val="24"/>
          <w:szCs w:val="24"/>
          <w:lang w:val="es-EC"/>
        </w:rPr>
        <w:t>.</w:t>
      </w:r>
    </w:p>
    <w:p w14:paraId="28EE4B7E" w14:textId="5C4AB6FF" w:rsidR="00D921D9"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proofErr w:type="spellStart"/>
      <w:r w:rsidR="00DF6B72" w:rsidRPr="001C05CC">
        <w:rPr>
          <w:rFonts w:ascii="Times New Roman" w:hAnsi="Times New Roman" w:cs="Times New Roman"/>
          <w:sz w:val="24"/>
          <w:szCs w:val="24"/>
          <w:lang w:val="es-EC"/>
        </w:rPr>
        <w:t>Fairt</w:t>
      </w:r>
      <w:r w:rsidR="00D921D9" w:rsidRPr="001C05CC">
        <w:rPr>
          <w:rFonts w:ascii="Times New Roman" w:hAnsi="Times New Roman" w:cs="Times New Roman"/>
          <w:sz w:val="24"/>
          <w:szCs w:val="24"/>
          <w:lang w:val="es-EC"/>
        </w:rPr>
        <w:t>rade</w:t>
      </w:r>
      <w:proofErr w:type="spellEnd"/>
      <w:r w:rsidR="00D921D9" w:rsidRPr="001C05CC">
        <w:rPr>
          <w:rFonts w:ascii="Times New Roman" w:hAnsi="Times New Roman" w:cs="Times New Roman"/>
          <w:sz w:val="24"/>
          <w:szCs w:val="24"/>
          <w:lang w:val="es-EC"/>
        </w:rPr>
        <w:t xml:space="preserve"> apoya a la negociación colec</w:t>
      </w:r>
      <w:r w:rsidR="004D598D" w:rsidRPr="001C05CC">
        <w:rPr>
          <w:rFonts w:ascii="Times New Roman" w:hAnsi="Times New Roman" w:cs="Times New Roman"/>
          <w:sz w:val="24"/>
          <w:szCs w:val="24"/>
          <w:lang w:val="es-EC"/>
        </w:rPr>
        <w:t>tiva, por esta razón incentiva</w:t>
      </w:r>
      <w:r w:rsidR="00D921D9" w:rsidRPr="001C05CC">
        <w:rPr>
          <w:rFonts w:ascii="Times New Roman" w:hAnsi="Times New Roman" w:cs="Times New Roman"/>
          <w:sz w:val="24"/>
          <w:szCs w:val="24"/>
          <w:lang w:val="es-EC"/>
        </w:rPr>
        <w:t xml:space="preserve"> la formación de sindicatos dentro de las empresas. Lo que se busca con este principio es que tanto empleadores como empleados puedan defender sus derechos dando ideas sobre diferentes aspectos de la empresa: sueldos, horarios, bonificaciones, </w:t>
      </w:r>
      <w:proofErr w:type="spellStart"/>
      <w:r w:rsidR="00D921D9" w:rsidRPr="001C05CC">
        <w:rPr>
          <w:rFonts w:ascii="Times New Roman" w:hAnsi="Times New Roman" w:cs="Times New Roman"/>
          <w:sz w:val="24"/>
          <w:szCs w:val="24"/>
          <w:lang w:val="es-EC"/>
        </w:rPr>
        <w:t>etc</w:t>
      </w:r>
      <w:proofErr w:type="spellEnd"/>
      <w:r w:rsidR="00D921D9" w:rsidRPr="001C05CC">
        <w:rPr>
          <w:rFonts w:ascii="Times New Roman" w:hAnsi="Times New Roman" w:cs="Times New Roman"/>
          <w:sz w:val="24"/>
          <w:szCs w:val="24"/>
          <w:lang w:val="es-EC"/>
        </w:rPr>
        <w:t xml:space="preserve">; además velan por la seguridad e integridad de cada trabajador. Una entidad debe permitir esta libre asociación de empleados y bajo ninguna circunstancia debe verlo como una amenaza, no se debe hacer sentir a los empleados que por formar parte del sindicato su puesto de trabajo o beneficios estarían en riesgo. </w:t>
      </w:r>
    </w:p>
    <w:p w14:paraId="58D2F9B6" w14:textId="02F7F29E" w:rsidR="00D921D9"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D921D9" w:rsidRPr="001C05CC">
        <w:rPr>
          <w:rFonts w:ascii="Times New Roman" w:hAnsi="Times New Roman" w:cs="Times New Roman"/>
          <w:sz w:val="24"/>
          <w:szCs w:val="24"/>
          <w:lang w:val="es-EC"/>
        </w:rPr>
        <w:t xml:space="preserve">“La negociación colectiva es un componente esencial del diálogo social y es de suma importancia para el empoderamiento de los trabajadores”, los trabajadores de una empresa deben estar al tanto de que las asociaciones de empleados están permitidas, una empresa que esté en busca de la certificación </w:t>
      </w:r>
      <w:proofErr w:type="spellStart"/>
      <w:r w:rsidR="00D921D9" w:rsidRPr="001C05CC">
        <w:rPr>
          <w:rFonts w:ascii="Times New Roman" w:hAnsi="Times New Roman" w:cs="Times New Roman"/>
          <w:sz w:val="24"/>
          <w:szCs w:val="24"/>
          <w:lang w:val="es-EC"/>
        </w:rPr>
        <w:t>Fairtrade</w:t>
      </w:r>
      <w:proofErr w:type="spellEnd"/>
      <w:r w:rsidR="00D921D9" w:rsidRPr="001C05CC">
        <w:rPr>
          <w:rFonts w:ascii="Times New Roman" w:hAnsi="Times New Roman" w:cs="Times New Roman"/>
          <w:sz w:val="24"/>
          <w:szCs w:val="24"/>
          <w:lang w:val="es-EC"/>
        </w:rPr>
        <w:t xml:space="preserve"> debe firmar el Protocolo de Libertad de Asociaciones</w:t>
      </w:r>
      <w:r w:rsidR="00D921D9" w:rsidRPr="00050942">
        <w:rPr>
          <w:rStyle w:val="Refdenotaalpie"/>
          <w:rFonts w:ascii="Times New Roman" w:hAnsi="Times New Roman" w:cs="Times New Roman"/>
          <w:sz w:val="24"/>
          <w:szCs w:val="24"/>
          <w:lang w:val="es-EC"/>
        </w:rPr>
        <w:footnoteReference w:id="10"/>
      </w:r>
      <w:r w:rsidR="00D921D9" w:rsidRPr="001C05CC">
        <w:rPr>
          <w:rFonts w:ascii="Times New Roman" w:hAnsi="Times New Roman" w:cs="Times New Roman"/>
          <w:sz w:val="24"/>
          <w:szCs w:val="24"/>
          <w:lang w:val="es-EC"/>
        </w:rPr>
        <w:t xml:space="preserve"> donde se acuerda aceptar las siguientes normas: </w:t>
      </w:r>
    </w:p>
    <w:p w14:paraId="30C2AC43" w14:textId="77777777" w:rsidR="00D921D9" w:rsidRPr="00050942" w:rsidRDefault="00D921D9" w:rsidP="00FF3E3C">
      <w:pPr>
        <w:pStyle w:val="Prrafodelista"/>
        <w:numPr>
          <w:ilvl w:val="0"/>
          <w:numId w:val="16"/>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Respetar el derecho de los trabajadores a formar o afiliarle libremente a sindicatos.</w:t>
      </w:r>
    </w:p>
    <w:p w14:paraId="37574475" w14:textId="77777777" w:rsidR="00D921D9" w:rsidRPr="00050942" w:rsidRDefault="00D921D9" w:rsidP="00FF3E3C">
      <w:pPr>
        <w:pStyle w:val="Prrafodelista"/>
        <w:numPr>
          <w:ilvl w:val="0"/>
          <w:numId w:val="16"/>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Respeta el derecho de los trabajadores de negociar.</w:t>
      </w:r>
    </w:p>
    <w:p w14:paraId="29EA063C" w14:textId="77777777" w:rsidR="00D921D9" w:rsidRPr="00050942" w:rsidRDefault="00D921D9" w:rsidP="00FF3E3C">
      <w:pPr>
        <w:pStyle w:val="Prrafodelista"/>
        <w:numPr>
          <w:ilvl w:val="0"/>
          <w:numId w:val="16"/>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No se debe discriminar bajo ningún concepto a los trabajadores miembros de los sindicatos.</w:t>
      </w:r>
    </w:p>
    <w:p w14:paraId="11FDFB73" w14:textId="77777777" w:rsidR="00D921D9" w:rsidRPr="00050942" w:rsidRDefault="00D921D9" w:rsidP="00FF3E3C">
      <w:pPr>
        <w:pStyle w:val="Prrafodelista"/>
        <w:numPr>
          <w:ilvl w:val="0"/>
          <w:numId w:val="16"/>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lastRenderedPageBreak/>
        <w:t xml:space="preserve">No negar el derecho de acceso a los sindicatos. </w:t>
      </w:r>
    </w:p>
    <w:p w14:paraId="57A42179" w14:textId="77777777" w:rsidR="00D921D9" w:rsidRPr="00050942" w:rsidRDefault="00D921D9" w:rsidP="00FF3E3C">
      <w:pPr>
        <w:pStyle w:val="Prrafodelista"/>
        <w:numPr>
          <w:ilvl w:val="0"/>
          <w:numId w:val="16"/>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Aceptar la negociación con los sindicatos como un deber de la empresa.</w:t>
      </w:r>
    </w:p>
    <w:p w14:paraId="4EA50FB9" w14:textId="77777777" w:rsidR="00D921D9" w:rsidRPr="00050942" w:rsidRDefault="00D921D9" w:rsidP="00FF3E3C">
      <w:pPr>
        <w:pStyle w:val="Prrafodelista"/>
        <w:numPr>
          <w:ilvl w:val="0"/>
          <w:numId w:val="16"/>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Informar a los trabajadores que la formación de sindicatos es permitida, las autoridades deben asegurarse que todos los </w:t>
      </w:r>
      <w:r w:rsidR="003E78AF" w:rsidRPr="00050942">
        <w:rPr>
          <w:rFonts w:ascii="Times New Roman" w:hAnsi="Times New Roman" w:cs="Times New Roman"/>
          <w:sz w:val="24"/>
          <w:szCs w:val="24"/>
          <w:lang w:val="es-EC"/>
        </w:rPr>
        <w:t>trabajadores entiendan el significad</w:t>
      </w:r>
      <w:r w:rsidRPr="00050942">
        <w:rPr>
          <w:rFonts w:ascii="Times New Roman" w:hAnsi="Times New Roman" w:cs="Times New Roman"/>
          <w:sz w:val="24"/>
          <w:szCs w:val="24"/>
          <w:lang w:val="es-EC"/>
        </w:rPr>
        <w:t xml:space="preserve">o de un sindicato. </w:t>
      </w:r>
    </w:p>
    <w:p w14:paraId="2D591435" w14:textId="4913AF60" w:rsidR="00EA786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D921D9" w:rsidRPr="001C05CC">
        <w:rPr>
          <w:rFonts w:ascii="Times New Roman" w:hAnsi="Times New Roman" w:cs="Times New Roman"/>
          <w:sz w:val="24"/>
          <w:szCs w:val="24"/>
          <w:lang w:val="es-EC"/>
        </w:rPr>
        <w:t>Para que los trabajadores puedan formar un sindicato deben estar totalmente empapados de información por lo que es impo</w:t>
      </w:r>
      <w:r w:rsidR="00756282" w:rsidRPr="001C05CC">
        <w:rPr>
          <w:rFonts w:ascii="Times New Roman" w:hAnsi="Times New Roman" w:cs="Times New Roman"/>
          <w:sz w:val="24"/>
          <w:szCs w:val="24"/>
          <w:lang w:val="es-EC"/>
        </w:rPr>
        <w:t xml:space="preserve">rtante comunicarles sobre el punto de contacto local, personas expertas en derechos de los trabajadores pertenecientes a la red </w:t>
      </w:r>
      <w:proofErr w:type="spellStart"/>
      <w:r w:rsidR="00756282" w:rsidRPr="001C05CC">
        <w:rPr>
          <w:rFonts w:ascii="Times New Roman" w:hAnsi="Times New Roman" w:cs="Times New Roman"/>
          <w:sz w:val="24"/>
          <w:szCs w:val="24"/>
          <w:lang w:val="es-EC"/>
        </w:rPr>
        <w:t>Fairtrade</w:t>
      </w:r>
      <w:proofErr w:type="spellEnd"/>
      <w:r w:rsidR="00756282" w:rsidRPr="00050942">
        <w:rPr>
          <w:rStyle w:val="Refdenotaalpie"/>
          <w:rFonts w:ascii="Times New Roman" w:hAnsi="Times New Roman" w:cs="Times New Roman"/>
          <w:sz w:val="24"/>
          <w:szCs w:val="24"/>
          <w:lang w:val="es-EC"/>
        </w:rPr>
        <w:footnoteReference w:id="11"/>
      </w:r>
      <w:r w:rsidR="00756282" w:rsidRPr="001C05CC">
        <w:rPr>
          <w:rFonts w:ascii="Times New Roman" w:hAnsi="Times New Roman" w:cs="Times New Roman"/>
          <w:sz w:val="24"/>
          <w:szCs w:val="24"/>
          <w:lang w:val="es-EC"/>
        </w:rPr>
        <w:t xml:space="preserve">, quienes serán las personas que solventen cualquier duda. </w:t>
      </w:r>
    </w:p>
    <w:p w14:paraId="4D691397" w14:textId="133BD782" w:rsidR="00EA786D" w:rsidRPr="00050942" w:rsidRDefault="001C05CC" w:rsidP="00FF3E3C">
      <w:pPr>
        <w:spacing w:after="0" w:line="480" w:lineRule="auto"/>
        <w:contextualSpacing/>
        <w:rPr>
          <w:rFonts w:ascii="Times New Roman" w:hAnsi="Times New Roman" w:cs="Times New Roman"/>
          <w:b/>
          <w:i/>
          <w:sz w:val="24"/>
          <w:szCs w:val="24"/>
          <w:lang w:val="es-EC"/>
        </w:rPr>
      </w:pPr>
      <w:r>
        <w:rPr>
          <w:rFonts w:ascii="Times New Roman" w:hAnsi="Times New Roman" w:cs="Times New Roman"/>
          <w:b/>
          <w:i/>
          <w:sz w:val="24"/>
          <w:szCs w:val="24"/>
          <w:lang w:val="es-EC"/>
        </w:rPr>
        <w:t xml:space="preserve">     </w:t>
      </w:r>
      <w:r w:rsidR="00EA786D" w:rsidRPr="00050942">
        <w:rPr>
          <w:rFonts w:ascii="Times New Roman" w:hAnsi="Times New Roman" w:cs="Times New Roman"/>
          <w:b/>
          <w:i/>
          <w:sz w:val="24"/>
          <w:szCs w:val="24"/>
          <w:lang w:val="es-EC"/>
        </w:rPr>
        <w:t>Condiciones de empleo</w:t>
      </w:r>
      <w:r w:rsidR="004D598D" w:rsidRPr="00050942">
        <w:rPr>
          <w:rFonts w:ascii="Times New Roman" w:hAnsi="Times New Roman" w:cs="Times New Roman"/>
          <w:b/>
          <w:i/>
          <w:sz w:val="24"/>
          <w:szCs w:val="24"/>
          <w:lang w:val="es-EC"/>
        </w:rPr>
        <w:t>.</w:t>
      </w:r>
    </w:p>
    <w:p w14:paraId="532155A1" w14:textId="5582CB46" w:rsidR="00EA786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356C13" w:rsidRPr="001C05CC">
        <w:rPr>
          <w:rFonts w:ascii="Times New Roman" w:hAnsi="Times New Roman" w:cs="Times New Roman"/>
          <w:sz w:val="24"/>
          <w:szCs w:val="24"/>
          <w:lang w:val="es-EC"/>
        </w:rPr>
        <w:t xml:space="preserve">Las condiciones de empleo </w:t>
      </w:r>
      <w:r w:rsidR="00C867C3" w:rsidRPr="001C05CC">
        <w:rPr>
          <w:rFonts w:ascii="Times New Roman" w:hAnsi="Times New Roman" w:cs="Times New Roman"/>
          <w:sz w:val="24"/>
          <w:szCs w:val="24"/>
          <w:lang w:val="es-EC"/>
        </w:rPr>
        <w:t xml:space="preserve">de las empresas con certificado </w:t>
      </w:r>
      <w:proofErr w:type="spellStart"/>
      <w:r w:rsidR="00C867C3" w:rsidRPr="001C05CC">
        <w:rPr>
          <w:rFonts w:ascii="Times New Roman" w:hAnsi="Times New Roman" w:cs="Times New Roman"/>
          <w:sz w:val="24"/>
          <w:szCs w:val="24"/>
          <w:lang w:val="es-EC"/>
        </w:rPr>
        <w:t>Fairtrade</w:t>
      </w:r>
      <w:proofErr w:type="spellEnd"/>
      <w:r w:rsidR="00C867C3" w:rsidRPr="001C05CC">
        <w:rPr>
          <w:rFonts w:ascii="Times New Roman" w:hAnsi="Times New Roman" w:cs="Times New Roman"/>
          <w:sz w:val="24"/>
          <w:szCs w:val="24"/>
          <w:lang w:val="es-EC"/>
        </w:rPr>
        <w:t xml:space="preserve"> deben representar mayores beneficios que los que dan las leyes gubernamentales de turno en cuanto a salarios, horas de trabajo, vacaciones, permisos por maternidad, permisos por enfermedad, entre otros aspectos. </w:t>
      </w:r>
    </w:p>
    <w:p w14:paraId="40DEF028" w14:textId="6F3C9984" w:rsidR="00C867C3" w:rsidRPr="00050942" w:rsidRDefault="001C05CC" w:rsidP="00FF3E3C">
      <w:pPr>
        <w:spacing w:after="0" w:line="480" w:lineRule="auto"/>
        <w:contextualSpacing/>
        <w:rPr>
          <w:rFonts w:ascii="Times New Roman" w:hAnsi="Times New Roman" w:cs="Times New Roman"/>
          <w:i/>
          <w:sz w:val="24"/>
          <w:szCs w:val="24"/>
          <w:lang w:val="es-EC"/>
        </w:rPr>
      </w:pPr>
      <w:r>
        <w:rPr>
          <w:rFonts w:ascii="Times New Roman" w:hAnsi="Times New Roman" w:cs="Times New Roman"/>
          <w:i/>
          <w:sz w:val="24"/>
          <w:szCs w:val="24"/>
          <w:lang w:val="es-EC"/>
        </w:rPr>
        <w:t xml:space="preserve">     </w:t>
      </w:r>
      <w:r w:rsidR="00C867C3" w:rsidRPr="00050942">
        <w:rPr>
          <w:rFonts w:ascii="Times New Roman" w:hAnsi="Times New Roman" w:cs="Times New Roman"/>
          <w:i/>
          <w:sz w:val="24"/>
          <w:szCs w:val="24"/>
          <w:lang w:val="es-EC"/>
        </w:rPr>
        <w:t>Salarios</w:t>
      </w:r>
      <w:r w:rsidR="004D598D" w:rsidRPr="00050942">
        <w:rPr>
          <w:rFonts w:ascii="Times New Roman" w:hAnsi="Times New Roman" w:cs="Times New Roman"/>
          <w:i/>
          <w:sz w:val="24"/>
          <w:szCs w:val="24"/>
          <w:lang w:val="es-EC"/>
        </w:rPr>
        <w:t>.</w:t>
      </w:r>
      <w:r w:rsidR="00C867C3" w:rsidRPr="00050942">
        <w:rPr>
          <w:rFonts w:ascii="Times New Roman" w:hAnsi="Times New Roman" w:cs="Times New Roman"/>
          <w:i/>
          <w:sz w:val="24"/>
          <w:szCs w:val="24"/>
          <w:lang w:val="es-EC"/>
        </w:rPr>
        <w:t xml:space="preserve"> </w:t>
      </w:r>
    </w:p>
    <w:p w14:paraId="43B0133C" w14:textId="0C31DDE6" w:rsidR="00C867C3"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C867C3" w:rsidRPr="001C05CC">
        <w:rPr>
          <w:rFonts w:ascii="Times New Roman" w:hAnsi="Times New Roman" w:cs="Times New Roman"/>
          <w:sz w:val="24"/>
          <w:szCs w:val="24"/>
          <w:lang w:val="es-EC"/>
        </w:rPr>
        <w:t xml:space="preserve">Para </w:t>
      </w:r>
      <w:r w:rsidR="00E179A9" w:rsidRPr="001C05CC">
        <w:rPr>
          <w:rFonts w:ascii="Times New Roman" w:hAnsi="Times New Roman" w:cs="Times New Roman"/>
          <w:sz w:val="24"/>
          <w:szCs w:val="24"/>
          <w:lang w:val="es-EC"/>
        </w:rPr>
        <w:t>establecer un salario se debe tomar en cuenta</w:t>
      </w:r>
      <w:r w:rsidR="00C867C3" w:rsidRPr="001C05CC">
        <w:rPr>
          <w:rFonts w:ascii="Times New Roman" w:hAnsi="Times New Roman" w:cs="Times New Roman"/>
          <w:sz w:val="24"/>
          <w:szCs w:val="24"/>
          <w:lang w:val="es-EC"/>
        </w:rPr>
        <w:t xml:space="preserve"> el salario mínimo que </w:t>
      </w:r>
      <w:r w:rsidR="00E179A9" w:rsidRPr="001C05CC">
        <w:rPr>
          <w:rFonts w:ascii="Times New Roman" w:hAnsi="Times New Roman" w:cs="Times New Roman"/>
          <w:sz w:val="24"/>
          <w:szCs w:val="24"/>
          <w:lang w:val="es-EC"/>
        </w:rPr>
        <w:t>establece</w:t>
      </w:r>
      <w:r w:rsidR="00C867C3" w:rsidRPr="001C05CC">
        <w:rPr>
          <w:rFonts w:ascii="Times New Roman" w:hAnsi="Times New Roman" w:cs="Times New Roman"/>
          <w:sz w:val="24"/>
          <w:szCs w:val="24"/>
          <w:lang w:val="es-EC"/>
        </w:rPr>
        <w:t xml:space="preserve"> </w:t>
      </w:r>
      <w:proofErr w:type="spellStart"/>
      <w:r w:rsidR="00C867C3" w:rsidRPr="001C05CC">
        <w:rPr>
          <w:rFonts w:ascii="Times New Roman" w:hAnsi="Times New Roman" w:cs="Times New Roman"/>
          <w:sz w:val="24"/>
          <w:szCs w:val="24"/>
          <w:lang w:val="es-EC"/>
        </w:rPr>
        <w:t>Fairtrade</w:t>
      </w:r>
      <w:proofErr w:type="spellEnd"/>
      <w:r w:rsidR="00C867C3" w:rsidRPr="001C05CC">
        <w:rPr>
          <w:rFonts w:ascii="Times New Roman" w:hAnsi="Times New Roman" w:cs="Times New Roman"/>
          <w:sz w:val="24"/>
          <w:szCs w:val="24"/>
          <w:lang w:val="es-EC"/>
        </w:rPr>
        <w:t xml:space="preserve"> y </w:t>
      </w:r>
      <w:r w:rsidR="00E179A9" w:rsidRPr="001C05CC">
        <w:rPr>
          <w:rFonts w:ascii="Times New Roman" w:hAnsi="Times New Roman" w:cs="Times New Roman"/>
          <w:sz w:val="24"/>
          <w:szCs w:val="24"/>
          <w:lang w:val="es-EC"/>
        </w:rPr>
        <w:t>comparar dicho valor</w:t>
      </w:r>
      <w:r w:rsidR="00C867C3" w:rsidRPr="001C05CC">
        <w:rPr>
          <w:rFonts w:ascii="Times New Roman" w:hAnsi="Times New Roman" w:cs="Times New Roman"/>
          <w:sz w:val="24"/>
          <w:szCs w:val="24"/>
          <w:lang w:val="es-EC"/>
        </w:rPr>
        <w:t xml:space="preserve"> con el salario básico que dictan las leyes gubernamentales, </w:t>
      </w:r>
      <w:r w:rsidR="00E179A9" w:rsidRPr="001C05CC">
        <w:rPr>
          <w:rFonts w:ascii="Times New Roman" w:hAnsi="Times New Roman" w:cs="Times New Roman"/>
          <w:sz w:val="24"/>
          <w:szCs w:val="24"/>
          <w:lang w:val="es-EC"/>
        </w:rPr>
        <w:t>al realizar dicha comparación se deberá escoger el que mayores beneficios represente para los trabajadores</w:t>
      </w:r>
      <w:r w:rsidR="00C867C3" w:rsidRPr="001C05CC">
        <w:rPr>
          <w:rFonts w:ascii="Times New Roman" w:hAnsi="Times New Roman" w:cs="Times New Roman"/>
          <w:sz w:val="24"/>
          <w:szCs w:val="24"/>
          <w:lang w:val="es-EC"/>
        </w:rPr>
        <w:t xml:space="preserve">. No se puede hacer deducciones de rubros que no hayan sido especificados con anterioridad o que sean aparte de las cantidades solicitadas por la ley. Se debe asegurar que los salarios sean recibidos regularmente según el calendario especificado al momento del contrato, que el pago sea con la moneda en curso y que todos los pagos sean registrados en boletines de pago. </w:t>
      </w:r>
    </w:p>
    <w:p w14:paraId="54DEC36E" w14:textId="701A680A" w:rsidR="00C867C3" w:rsidRPr="00050942" w:rsidRDefault="001C05CC" w:rsidP="00FF3E3C">
      <w:pPr>
        <w:spacing w:after="0" w:line="480" w:lineRule="auto"/>
        <w:contextualSpacing/>
        <w:rPr>
          <w:rFonts w:ascii="Times New Roman" w:hAnsi="Times New Roman" w:cs="Times New Roman"/>
          <w:i/>
          <w:sz w:val="24"/>
          <w:szCs w:val="24"/>
          <w:lang w:val="es-EC"/>
        </w:rPr>
      </w:pPr>
      <w:r>
        <w:rPr>
          <w:rFonts w:ascii="Times New Roman" w:hAnsi="Times New Roman" w:cs="Times New Roman"/>
          <w:i/>
          <w:sz w:val="24"/>
          <w:szCs w:val="24"/>
          <w:lang w:val="es-EC"/>
        </w:rPr>
        <w:t xml:space="preserve">     </w:t>
      </w:r>
      <w:r w:rsidR="00C867C3" w:rsidRPr="00050942">
        <w:rPr>
          <w:rFonts w:ascii="Times New Roman" w:hAnsi="Times New Roman" w:cs="Times New Roman"/>
          <w:i/>
          <w:sz w:val="24"/>
          <w:szCs w:val="24"/>
          <w:lang w:val="es-EC"/>
        </w:rPr>
        <w:t>Contrato</w:t>
      </w:r>
      <w:r w:rsidR="004D598D" w:rsidRPr="00050942">
        <w:rPr>
          <w:rFonts w:ascii="Times New Roman" w:hAnsi="Times New Roman" w:cs="Times New Roman"/>
          <w:i/>
          <w:sz w:val="24"/>
          <w:szCs w:val="24"/>
          <w:lang w:val="es-EC"/>
        </w:rPr>
        <w:t>.</w:t>
      </w:r>
    </w:p>
    <w:p w14:paraId="00FC3C9D" w14:textId="6520730D" w:rsidR="00C867C3"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lastRenderedPageBreak/>
        <w:t xml:space="preserve">     </w:t>
      </w:r>
      <w:r w:rsidR="00C867C3" w:rsidRPr="001C05CC">
        <w:rPr>
          <w:rFonts w:ascii="Times New Roman" w:hAnsi="Times New Roman" w:cs="Times New Roman"/>
          <w:sz w:val="24"/>
          <w:szCs w:val="24"/>
          <w:lang w:val="es-EC"/>
        </w:rPr>
        <w:t xml:space="preserve">Todo tipo de trabajador de la empresa debe tener firmado su contrato donde se indique: la descripción del trabajo a realizarse, horarios de trabajo, tasa de pago, regulación para horas extras, beneficios sociales, prestaciones y deducciones, vacaciones pagadas anuales, protección al trabajador en el caso de que se presente pérdida del salario por enfermedad, discapacidad o accidente y periodo de preaviso para fin de contrato (debe ser el mismo el del empleado que el del empleador). </w:t>
      </w:r>
    </w:p>
    <w:p w14:paraId="67AE0ADB" w14:textId="28EA9C2E" w:rsidR="00C867C3" w:rsidRPr="00050942" w:rsidRDefault="001C05CC" w:rsidP="00FF3E3C">
      <w:pPr>
        <w:spacing w:after="0" w:line="480" w:lineRule="auto"/>
        <w:contextualSpacing/>
        <w:rPr>
          <w:rFonts w:ascii="Times New Roman" w:hAnsi="Times New Roman" w:cs="Times New Roman"/>
          <w:i/>
          <w:sz w:val="24"/>
          <w:szCs w:val="24"/>
          <w:lang w:val="es-EC"/>
        </w:rPr>
      </w:pPr>
      <w:r>
        <w:rPr>
          <w:rFonts w:ascii="Times New Roman" w:hAnsi="Times New Roman" w:cs="Times New Roman"/>
          <w:i/>
          <w:sz w:val="24"/>
          <w:szCs w:val="24"/>
          <w:lang w:val="es-EC"/>
        </w:rPr>
        <w:t xml:space="preserve">     </w:t>
      </w:r>
      <w:r w:rsidR="00C867C3" w:rsidRPr="00050942">
        <w:rPr>
          <w:rFonts w:ascii="Times New Roman" w:hAnsi="Times New Roman" w:cs="Times New Roman"/>
          <w:i/>
          <w:sz w:val="24"/>
          <w:szCs w:val="24"/>
          <w:lang w:val="es-EC"/>
        </w:rPr>
        <w:t>Horas extras y días de descanso</w:t>
      </w:r>
      <w:r w:rsidR="004D598D" w:rsidRPr="00050942">
        <w:rPr>
          <w:rFonts w:ascii="Times New Roman" w:hAnsi="Times New Roman" w:cs="Times New Roman"/>
          <w:i/>
          <w:sz w:val="24"/>
          <w:szCs w:val="24"/>
          <w:lang w:val="es-EC"/>
        </w:rPr>
        <w:t>.</w:t>
      </w:r>
      <w:r w:rsidR="00C867C3" w:rsidRPr="00050942">
        <w:rPr>
          <w:rFonts w:ascii="Times New Roman" w:hAnsi="Times New Roman" w:cs="Times New Roman"/>
          <w:i/>
          <w:sz w:val="24"/>
          <w:szCs w:val="24"/>
          <w:lang w:val="es-EC"/>
        </w:rPr>
        <w:t xml:space="preserve"> </w:t>
      </w:r>
    </w:p>
    <w:p w14:paraId="1AE359C4" w14:textId="76C2C311" w:rsidR="00A059D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A059DD" w:rsidRPr="001C05CC">
        <w:rPr>
          <w:rFonts w:ascii="Times New Roman" w:hAnsi="Times New Roman" w:cs="Times New Roman"/>
          <w:sz w:val="24"/>
          <w:szCs w:val="24"/>
          <w:lang w:val="es-EC"/>
        </w:rPr>
        <w:t xml:space="preserve">La empresa debe verificar que esté cumpliendo con lo estipulado en la ley. Este criterio </w:t>
      </w:r>
      <w:proofErr w:type="spellStart"/>
      <w:r w:rsidR="00A059DD" w:rsidRPr="001C05CC">
        <w:rPr>
          <w:rFonts w:ascii="Times New Roman" w:hAnsi="Times New Roman" w:cs="Times New Roman"/>
          <w:sz w:val="24"/>
          <w:szCs w:val="24"/>
          <w:lang w:val="es-EC"/>
        </w:rPr>
        <w:t>Fairtrade</w:t>
      </w:r>
      <w:proofErr w:type="spellEnd"/>
      <w:r w:rsidR="00A059DD" w:rsidRPr="001C05CC">
        <w:rPr>
          <w:rFonts w:ascii="Times New Roman" w:hAnsi="Times New Roman" w:cs="Times New Roman"/>
          <w:sz w:val="24"/>
          <w:szCs w:val="24"/>
          <w:lang w:val="es-EC"/>
        </w:rPr>
        <w:t xml:space="preserve"> en particular exige: que el horario normal por semana no exceda las 48 horas, todos los trabajadores deben tener por lo menos 1 día de descanso por cada 6 días consecutivos trabajados, las horas extras deben ser voluntarias y no deben exceder las 12 horas por semana, los turnos en días especiales como días de descanso, horas nocturnas o días festivos deben ser reconocidos salarialmente con más beneficios.</w:t>
      </w:r>
    </w:p>
    <w:p w14:paraId="1EF769DB" w14:textId="28C26661" w:rsidR="00C867C3" w:rsidRPr="00050942" w:rsidRDefault="001C05CC" w:rsidP="00FF3E3C">
      <w:pPr>
        <w:spacing w:after="0" w:line="480" w:lineRule="auto"/>
        <w:contextualSpacing/>
        <w:rPr>
          <w:rFonts w:ascii="Times New Roman" w:hAnsi="Times New Roman" w:cs="Times New Roman"/>
          <w:i/>
          <w:sz w:val="24"/>
          <w:szCs w:val="24"/>
          <w:lang w:val="es-EC"/>
        </w:rPr>
      </w:pPr>
      <w:r>
        <w:rPr>
          <w:rFonts w:ascii="Times New Roman" w:hAnsi="Times New Roman" w:cs="Times New Roman"/>
          <w:i/>
          <w:sz w:val="24"/>
          <w:szCs w:val="24"/>
          <w:lang w:val="es-EC"/>
        </w:rPr>
        <w:t xml:space="preserve">     </w:t>
      </w:r>
      <w:r w:rsidR="00C867C3" w:rsidRPr="00050942">
        <w:rPr>
          <w:rFonts w:ascii="Times New Roman" w:hAnsi="Times New Roman" w:cs="Times New Roman"/>
          <w:i/>
          <w:sz w:val="24"/>
          <w:szCs w:val="24"/>
          <w:lang w:val="es-EC"/>
        </w:rPr>
        <w:t>Permisos y descansos</w:t>
      </w:r>
      <w:r w:rsidR="004D598D" w:rsidRPr="00050942">
        <w:rPr>
          <w:rFonts w:ascii="Times New Roman" w:hAnsi="Times New Roman" w:cs="Times New Roman"/>
          <w:i/>
          <w:sz w:val="24"/>
          <w:szCs w:val="24"/>
          <w:lang w:val="es-EC"/>
        </w:rPr>
        <w:t>.</w:t>
      </w:r>
    </w:p>
    <w:p w14:paraId="14A4AC23" w14:textId="0896D5CF" w:rsidR="004D598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A059DD" w:rsidRPr="001C05CC">
        <w:rPr>
          <w:rFonts w:ascii="Times New Roman" w:hAnsi="Times New Roman" w:cs="Times New Roman"/>
          <w:sz w:val="24"/>
          <w:szCs w:val="24"/>
          <w:lang w:val="es-EC"/>
        </w:rPr>
        <w:t xml:space="preserve">Garantizar que las horas de almuerzos y las pausas de trabajo para ir al baño o descansar sean respetadas. </w:t>
      </w:r>
    </w:p>
    <w:p w14:paraId="0C6C6953" w14:textId="023C1394" w:rsidR="00C867C3" w:rsidRPr="001C05CC" w:rsidRDefault="001C05CC" w:rsidP="00FF3E3C">
      <w:pPr>
        <w:spacing w:after="0" w:line="480" w:lineRule="auto"/>
        <w:contextualSpacing/>
        <w:rPr>
          <w:rFonts w:ascii="Times New Roman" w:hAnsi="Times New Roman" w:cs="Times New Roman"/>
          <w:i/>
          <w:sz w:val="24"/>
          <w:szCs w:val="24"/>
          <w:lang w:val="es-EC"/>
        </w:rPr>
      </w:pPr>
      <w:r>
        <w:rPr>
          <w:rFonts w:ascii="Times New Roman" w:hAnsi="Times New Roman" w:cs="Times New Roman"/>
          <w:i/>
          <w:sz w:val="24"/>
          <w:szCs w:val="24"/>
          <w:lang w:val="es-EC"/>
        </w:rPr>
        <w:t xml:space="preserve">     </w:t>
      </w:r>
      <w:r w:rsidR="00C867C3" w:rsidRPr="001C05CC">
        <w:rPr>
          <w:rFonts w:ascii="Times New Roman" w:hAnsi="Times New Roman" w:cs="Times New Roman"/>
          <w:i/>
          <w:sz w:val="24"/>
          <w:szCs w:val="24"/>
          <w:lang w:val="es-EC"/>
        </w:rPr>
        <w:t>Vacaciones anuales</w:t>
      </w:r>
      <w:r w:rsidR="004D598D" w:rsidRPr="001C05CC">
        <w:rPr>
          <w:rFonts w:ascii="Times New Roman" w:hAnsi="Times New Roman" w:cs="Times New Roman"/>
          <w:i/>
          <w:sz w:val="24"/>
          <w:szCs w:val="24"/>
          <w:lang w:val="es-EC"/>
        </w:rPr>
        <w:t>.</w:t>
      </w:r>
    </w:p>
    <w:p w14:paraId="361147E1" w14:textId="59B57F52" w:rsidR="004D598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A059DD" w:rsidRPr="001C05CC">
        <w:rPr>
          <w:rFonts w:ascii="Times New Roman" w:hAnsi="Times New Roman" w:cs="Times New Roman"/>
          <w:sz w:val="24"/>
          <w:szCs w:val="24"/>
          <w:lang w:val="es-EC"/>
        </w:rPr>
        <w:t xml:space="preserve">Garantizar que todo trabajador tenga 2 semanas de vacaciones pagadas, dejando afuera los permisos por enfermedad o ausencias casuales. </w:t>
      </w:r>
    </w:p>
    <w:p w14:paraId="4FFF5B74" w14:textId="6050D108" w:rsidR="00C867C3" w:rsidRPr="001C05CC" w:rsidRDefault="001C05CC" w:rsidP="00FF3E3C">
      <w:pPr>
        <w:spacing w:after="0" w:line="480" w:lineRule="auto"/>
        <w:contextualSpacing/>
        <w:rPr>
          <w:rFonts w:ascii="Times New Roman" w:hAnsi="Times New Roman" w:cs="Times New Roman"/>
          <w:i/>
          <w:sz w:val="24"/>
          <w:szCs w:val="24"/>
          <w:lang w:val="es-EC"/>
        </w:rPr>
      </w:pPr>
      <w:r>
        <w:rPr>
          <w:rFonts w:ascii="Times New Roman" w:hAnsi="Times New Roman" w:cs="Times New Roman"/>
          <w:i/>
          <w:sz w:val="24"/>
          <w:szCs w:val="24"/>
          <w:lang w:val="es-EC"/>
        </w:rPr>
        <w:t xml:space="preserve">     </w:t>
      </w:r>
      <w:r w:rsidR="00C867C3" w:rsidRPr="001C05CC">
        <w:rPr>
          <w:rFonts w:ascii="Times New Roman" w:hAnsi="Times New Roman" w:cs="Times New Roman"/>
          <w:i/>
          <w:sz w:val="24"/>
          <w:szCs w:val="24"/>
          <w:lang w:val="es-EC"/>
        </w:rPr>
        <w:t>Permisos por enfermedad</w:t>
      </w:r>
      <w:r w:rsidR="004D598D" w:rsidRPr="001C05CC">
        <w:rPr>
          <w:rFonts w:ascii="Times New Roman" w:hAnsi="Times New Roman" w:cs="Times New Roman"/>
          <w:i/>
          <w:sz w:val="24"/>
          <w:szCs w:val="24"/>
          <w:lang w:val="es-EC"/>
        </w:rPr>
        <w:t>.</w:t>
      </w:r>
    </w:p>
    <w:p w14:paraId="12644D61" w14:textId="5492973E" w:rsidR="004D598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A059DD" w:rsidRPr="001C05CC">
        <w:rPr>
          <w:rFonts w:ascii="Times New Roman" w:hAnsi="Times New Roman" w:cs="Times New Roman"/>
          <w:sz w:val="24"/>
          <w:szCs w:val="24"/>
          <w:lang w:val="es-EC"/>
        </w:rPr>
        <w:t xml:space="preserve">Debe dejarse por escrito las regulaciones para este tipo de permisos. Estos días no deben ser descontados de sus vacaciones anuales. </w:t>
      </w:r>
    </w:p>
    <w:p w14:paraId="2CF94CB8" w14:textId="64D6E06F" w:rsidR="00C867C3" w:rsidRPr="001C05CC" w:rsidRDefault="001C05CC" w:rsidP="00FF3E3C">
      <w:pPr>
        <w:spacing w:after="0" w:line="480" w:lineRule="auto"/>
        <w:contextualSpacing/>
        <w:rPr>
          <w:rFonts w:ascii="Times New Roman" w:hAnsi="Times New Roman" w:cs="Times New Roman"/>
          <w:i/>
          <w:sz w:val="24"/>
          <w:szCs w:val="24"/>
          <w:lang w:val="es-EC"/>
        </w:rPr>
      </w:pPr>
      <w:r>
        <w:rPr>
          <w:rFonts w:ascii="Times New Roman" w:hAnsi="Times New Roman" w:cs="Times New Roman"/>
          <w:i/>
          <w:sz w:val="24"/>
          <w:szCs w:val="24"/>
          <w:lang w:val="es-EC"/>
        </w:rPr>
        <w:t xml:space="preserve">     </w:t>
      </w:r>
      <w:r w:rsidR="00C867C3" w:rsidRPr="001C05CC">
        <w:rPr>
          <w:rFonts w:ascii="Times New Roman" w:hAnsi="Times New Roman" w:cs="Times New Roman"/>
          <w:i/>
          <w:sz w:val="24"/>
          <w:szCs w:val="24"/>
          <w:lang w:val="es-EC"/>
        </w:rPr>
        <w:t xml:space="preserve">Permiso </w:t>
      </w:r>
      <w:r w:rsidR="00A059DD" w:rsidRPr="001C05CC">
        <w:rPr>
          <w:rFonts w:ascii="Times New Roman" w:hAnsi="Times New Roman" w:cs="Times New Roman"/>
          <w:i/>
          <w:sz w:val="24"/>
          <w:szCs w:val="24"/>
          <w:lang w:val="es-EC"/>
        </w:rPr>
        <w:t>por maternidad</w:t>
      </w:r>
      <w:r w:rsidR="00C867C3" w:rsidRPr="001C05CC">
        <w:rPr>
          <w:rFonts w:ascii="Times New Roman" w:hAnsi="Times New Roman" w:cs="Times New Roman"/>
          <w:i/>
          <w:sz w:val="24"/>
          <w:szCs w:val="24"/>
          <w:lang w:val="es-EC"/>
        </w:rPr>
        <w:t xml:space="preserve"> y lactancia</w:t>
      </w:r>
      <w:r w:rsidR="004D598D" w:rsidRPr="001C05CC">
        <w:rPr>
          <w:rFonts w:ascii="Times New Roman" w:hAnsi="Times New Roman" w:cs="Times New Roman"/>
          <w:i/>
          <w:sz w:val="24"/>
          <w:szCs w:val="24"/>
          <w:lang w:val="es-EC"/>
        </w:rPr>
        <w:t>.</w:t>
      </w:r>
    </w:p>
    <w:p w14:paraId="3B96DDDA" w14:textId="77777777" w:rsid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lastRenderedPageBreak/>
        <w:t xml:space="preserve">     </w:t>
      </w:r>
      <w:r w:rsidR="00A059DD" w:rsidRPr="001C05CC">
        <w:rPr>
          <w:rFonts w:ascii="Times New Roman" w:hAnsi="Times New Roman" w:cs="Times New Roman"/>
          <w:sz w:val="24"/>
          <w:szCs w:val="24"/>
          <w:lang w:val="es-EC"/>
        </w:rPr>
        <w:t xml:space="preserve">No se debe poner fin al contrato de una mujer embarazada y se le debe asegurar una licencia de maternidad por al menos 8 semanas. Dar opciones a las madres de elegir sus horas de lactancia según más le convenga, en la mañana, durante la hora del almuerzo o salir más temprano, </w:t>
      </w:r>
    </w:p>
    <w:p w14:paraId="0721D0FF" w14:textId="4AA718CB" w:rsidR="00C867C3"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C867C3" w:rsidRPr="001C05CC">
        <w:rPr>
          <w:rFonts w:ascii="Times New Roman" w:hAnsi="Times New Roman" w:cs="Times New Roman"/>
          <w:i/>
          <w:sz w:val="24"/>
          <w:szCs w:val="24"/>
          <w:lang w:val="es-EC"/>
        </w:rPr>
        <w:t>Requisitos para distintos trabajos y empleos</w:t>
      </w:r>
      <w:r w:rsidR="004D598D" w:rsidRPr="001C05CC">
        <w:rPr>
          <w:rFonts w:ascii="Times New Roman" w:hAnsi="Times New Roman" w:cs="Times New Roman"/>
          <w:i/>
          <w:sz w:val="24"/>
          <w:szCs w:val="24"/>
          <w:lang w:val="es-EC"/>
        </w:rPr>
        <w:t>.</w:t>
      </w:r>
      <w:r w:rsidR="00C867C3" w:rsidRPr="001C05CC">
        <w:rPr>
          <w:rFonts w:ascii="Times New Roman" w:hAnsi="Times New Roman" w:cs="Times New Roman"/>
          <w:i/>
          <w:sz w:val="24"/>
          <w:szCs w:val="24"/>
          <w:lang w:val="es-EC"/>
        </w:rPr>
        <w:t xml:space="preserve"> </w:t>
      </w:r>
    </w:p>
    <w:p w14:paraId="375B6E6D" w14:textId="2871492C" w:rsidR="006C5936"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A059DD" w:rsidRPr="001C05CC">
        <w:rPr>
          <w:rFonts w:ascii="Times New Roman" w:hAnsi="Times New Roman" w:cs="Times New Roman"/>
          <w:sz w:val="24"/>
          <w:szCs w:val="24"/>
          <w:lang w:val="es-EC"/>
        </w:rPr>
        <w:t>En una organización pueden existir diferentes tipos de trabajadores: los permanentes, los temporales, trabajadores locales</w:t>
      </w:r>
      <w:r w:rsidR="006C5936" w:rsidRPr="001C05CC">
        <w:rPr>
          <w:rFonts w:ascii="Times New Roman" w:hAnsi="Times New Roman" w:cs="Times New Roman"/>
          <w:sz w:val="24"/>
          <w:szCs w:val="24"/>
          <w:lang w:val="es-EC"/>
        </w:rPr>
        <w:t>, trabajadores</w:t>
      </w:r>
      <w:r w:rsidR="00A059DD" w:rsidRPr="001C05CC">
        <w:rPr>
          <w:rFonts w:ascii="Times New Roman" w:hAnsi="Times New Roman" w:cs="Times New Roman"/>
          <w:sz w:val="24"/>
          <w:szCs w:val="24"/>
          <w:lang w:val="es-EC"/>
        </w:rPr>
        <w:t xml:space="preserve"> migrantes, que haga trabajos regulares o irregulares, todos deben ser tratados bajo las mism</w:t>
      </w:r>
      <w:r w:rsidR="006C5936" w:rsidRPr="001C05CC">
        <w:rPr>
          <w:rFonts w:ascii="Times New Roman" w:hAnsi="Times New Roman" w:cs="Times New Roman"/>
          <w:sz w:val="24"/>
          <w:szCs w:val="24"/>
          <w:lang w:val="es-EC"/>
        </w:rPr>
        <w:t xml:space="preserve">as leyes buscando cumplir con los beneficios y condiciones dignos. </w:t>
      </w:r>
    </w:p>
    <w:p w14:paraId="49A81062" w14:textId="1D10E73E" w:rsidR="00A059DD" w:rsidRPr="00050942" w:rsidRDefault="001C05CC" w:rsidP="00FF3E3C">
      <w:pPr>
        <w:spacing w:after="0" w:line="480" w:lineRule="auto"/>
        <w:contextualSpacing/>
        <w:rPr>
          <w:rFonts w:ascii="Times New Roman" w:hAnsi="Times New Roman" w:cs="Times New Roman"/>
          <w:i/>
          <w:sz w:val="24"/>
          <w:szCs w:val="24"/>
          <w:lang w:val="es-EC"/>
        </w:rPr>
      </w:pPr>
      <w:r>
        <w:rPr>
          <w:rFonts w:ascii="Times New Roman" w:hAnsi="Times New Roman" w:cs="Times New Roman"/>
          <w:i/>
          <w:sz w:val="24"/>
          <w:szCs w:val="24"/>
          <w:lang w:val="es-EC"/>
        </w:rPr>
        <w:t xml:space="preserve">     </w:t>
      </w:r>
      <w:r w:rsidR="00A059DD" w:rsidRPr="00050942">
        <w:rPr>
          <w:rFonts w:ascii="Times New Roman" w:hAnsi="Times New Roman" w:cs="Times New Roman"/>
          <w:i/>
          <w:sz w:val="24"/>
          <w:szCs w:val="24"/>
          <w:lang w:val="es-EC"/>
        </w:rPr>
        <w:t>Seguridad social</w:t>
      </w:r>
      <w:r w:rsidR="004D598D" w:rsidRPr="00050942">
        <w:rPr>
          <w:rFonts w:ascii="Times New Roman" w:hAnsi="Times New Roman" w:cs="Times New Roman"/>
          <w:i/>
          <w:sz w:val="24"/>
          <w:szCs w:val="24"/>
          <w:lang w:val="es-EC"/>
        </w:rPr>
        <w:t>.</w:t>
      </w:r>
      <w:r w:rsidR="00A059DD" w:rsidRPr="00050942">
        <w:rPr>
          <w:rFonts w:ascii="Times New Roman" w:hAnsi="Times New Roman" w:cs="Times New Roman"/>
          <w:i/>
          <w:sz w:val="24"/>
          <w:szCs w:val="24"/>
          <w:lang w:val="es-EC"/>
        </w:rPr>
        <w:t xml:space="preserve"> </w:t>
      </w:r>
    </w:p>
    <w:p w14:paraId="4F894FB3" w14:textId="29C972BA" w:rsidR="004D598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A059DD" w:rsidRPr="001C05CC">
        <w:rPr>
          <w:rFonts w:ascii="Times New Roman" w:hAnsi="Times New Roman" w:cs="Times New Roman"/>
          <w:sz w:val="24"/>
          <w:szCs w:val="24"/>
          <w:lang w:val="es-EC"/>
        </w:rPr>
        <w:t xml:space="preserve">Asegurarse que todos los trabajadores tengo seguridad social y contar con un fondo de provisiones o un plan de pensiones. </w:t>
      </w:r>
    </w:p>
    <w:p w14:paraId="61C36689" w14:textId="12DF344E" w:rsidR="00C867C3" w:rsidRPr="001C05CC" w:rsidRDefault="001C05CC" w:rsidP="00FF3E3C">
      <w:pPr>
        <w:spacing w:after="0" w:line="480" w:lineRule="auto"/>
        <w:contextualSpacing/>
        <w:rPr>
          <w:rFonts w:ascii="Times New Roman" w:hAnsi="Times New Roman" w:cs="Times New Roman"/>
          <w:i/>
          <w:sz w:val="24"/>
          <w:szCs w:val="24"/>
          <w:lang w:val="es-EC"/>
        </w:rPr>
      </w:pPr>
      <w:r>
        <w:rPr>
          <w:rFonts w:ascii="Times New Roman" w:hAnsi="Times New Roman" w:cs="Times New Roman"/>
          <w:i/>
          <w:sz w:val="24"/>
          <w:szCs w:val="24"/>
          <w:lang w:val="es-EC"/>
        </w:rPr>
        <w:t xml:space="preserve">     </w:t>
      </w:r>
      <w:r w:rsidR="00C867C3" w:rsidRPr="001C05CC">
        <w:rPr>
          <w:rFonts w:ascii="Times New Roman" w:hAnsi="Times New Roman" w:cs="Times New Roman"/>
          <w:i/>
          <w:sz w:val="24"/>
          <w:szCs w:val="24"/>
          <w:lang w:val="es-EC"/>
        </w:rPr>
        <w:t>Quejas</w:t>
      </w:r>
      <w:r w:rsidR="004D598D" w:rsidRPr="001C05CC">
        <w:rPr>
          <w:rFonts w:ascii="Times New Roman" w:hAnsi="Times New Roman" w:cs="Times New Roman"/>
          <w:i/>
          <w:sz w:val="24"/>
          <w:szCs w:val="24"/>
          <w:lang w:val="es-EC"/>
        </w:rPr>
        <w:t>.</w:t>
      </w:r>
    </w:p>
    <w:p w14:paraId="51F14714" w14:textId="77777777" w:rsid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6C5936" w:rsidRPr="001C05CC">
        <w:rPr>
          <w:rFonts w:ascii="Times New Roman" w:hAnsi="Times New Roman" w:cs="Times New Roman"/>
          <w:sz w:val="24"/>
          <w:szCs w:val="24"/>
          <w:lang w:val="es-EC"/>
        </w:rPr>
        <w:t xml:space="preserve">Las empresas deben implementar mecanismos de quejas que permitan a los trabajadores dar opiniones sobre los impactos negativos que están teniendo en sus puestos de trabajo de manera directa o anónima, garantizar que se va a encontrar una solución efectiva, proteger a los trabajadores que presenten la queja y establecer un procedimiento especial para las quejas de acoso sexual. </w:t>
      </w:r>
    </w:p>
    <w:p w14:paraId="091E8874" w14:textId="3CC75BC1" w:rsidR="00EA786D"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A786D" w:rsidRPr="001C05CC">
        <w:rPr>
          <w:rFonts w:ascii="Times New Roman" w:hAnsi="Times New Roman" w:cs="Times New Roman"/>
          <w:b/>
          <w:i/>
          <w:sz w:val="24"/>
          <w:szCs w:val="24"/>
          <w:lang w:val="es-EC"/>
        </w:rPr>
        <w:t>Salud y seguridad en el trabajo</w:t>
      </w:r>
      <w:r w:rsidR="004D598D" w:rsidRPr="001C05CC">
        <w:rPr>
          <w:rFonts w:ascii="Times New Roman" w:hAnsi="Times New Roman" w:cs="Times New Roman"/>
          <w:b/>
          <w:i/>
          <w:sz w:val="24"/>
          <w:szCs w:val="24"/>
          <w:lang w:val="es-EC"/>
        </w:rPr>
        <w:t>.</w:t>
      </w:r>
      <w:r w:rsidR="006C5936" w:rsidRPr="001C05CC">
        <w:rPr>
          <w:rFonts w:ascii="Times New Roman" w:hAnsi="Times New Roman" w:cs="Times New Roman"/>
          <w:b/>
          <w:i/>
          <w:sz w:val="24"/>
          <w:szCs w:val="24"/>
          <w:lang w:val="es-EC"/>
        </w:rPr>
        <w:t xml:space="preserve"> </w:t>
      </w:r>
    </w:p>
    <w:p w14:paraId="73656CFB" w14:textId="52F4BD76" w:rsidR="00256D6F"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256D6F" w:rsidRPr="001C05CC">
        <w:rPr>
          <w:rFonts w:ascii="Times New Roman" w:hAnsi="Times New Roman" w:cs="Times New Roman"/>
          <w:sz w:val="24"/>
          <w:szCs w:val="24"/>
          <w:lang w:val="es-EC"/>
        </w:rPr>
        <w:t xml:space="preserve">Todos los empleados pueden estar expuestos a diferentes riesgos en el lugar del trabajo, unos más que otros, por esa razón se debe identificar claramente, según cada departamento y la función de cada trabajador cual serían los riesgos implícitos generados al ejercer un tipo de trabajo. En la agricultura los efectos sobre la salud pueden ir desde picaduras graves de insectos </w:t>
      </w:r>
      <w:r w:rsidR="00256D6F" w:rsidRPr="001C05CC">
        <w:rPr>
          <w:rFonts w:ascii="Times New Roman" w:hAnsi="Times New Roman" w:cs="Times New Roman"/>
          <w:sz w:val="24"/>
          <w:szCs w:val="24"/>
          <w:lang w:val="es-EC"/>
        </w:rPr>
        <w:lastRenderedPageBreak/>
        <w:t>hasta amputaciones o cáncer por el manejo de maquinaria y químicos peligrosos, las empresas deben garantizar la protección de estos riesgos incentivando los programas de salud y seguridad ocupacional cuyo objetivo es el de prevenir accidentes y enfermedades. Por esta razón toda</w:t>
      </w:r>
      <w:r w:rsidR="003E78AF" w:rsidRPr="001C05CC">
        <w:rPr>
          <w:rFonts w:ascii="Times New Roman" w:hAnsi="Times New Roman" w:cs="Times New Roman"/>
          <w:sz w:val="24"/>
          <w:szCs w:val="24"/>
          <w:lang w:val="es-EC"/>
        </w:rPr>
        <w:t>s</w:t>
      </w:r>
      <w:r w:rsidR="00256D6F" w:rsidRPr="001C05CC">
        <w:rPr>
          <w:rFonts w:ascii="Times New Roman" w:hAnsi="Times New Roman" w:cs="Times New Roman"/>
          <w:sz w:val="24"/>
          <w:szCs w:val="24"/>
          <w:lang w:val="es-EC"/>
        </w:rPr>
        <w:t xml:space="preserve"> las empresas deben cumplir con ciertas medidas básicas como:</w:t>
      </w:r>
    </w:p>
    <w:p w14:paraId="1512C4C9" w14:textId="77777777" w:rsidR="00256D6F" w:rsidRPr="00050942" w:rsidRDefault="00256D6F" w:rsidP="00FF3E3C">
      <w:pPr>
        <w:pStyle w:val="Prrafodelista"/>
        <w:numPr>
          <w:ilvl w:val="0"/>
          <w:numId w:val="17"/>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Designar un oficial de Salud y Seguridad Ocupacional que esté a cargo de todos los asuntos relacionados con el tema que incluyen la planificación, implementación y el monitoreo de todas las medidas para mejorar la salud y la seguridad ocupacional. </w:t>
      </w:r>
    </w:p>
    <w:p w14:paraId="0C140034" w14:textId="77777777" w:rsidR="00256D6F" w:rsidRPr="00050942" w:rsidRDefault="00256D6F" w:rsidP="00FF3E3C">
      <w:pPr>
        <w:pStyle w:val="Prrafodelista"/>
        <w:numPr>
          <w:ilvl w:val="0"/>
          <w:numId w:val="17"/>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Tener instalaciones donde exista agua potable y baños suficientes y cercanos a todo el personal que estén separados por sexo, deben haber lavabos disponibles cerca del comedor para que todos los trabajadores se laven las manos antes de ingerir comida.</w:t>
      </w:r>
    </w:p>
    <w:p w14:paraId="765892AB" w14:textId="77777777" w:rsidR="00256D6F" w:rsidRPr="00050942" w:rsidRDefault="00256D6F" w:rsidP="00FF3E3C">
      <w:pPr>
        <w:pStyle w:val="Prrafodelista"/>
        <w:numPr>
          <w:ilvl w:val="0"/>
          <w:numId w:val="17"/>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Garantizar la seguridad contra incendios explicando a todos los trabajadores como se actuaría en caso de emergencia. Las instalaciones deben tener implementadas alarmas y equipos para combatir incendios.</w:t>
      </w:r>
    </w:p>
    <w:p w14:paraId="3EFFAAC6" w14:textId="77777777" w:rsidR="00256D6F" w:rsidRPr="00050942" w:rsidRDefault="00256D6F" w:rsidP="00FF3E3C">
      <w:pPr>
        <w:pStyle w:val="Prrafodelista"/>
        <w:numPr>
          <w:ilvl w:val="0"/>
          <w:numId w:val="17"/>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Contratar una oficial médico calificado que se encargue de implementar y monitorear medidas para mejorar la salud de todos los trabajadores, se deben tomar fichas y hacer análisis de las enfermedades por trabajo que se pueden estar presentando y presentar campañas de prevención y solución. Se debe garantizar que todos los trabajadores cuenten con los materiales y ropas necesarios para ejercer los diferentes tipos de trabajo, asegurarse de preparar una brigada de primeros auxilios que sepan reaccionar ante posibles </w:t>
      </w:r>
      <w:r w:rsidR="00D4431A" w:rsidRPr="00050942">
        <w:rPr>
          <w:rFonts w:ascii="Times New Roman" w:hAnsi="Times New Roman" w:cs="Times New Roman"/>
          <w:sz w:val="24"/>
          <w:szCs w:val="24"/>
          <w:lang w:val="es-EC"/>
        </w:rPr>
        <w:t xml:space="preserve">emergencias. </w:t>
      </w:r>
      <w:r w:rsidRPr="00050942">
        <w:rPr>
          <w:rFonts w:ascii="Times New Roman" w:hAnsi="Times New Roman" w:cs="Times New Roman"/>
          <w:sz w:val="24"/>
          <w:szCs w:val="24"/>
          <w:lang w:val="es-EC"/>
        </w:rPr>
        <w:t xml:space="preserve"> </w:t>
      </w:r>
    </w:p>
    <w:p w14:paraId="16B5B255" w14:textId="77777777" w:rsidR="00EA786D" w:rsidRPr="00050942" w:rsidRDefault="00E22846" w:rsidP="00FF3E3C">
      <w:pPr>
        <w:spacing w:after="0" w:line="480" w:lineRule="auto"/>
        <w:contextualSpacing/>
        <w:jc w:val="center"/>
        <w:rPr>
          <w:rFonts w:ascii="Times New Roman" w:hAnsi="Times New Roman" w:cs="Times New Roman"/>
          <w:b/>
          <w:sz w:val="24"/>
          <w:szCs w:val="24"/>
          <w:lang w:val="es-EC"/>
        </w:rPr>
      </w:pPr>
      <w:r w:rsidRPr="00050942">
        <w:rPr>
          <w:rFonts w:ascii="Times New Roman" w:hAnsi="Times New Roman" w:cs="Times New Roman"/>
          <w:b/>
          <w:sz w:val="24"/>
          <w:szCs w:val="24"/>
          <w:lang w:val="es-EC"/>
        </w:rPr>
        <w:t>B</w:t>
      </w:r>
      <w:r w:rsidR="004D598D" w:rsidRPr="00050942">
        <w:rPr>
          <w:rFonts w:ascii="Times New Roman" w:hAnsi="Times New Roman" w:cs="Times New Roman"/>
          <w:b/>
          <w:sz w:val="24"/>
          <w:szCs w:val="24"/>
          <w:lang w:val="es-EC"/>
        </w:rPr>
        <w:t>uenas</w:t>
      </w:r>
      <w:r w:rsidRPr="00050942">
        <w:rPr>
          <w:rFonts w:ascii="Times New Roman" w:hAnsi="Times New Roman" w:cs="Times New Roman"/>
          <w:b/>
          <w:sz w:val="24"/>
          <w:szCs w:val="24"/>
          <w:lang w:val="es-EC"/>
        </w:rPr>
        <w:t xml:space="preserve"> P</w:t>
      </w:r>
      <w:r w:rsidR="004D598D" w:rsidRPr="00050942">
        <w:rPr>
          <w:rFonts w:ascii="Times New Roman" w:hAnsi="Times New Roman" w:cs="Times New Roman"/>
          <w:b/>
          <w:sz w:val="24"/>
          <w:szCs w:val="24"/>
          <w:lang w:val="es-EC"/>
        </w:rPr>
        <w:t>rácticas</w:t>
      </w:r>
      <w:r w:rsidRPr="00050942">
        <w:rPr>
          <w:rFonts w:ascii="Times New Roman" w:hAnsi="Times New Roman" w:cs="Times New Roman"/>
          <w:b/>
          <w:sz w:val="24"/>
          <w:szCs w:val="24"/>
          <w:lang w:val="es-EC"/>
        </w:rPr>
        <w:t xml:space="preserve"> L</w:t>
      </w:r>
      <w:r w:rsidR="004D598D" w:rsidRPr="00050942">
        <w:rPr>
          <w:rFonts w:ascii="Times New Roman" w:hAnsi="Times New Roman" w:cs="Times New Roman"/>
          <w:b/>
          <w:sz w:val="24"/>
          <w:szCs w:val="24"/>
          <w:lang w:val="es-EC"/>
        </w:rPr>
        <w:t>aborales</w:t>
      </w:r>
      <w:r w:rsidRPr="00050942">
        <w:rPr>
          <w:rFonts w:ascii="Times New Roman" w:hAnsi="Times New Roman" w:cs="Times New Roman"/>
          <w:b/>
          <w:sz w:val="24"/>
          <w:szCs w:val="24"/>
          <w:lang w:val="es-EC"/>
        </w:rPr>
        <w:t xml:space="preserve"> I</w:t>
      </w:r>
      <w:r w:rsidR="004D598D" w:rsidRPr="00050942">
        <w:rPr>
          <w:rFonts w:ascii="Times New Roman" w:hAnsi="Times New Roman" w:cs="Times New Roman"/>
          <w:b/>
          <w:sz w:val="24"/>
          <w:szCs w:val="24"/>
          <w:lang w:val="es-EC"/>
        </w:rPr>
        <w:t>mplementadas por</w:t>
      </w:r>
      <w:r w:rsidRPr="00050942">
        <w:rPr>
          <w:rFonts w:ascii="Times New Roman" w:hAnsi="Times New Roman" w:cs="Times New Roman"/>
          <w:b/>
          <w:sz w:val="24"/>
          <w:szCs w:val="24"/>
          <w:lang w:val="es-EC"/>
        </w:rPr>
        <w:t xml:space="preserve"> F</w:t>
      </w:r>
      <w:r w:rsidR="004D598D" w:rsidRPr="00050942">
        <w:rPr>
          <w:rFonts w:ascii="Times New Roman" w:hAnsi="Times New Roman" w:cs="Times New Roman"/>
          <w:b/>
          <w:sz w:val="24"/>
          <w:szCs w:val="24"/>
          <w:lang w:val="es-EC"/>
        </w:rPr>
        <w:t>lorsani</w:t>
      </w:r>
    </w:p>
    <w:p w14:paraId="019200A8" w14:textId="543B17FD" w:rsidR="00F215D3" w:rsidRPr="001A0435"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22846" w:rsidRPr="00050942">
        <w:rPr>
          <w:rFonts w:ascii="Times New Roman" w:hAnsi="Times New Roman" w:cs="Times New Roman"/>
          <w:sz w:val="24"/>
          <w:szCs w:val="24"/>
          <w:lang w:val="es-EC"/>
        </w:rPr>
        <w:t>En el 2011 Florsani atravesó un gran reto: el de sacar</w:t>
      </w:r>
      <w:r w:rsidR="00591746" w:rsidRPr="00050942">
        <w:rPr>
          <w:rFonts w:ascii="Times New Roman" w:hAnsi="Times New Roman" w:cs="Times New Roman"/>
          <w:sz w:val="24"/>
          <w:szCs w:val="24"/>
          <w:lang w:val="es-EC"/>
        </w:rPr>
        <w:t xml:space="preserve"> adelante toda una empresa donde </w:t>
      </w:r>
      <w:r w:rsidR="00E22846" w:rsidRPr="00050942">
        <w:rPr>
          <w:rFonts w:ascii="Times New Roman" w:hAnsi="Times New Roman" w:cs="Times New Roman"/>
          <w:sz w:val="24"/>
          <w:szCs w:val="24"/>
          <w:lang w:val="es-EC"/>
        </w:rPr>
        <w:t>carecía el sentido de pertenencia de parte de la mayoría de sus empleados.</w:t>
      </w:r>
      <w:r w:rsidR="00591746" w:rsidRPr="00050942">
        <w:rPr>
          <w:rFonts w:ascii="Times New Roman" w:hAnsi="Times New Roman" w:cs="Times New Roman"/>
          <w:sz w:val="24"/>
          <w:szCs w:val="24"/>
          <w:lang w:val="es-EC"/>
        </w:rPr>
        <w:t xml:space="preserve"> La rotación de </w:t>
      </w:r>
      <w:r w:rsidR="00591746" w:rsidRPr="00050942">
        <w:rPr>
          <w:rFonts w:ascii="Times New Roman" w:hAnsi="Times New Roman" w:cs="Times New Roman"/>
          <w:sz w:val="24"/>
          <w:szCs w:val="24"/>
          <w:lang w:val="es-EC"/>
        </w:rPr>
        <w:lastRenderedPageBreak/>
        <w:t>personal anual en el mencionado año fue de 16,66%,</w:t>
      </w:r>
      <w:r w:rsidR="00E22846" w:rsidRPr="00050942">
        <w:rPr>
          <w:rFonts w:ascii="Times New Roman" w:hAnsi="Times New Roman" w:cs="Times New Roman"/>
          <w:sz w:val="24"/>
          <w:szCs w:val="24"/>
          <w:lang w:val="es-EC"/>
        </w:rPr>
        <w:t xml:space="preserve"> </w:t>
      </w:r>
      <w:r w:rsidR="00591746" w:rsidRPr="00050942">
        <w:rPr>
          <w:rFonts w:ascii="Times New Roman" w:hAnsi="Times New Roman" w:cs="Times New Roman"/>
          <w:sz w:val="24"/>
          <w:szCs w:val="24"/>
          <w:lang w:val="es-EC"/>
        </w:rPr>
        <w:t>d</w:t>
      </w:r>
      <w:r w:rsidR="00E22846" w:rsidRPr="00050942">
        <w:rPr>
          <w:rFonts w:ascii="Times New Roman" w:hAnsi="Times New Roman" w:cs="Times New Roman"/>
          <w:sz w:val="24"/>
          <w:szCs w:val="24"/>
          <w:lang w:val="es-EC"/>
        </w:rPr>
        <w:t>e cada 20 personas que eran contratadas, se desvinculaban, por cuenta propia, 45 trabajadores</w:t>
      </w:r>
      <w:r w:rsidR="00591746" w:rsidRPr="00050942">
        <w:rPr>
          <w:rFonts w:ascii="Times New Roman" w:hAnsi="Times New Roman" w:cs="Times New Roman"/>
          <w:sz w:val="24"/>
          <w:szCs w:val="24"/>
          <w:lang w:val="es-EC"/>
        </w:rPr>
        <w:t>; la</w:t>
      </w:r>
      <w:r w:rsidR="00F215D3" w:rsidRPr="00050942">
        <w:rPr>
          <w:rFonts w:ascii="Times New Roman" w:hAnsi="Times New Roman" w:cs="Times New Roman"/>
          <w:sz w:val="24"/>
          <w:szCs w:val="24"/>
          <w:lang w:val="es-EC"/>
        </w:rPr>
        <w:t xml:space="preserve"> tasa de rotación de personal se calculó tomando en cuenta la siguiente fórmula: </w:t>
      </w:r>
    </w:p>
    <w:p w14:paraId="592FDE2F" w14:textId="77777777" w:rsidR="00F215D3" w:rsidRPr="00050942" w:rsidRDefault="00F215D3" w:rsidP="00FF3E3C">
      <w:pPr>
        <w:spacing w:after="0" w:line="480" w:lineRule="auto"/>
        <w:contextualSpacing/>
        <w:jc w:val="center"/>
        <w:rPr>
          <w:rFonts w:ascii="Times New Roman" w:hAnsi="Times New Roman" w:cs="Times New Roman"/>
          <w:i/>
          <w:sz w:val="24"/>
          <w:szCs w:val="24"/>
          <w:lang w:val="es-EC"/>
        </w:rPr>
      </w:pPr>
      <w:r w:rsidRPr="00050942">
        <w:rPr>
          <w:rFonts w:ascii="Times New Roman" w:hAnsi="Times New Roman" w:cs="Times New Roman"/>
          <w:i/>
          <w:sz w:val="24"/>
          <w:szCs w:val="24"/>
          <w:lang w:val="es-EC"/>
        </w:rPr>
        <w:t>Tasa anual de rotación de personal = (nuevas contrataciones – desvinculaciones / número de trabajadores existentes) * 100.</w:t>
      </w:r>
    </w:p>
    <w:p w14:paraId="1C6B90E9" w14:textId="77777777" w:rsidR="00F215D3" w:rsidRPr="00050942" w:rsidRDefault="00F215D3" w:rsidP="00FF3E3C">
      <w:pPr>
        <w:spacing w:after="0" w:line="480" w:lineRule="auto"/>
        <w:contextualSpacing/>
        <w:rPr>
          <w:rFonts w:ascii="Times New Roman" w:hAnsi="Times New Roman" w:cs="Times New Roman"/>
          <w:sz w:val="24"/>
          <w:szCs w:val="24"/>
          <w:lang w:val="es-EC"/>
        </w:rPr>
      </w:pPr>
      <w:r w:rsidRPr="00050942">
        <w:rPr>
          <w:rFonts w:ascii="Times New Roman" w:hAnsi="Times New Roman" w:cs="Times New Roman"/>
          <w:sz w:val="24"/>
          <w:szCs w:val="24"/>
          <w:lang w:val="es-EC"/>
        </w:rPr>
        <w:t>Lo que significaría:</w:t>
      </w:r>
    </w:p>
    <w:p w14:paraId="65A305CC" w14:textId="77777777" w:rsidR="00F215D3" w:rsidRPr="00050942" w:rsidRDefault="00F215D3" w:rsidP="00FF3E3C">
      <w:pPr>
        <w:spacing w:after="0" w:line="480" w:lineRule="auto"/>
        <w:contextualSpacing/>
        <w:rPr>
          <w:rFonts w:ascii="Times New Roman" w:hAnsi="Times New Roman" w:cs="Times New Roman"/>
          <w:sz w:val="24"/>
          <w:szCs w:val="24"/>
          <w:lang w:val="es-EC"/>
        </w:rPr>
      </w:pPr>
      <w:r w:rsidRPr="00050942">
        <w:rPr>
          <w:rFonts w:ascii="Times New Roman" w:hAnsi="Times New Roman" w:cs="Times New Roman"/>
          <w:sz w:val="24"/>
          <w:szCs w:val="24"/>
          <w:lang w:val="es-EC"/>
        </w:rPr>
        <w:t>Tasa anual de rotación de personal de Florsani  = (20-45/150)*100 = 16.66%</w:t>
      </w:r>
    </w:p>
    <w:p w14:paraId="3A224411" w14:textId="55B8950A" w:rsidR="0049155C"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F215D3" w:rsidRPr="00050942">
        <w:rPr>
          <w:rFonts w:ascii="Times New Roman" w:hAnsi="Times New Roman" w:cs="Times New Roman"/>
          <w:sz w:val="24"/>
          <w:szCs w:val="24"/>
          <w:lang w:val="es-EC"/>
        </w:rPr>
        <w:t xml:space="preserve">Para una finca que contaba con 150 empleados una rotación del 16,66% significaba un porcentaje muy alto </w:t>
      </w:r>
      <w:r w:rsidR="0049155C" w:rsidRPr="00050942">
        <w:rPr>
          <w:rFonts w:ascii="Times New Roman" w:hAnsi="Times New Roman" w:cs="Times New Roman"/>
          <w:sz w:val="24"/>
          <w:szCs w:val="24"/>
          <w:lang w:val="es-EC"/>
        </w:rPr>
        <w:t xml:space="preserve">que incurría directamente en un </w:t>
      </w:r>
      <w:r w:rsidR="00591746" w:rsidRPr="00050942">
        <w:rPr>
          <w:rFonts w:ascii="Times New Roman" w:hAnsi="Times New Roman" w:cs="Times New Roman"/>
          <w:sz w:val="24"/>
          <w:szCs w:val="24"/>
          <w:lang w:val="es-EC"/>
        </w:rPr>
        <w:t>gasto para la empresa</w:t>
      </w:r>
      <w:r w:rsidR="0049155C" w:rsidRPr="00050942">
        <w:rPr>
          <w:rFonts w:ascii="Times New Roman" w:hAnsi="Times New Roman" w:cs="Times New Roman"/>
          <w:sz w:val="24"/>
          <w:szCs w:val="24"/>
          <w:lang w:val="es-EC"/>
        </w:rPr>
        <w:t xml:space="preserve"> pero sobretodo que evidenciaba la falta de compromiso de los trabajadores</w:t>
      </w:r>
      <w:r w:rsidR="00591746" w:rsidRPr="00050942">
        <w:rPr>
          <w:rFonts w:ascii="Times New Roman" w:hAnsi="Times New Roman" w:cs="Times New Roman"/>
          <w:sz w:val="24"/>
          <w:szCs w:val="24"/>
          <w:lang w:val="es-EC"/>
        </w:rPr>
        <w:t>,</w:t>
      </w:r>
      <w:r w:rsidR="0049155C" w:rsidRPr="00050942">
        <w:rPr>
          <w:rFonts w:ascii="Times New Roman" w:hAnsi="Times New Roman" w:cs="Times New Roman"/>
          <w:sz w:val="24"/>
          <w:szCs w:val="24"/>
          <w:lang w:val="es-EC"/>
        </w:rPr>
        <w:t xml:space="preserve"> por esta razón </w:t>
      </w:r>
      <w:r w:rsidR="00F215D3" w:rsidRPr="00050942">
        <w:rPr>
          <w:rFonts w:ascii="Times New Roman" w:hAnsi="Times New Roman" w:cs="Times New Roman"/>
          <w:sz w:val="24"/>
          <w:szCs w:val="24"/>
          <w:lang w:val="es-EC"/>
        </w:rPr>
        <w:t>la Gerencia quiso averiguar cuáles eran los motivos que llevaba</w:t>
      </w:r>
      <w:r w:rsidR="0049155C" w:rsidRPr="00050942">
        <w:rPr>
          <w:rFonts w:ascii="Times New Roman" w:hAnsi="Times New Roman" w:cs="Times New Roman"/>
          <w:sz w:val="24"/>
          <w:szCs w:val="24"/>
          <w:lang w:val="es-EC"/>
        </w:rPr>
        <w:t>n a las personas a renunciar a</w:t>
      </w:r>
      <w:r w:rsidR="00F215D3" w:rsidRPr="00050942">
        <w:rPr>
          <w:rFonts w:ascii="Times New Roman" w:hAnsi="Times New Roman" w:cs="Times New Roman"/>
          <w:sz w:val="24"/>
          <w:szCs w:val="24"/>
          <w:lang w:val="es-EC"/>
        </w:rPr>
        <w:t xml:space="preserve"> la empresa</w:t>
      </w:r>
      <w:r w:rsidR="0049155C" w:rsidRPr="00050942">
        <w:rPr>
          <w:rFonts w:ascii="Times New Roman" w:hAnsi="Times New Roman" w:cs="Times New Roman"/>
          <w:sz w:val="24"/>
          <w:szCs w:val="24"/>
          <w:lang w:val="es-EC"/>
        </w:rPr>
        <w:t xml:space="preserve">; mediante una encuesta aplicada a los 125 trabajadores que estaban en nómina en el año 2011 en el mes de septiembre </w:t>
      </w:r>
      <w:r w:rsidR="00F215D3" w:rsidRPr="00050942">
        <w:rPr>
          <w:rFonts w:ascii="Times New Roman" w:hAnsi="Times New Roman" w:cs="Times New Roman"/>
          <w:sz w:val="24"/>
          <w:szCs w:val="24"/>
          <w:lang w:val="es-EC"/>
        </w:rPr>
        <w:t>se logr</w:t>
      </w:r>
      <w:r w:rsidR="0049155C" w:rsidRPr="00050942">
        <w:rPr>
          <w:rFonts w:ascii="Times New Roman" w:hAnsi="Times New Roman" w:cs="Times New Roman"/>
          <w:sz w:val="24"/>
          <w:szCs w:val="24"/>
          <w:lang w:val="es-EC"/>
        </w:rPr>
        <w:t xml:space="preserve">aron identificar los siguientes resultados: </w:t>
      </w:r>
    </w:p>
    <w:p w14:paraId="4F9A1BAA" w14:textId="77777777" w:rsidR="00F215D3" w:rsidRPr="00050942" w:rsidRDefault="00591746" w:rsidP="00FF3E3C">
      <w:pPr>
        <w:pStyle w:val="Prrafodelista"/>
        <w:numPr>
          <w:ilvl w:val="0"/>
          <w:numId w:val="18"/>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A las personas no</w:t>
      </w:r>
      <w:r w:rsidR="00F215D3" w:rsidRPr="00050942">
        <w:rPr>
          <w:rFonts w:ascii="Times New Roman" w:hAnsi="Times New Roman" w:cs="Times New Roman"/>
          <w:sz w:val="24"/>
          <w:szCs w:val="24"/>
          <w:lang w:val="es-EC"/>
        </w:rPr>
        <w:t xml:space="preserve"> les gustaba el trabajo que realizaban porque no te</w:t>
      </w:r>
      <w:r w:rsidRPr="00050942">
        <w:rPr>
          <w:rFonts w:ascii="Times New Roman" w:hAnsi="Times New Roman" w:cs="Times New Roman"/>
          <w:sz w:val="24"/>
          <w:szCs w:val="24"/>
          <w:lang w:val="es-EC"/>
        </w:rPr>
        <w:t>nían los materiales necesarios.</w:t>
      </w:r>
    </w:p>
    <w:p w14:paraId="66241A47" w14:textId="77777777" w:rsidR="00F215D3" w:rsidRPr="00050942" w:rsidRDefault="00F215D3" w:rsidP="00FF3E3C">
      <w:pPr>
        <w:pStyle w:val="Prrafodelista"/>
        <w:numPr>
          <w:ilvl w:val="0"/>
          <w:numId w:val="18"/>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No se sentían parte de la empresa p</w:t>
      </w:r>
      <w:r w:rsidR="00591746" w:rsidRPr="00050942">
        <w:rPr>
          <w:rFonts w:ascii="Times New Roman" w:hAnsi="Times New Roman" w:cs="Times New Roman"/>
          <w:sz w:val="24"/>
          <w:szCs w:val="24"/>
          <w:lang w:val="es-EC"/>
        </w:rPr>
        <w:t xml:space="preserve">orque tenían miedo que quiebre y los deje a todos sin trabajo. </w:t>
      </w:r>
    </w:p>
    <w:p w14:paraId="1211079D" w14:textId="77777777" w:rsidR="00F215D3" w:rsidRPr="00050942" w:rsidRDefault="00F215D3" w:rsidP="00FF3E3C">
      <w:pPr>
        <w:pStyle w:val="Prrafodelista"/>
        <w:numPr>
          <w:ilvl w:val="0"/>
          <w:numId w:val="18"/>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Solamente recibían almuerzo por parte de la finca, el cual obtuvo una calificación de 3 en cantidad y 2 en calidad</w:t>
      </w:r>
      <w:r w:rsidR="003E78AF" w:rsidRPr="00050942">
        <w:rPr>
          <w:rFonts w:ascii="Times New Roman" w:hAnsi="Times New Roman" w:cs="Times New Roman"/>
          <w:sz w:val="24"/>
          <w:szCs w:val="24"/>
          <w:lang w:val="es-EC"/>
        </w:rPr>
        <w:t xml:space="preserve">, representando 5 la mejor cantidad y calidad. De esto se pudo observar que ni la calidad ni la cantidad estaba de acuerdo a la aprobación de los trabajadores. </w:t>
      </w:r>
    </w:p>
    <w:p w14:paraId="325DC224" w14:textId="77777777" w:rsidR="0049155C" w:rsidRPr="00050942" w:rsidRDefault="00591746" w:rsidP="00FF3E3C">
      <w:pPr>
        <w:pStyle w:val="Prrafodelista"/>
        <w:numPr>
          <w:ilvl w:val="0"/>
          <w:numId w:val="18"/>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El 60% del personal</w:t>
      </w:r>
      <w:r w:rsidR="00F215D3" w:rsidRPr="00050942">
        <w:rPr>
          <w:rFonts w:ascii="Times New Roman" w:hAnsi="Times New Roman" w:cs="Times New Roman"/>
          <w:sz w:val="24"/>
          <w:szCs w:val="24"/>
          <w:lang w:val="es-EC"/>
        </w:rPr>
        <w:t xml:space="preserve"> sufrían de afecciones</w:t>
      </w:r>
      <w:r w:rsidRPr="00050942">
        <w:rPr>
          <w:rFonts w:ascii="Times New Roman" w:hAnsi="Times New Roman" w:cs="Times New Roman"/>
          <w:sz w:val="24"/>
          <w:szCs w:val="24"/>
          <w:lang w:val="es-EC"/>
        </w:rPr>
        <w:t xml:space="preserve"> por el trabajo</w:t>
      </w:r>
      <w:r w:rsidR="00F215D3" w:rsidRPr="00050942">
        <w:rPr>
          <w:rFonts w:ascii="Times New Roman" w:hAnsi="Times New Roman" w:cs="Times New Roman"/>
          <w:sz w:val="24"/>
          <w:szCs w:val="24"/>
          <w:lang w:val="es-EC"/>
        </w:rPr>
        <w:t xml:space="preserve"> como </w:t>
      </w:r>
      <w:r w:rsidRPr="00050942">
        <w:rPr>
          <w:rFonts w:ascii="Times New Roman" w:hAnsi="Times New Roman" w:cs="Times New Roman"/>
          <w:sz w:val="24"/>
          <w:szCs w:val="24"/>
          <w:lang w:val="es-EC"/>
        </w:rPr>
        <w:t>lumbalgia, síndrome del túnel carpiano o dermatitis por contacto.</w:t>
      </w:r>
    </w:p>
    <w:p w14:paraId="51EDAA15" w14:textId="77777777" w:rsidR="00591746" w:rsidRPr="00050942" w:rsidRDefault="0049155C" w:rsidP="00FF3E3C">
      <w:pPr>
        <w:pStyle w:val="Prrafodelista"/>
        <w:numPr>
          <w:ilvl w:val="0"/>
          <w:numId w:val="18"/>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lastRenderedPageBreak/>
        <w:t xml:space="preserve">Los transportes debían pasar por varios pueblos por lo que la gente llegaba más tarde a sus hogares. </w:t>
      </w:r>
      <w:r w:rsidR="00591746" w:rsidRPr="00050942">
        <w:rPr>
          <w:rFonts w:ascii="Times New Roman" w:hAnsi="Times New Roman" w:cs="Times New Roman"/>
          <w:sz w:val="24"/>
          <w:szCs w:val="24"/>
          <w:lang w:val="es-EC"/>
        </w:rPr>
        <w:t xml:space="preserve"> </w:t>
      </w:r>
    </w:p>
    <w:p w14:paraId="25A2BAA7" w14:textId="77777777" w:rsidR="00591746" w:rsidRPr="00050942" w:rsidRDefault="00591746" w:rsidP="00FF3E3C">
      <w:pPr>
        <w:pStyle w:val="Prrafodelista"/>
        <w:numPr>
          <w:ilvl w:val="0"/>
          <w:numId w:val="18"/>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Los trabajadores no se sentían a gusto con las largas horas laborales, el ganar más no era suficiente, querían recibir más incentivos. </w:t>
      </w:r>
    </w:p>
    <w:p w14:paraId="6EDF5608" w14:textId="77777777" w:rsidR="00591746" w:rsidRPr="00050942" w:rsidRDefault="00591746" w:rsidP="00FF3E3C">
      <w:pPr>
        <w:pStyle w:val="Prrafodelista"/>
        <w:numPr>
          <w:ilvl w:val="0"/>
          <w:numId w:val="18"/>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Los trabajadores sentían que hacían mucho por la empresa y la empresa no hacía nada por ellos. </w:t>
      </w:r>
    </w:p>
    <w:p w14:paraId="08F4680C" w14:textId="77777777" w:rsidR="001F477A" w:rsidRPr="00050942" w:rsidRDefault="00591746" w:rsidP="00FF3E3C">
      <w:pPr>
        <w:pStyle w:val="Prrafodelista"/>
        <w:numPr>
          <w:ilvl w:val="0"/>
          <w:numId w:val="18"/>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Los colaboradores sentían que no tenían ningún beneficio, se sentían como generadores de beneficios económicos para los dueños.</w:t>
      </w:r>
    </w:p>
    <w:p w14:paraId="234840A5" w14:textId="253A9200" w:rsidR="0049155C"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591746" w:rsidRPr="00050942">
        <w:rPr>
          <w:rFonts w:ascii="Times New Roman" w:hAnsi="Times New Roman" w:cs="Times New Roman"/>
          <w:sz w:val="24"/>
          <w:szCs w:val="24"/>
          <w:lang w:val="es-EC"/>
        </w:rPr>
        <w:t xml:space="preserve">La Gerencia al recibir estos resultados quiso realizar un cambio inmediato dentro de la organización y convertir a la empresa en un sistema que “Genere vida plena para todos”, este lema liderado por el gerente de la </w:t>
      </w:r>
      <w:r w:rsidR="001F477A" w:rsidRPr="00050942">
        <w:rPr>
          <w:rFonts w:ascii="Times New Roman" w:hAnsi="Times New Roman" w:cs="Times New Roman"/>
          <w:sz w:val="24"/>
          <w:szCs w:val="24"/>
          <w:lang w:val="es-EC"/>
        </w:rPr>
        <w:t>empresa</w:t>
      </w:r>
      <w:r w:rsidR="00591746" w:rsidRPr="00050942">
        <w:rPr>
          <w:rFonts w:ascii="Times New Roman" w:hAnsi="Times New Roman" w:cs="Times New Roman"/>
          <w:sz w:val="24"/>
          <w:szCs w:val="24"/>
          <w:lang w:val="es-EC"/>
        </w:rPr>
        <w:t xml:space="preserve"> desembocó en todas las prácticas laborales que se han ido implementando a lo largo de los años en Florsani, se empezó por una restructuración de la filosofía de la empresa y en este último año se </w:t>
      </w:r>
      <w:r w:rsidR="001F477A" w:rsidRPr="00050942">
        <w:rPr>
          <w:rFonts w:ascii="Times New Roman" w:hAnsi="Times New Roman" w:cs="Times New Roman"/>
          <w:sz w:val="24"/>
          <w:szCs w:val="24"/>
          <w:lang w:val="es-EC"/>
        </w:rPr>
        <w:t>analizó</w:t>
      </w:r>
      <w:r w:rsidR="00591746" w:rsidRPr="00050942">
        <w:rPr>
          <w:rFonts w:ascii="Times New Roman" w:hAnsi="Times New Roman" w:cs="Times New Roman"/>
          <w:sz w:val="24"/>
          <w:szCs w:val="24"/>
          <w:lang w:val="es-EC"/>
        </w:rPr>
        <w:t xml:space="preserve"> la opción de brindar seguro médico privado a todos los trabajadores </w:t>
      </w:r>
      <w:r w:rsidR="0049155C" w:rsidRPr="00050942">
        <w:rPr>
          <w:rFonts w:ascii="Times New Roman" w:hAnsi="Times New Roman" w:cs="Times New Roman"/>
          <w:sz w:val="24"/>
          <w:szCs w:val="24"/>
          <w:lang w:val="es-EC"/>
        </w:rPr>
        <w:t>de manera gratuita. E</w:t>
      </w:r>
      <w:r w:rsidR="00591746" w:rsidRPr="00050942">
        <w:rPr>
          <w:rFonts w:ascii="Times New Roman" w:hAnsi="Times New Roman" w:cs="Times New Roman"/>
          <w:sz w:val="24"/>
          <w:szCs w:val="24"/>
          <w:lang w:val="es-EC"/>
        </w:rPr>
        <w:t>n este capítulo</w:t>
      </w:r>
      <w:r w:rsidR="0049155C" w:rsidRPr="00050942">
        <w:rPr>
          <w:rFonts w:ascii="Times New Roman" w:hAnsi="Times New Roman" w:cs="Times New Roman"/>
          <w:sz w:val="24"/>
          <w:szCs w:val="24"/>
          <w:lang w:val="es-EC"/>
        </w:rPr>
        <w:t xml:space="preserve"> </w:t>
      </w:r>
      <w:r w:rsidR="001F477A" w:rsidRPr="00050942">
        <w:rPr>
          <w:rFonts w:ascii="Times New Roman" w:hAnsi="Times New Roman" w:cs="Times New Roman"/>
          <w:sz w:val="24"/>
          <w:szCs w:val="24"/>
          <w:lang w:val="es-EC"/>
        </w:rPr>
        <w:t>se revisarán</w:t>
      </w:r>
      <w:r w:rsidR="00591746" w:rsidRPr="00050942">
        <w:rPr>
          <w:rFonts w:ascii="Times New Roman" w:hAnsi="Times New Roman" w:cs="Times New Roman"/>
          <w:sz w:val="24"/>
          <w:szCs w:val="24"/>
          <w:lang w:val="es-EC"/>
        </w:rPr>
        <w:t xml:space="preserve"> cada una de las prácticas laborales que se fueron implementando en la empresa:</w:t>
      </w:r>
    </w:p>
    <w:p w14:paraId="25E4BAD5" w14:textId="77777777" w:rsidR="001F477A" w:rsidRPr="00050942" w:rsidRDefault="00BA6B3F" w:rsidP="00FF3E3C">
      <w:pPr>
        <w:spacing w:after="0" w:line="480" w:lineRule="auto"/>
        <w:contextualSpacing/>
        <w:rPr>
          <w:rFonts w:ascii="Times New Roman" w:hAnsi="Times New Roman" w:cs="Times New Roman"/>
          <w:b/>
          <w:sz w:val="24"/>
          <w:szCs w:val="24"/>
          <w:lang w:val="es-EC"/>
        </w:rPr>
      </w:pPr>
      <w:r w:rsidRPr="00050942">
        <w:rPr>
          <w:rFonts w:ascii="Times New Roman" w:hAnsi="Times New Roman" w:cs="Times New Roman"/>
          <w:b/>
          <w:sz w:val="24"/>
          <w:szCs w:val="24"/>
          <w:lang w:val="es-EC"/>
        </w:rPr>
        <w:t>Redefinición</w:t>
      </w:r>
      <w:r w:rsidR="001F477A" w:rsidRPr="00050942">
        <w:rPr>
          <w:rFonts w:ascii="Times New Roman" w:hAnsi="Times New Roman" w:cs="Times New Roman"/>
          <w:b/>
          <w:sz w:val="24"/>
          <w:szCs w:val="24"/>
          <w:lang w:val="es-EC"/>
        </w:rPr>
        <w:t xml:space="preserve"> de la filosofía de la empresa</w:t>
      </w:r>
    </w:p>
    <w:p w14:paraId="52E03C65" w14:textId="10DD9EB5" w:rsidR="00275274"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sz w:val="24"/>
          <w:szCs w:val="24"/>
          <w:lang w:val="es-EC"/>
        </w:rPr>
        <w:t xml:space="preserve">     </w:t>
      </w:r>
      <w:r w:rsidR="00190CC8" w:rsidRPr="00050942">
        <w:rPr>
          <w:rFonts w:ascii="Times New Roman" w:hAnsi="Times New Roman" w:cs="Times New Roman"/>
          <w:sz w:val="24"/>
          <w:szCs w:val="24"/>
          <w:lang w:val="es-EC"/>
        </w:rPr>
        <w:t>El problema más grave que estaba atravesando Florsani era la dificultad que tenían para hacer caminar a todos sus trabajadores en el mismo sentido que la estrategia de la empresa. La Gerencia logró identificar que el problema no eran sus trabajadores</w:t>
      </w:r>
      <w:r w:rsidR="00873ACE" w:rsidRPr="00050942">
        <w:rPr>
          <w:rFonts w:ascii="Times New Roman" w:hAnsi="Times New Roman" w:cs="Times New Roman"/>
          <w:sz w:val="24"/>
          <w:szCs w:val="24"/>
          <w:lang w:val="es-EC"/>
        </w:rPr>
        <w:t xml:space="preserve">, si no </w:t>
      </w:r>
      <w:r w:rsidR="00190CC8" w:rsidRPr="00050942">
        <w:rPr>
          <w:rFonts w:ascii="Times New Roman" w:hAnsi="Times New Roman" w:cs="Times New Roman"/>
          <w:sz w:val="24"/>
          <w:szCs w:val="24"/>
          <w:lang w:val="es-EC"/>
        </w:rPr>
        <w:t>la estrategia que la empresa tenía en es</w:t>
      </w:r>
      <w:r w:rsidR="00873ACE" w:rsidRPr="00050942">
        <w:rPr>
          <w:rFonts w:ascii="Times New Roman" w:hAnsi="Times New Roman" w:cs="Times New Roman"/>
          <w:sz w:val="24"/>
          <w:szCs w:val="24"/>
          <w:lang w:val="es-EC"/>
        </w:rPr>
        <w:t>a época: generar rentabilidad a toda costa</w:t>
      </w:r>
      <w:r w:rsidR="00190CC8" w:rsidRPr="00050942">
        <w:rPr>
          <w:rFonts w:ascii="Times New Roman" w:hAnsi="Times New Roman" w:cs="Times New Roman"/>
          <w:sz w:val="24"/>
          <w:szCs w:val="24"/>
          <w:lang w:val="es-EC"/>
        </w:rPr>
        <w:t>. La visión de la empresa se centraba en llegar a ser una de las florícolas más importantes del país que exporte al exterior más de 100 millones de tallos anuales</w:t>
      </w:r>
      <w:r w:rsidR="00873ACE" w:rsidRPr="00050942">
        <w:rPr>
          <w:rFonts w:ascii="Times New Roman" w:hAnsi="Times New Roman" w:cs="Times New Roman"/>
          <w:sz w:val="24"/>
          <w:szCs w:val="24"/>
          <w:lang w:val="es-EC"/>
        </w:rPr>
        <w:t>.</w:t>
      </w:r>
      <w:r w:rsidR="00190CC8" w:rsidRPr="00050942">
        <w:rPr>
          <w:rFonts w:ascii="Times New Roman" w:hAnsi="Times New Roman" w:cs="Times New Roman"/>
          <w:sz w:val="24"/>
          <w:szCs w:val="24"/>
          <w:lang w:val="es-EC"/>
        </w:rPr>
        <w:t xml:space="preserve"> </w:t>
      </w:r>
      <w:r w:rsidR="00873ACE" w:rsidRPr="00050942">
        <w:rPr>
          <w:rFonts w:ascii="Times New Roman" w:hAnsi="Times New Roman" w:cs="Times New Roman"/>
          <w:sz w:val="24"/>
          <w:szCs w:val="24"/>
          <w:lang w:val="es-EC"/>
        </w:rPr>
        <w:t xml:space="preserve">Lo primero que </w:t>
      </w:r>
      <w:r w:rsidR="001F477A" w:rsidRPr="00050942">
        <w:rPr>
          <w:rFonts w:ascii="Times New Roman" w:hAnsi="Times New Roman" w:cs="Times New Roman"/>
          <w:sz w:val="24"/>
          <w:szCs w:val="24"/>
          <w:lang w:val="es-EC"/>
        </w:rPr>
        <w:t>realizó</w:t>
      </w:r>
      <w:r w:rsidR="00873ACE" w:rsidRPr="00050942">
        <w:rPr>
          <w:rFonts w:ascii="Times New Roman" w:hAnsi="Times New Roman" w:cs="Times New Roman"/>
          <w:sz w:val="24"/>
          <w:szCs w:val="24"/>
          <w:lang w:val="es-EC"/>
        </w:rPr>
        <w:t xml:space="preserve"> la Gerencia fue una evaluación de la estrategia, filosofía, misión y visión de la empresa, </w:t>
      </w:r>
      <w:r w:rsidR="001F477A" w:rsidRPr="00050942">
        <w:rPr>
          <w:rFonts w:ascii="Times New Roman" w:hAnsi="Times New Roman" w:cs="Times New Roman"/>
          <w:sz w:val="24"/>
          <w:szCs w:val="24"/>
          <w:lang w:val="es-EC"/>
        </w:rPr>
        <w:t>logrando</w:t>
      </w:r>
      <w:r w:rsidR="00873ACE" w:rsidRPr="00050942">
        <w:rPr>
          <w:rFonts w:ascii="Times New Roman" w:hAnsi="Times New Roman" w:cs="Times New Roman"/>
          <w:sz w:val="24"/>
          <w:szCs w:val="24"/>
          <w:lang w:val="es-EC"/>
        </w:rPr>
        <w:t xml:space="preserve"> identificar </w:t>
      </w:r>
      <w:r w:rsidR="001F477A" w:rsidRPr="00050942">
        <w:rPr>
          <w:rFonts w:ascii="Times New Roman" w:hAnsi="Times New Roman" w:cs="Times New Roman"/>
          <w:sz w:val="24"/>
          <w:szCs w:val="24"/>
          <w:lang w:val="es-EC"/>
        </w:rPr>
        <w:t>un</w:t>
      </w:r>
      <w:r w:rsidR="00873ACE" w:rsidRPr="00050942">
        <w:rPr>
          <w:rFonts w:ascii="Times New Roman" w:hAnsi="Times New Roman" w:cs="Times New Roman"/>
          <w:sz w:val="24"/>
          <w:szCs w:val="24"/>
          <w:lang w:val="es-EC"/>
        </w:rPr>
        <w:t xml:space="preserve">a gran falencia que </w:t>
      </w:r>
      <w:r w:rsidR="001F477A" w:rsidRPr="00050942">
        <w:rPr>
          <w:rFonts w:ascii="Times New Roman" w:hAnsi="Times New Roman" w:cs="Times New Roman"/>
          <w:sz w:val="24"/>
          <w:szCs w:val="24"/>
          <w:lang w:val="es-EC"/>
        </w:rPr>
        <w:t xml:space="preserve">se </w:t>
      </w:r>
      <w:r w:rsidR="001F477A" w:rsidRPr="00050942">
        <w:rPr>
          <w:rFonts w:ascii="Times New Roman" w:hAnsi="Times New Roman" w:cs="Times New Roman"/>
          <w:sz w:val="24"/>
          <w:szCs w:val="24"/>
          <w:lang w:val="es-EC"/>
        </w:rPr>
        <w:lastRenderedPageBreak/>
        <w:t>tenía,</w:t>
      </w:r>
      <w:r w:rsidR="00873ACE" w:rsidRPr="00050942">
        <w:rPr>
          <w:rFonts w:ascii="Times New Roman" w:hAnsi="Times New Roman" w:cs="Times New Roman"/>
          <w:sz w:val="24"/>
          <w:szCs w:val="24"/>
          <w:lang w:val="es-EC"/>
        </w:rPr>
        <w:t xml:space="preserve"> dejar </w:t>
      </w:r>
      <w:r w:rsidR="001F477A" w:rsidRPr="00050942">
        <w:rPr>
          <w:rFonts w:ascii="Times New Roman" w:hAnsi="Times New Roman" w:cs="Times New Roman"/>
          <w:sz w:val="24"/>
          <w:szCs w:val="24"/>
          <w:lang w:val="es-EC"/>
        </w:rPr>
        <w:t>de</w:t>
      </w:r>
      <w:r w:rsidR="00873ACE" w:rsidRPr="00050942">
        <w:rPr>
          <w:rFonts w:ascii="Times New Roman" w:hAnsi="Times New Roman" w:cs="Times New Roman"/>
          <w:sz w:val="24"/>
          <w:szCs w:val="24"/>
          <w:lang w:val="es-EC"/>
        </w:rPr>
        <w:t xml:space="preserve"> lado a los principales actores de la empresa: los trabajadores. Por esta razón se hizo una restructuración total en la imagen</w:t>
      </w:r>
      <w:r w:rsidR="00E55597" w:rsidRPr="00050942">
        <w:rPr>
          <w:rFonts w:ascii="Times New Roman" w:hAnsi="Times New Roman" w:cs="Times New Roman"/>
          <w:sz w:val="24"/>
          <w:szCs w:val="24"/>
          <w:lang w:val="es-EC"/>
        </w:rPr>
        <w:t xml:space="preserve"> </w:t>
      </w:r>
      <w:r w:rsidR="00873ACE" w:rsidRPr="00050942">
        <w:rPr>
          <w:rFonts w:ascii="Times New Roman" w:hAnsi="Times New Roman" w:cs="Times New Roman"/>
          <w:sz w:val="24"/>
          <w:szCs w:val="24"/>
          <w:lang w:val="es-EC"/>
        </w:rPr>
        <w:t>de la empresa. La gerencia pensó que no solo debía enamorar a sus clientes externos, sino que esa fidelidad tenía que empezar dentro de la misma organización, específicamente</w:t>
      </w:r>
      <w:r w:rsidR="00791AFE" w:rsidRPr="00050942">
        <w:rPr>
          <w:rFonts w:ascii="Times New Roman" w:hAnsi="Times New Roman" w:cs="Times New Roman"/>
          <w:sz w:val="24"/>
          <w:szCs w:val="24"/>
          <w:lang w:val="es-EC"/>
        </w:rPr>
        <w:t>,</w:t>
      </w:r>
      <w:r w:rsidR="00873ACE" w:rsidRPr="00050942">
        <w:rPr>
          <w:rFonts w:ascii="Times New Roman" w:hAnsi="Times New Roman" w:cs="Times New Roman"/>
          <w:sz w:val="24"/>
          <w:szCs w:val="24"/>
          <w:lang w:val="es-EC"/>
        </w:rPr>
        <w:t xml:space="preserve"> en los colaboradores. Si un trabajador está en</w:t>
      </w:r>
      <w:r w:rsidR="00791AFE" w:rsidRPr="00050942">
        <w:rPr>
          <w:rFonts w:ascii="Times New Roman" w:hAnsi="Times New Roman" w:cs="Times New Roman"/>
          <w:sz w:val="24"/>
          <w:szCs w:val="24"/>
          <w:lang w:val="es-EC"/>
        </w:rPr>
        <w:t>amorado de su trabajo y</w:t>
      </w:r>
      <w:r w:rsidR="00873ACE" w:rsidRPr="00050942">
        <w:rPr>
          <w:rFonts w:ascii="Times New Roman" w:hAnsi="Times New Roman" w:cs="Times New Roman"/>
          <w:sz w:val="24"/>
          <w:szCs w:val="24"/>
          <w:lang w:val="es-EC"/>
        </w:rPr>
        <w:t xml:space="preserve"> del producto</w:t>
      </w:r>
      <w:r w:rsidR="001F477A" w:rsidRPr="00050942">
        <w:rPr>
          <w:rFonts w:ascii="Times New Roman" w:hAnsi="Times New Roman" w:cs="Times New Roman"/>
          <w:sz w:val="24"/>
          <w:szCs w:val="24"/>
          <w:lang w:val="es-EC"/>
        </w:rPr>
        <w:t>,</w:t>
      </w:r>
      <w:r w:rsidR="00873ACE" w:rsidRPr="00050942">
        <w:rPr>
          <w:rFonts w:ascii="Times New Roman" w:hAnsi="Times New Roman" w:cs="Times New Roman"/>
          <w:sz w:val="24"/>
          <w:szCs w:val="24"/>
          <w:lang w:val="es-EC"/>
        </w:rPr>
        <w:t xml:space="preserve"> se evidencia </w:t>
      </w:r>
      <w:r w:rsidR="001F477A" w:rsidRPr="00050942">
        <w:rPr>
          <w:rFonts w:ascii="Times New Roman" w:hAnsi="Times New Roman" w:cs="Times New Roman"/>
          <w:sz w:val="24"/>
          <w:szCs w:val="24"/>
          <w:lang w:val="es-EC"/>
        </w:rPr>
        <w:t>inmediatamente dicha situación en la calidad y</w:t>
      </w:r>
      <w:r w:rsidR="00873ACE" w:rsidRPr="00050942">
        <w:rPr>
          <w:rFonts w:ascii="Times New Roman" w:hAnsi="Times New Roman" w:cs="Times New Roman"/>
          <w:sz w:val="24"/>
          <w:szCs w:val="24"/>
          <w:lang w:val="es-EC"/>
        </w:rPr>
        <w:t xml:space="preserve"> el servicio de la empresa. Para poder redefi</w:t>
      </w:r>
      <w:r w:rsidR="00791AFE" w:rsidRPr="00050942">
        <w:rPr>
          <w:rFonts w:ascii="Times New Roman" w:hAnsi="Times New Roman" w:cs="Times New Roman"/>
          <w:sz w:val="24"/>
          <w:szCs w:val="24"/>
          <w:lang w:val="es-EC"/>
        </w:rPr>
        <w:t xml:space="preserve">nir el nuevo </w:t>
      </w:r>
      <w:r w:rsidR="001F477A" w:rsidRPr="00050942">
        <w:rPr>
          <w:rFonts w:ascii="Times New Roman" w:hAnsi="Times New Roman" w:cs="Times New Roman"/>
          <w:sz w:val="24"/>
          <w:szCs w:val="24"/>
          <w:lang w:val="es-EC"/>
        </w:rPr>
        <w:t>slogan</w:t>
      </w:r>
      <w:r w:rsidR="00873ACE" w:rsidRPr="00050942">
        <w:rPr>
          <w:rFonts w:ascii="Times New Roman" w:hAnsi="Times New Roman" w:cs="Times New Roman"/>
          <w:sz w:val="24"/>
          <w:szCs w:val="24"/>
          <w:lang w:val="es-EC"/>
        </w:rPr>
        <w:t xml:space="preserve"> se reunió a un grupo de representantes de trabajadores, los supervisores de cada área y los gerentes de cada departamento, juntos establecieron la nueva filosofía y el nuevo slogan de la empresa: </w:t>
      </w:r>
    </w:p>
    <w:p w14:paraId="7F79BF50" w14:textId="211E3B41" w:rsidR="00275274"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873ACE" w:rsidRPr="00050942">
        <w:rPr>
          <w:rFonts w:ascii="Times New Roman" w:hAnsi="Times New Roman" w:cs="Times New Roman"/>
          <w:b/>
          <w:sz w:val="24"/>
          <w:szCs w:val="24"/>
          <w:lang w:val="es-EC"/>
        </w:rPr>
        <w:t>Filosofía: Generar vida plena para todos.</w:t>
      </w:r>
    </w:p>
    <w:p w14:paraId="7CAD4AFB" w14:textId="311DD32E" w:rsidR="00275274"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275274" w:rsidRPr="001C05CC">
        <w:rPr>
          <w:rFonts w:ascii="Times New Roman" w:hAnsi="Times New Roman" w:cs="Times New Roman"/>
          <w:sz w:val="24"/>
          <w:szCs w:val="24"/>
          <w:lang w:val="es-EC"/>
        </w:rPr>
        <w:t>Para crear esta nueva filosofía se pensó en la empresa como un sistema</w:t>
      </w:r>
      <w:r w:rsidR="00791AFE" w:rsidRPr="001C05CC">
        <w:rPr>
          <w:rFonts w:ascii="Times New Roman" w:hAnsi="Times New Roman" w:cs="Times New Roman"/>
          <w:sz w:val="24"/>
          <w:szCs w:val="24"/>
          <w:lang w:val="es-EC"/>
        </w:rPr>
        <w:t>,</w:t>
      </w:r>
      <w:r w:rsidR="00275274" w:rsidRPr="001C05CC">
        <w:rPr>
          <w:rFonts w:ascii="Times New Roman" w:hAnsi="Times New Roman" w:cs="Times New Roman"/>
          <w:sz w:val="24"/>
          <w:szCs w:val="24"/>
          <w:lang w:val="es-EC"/>
        </w:rPr>
        <w:t xml:space="preserve"> donde todo debe funcionar al mismo tiempo para lograr sus objetivos, es decir todos deben colaborar con ideas, con sugerencias, realizando su t</w:t>
      </w:r>
      <w:r w:rsidR="00791AFE" w:rsidRPr="001C05CC">
        <w:rPr>
          <w:rFonts w:ascii="Times New Roman" w:hAnsi="Times New Roman" w:cs="Times New Roman"/>
          <w:sz w:val="24"/>
          <w:szCs w:val="24"/>
          <w:lang w:val="es-EC"/>
        </w:rPr>
        <w:t>rabajo activamente y con ganas y</w:t>
      </w:r>
      <w:r w:rsidR="00275274" w:rsidRPr="001C05CC">
        <w:rPr>
          <w:rFonts w:ascii="Times New Roman" w:hAnsi="Times New Roman" w:cs="Times New Roman"/>
          <w:sz w:val="24"/>
          <w:szCs w:val="24"/>
          <w:lang w:val="es-EC"/>
        </w:rPr>
        <w:t xml:space="preserve"> la empresa </w:t>
      </w:r>
      <w:r w:rsidR="00791AFE" w:rsidRPr="001C05CC">
        <w:rPr>
          <w:rFonts w:ascii="Times New Roman" w:hAnsi="Times New Roman" w:cs="Times New Roman"/>
          <w:sz w:val="24"/>
          <w:szCs w:val="24"/>
          <w:lang w:val="es-EC"/>
        </w:rPr>
        <w:t>debe reconocer ese esfuerzo con b</w:t>
      </w:r>
      <w:r w:rsidR="00275274" w:rsidRPr="001C05CC">
        <w:rPr>
          <w:rFonts w:ascii="Times New Roman" w:hAnsi="Times New Roman" w:cs="Times New Roman"/>
          <w:sz w:val="24"/>
          <w:szCs w:val="24"/>
          <w:lang w:val="es-EC"/>
        </w:rPr>
        <w:t>onificaciones</w:t>
      </w:r>
      <w:r w:rsidR="00791AFE" w:rsidRPr="001C05CC">
        <w:rPr>
          <w:rFonts w:ascii="Times New Roman" w:hAnsi="Times New Roman" w:cs="Times New Roman"/>
          <w:sz w:val="24"/>
          <w:szCs w:val="24"/>
          <w:lang w:val="es-EC"/>
        </w:rPr>
        <w:t xml:space="preserve"> (no solo económicas)</w:t>
      </w:r>
      <w:r w:rsidR="00275274" w:rsidRPr="001C05CC">
        <w:rPr>
          <w:rFonts w:ascii="Times New Roman" w:hAnsi="Times New Roman" w:cs="Times New Roman"/>
          <w:sz w:val="24"/>
          <w:szCs w:val="24"/>
          <w:lang w:val="es-EC"/>
        </w:rPr>
        <w:t xml:space="preserve"> y servicios adicionales, es decir un sistema donde todas las partes involucradas ganan y la generación de beneficios económicos es solamente una consecuencia de es</w:t>
      </w:r>
      <w:r w:rsidR="00791AFE" w:rsidRPr="001C05CC">
        <w:rPr>
          <w:rFonts w:ascii="Times New Roman" w:hAnsi="Times New Roman" w:cs="Times New Roman"/>
          <w:sz w:val="24"/>
          <w:szCs w:val="24"/>
          <w:lang w:val="es-EC"/>
        </w:rPr>
        <w:t>e sistema. El objetivo de rentabilidad</w:t>
      </w:r>
      <w:r w:rsidR="00275274" w:rsidRPr="001C05CC">
        <w:rPr>
          <w:rFonts w:ascii="Times New Roman" w:hAnsi="Times New Roman" w:cs="Times New Roman"/>
          <w:sz w:val="24"/>
          <w:szCs w:val="24"/>
          <w:lang w:val="es-EC"/>
        </w:rPr>
        <w:t xml:space="preserve"> pasa a un segundo plano y el principal objetivo de la empresa</w:t>
      </w:r>
      <w:r w:rsidR="00791AFE" w:rsidRPr="001C05CC">
        <w:rPr>
          <w:rFonts w:ascii="Times New Roman" w:hAnsi="Times New Roman" w:cs="Times New Roman"/>
          <w:sz w:val="24"/>
          <w:szCs w:val="24"/>
          <w:lang w:val="es-EC"/>
        </w:rPr>
        <w:t xml:space="preserve"> y todos sus colaboradores</w:t>
      </w:r>
      <w:r w:rsidR="00275274" w:rsidRPr="001C05CC">
        <w:rPr>
          <w:rFonts w:ascii="Times New Roman" w:hAnsi="Times New Roman" w:cs="Times New Roman"/>
          <w:sz w:val="24"/>
          <w:szCs w:val="24"/>
          <w:lang w:val="es-EC"/>
        </w:rPr>
        <w:t xml:space="preserve"> es aportar a la comunidad y al mundo. </w:t>
      </w:r>
    </w:p>
    <w:p w14:paraId="1F22872E" w14:textId="603B512B" w:rsidR="00873ACE"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275274" w:rsidRPr="00050942">
        <w:rPr>
          <w:rFonts w:ascii="Times New Roman" w:hAnsi="Times New Roman" w:cs="Times New Roman"/>
          <w:b/>
          <w:sz w:val="24"/>
          <w:szCs w:val="24"/>
          <w:lang w:val="es-EC"/>
        </w:rPr>
        <w:t xml:space="preserve">Slogan: Cultivarse, cultivar, crecer y compartir. </w:t>
      </w:r>
      <w:r w:rsidR="00873ACE" w:rsidRPr="00050942">
        <w:rPr>
          <w:rFonts w:ascii="Times New Roman" w:hAnsi="Times New Roman" w:cs="Times New Roman"/>
          <w:b/>
          <w:sz w:val="24"/>
          <w:szCs w:val="24"/>
          <w:lang w:val="es-EC"/>
        </w:rPr>
        <w:t xml:space="preserve"> </w:t>
      </w:r>
    </w:p>
    <w:p w14:paraId="0AA8BD44" w14:textId="2C5A38E0" w:rsidR="00275274"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791AFE" w:rsidRPr="001C05CC">
        <w:rPr>
          <w:rFonts w:ascii="Times New Roman" w:hAnsi="Times New Roman" w:cs="Times New Roman"/>
          <w:sz w:val="24"/>
          <w:szCs w:val="24"/>
          <w:lang w:val="es-EC"/>
        </w:rPr>
        <w:t>Al nuevo slogan lo llamaron</w:t>
      </w:r>
      <w:r w:rsidR="00275274" w:rsidRPr="001C05CC">
        <w:rPr>
          <w:rFonts w:ascii="Times New Roman" w:hAnsi="Times New Roman" w:cs="Times New Roman"/>
          <w:sz w:val="24"/>
          <w:szCs w:val="24"/>
          <w:lang w:val="es-EC"/>
        </w:rPr>
        <w:t xml:space="preserve"> las 4c, cada C se refiere en el trabajo interno, espiritual</w:t>
      </w:r>
      <w:r w:rsidR="00791AFE" w:rsidRPr="001C05CC">
        <w:rPr>
          <w:rFonts w:ascii="Times New Roman" w:hAnsi="Times New Roman" w:cs="Times New Roman"/>
          <w:sz w:val="24"/>
          <w:szCs w:val="24"/>
          <w:lang w:val="es-EC"/>
        </w:rPr>
        <w:t xml:space="preserve">, que empieza dentro de cada persona y que debe ser finalmente </w:t>
      </w:r>
      <w:r w:rsidR="00275274" w:rsidRPr="001C05CC">
        <w:rPr>
          <w:rFonts w:ascii="Times New Roman" w:hAnsi="Times New Roman" w:cs="Times New Roman"/>
          <w:sz w:val="24"/>
          <w:szCs w:val="24"/>
          <w:lang w:val="es-EC"/>
        </w:rPr>
        <w:t xml:space="preserve">compartido con toda la familia, el medio ambiente, la comunidad y el mundo. Cada C tiene un significado específico: </w:t>
      </w:r>
    </w:p>
    <w:p w14:paraId="06718D1C" w14:textId="77777777" w:rsidR="00606D59" w:rsidRPr="00050942" w:rsidRDefault="00275274" w:rsidP="00FF3E3C">
      <w:pPr>
        <w:pStyle w:val="Prrafodelista"/>
        <w:numPr>
          <w:ilvl w:val="0"/>
          <w:numId w:val="29"/>
        </w:numPr>
        <w:spacing w:after="0" w:line="480" w:lineRule="auto"/>
        <w:ind w:left="1843" w:hanging="425"/>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Cultivarse, trabajar en uno mismo. </w:t>
      </w:r>
    </w:p>
    <w:p w14:paraId="4D3F0F83" w14:textId="77777777" w:rsidR="00606D59" w:rsidRPr="00050942" w:rsidRDefault="00275274" w:rsidP="00FF3E3C">
      <w:pPr>
        <w:pStyle w:val="Prrafodelista"/>
        <w:numPr>
          <w:ilvl w:val="0"/>
          <w:numId w:val="29"/>
        </w:numPr>
        <w:spacing w:after="0" w:line="480" w:lineRule="auto"/>
        <w:ind w:left="1843" w:hanging="425"/>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Cultivar, enseñar con el ejemplo. </w:t>
      </w:r>
    </w:p>
    <w:p w14:paraId="0742F21B" w14:textId="77777777" w:rsidR="00606D59" w:rsidRPr="00050942" w:rsidRDefault="00275274" w:rsidP="00FF3E3C">
      <w:pPr>
        <w:pStyle w:val="Prrafodelista"/>
        <w:numPr>
          <w:ilvl w:val="0"/>
          <w:numId w:val="29"/>
        </w:numPr>
        <w:spacing w:after="0" w:line="480" w:lineRule="auto"/>
        <w:ind w:left="1843" w:hanging="425"/>
        <w:rPr>
          <w:rFonts w:ascii="Times New Roman" w:hAnsi="Times New Roman" w:cs="Times New Roman"/>
          <w:sz w:val="24"/>
          <w:szCs w:val="24"/>
          <w:lang w:val="es-EC"/>
        </w:rPr>
      </w:pPr>
      <w:r w:rsidRPr="00050942">
        <w:rPr>
          <w:rFonts w:ascii="Times New Roman" w:hAnsi="Times New Roman" w:cs="Times New Roman"/>
          <w:sz w:val="24"/>
          <w:szCs w:val="24"/>
          <w:lang w:val="es-EC"/>
        </w:rPr>
        <w:lastRenderedPageBreak/>
        <w:t xml:space="preserve">Crecer, mejorar cada día. </w:t>
      </w:r>
      <w:r w:rsidR="00791AFE" w:rsidRPr="00050942">
        <w:rPr>
          <w:rFonts w:ascii="Times New Roman" w:hAnsi="Times New Roman" w:cs="Times New Roman"/>
          <w:sz w:val="24"/>
          <w:szCs w:val="24"/>
          <w:lang w:val="es-EC"/>
        </w:rPr>
        <w:t xml:space="preserve">Siempre hay algo que aprender. </w:t>
      </w:r>
    </w:p>
    <w:p w14:paraId="3185AF35" w14:textId="77777777" w:rsidR="001A0435" w:rsidRDefault="00275274" w:rsidP="00FF3E3C">
      <w:pPr>
        <w:pStyle w:val="Prrafodelista"/>
        <w:numPr>
          <w:ilvl w:val="0"/>
          <w:numId w:val="29"/>
        </w:numPr>
        <w:spacing w:after="0" w:line="480" w:lineRule="auto"/>
        <w:ind w:left="1843" w:hanging="425"/>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Compartir, contribuir con todo el sistema. </w:t>
      </w:r>
    </w:p>
    <w:p w14:paraId="48261ECE" w14:textId="77777777" w:rsidR="001A0435" w:rsidRDefault="001A0435"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A316E7" w:rsidRPr="001A0435">
        <w:rPr>
          <w:rFonts w:ascii="Times New Roman" w:hAnsi="Times New Roman" w:cs="Times New Roman"/>
          <w:sz w:val="24"/>
          <w:szCs w:val="24"/>
          <w:lang w:val="es-EC"/>
        </w:rPr>
        <w:t>Se planifico una campaña de comunicación donde todos los supervisores compartieran el nuevo slogan con todo su equipo</w:t>
      </w:r>
      <w:r w:rsidR="00791AFE" w:rsidRPr="001A0435">
        <w:rPr>
          <w:rFonts w:ascii="Times New Roman" w:hAnsi="Times New Roman" w:cs="Times New Roman"/>
          <w:sz w:val="24"/>
          <w:szCs w:val="24"/>
          <w:lang w:val="es-EC"/>
        </w:rPr>
        <w:t xml:space="preserve"> de trabajo</w:t>
      </w:r>
      <w:r w:rsidR="00A316E7" w:rsidRPr="001A0435">
        <w:rPr>
          <w:rFonts w:ascii="Times New Roman" w:hAnsi="Times New Roman" w:cs="Times New Roman"/>
          <w:sz w:val="24"/>
          <w:szCs w:val="24"/>
          <w:lang w:val="es-EC"/>
        </w:rPr>
        <w:t>, también se incluyeron pancartas en los lugares más populares de la finca, las paradas de los buses, los comedores, los baños y las carteleras de cada sección para que la gente pueda leerla y sentirse identificado. Los supervisores de cada área hacen ejercicios semanales de compartir un ejemplo por cada persona de qué es para ellos el slo</w:t>
      </w:r>
      <w:r w:rsidR="00791AFE" w:rsidRPr="001A0435">
        <w:rPr>
          <w:rFonts w:ascii="Times New Roman" w:hAnsi="Times New Roman" w:cs="Times New Roman"/>
          <w:sz w:val="24"/>
          <w:szCs w:val="24"/>
          <w:lang w:val="es-EC"/>
        </w:rPr>
        <w:t>gan de la organización y cómo lo</w:t>
      </w:r>
      <w:r w:rsidR="00A316E7" w:rsidRPr="001A0435">
        <w:rPr>
          <w:rFonts w:ascii="Times New Roman" w:hAnsi="Times New Roman" w:cs="Times New Roman"/>
          <w:sz w:val="24"/>
          <w:szCs w:val="24"/>
          <w:lang w:val="es-EC"/>
        </w:rPr>
        <w:t xml:space="preserve"> aplican en sus vidas. </w:t>
      </w:r>
    </w:p>
    <w:p w14:paraId="13072DB0" w14:textId="2488B7B8" w:rsidR="00B60FC0" w:rsidRPr="00050942" w:rsidRDefault="001A0435"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B60FC0" w:rsidRPr="00050942">
        <w:rPr>
          <w:rFonts w:ascii="Times New Roman" w:hAnsi="Times New Roman" w:cs="Times New Roman"/>
          <w:sz w:val="24"/>
          <w:szCs w:val="24"/>
          <w:lang w:val="es-EC"/>
        </w:rPr>
        <w:t xml:space="preserve">Para comprometer más a los trabajadores Florsani decidió dar a todos los colaboradores que cumplan tres meses en sus funciones uniformes básicos: dos sacos, un jean, un chaleco y un par de zapatos. En el chaleco y en los sacos se colocó el slogan de la florícola, de esta manera los trabajadores siempre tendrán presenten las 4Cs de Florsani.  </w:t>
      </w:r>
    </w:p>
    <w:p w14:paraId="15707196" w14:textId="05FFB1AA" w:rsidR="00B60FC0" w:rsidRPr="00050942" w:rsidRDefault="001F477A" w:rsidP="001F477A">
      <w:pPr>
        <w:spacing w:line="480" w:lineRule="auto"/>
        <w:jc w:val="center"/>
        <w:rPr>
          <w:rFonts w:ascii="Times New Roman" w:hAnsi="Times New Roman" w:cs="Times New Roman"/>
          <w:sz w:val="24"/>
          <w:szCs w:val="24"/>
          <w:lang w:val="es-EC"/>
        </w:rPr>
      </w:pPr>
      <w:r w:rsidRPr="00050942">
        <w:rPr>
          <w:rFonts w:ascii="Times New Roman" w:hAnsi="Times New Roman" w:cs="Times New Roman"/>
          <w:noProof/>
          <w:sz w:val="24"/>
          <w:szCs w:val="24"/>
        </w:rPr>
        <w:drawing>
          <wp:inline distT="0" distB="0" distL="0" distR="0" wp14:anchorId="310008D5" wp14:editId="695FA26D">
            <wp:extent cx="2330745" cy="3200400"/>
            <wp:effectExtent l="19050" t="0" r="0" b="0"/>
            <wp:docPr id="51" name="Imagen 1" descr="C:\Users\Ventas\Pictures\Fotos Profesionales\post cosecha\_DSC98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entas\Pictures\Fotos Profesionales\post cosecha\_DSC9838.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0131" t="5502" r="48664" b="12922"/>
                    <a:stretch/>
                  </pic:blipFill>
                  <pic:spPr bwMode="auto">
                    <a:xfrm>
                      <a:off x="0" y="0"/>
                      <a:ext cx="2330745" cy="3200400"/>
                    </a:xfrm>
                    <a:prstGeom prst="rect">
                      <a:avLst/>
                    </a:prstGeom>
                    <a:noFill/>
                    <a:ln>
                      <a:noFill/>
                    </a:ln>
                    <a:extLst>
                      <a:ext uri="{53640926-AAD7-44D8-BBD7-CCE9431645EC}">
                        <a14:shadowObscured xmlns:a14="http://schemas.microsoft.com/office/drawing/2010/main"/>
                      </a:ext>
                    </a:extLst>
                  </pic:spPr>
                </pic:pic>
              </a:graphicData>
            </a:graphic>
          </wp:inline>
        </w:drawing>
      </w:r>
    </w:p>
    <w:p w14:paraId="15C24742" w14:textId="77777777" w:rsidR="001F477A" w:rsidRPr="00050942" w:rsidRDefault="001F477A" w:rsidP="001F477A">
      <w:pPr>
        <w:spacing w:line="480" w:lineRule="auto"/>
        <w:jc w:val="center"/>
        <w:rPr>
          <w:rFonts w:ascii="Times New Roman" w:hAnsi="Times New Roman" w:cs="Times New Roman"/>
          <w:sz w:val="24"/>
          <w:szCs w:val="24"/>
          <w:lang w:val="es-EC"/>
        </w:rPr>
      </w:pPr>
      <w:r w:rsidRPr="00050942">
        <w:rPr>
          <w:rFonts w:ascii="Times New Roman" w:hAnsi="Times New Roman" w:cs="Times New Roman"/>
          <w:i/>
          <w:sz w:val="24"/>
          <w:szCs w:val="24"/>
          <w:lang w:val="es-EC"/>
        </w:rPr>
        <w:t>Figura 1</w:t>
      </w:r>
      <w:r w:rsidRPr="00050942">
        <w:rPr>
          <w:rFonts w:ascii="Times New Roman" w:hAnsi="Times New Roman" w:cs="Times New Roman"/>
          <w:sz w:val="24"/>
          <w:szCs w:val="24"/>
          <w:lang w:val="es-EC"/>
        </w:rPr>
        <w:t>. Uniforme entregado al personal de Florsani</w:t>
      </w:r>
    </w:p>
    <w:p w14:paraId="5934788E" w14:textId="77777777" w:rsidR="001F477A" w:rsidRPr="00050942" w:rsidRDefault="00A316E7" w:rsidP="00FF3E3C">
      <w:pPr>
        <w:spacing w:after="0" w:line="480" w:lineRule="auto"/>
        <w:contextualSpacing/>
        <w:rPr>
          <w:rFonts w:ascii="Times New Roman" w:hAnsi="Times New Roman" w:cs="Times New Roman"/>
          <w:sz w:val="24"/>
          <w:szCs w:val="24"/>
          <w:lang w:val="es-EC"/>
        </w:rPr>
      </w:pPr>
      <w:r w:rsidRPr="00050942">
        <w:rPr>
          <w:rFonts w:ascii="Times New Roman" w:hAnsi="Times New Roman" w:cs="Times New Roman"/>
          <w:b/>
          <w:sz w:val="24"/>
          <w:szCs w:val="24"/>
          <w:lang w:val="es-EC"/>
        </w:rPr>
        <w:lastRenderedPageBreak/>
        <w:t>Médico de planta y seguridad ocupacional</w:t>
      </w:r>
      <w:r w:rsidRPr="00050942">
        <w:rPr>
          <w:rFonts w:ascii="Times New Roman" w:hAnsi="Times New Roman" w:cs="Times New Roman"/>
          <w:sz w:val="24"/>
          <w:szCs w:val="24"/>
          <w:lang w:val="es-EC"/>
        </w:rPr>
        <w:t xml:space="preserve"> </w:t>
      </w:r>
    </w:p>
    <w:p w14:paraId="4D01C7A9" w14:textId="24DE0C5D" w:rsidR="00A316E7"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A316E7" w:rsidRPr="00050942">
        <w:rPr>
          <w:rFonts w:ascii="Times New Roman" w:hAnsi="Times New Roman" w:cs="Times New Roman"/>
          <w:sz w:val="24"/>
          <w:szCs w:val="24"/>
          <w:lang w:val="es-EC"/>
        </w:rPr>
        <w:t>Otro de los puntos clave que quiso hacer la nueva Gerencia al tomar el mando fue la contratación de un médico de planta que realice estudios a todos los trabajadores sobre las diferentes afecci</w:t>
      </w:r>
      <w:r w:rsidR="00B67A88" w:rsidRPr="00050942">
        <w:rPr>
          <w:rFonts w:ascii="Times New Roman" w:hAnsi="Times New Roman" w:cs="Times New Roman"/>
          <w:sz w:val="24"/>
          <w:szCs w:val="24"/>
          <w:lang w:val="es-EC"/>
        </w:rPr>
        <w:t>ones generales ocasionadas por el trabajo</w:t>
      </w:r>
      <w:r w:rsidR="00A316E7" w:rsidRPr="00050942">
        <w:rPr>
          <w:rFonts w:ascii="Times New Roman" w:hAnsi="Times New Roman" w:cs="Times New Roman"/>
          <w:sz w:val="24"/>
          <w:szCs w:val="24"/>
          <w:lang w:val="es-EC"/>
        </w:rPr>
        <w:t xml:space="preserve">. Con </w:t>
      </w:r>
      <w:r w:rsidR="000C105A" w:rsidRPr="00050942">
        <w:rPr>
          <w:rFonts w:ascii="Times New Roman" w:hAnsi="Times New Roman" w:cs="Times New Roman"/>
          <w:sz w:val="24"/>
          <w:szCs w:val="24"/>
          <w:lang w:val="es-EC"/>
        </w:rPr>
        <w:t xml:space="preserve">este estudio se determinó que las principales enfermedades de los trabajadores de Florsani eran: </w:t>
      </w:r>
    </w:p>
    <w:p w14:paraId="585583B2" w14:textId="77777777" w:rsidR="000C105A" w:rsidRPr="00050942" w:rsidRDefault="000C105A" w:rsidP="00FF3E3C">
      <w:pPr>
        <w:pStyle w:val="Prrafodelista"/>
        <w:numPr>
          <w:ilvl w:val="0"/>
          <w:numId w:val="22"/>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Obesidad, ocasionada por un mal estilo de vida, falta de deporte, alimentación a deshoras, consumo de alimentos altos en grasas. </w:t>
      </w:r>
    </w:p>
    <w:p w14:paraId="63AA33AE" w14:textId="77777777" w:rsidR="000C105A" w:rsidRPr="00050942" w:rsidRDefault="00B67A88" w:rsidP="00FF3E3C">
      <w:pPr>
        <w:pStyle w:val="Prrafodelista"/>
        <w:numPr>
          <w:ilvl w:val="0"/>
          <w:numId w:val="22"/>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Lumbalgia, ocasionada por la mala posición al realizar trabajos físicos típicos de florícola, como por ejemplo podar la planta, cosechar, llevar los carros con las flores, procesar la flor. </w:t>
      </w:r>
    </w:p>
    <w:p w14:paraId="138D8942" w14:textId="77777777" w:rsidR="000C105A" w:rsidRPr="00050942" w:rsidRDefault="00B67A88" w:rsidP="00FF3E3C">
      <w:pPr>
        <w:pStyle w:val="Prrafodelista"/>
        <w:numPr>
          <w:ilvl w:val="0"/>
          <w:numId w:val="22"/>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Síndrome del túnel carpiano, ocasionado por el uso en exceso de tijeras para cortar la flor. </w:t>
      </w:r>
    </w:p>
    <w:p w14:paraId="37D763CC" w14:textId="77777777" w:rsidR="00B67A88" w:rsidRPr="00050942" w:rsidRDefault="00B67A88" w:rsidP="00FF3E3C">
      <w:pPr>
        <w:pStyle w:val="Prrafodelista"/>
        <w:numPr>
          <w:ilvl w:val="0"/>
          <w:numId w:val="22"/>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 xml:space="preserve">Dermatitis de contacto, ocasionada por el uso excesivo de guantes de </w:t>
      </w:r>
      <w:proofErr w:type="spellStart"/>
      <w:r w:rsidRPr="00050942">
        <w:rPr>
          <w:rFonts w:ascii="Times New Roman" w:hAnsi="Times New Roman" w:cs="Times New Roman"/>
          <w:sz w:val="24"/>
          <w:szCs w:val="24"/>
          <w:lang w:val="es-EC"/>
        </w:rPr>
        <w:t>latex</w:t>
      </w:r>
      <w:proofErr w:type="spellEnd"/>
      <w:r w:rsidRPr="00050942">
        <w:rPr>
          <w:rFonts w:ascii="Times New Roman" w:hAnsi="Times New Roman" w:cs="Times New Roman"/>
          <w:sz w:val="24"/>
          <w:szCs w:val="24"/>
          <w:lang w:val="es-EC"/>
        </w:rPr>
        <w:t xml:space="preserve">. </w:t>
      </w:r>
    </w:p>
    <w:p w14:paraId="5D1C5323" w14:textId="77777777" w:rsidR="00B67A88" w:rsidRPr="00050942" w:rsidRDefault="00B67A88" w:rsidP="00FF3E3C">
      <w:pPr>
        <w:pStyle w:val="Prrafodelista"/>
        <w:numPr>
          <w:ilvl w:val="0"/>
          <w:numId w:val="22"/>
        </w:numPr>
        <w:spacing w:after="0" w:line="480" w:lineRule="auto"/>
        <w:rPr>
          <w:rFonts w:ascii="Times New Roman" w:hAnsi="Times New Roman" w:cs="Times New Roman"/>
          <w:sz w:val="24"/>
          <w:szCs w:val="24"/>
          <w:lang w:val="es-EC"/>
        </w:rPr>
      </w:pPr>
      <w:r w:rsidRPr="00050942">
        <w:rPr>
          <w:rFonts w:ascii="Times New Roman" w:hAnsi="Times New Roman" w:cs="Times New Roman"/>
          <w:sz w:val="24"/>
          <w:szCs w:val="24"/>
          <w:lang w:val="es-EC"/>
        </w:rPr>
        <w:t>Lesión del maguito rotador</w:t>
      </w:r>
      <w:r w:rsidRPr="00050942">
        <w:rPr>
          <w:rStyle w:val="Refdenotaalpie"/>
          <w:rFonts w:ascii="Times New Roman" w:hAnsi="Times New Roman" w:cs="Times New Roman"/>
          <w:sz w:val="24"/>
          <w:szCs w:val="24"/>
          <w:lang w:val="es-EC"/>
        </w:rPr>
        <w:footnoteReference w:id="12"/>
      </w:r>
      <w:r w:rsidRPr="00050942">
        <w:rPr>
          <w:rFonts w:ascii="Times New Roman" w:hAnsi="Times New Roman" w:cs="Times New Roman"/>
          <w:sz w:val="24"/>
          <w:szCs w:val="24"/>
          <w:lang w:val="es-EC"/>
        </w:rPr>
        <w:t xml:space="preserve">, ocasionada por el movimiento típico en las personas que trabajan en cosecha de flor. </w:t>
      </w:r>
    </w:p>
    <w:p w14:paraId="22AE513D" w14:textId="758D1A4F" w:rsidR="001F477A"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B67A88" w:rsidRPr="00050942">
        <w:rPr>
          <w:rFonts w:ascii="Times New Roman" w:hAnsi="Times New Roman" w:cs="Times New Roman"/>
          <w:sz w:val="24"/>
          <w:szCs w:val="24"/>
          <w:lang w:val="es-EC"/>
        </w:rPr>
        <w:t xml:space="preserve">El médico contratado después de realizar estos estudios propuso la formación de un grupo de seguridad ocupacional que se ocupe de todos los temas relacionados con estas afecciones relacionadas con </w:t>
      </w:r>
      <w:r w:rsidR="00791AFE" w:rsidRPr="00050942">
        <w:rPr>
          <w:rFonts w:ascii="Times New Roman" w:hAnsi="Times New Roman" w:cs="Times New Roman"/>
          <w:sz w:val="24"/>
          <w:szCs w:val="24"/>
          <w:lang w:val="es-EC"/>
        </w:rPr>
        <w:t>el trabajo, este grupo, liderado</w:t>
      </w:r>
      <w:r w:rsidR="00B67A88" w:rsidRPr="00050942">
        <w:rPr>
          <w:rFonts w:ascii="Times New Roman" w:hAnsi="Times New Roman" w:cs="Times New Roman"/>
          <w:sz w:val="24"/>
          <w:szCs w:val="24"/>
          <w:lang w:val="es-EC"/>
        </w:rPr>
        <w:t xml:space="preserve"> por una persona experta en seguridad ocupacional realizó una planificación de</w:t>
      </w:r>
      <w:r w:rsidR="00D90BD6" w:rsidRPr="00050942">
        <w:rPr>
          <w:rFonts w:ascii="Times New Roman" w:hAnsi="Times New Roman" w:cs="Times New Roman"/>
          <w:sz w:val="24"/>
          <w:szCs w:val="24"/>
          <w:lang w:val="es-EC"/>
        </w:rPr>
        <w:t xml:space="preserve"> ciertas actividades para la </w:t>
      </w:r>
      <w:r w:rsidR="00B67A88" w:rsidRPr="00050942">
        <w:rPr>
          <w:rFonts w:ascii="Times New Roman" w:hAnsi="Times New Roman" w:cs="Times New Roman"/>
          <w:sz w:val="24"/>
          <w:szCs w:val="24"/>
          <w:lang w:val="es-EC"/>
        </w:rPr>
        <w:t>prevención</w:t>
      </w:r>
      <w:r w:rsidR="00D90BD6" w:rsidRPr="00050942">
        <w:rPr>
          <w:rFonts w:ascii="Times New Roman" w:hAnsi="Times New Roman" w:cs="Times New Roman"/>
          <w:sz w:val="24"/>
          <w:szCs w:val="24"/>
          <w:lang w:val="es-EC"/>
        </w:rPr>
        <w:t xml:space="preserve"> y solución</w:t>
      </w:r>
      <w:r w:rsidR="00B67A88" w:rsidRPr="00050942">
        <w:rPr>
          <w:rFonts w:ascii="Times New Roman" w:hAnsi="Times New Roman" w:cs="Times New Roman"/>
          <w:sz w:val="24"/>
          <w:szCs w:val="24"/>
          <w:lang w:val="es-EC"/>
        </w:rPr>
        <w:t xml:space="preserve"> de las enfermedades mencionadas que incluyeron: </w:t>
      </w:r>
    </w:p>
    <w:p w14:paraId="146F5DBD" w14:textId="41373053" w:rsidR="001F477A"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B610CF" w:rsidRPr="00050942">
        <w:rPr>
          <w:rFonts w:ascii="Times New Roman" w:hAnsi="Times New Roman" w:cs="Times New Roman"/>
          <w:b/>
          <w:sz w:val="24"/>
          <w:szCs w:val="24"/>
          <w:lang w:val="es-EC"/>
        </w:rPr>
        <w:t xml:space="preserve">Plan de alimentación sana. </w:t>
      </w:r>
    </w:p>
    <w:p w14:paraId="0F6BE791" w14:textId="2B40E8A5" w:rsidR="00616004"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sz w:val="24"/>
          <w:szCs w:val="24"/>
          <w:lang w:val="es-EC"/>
        </w:rPr>
        <w:t xml:space="preserve">     </w:t>
      </w:r>
      <w:r w:rsidR="00616004" w:rsidRPr="00050942">
        <w:rPr>
          <w:rFonts w:ascii="Times New Roman" w:hAnsi="Times New Roman" w:cs="Times New Roman"/>
          <w:sz w:val="24"/>
          <w:szCs w:val="24"/>
          <w:lang w:val="es-EC"/>
        </w:rPr>
        <w:t xml:space="preserve">Al realizar la encuesta se pudo conocer que los trabajadores no estaban contentos con la calidad y la cantidad de la comida, en el 2011 el servicio de alimentación estaba a cargo de una </w:t>
      </w:r>
      <w:r w:rsidR="00616004" w:rsidRPr="00050942">
        <w:rPr>
          <w:rFonts w:ascii="Times New Roman" w:hAnsi="Times New Roman" w:cs="Times New Roman"/>
          <w:sz w:val="24"/>
          <w:szCs w:val="24"/>
          <w:lang w:val="es-EC"/>
        </w:rPr>
        <w:lastRenderedPageBreak/>
        <w:t xml:space="preserve">empresa de catering, al tener estos comentarios desfavorables sobre la alimentación la empresa decidió dejar de contratar ese servicio y encargarse ellos mismos de la alimentación de los trabajadores, para tener éxito en esto contrataron un chef quien se hizo cargo de crear menús saludables para todos los trabajadores, se reemplazó el uso excesivo de aceites y mantecas por una alimentación más balanceada donde siempre se incluye la combinación perfecta entre vegetales, proteínas y carbohidratos y como postres siempre frutas. </w:t>
      </w:r>
    </w:p>
    <w:p w14:paraId="399F593A" w14:textId="75DF3BD9" w:rsidR="001F477A"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616004" w:rsidRPr="001C05CC">
        <w:rPr>
          <w:rFonts w:ascii="Times New Roman" w:hAnsi="Times New Roman" w:cs="Times New Roman"/>
          <w:sz w:val="24"/>
          <w:szCs w:val="24"/>
          <w:lang w:val="es-EC"/>
        </w:rPr>
        <w:t>La empresa al hacerse cargo de la alimentación no solo aseguraba la cantidad y la calidad de la comida, sino que gastaba menos, la empresa quiso invertir ese dinero en más alim</w:t>
      </w:r>
      <w:r w:rsidR="00D90BD6" w:rsidRPr="001C05CC">
        <w:rPr>
          <w:rFonts w:ascii="Times New Roman" w:hAnsi="Times New Roman" w:cs="Times New Roman"/>
          <w:sz w:val="24"/>
          <w:szCs w:val="24"/>
          <w:lang w:val="es-EC"/>
        </w:rPr>
        <w:t>entación para</w:t>
      </w:r>
      <w:r w:rsidR="00616004" w:rsidRPr="001C05CC">
        <w:rPr>
          <w:rFonts w:ascii="Times New Roman" w:hAnsi="Times New Roman" w:cs="Times New Roman"/>
          <w:sz w:val="24"/>
          <w:szCs w:val="24"/>
          <w:lang w:val="es-EC"/>
        </w:rPr>
        <w:t xml:space="preserve"> los trabajadores; se logró identificar que muchas personas en las horas de la mañana carecían de energía y la causa principal era la falta de alimentación ya que varias p</w:t>
      </w:r>
      <w:r w:rsidR="00D90BD6" w:rsidRPr="001C05CC">
        <w:rPr>
          <w:rFonts w:ascii="Times New Roman" w:hAnsi="Times New Roman" w:cs="Times New Roman"/>
          <w:sz w:val="24"/>
          <w:szCs w:val="24"/>
          <w:lang w:val="es-EC"/>
        </w:rPr>
        <w:t>ersonas se saltaban el desayuno.</w:t>
      </w:r>
      <w:r w:rsidR="00616004" w:rsidRPr="001C05CC">
        <w:rPr>
          <w:rFonts w:ascii="Times New Roman" w:hAnsi="Times New Roman" w:cs="Times New Roman"/>
          <w:sz w:val="24"/>
          <w:szCs w:val="24"/>
          <w:lang w:val="es-EC"/>
        </w:rPr>
        <w:t xml:space="preserve"> </w:t>
      </w:r>
      <w:r w:rsidR="00D90BD6" w:rsidRPr="001C05CC">
        <w:rPr>
          <w:rFonts w:ascii="Times New Roman" w:hAnsi="Times New Roman" w:cs="Times New Roman"/>
          <w:sz w:val="24"/>
          <w:szCs w:val="24"/>
          <w:lang w:val="es-EC"/>
        </w:rPr>
        <w:t>A</w:t>
      </w:r>
      <w:r w:rsidR="00616004" w:rsidRPr="001C05CC">
        <w:rPr>
          <w:rFonts w:ascii="Times New Roman" w:hAnsi="Times New Roman" w:cs="Times New Roman"/>
          <w:sz w:val="24"/>
          <w:szCs w:val="24"/>
          <w:lang w:val="es-EC"/>
        </w:rPr>
        <w:t xml:space="preserve">lgunas personas mencionaron que era por el horario en el que entraban, como el ingreso de los trabajadores es a las 6h30 de la mañana muchos se saltaban esa comida porque no les daba hambre, pero otras personas mencionaron que carecían de los recursos necesarios para tener 3 comidas al día. Al escuchar estas razones Florsani quiso implementar aparte del almuerzo, un desayuno balanceado con los ingredientes necesarios para que el trabajador esté bien alimentado y tenga las energías necesarias para realizar su trabajo, la salud es lo principal, y la comida es el combustible del cuerpo. Aparte también se implementaron los snacks a media mañana y para épocas pico, donde se trabajan horas extras, se implementaron los snacks a media tarde y las cenas. La energía es consumida rápidamente por el cuerpo, sobre todo cuando el trabajo requiere de actividad física, por lo que la alimentación es clave para este tipo de trabajo. </w:t>
      </w:r>
    </w:p>
    <w:p w14:paraId="312EDEB6" w14:textId="49CCF156" w:rsidR="00616004" w:rsidRPr="001C05CC"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D90BD6" w:rsidRPr="001C05CC">
        <w:rPr>
          <w:rFonts w:ascii="Times New Roman" w:hAnsi="Times New Roman" w:cs="Times New Roman"/>
          <w:b/>
          <w:sz w:val="24"/>
          <w:szCs w:val="24"/>
          <w:lang w:val="es-EC"/>
        </w:rPr>
        <w:t xml:space="preserve">Campeonatos de deportes e incentivos al deporte. </w:t>
      </w:r>
    </w:p>
    <w:p w14:paraId="6E22C162" w14:textId="64270AD9" w:rsidR="001F477A"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lastRenderedPageBreak/>
        <w:t xml:space="preserve">     </w:t>
      </w:r>
      <w:r w:rsidR="00616004" w:rsidRPr="001C05CC">
        <w:rPr>
          <w:rFonts w:ascii="Times New Roman" w:hAnsi="Times New Roman" w:cs="Times New Roman"/>
          <w:sz w:val="24"/>
          <w:szCs w:val="24"/>
          <w:lang w:val="es-EC"/>
        </w:rPr>
        <w:t>La principal afección que se encontró en los trabajadores</w:t>
      </w:r>
      <w:r w:rsidR="00D90BD6" w:rsidRPr="001C05CC">
        <w:rPr>
          <w:rFonts w:ascii="Times New Roman" w:hAnsi="Times New Roman" w:cs="Times New Roman"/>
          <w:sz w:val="24"/>
          <w:szCs w:val="24"/>
          <w:lang w:val="es-EC"/>
        </w:rPr>
        <w:t xml:space="preserve"> de Florsani</w:t>
      </w:r>
      <w:r w:rsidR="00616004" w:rsidRPr="001C05CC">
        <w:rPr>
          <w:rFonts w:ascii="Times New Roman" w:hAnsi="Times New Roman" w:cs="Times New Roman"/>
          <w:sz w:val="24"/>
          <w:szCs w:val="24"/>
          <w:lang w:val="es-EC"/>
        </w:rPr>
        <w:t xml:space="preserve"> fue principios de obesidad y se logró identificar que era por llevar un mal estilo de vida, la Gerencia quiso dar solución a esto con la implementación de desayunos, almuerzos y snacks saludables, pero además quiso complementarlo con un incentivo para realizar deportes. Cada año se organiza en Florsani un campeonato interno de deportes que inclu</w:t>
      </w:r>
      <w:r w:rsidR="00791AFE" w:rsidRPr="001C05CC">
        <w:rPr>
          <w:rFonts w:ascii="Times New Roman" w:hAnsi="Times New Roman" w:cs="Times New Roman"/>
          <w:sz w:val="24"/>
          <w:szCs w:val="24"/>
          <w:lang w:val="es-EC"/>
        </w:rPr>
        <w:t>ye:</w:t>
      </w:r>
      <w:r w:rsidR="00616004" w:rsidRPr="001C05CC">
        <w:rPr>
          <w:rFonts w:ascii="Times New Roman" w:hAnsi="Times New Roman" w:cs="Times New Roman"/>
          <w:sz w:val="24"/>
          <w:szCs w:val="24"/>
          <w:lang w:val="es-EC"/>
        </w:rPr>
        <w:t xml:space="preserve"> fútbol (masculino y</w:t>
      </w:r>
      <w:r w:rsidR="001F477A" w:rsidRPr="001C05CC">
        <w:rPr>
          <w:rFonts w:ascii="Times New Roman" w:hAnsi="Times New Roman" w:cs="Times New Roman"/>
          <w:sz w:val="24"/>
          <w:szCs w:val="24"/>
          <w:lang w:val="es-EC"/>
        </w:rPr>
        <w:t xml:space="preserve"> femenino), </w:t>
      </w:r>
      <w:proofErr w:type="spellStart"/>
      <w:r w:rsidR="001F477A" w:rsidRPr="001C05CC">
        <w:rPr>
          <w:rFonts w:ascii="Times New Roman" w:hAnsi="Times New Roman" w:cs="Times New Roman"/>
          <w:sz w:val="24"/>
          <w:szCs w:val="24"/>
          <w:lang w:val="es-EC"/>
        </w:rPr>
        <w:t>v</w:t>
      </w:r>
      <w:r w:rsidR="00616004" w:rsidRPr="001C05CC">
        <w:rPr>
          <w:rFonts w:ascii="Times New Roman" w:hAnsi="Times New Roman" w:cs="Times New Roman"/>
          <w:sz w:val="24"/>
          <w:szCs w:val="24"/>
          <w:lang w:val="es-EC"/>
        </w:rPr>
        <w:t>olley</w:t>
      </w:r>
      <w:proofErr w:type="spellEnd"/>
      <w:r w:rsidR="00616004" w:rsidRPr="001C05CC">
        <w:rPr>
          <w:rFonts w:ascii="Times New Roman" w:hAnsi="Times New Roman" w:cs="Times New Roman"/>
          <w:sz w:val="24"/>
          <w:szCs w:val="24"/>
          <w:lang w:val="es-EC"/>
        </w:rPr>
        <w:t xml:space="preserve"> (masculino y femenino), así como también un grupo de trote y otro de aeróbicos. Todo </w:t>
      </w:r>
      <w:r w:rsidR="00791AFE" w:rsidRPr="001C05CC">
        <w:rPr>
          <w:rFonts w:ascii="Times New Roman" w:hAnsi="Times New Roman" w:cs="Times New Roman"/>
          <w:sz w:val="24"/>
          <w:szCs w:val="24"/>
          <w:lang w:val="es-EC"/>
        </w:rPr>
        <w:t>trabajador tiene derecho a</w:t>
      </w:r>
      <w:r w:rsidR="00616004" w:rsidRPr="001C05CC">
        <w:rPr>
          <w:rFonts w:ascii="Times New Roman" w:hAnsi="Times New Roman" w:cs="Times New Roman"/>
          <w:sz w:val="24"/>
          <w:szCs w:val="24"/>
          <w:lang w:val="es-EC"/>
        </w:rPr>
        <w:t xml:space="preserve"> utilizar 2 horas a la semana para este tipo de ac</w:t>
      </w:r>
      <w:r w:rsidR="00791AFE" w:rsidRPr="001C05CC">
        <w:rPr>
          <w:rFonts w:ascii="Times New Roman" w:hAnsi="Times New Roman" w:cs="Times New Roman"/>
          <w:sz w:val="24"/>
          <w:szCs w:val="24"/>
          <w:lang w:val="es-EC"/>
        </w:rPr>
        <w:t>t</w:t>
      </w:r>
      <w:r w:rsidR="00616004" w:rsidRPr="001C05CC">
        <w:rPr>
          <w:rFonts w:ascii="Times New Roman" w:hAnsi="Times New Roman" w:cs="Times New Roman"/>
          <w:sz w:val="24"/>
          <w:szCs w:val="24"/>
          <w:lang w:val="es-EC"/>
        </w:rPr>
        <w:t>ividad, ya sea jugando un partido de fútbol o asistiendo a la clases de aeróbicos que se imparten dos veces a la semana por 1 hora cada día.</w:t>
      </w:r>
      <w:r w:rsidR="00791AFE" w:rsidRPr="001C05CC">
        <w:rPr>
          <w:rFonts w:ascii="Times New Roman" w:hAnsi="Times New Roman" w:cs="Times New Roman"/>
          <w:sz w:val="24"/>
          <w:szCs w:val="24"/>
          <w:lang w:val="es-EC"/>
        </w:rPr>
        <w:t xml:space="preserve"> </w:t>
      </w:r>
      <w:r w:rsidR="00616004" w:rsidRPr="001C05CC">
        <w:rPr>
          <w:rFonts w:ascii="Times New Roman" w:hAnsi="Times New Roman" w:cs="Times New Roman"/>
          <w:sz w:val="24"/>
          <w:szCs w:val="24"/>
          <w:lang w:val="es-EC"/>
        </w:rPr>
        <w:t xml:space="preserve"> </w:t>
      </w:r>
    </w:p>
    <w:p w14:paraId="4661C191" w14:textId="2B678689" w:rsidR="00616004" w:rsidRPr="001C05CC"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D90BD6" w:rsidRPr="001C05CC">
        <w:rPr>
          <w:rFonts w:ascii="Times New Roman" w:hAnsi="Times New Roman" w:cs="Times New Roman"/>
          <w:b/>
          <w:sz w:val="24"/>
          <w:szCs w:val="24"/>
          <w:lang w:val="es-EC"/>
        </w:rPr>
        <w:t xml:space="preserve">Pausas activas en el trabajo. </w:t>
      </w:r>
    </w:p>
    <w:p w14:paraId="2F4B9FFC" w14:textId="1304A119" w:rsidR="001F477A"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D90BD6" w:rsidRPr="001C05CC">
        <w:rPr>
          <w:rFonts w:ascii="Times New Roman" w:hAnsi="Times New Roman" w:cs="Times New Roman"/>
          <w:sz w:val="24"/>
          <w:szCs w:val="24"/>
          <w:lang w:val="es-EC"/>
        </w:rPr>
        <w:t xml:space="preserve">Como </w:t>
      </w:r>
      <w:r w:rsidR="001F477A" w:rsidRPr="001C05CC">
        <w:rPr>
          <w:rFonts w:ascii="Times New Roman" w:hAnsi="Times New Roman" w:cs="Times New Roman"/>
          <w:sz w:val="24"/>
          <w:szCs w:val="24"/>
          <w:lang w:val="es-EC"/>
        </w:rPr>
        <w:t>es de conocimiento general,</w:t>
      </w:r>
      <w:r w:rsidR="00D90BD6" w:rsidRPr="001C05CC">
        <w:rPr>
          <w:rFonts w:ascii="Times New Roman" w:hAnsi="Times New Roman" w:cs="Times New Roman"/>
          <w:sz w:val="24"/>
          <w:szCs w:val="24"/>
          <w:lang w:val="es-EC"/>
        </w:rPr>
        <w:t xml:space="preserve"> la agricultura requiere de mucho trabajo físico por lo que el departamento médico de Florsani estableció una ley de pausas activas en el trabajo que </w:t>
      </w:r>
      <w:r w:rsidR="001F477A" w:rsidRPr="001C05CC">
        <w:rPr>
          <w:rFonts w:ascii="Times New Roman" w:hAnsi="Times New Roman" w:cs="Times New Roman"/>
          <w:sz w:val="24"/>
          <w:szCs w:val="24"/>
          <w:lang w:val="es-EC"/>
        </w:rPr>
        <w:t>consiste en</w:t>
      </w:r>
      <w:r w:rsidR="00D90BD6" w:rsidRPr="001C05CC">
        <w:rPr>
          <w:rFonts w:ascii="Times New Roman" w:hAnsi="Times New Roman" w:cs="Times New Roman"/>
          <w:sz w:val="24"/>
          <w:szCs w:val="24"/>
          <w:lang w:val="es-EC"/>
        </w:rPr>
        <w:t xml:space="preserve"> hacer pausas cada cierto tiempo de trabajo y llevar a cabo una serie de ejercicios como estiramientos y movimientos </w:t>
      </w:r>
      <w:r w:rsidR="001F477A" w:rsidRPr="001C05CC">
        <w:rPr>
          <w:rFonts w:ascii="Times New Roman" w:hAnsi="Times New Roman" w:cs="Times New Roman"/>
          <w:sz w:val="24"/>
          <w:szCs w:val="24"/>
          <w:lang w:val="es-EC"/>
        </w:rPr>
        <w:t>con el fin de evitar</w:t>
      </w:r>
      <w:r w:rsidR="00D90BD6" w:rsidRPr="001C05CC">
        <w:rPr>
          <w:rFonts w:ascii="Times New Roman" w:hAnsi="Times New Roman" w:cs="Times New Roman"/>
          <w:sz w:val="24"/>
          <w:szCs w:val="24"/>
          <w:lang w:val="es-EC"/>
        </w:rPr>
        <w:t xml:space="preserve"> cualquier dolor muscular por el arduo trabajo. Cada área de la finca tiene diferentes necesidades</w:t>
      </w:r>
      <w:r w:rsidR="001F477A" w:rsidRPr="001C05CC">
        <w:rPr>
          <w:rFonts w:ascii="Times New Roman" w:hAnsi="Times New Roman" w:cs="Times New Roman"/>
          <w:sz w:val="24"/>
          <w:szCs w:val="24"/>
          <w:lang w:val="es-EC"/>
        </w:rPr>
        <w:t xml:space="preserve"> y características de desempeño</w:t>
      </w:r>
      <w:r w:rsidR="00D90BD6" w:rsidRPr="001C05CC">
        <w:rPr>
          <w:rFonts w:ascii="Times New Roman" w:hAnsi="Times New Roman" w:cs="Times New Roman"/>
          <w:sz w:val="24"/>
          <w:szCs w:val="24"/>
          <w:lang w:val="es-EC"/>
        </w:rPr>
        <w:t xml:space="preserve">, por ejemplo en el área de cosecha se da más la afección de lumbalgia, </w:t>
      </w:r>
      <w:r w:rsidR="001F477A" w:rsidRPr="001C05CC">
        <w:rPr>
          <w:rFonts w:ascii="Times New Roman" w:hAnsi="Times New Roman" w:cs="Times New Roman"/>
          <w:sz w:val="24"/>
          <w:szCs w:val="24"/>
          <w:lang w:val="es-EC"/>
        </w:rPr>
        <w:t xml:space="preserve">por lo que para el área mencionada </w:t>
      </w:r>
      <w:r w:rsidR="00D90BD6" w:rsidRPr="001C05CC">
        <w:rPr>
          <w:rFonts w:ascii="Times New Roman" w:hAnsi="Times New Roman" w:cs="Times New Roman"/>
          <w:sz w:val="24"/>
          <w:szCs w:val="24"/>
          <w:lang w:val="es-EC"/>
        </w:rPr>
        <w:t xml:space="preserve">se realizan ejercicios de estiramiento de la espalda que hace que los músculos descansen de estar en una posición incómoda. </w:t>
      </w:r>
      <w:r w:rsidR="001F477A" w:rsidRPr="001C05CC">
        <w:rPr>
          <w:rFonts w:ascii="Times New Roman" w:hAnsi="Times New Roman" w:cs="Times New Roman"/>
          <w:sz w:val="24"/>
          <w:szCs w:val="24"/>
          <w:lang w:val="es-EC"/>
        </w:rPr>
        <w:t>Por otra parte</w:t>
      </w:r>
      <w:r w:rsidR="00D90BD6" w:rsidRPr="001C05CC">
        <w:rPr>
          <w:rFonts w:ascii="Times New Roman" w:hAnsi="Times New Roman" w:cs="Times New Roman"/>
          <w:sz w:val="24"/>
          <w:szCs w:val="24"/>
          <w:lang w:val="es-EC"/>
        </w:rPr>
        <w:t>, en el área de post cosecha</w:t>
      </w:r>
      <w:r w:rsidR="00D90BD6" w:rsidRPr="00050942">
        <w:rPr>
          <w:rStyle w:val="Refdenotaalpie"/>
          <w:rFonts w:ascii="Times New Roman" w:hAnsi="Times New Roman" w:cs="Times New Roman"/>
          <w:sz w:val="24"/>
          <w:szCs w:val="24"/>
          <w:lang w:val="es-EC"/>
        </w:rPr>
        <w:footnoteReference w:id="13"/>
      </w:r>
      <w:r w:rsidR="00D90BD6" w:rsidRPr="001C05CC">
        <w:rPr>
          <w:rFonts w:ascii="Times New Roman" w:hAnsi="Times New Roman" w:cs="Times New Roman"/>
          <w:sz w:val="24"/>
          <w:szCs w:val="24"/>
          <w:lang w:val="es-EC"/>
        </w:rPr>
        <w:t xml:space="preserve">  donde las afecciones del síndrome del túnel carpiano y las lesiones en el manguito rotador son más comunes, se realizan más ejercicios de movimientos de las manos y los brazos.  </w:t>
      </w:r>
    </w:p>
    <w:p w14:paraId="034544E4" w14:textId="016FE13A" w:rsidR="00D90BD6" w:rsidRPr="001C05CC"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D90BD6" w:rsidRPr="001C05CC">
        <w:rPr>
          <w:rFonts w:ascii="Times New Roman" w:hAnsi="Times New Roman" w:cs="Times New Roman"/>
          <w:b/>
          <w:sz w:val="24"/>
          <w:szCs w:val="24"/>
          <w:lang w:val="es-EC"/>
        </w:rPr>
        <w:t xml:space="preserve">Materiales y uniformes necesarios. </w:t>
      </w:r>
    </w:p>
    <w:p w14:paraId="1370971A" w14:textId="258B7757" w:rsidR="001F477A" w:rsidRP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A704ED" w:rsidRPr="001C05CC">
        <w:rPr>
          <w:rFonts w:ascii="Times New Roman" w:hAnsi="Times New Roman" w:cs="Times New Roman"/>
          <w:sz w:val="24"/>
          <w:szCs w:val="24"/>
          <w:lang w:val="es-EC"/>
        </w:rPr>
        <w:t>Cada tipo de trabajo requiere un cierto tipo de uniforme y de herramientas necesarias para ser llevado a cabo correctamente, por ejemplo las personas encargadas de aplicar insecticidas debe</w:t>
      </w:r>
      <w:r w:rsidR="001F477A" w:rsidRPr="001C05CC">
        <w:rPr>
          <w:rFonts w:ascii="Times New Roman" w:hAnsi="Times New Roman" w:cs="Times New Roman"/>
          <w:sz w:val="24"/>
          <w:szCs w:val="24"/>
          <w:lang w:val="es-EC"/>
        </w:rPr>
        <w:t>n</w:t>
      </w:r>
      <w:r w:rsidR="00A704ED" w:rsidRPr="001C05CC">
        <w:rPr>
          <w:rFonts w:ascii="Times New Roman" w:hAnsi="Times New Roman" w:cs="Times New Roman"/>
          <w:sz w:val="24"/>
          <w:szCs w:val="24"/>
          <w:lang w:val="es-EC"/>
        </w:rPr>
        <w:t xml:space="preserve"> </w:t>
      </w:r>
      <w:r w:rsidR="00A704ED" w:rsidRPr="001C05CC">
        <w:rPr>
          <w:rFonts w:ascii="Times New Roman" w:hAnsi="Times New Roman" w:cs="Times New Roman"/>
          <w:sz w:val="24"/>
          <w:szCs w:val="24"/>
          <w:lang w:val="es-EC"/>
        </w:rPr>
        <w:lastRenderedPageBreak/>
        <w:t xml:space="preserve">tener la protección adecuada para todo el cuerpo. Por otro lado las personas </w:t>
      </w:r>
      <w:r w:rsidR="001F477A" w:rsidRPr="001C05CC">
        <w:rPr>
          <w:rFonts w:ascii="Times New Roman" w:hAnsi="Times New Roman" w:cs="Times New Roman"/>
          <w:sz w:val="24"/>
          <w:szCs w:val="24"/>
          <w:lang w:val="es-EC"/>
        </w:rPr>
        <w:t xml:space="preserve">del área </w:t>
      </w:r>
      <w:r w:rsidR="00A704ED" w:rsidRPr="001C05CC">
        <w:rPr>
          <w:rFonts w:ascii="Times New Roman" w:hAnsi="Times New Roman" w:cs="Times New Roman"/>
          <w:sz w:val="24"/>
          <w:szCs w:val="24"/>
          <w:lang w:val="es-EC"/>
        </w:rPr>
        <w:t>de post</w:t>
      </w:r>
      <w:r w:rsidR="00B60FC0" w:rsidRPr="001C05CC">
        <w:rPr>
          <w:rFonts w:ascii="Times New Roman" w:hAnsi="Times New Roman" w:cs="Times New Roman"/>
          <w:sz w:val="24"/>
          <w:szCs w:val="24"/>
          <w:lang w:val="es-EC"/>
        </w:rPr>
        <w:t xml:space="preserve"> </w:t>
      </w:r>
      <w:r w:rsidR="00A704ED" w:rsidRPr="001C05CC">
        <w:rPr>
          <w:rFonts w:ascii="Times New Roman" w:hAnsi="Times New Roman" w:cs="Times New Roman"/>
          <w:sz w:val="24"/>
          <w:szCs w:val="24"/>
          <w:lang w:val="es-EC"/>
        </w:rPr>
        <w:t xml:space="preserve">cosecha deben contar con los guantes y tijeras necesarias para poder procesar la flor. Otra de las afecciones encontradas fue la dermatitis por contacto, esta enfermedad se produce cuando la piel está en contacto con un material de </w:t>
      </w:r>
      <w:proofErr w:type="spellStart"/>
      <w:r w:rsidR="00A704ED" w:rsidRPr="001C05CC">
        <w:rPr>
          <w:rFonts w:ascii="Times New Roman" w:hAnsi="Times New Roman" w:cs="Times New Roman"/>
          <w:sz w:val="24"/>
          <w:szCs w:val="24"/>
          <w:lang w:val="es-EC"/>
        </w:rPr>
        <w:t>latex</w:t>
      </w:r>
      <w:proofErr w:type="spellEnd"/>
      <w:r w:rsidR="00A704ED" w:rsidRPr="001C05CC">
        <w:rPr>
          <w:rFonts w:ascii="Times New Roman" w:hAnsi="Times New Roman" w:cs="Times New Roman"/>
          <w:sz w:val="24"/>
          <w:szCs w:val="24"/>
          <w:lang w:val="es-EC"/>
        </w:rPr>
        <w:t xml:space="preserve"> por varias horas sin tener la hidratación necesaria, la prevención y </w:t>
      </w:r>
      <w:r w:rsidR="001F477A" w:rsidRPr="001C05CC">
        <w:rPr>
          <w:rFonts w:ascii="Times New Roman" w:hAnsi="Times New Roman" w:cs="Times New Roman"/>
          <w:sz w:val="24"/>
          <w:szCs w:val="24"/>
          <w:lang w:val="es-EC"/>
        </w:rPr>
        <w:t>control</w:t>
      </w:r>
      <w:r w:rsidR="00A704ED" w:rsidRPr="001C05CC">
        <w:rPr>
          <w:rFonts w:ascii="Times New Roman" w:hAnsi="Times New Roman" w:cs="Times New Roman"/>
          <w:sz w:val="24"/>
          <w:szCs w:val="24"/>
          <w:lang w:val="es-EC"/>
        </w:rPr>
        <w:t xml:space="preserve"> de esta afección se centró en brindar a todos los trabajadores cremas y vaselina hidratantes que deben colocarse antes de </w:t>
      </w:r>
      <w:r w:rsidR="001F477A" w:rsidRPr="001C05CC">
        <w:rPr>
          <w:rFonts w:ascii="Times New Roman" w:hAnsi="Times New Roman" w:cs="Times New Roman"/>
          <w:sz w:val="24"/>
          <w:szCs w:val="24"/>
          <w:lang w:val="es-EC"/>
        </w:rPr>
        <w:t>colocarse</w:t>
      </w:r>
      <w:r w:rsidR="00A704ED" w:rsidRPr="001C05CC">
        <w:rPr>
          <w:rFonts w:ascii="Times New Roman" w:hAnsi="Times New Roman" w:cs="Times New Roman"/>
          <w:sz w:val="24"/>
          <w:szCs w:val="24"/>
          <w:lang w:val="es-EC"/>
        </w:rPr>
        <w:t xml:space="preserve"> los guantes, de igual manera cada vez que se los </w:t>
      </w:r>
      <w:r w:rsidR="001F477A" w:rsidRPr="001C05CC">
        <w:rPr>
          <w:rFonts w:ascii="Times New Roman" w:hAnsi="Times New Roman" w:cs="Times New Roman"/>
          <w:sz w:val="24"/>
          <w:szCs w:val="24"/>
          <w:lang w:val="es-EC"/>
        </w:rPr>
        <w:t>retiren</w:t>
      </w:r>
      <w:r w:rsidR="00A704ED" w:rsidRPr="001C05CC">
        <w:rPr>
          <w:rFonts w:ascii="Times New Roman" w:hAnsi="Times New Roman" w:cs="Times New Roman"/>
          <w:sz w:val="24"/>
          <w:szCs w:val="24"/>
          <w:lang w:val="es-EC"/>
        </w:rPr>
        <w:t xml:space="preserve"> se </w:t>
      </w:r>
      <w:r w:rsidR="001F477A" w:rsidRPr="001C05CC">
        <w:rPr>
          <w:rFonts w:ascii="Times New Roman" w:hAnsi="Times New Roman" w:cs="Times New Roman"/>
          <w:sz w:val="24"/>
          <w:szCs w:val="24"/>
          <w:lang w:val="es-EC"/>
        </w:rPr>
        <w:t xml:space="preserve">deberán </w:t>
      </w:r>
      <w:r w:rsidR="00A704ED" w:rsidRPr="001C05CC">
        <w:rPr>
          <w:rFonts w:ascii="Times New Roman" w:hAnsi="Times New Roman" w:cs="Times New Roman"/>
          <w:sz w:val="24"/>
          <w:szCs w:val="24"/>
          <w:lang w:val="es-EC"/>
        </w:rPr>
        <w:t>la</w:t>
      </w:r>
      <w:r w:rsidR="001F477A" w:rsidRPr="001C05CC">
        <w:rPr>
          <w:rFonts w:ascii="Times New Roman" w:hAnsi="Times New Roman" w:cs="Times New Roman"/>
          <w:sz w:val="24"/>
          <w:szCs w:val="24"/>
          <w:lang w:val="es-EC"/>
        </w:rPr>
        <w:t>var</w:t>
      </w:r>
      <w:r w:rsidR="00A704ED" w:rsidRPr="001C05CC">
        <w:rPr>
          <w:rFonts w:ascii="Times New Roman" w:hAnsi="Times New Roman" w:cs="Times New Roman"/>
          <w:sz w:val="24"/>
          <w:szCs w:val="24"/>
          <w:lang w:val="es-EC"/>
        </w:rPr>
        <w:t xml:space="preserve"> las manos </w:t>
      </w:r>
      <w:r w:rsidR="001F477A" w:rsidRPr="001C05CC">
        <w:rPr>
          <w:rFonts w:ascii="Times New Roman" w:hAnsi="Times New Roman" w:cs="Times New Roman"/>
          <w:sz w:val="24"/>
          <w:szCs w:val="24"/>
          <w:lang w:val="es-EC"/>
        </w:rPr>
        <w:t>para posteriormente colocarse</w:t>
      </w:r>
      <w:r w:rsidR="00A704ED" w:rsidRPr="001C05CC">
        <w:rPr>
          <w:rFonts w:ascii="Times New Roman" w:hAnsi="Times New Roman" w:cs="Times New Roman"/>
          <w:sz w:val="24"/>
          <w:szCs w:val="24"/>
          <w:lang w:val="es-EC"/>
        </w:rPr>
        <w:t xml:space="preserve"> las cremas hidratantes. </w:t>
      </w:r>
      <w:r w:rsidR="001F477A" w:rsidRPr="001C05CC">
        <w:rPr>
          <w:rFonts w:ascii="Times New Roman" w:hAnsi="Times New Roman" w:cs="Times New Roman"/>
          <w:sz w:val="24"/>
          <w:szCs w:val="24"/>
          <w:lang w:val="es-EC"/>
        </w:rPr>
        <w:t>En caso de que se presentaran casos de</w:t>
      </w:r>
      <w:r w:rsidR="00A704ED" w:rsidRPr="001C05CC">
        <w:rPr>
          <w:rFonts w:ascii="Times New Roman" w:hAnsi="Times New Roman" w:cs="Times New Roman"/>
          <w:sz w:val="24"/>
          <w:szCs w:val="24"/>
          <w:lang w:val="es-EC"/>
        </w:rPr>
        <w:t xml:space="preserve"> pieles más delicadas o de dermatitis más avanzada s</w:t>
      </w:r>
      <w:r w:rsidR="001F477A" w:rsidRPr="001C05CC">
        <w:rPr>
          <w:rFonts w:ascii="Times New Roman" w:hAnsi="Times New Roman" w:cs="Times New Roman"/>
          <w:sz w:val="24"/>
          <w:szCs w:val="24"/>
          <w:lang w:val="es-EC"/>
        </w:rPr>
        <w:t xml:space="preserve">e han implementado guantes hipo </w:t>
      </w:r>
      <w:r w:rsidR="00A704ED" w:rsidRPr="001C05CC">
        <w:rPr>
          <w:rFonts w:ascii="Times New Roman" w:hAnsi="Times New Roman" w:cs="Times New Roman"/>
          <w:sz w:val="24"/>
          <w:szCs w:val="24"/>
          <w:lang w:val="es-EC"/>
        </w:rPr>
        <w:t xml:space="preserve">alergénicos. </w:t>
      </w:r>
    </w:p>
    <w:p w14:paraId="616183BB" w14:textId="314180DF" w:rsidR="00D90BD6" w:rsidRPr="001C05CC"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A704ED" w:rsidRPr="001C05CC">
        <w:rPr>
          <w:rFonts w:ascii="Times New Roman" w:hAnsi="Times New Roman" w:cs="Times New Roman"/>
          <w:b/>
          <w:sz w:val="24"/>
          <w:szCs w:val="24"/>
          <w:lang w:val="es-EC"/>
        </w:rPr>
        <w:t xml:space="preserve">Atención médica para personal y familiares gratuita. </w:t>
      </w:r>
    </w:p>
    <w:p w14:paraId="45427DB5" w14:textId="77777777" w:rsid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A704ED" w:rsidRPr="001C05CC">
        <w:rPr>
          <w:rFonts w:ascii="Times New Roman" w:hAnsi="Times New Roman" w:cs="Times New Roman"/>
          <w:sz w:val="24"/>
          <w:szCs w:val="24"/>
          <w:lang w:val="es-EC"/>
        </w:rPr>
        <w:t>Mediante un sistema de citas</w:t>
      </w:r>
      <w:r w:rsidR="001F477A" w:rsidRPr="001C05CC">
        <w:rPr>
          <w:rFonts w:ascii="Times New Roman" w:hAnsi="Times New Roman" w:cs="Times New Roman"/>
          <w:sz w:val="24"/>
          <w:szCs w:val="24"/>
          <w:lang w:val="es-EC"/>
        </w:rPr>
        <w:t>,</w:t>
      </w:r>
      <w:r w:rsidR="00A704ED" w:rsidRPr="001C05CC">
        <w:rPr>
          <w:rFonts w:ascii="Times New Roman" w:hAnsi="Times New Roman" w:cs="Times New Roman"/>
          <w:sz w:val="24"/>
          <w:szCs w:val="24"/>
          <w:lang w:val="es-EC"/>
        </w:rPr>
        <w:t xml:space="preserve"> el trabajador puede acceder a una cita médica tanto para él co</w:t>
      </w:r>
      <w:r w:rsidR="00B60FC0" w:rsidRPr="001C05CC">
        <w:rPr>
          <w:rFonts w:ascii="Times New Roman" w:hAnsi="Times New Roman" w:cs="Times New Roman"/>
          <w:sz w:val="24"/>
          <w:szCs w:val="24"/>
          <w:lang w:val="es-EC"/>
        </w:rPr>
        <w:t xml:space="preserve">mo para su familia directa, </w:t>
      </w:r>
      <w:r w:rsidR="001F477A" w:rsidRPr="001C05CC">
        <w:rPr>
          <w:rFonts w:ascii="Times New Roman" w:hAnsi="Times New Roman" w:cs="Times New Roman"/>
          <w:sz w:val="24"/>
          <w:szCs w:val="24"/>
          <w:lang w:val="es-EC"/>
        </w:rPr>
        <w:t>la cual</w:t>
      </w:r>
      <w:r w:rsidR="00B60FC0" w:rsidRPr="001C05CC">
        <w:rPr>
          <w:rFonts w:ascii="Times New Roman" w:hAnsi="Times New Roman" w:cs="Times New Roman"/>
          <w:sz w:val="24"/>
          <w:szCs w:val="24"/>
          <w:lang w:val="es-EC"/>
        </w:rPr>
        <w:t xml:space="preserve"> no tiene ningún costo</w:t>
      </w:r>
      <w:r w:rsidR="001F477A" w:rsidRPr="001C05CC">
        <w:rPr>
          <w:rFonts w:ascii="Times New Roman" w:hAnsi="Times New Roman" w:cs="Times New Roman"/>
          <w:sz w:val="24"/>
          <w:szCs w:val="24"/>
          <w:lang w:val="es-EC"/>
        </w:rPr>
        <w:t xml:space="preserve"> adicional para el trabajador</w:t>
      </w:r>
      <w:r w:rsidR="00A704ED" w:rsidRPr="001C05CC">
        <w:rPr>
          <w:rFonts w:ascii="Times New Roman" w:hAnsi="Times New Roman" w:cs="Times New Roman"/>
          <w:sz w:val="24"/>
          <w:szCs w:val="24"/>
          <w:lang w:val="es-EC"/>
        </w:rPr>
        <w:t>. El médico de planta de Florsani, está autorizado a recetar y entregar medicamentos generales para enfermedades comunes como por ejemplo gripes, jaquecas, dolores musculares, entre otros. Estos medicame</w:t>
      </w:r>
      <w:r w:rsidR="00B60FC0" w:rsidRPr="001C05CC">
        <w:rPr>
          <w:rFonts w:ascii="Times New Roman" w:hAnsi="Times New Roman" w:cs="Times New Roman"/>
          <w:sz w:val="24"/>
          <w:szCs w:val="24"/>
          <w:lang w:val="es-EC"/>
        </w:rPr>
        <w:t xml:space="preserve">ntos son entregados </w:t>
      </w:r>
      <w:r w:rsidR="00A704ED" w:rsidRPr="001C05CC">
        <w:rPr>
          <w:rFonts w:ascii="Times New Roman" w:hAnsi="Times New Roman" w:cs="Times New Roman"/>
          <w:sz w:val="24"/>
          <w:szCs w:val="24"/>
          <w:lang w:val="es-EC"/>
        </w:rPr>
        <w:t>al personal</w:t>
      </w:r>
      <w:r w:rsidR="00B60FC0" w:rsidRPr="001C05CC">
        <w:rPr>
          <w:rFonts w:ascii="Times New Roman" w:hAnsi="Times New Roman" w:cs="Times New Roman"/>
          <w:sz w:val="24"/>
          <w:szCs w:val="24"/>
          <w:lang w:val="es-EC"/>
        </w:rPr>
        <w:t xml:space="preserve"> de manera gra</w:t>
      </w:r>
      <w:r>
        <w:rPr>
          <w:rFonts w:ascii="Times New Roman" w:hAnsi="Times New Roman" w:cs="Times New Roman"/>
          <w:sz w:val="24"/>
          <w:szCs w:val="24"/>
          <w:lang w:val="es-EC"/>
        </w:rPr>
        <w:t>tuita pero llevando un control.</w:t>
      </w:r>
    </w:p>
    <w:p w14:paraId="01E1CB60" w14:textId="77777777" w:rsidR="001C05CC"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B60FC0" w:rsidRPr="00050942">
        <w:rPr>
          <w:rFonts w:ascii="Times New Roman" w:hAnsi="Times New Roman" w:cs="Times New Roman"/>
          <w:b/>
          <w:sz w:val="24"/>
          <w:szCs w:val="24"/>
          <w:lang w:val="es-EC"/>
        </w:rPr>
        <w:t>Salud hol</w:t>
      </w:r>
      <w:r w:rsidR="00A9681B" w:rsidRPr="00050942">
        <w:rPr>
          <w:rFonts w:ascii="Times New Roman" w:hAnsi="Times New Roman" w:cs="Times New Roman"/>
          <w:b/>
          <w:sz w:val="24"/>
          <w:szCs w:val="24"/>
          <w:lang w:val="es-EC"/>
        </w:rPr>
        <w:t xml:space="preserve">ística y atención psicológica. </w:t>
      </w:r>
    </w:p>
    <w:p w14:paraId="717FF680" w14:textId="1A823933" w:rsidR="00A9681B"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A9681B" w:rsidRPr="00050942">
        <w:rPr>
          <w:rFonts w:ascii="Times New Roman" w:hAnsi="Times New Roman" w:cs="Times New Roman"/>
          <w:sz w:val="24"/>
          <w:szCs w:val="24"/>
          <w:lang w:val="es-EC"/>
        </w:rPr>
        <w:t>Sin duda alguna uno de los factores más importante en la vida de tod</w:t>
      </w:r>
      <w:r w:rsidR="005F4ED3" w:rsidRPr="00050942">
        <w:rPr>
          <w:rFonts w:ascii="Times New Roman" w:hAnsi="Times New Roman" w:cs="Times New Roman"/>
          <w:sz w:val="24"/>
          <w:szCs w:val="24"/>
          <w:lang w:val="es-EC"/>
        </w:rPr>
        <w:t>o ser humano es la salud física, mental y espiritual, p</w:t>
      </w:r>
      <w:r w:rsidR="00A9681B" w:rsidRPr="00050942">
        <w:rPr>
          <w:rFonts w:ascii="Times New Roman" w:hAnsi="Times New Roman" w:cs="Times New Roman"/>
          <w:sz w:val="24"/>
          <w:szCs w:val="24"/>
          <w:lang w:val="es-EC"/>
        </w:rPr>
        <w:t xml:space="preserve">or esta razón, aparte de contar con un equipo de seguridad ocupacional y un médico de planta, Florsani quiso agregar a los beneficios de </w:t>
      </w:r>
      <w:r w:rsidR="005F4ED3" w:rsidRPr="00050942">
        <w:rPr>
          <w:rFonts w:ascii="Times New Roman" w:hAnsi="Times New Roman" w:cs="Times New Roman"/>
          <w:sz w:val="24"/>
          <w:szCs w:val="24"/>
          <w:lang w:val="es-EC"/>
        </w:rPr>
        <w:t xml:space="preserve">los trabajadores el servicio de profesionales en salud holística. </w:t>
      </w:r>
    </w:p>
    <w:p w14:paraId="55207759" w14:textId="10D929DB" w:rsidR="005F4ED3" w:rsidRPr="00050942" w:rsidRDefault="001C05CC" w:rsidP="00FF3E3C">
      <w:pPr>
        <w:pStyle w:val="Prrafodelista"/>
        <w:spacing w:after="0" w:line="480" w:lineRule="auto"/>
        <w:ind w:left="0"/>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5F4ED3" w:rsidRPr="00050942">
        <w:rPr>
          <w:rFonts w:ascii="Times New Roman" w:hAnsi="Times New Roman" w:cs="Times New Roman"/>
          <w:sz w:val="24"/>
          <w:szCs w:val="24"/>
          <w:lang w:val="es-EC"/>
        </w:rPr>
        <w:t>La salud holística es reconocida por tomar en cuenta a los aspectos emocionales y espirituales, integrándolos en un sistema completo donde todo tipo de salud es igual de importante. Si es que la salud física está mal, las otras también se ve</w:t>
      </w:r>
      <w:r w:rsidR="001F477A" w:rsidRPr="00050942">
        <w:rPr>
          <w:rFonts w:ascii="Times New Roman" w:hAnsi="Times New Roman" w:cs="Times New Roman"/>
          <w:sz w:val="24"/>
          <w:szCs w:val="24"/>
          <w:lang w:val="es-EC"/>
        </w:rPr>
        <w:t>rá</w:t>
      </w:r>
      <w:r w:rsidR="005F4ED3" w:rsidRPr="00050942">
        <w:rPr>
          <w:rFonts w:ascii="Times New Roman" w:hAnsi="Times New Roman" w:cs="Times New Roman"/>
          <w:sz w:val="24"/>
          <w:szCs w:val="24"/>
          <w:lang w:val="es-EC"/>
        </w:rPr>
        <w:t>n afectadas.</w:t>
      </w:r>
    </w:p>
    <w:p w14:paraId="598F6C12" w14:textId="76275F3E" w:rsidR="005F4ED3" w:rsidRPr="00050942" w:rsidRDefault="001C05CC" w:rsidP="00FF3E3C">
      <w:pPr>
        <w:pStyle w:val="Prrafodelista"/>
        <w:spacing w:after="0" w:line="480" w:lineRule="auto"/>
        <w:ind w:left="0"/>
        <w:rPr>
          <w:rFonts w:ascii="Times New Roman" w:hAnsi="Times New Roman" w:cs="Times New Roman"/>
          <w:sz w:val="24"/>
          <w:szCs w:val="24"/>
          <w:lang w:val="es-EC"/>
        </w:rPr>
      </w:pPr>
      <w:r>
        <w:rPr>
          <w:rFonts w:ascii="Times New Roman" w:hAnsi="Times New Roman" w:cs="Times New Roman"/>
          <w:sz w:val="24"/>
          <w:szCs w:val="24"/>
          <w:lang w:val="es-EC"/>
        </w:rPr>
        <w:lastRenderedPageBreak/>
        <w:t xml:space="preserve">     </w:t>
      </w:r>
      <w:r w:rsidR="005F4ED3" w:rsidRPr="00050942">
        <w:rPr>
          <w:rFonts w:ascii="Times New Roman" w:hAnsi="Times New Roman" w:cs="Times New Roman"/>
          <w:sz w:val="24"/>
          <w:szCs w:val="24"/>
          <w:lang w:val="es-EC"/>
        </w:rPr>
        <w:t>Florsani quiero lograr con su slogan de las 4Cs (Cultivar</w:t>
      </w:r>
      <w:r w:rsidR="001F477A" w:rsidRPr="00050942">
        <w:rPr>
          <w:rFonts w:ascii="Times New Roman" w:hAnsi="Times New Roman" w:cs="Times New Roman"/>
          <w:sz w:val="24"/>
          <w:szCs w:val="24"/>
          <w:lang w:val="es-EC"/>
        </w:rPr>
        <w:t>s</w:t>
      </w:r>
      <w:r w:rsidR="005F4ED3" w:rsidRPr="00050942">
        <w:rPr>
          <w:rFonts w:ascii="Times New Roman" w:hAnsi="Times New Roman" w:cs="Times New Roman"/>
          <w:sz w:val="24"/>
          <w:szCs w:val="24"/>
          <w:lang w:val="es-EC"/>
        </w:rPr>
        <w:t>e, cultivar, crecer y compartir), que todos los trabajadores de la finca sientan a su lugar de trabajo como u</w:t>
      </w:r>
      <w:r w:rsidR="001F477A" w:rsidRPr="00050942">
        <w:rPr>
          <w:rFonts w:ascii="Times New Roman" w:hAnsi="Times New Roman" w:cs="Times New Roman"/>
          <w:sz w:val="24"/>
          <w:szCs w:val="24"/>
          <w:lang w:val="es-EC"/>
        </w:rPr>
        <w:t>n apoyo en todas las áreas de su</w:t>
      </w:r>
      <w:r w:rsidR="005F4ED3" w:rsidRPr="00050942">
        <w:rPr>
          <w:rFonts w:ascii="Times New Roman" w:hAnsi="Times New Roman" w:cs="Times New Roman"/>
          <w:sz w:val="24"/>
          <w:szCs w:val="24"/>
          <w:lang w:val="es-EC"/>
        </w:rPr>
        <w:t xml:space="preserve"> vida, ya sean profesionales, personales o familiares. Lo que la empresa quiere alcanzar es la “Vida plena para todos” por lo que se han implementados dos servicios adicionales para todos los trabajadores, que son: </w:t>
      </w:r>
    </w:p>
    <w:p w14:paraId="6E31C71A" w14:textId="762AE2D5" w:rsidR="001F477A"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b/>
          <w:sz w:val="24"/>
          <w:szCs w:val="24"/>
          <w:lang w:val="es-EC"/>
        </w:rPr>
        <w:t xml:space="preserve">     </w:t>
      </w:r>
      <w:r w:rsidR="005F4ED3" w:rsidRPr="00050942">
        <w:rPr>
          <w:rFonts w:ascii="Times New Roman" w:hAnsi="Times New Roman" w:cs="Times New Roman"/>
          <w:b/>
          <w:sz w:val="24"/>
          <w:szCs w:val="24"/>
          <w:lang w:val="es-EC"/>
        </w:rPr>
        <w:t>Talleres de Raja Yoga</w:t>
      </w:r>
      <w:r w:rsidR="001F477A" w:rsidRPr="00050942">
        <w:rPr>
          <w:rFonts w:ascii="Times New Roman" w:hAnsi="Times New Roman" w:cs="Times New Roman"/>
          <w:b/>
          <w:sz w:val="24"/>
          <w:szCs w:val="24"/>
          <w:lang w:val="es-EC"/>
        </w:rPr>
        <w:t>.</w:t>
      </w:r>
      <w:r w:rsidR="001F477A" w:rsidRPr="00050942">
        <w:rPr>
          <w:rFonts w:ascii="Times New Roman" w:hAnsi="Times New Roman" w:cs="Times New Roman"/>
          <w:b/>
          <w:sz w:val="24"/>
          <w:szCs w:val="24"/>
          <w:lang w:val="es-EC"/>
        </w:rPr>
        <w:br/>
      </w:r>
      <w:r>
        <w:rPr>
          <w:rFonts w:ascii="Times New Roman" w:hAnsi="Times New Roman" w:cs="Times New Roman"/>
          <w:sz w:val="24"/>
          <w:szCs w:val="24"/>
          <w:lang w:val="es-EC"/>
        </w:rPr>
        <w:t xml:space="preserve">     </w:t>
      </w:r>
      <w:proofErr w:type="gramStart"/>
      <w:r w:rsidR="008F571C" w:rsidRPr="00050942">
        <w:rPr>
          <w:rFonts w:ascii="Times New Roman" w:hAnsi="Times New Roman" w:cs="Times New Roman"/>
          <w:sz w:val="24"/>
          <w:szCs w:val="24"/>
          <w:lang w:val="es-EC"/>
        </w:rPr>
        <w:t>El</w:t>
      </w:r>
      <w:proofErr w:type="gramEnd"/>
      <w:r w:rsidR="008F571C" w:rsidRPr="00050942">
        <w:rPr>
          <w:rFonts w:ascii="Times New Roman" w:hAnsi="Times New Roman" w:cs="Times New Roman"/>
          <w:sz w:val="24"/>
          <w:szCs w:val="24"/>
          <w:lang w:val="es-EC"/>
        </w:rPr>
        <w:t xml:space="preserve"> raja yoga se refiere a todos los ejercicios que ejercitan la mente </w:t>
      </w:r>
      <w:r w:rsidR="00580669" w:rsidRPr="00050942">
        <w:rPr>
          <w:rFonts w:ascii="Times New Roman" w:hAnsi="Times New Roman" w:cs="Times New Roman"/>
          <w:sz w:val="24"/>
          <w:szCs w:val="24"/>
          <w:lang w:val="es-EC"/>
        </w:rPr>
        <w:t xml:space="preserve">en su relación recíproca con el cuerpo, </w:t>
      </w:r>
      <w:r w:rsidR="008F571C" w:rsidRPr="00050942">
        <w:rPr>
          <w:rFonts w:ascii="Times New Roman" w:hAnsi="Times New Roman" w:cs="Times New Roman"/>
          <w:sz w:val="24"/>
          <w:szCs w:val="24"/>
          <w:lang w:val="es-EC"/>
        </w:rPr>
        <w:t xml:space="preserve">mediante la meditación, el objetico del mismo es lograr que las personas </w:t>
      </w:r>
      <w:r w:rsidR="00580669" w:rsidRPr="00050942">
        <w:rPr>
          <w:rFonts w:ascii="Times New Roman" w:hAnsi="Times New Roman" w:cs="Times New Roman"/>
          <w:sz w:val="24"/>
          <w:szCs w:val="24"/>
          <w:lang w:val="es-EC"/>
        </w:rPr>
        <w:t>alcancen relajación, descanso, equilibrio, desarrollo mental y aumentar la capacidad de concentración. La práctica de esta disciplina favorece la salud, equilibra la mente y proporciona paz al espíritu.</w:t>
      </w:r>
      <w:r w:rsidR="002A7015" w:rsidRPr="00050942">
        <w:rPr>
          <w:rFonts w:ascii="Times New Roman" w:hAnsi="Times New Roman" w:cs="Times New Roman"/>
          <w:sz w:val="24"/>
          <w:szCs w:val="24"/>
          <w:lang w:val="es-EC"/>
        </w:rPr>
        <w:t xml:space="preserve"> La Florícola ha puesto a disposición de todos los trabajadores un área dedicada a la práctica de esta disciplina, con el fin de que cualquier persona pueda hacer uso de la misma cuando lo requiera; a su vez se ha contratado a un instructor para explicar la teoría y ejercicios inherentes a esta disciplina. Este servicio es ofrecido a los trabajadores cuando son contratados y los mismos son libres de acceder al mismo cuando sea necesario.</w:t>
      </w:r>
    </w:p>
    <w:p w14:paraId="06B0251D" w14:textId="31DF2DD8" w:rsidR="002E4FD4"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2E4FD4" w:rsidRPr="00050942">
        <w:rPr>
          <w:rFonts w:ascii="Times New Roman" w:hAnsi="Times New Roman" w:cs="Times New Roman"/>
          <w:sz w:val="24"/>
          <w:szCs w:val="24"/>
          <w:lang w:val="es-EC"/>
        </w:rPr>
        <w:t>Según Luis Godoy, jefe del área de post cosecha: “He asistido por dos años a estos talleres lo que me ha permitido tener el conocimiento necesario para realizar ejercicios de meditación diarios, los cuales me permiten empezar la jornada laboral con tranquilidad y más energía</w:t>
      </w:r>
      <w:r w:rsidR="00426853" w:rsidRPr="00050942">
        <w:rPr>
          <w:rFonts w:ascii="Times New Roman" w:hAnsi="Times New Roman" w:cs="Times New Roman"/>
          <w:sz w:val="24"/>
          <w:szCs w:val="24"/>
          <w:lang w:val="es-EC"/>
        </w:rPr>
        <w:t>; y me sirven en momentos de estrés para encontrar la relajación</w:t>
      </w:r>
      <w:r w:rsidR="002E4FD4" w:rsidRPr="00050942">
        <w:rPr>
          <w:rFonts w:ascii="Times New Roman" w:hAnsi="Times New Roman" w:cs="Times New Roman"/>
          <w:sz w:val="24"/>
          <w:szCs w:val="24"/>
          <w:lang w:val="es-EC"/>
        </w:rPr>
        <w:t>”</w:t>
      </w:r>
    </w:p>
    <w:p w14:paraId="2E8C75F8" w14:textId="08F88870" w:rsidR="005F4ED3" w:rsidRPr="00050942" w:rsidRDefault="001C05CC"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5F4ED3" w:rsidRPr="00050942">
        <w:rPr>
          <w:rFonts w:ascii="Times New Roman" w:hAnsi="Times New Roman" w:cs="Times New Roman"/>
          <w:b/>
          <w:sz w:val="24"/>
          <w:szCs w:val="24"/>
          <w:lang w:val="es-EC"/>
        </w:rPr>
        <w:t>Atención psicológica a los trabajadores y a sus familias</w:t>
      </w:r>
      <w:r w:rsidR="001F477A" w:rsidRPr="00050942">
        <w:rPr>
          <w:rFonts w:ascii="Times New Roman" w:hAnsi="Times New Roman" w:cs="Times New Roman"/>
          <w:b/>
          <w:sz w:val="24"/>
          <w:szCs w:val="24"/>
          <w:lang w:val="es-EC"/>
        </w:rPr>
        <w:t>.</w:t>
      </w:r>
    </w:p>
    <w:p w14:paraId="5D9679EB" w14:textId="4196F83F" w:rsidR="001F477A"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580669" w:rsidRPr="00050942">
        <w:rPr>
          <w:rFonts w:ascii="Times New Roman" w:hAnsi="Times New Roman" w:cs="Times New Roman"/>
          <w:sz w:val="24"/>
          <w:szCs w:val="24"/>
          <w:lang w:val="es-EC"/>
        </w:rPr>
        <w:t xml:space="preserve">La atención psicológica ofrece un conjunto de actividades profesionales de la psicología, desarrolladas en el ámbito de la intervención social. El objetivo de dicha atención es mejorar la </w:t>
      </w:r>
      <w:r w:rsidR="00580669" w:rsidRPr="00050942">
        <w:rPr>
          <w:rFonts w:ascii="Times New Roman" w:hAnsi="Times New Roman" w:cs="Times New Roman"/>
          <w:sz w:val="24"/>
          <w:szCs w:val="24"/>
          <w:lang w:val="es-EC"/>
        </w:rPr>
        <w:lastRenderedPageBreak/>
        <w:t xml:space="preserve">calidad de vida y el bienestar </w:t>
      </w:r>
      <w:proofErr w:type="spellStart"/>
      <w:r w:rsidR="00580669" w:rsidRPr="00050942">
        <w:rPr>
          <w:rFonts w:ascii="Times New Roman" w:hAnsi="Times New Roman" w:cs="Times New Roman"/>
          <w:sz w:val="24"/>
          <w:szCs w:val="24"/>
          <w:lang w:val="es-EC"/>
        </w:rPr>
        <w:t>psico</w:t>
      </w:r>
      <w:proofErr w:type="spellEnd"/>
      <w:r w:rsidR="00580669" w:rsidRPr="00050942">
        <w:rPr>
          <w:rFonts w:ascii="Times New Roman" w:hAnsi="Times New Roman" w:cs="Times New Roman"/>
          <w:sz w:val="24"/>
          <w:szCs w:val="24"/>
          <w:lang w:val="es-EC"/>
        </w:rPr>
        <w:t>-social de las personas atendidas, a través de la intervención y prevención en salud mental.</w:t>
      </w:r>
    </w:p>
    <w:p w14:paraId="70D00981" w14:textId="57BE4E45" w:rsidR="002E4FD4"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2E4FD4" w:rsidRPr="00050942">
        <w:rPr>
          <w:rFonts w:ascii="Times New Roman" w:hAnsi="Times New Roman" w:cs="Times New Roman"/>
          <w:sz w:val="24"/>
          <w:szCs w:val="24"/>
          <w:lang w:val="es-EC"/>
        </w:rPr>
        <w:t>Según el doctor Patricio Del Salto: “Muchos de los trabajadores atendidos no se desempeñaban adecuadamente en su área de trabajo ni en su entorno, gracias a sus supervisores quienes recomendaron su atención médica, se logró brindarles el tratamiento adecuado para sus traumas psicológicos”</w:t>
      </w:r>
    </w:p>
    <w:p w14:paraId="78099198" w14:textId="3ACD8E8C" w:rsidR="002E4FD4"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2E4FD4" w:rsidRPr="00050942">
        <w:rPr>
          <w:rFonts w:ascii="Times New Roman" w:hAnsi="Times New Roman" w:cs="Times New Roman"/>
          <w:sz w:val="24"/>
          <w:szCs w:val="24"/>
          <w:lang w:val="es-EC"/>
        </w:rPr>
        <w:t>La manera en que la empresa busca fomentar esta actividad es a través de la intervención de los mandos superiores de cada área, los mismos que deberán notificar al médico tratante cuando algún trabajador dentro de su área presente algún problema de este tipo.</w:t>
      </w:r>
    </w:p>
    <w:p w14:paraId="22237E9D" w14:textId="7AE276C2" w:rsidR="002E4FD4"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2E4FD4" w:rsidRPr="00050942">
        <w:rPr>
          <w:rFonts w:ascii="Times New Roman" w:hAnsi="Times New Roman" w:cs="Times New Roman"/>
          <w:sz w:val="24"/>
          <w:szCs w:val="24"/>
          <w:lang w:val="es-EC"/>
        </w:rPr>
        <w:t>La solución propuesta por la florícola es la de brindar atención psicológica cuando sea requerida no solo a los trabajadores, sino también a su familia directa, esto con el fin de evitar la proliferación de problemas en los hogares de los trabajadores y mejorar su rendimiento en sus actividades laborales.</w:t>
      </w:r>
    </w:p>
    <w:p w14:paraId="46BD1365" w14:textId="7DCC6C30" w:rsidR="00B60FC0" w:rsidRPr="00050942" w:rsidRDefault="00B60FC0" w:rsidP="00FF3E3C">
      <w:pPr>
        <w:spacing w:after="0" w:line="480" w:lineRule="auto"/>
        <w:contextualSpacing/>
        <w:rPr>
          <w:rFonts w:ascii="Times New Roman" w:hAnsi="Times New Roman" w:cs="Times New Roman"/>
          <w:b/>
          <w:sz w:val="24"/>
          <w:szCs w:val="24"/>
          <w:lang w:val="es-EC"/>
        </w:rPr>
      </w:pPr>
      <w:r w:rsidRPr="00050942">
        <w:rPr>
          <w:rFonts w:ascii="Times New Roman" w:hAnsi="Times New Roman" w:cs="Times New Roman"/>
          <w:b/>
          <w:sz w:val="24"/>
          <w:szCs w:val="24"/>
          <w:lang w:val="es-EC"/>
        </w:rPr>
        <w:t>Convenio</w:t>
      </w:r>
      <w:r w:rsidR="00BD1BE2" w:rsidRPr="00050942">
        <w:rPr>
          <w:rFonts w:ascii="Times New Roman" w:hAnsi="Times New Roman" w:cs="Times New Roman"/>
          <w:b/>
          <w:sz w:val="24"/>
          <w:szCs w:val="24"/>
          <w:lang w:val="es-EC"/>
        </w:rPr>
        <w:t xml:space="preserve"> con tiendas y comisariatos </w:t>
      </w:r>
      <w:r w:rsidR="00A9681B" w:rsidRPr="00050942">
        <w:rPr>
          <w:rFonts w:ascii="Times New Roman" w:hAnsi="Times New Roman" w:cs="Times New Roman"/>
          <w:b/>
          <w:sz w:val="24"/>
          <w:szCs w:val="24"/>
          <w:lang w:val="es-EC"/>
        </w:rPr>
        <w:t>y mejora en el servicio de tr</w:t>
      </w:r>
      <w:r w:rsidR="00580669" w:rsidRPr="00050942">
        <w:rPr>
          <w:rFonts w:ascii="Times New Roman" w:hAnsi="Times New Roman" w:cs="Times New Roman"/>
          <w:b/>
          <w:sz w:val="24"/>
          <w:szCs w:val="24"/>
          <w:lang w:val="es-EC"/>
        </w:rPr>
        <w:t>ansporte</w:t>
      </w:r>
    </w:p>
    <w:p w14:paraId="5E9DD2AC" w14:textId="5CF2F1E0" w:rsidR="008F571C"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8F571C" w:rsidRPr="00050942">
        <w:rPr>
          <w:rFonts w:ascii="Times New Roman" w:hAnsi="Times New Roman" w:cs="Times New Roman"/>
          <w:sz w:val="24"/>
          <w:szCs w:val="24"/>
          <w:lang w:val="es-EC"/>
        </w:rPr>
        <w:t>Florsani quiso que los beneficios que reciban los trabajadores no sean solamente dentro de las instalaci</w:t>
      </w:r>
      <w:r w:rsidR="00580669" w:rsidRPr="00050942">
        <w:rPr>
          <w:rFonts w:ascii="Times New Roman" w:hAnsi="Times New Roman" w:cs="Times New Roman"/>
          <w:sz w:val="24"/>
          <w:szCs w:val="24"/>
          <w:lang w:val="es-EC"/>
        </w:rPr>
        <w:t xml:space="preserve">ones de la empresa, por lo que </w:t>
      </w:r>
      <w:r w:rsidR="008F571C" w:rsidRPr="00050942">
        <w:rPr>
          <w:rFonts w:ascii="Times New Roman" w:hAnsi="Times New Roman" w:cs="Times New Roman"/>
          <w:sz w:val="24"/>
          <w:szCs w:val="24"/>
          <w:lang w:val="es-EC"/>
        </w:rPr>
        <w:t>negoció con las tiendas de barrio más grandes de los pueblos aledaños, en donde viven sus trabajadores, para</w:t>
      </w:r>
      <w:r w:rsidR="00580669" w:rsidRPr="00050942">
        <w:rPr>
          <w:rFonts w:ascii="Times New Roman" w:hAnsi="Times New Roman" w:cs="Times New Roman"/>
          <w:sz w:val="24"/>
          <w:szCs w:val="24"/>
          <w:lang w:val="es-EC"/>
        </w:rPr>
        <w:t xml:space="preserve"> conseguir un convenio </w:t>
      </w:r>
      <w:r w:rsidR="008F571C" w:rsidRPr="00050942">
        <w:rPr>
          <w:rFonts w:ascii="Times New Roman" w:hAnsi="Times New Roman" w:cs="Times New Roman"/>
          <w:sz w:val="24"/>
          <w:szCs w:val="24"/>
          <w:lang w:val="es-EC"/>
        </w:rPr>
        <w:t>de crédito y descuento en todos los productos</w:t>
      </w:r>
      <w:r w:rsidR="00580669" w:rsidRPr="00050942">
        <w:rPr>
          <w:rFonts w:ascii="Times New Roman" w:hAnsi="Times New Roman" w:cs="Times New Roman"/>
          <w:sz w:val="24"/>
          <w:szCs w:val="24"/>
          <w:lang w:val="es-EC"/>
        </w:rPr>
        <w:t>, dicho convenio beneficiará</w:t>
      </w:r>
      <w:r w:rsidR="008F571C" w:rsidRPr="00050942">
        <w:rPr>
          <w:rFonts w:ascii="Times New Roman" w:hAnsi="Times New Roman" w:cs="Times New Roman"/>
          <w:sz w:val="24"/>
          <w:szCs w:val="24"/>
          <w:lang w:val="es-EC"/>
        </w:rPr>
        <w:t xml:space="preserve"> a todos los trabajadores de Florsani que presenten el carnet</w:t>
      </w:r>
      <w:r w:rsidR="00580669" w:rsidRPr="00050942">
        <w:rPr>
          <w:rFonts w:ascii="Times New Roman" w:hAnsi="Times New Roman" w:cs="Times New Roman"/>
          <w:sz w:val="24"/>
          <w:szCs w:val="24"/>
          <w:lang w:val="es-EC"/>
        </w:rPr>
        <w:t xml:space="preserve"> de la institución al momento de realizar la compra en dichos establecimientos</w:t>
      </w:r>
      <w:r w:rsidR="008F571C" w:rsidRPr="00050942">
        <w:rPr>
          <w:rFonts w:ascii="Times New Roman" w:hAnsi="Times New Roman" w:cs="Times New Roman"/>
          <w:sz w:val="24"/>
          <w:szCs w:val="24"/>
          <w:lang w:val="es-EC"/>
        </w:rPr>
        <w:t xml:space="preserve">. Se consiguieron precios preferenciales en todos los productos de la canasta básica y además existe la opción de dar crédito a los trabajadores, el mecanismo funciona firmando un recibo con todo lo que han comprado, la empresa </w:t>
      </w:r>
      <w:r w:rsidR="00580669" w:rsidRPr="00050942">
        <w:rPr>
          <w:rFonts w:ascii="Times New Roman" w:hAnsi="Times New Roman" w:cs="Times New Roman"/>
          <w:sz w:val="24"/>
          <w:szCs w:val="24"/>
          <w:lang w:val="es-EC"/>
        </w:rPr>
        <w:t>recepta</w:t>
      </w:r>
      <w:r w:rsidR="008F571C" w:rsidRPr="00050942">
        <w:rPr>
          <w:rFonts w:ascii="Times New Roman" w:hAnsi="Times New Roman" w:cs="Times New Roman"/>
          <w:sz w:val="24"/>
          <w:szCs w:val="24"/>
          <w:lang w:val="es-EC"/>
        </w:rPr>
        <w:t xml:space="preserve"> los recibos de las tiendas, </w:t>
      </w:r>
      <w:r w:rsidR="008F571C" w:rsidRPr="00050942">
        <w:rPr>
          <w:rFonts w:ascii="Times New Roman" w:hAnsi="Times New Roman" w:cs="Times New Roman"/>
          <w:sz w:val="24"/>
          <w:szCs w:val="24"/>
          <w:lang w:val="es-EC"/>
        </w:rPr>
        <w:lastRenderedPageBreak/>
        <w:t xml:space="preserve">cancela </w:t>
      </w:r>
      <w:r w:rsidR="00580669" w:rsidRPr="00050942">
        <w:rPr>
          <w:rFonts w:ascii="Times New Roman" w:hAnsi="Times New Roman" w:cs="Times New Roman"/>
          <w:sz w:val="24"/>
          <w:szCs w:val="24"/>
          <w:lang w:val="es-EC"/>
        </w:rPr>
        <w:t xml:space="preserve">los mismos e implementa arreglos de cuentas internos </w:t>
      </w:r>
      <w:r w:rsidR="008F571C" w:rsidRPr="00050942">
        <w:rPr>
          <w:rFonts w:ascii="Times New Roman" w:hAnsi="Times New Roman" w:cs="Times New Roman"/>
          <w:sz w:val="24"/>
          <w:szCs w:val="24"/>
          <w:lang w:val="es-EC"/>
        </w:rPr>
        <w:t xml:space="preserve">con </w:t>
      </w:r>
      <w:r w:rsidR="00580669" w:rsidRPr="00050942">
        <w:rPr>
          <w:rFonts w:ascii="Times New Roman" w:hAnsi="Times New Roman" w:cs="Times New Roman"/>
          <w:sz w:val="24"/>
          <w:szCs w:val="24"/>
          <w:lang w:val="es-EC"/>
        </w:rPr>
        <w:t>los trabaj</w:t>
      </w:r>
      <w:r w:rsidR="008F571C" w:rsidRPr="00050942">
        <w:rPr>
          <w:rFonts w:ascii="Times New Roman" w:hAnsi="Times New Roman" w:cs="Times New Roman"/>
          <w:sz w:val="24"/>
          <w:szCs w:val="24"/>
          <w:lang w:val="es-EC"/>
        </w:rPr>
        <w:t>ador</w:t>
      </w:r>
      <w:r w:rsidR="00580669" w:rsidRPr="00050942">
        <w:rPr>
          <w:rFonts w:ascii="Times New Roman" w:hAnsi="Times New Roman" w:cs="Times New Roman"/>
          <w:sz w:val="24"/>
          <w:szCs w:val="24"/>
          <w:lang w:val="es-EC"/>
        </w:rPr>
        <w:t>es</w:t>
      </w:r>
      <w:r w:rsidR="008F571C" w:rsidRPr="00050942">
        <w:rPr>
          <w:rFonts w:ascii="Times New Roman" w:hAnsi="Times New Roman" w:cs="Times New Roman"/>
          <w:sz w:val="24"/>
          <w:szCs w:val="24"/>
          <w:lang w:val="es-EC"/>
        </w:rPr>
        <w:t xml:space="preserve"> en </w:t>
      </w:r>
      <w:r w:rsidR="00580669" w:rsidRPr="00050942">
        <w:rPr>
          <w:rFonts w:ascii="Times New Roman" w:hAnsi="Times New Roman" w:cs="Times New Roman"/>
          <w:sz w:val="24"/>
          <w:szCs w:val="24"/>
          <w:lang w:val="es-EC"/>
        </w:rPr>
        <w:t>sus respectivos roles</w:t>
      </w:r>
      <w:r w:rsidR="008F571C" w:rsidRPr="00050942">
        <w:rPr>
          <w:rFonts w:ascii="Times New Roman" w:hAnsi="Times New Roman" w:cs="Times New Roman"/>
          <w:sz w:val="24"/>
          <w:szCs w:val="24"/>
          <w:lang w:val="es-EC"/>
        </w:rPr>
        <w:t xml:space="preserve"> de pagos. </w:t>
      </w:r>
    </w:p>
    <w:p w14:paraId="67A7E72D" w14:textId="6F3612E3" w:rsidR="00591746" w:rsidRPr="00050942" w:rsidRDefault="001C05CC"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8F571C" w:rsidRPr="00050942">
        <w:rPr>
          <w:rFonts w:ascii="Times New Roman" w:hAnsi="Times New Roman" w:cs="Times New Roman"/>
          <w:sz w:val="24"/>
          <w:szCs w:val="24"/>
          <w:lang w:val="es-EC"/>
        </w:rPr>
        <w:t>Por otro lado, otro de los servicios más importante</w:t>
      </w:r>
      <w:r w:rsidR="00580669" w:rsidRPr="00050942">
        <w:rPr>
          <w:rFonts w:ascii="Times New Roman" w:hAnsi="Times New Roman" w:cs="Times New Roman"/>
          <w:sz w:val="24"/>
          <w:szCs w:val="24"/>
          <w:lang w:val="es-EC"/>
        </w:rPr>
        <w:t>s</w:t>
      </w:r>
      <w:r w:rsidR="008F571C" w:rsidRPr="00050942">
        <w:rPr>
          <w:rFonts w:ascii="Times New Roman" w:hAnsi="Times New Roman" w:cs="Times New Roman"/>
          <w:sz w:val="24"/>
          <w:szCs w:val="24"/>
          <w:lang w:val="es-EC"/>
        </w:rPr>
        <w:t xml:space="preserve"> es el </w:t>
      </w:r>
      <w:r w:rsidR="00580669" w:rsidRPr="00050942">
        <w:rPr>
          <w:rFonts w:ascii="Times New Roman" w:hAnsi="Times New Roman" w:cs="Times New Roman"/>
          <w:sz w:val="24"/>
          <w:szCs w:val="24"/>
          <w:lang w:val="es-EC"/>
        </w:rPr>
        <w:t xml:space="preserve">transporte, Florsani ha tenido, </w:t>
      </w:r>
      <w:r w:rsidR="008F571C" w:rsidRPr="00050942">
        <w:rPr>
          <w:rFonts w:ascii="Times New Roman" w:hAnsi="Times New Roman" w:cs="Times New Roman"/>
          <w:sz w:val="24"/>
          <w:szCs w:val="24"/>
          <w:lang w:val="es-EC"/>
        </w:rPr>
        <w:t>en tiempo record</w:t>
      </w:r>
      <w:r w:rsidR="00580669" w:rsidRPr="00050942">
        <w:rPr>
          <w:rFonts w:ascii="Times New Roman" w:hAnsi="Times New Roman" w:cs="Times New Roman"/>
          <w:sz w:val="24"/>
          <w:szCs w:val="24"/>
          <w:lang w:val="es-EC"/>
        </w:rPr>
        <w:t>,</w:t>
      </w:r>
      <w:r w:rsidR="008F571C" w:rsidRPr="00050942">
        <w:rPr>
          <w:rFonts w:ascii="Times New Roman" w:hAnsi="Times New Roman" w:cs="Times New Roman"/>
          <w:sz w:val="24"/>
          <w:szCs w:val="24"/>
          <w:lang w:val="es-EC"/>
        </w:rPr>
        <w:t xml:space="preserve"> un crecimiento sustancial en su personal</w:t>
      </w:r>
      <w:r w:rsidR="00580669" w:rsidRPr="00050942">
        <w:rPr>
          <w:rFonts w:ascii="Times New Roman" w:hAnsi="Times New Roman" w:cs="Times New Roman"/>
          <w:sz w:val="24"/>
          <w:szCs w:val="24"/>
          <w:lang w:val="es-EC"/>
        </w:rPr>
        <w:t>,</w:t>
      </w:r>
      <w:r w:rsidR="008F571C" w:rsidRPr="00050942">
        <w:rPr>
          <w:rFonts w:ascii="Times New Roman" w:hAnsi="Times New Roman" w:cs="Times New Roman"/>
          <w:sz w:val="24"/>
          <w:szCs w:val="24"/>
          <w:lang w:val="es-EC"/>
        </w:rPr>
        <w:t xml:space="preserve"> lo que ha permitido que se planifiquen diferentes recorridos para todos y cada uno de los pueblos en donde vive cada trabajador, la finca c</w:t>
      </w:r>
      <w:r w:rsidR="00580669" w:rsidRPr="00050942">
        <w:rPr>
          <w:rFonts w:ascii="Times New Roman" w:hAnsi="Times New Roman" w:cs="Times New Roman"/>
          <w:sz w:val="24"/>
          <w:szCs w:val="24"/>
          <w:lang w:val="es-EC"/>
        </w:rPr>
        <w:t>uenta con  recorridos que re</w:t>
      </w:r>
      <w:r w:rsidR="008F571C" w:rsidRPr="00050942">
        <w:rPr>
          <w:rFonts w:ascii="Times New Roman" w:hAnsi="Times New Roman" w:cs="Times New Roman"/>
          <w:sz w:val="24"/>
          <w:szCs w:val="24"/>
          <w:lang w:val="es-EC"/>
        </w:rPr>
        <w:t>coge</w:t>
      </w:r>
      <w:r w:rsidR="00580669" w:rsidRPr="00050942">
        <w:rPr>
          <w:rFonts w:ascii="Times New Roman" w:hAnsi="Times New Roman" w:cs="Times New Roman"/>
          <w:sz w:val="24"/>
          <w:szCs w:val="24"/>
          <w:lang w:val="es-EC"/>
        </w:rPr>
        <w:t>n a los trabajadores</w:t>
      </w:r>
      <w:r w:rsidR="008F571C" w:rsidRPr="00050942">
        <w:rPr>
          <w:rFonts w:ascii="Times New Roman" w:hAnsi="Times New Roman" w:cs="Times New Roman"/>
          <w:sz w:val="24"/>
          <w:szCs w:val="24"/>
          <w:lang w:val="es-EC"/>
        </w:rPr>
        <w:t xml:space="preserve"> en lugares céntricos de cada pueblo, los lleva a la finca y en la hora de salida los recoge de la finca y los lleva nuevamente a los lugare</w:t>
      </w:r>
      <w:r w:rsidR="00580669" w:rsidRPr="00050942">
        <w:rPr>
          <w:rFonts w:ascii="Times New Roman" w:hAnsi="Times New Roman" w:cs="Times New Roman"/>
          <w:sz w:val="24"/>
          <w:szCs w:val="24"/>
          <w:lang w:val="es-EC"/>
        </w:rPr>
        <w:t>s céntricos de los pueblos. La implementación de este servicio fue fundamental,</w:t>
      </w:r>
      <w:r w:rsidR="008F571C" w:rsidRPr="00050942">
        <w:rPr>
          <w:rFonts w:ascii="Times New Roman" w:hAnsi="Times New Roman" w:cs="Times New Roman"/>
          <w:sz w:val="24"/>
          <w:szCs w:val="24"/>
          <w:lang w:val="es-EC"/>
        </w:rPr>
        <w:t xml:space="preserve"> ya que personas que vivían </w:t>
      </w:r>
      <w:r w:rsidR="00580669" w:rsidRPr="00050942">
        <w:rPr>
          <w:rFonts w:ascii="Times New Roman" w:hAnsi="Times New Roman" w:cs="Times New Roman"/>
          <w:sz w:val="24"/>
          <w:szCs w:val="24"/>
          <w:lang w:val="es-EC"/>
        </w:rPr>
        <w:t>pueblos muy</w:t>
      </w:r>
      <w:r w:rsidR="008F571C" w:rsidRPr="00050942">
        <w:rPr>
          <w:rFonts w:ascii="Times New Roman" w:hAnsi="Times New Roman" w:cs="Times New Roman"/>
          <w:sz w:val="24"/>
          <w:szCs w:val="24"/>
          <w:lang w:val="es-EC"/>
        </w:rPr>
        <w:t xml:space="preserve"> lejano</w:t>
      </w:r>
      <w:r w:rsidR="00580669" w:rsidRPr="00050942">
        <w:rPr>
          <w:rFonts w:ascii="Times New Roman" w:hAnsi="Times New Roman" w:cs="Times New Roman"/>
          <w:sz w:val="24"/>
          <w:szCs w:val="24"/>
          <w:lang w:val="es-EC"/>
        </w:rPr>
        <w:t>s</w:t>
      </w:r>
      <w:r w:rsidR="008F571C" w:rsidRPr="00050942">
        <w:rPr>
          <w:rFonts w:ascii="Times New Roman" w:hAnsi="Times New Roman" w:cs="Times New Roman"/>
          <w:sz w:val="24"/>
          <w:szCs w:val="24"/>
          <w:lang w:val="es-EC"/>
        </w:rPr>
        <w:t xml:space="preserve"> se demoraban más de una hora y media para llegar a sus casas por </w:t>
      </w:r>
      <w:r w:rsidR="00580669" w:rsidRPr="00050942">
        <w:rPr>
          <w:rFonts w:ascii="Times New Roman" w:hAnsi="Times New Roman" w:cs="Times New Roman"/>
          <w:sz w:val="24"/>
          <w:szCs w:val="24"/>
          <w:lang w:val="es-EC"/>
        </w:rPr>
        <w:t>la cantidad</w:t>
      </w:r>
      <w:r w:rsidR="008F571C" w:rsidRPr="00050942">
        <w:rPr>
          <w:rFonts w:ascii="Times New Roman" w:hAnsi="Times New Roman" w:cs="Times New Roman"/>
          <w:sz w:val="24"/>
          <w:szCs w:val="24"/>
          <w:lang w:val="es-EC"/>
        </w:rPr>
        <w:t xml:space="preserve"> de buses </w:t>
      </w:r>
      <w:r w:rsidR="00580669" w:rsidRPr="00050942">
        <w:rPr>
          <w:rFonts w:ascii="Times New Roman" w:hAnsi="Times New Roman" w:cs="Times New Roman"/>
          <w:sz w:val="24"/>
          <w:szCs w:val="24"/>
          <w:lang w:val="es-EC"/>
        </w:rPr>
        <w:t xml:space="preserve">a los </w:t>
      </w:r>
      <w:r w:rsidR="008F571C" w:rsidRPr="00050942">
        <w:rPr>
          <w:rFonts w:ascii="Times New Roman" w:hAnsi="Times New Roman" w:cs="Times New Roman"/>
          <w:sz w:val="24"/>
          <w:szCs w:val="24"/>
          <w:lang w:val="es-EC"/>
        </w:rPr>
        <w:t xml:space="preserve">que tenían que </w:t>
      </w:r>
      <w:r w:rsidR="00580669" w:rsidRPr="00050942">
        <w:rPr>
          <w:rFonts w:ascii="Times New Roman" w:hAnsi="Times New Roman" w:cs="Times New Roman"/>
          <w:sz w:val="24"/>
          <w:szCs w:val="24"/>
          <w:lang w:val="es-EC"/>
        </w:rPr>
        <w:t>recurrir</w:t>
      </w:r>
      <w:r w:rsidR="008F571C" w:rsidRPr="00050942">
        <w:rPr>
          <w:rFonts w:ascii="Times New Roman" w:hAnsi="Times New Roman" w:cs="Times New Roman"/>
          <w:sz w:val="24"/>
          <w:szCs w:val="24"/>
          <w:lang w:val="es-EC"/>
        </w:rPr>
        <w:t xml:space="preserve">, </w:t>
      </w:r>
      <w:r w:rsidR="00580669" w:rsidRPr="00050942">
        <w:rPr>
          <w:rFonts w:ascii="Times New Roman" w:hAnsi="Times New Roman" w:cs="Times New Roman"/>
          <w:sz w:val="24"/>
          <w:szCs w:val="24"/>
          <w:lang w:val="es-EC"/>
        </w:rPr>
        <w:t>con el servicio en funcionamiento,</w:t>
      </w:r>
      <w:r w:rsidR="008F571C" w:rsidRPr="00050942">
        <w:rPr>
          <w:rFonts w:ascii="Times New Roman" w:hAnsi="Times New Roman" w:cs="Times New Roman"/>
          <w:sz w:val="24"/>
          <w:szCs w:val="24"/>
          <w:lang w:val="es-EC"/>
        </w:rPr>
        <w:t xml:space="preserve"> los buses llevan a los trabajadores directamente a sus pueblos sin hacer </w:t>
      </w:r>
      <w:r w:rsidR="00580669" w:rsidRPr="00050942">
        <w:rPr>
          <w:rFonts w:ascii="Times New Roman" w:hAnsi="Times New Roman" w:cs="Times New Roman"/>
          <w:sz w:val="24"/>
          <w:szCs w:val="24"/>
          <w:lang w:val="es-EC"/>
        </w:rPr>
        <w:t>paradas imprevistas y sin la necesidad de recurrir al servicio de otros buses</w:t>
      </w:r>
      <w:r w:rsidR="008F571C" w:rsidRPr="00050942">
        <w:rPr>
          <w:rFonts w:ascii="Times New Roman" w:hAnsi="Times New Roman" w:cs="Times New Roman"/>
          <w:sz w:val="24"/>
          <w:szCs w:val="24"/>
          <w:lang w:val="es-EC"/>
        </w:rPr>
        <w:t xml:space="preserve">. </w:t>
      </w:r>
      <w:r w:rsidR="00580669" w:rsidRPr="00050942">
        <w:rPr>
          <w:rFonts w:ascii="Times New Roman" w:hAnsi="Times New Roman" w:cs="Times New Roman"/>
          <w:sz w:val="24"/>
          <w:szCs w:val="24"/>
          <w:lang w:val="es-EC"/>
        </w:rPr>
        <w:t>La justificación de este servicio radica en la visión de la empresa de que e</w:t>
      </w:r>
      <w:r w:rsidR="008F571C" w:rsidRPr="00050942">
        <w:rPr>
          <w:rFonts w:ascii="Times New Roman" w:hAnsi="Times New Roman" w:cs="Times New Roman"/>
          <w:sz w:val="24"/>
          <w:szCs w:val="24"/>
          <w:lang w:val="es-EC"/>
        </w:rPr>
        <w:t xml:space="preserve">l tiempo de toda persona es valioso y más cuando </w:t>
      </w:r>
      <w:r w:rsidR="00580669" w:rsidRPr="00050942">
        <w:rPr>
          <w:rFonts w:ascii="Times New Roman" w:hAnsi="Times New Roman" w:cs="Times New Roman"/>
          <w:sz w:val="24"/>
          <w:szCs w:val="24"/>
          <w:lang w:val="es-EC"/>
        </w:rPr>
        <w:t>el mismo está dedicado a actividades familiares</w:t>
      </w:r>
      <w:r w:rsidR="008F571C" w:rsidRPr="00050942">
        <w:rPr>
          <w:rFonts w:ascii="Times New Roman" w:hAnsi="Times New Roman" w:cs="Times New Roman"/>
          <w:sz w:val="24"/>
          <w:szCs w:val="24"/>
          <w:lang w:val="es-EC"/>
        </w:rPr>
        <w:t xml:space="preserve">.  </w:t>
      </w:r>
    </w:p>
    <w:p w14:paraId="391EB179" w14:textId="77777777" w:rsidR="00C519B5" w:rsidRDefault="00C519B5"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br w:type="page"/>
      </w:r>
    </w:p>
    <w:p w14:paraId="07697EB5" w14:textId="67FB920B" w:rsidR="00160E45" w:rsidRPr="00050942" w:rsidRDefault="00160E45" w:rsidP="00FF3E3C">
      <w:pPr>
        <w:pStyle w:val="Prrafodelista"/>
        <w:spacing w:after="0" w:line="480" w:lineRule="auto"/>
        <w:ind w:left="0"/>
        <w:jc w:val="center"/>
        <w:rPr>
          <w:rFonts w:ascii="Times New Roman" w:hAnsi="Times New Roman" w:cs="Times New Roman"/>
          <w:b/>
          <w:sz w:val="24"/>
          <w:szCs w:val="24"/>
          <w:lang w:val="es-EC"/>
        </w:rPr>
      </w:pPr>
      <w:r w:rsidRPr="00050942">
        <w:rPr>
          <w:rFonts w:ascii="Times New Roman" w:hAnsi="Times New Roman" w:cs="Times New Roman"/>
          <w:b/>
          <w:sz w:val="24"/>
          <w:szCs w:val="24"/>
          <w:lang w:val="es-EC"/>
        </w:rPr>
        <w:lastRenderedPageBreak/>
        <w:t>M</w:t>
      </w:r>
      <w:r w:rsidR="002A7015" w:rsidRPr="00050942">
        <w:rPr>
          <w:rFonts w:ascii="Times New Roman" w:hAnsi="Times New Roman" w:cs="Times New Roman"/>
          <w:b/>
          <w:sz w:val="24"/>
          <w:szCs w:val="24"/>
          <w:lang w:val="es-EC"/>
        </w:rPr>
        <w:t>etodología</w:t>
      </w:r>
    </w:p>
    <w:p w14:paraId="752EABF5" w14:textId="77777777" w:rsidR="00831267" w:rsidRPr="00050942" w:rsidRDefault="00831267" w:rsidP="00FF3E3C">
      <w:pPr>
        <w:pStyle w:val="Prrafodelista"/>
        <w:numPr>
          <w:ilvl w:val="0"/>
          <w:numId w:val="1"/>
        </w:numPr>
        <w:spacing w:after="0" w:line="480" w:lineRule="auto"/>
        <w:rPr>
          <w:rFonts w:ascii="Times New Roman" w:hAnsi="Times New Roman" w:cs="Times New Roman"/>
          <w:b/>
          <w:vanish/>
          <w:sz w:val="24"/>
          <w:szCs w:val="24"/>
          <w:lang w:val="es-EC"/>
        </w:rPr>
      </w:pPr>
    </w:p>
    <w:p w14:paraId="1A87DDC7" w14:textId="77777777" w:rsidR="00831267" w:rsidRPr="00050942" w:rsidRDefault="00831267" w:rsidP="00FF3E3C">
      <w:pPr>
        <w:pStyle w:val="Prrafodelista"/>
        <w:numPr>
          <w:ilvl w:val="0"/>
          <w:numId w:val="1"/>
        </w:numPr>
        <w:spacing w:after="0" w:line="480" w:lineRule="auto"/>
        <w:rPr>
          <w:rFonts w:ascii="Times New Roman" w:hAnsi="Times New Roman" w:cs="Times New Roman"/>
          <w:b/>
          <w:vanish/>
          <w:sz w:val="24"/>
          <w:szCs w:val="24"/>
          <w:lang w:val="es-EC"/>
        </w:rPr>
      </w:pPr>
    </w:p>
    <w:p w14:paraId="6953D3DD" w14:textId="77777777" w:rsidR="00831267" w:rsidRPr="00050942" w:rsidRDefault="00831267" w:rsidP="00FF3E3C">
      <w:pPr>
        <w:pStyle w:val="Prrafodelista"/>
        <w:numPr>
          <w:ilvl w:val="0"/>
          <w:numId w:val="1"/>
        </w:numPr>
        <w:spacing w:after="0" w:line="480" w:lineRule="auto"/>
        <w:rPr>
          <w:rFonts w:ascii="Times New Roman" w:hAnsi="Times New Roman" w:cs="Times New Roman"/>
          <w:b/>
          <w:vanish/>
          <w:sz w:val="24"/>
          <w:szCs w:val="24"/>
          <w:lang w:val="es-EC"/>
        </w:rPr>
      </w:pPr>
    </w:p>
    <w:p w14:paraId="4FF3A472" w14:textId="77777777" w:rsidR="00831267" w:rsidRPr="00050942" w:rsidRDefault="00831267" w:rsidP="00FF3E3C">
      <w:pPr>
        <w:pStyle w:val="Prrafodelista"/>
        <w:numPr>
          <w:ilvl w:val="0"/>
          <w:numId w:val="1"/>
        </w:numPr>
        <w:spacing w:after="0" w:line="480" w:lineRule="auto"/>
        <w:rPr>
          <w:rFonts w:ascii="Times New Roman" w:hAnsi="Times New Roman" w:cs="Times New Roman"/>
          <w:b/>
          <w:vanish/>
          <w:sz w:val="24"/>
          <w:szCs w:val="24"/>
          <w:lang w:val="es-EC"/>
        </w:rPr>
      </w:pPr>
    </w:p>
    <w:p w14:paraId="50F8771D" w14:textId="77777777" w:rsidR="0042072C" w:rsidRPr="00050942" w:rsidRDefault="0042072C" w:rsidP="00FF3E3C">
      <w:pPr>
        <w:spacing w:after="0" w:line="480" w:lineRule="auto"/>
        <w:contextualSpacing/>
        <w:rPr>
          <w:rFonts w:ascii="Times New Roman" w:hAnsi="Times New Roman" w:cs="Times New Roman"/>
          <w:b/>
          <w:sz w:val="24"/>
          <w:szCs w:val="24"/>
          <w:lang w:val="es-EC"/>
        </w:rPr>
      </w:pPr>
      <w:r w:rsidRPr="00050942">
        <w:rPr>
          <w:rFonts w:ascii="Times New Roman" w:hAnsi="Times New Roman" w:cs="Times New Roman"/>
          <w:b/>
          <w:sz w:val="24"/>
          <w:szCs w:val="24"/>
          <w:lang w:val="es-EC"/>
        </w:rPr>
        <w:t>Alcance del estudio</w:t>
      </w:r>
    </w:p>
    <w:p w14:paraId="66FE7B3C" w14:textId="07A52436" w:rsidR="008F571C" w:rsidRPr="00050942" w:rsidRDefault="00C519B5"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42072C" w:rsidRPr="00050942">
        <w:rPr>
          <w:rFonts w:ascii="Times New Roman" w:hAnsi="Times New Roman" w:cs="Times New Roman"/>
          <w:sz w:val="24"/>
          <w:szCs w:val="24"/>
          <w:lang w:val="es-EC"/>
        </w:rPr>
        <w:t xml:space="preserve">El informe de investigación se realizará en </w:t>
      </w:r>
      <w:r w:rsidR="00AA630F" w:rsidRPr="00050942">
        <w:rPr>
          <w:rFonts w:ascii="Times New Roman" w:hAnsi="Times New Roman" w:cs="Times New Roman"/>
          <w:sz w:val="24"/>
          <w:szCs w:val="24"/>
          <w:lang w:val="es-EC"/>
        </w:rPr>
        <w:t>la Florícola San Isidro Labrador, ubicada en la Provincia de Pichincha, cantó</w:t>
      </w:r>
      <w:r w:rsidR="00DC100B" w:rsidRPr="00050942">
        <w:rPr>
          <w:rFonts w:ascii="Times New Roman" w:hAnsi="Times New Roman" w:cs="Times New Roman"/>
          <w:sz w:val="24"/>
          <w:szCs w:val="24"/>
          <w:lang w:val="es-EC"/>
        </w:rPr>
        <w:t xml:space="preserve">n Pedro Moncayo en el pueblo </w:t>
      </w:r>
      <w:proofErr w:type="spellStart"/>
      <w:r w:rsidR="00DC100B" w:rsidRPr="00050942">
        <w:rPr>
          <w:rFonts w:ascii="Times New Roman" w:hAnsi="Times New Roman" w:cs="Times New Roman"/>
          <w:sz w:val="24"/>
          <w:szCs w:val="24"/>
          <w:lang w:val="es-EC"/>
        </w:rPr>
        <w:t>Machingui</w:t>
      </w:r>
      <w:proofErr w:type="spellEnd"/>
      <w:r w:rsidR="00AA630F" w:rsidRPr="00050942">
        <w:rPr>
          <w:rFonts w:ascii="Times New Roman" w:hAnsi="Times New Roman" w:cs="Times New Roman"/>
          <w:sz w:val="24"/>
          <w:szCs w:val="24"/>
          <w:lang w:val="es-EC"/>
        </w:rPr>
        <w:t>. En dos meses se recopilará la información otorgada por la Florícola y se aplicarán encuest</w:t>
      </w:r>
      <w:r w:rsidR="007710D7" w:rsidRPr="00050942">
        <w:rPr>
          <w:rFonts w:ascii="Times New Roman" w:hAnsi="Times New Roman" w:cs="Times New Roman"/>
          <w:sz w:val="24"/>
          <w:szCs w:val="24"/>
          <w:lang w:val="es-EC"/>
        </w:rPr>
        <w:t xml:space="preserve">as a un grupo de alrededor de </w:t>
      </w:r>
      <w:r w:rsidR="009967F4" w:rsidRPr="00050942">
        <w:rPr>
          <w:rFonts w:ascii="Times New Roman" w:hAnsi="Times New Roman" w:cs="Times New Roman"/>
          <w:sz w:val="24"/>
          <w:szCs w:val="24"/>
          <w:lang w:val="es-EC"/>
        </w:rPr>
        <w:t>91</w:t>
      </w:r>
      <w:r w:rsidR="00AA630F" w:rsidRPr="00050942">
        <w:rPr>
          <w:rFonts w:ascii="Times New Roman" w:hAnsi="Times New Roman" w:cs="Times New Roman"/>
          <w:sz w:val="24"/>
          <w:szCs w:val="24"/>
          <w:lang w:val="es-EC"/>
        </w:rPr>
        <w:t xml:space="preserve"> trabajadores</w:t>
      </w:r>
      <w:r w:rsidR="009967F4" w:rsidRPr="00050942">
        <w:rPr>
          <w:rFonts w:ascii="Times New Roman" w:hAnsi="Times New Roman" w:cs="Times New Roman"/>
          <w:sz w:val="24"/>
          <w:szCs w:val="24"/>
          <w:lang w:val="es-EC"/>
        </w:rPr>
        <w:t>, los cuales</w:t>
      </w:r>
      <w:r w:rsidR="00AA630F" w:rsidRPr="00050942">
        <w:rPr>
          <w:rFonts w:ascii="Times New Roman" w:hAnsi="Times New Roman" w:cs="Times New Roman"/>
          <w:sz w:val="24"/>
          <w:szCs w:val="24"/>
          <w:lang w:val="es-EC"/>
        </w:rPr>
        <w:t xml:space="preserve"> han sido parte de la empresa desde el año 2011 hasta el 2015</w:t>
      </w:r>
      <w:r w:rsidR="009967F4" w:rsidRPr="00050942">
        <w:rPr>
          <w:rFonts w:ascii="Times New Roman" w:hAnsi="Times New Roman" w:cs="Times New Roman"/>
          <w:sz w:val="24"/>
          <w:szCs w:val="24"/>
          <w:lang w:val="es-EC"/>
        </w:rPr>
        <w:t>. La justificación de la selección de este periodo de tiempo se debe a que durante estos años, la Florícola evolucionó en lo que se refiere a su gestión de prácticas laborales.</w:t>
      </w:r>
    </w:p>
    <w:p w14:paraId="4BCA959F" w14:textId="77777777" w:rsidR="009737D9" w:rsidRPr="00050942" w:rsidRDefault="00AA630F" w:rsidP="00FF3E3C">
      <w:pPr>
        <w:spacing w:after="0" w:line="480" w:lineRule="auto"/>
        <w:contextualSpacing/>
        <w:rPr>
          <w:rFonts w:ascii="Times New Roman" w:hAnsi="Times New Roman" w:cs="Times New Roman"/>
          <w:b/>
          <w:sz w:val="24"/>
          <w:szCs w:val="24"/>
          <w:lang w:val="es-EC"/>
        </w:rPr>
      </w:pPr>
      <w:r w:rsidRPr="00050942">
        <w:rPr>
          <w:rFonts w:ascii="Times New Roman" w:hAnsi="Times New Roman" w:cs="Times New Roman"/>
          <w:b/>
          <w:sz w:val="24"/>
          <w:szCs w:val="24"/>
          <w:lang w:val="es-EC"/>
        </w:rPr>
        <w:t>Instrumentos a ser utilizados</w:t>
      </w:r>
    </w:p>
    <w:p w14:paraId="35DAD306" w14:textId="656AD4AD" w:rsidR="00E02E62" w:rsidRPr="00050942" w:rsidRDefault="00C519B5"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b/>
          <w:sz w:val="24"/>
          <w:szCs w:val="24"/>
          <w:lang w:val="es-EC"/>
        </w:rPr>
        <w:t xml:space="preserve">     </w:t>
      </w:r>
      <w:r w:rsidR="00E02E62" w:rsidRPr="00050942">
        <w:rPr>
          <w:rFonts w:ascii="Times New Roman" w:hAnsi="Times New Roman" w:cs="Times New Roman"/>
          <w:b/>
          <w:sz w:val="24"/>
          <w:szCs w:val="24"/>
          <w:lang w:val="es-EC"/>
        </w:rPr>
        <w:t xml:space="preserve">Cuadro comparativo entre la ISO 26000, la certificación Internacional </w:t>
      </w:r>
      <w:proofErr w:type="spellStart"/>
      <w:r w:rsidR="00E02E62" w:rsidRPr="00050942">
        <w:rPr>
          <w:rFonts w:ascii="Times New Roman" w:hAnsi="Times New Roman" w:cs="Times New Roman"/>
          <w:b/>
          <w:sz w:val="24"/>
          <w:szCs w:val="24"/>
          <w:lang w:val="es-EC"/>
        </w:rPr>
        <w:t>Fairtrade</w:t>
      </w:r>
      <w:proofErr w:type="spellEnd"/>
      <w:r w:rsidR="00E02E62" w:rsidRPr="00050942">
        <w:rPr>
          <w:rFonts w:ascii="Times New Roman" w:hAnsi="Times New Roman" w:cs="Times New Roman"/>
          <w:b/>
          <w:sz w:val="24"/>
          <w:szCs w:val="24"/>
          <w:lang w:val="es-EC"/>
        </w:rPr>
        <w:t xml:space="preserve"> y las prácticas laborales llevadas a cabo por la Florícola San Isidro Labrador. </w:t>
      </w:r>
    </w:p>
    <w:p w14:paraId="26DE53FD" w14:textId="1BB9FC20" w:rsidR="00E02E62" w:rsidRPr="00C519B5" w:rsidRDefault="00C519B5"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E02E62" w:rsidRPr="00C519B5">
        <w:rPr>
          <w:rFonts w:ascii="Times New Roman" w:hAnsi="Times New Roman" w:cs="Times New Roman"/>
          <w:sz w:val="24"/>
          <w:szCs w:val="24"/>
          <w:lang w:val="es-EC"/>
        </w:rPr>
        <w:t xml:space="preserve">En el siguiente cuadro se realiza la comparación de la existencia de ciertas buenas prácticas laborales en las normas ISO 26000, </w:t>
      </w:r>
      <w:proofErr w:type="spellStart"/>
      <w:r w:rsidR="00E02E62" w:rsidRPr="00C519B5">
        <w:rPr>
          <w:rFonts w:ascii="Times New Roman" w:hAnsi="Times New Roman" w:cs="Times New Roman"/>
          <w:sz w:val="24"/>
          <w:szCs w:val="24"/>
          <w:lang w:val="es-EC"/>
        </w:rPr>
        <w:t>Fairtrade</w:t>
      </w:r>
      <w:proofErr w:type="spellEnd"/>
      <w:r w:rsidR="00E02E62" w:rsidRPr="00C519B5">
        <w:rPr>
          <w:rFonts w:ascii="Times New Roman" w:hAnsi="Times New Roman" w:cs="Times New Roman"/>
          <w:sz w:val="24"/>
          <w:szCs w:val="24"/>
          <w:lang w:val="es-EC"/>
        </w:rPr>
        <w:t xml:space="preserve"> y en el código del trabajo ecuatoriano; con las prácticas que se han implementado en la florícola del caso de estudio. Tomando en cuenta la sección de cada uno de los documentos que contempla la citada buena práctica laboral, y en el caso del código del trabajo resaltando si es que la práctica viene considerada por la legislación laboral ecuatoriana o es adicional a la misma. A través del listado de buenas prácticas laborales se ilustrará las cuales se encuentran implementadas en la florícola y que vengan dictadas por cada uno de los documentos ya mencionados.</w:t>
      </w:r>
    </w:p>
    <w:p w14:paraId="3A48DD56" w14:textId="22D704EB" w:rsidR="00AA630F" w:rsidRPr="00050942" w:rsidRDefault="00C519B5"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580669" w:rsidRPr="00050942">
        <w:rPr>
          <w:rFonts w:ascii="Times New Roman" w:hAnsi="Times New Roman" w:cs="Times New Roman"/>
          <w:b/>
          <w:sz w:val="24"/>
          <w:szCs w:val="24"/>
          <w:lang w:val="es-EC"/>
        </w:rPr>
        <w:t>E</w:t>
      </w:r>
      <w:r w:rsidR="00AA630F" w:rsidRPr="00050942">
        <w:rPr>
          <w:rFonts w:ascii="Times New Roman" w:hAnsi="Times New Roman" w:cs="Times New Roman"/>
          <w:b/>
          <w:sz w:val="24"/>
          <w:szCs w:val="24"/>
          <w:lang w:val="es-EC"/>
        </w:rPr>
        <w:t>ncuestas a trabajadores</w:t>
      </w:r>
      <w:r w:rsidR="00580669" w:rsidRPr="00050942">
        <w:rPr>
          <w:rFonts w:ascii="Times New Roman" w:hAnsi="Times New Roman" w:cs="Times New Roman"/>
          <w:b/>
          <w:sz w:val="24"/>
          <w:szCs w:val="24"/>
          <w:lang w:val="es-EC"/>
        </w:rPr>
        <w:t>.</w:t>
      </w:r>
      <w:r w:rsidR="00AA630F" w:rsidRPr="00050942">
        <w:rPr>
          <w:rFonts w:ascii="Times New Roman" w:hAnsi="Times New Roman" w:cs="Times New Roman"/>
          <w:b/>
          <w:sz w:val="24"/>
          <w:szCs w:val="24"/>
          <w:lang w:val="es-EC"/>
        </w:rPr>
        <w:t xml:space="preserve"> </w:t>
      </w:r>
    </w:p>
    <w:p w14:paraId="18601093" w14:textId="2754F350" w:rsidR="00174F6E" w:rsidRPr="00C519B5" w:rsidRDefault="00C519B5"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174F6E" w:rsidRPr="00C519B5">
        <w:rPr>
          <w:rFonts w:ascii="Times New Roman" w:hAnsi="Times New Roman" w:cs="Times New Roman"/>
          <w:sz w:val="24"/>
          <w:szCs w:val="24"/>
          <w:lang w:val="es-EC"/>
        </w:rPr>
        <w:t>Se aplicarán encuestas descriptivas a un grupo de alred</w:t>
      </w:r>
      <w:r w:rsidR="00F63A6D" w:rsidRPr="00C519B5">
        <w:rPr>
          <w:rFonts w:ascii="Times New Roman" w:hAnsi="Times New Roman" w:cs="Times New Roman"/>
          <w:sz w:val="24"/>
          <w:szCs w:val="24"/>
          <w:lang w:val="es-EC"/>
        </w:rPr>
        <w:t>edor de 100</w:t>
      </w:r>
      <w:r w:rsidR="00174F6E" w:rsidRPr="00C519B5">
        <w:rPr>
          <w:rFonts w:ascii="Times New Roman" w:hAnsi="Times New Roman" w:cs="Times New Roman"/>
          <w:sz w:val="24"/>
          <w:szCs w:val="24"/>
          <w:lang w:val="es-EC"/>
        </w:rPr>
        <w:t xml:space="preserve"> trabajadores que han sido parte de la empresa desde el año 2011 (antes de la crisis) hasta el año 2015. El objetivo de la encuesta descriptiva es arrojar, con preguntas cerradas, información sobre la evolución de la </w:t>
      </w:r>
      <w:r w:rsidR="00174F6E" w:rsidRPr="00C519B5">
        <w:rPr>
          <w:rFonts w:ascii="Times New Roman" w:hAnsi="Times New Roman" w:cs="Times New Roman"/>
          <w:sz w:val="24"/>
          <w:szCs w:val="24"/>
          <w:lang w:val="es-EC"/>
        </w:rPr>
        <w:lastRenderedPageBreak/>
        <w:t>empresa en los años mencionados en cuanto a la implementación de las bue</w:t>
      </w:r>
      <w:r w:rsidR="00F63A6D" w:rsidRPr="00C519B5">
        <w:rPr>
          <w:rFonts w:ascii="Times New Roman" w:hAnsi="Times New Roman" w:cs="Times New Roman"/>
          <w:sz w:val="24"/>
          <w:szCs w:val="24"/>
          <w:lang w:val="es-EC"/>
        </w:rPr>
        <w:t>nas prácticas de RS interna.</w:t>
      </w:r>
    </w:p>
    <w:p w14:paraId="38689332" w14:textId="116BCAC5" w:rsidR="006A7A4A" w:rsidRPr="00C519B5" w:rsidRDefault="00C519B5"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6A7A4A" w:rsidRPr="00C519B5">
        <w:rPr>
          <w:rFonts w:ascii="Times New Roman" w:hAnsi="Times New Roman" w:cs="Times New Roman"/>
          <w:sz w:val="24"/>
          <w:szCs w:val="24"/>
          <w:lang w:val="es-EC"/>
        </w:rPr>
        <w:t>Para la recolección de datos se utilizó como herramienta a la encuesta en línea, ya que de esta manera se logra que el trabajador encuestado responda con la mayor honestidad, esto debido a que la encuesta garantiza anonimidad en las respuestas dadas y así permite al trabajador expresar su opinión sin factores externos provenientes del personal administrativo de la empresa.</w:t>
      </w:r>
    </w:p>
    <w:p w14:paraId="1EE3BD0F" w14:textId="6F4E992B" w:rsidR="00C519B5" w:rsidRDefault="00C519B5"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b/>
          <w:sz w:val="24"/>
          <w:szCs w:val="24"/>
          <w:lang w:val="es-EC"/>
        </w:rPr>
        <w:br w:type="page"/>
      </w:r>
    </w:p>
    <w:p w14:paraId="0E418081" w14:textId="77777777" w:rsidR="00160E45" w:rsidRPr="00050942" w:rsidRDefault="00160E45" w:rsidP="00FF3E3C">
      <w:pPr>
        <w:spacing w:after="0" w:line="480" w:lineRule="auto"/>
        <w:contextualSpacing/>
        <w:jc w:val="center"/>
        <w:rPr>
          <w:rFonts w:ascii="Times New Roman" w:hAnsi="Times New Roman" w:cs="Times New Roman"/>
          <w:b/>
          <w:sz w:val="24"/>
          <w:szCs w:val="24"/>
          <w:lang w:val="es-EC"/>
        </w:rPr>
      </w:pPr>
      <w:r w:rsidRPr="00050942">
        <w:rPr>
          <w:rFonts w:ascii="Times New Roman" w:hAnsi="Times New Roman" w:cs="Times New Roman"/>
          <w:b/>
          <w:sz w:val="24"/>
          <w:szCs w:val="24"/>
          <w:lang w:val="es-EC"/>
        </w:rPr>
        <w:lastRenderedPageBreak/>
        <w:t>H</w:t>
      </w:r>
      <w:r w:rsidR="00E02E62" w:rsidRPr="00050942">
        <w:rPr>
          <w:rFonts w:ascii="Times New Roman" w:hAnsi="Times New Roman" w:cs="Times New Roman"/>
          <w:b/>
          <w:sz w:val="24"/>
          <w:szCs w:val="24"/>
          <w:lang w:val="es-EC"/>
        </w:rPr>
        <w:t>allazgos</w:t>
      </w:r>
    </w:p>
    <w:p w14:paraId="01EB995A" w14:textId="62581051" w:rsidR="002335B1" w:rsidRPr="00050942" w:rsidRDefault="00C519B5"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2335B1" w:rsidRPr="00050942">
        <w:rPr>
          <w:rFonts w:ascii="Times New Roman" w:hAnsi="Times New Roman" w:cs="Times New Roman"/>
          <w:sz w:val="24"/>
          <w:szCs w:val="24"/>
          <w:lang w:val="es-EC"/>
        </w:rPr>
        <w:t xml:space="preserve">A través del cuadro comparativo entre las normas ISO 26000, </w:t>
      </w:r>
      <w:proofErr w:type="spellStart"/>
      <w:r w:rsidR="002335B1" w:rsidRPr="00050942">
        <w:rPr>
          <w:rFonts w:ascii="Times New Roman" w:hAnsi="Times New Roman" w:cs="Times New Roman"/>
          <w:sz w:val="24"/>
          <w:szCs w:val="24"/>
          <w:lang w:val="es-EC"/>
        </w:rPr>
        <w:t>Fairtrade</w:t>
      </w:r>
      <w:proofErr w:type="spellEnd"/>
      <w:r w:rsidR="002335B1" w:rsidRPr="00050942">
        <w:rPr>
          <w:rFonts w:ascii="Times New Roman" w:hAnsi="Times New Roman" w:cs="Times New Roman"/>
          <w:sz w:val="24"/>
          <w:szCs w:val="24"/>
          <w:lang w:val="es-EC"/>
        </w:rPr>
        <w:t xml:space="preserve"> y las prácticas laborales que se llevan a cabo en Florsani se busca determinar si las mismas tienen concordancia con las especificadas en las normas mencionadas, para determinar si la empresa en cuestión es candidata para la obtención de las certificaciones internacionales emitidas por dichos organismos.</w:t>
      </w:r>
    </w:p>
    <w:p w14:paraId="4666C5EC" w14:textId="6776E59D" w:rsidR="006A7A4A" w:rsidRPr="00050942" w:rsidRDefault="00C519B5"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6A7A4A" w:rsidRPr="00050942">
        <w:rPr>
          <w:rFonts w:ascii="Times New Roman" w:hAnsi="Times New Roman" w:cs="Times New Roman"/>
          <w:sz w:val="24"/>
          <w:szCs w:val="24"/>
          <w:lang w:val="es-EC"/>
        </w:rPr>
        <w:t xml:space="preserve">Según los resultados obtenidos de dicho cuadro comparativo se tienen un total de 7 clasificaciones de buenas prácticas laborales las cuales son: relacionadas al desarrollo humano y formación en el lugar de trabajo, a la no discriminación,  al derecho al trabajo, al trabajo infantil y protección de la infancia, a la libertad de asociación y negociación colectiva, a las condiciones de trabajo y a las relacionadas a la salud y seguridad en el trabajo; de las cuales se considerará un cierto número de prácticas a ser analizadas conforme lo describe el siguiente cuadro. </w:t>
      </w:r>
    </w:p>
    <w:p w14:paraId="6FC3B95D" w14:textId="5753B158" w:rsidR="006A7A4A" w:rsidRPr="00050942" w:rsidRDefault="00C519B5"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6A7A4A" w:rsidRPr="00050942">
        <w:rPr>
          <w:rFonts w:ascii="Times New Roman" w:hAnsi="Times New Roman" w:cs="Times New Roman"/>
          <w:sz w:val="24"/>
          <w:szCs w:val="24"/>
          <w:lang w:val="es-EC"/>
        </w:rPr>
        <w:t>En su totalidad se analizaron 95 buenas prácticas laborales de las cuales Florsani lleva a cabo 69 que representa el 72.63% de las mismas.</w:t>
      </w:r>
    </w:p>
    <w:p w14:paraId="7A7CC19A" w14:textId="16C759DE" w:rsidR="004D073C" w:rsidRPr="00C519B5" w:rsidRDefault="004D073C" w:rsidP="004D073C">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t>Tabla 4</w:t>
      </w:r>
    </w:p>
    <w:p w14:paraId="1F1C2BC1" w14:textId="4341BCA2" w:rsidR="004D073C" w:rsidRPr="00C519B5" w:rsidRDefault="004D073C" w:rsidP="004D073C">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t>Buenas Prácticas Laborales Analizadas</w:t>
      </w:r>
    </w:p>
    <w:tbl>
      <w:tblPr>
        <w:tblStyle w:val="Tablaconcuadrcula"/>
        <w:tblW w:w="0" w:type="auto"/>
        <w:jc w:val="center"/>
        <w:tblLayout w:type="fixed"/>
        <w:tblLook w:val="04A0" w:firstRow="1" w:lastRow="0" w:firstColumn="1" w:lastColumn="0" w:noHBand="0" w:noVBand="1"/>
      </w:tblPr>
      <w:tblGrid>
        <w:gridCol w:w="2268"/>
        <w:gridCol w:w="1305"/>
        <w:gridCol w:w="2108"/>
        <w:gridCol w:w="1762"/>
        <w:gridCol w:w="1710"/>
      </w:tblGrid>
      <w:tr w:rsidR="002335B1" w:rsidRPr="00C519B5" w14:paraId="47B79A43" w14:textId="77777777" w:rsidTr="00127B5D">
        <w:trPr>
          <w:jc w:val="center"/>
        </w:trPr>
        <w:tc>
          <w:tcPr>
            <w:tcW w:w="2268" w:type="dxa"/>
          </w:tcPr>
          <w:p w14:paraId="42AB1255" w14:textId="77777777" w:rsidR="002335B1" w:rsidRPr="00C519B5" w:rsidRDefault="002335B1" w:rsidP="00127B5D">
            <w:pPr>
              <w:jc w:val="center"/>
              <w:rPr>
                <w:rFonts w:ascii="Times New Roman" w:hAnsi="Times New Roman" w:cs="Times New Roman"/>
                <w:b/>
                <w:sz w:val="24"/>
                <w:szCs w:val="24"/>
              </w:rPr>
            </w:pPr>
            <w:r w:rsidRPr="00C519B5">
              <w:rPr>
                <w:rFonts w:ascii="Times New Roman" w:hAnsi="Times New Roman" w:cs="Times New Roman"/>
                <w:b/>
                <w:sz w:val="24"/>
                <w:szCs w:val="24"/>
              </w:rPr>
              <w:t>Buenas Prácticas Laborales</w:t>
            </w:r>
          </w:p>
        </w:tc>
        <w:tc>
          <w:tcPr>
            <w:tcW w:w="1305" w:type="dxa"/>
          </w:tcPr>
          <w:p w14:paraId="37EB0FEF" w14:textId="77777777" w:rsidR="002335B1" w:rsidRPr="00C519B5" w:rsidRDefault="002335B1" w:rsidP="00127B5D">
            <w:pPr>
              <w:jc w:val="center"/>
              <w:rPr>
                <w:rFonts w:ascii="Times New Roman" w:hAnsi="Times New Roman" w:cs="Times New Roman"/>
                <w:b/>
                <w:sz w:val="24"/>
                <w:szCs w:val="24"/>
              </w:rPr>
            </w:pPr>
            <w:r w:rsidRPr="00C519B5">
              <w:rPr>
                <w:rFonts w:ascii="Times New Roman" w:hAnsi="Times New Roman" w:cs="Times New Roman"/>
                <w:b/>
                <w:sz w:val="24"/>
                <w:szCs w:val="24"/>
              </w:rPr>
              <w:t>Analizadas</w:t>
            </w:r>
          </w:p>
        </w:tc>
        <w:tc>
          <w:tcPr>
            <w:tcW w:w="2108" w:type="dxa"/>
          </w:tcPr>
          <w:p w14:paraId="4FCF217C" w14:textId="77777777" w:rsidR="002335B1" w:rsidRPr="00C519B5" w:rsidRDefault="002335B1" w:rsidP="00127B5D">
            <w:pPr>
              <w:jc w:val="center"/>
              <w:rPr>
                <w:rFonts w:ascii="Times New Roman" w:hAnsi="Times New Roman" w:cs="Times New Roman"/>
                <w:b/>
                <w:sz w:val="24"/>
                <w:szCs w:val="24"/>
              </w:rPr>
            </w:pPr>
            <w:r w:rsidRPr="00C519B5">
              <w:rPr>
                <w:rFonts w:ascii="Times New Roman" w:hAnsi="Times New Roman" w:cs="Times New Roman"/>
                <w:b/>
                <w:sz w:val="24"/>
                <w:szCs w:val="24"/>
              </w:rPr>
              <w:t>Contempladas en el código del trabajo</w:t>
            </w:r>
          </w:p>
        </w:tc>
        <w:tc>
          <w:tcPr>
            <w:tcW w:w="1762" w:type="dxa"/>
          </w:tcPr>
          <w:p w14:paraId="58446DD5" w14:textId="77777777" w:rsidR="002335B1" w:rsidRPr="00C519B5" w:rsidRDefault="002335B1" w:rsidP="00127B5D">
            <w:pPr>
              <w:jc w:val="center"/>
              <w:rPr>
                <w:rFonts w:ascii="Times New Roman" w:hAnsi="Times New Roman" w:cs="Times New Roman"/>
                <w:b/>
                <w:sz w:val="24"/>
                <w:szCs w:val="24"/>
              </w:rPr>
            </w:pPr>
            <w:r w:rsidRPr="00C519B5">
              <w:rPr>
                <w:rFonts w:ascii="Times New Roman" w:hAnsi="Times New Roman" w:cs="Times New Roman"/>
                <w:b/>
                <w:sz w:val="24"/>
                <w:szCs w:val="24"/>
              </w:rPr>
              <w:t>Adicionales al código del trabajo</w:t>
            </w:r>
          </w:p>
        </w:tc>
        <w:tc>
          <w:tcPr>
            <w:tcW w:w="1710" w:type="dxa"/>
          </w:tcPr>
          <w:p w14:paraId="543671C6" w14:textId="77777777" w:rsidR="002335B1" w:rsidRPr="00C519B5" w:rsidRDefault="002335B1" w:rsidP="00127B5D">
            <w:pPr>
              <w:jc w:val="center"/>
              <w:rPr>
                <w:rFonts w:ascii="Times New Roman" w:hAnsi="Times New Roman" w:cs="Times New Roman"/>
                <w:b/>
                <w:sz w:val="24"/>
                <w:szCs w:val="24"/>
              </w:rPr>
            </w:pPr>
            <w:r w:rsidRPr="00C519B5">
              <w:rPr>
                <w:rFonts w:ascii="Times New Roman" w:hAnsi="Times New Roman" w:cs="Times New Roman"/>
                <w:b/>
                <w:sz w:val="24"/>
                <w:szCs w:val="24"/>
              </w:rPr>
              <w:t>Cumplidas por la florícola</w:t>
            </w:r>
          </w:p>
        </w:tc>
      </w:tr>
      <w:tr w:rsidR="002335B1" w:rsidRPr="00C519B5" w14:paraId="24747CEE" w14:textId="77777777" w:rsidTr="00127B5D">
        <w:trPr>
          <w:jc w:val="center"/>
        </w:trPr>
        <w:tc>
          <w:tcPr>
            <w:tcW w:w="2268" w:type="dxa"/>
          </w:tcPr>
          <w:p w14:paraId="69A5D44E"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Relacionadas al desarrollo humano y formación en el lugar de trabajo</w:t>
            </w:r>
          </w:p>
        </w:tc>
        <w:tc>
          <w:tcPr>
            <w:tcW w:w="1305" w:type="dxa"/>
          </w:tcPr>
          <w:p w14:paraId="19CE979E"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7</w:t>
            </w:r>
          </w:p>
        </w:tc>
        <w:tc>
          <w:tcPr>
            <w:tcW w:w="2108" w:type="dxa"/>
          </w:tcPr>
          <w:p w14:paraId="259B55BA"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4</w:t>
            </w:r>
          </w:p>
        </w:tc>
        <w:tc>
          <w:tcPr>
            <w:tcW w:w="1762" w:type="dxa"/>
          </w:tcPr>
          <w:p w14:paraId="5334856E"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3</w:t>
            </w:r>
          </w:p>
        </w:tc>
        <w:tc>
          <w:tcPr>
            <w:tcW w:w="1710" w:type="dxa"/>
          </w:tcPr>
          <w:p w14:paraId="20EFA408"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6</w:t>
            </w:r>
          </w:p>
        </w:tc>
      </w:tr>
      <w:tr w:rsidR="002335B1" w:rsidRPr="00C519B5" w14:paraId="645100F0" w14:textId="77777777" w:rsidTr="00127B5D">
        <w:trPr>
          <w:jc w:val="center"/>
        </w:trPr>
        <w:tc>
          <w:tcPr>
            <w:tcW w:w="2268" w:type="dxa"/>
          </w:tcPr>
          <w:p w14:paraId="23E98EE1"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Relacionadas a la no discriminación</w:t>
            </w:r>
          </w:p>
        </w:tc>
        <w:tc>
          <w:tcPr>
            <w:tcW w:w="1305" w:type="dxa"/>
          </w:tcPr>
          <w:p w14:paraId="521B0E1A"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7</w:t>
            </w:r>
          </w:p>
        </w:tc>
        <w:tc>
          <w:tcPr>
            <w:tcW w:w="2108" w:type="dxa"/>
          </w:tcPr>
          <w:p w14:paraId="72F8D668"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3</w:t>
            </w:r>
          </w:p>
        </w:tc>
        <w:tc>
          <w:tcPr>
            <w:tcW w:w="1762" w:type="dxa"/>
          </w:tcPr>
          <w:p w14:paraId="4F464140"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4</w:t>
            </w:r>
          </w:p>
        </w:tc>
        <w:tc>
          <w:tcPr>
            <w:tcW w:w="1710" w:type="dxa"/>
          </w:tcPr>
          <w:p w14:paraId="55421CA0"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6</w:t>
            </w:r>
          </w:p>
        </w:tc>
      </w:tr>
      <w:tr w:rsidR="002335B1" w:rsidRPr="00C519B5" w14:paraId="57157960" w14:textId="77777777" w:rsidTr="00127B5D">
        <w:trPr>
          <w:jc w:val="center"/>
        </w:trPr>
        <w:tc>
          <w:tcPr>
            <w:tcW w:w="2268" w:type="dxa"/>
          </w:tcPr>
          <w:p w14:paraId="129DD6B9"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Relacionadas al derecho al trabajo</w:t>
            </w:r>
          </w:p>
        </w:tc>
        <w:tc>
          <w:tcPr>
            <w:tcW w:w="1305" w:type="dxa"/>
          </w:tcPr>
          <w:p w14:paraId="4C434163"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5</w:t>
            </w:r>
          </w:p>
        </w:tc>
        <w:tc>
          <w:tcPr>
            <w:tcW w:w="2108" w:type="dxa"/>
          </w:tcPr>
          <w:p w14:paraId="4B30460F"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3</w:t>
            </w:r>
          </w:p>
        </w:tc>
        <w:tc>
          <w:tcPr>
            <w:tcW w:w="1762" w:type="dxa"/>
          </w:tcPr>
          <w:p w14:paraId="15FC9826"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2</w:t>
            </w:r>
          </w:p>
        </w:tc>
        <w:tc>
          <w:tcPr>
            <w:tcW w:w="1710" w:type="dxa"/>
          </w:tcPr>
          <w:p w14:paraId="1665B676"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2</w:t>
            </w:r>
          </w:p>
        </w:tc>
      </w:tr>
      <w:tr w:rsidR="002335B1" w:rsidRPr="00C519B5" w14:paraId="2AA8AC84" w14:textId="77777777" w:rsidTr="00127B5D">
        <w:trPr>
          <w:jc w:val="center"/>
        </w:trPr>
        <w:tc>
          <w:tcPr>
            <w:tcW w:w="2268" w:type="dxa"/>
          </w:tcPr>
          <w:p w14:paraId="6DDE2DAA"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Relacionadas al trabajo infantil y protección de la infancia</w:t>
            </w:r>
          </w:p>
        </w:tc>
        <w:tc>
          <w:tcPr>
            <w:tcW w:w="1305" w:type="dxa"/>
          </w:tcPr>
          <w:p w14:paraId="7F8AD222"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9</w:t>
            </w:r>
          </w:p>
        </w:tc>
        <w:tc>
          <w:tcPr>
            <w:tcW w:w="2108" w:type="dxa"/>
          </w:tcPr>
          <w:p w14:paraId="0BAC5A77"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6</w:t>
            </w:r>
          </w:p>
        </w:tc>
        <w:tc>
          <w:tcPr>
            <w:tcW w:w="1762" w:type="dxa"/>
          </w:tcPr>
          <w:p w14:paraId="6E17414C"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3</w:t>
            </w:r>
          </w:p>
        </w:tc>
        <w:tc>
          <w:tcPr>
            <w:tcW w:w="1710" w:type="dxa"/>
          </w:tcPr>
          <w:p w14:paraId="0D30F80C"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2</w:t>
            </w:r>
          </w:p>
        </w:tc>
      </w:tr>
      <w:tr w:rsidR="002335B1" w:rsidRPr="00C519B5" w14:paraId="6E34E6C6" w14:textId="77777777" w:rsidTr="00127B5D">
        <w:trPr>
          <w:jc w:val="center"/>
        </w:trPr>
        <w:tc>
          <w:tcPr>
            <w:tcW w:w="2268" w:type="dxa"/>
          </w:tcPr>
          <w:p w14:paraId="23EF1AB9"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Relacionadas a la libertad de asociación y negociación colectiva</w:t>
            </w:r>
          </w:p>
        </w:tc>
        <w:tc>
          <w:tcPr>
            <w:tcW w:w="1305" w:type="dxa"/>
          </w:tcPr>
          <w:p w14:paraId="26E0EBB9"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30</w:t>
            </w:r>
          </w:p>
        </w:tc>
        <w:tc>
          <w:tcPr>
            <w:tcW w:w="2108" w:type="dxa"/>
          </w:tcPr>
          <w:p w14:paraId="1DBFDABF"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16</w:t>
            </w:r>
          </w:p>
        </w:tc>
        <w:tc>
          <w:tcPr>
            <w:tcW w:w="1762" w:type="dxa"/>
          </w:tcPr>
          <w:p w14:paraId="64379040"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14</w:t>
            </w:r>
          </w:p>
        </w:tc>
        <w:tc>
          <w:tcPr>
            <w:tcW w:w="1710" w:type="dxa"/>
          </w:tcPr>
          <w:p w14:paraId="42A5D04D"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20</w:t>
            </w:r>
          </w:p>
        </w:tc>
      </w:tr>
      <w:tr w:rsidR="002335B1" w:rsidRPr="00C519B5" w14:paraId="299FF6C7" w14:textId="77777777" w:rsidTr="00127B5D">
        <w:trPr>
          <w:jc w:val="center"/>
        </w:trPr>
        <w:tc>
          <w:tcPr>
            <w:tcW w:w="2268" w:type="dxa"/>
          </w:tcPr>
          <w:p w14:paraId="7E861ABC"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Relacionadas a las condiciones de trabajo</w:t>
            </w:r>
          </w:p>
        </w:tc>
        <w:tc>
          <w:tcPr>
            <w:tcW w:w="1305" w:type="dxa"/>
          </w:tcPr>
          <w:p w14:paraId="79BC9235"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34</w:t>
            </w:r>
          </w:p>
        </w:tc>
        <w:tc>
          <w:tcPr>
            <w:tcW w:w="2108" w:type="dxa"/>
          </w:tcPr>
          <w:p w14:paraId="5241FB75"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17</w:t>
            </w:r>
          </w:p>
        </w:tc>
        <w:tc>
          <w:tcPr>
            <w:tcW w:w="1762" w:type="dxa"/>
          </w:tcPr>
          <w:p w14:paraId="48588940"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17</w:t>
            </w:r>
          </w:p>
        </w:tc>
        <w:tc>
          <w:tcPr>
            <w:tcW w:w="1710" w:type="dxa"/>
          </w:tcPr>
          <w:p w14:paraId="07963C9D"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31</w:t>
            </w:r>
          </w:p>
        </w:tc>
      </w:tr>
      <w:tr w:rsidR="002335B1" w:rsidRPr="00C519B5" w14:paraId="14198A8D" w14:textId="77777777" w:rsidTr="00127B5D">
        <w:trPr>
          <w:jc w:val="center"/>
        </w:trPr>
        <w:tc>
          <w:tcPr>
            <w:tcW w:w="2268" w:type="dxa"/>
          </w:tcPr>
          <w:p w14:paraId="78CAFC6B"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Relacionadas a la salud y seguridad en el trabajo</w:t>
            </w:r>
          </w:p>
        </w:tc>
        <w:tc>
          <w:tcPr>
            <w:tcW w:w="1305" w:type="dxa"/>
          </w:tcPr>
          <w:p w14:paraId="1E4283B1"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3</w:t>
            </w:r>
          </w:p>
        </w:tc>
        <w:tc>
          <w:tcPr>
            <w:tcW w:w="2108" w:type="dxa"/>
          </w:tcPr>
          <w:p w14:paraId="78C2E9A6"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0</w:t>
            </w:r>
          </w:p>
        </w:tc>
        <w:tc>
          <w:tcPr>
            <w:tcW w:w="1762" w:type="dxa"/>
          </w:tcPr>
          <w:p w14:paraId="688A8907"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3</w:t>
            </w:r>
          </w:p>
        </w:tc>
        <w:tc>
          <w:tcPr>
            <w:tcW w:w="1710" w:type="dxa"/>
          </w:tcPr>
          <w:p w14:paraId="25B7B7F9" w14:textId="77777777" w:rsidR="002335B1" w:rsidRPr="00C519B5" w:rsidRDefault="002335B1" w:rsidP="00127B5D">
            <w:pPr>
              <w:jc w:val="center"/>
              <w:rPr>
                <w:rFonts w:ascii="Times New Roman" w:hAnsi="Times New Roman" w:cs="Times New Roman"/>
                <w:sz w:val="24"/>
                <w:szCs w:val="24"/>
              </w:rPr>
            </w:pPr>
            <w:r w:rsidRPr="00C519B5">
              <w:rPr>
                <w:rFonts w:ascii="Times New Roman" w:hAnsi="Times New Roman" w:cs="Times New Roman"/>
                <w:sz w:val="24"/>
                <w:szCs w:val="24"/>
              </w:rPr>
              <w:t>2</w:t>
            </w:r>
          </w:p>
        </w:tc>
      </w:tr>
      <w:tr w:rsidR="002335B1" w:rsidRPr="00C519B5" w14:paraId="4533B545" w14:textId="77777777" w:rsidTr="00127B5D">
        <w:trPr>
          <w:jc w:val="center"/>
        </w:trPr>
        <w:tc>
          <w:tcPr>
            <w:tcW w:w="2268" w:type="dxa"/>
          </w:tcPr>
          <w:p w14:paraId="32E4F474" w14:textId="77777777" w:rsidR="002335B1" w:rsidRPr="00C519B5" w:rsidRDefault="002335B1" w:rsidP="00127B5D">
            <w:pPr>
              <w:jc w:val="center"/>
              <w:rPr>
                <w:rFonts w:ascii="Times New Roman" w:hAnsi="Times New Roman" w:cs="Times New Roman"/>
                <w:b/>
                <w:sz w:val="24"/>
                <w:szCs w:val="24"/>
              </w:rPr>
            </w:pPr>
            <w:r w:rsidRPr="00C519B5">
              <w:rPr>
                <w:rFonts w:ascii="Times New Roman" w:hAnsi="Times New Roman" w:cs="Times New Roman"/>
                <w:b/>
                <w:sz w:val="24"/>
                <w:szCs w:val="24"/>
              </w:rPr>
              <w:t>Totalidad</w:t>
            </w:r>
          </w:p>
        </w:tc>
        <w:tc>
          <w:tcPr>
            <w:tcW w:w="1305" w:type="dxa"/>
          </w:tcPr>
          <w:p w14:paraId="1482C695" w14:textId="77777777" w:rsidR="002335B1" w:rsidRPr="00C519B5" w:rsidRDefault="002335B1" w:rsidP="00127B5D">
            <w:pPr>
              <w:jc w:val="center"/>
              <w:rPr>
                <w:rFonts w:ascii="Times New Roman" w:hAnsi="Times New Roman" w:cs="Times New Roman"/>
                <w:b/>
                <w:sz w:val="24"/>
                <w:szCs w:val="24"/>
              </w:rPr>
            </w:pPr>
            <w:r w:rsidRPr="00C519B5">
              <w:rPr>
                <w:rFonts w:ascii="Times New Roman" w:hAnsi="Times New Roman" w:cs="Times New Roman"/>
                <w:b/>
                <w:sz w:val="24"/>
                <w:szCs w:val="24"/>
              </w:rPr>
              <w:t>95</w:t>
            </w:r>
          </w:p>
        </w:tc>
        <w:tc>
          <w:tcPr>
            <w:tcW w:w="2108" w:type="dxa"/>
          </w:tcPr>
          <w:p w14:paraId="7808FDB2" w14:textId="77777777" w:rsidR="002335B1" w:rsidRPr="00C519B5" w:rsidRDefault="002335B1" w:rsidP="00127B5D">
            <w:pPr>
              <w:jc w:val="center"/>
              <w:rPr>
                <w:rFonts w:ascii="Times New Roman" w:hAnsi="Times New Roman" w:cs="Times New Roman"/>
                <w:b/>
                <w:sz w:val="24"/>
                <w:szCs w:val="24"/>
              </w:rPr>
            </w:pPr>
            <w:r w:rsidRPr="00C519B5">
              <w:rPr>
                <w:rFonts w:ascii="Times New Roman" w:hAnsi="Times New Roman" w:cs="Times New Roman"/>
                <w:b/>
                <w:sz w:val="24"/>
                <w:szCs w:val="24"/>
              </w:rPr>
              <w:t>49</w:t>
            </w:r>
          </w:p>
        </w:tc>
        <w:tc>
          <w:tcPr>
            <w:tcW w:w="1762" w:type="dxa"/>
          </w:tcPr>
          <w:p w14:paraId="0BF97F04" w14:textId="77777777" w:rsidR="002335B1" w:rsidRPr="00C519B5" w:rsidRDefault="002335B1" w:rsidP="00127B5D">
            <w:pPr>
              <w:jc w:val="center"/>
              <w:rPr>
                <w:rFonts w:ascii="Times New Roman" w:hAnsi="Times New Roman" w:cs="Times New Roman"/>
                <w:b/>
                <w:sz w:val="24"/>
                <w:szCs w:val="24"/>
              </w:rPr>
            </w:pPr>
            <w:r w:rsidRPr="00C519B5">
              <w:rPr>
                <w:rFonts w:ascii="Times New Roman" w:hAnsi="Times New Roman" w:cs="Times New Roman"/>
                <w:b/>
                <w:sz w:val="24"/>
                <w:szCs w:val="24"/>
              </w:rPr>
              <w:t>46</w:t>
            </w:r>
          </w:p>
        </w:tc>
        <w:tc>
          <w:tcPr>
            <w:tcW w:w="1710" w:type="dxa"/>
          </w:tcPr>
          <w:p w14:paraId="7D8A7EE9" w14:textId="77777777" w:rsidR="002335B1" w:rsidRPr="00C519B5" w:rsidRDefault="002335B1" w:rsidP="00127B5D">
            <w:pPr>
              <w:jc w:val="center"/>
              <w:rPr>
                <w:rFonts w:ascii="Times New Roman" w:hAnsi="Times New Roman" w:cs="Times New Roman"/>
                <w:b/>
                <w:sz w:val="24"/>
                <w:szCs w:val="24"/>
              </w:rPr>
            </w:pPr>
            <w:r w:rsidRPr="00C519B5">
              <w:rPr>
                <w:rFonts w:ascii="Times New Roman" w:hAnsi="Times New Roman" w:cs="Times New Roman"/>
                <w:b/>
                <w:sz w:val="24"/>
                <w:szCs w:val="24"/>
              </w:rPr>
              <w:t>69 (72.63%)</w:t>
            </w:r>
          </w:p>
        </w:tc>
      </w:tr>
    </w:tbl>
    <w:p w14:paraId="6BBDDF05" w14:textId="7003A02B" w:rsidR="002335B1" w:rsidRPr="00C519B5" w:rsidRDefault="004D073C" w:rsidP="00A56EEF">
      <w:pPr>
        <w:spacing w:line="48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 xml:space="preserve">Fuente: </w:t>
      </w:r>
      <w:r w:rsidRPr="00C519B5">
        <w:rPr>
          <w:rFonts w:ascii="Times New Roman" w:hAnsi="Times New Roman" w:cs="Times New Roman"/>
          <w:sz w:val="24"/>
          <w:szCs w:val="24"/>
          <w:lang w:val="es-EC"/>
        </w:rPr>
        <w:t>Elaboración Propia (2016)</w:t>
      </w:r>
    </w:p>
    <w:p w14:paraId="6E21C38A" w14:textId="0FB43028" w:rsidR="00FB22A0" w:rsidRPr="00C519B5" w:rsidRDefault="00FB22A0" w:rsidP="00FB22A0">
      <w:pPr>
        <w:rPr>
          <w:rFonts w:ascii="Times New Roman" w:hAnsi="Times New Roman" w:cs="Times New Roman"/>
          <w:sz w:val="24"/>
          <w:szCs w:val="24"/>
          <w:lang w:val="es-EC"/>
        </w:rPr>
        <w:sectPr w:rsidR="00FB22A0" w:rsidRPr="00C519B5" w:rsidSect="00065158">
          <w:footerReference w:type="default" r:id="rId10"/>
          <w:pgSz w:w="12240" w:h="15840"/>
          <w:pgMar w:top="1440" w:right="1440" w:bottom="1440" w:left="1440" w:header="720" w:footer="720" w:gutter="0"/>
          <w:cols w:space="720"/>
          <w:titlePg/>
          <w:docGrid w:linePitch="360"/>
        </w:sectPr>
      </w:pPr>
    </w:p>
    <w:p w14:paraId="6E90CEEA" w14:textId="77777777" w:rsidR="004D073C" w:rsidRPr="00050942" w:rsidRDefault="004D073C" w:rsidP="00FF5AA5">
      <w:pPr>
        <w:pStyle w:val="Prrafodelista"/>
        <w:spacing w:line="240" w:lineRule="auto"/>
        <w:ind w:firstLine="720"/>
        <w:rPr>
          <w:rFonts w:ascii="Times New Roman" w:hAnsi="Times New Roman" w:cs="Times New Roman"/>
          <w:b/>
          <w:sz w:val="24"/>
          <w:szCs w:val="24"/>
          <w:lang w:val="es-EC"/>
        </w:rPr>
      </w:pPr>
      <w:r w:rsidRPr="00050942">
        <w:rPr>
          <w:rFonts w:ascii="Times New Roman" w:hAnsi="Times New Roman" w:cs="Times New Roman"/>
          <w:b/>
          <w:sz w:val="24"/>
          <w:szCs w:val="24"/>
          <w:lang w:val="es-EC"/>
        </w:rPr>
        <w:lastRenderedPageBreak/>
        <w:t>Tabla 5</w:t>
      </w:r>
    </w:p>
    <w:p w14:paraId="20AC08FF" w14:textId="77777777" w:rsidR="004D073C" w:rsidRPr="00050942" w:rsidRDefault="004D073C" w:rsidP="00FF5AA5">
      <w:pPr>
        <w:pStyle w:val="Prrafodelista"/>
        <w:spacing w:line="240" w:lineRule="auto"/>
        <w:ind w:firstLine="720"/>
        <w:rPr>
          <w:rFonts w:ascii="Times New Roman" w:hAnsi="Times New Roman" w:cs="Times New Roman"/>
          <w:b/>
          <w:sz w:val="24"/>
          <w:szCs w:val="24"/>
          <w:lang w:val="es-EC"/>
        </w:rPr>
      </w:pPr>
      <w:r w:rsidRPr="00050942">
        <w:rPr>
          <w:rFonts w:ascii="Times New Roman" w:hAnsi="Times New Roman" w:cs="Times New Roman"/>
          <w:b/>
          <w:sz w:val="24"/>
          <w:szCs w:val="24"/>
          <w:lang w:val="es-EC"/>
        </w:rPr>
        <w:t>Buena Prácticas Laborales Analizadas</w:t>
      </w:r>
    </w:p>
    <w:p w14:paraId="205787BC" w14:textId="657A83BC" w:rsidR="00FB22A0" w:rsidRPr="00050942" w:rsidRDefault="00FB22A0" w:rsidP="00FB22A0">
      <w:pPr>
        <w:pStyle w:val="Prrafodelista"/>
        <w:spacing w:line="480" w:lineRule="auto"/>
        <w:rPr>
          <w:rFonts w:ascii="Times New Roman" w:hAnsi="Times New Roman" w:cs="Times New Roman"/>
          <w:noProof/>
          <w:sz w:val="24"/>
          <w:szCs w:val="24"/>
          <w:lang w:val="es-EC" w:eastAsia="es-EC"/>
        </w:rPr>
      </w:pPr>
      <w:r w:rsidRPr="00050942">
        <w:rPr>
          <w:rFonts w:ascii="Times New Roman" w:hAnsi="Times New Roman" w:cs="Times New Roman"/>
          <w:noProof/>
          <w:sz w:val="24"/>
          <w:szCs w:val="24"/>
        </w:rPr>
        <w:drawing>
          <wp:inline distT="0" distB="0" distL="0" distR="0" wp14:anchorId="14E721A4" wp14:editId="77F85DBD">
            <wp:extent cx="7340600" cy="4876800"/>
            <wp:effectExtent l="0" t="0" r="0" b="0"/>
            <wp:docPr id="52" name="Diagram 5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699F8646" w14:textId="2CF2462A" w:rsidR="004D073C" w:rsidRPr="00050942" w:rsidRDefault="004D073C" w:rsidP="00FF5AA5">
      <w:pPr>
        <w:pStyle w:val="Prrafodelista"/>
        <w:spacing w:line="480" w:lineRule="auto"/>
        <w:ind w:firstLine="720"/>
        <w:rPr>
          <w:rFonts w:ascii="Times New Roman" w:hAnsi="Times New Roman" w:cs="Times New Roman"/>
          <w:sz w:val="24"/>
          <w:szCs w:val="24"/>
          <w:lang w:val="es-EC"/>
        </w:rPr>
      </w:pPr>
      <w:r w:rsidRPr="00050942">
        <w:rPr>
          <w:rFonts w:ascii="Times New Roman" w:hAnsi="Times New Roman" w:cs="Times New Roman"/>
          <w:b/>
          <w:noProof/>
          <w:sz w:val="24"/>
          <w:szCs w:val="24"/>
          <w:lang w:val="es-EC" w:eastAsia="es-EC"/>
        </w:rPr>
        <w:t xml:space="preserve">Fuente: </w:t>
      </w:r>
      <w:r w:rsidRPr="00050942">
        <w:rPr>
          <w:rFonts w:ascii="Times New Roman" w:hAnsi="Times New Roman" w:cs="Times New Roman"/>
          <w:noProof/>
          <w:sz w:val="24"/>
          <w:szCs w:val="24"/>
          <w:lang w:val="es-EC" w:eastAsia="es-EC"/>
        </w:rPr>
        <w:t>Elaboración Propia</w:t>
      </w:r>
    </w:p>
    <w:p w14:paraId="58FF01D9" w14:textId="77777777" w:rsidR="00FB22A0" w:rsidRPr="00050942" w:rsidRDefault="00FB22A0" w:rsidP="00FB22A0">
      <w:pPr>
        <w:pStyle w:val="Prrafodelista"/>
        <w:spacing w:line="480" w:lineRule="auto"/>
        <w:rPr>
          <w:rFonts w:ascii="Times New Roman" w:hAnsi="Times New Roman" w:cs="Times New Roman"/>
          <w:sz w:val="24"/>
          <w:szCs w:val="24"/>
          <w:lang w:val="es-EC"/>
        </w:rPr>
        <w:sectPr w:rsidR="00FB22A0" w:rsidRPr="00050942" w:rsidSect="003D123D">
          <w:pgSz w:w="15840" w:h="12240" w:orient="landscape"/>
          <w:pgMar w:top="1440" w:right="1440" w:bottom="1440" w:left="1440" w:header="720" w:footer="720" w:gutter="0"/>
          <w:cols w:space="720"/>
          <w:docGrid w:linePitch="360"/>
        </w:sectPr>
      </w:pPr>
    </w:p>
    <w:p w14:paraId="1DC076A9" w14:textId="27573346" w:rsidR="00DD325F" w:rsidRPr="00050942" w:rsidRDefault="00C519B5"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lastRenderedPageBreak/>
        <w:t xml:space="preserve">     </w:t>
      </w:r>
      <w:r w:rsidR="00DD325F" w:rsidRPr="00050942">
        <w:rPr>
          <w:rFonts w:ascii="Times New Roman" w:hAnsi="Times New Roman" w:cs="Times New Roman"/>
          <w:sz w:val="24"/>
          <w:szCs w:val="24"/>
          <w:lang w:val="es-EC"/>
        </w:rPr>
        <w:t xml:space="preserve">La encuesta se centró en averiguar el nivel de aprobación de los trabajadores hacia la empresa, su supervisión, las áreas de trabajo y los servicios que la misma ofrece, ya que estos criterios son fundamentales para el análisis de las buenas prácticas laborales que se desempeñan en Florsani, obteniéndose los siguientes resultados, donde el porcentaje de aprobación de las buenas prácticas laborales ha sido obtenido a través del porcentaje de respuestas positivas ante las </w:t>
      </w:r>
      <w:r w:rsidR="00B73575" w:rsidRPr="00050942">
        <w:rPr>
          <w:rFonts w:ascii="Times New Roman" w:hAnsi="Times New Roman" w:cs="Times New Roman"/>
          <w:sz w:val="24"/>
          <w:szCs w:val="24"/>
          <w:lang w:val="es-EC"/>
        </w:rPr>
        <w:t>preguntas realizadas, las cuales representan respuestas de siempre o casi siempre, si,</w:t>
      </w:r>
      <w:r w:rsidR="001D1812" w:rsidRPr="00050942">
        <w:rPr>
          <w:rFonts w:ascii="Times New Roman" w:hAnsi="Times New Roman" w:cs="Times New Roman"/>
          <w:sz w:val="24"/>
          <w:szCs w:val="24"/>
          <w:lang w:val="es-EC"/>
        </w:rPr>
        <w:t xml:space="preserve"> no en caso de maltratos o discriminación</w:t>
      </w:r>
      <w:r w:rsidR="00B73575" w:rsidRPr="00050942">
        <w:rPr>
          <w:rFonts w:ascii="Times New Roman" w:hAnsi="Times New Roman" w:cs="Times New Roman"/>
          <w:sz w:val="24"/>
          <w:szCs w:val="24"/>
          <w:lang w:val="es-EC"/>
        </w:rPr>
        <w:t xml:space="preserve"> y en lo referente a los servicios una puntuación de 4 o 5 sobre 5.</w:t>
      </w:r>
    </w:p>
    <w:p w14:paraId="2853040B" w14:textId="041719CF" w:rsidR="00FF5AA5" w:rsidRPr="00C519B5" w:rsidRDefault="00FF5AA5" w:rsidP="00FF5AA5">
      <w:pPr>
        <w:spacing w:line="240" w:lineRule="auto"/>
        <w:ind w:firstLine="720"/>
        <w:rPr>
          <w:rFonts w:ascii="Times New Roman" w:hAnsi="Times New Roman" w:cs="Times New Roman"/>
          <w:b/>
          <w:sz w:val="24"/>
          <w:szCs w:val="24"/>
          <w:lang w:val="es-EC"/>
        </w:rPr>
      </w:pPr>
      <w:r w:rsidRPr="00C519B5">
        <w:rPr>
          <w:rFonts w:ascii="Times New Roman" w:hAnsi="Times New Roman" w:cs="Times New Roman"/>
          <w:b/>
          <w:sz w:val="24"/>
          <w:szCs w:val="24"/>
          <w:lang w:val="es-EC"/>
        </w:rPr>
        <w:t>Tabla 6</w:t>
      </w:r>
    </w:p>
    <w:p w14:paraId="13CEEAEC" w14:textId="0545C4EA" w:rsidR="00FF5AA5" w:rsidRPr="00C519B5" w:rsidRDefault="00FF5AA5" w:rsidP="00FF5AA5">
      <w:pPr>
        <w:spacing w:line="240" w:lineRule="auto"/>
        <w:ind w:firstLine="720"/>
        <w:rPr>
          <w:rFonts w:ascii="Times New Roman" w:hAnsi="Times New Roman" w:cs="Times New Roman"/>
          <w:b/>
          <w:sz w:val="24"/>
          <w:szCs w:val="24"/>
          <w:lang w:val="es-EC"/>
        </w:rPr>
      </w:pPr>
      <w:r w:rsidRPr="00C519B5">
        <w:rPr>
          <w:rFonts w:ascii="Times New Roman" w:hAnsi="Times New Roman" w:cs="Times New Roman"/>
          <w:b/>
          <w:sz w:val="24"/>
          <w:szCs w:val="24"/>
          <w:lang w:val="es-EC"/>
        </w:rPr>
        <w:t>Resultados de la encuesta</w:t>
      </w:r>
    </w:p>
    <w:tbl>
      <w:tblPr>
        <w:tblStyle w:val="Tablaconcuadrcula"/>
        <w:tblW w:w="0" w:type="auto"/>
        <w:tblLook w:val="04A0" w:firstRow="1" w:lastRow="0" w:firstColumn="1" w:lastColumn="0" w:noHBand="0" w:noVBand="1"/>
      </w:tblPr>
      <w:tblGrid>
        <w:gridCol w:w="3794"/>
        <w:gridCol w:w="2539"/>
        <w:gridCol w:w="3167"/>
      </w:tblGrid>
      <w:tr w:rsidR="00B73575" w:rsidRPr="001D22C2" w14:paraId="5150E506" w14:textId="77777777" w:rsidTr="00FC1C9C">
        <w:trPr>
          <w:trHeight w:val="881"/>
        </w:trPr>
        <w:tc>
          <w:tcPr>
            <w:tcW w:w="3794" w:type="dxa"/>
          </w:tcPr>
          <w:p w14:paraId="7B94FFEB" w14:textId="77777777" w:rsidR="00B73575" w:rsidRPr="00C519B5" w:rsidRDefault="00B73575" w:rsidP="00FC1C9C">
            <w:pPr>
              <w:spacing w:line="276" w:lineRule="auto"/>
              <w:contextualSpacing/>
              <w:jc w:val="center"/>
              <w:rPr>
                <w:rFonts w:ascii="Times New Roman" w:hAnsi="Times New Roman" w:cs="Times New Roman"/>
                <w:b/>
                <w:sz w:val="24"/>
                <w:szCs w:val="24"/>
              </w:rPr>
            </w:pPr>
            <w:r w:rsidRPr="00C519B5">
              <w:rPr>
                <w:rFonts w:ascii="Times New Roman" w:hAnsi="Times New Roman" w:cs="Times New Roman"/>
                <w:b/>
                <w:sz w:val="24"/>
                <w:szCs w:val="24"/>
              </w:rPr>
              <w:t>Pregunta</w:t>
            </w:r>
          </w:p>
        </w:tc>
        <w:tc>
          <w:tcPr>
            <w:tcW w:w="2539" w:type="dxa"/>
          </w:tcPr>
          <w:p w14:paraId="1E2AC200" w14:textId="77777777" w:rsidR="00B73575" w:rsidRPr="00C519B5" w:rsidRDefault="00B73575" w:rsidP="00FC1C9C">
            <w:pPr>
              <w:spacing w:line="276" w:lineRule="auto"/>
              <w:contextualSpacing/>
              <w:jc w:val="center"/>
              <w:rPr>
                <w:rFonts w:ascii="Times New Roman" w:hAnsi="Times New Roman" w:cs="Times New Roman"/>
                <w:b/>
                <w:sz w:val="24"/>
                <w:szCs w:val="24"/>
              </w:rPr>
            </w:pPr>
            <w:r w:rsidRPr="00C519B5">
              <w:rPr>
                <w:rFonts w:ascii="Times New Roman" w:hAnsi="Times New Roman" w:cs="Times New Roman"/>
                <w:b/>
                <w:sz w:val="24"/>
                <w:szCs w:val="24"/>
              </w:rPr>
              <w:t>Número de encuestados</w:t>
            </w:r>
          </w:p>
        </w:tc>
        <w:tc>
          <w:tcPr>
            <w:tcW w:w="3167" w:type="dxa"/>
          </w:tcPr>
          <w:p w14:paraId="69613591" w14:textId="77777777" w:rsidR="00B73575" w:rsidRPr="00C519B5" w:rsidRDefault="00B73575" w:rsidP="00FC1C9C">
            <w:pPr>
              <w:spacing w:line="276" w:lineRule="auto"/>
              <w:contextualSpacing/>
              <w:jc w:val="center"/>
              <w:rPr>
                <w:rFonts w:ascii="Times New Roman" w:hAnsi="Times New Roman" w:cs="Times New Roman"/>
                <w:b/>
                <w:sz w:val="24"/>
                <w:szCs w:val="24"/>
              </w:rPr>
            </w:pPr>
            <w:r w:rsidRPr="00C519B5">
              <w:rPr>
                <w:rFonts w:ascii="Times New Roman" w:hAnsi="Times New Roman" w:cs="Times New Roman"/>
                <w:b/>
                <w:sz w:val="24"/>
                <w:szCs w:val="24"/>
              </w:rPr>
              <w:t>Porcentaje de aprobación por parte de los trabajadores</w:t>
            </w:r>
          </w:p>
        </w:tc>
      </w:tr>
      <w:tr w:rsidR="00B73575" w:rsidRPr="00C519B5" w14:paraId="685A44E1" w14:textId="77777777" w:rsidTr="00127B5D">
        <w:tc>
          <w:tcPr>
            <w:tcW w:w="9500" w:type="dxa"/>
            <w:gridSpan w:val="3"/>
          </w:tcPr>
          <w:p w14:paraId="276EFFDB"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Acerca de la Empresa</w:t>
            </w:r>
          </w:p>
        </w:tc>
      </w:tr>
      <w:tr w:rsidR="00B73575" w:rsidRPr="00C519B5" w14:paraId="6D8E821B" w14:textId="77777777" w:rsidTr="00FC1C9C">
        <w:tc>
          <w:tcPr>
            <w:tcW w:w="3794" w:type="dxa"/>
          </w:tcPr>
          <w:p w14:paraId="6A116126"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¿Considera usted que FLORSANI es un buen lugar para trabajar?</w:t>
            </w:r>
          </w:p>
        </w:tc>
        <w:tc>
          <w:tcPr>
            <w:tcW w:w="2539" w:type="dxa"/>
          </w:tcPr>
          <w:p w14:paraId="37C8E0D9"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3066A9D8" w14:textId="31A0364D"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100</w:t>
            </w:r>
            <w:r w:rsidR="00AF4144" w:rsidRPr="00C519B5">
              <w:rPr>
                <w:rFonts w:ascii="Times New Roman" w:hAnsi="Times New Roman" w:cs="Times New Roman"/>
                <w:sz w:val="24"/>
                <w:szCs w:val="24"/>
              </w:rPr>
              <w:t>%</w:t>
            </w:r>
          </w:p>
        </w:tc>
      </w:tr>
      <w:tr w:rsidR="00B73575" w:rsidRPr="00C519B5" w14:paraId="34A28C24" w14:textId="77777777" w:rsidTr="00FC1C9C">
        <w:tc>
          <w:tcPr>
            <w:tcW w:w="3794" w:type="dxa"/>
          </w:tcPr>
          <w:p w14:paraId="0F224052"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¿Recomendaría a sus familiares o amigos trabajar en Florsani?</w:t>
            </w:r>
          </w:p>
        </w:tc>
        <w:tc>
          <w:tcPr>
            <w:tcW w:w="2539" w:type="dxa"/>
          </w:tcPr>
          <w:p w14:paraId="300A3CAB"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13C62C6A" w14:textId="6A4FED94"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100</w:t>
            </w:r>
            <w:r w:rsidR="00AF4144" w:rsidRPr="00C519B5">
              <w:rPr>
                <w:rFonts w:ascii="Times New Roman" w:hAnsi="Times New Roman" w:cs="Times New Roman"/>
                <w:sz w:val="24"/>
                <w:szCs w:val="24"/>
              </w:rPr>
              <w:t>%</w:t>
            </w:r>
          </w:p>
        </w:tc>
      </w:tr>
      <w:tr w:rsidR="00B73575" w:rsidRPr="00C519B5" w14:paraId="5A4842CD" w14:textId="77777777" w:rsidTr="00FC1C9C">
        <w:tc>
          <w:tcPr>
            <w:tcW w:w="3794" w:type="dxa"/>
          </w:tcPr>
          <w:p w14:paraId="5AE70C4E"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Conoce y entiende la FILOSOFIA de la organización</w:t>
            </w:r>
          </w:p>
        </w:tc>
        <w:tc>
          <w:tcPr>
            <w:tcW w:w="2539" w:type="dxa"/>
          </w:tcPr>
          <w:p w14:paraId="6CCFF442"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00DA85B6" w14:textId="175A3D28"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86.81</w:t>
            </w:r>
            <w:r w:rsidR="00AF4144" w:rsidRPr="00C519B5">
              <w:rPr>
                <w:rFonts w:ascii="Times New Roman" w:hAnsi="Times New Roman" w:cs="Times New Roman"/>
                <w:sz w:val="24"/>
                <w:szCs w:val="24"/>
              </w:rPr>
              <w:t>%</w:t>
            </w:r>
          </w:p>
        </w:tc>
      </w:tr>
      <w:tr w:rsidR="00B73575" w:rsidRPr="00C519B5" w14:paraId="011A27B1" w14:textId="77777777" w:rsidTr="00FC1C9C">
        <w:tc>
          <w:tcPr>
            <w:tcW w:w="3794" w:type="dxa"/>
          </w:tcPr>
          <w:p w14:paraId="21378858"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¿Puede mencionar la filosofía de la empresa?</w:t>
            </w:r>
          </w:p>
        </w:tc>
        <w:tc>
          <w:tcPr>
            <w:tcW w:w="2539" w:type="dxa"/>
          </w:tcPr>
          <w:p w14:paraId="6A765D0D"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59DCA7B1" w14:textId="7BE8DAB4"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100</w:t>
            </w:r>
            <w:r w:rsidR="00AF4144" w:rsidRPr="00C519B5">
              <w:rPr>
                <w:rFonts w:ascii="Times New Roman" w:hAnsi="Times New Roman" w:cs="Times New Roman"/>
                <w:sz w:val="24"/>
                <w:szCs w:val="24"/>
              </w:rPr>
              <w:t>%</w:t>
            </w:r>
          </w:p>
        </w:tc>
      </w:tr>
      <w:tr w:rsidR="00B73575" w:rsidRPr="00C519B5" w14:paraId="36AB36E4" w14:textId="77777777" w:rsidTr="00FC1C9C">
        <w:tc>
          <w:tcPr>
            <w:tcW w:w="3794" w:type="dxa"/>
          </w:tcPr>
          <w:p w14:paraId="6371647A"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¿Está a gusto y comprometido con su trabajo en la empresa?</w:t>
            </w:r>
          </w:p>
        </w:tc>
        <w:tc>
          <w:tcPr>
            <w:tcW w:w="2539" w:type="dxa"/>
          </w:tcPr>
          <w:p w14:paraId="1028787D"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7BA2FC05" w14:textId="2F1B2DEB"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100</w:t>
            </w:r>
            <w:r w:rsidR="00AF4144" w:rsidRPr="00C519B5">
              <w:rPr>
                <w:rFonts w:ascii="Times New Roman" w:hAnsi="Times New Roman" w:cs="Times New Roman"/>
                <w:sz w:val="24"/>
                <w:szCs w:val="24"/>
              </w:rPr>
              <w:t>%</w:t>
            </w:r>
          </w:p>
        </w:tc>
      </w:tr>
      <w:tr w:rsidR="00B73575" w:rsidRPr="00C519B5" w14:paraId="5F0273ED" w14:textId="77777777" w:rsidTr="00FC1C9C">
        <w:tc>
          <w:tcPr>
            <w:tcW w:w="3794" w:type="dxa"/>
          </w:tcPr>
          <w:p w14:paraId="61659208"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Si renunciara a la empresa, ¿extrañaría el ambiente de trabajo?</w:t>
            </w:r>
          </w:p>
        </w:tc>
        <w:tc>
          <w:tcPr>
            <w:tcW w:w="2539" w:type="dxa"/>
          </w:tcPr>
          <w:p w14:paraId="10A02882"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6B3EB068" w14:textId="40BD5408"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98.88</w:t>
            </w:r>
            <w:r w:rsidR="00AF4144" w:rsidRPr="00C519B5">
              <w:rPr>
                <w:rFonts w:ascii="Times New Roman" w:hAnsi="Times New Roman" w:cs="Times New Roman"/>
                <w:sz w:val="24"/>
                <w:szCs w:val="24"/>
              </w:rPr>
              <w:t>%</w:t>
            </w:r>
          </w:p>
        </w:tc>
      </w:tr>
      <w:tr w:rsidR="00B73575" w:rsidRPr="00C519B5" w14:paraId="5BFFB5A6" w14:textId="77777777" w:rsidTr="00FC1C9C">
        <w:tc>
          <w:tcPr>
            <w:tcW w:w="3794" w:type="dxa"/>
          </w:tcPr>
          <w:p w14:paraId="7C262588"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¿Ha sido víctima de abuso o maltrato dentro de la empresa?</w:t>
            </w:r>
          </w:p>
        </w:tc>
        <w:tc>
          <w:tcPr>
            <w:tcW w:w="2539" w:type="dxa"/>
          </w:tcPr>
          <w:p w14:paraId="5E7ADBD3"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2A500C97" w14:textId="3A4D9192"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94.51</w:t>
            </w:r>
            <w:r w:rsidR="00AF4144" w:rsidRPr="00C519B5">
              <w:rPr>
                <w:rFonts w:ascii="Times New Roman" w:hAnsi="Times New Roman" w:cs="Times New Roman"/>
                <w:sz w:val="24"/>
                <w:szCs w:val="24"/>
              </w:rPr>
              <w:t>%</w:t>
            </w:r>
          </w:p>
        </w:tc>
      </w:tr>
      <w:tr w:rsidR="00B73575" w:rsidRPr="00C519B5" w14:paraId="1FC1324B" w14:textId="77777777" w:rsidTr="00FC1C9C">
        <w:tc>
          <w:tcPr>
            <w:tcW w:w="3794" w:type="dxa"/>
          </w:tcPr>
          <w:p w14:paraId="7BE8955E"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¿Ha presenciado que algún compañero ha sido víctima de abuso o maltrato?</w:t>
            </w:r>
          </w:p>
        </w:tc>
        <w:tc>
          <w:tcPr>
            <w:tcW w:w="2539" w:type="dxa"/>
          </w:tcPr>
          <w:p w14:paraId="24B71EDA"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202753A9" w14:textId="4CD65FA3"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93.41</w:t>
            </w:r>
            <w:r w:rsidR="00AF4144" w:rsidRPr="00C519B5">
              <w:rPr>
                <w:rFonts w:ascii="Times New Roman" w:hAnsi="Times New Roman" w:cs="Times New Roman"/>
                <w:sz w:val="24"/>
                <w:szCs w:val="24"/>
              </w:rPr>
              <w:t>%</w:t>
            </w:r>
          </w:p>
        </w:tc>
      </w:tr>
      <w:tr w:rsidR="00B73575" w:rsidRPr="00C519B5" w14:paraId="60F11D87" w14:textId="77777777" w:rsidTr="00FC1C9C">
        <w:tc>
          <w:tcPr>
            <w:tcW w:w="3794" w:type="dxa"/>
          </w:tcPr>
          <w:p w14:paraId="51B32E0D"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¿Se ha sentido discriminado en la finca?</w:t>
            </w:r>
          </w:p>
        </w:tc>
        <w:tc>
          <w:tcPr>
            <w:tcW w:w="2539" w:type="dxa"/>
          </w:tcPr>
          <w:p w14:paraId="61FA9B83"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662CD4EB" w14:textId="571FC2A3"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94.44</w:t>
            </w:r>
            <w:r w:rsidR="00AF4144" w:rsidRPr="00C519B5">
              <w:rPr>
                <w:rFonts w:ascii="Times New Roman" w:hAnsi="Times New Roman" w:cs="Times New Roman"/>
                <w:sz w:val="24"/>
                <w:szCs w:val="24"/>
              </w:rPr>
              <w:t>%</w:t>
            </w:r>
          </w:p>
        </w:tc>
      </w:tr>
      <w:tr w:rsidR="00B73575" w:rsidRPr="00C519B5" w14:paraId="762CBBBD" w14:textId="77777777" w:rsidTr="00FC1C9C">
        <w:tc>
          <w:tcPr>
            <w:tcW w:w="3794" w:type="dxa"/>
          </w:tcPr>
          <w:p w14:paraId="1D069BF0"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lastRenderedPageBreak/>
              <w:t>¿Cuenta con todas las herramientas, equipos y material necesarios para llevar a cabo su trabajo?</w:t>
            </w:r>
          </w:p>
        </w:tc>
        <w:tc>
          <w:tcPr>
            <w:tcW w:w="2539" w:type="dxa"/>
          </w:tcPr>
          <w:p w14:paraId="2198FC23"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050D9C2A" w14:textId="787AB98F"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100</w:t>
            </w:r>
            <w:r w:rsidR="00AF4144" w:rsidRPr="00C519B5">
              <w:rPr>
                <w:rFonts w:ascii="Times New Roman" w:hAnsi="Times New Roman" w:cs="Times New Roman"/>
                <w:sz w:val="24"/>
                <w:szCs w:val="24"/>
              </w:rPr>
              <w:t>%</w:t>
            </w:r>
          </w:p>
        </w:tc>
      </w:tr>
      <w:tr w:rsidR="00B73575" w:rsidRPr="00C519B5" w14:paraId="37E2B8D6" w14:textId="77777777" w:rsidTr="00FC1C9C">
        <w:tc>
          <w:tcPr>
            <w:tcW w:w="3794" w:type="dxa"/>
          </w:tcPr>
          <w:p w14:paraId="2D2B429D"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¿Las herramientas y equipos que utiliza, están en buen estado y son mantenidos en forma adecuada?</w:t>
            </w:r>
          </w:p>
        </w:tc>
        <w:tc>
          <w:tcPr>
            <w:tcW w:w="2539" w:type="dxa"/>
          </w:tcPr>
          <w:p w14:paraId="6FA74BBC"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00116F2D" w14:textId="172D94B1"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98.9</w:t>
            </w:r>
            <w:r w:rsidR="00AF4144" w:rsidRPr="00C519B5">
              <w:rPr>
                <w:rFonts w:ascii="Times New Roman" w:hAnsi="Times New Roman" w:cs="Times New Roman"/>
                <w:sz w:val="24"/>
                <w:szCs w:val="24"/>
              </w:rPr>
              <w:t>%</w:t>
            </w:r>
          </w:p>
        </w:tc>
      </w:tr>
      <w:tr w:rsidR="00B73575" w:rsidRPr="00C519B5" w14:paraId="0B109106" w14:textId="77777777" w:rsidTr="00FC1C9C">
        <w:tc>
          <w:tcPr>
            <w:tcW w:w="3794" w:type="dxa"/>
          </w:tcPr>
          <w:p w14:paraId="0FD9B905"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¿El ambiente físico de trabajo es adecuado (limpieza, olores, ruido, iluminación, etc.)?</w:t>
            </w:r>
          </w:p>
        </w:tc>
        <w:tc>
          <w:tcPr>
            <w:tcW w:w="2539" w:type="dxa"/>
          </w:tcPr>
          <w:p w14:paraId="2E9BBCAD"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27A1F3BE" w14:textId="4AAE19F3"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100</w:t>
            </w:r>
            <w:r w:rsidR="00AF4144" w:rsidRPr="00C519B5">
              <w:rPr>
                <w:rFonts w:ascii="Times New Roman" w:hAnsi="Times New Roman" w:cs="Times New Roman"/>
                <w:sz w:val="24"/>
                <w:szCs w:val="24"/>
              </w:rPr>
              <w:t>%</w:t>
            </w:r>
          </w:p>
        </w:tc>
      </w:tr>
      <w:tr w:rsidR="00B73575" w:rsidRPr="00C519B5" w14:paraId="2AC69195" w14:textId="77777777" w:rsidTr="00FC1C9C">
        <w:tc>
          <w:tcPr>
            <w:tcW w:w="3794" w:type="dxa"/>
          </w:tcPr>
          <w:p w14:paraId="15985438"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¿Los vestidores se encuentran en buenas condiciones para su utilización?</w:t>
            </w:r>
          </w:p>
        </w:tc>
        <w:tc>
          <w:tcPr>
            <w:tcW w:w="2539" w:type="dxa"/>
          </w:tcPr>
          <w:p w14:paraId="0FE3B54C"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2DAEECFE" w14:textId="14265C57"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98.94</w:t>
            </w:r>
            <w:r w:rsidR="00AF4144" w:rsidRPr="00C519B5">
              <w:rPr>
                <w:rFonts w:ascii="Times New Roman" w:hAnsi="Times New Roman" w:cs="Times New Roman"/>
                <w:sz w:val="24"/>
                <w:szCs w:val="24"/>
              </w:rPr>
              <w:t>%</w:t>
            </w:r>
          </w:p>
        </w:tc>
      </w:tr>
      <w:tr w:rsidR="00B73575" w:rsidRPr="00C519B5" w14:paraId="0DB60C9B" w14:textId="77777777" w:rsidTr="00127B5D">
        <w:tc>
          <w:tcPr>
            <w:tcW w:w="9500" w:type="dxa"/>
            <w:gridSpan w:val="3"/>
          </w:tcPr>
          <w:p w14:paraId="1ECBDBA5"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Acerca de la Supervisión</w:t>
            </w:r>
          </w:p>
        </w:tc>
      </w:tr>
      <w:tr w:rsidR="00B73575" w:rsidRPr="00C519B5" w14:paraId="6D0C26C1" w14:textId="77777777" w:rsidTr="00FC1C9C">
        <w:tc>
          <w:tcPr>
            <w:tcW w:w="3794" w:type="dxa"/>
          </w:tcPr>
          <w:p w14:paraId="1C0E4A9C"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¿Ha sido capacitado para realizar su trabajo?</w:t>
            </w:r>
          </w:p>
        </w:tc>
        <w:tc>
          <w:tcPr>
            <w:tcW w:w="2539" w:type="dxa"/>
          </w:tcPr>
          <w:p w14:paraId="6B511444"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20836D7D" w14:textId="1EB14003"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100</w:t>
            </w:r>
            <w:r w:rsidR="00AF4144" w:rsidRPr="00C519B5">
              <w:rPr>
                <w:rFonts w:ascii="Times New Roman" w:hAnsi="Times New Roman" w:cs="Times New Roman"/>
                <w:sz w:val="24"/>
                <w:szCs w:val="24"/>
              </w:rPr>
              <w:t>%</w:t>
            </w:r>
          </w:p>
        </w:tc>
      </w:tr>
      <w:tr w:rsidR="00B73575" w:rsidRPr="00C519B5" w14:paraId="3B9A83D5" w14:textId="77777777" w:rsidTr="00FC1C9C">
        <w:tc>
          <w:tcPr>
            <w:tcW w:w="3794" w:type="dxa"/>
          </w:tcPr>
          <w:p w14:paraId="0637ABDC"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¿Los jefes suelen explicar las instrucciones o los motivos de las decisiones?</w:t>
            </w:r>
          </w:p>
        </w:tc>
        <w:tc>
          <w:tcPr>
            <w:tcW w:w="2539" w:type="dxa"/>
          </w:tcPr>
          <w:p w14:paraId="20C8C036"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50828E50" w14:textId="10F174BB"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96.7</w:t>
            </w:r>
            <w:r w:rsidR="00AF4144" w:rsidRPr="00C519B5">
              <w:rPr>
                <w:rFonts w:ascii="Times New Roman" w:hAnsi="Times New Roman" w:cs="Times New Roman"/>
                <w:sz w:val="24"/>
                <w:szCs w:val="24"/>
              </w:rPr>
              <w:t>%</w:t>
            </w:r>
          </w:p>
        </w:tc>
      </w:tr>
      <w:tr w:rsidR="00B73575" w:rsidRPr="00C519B5" w14:paraId="0FD99734" w14:textId="77777777" w:rsidTr="00FC1C9C">
        <w:tc>
          <w:tcPr>
            <w:tcW w:w="3794" w:type="dxa"/>
          </w:tcPr>
          <w:p w14:paraId="31C04404"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¿Conoce claramente lo que su supervisor espera de usted?</w:t>
            </w:r>
          </w:p>
        </w:tc>
        <w:tc>
          <w:tcPr>
            <w:tcW w:w="2539" w:type="dxa"/>
          </w:tcPr>
          <w:p w14:paraId="37FE2BCA"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2CE2B229" w14:textId="1A17E1E8"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98.9</w:t>
            </w:r>
            <w:r w:rsidR="00AF4144" w:rsidRPr="00C519B5">
              <w:rPr>
                <w:rFonts w:ascii="Times New Roman" w:hAnsi="Times New Roman" w:cs="Times New Roman"/>
                <w:sz w:val="24"/>
                <w:szCs w:val="24"/>
              </w:rPr>
              <w:t>%</w:t>
            </w:r>
          </w:p>
        </w:tc>
      </w:tr>
      <w:tr w:rsidR="00B73575" w:rsidRPr="00C519B5" w14:paraId="2A65D7D7" w14:textId="77777777" w:rsidTr="00FC1C9C">
        <w:tc>
          <w:tcPr>
            <w:tcW w:w="3794" w:type="dxa"/>
          </w:tcPr>
          <w:p w14:paraId="298A643C"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¿Su supervisor es justo en el trato con todos sus compañeros?</w:t>
            </w:r>
          </w:p>
        </w:tc>
        <w:tc>
          <w:tcPr>
            <w:tcW w:w="2539" w:type="dxa"/>
          </w:tcPr>
          <w:p w14:paraId="3D340A12"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107317D4" w14:textId="21424F0F"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98.9</w:t>
            </w:r>
            <w:r w:rsidR="00AF4144" w:rsidRPr="00C519B5">
              <w:rPr>
                <w:rFonts w:ascii="Times New Roman" w:hAnsi="Times New Roman" w:cs="Times New Roman"/>
                <w:sz w:val="24"/>
                <w:szCs w:val="24"/>
              </w:rPr>
              <w:t>%</w:t>
            </w:r>
          </w:p>
        </w:tc>
      </w:tr>
      <w:tr w:rsidR="00B73575" w:rsidRPr="00C519B5" w14:paraId="34BE75F8" w14:textId="77777777" w:rsidTr="00FC1C9C">
        <w:tc>
          <w:tcPr>
            <w:tcW w:w="3794" w:type="dxa"/>
          </w:tcPr>
          <w:p w14:paraId="201612F2"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¿Su Supervisor le trata con amabilidad y justicia?</w:t>
            </w:r>
          </w:p>
        </w:tc>
        <w:tc>
          <w:tcPr>
            <w:tcW w:w="2539" w:type="dxa"/>
          </w:tcPr>
          <w:p w14:paraId="09E19E77"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2F88F8D3" w14:textId="07DFBAC2"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98.9</w:t>
            </w:r>
            <w:r w:rsidR="00AF4144" w:rsidRPr="00C519B5">
              <w:rPr>
                <w:rFonts w:ascii="Times New Roman" w:hAnsi="Times New Roman" w:cs="Times New Roman"/>
                <w:sz w:val="24"/>
                <w:szCs w:val="24"/>
              </w:rPr>
              <w:t>%</w:t>
            </w:r>
          </w:p>
        </w:tc>
      </w:tr>
      <w:tr w:rsidR="00B73575" w:rsidRPr="00C519B5" w14:paraId="506126F1" w14:textId="77777777" w:rsidTr="00FC1C9C">
        <w:tc>
          <w:tcPr>
            <w:tcW w:w="3794" w:type="dxa"/>
          </w:tcPr>
          <w:p w14:paraId="09C0713B"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¿Los jefes suelen ser intransigentes ante pequeños errores?</w:t>
            </w:r>
          </w:p>
        </w:tc>
        <w:tc>
          <w:tcPr>
            <w:tcW w:w="2539" w:type="dxa"/>
          </w:tcPr>
          <w:p w14:paraId="36C49882"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2F1B9648" w14:textId="2D0C62D2"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90.11</w:t>
            </w:r>
            <w:r w:rsidR="00AF4144" w:rsidRPr="00C519B5">
              <w:rPr>
                <w:rFonts w:ascii="Times New Roman" w:hAnsi="Times New Roman" w:cs="Times New Roman"/>
                <w:sz w:val="24"/>
                <w:szCs w:val="24"/>
              </w:rPr>
              <w:t>%</w:t>
            </w:r>
          </w:p>
        </w:tc>
      </w:tr>
      <w:tr w:rsidR="00B73575" w:rsidRPr="001D22C2" w14:paraId="6E99CDDF" w14:textId="77777777" w:rsidTr="00127B5D">
        <w:tc>
          <w:tcPr>
            <w:tcW w:w="9500" w:type="dxa"/>
            <w:gridSpan w:val="3"/>
          </w:tcPr>
          <w:p w14:paraId="3A1FBCC6"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Acerca del Área de Trabajo</w:t>
            </w:r>
          </w:p>
        </w:tc>
      </w:tr>
      <w:tr w:rsidR="00B73575" w:rsidRPr="00C519B5" w14:paraId="664FE81F" w14:textId="77777777" w:rsidTr="00FC1C9C">
        <w:tc>
          <w:tcPr>
            <w:tcW w:w="3794" w:type="dxa"/>
          </w:tcPr>
          <w:p w14:paraId="1D7BCAF7"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¿Se siente identificado con su grupo de trabajo?</w:t>
            </w:r>
          </w:p>
        </w:tc>
        <w:tc>
          <w:tcPr>
            <w:tcW w:w="2539" w:type="dxa"/>
          </w:tcPr>
          <w:p w14:paraId="31262F63"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20F4B1A6" w14:textId="7202B58B"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98.9</w:t>
            </w:r>
            <w:r w:rsidR="00AF4144" w:rsidRPr="00C519B5">
              <w:rPr>
                <w:rFonts w:ascii="Times New Roman" w:hAnsi="Times New Roman" w:cs="Times New Roman"/>
                <w:sz w:val="24"/>
                <w:szCs w:val="24"/>
              </w:rPr>
              <w:t>%</w:t>
            </w:r>
          </w:p>
        </w:tc>
      </w:tr>
      <w:tr w:rsidR="00B73575" w:rsidRPr="00C519B5" w14:paraId="118DBC4B" w14:textId="77777777" w:rsidTr="00FC1C9C">
        <w:tc>
          <w:tcPr>
            <w:tcW w:w="3794" w:type="dxa"/>
          </w:tcPr>
          <w:p w14:paraId="2288DDA8"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¿Conoce los objetivos de desempeño de su área de trabajo?</w:t>
            </w:r>
          </w:p>
        </w:tc>
        <w:tc>
          <w:tcPr>
            <w:tcW w:w="2539" w:type="dxa"/>
          </w:tcPr>
          <w:p w14:paraId="77AC3B30"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25679361" w14:textId="6CFB8224"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97.8</w:t>
            </w:r>
            <w:r w:rsidR="00AF4144" w:rsidRPr="00C519B5">
              <w:rPr>
                <w:rFonts w:ascii="Times New Roman" w:hAnsi="Times New Roman" w:cs="Times New Roman"/>
                <w:sz w:val="24"/>
                <w:szCs w:val="24"/>
              </w:rPr>
              <w:t>%</w:t>
            </w:r>
          </w:p>
        </w:tc>
      </w:tr>
      <w:tr w:rsidR="00B73575" w:rsidRPr="00C519B5" w14:paraId="6A498921" w14:textId="77777777" w:rsidTr="00FC1C9C">
        <w:tc>
          <w:tcPr>
            <w:tcW w:w="3794" w:type="dxa"/>
          </w:tcPr>
          <w:p w14:paraId="057D4ABD"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En su área, ¿trabajan juntos para resolver los problemas que se presenten?</w:t>
            </w:r>
          </w:p>
        </w:tc>
        <w:tc>
          <w:tcPr>
            <w:tcW w:w="2539" w:type="dxa"/>
          </w:tcPr>
          <w:p w14:paraId="32A8DEB2"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137428AF" w14:textId="07BC879B"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96.7</w:t>
            </w:r>
            <w:r w:rsidR="00AF4144" w:rsidRPr="00C519B5">
              <w:rPr>
                <w:rFonts w:ascii="Times New Roman" w:hAnsi="Times New Roman" w:cs="Times New Roman"/>
                <w:sz w:val="24"/>
                <w:szCs w:val="24"/>
              </w:rPr>
              <w:t>%</w:t>
            </w:r>
          </w:p>
        </w:tc>
      </w:tr>
      <w:tr w:rsidR="00B73575" w:rsidRPr="00C519B5" w14:paraId="44E69034" w14:textId="77777777" w:rsidTr="00FC1C9C">
        <w:tc>
          <w:tcPr>
            <w:tcW w:w="3794" w:type="dxa"/>
          </w:tcPr>
          <w:p w14:paraId="221EA2BD"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En su área, ¿puede expresar su punto de vista, aun cuando contradiga al de los demás compañeros o a su jefe?</w:t>
            </w:r>
          </w:p>
        </w:tc>
        <w:tc>
          <w:tcPr>
            <w:tcW w:w="2539" w:type="dxa"/>
          </w:tcPr>
          <w:p w14:paraId="0C55E7C8"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56A9A332" w14:textId="66AB07C5"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96.7</w:t>
            </w:r>
            <w:r w:rsidR="00AF4144" w:rsidRPr="00C519B5">
              <w:rPr>
                <w:rFonts w:ascii="Times New Roman" w:hAnsi="Times New Roman" w:cs="Times New Roman"/>
                <w:sz w:val="24"/>
                <w:szCs w:val="24"/>
              </w:rPr>
              <w:t>%</w:t>
            </w:r>
          </w:p>
        </w:tc>
      </w:tr>
      <w:tr w:rsidR="00B73575" w:rsidRPr="00C519B5" w14:paraId="06C5EB6C" w14:textId="77777777" w:rsidTr="00FC1C9C">
        <w:tc>
          <w:tcPr>
            <w:tcW w:w="3794" w:type="dxa"/>
          </w:tcPr>
          <w:p w14:paraId="5C36E8F7"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¿Conoce a dónde debe acudir cuando tiene un problema relacionado con el trabajo?</w:t>
            </w:r>
          </w:p>
        </w:tc>
        <w:tc>
          <w:tcPr>
            <w:tcW w:w="2539" w:type="dxa"/>
          </w:tcPr>
          <w:p w14:paraId="41942FE9"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6CFED1DD" w14:textId="4A55EED3"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78.89</w:t>
            </w:r>
            <w:r w:rsidR="00AF4144" w:rsidRPr="00C519B5">
              <w:rPr>
                <w:rFonts w:ascii="Times New Roman" w:hAnsi="Times New Roman" w:cs="Times New Roman"/>
                <w:sz w:val="24"/>
                <w:szCs w:val="24"/>
              </w:rPr>
              <w:t>%</w:t>
            </w:r>
          </w:p>
        </w:tc>
      </w:tr>
      <w:tr w:rsidR="00B73575" w:rsidRPr="00C519B5" w14:paraId="2B2CF8C4" w14:textId="77777777" w:rsidTr="00FC1C9C">
        <w:tc>
          <w:tcPr>
            <w:tcW w:w="3794" w:type="dxa"/>
          </w:tcPr>
          <w:p w14:paraId="71E54381"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lastRenderedPageBreak/>
              <w:t>¿Los empleados de la organización que tienen un desempeño sobresaliente son reconocidos?</w:t>
            </w:r>
          </w:p>
        </w:tc>
        <w:tc>
          <w:tcPr>
            <w:tcW w:w="2539" w:type="dxa"/>
          </w:tcPr>
          <w:p w14:paraId="035BB1B0"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6FBC704C" w14:textId="5DB801D2"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97.8</w:t>
            </w:r>
            <w:r w:rsidR="00AF4144" w:rsidRPr="00C519B5">
              <w:rPr>
                <w:rFonts w:ascii="Times New Roman" w:hAnsi="Times New Roman" w:cs="Times New Roman"/>
                <w:sz w:val="24"/>
                <w:szCs w:val="24"/>
              </w:rPr>
              <w:t>%</w:t>
            </w:r>
          </w:p>
        </w:tc>
      </w:tr>
      <w:tr w:rsidR="00B73575" w:rsidRPr="00C519B5" w14:paraId="12E8D774" w14:textId="77777777" w:rsidTr="00FC1C9C">
        <w:tc>
          <w:tcPr>
            <w:tcW w:w="3794" w:type="dxa"/>
          </w:tcPr>
          <w:p w14:paraId="77503311"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¿Conoce usted el programa de remuneración por resultados (bonos)?</w:t>
            </w:r>
          </w:p>
        </w:tc>
        <w:tc>
          <w:tcPr>
            <w:tcW w:w="2539" w:type="dxa"/>
          </w:tcPr>
          <w:p w14:paraId="5AC41866"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2FE8D965" w14:textId="772AC813"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85.71</w:t>
            </w:r>
            <w:r w:rsidR="00AF4144" w:rsidRPr="00C519B5">
              <w:rPr>
                <w:rFonts w:ascii="Times New Roman" w:hAnsi="Times New Roman" w:cs="Times New Roman"/>
                <w:sz w:val="24"/>
                <w:szCs w:val="24"/>
              </w:rPr>
              <w:t>%</w:t>
            </w:r>
          </w:p>
        </w:tc>
      </w:tr>
      <w:tr w:rsidR="00B73575" w:rsidRPr="00C519B5" w14:paraId="7D578CE0" w14:textId="77777777" w:rsidTr="00FC1C9C">
        <w:tc>
          <w:tcPr>
            <w:tcW w:w="3794" w:type="dxa"/>
          </w:tcPr>
          <w:p w14:paraId="099E35DD"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¿Considera usted que los bonos son justos?</w:t>
            </w:r>
          </w:p>
        </w:tc>
        <w:tc>
          <w:tcPr>
            <w:tcW w:w="2539" w:type="dxa"/>
          </w:tcPr>
          <w:p w14:paraId="15852605"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30105347" w14:textId="3F4A8B98"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98.86</w:t>
            </w:r>
            <w:r w:rsidR="00AF4144" w:rsidRPr="00C519B5">
              <w:rPr>
                <w:rFonts w:ascii="Times New Roman" w:hAnsi="Times New Roman" w:cs="Times New Roman"/>
                <w:sz w:val="24"/>
                <w:szCs w:val="24"/>
              </w:rPr>
              <w:t>%</w:t>
            </w:r>
          </w:p>
        </w:tc>
      </w:tr>
      <w:tr w:rsidR="00B73575" w:rsidRPr="00C519B5" w14:paraId="65DD4ACD" w14:textId="77777777" w:rsidTr="00127B5D">
        <w:tc>
          <w:tcPr>
            <w:tcW w:w="9500" w:type="dxa"/>
            <w:gridSpan w:val="3"/>
          </w:tcPr>
          <w:p w14:paraId="22C47586"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Acerca de los Servicios</w:t>
            </w:r>
          </w:p>
        </w:tc>
      </w:tr>
      <w:tr w:rsidR="00B73575" w:rsidRPr="00C519B5" w14:paraId="5D418257" w14:textId="77777777" w:rsidTr="00FC1C9C">
        <w:tc>
          <w:tcPr>
            <w:tcW w:w="3794" w:type="dxa"/>
          </w:tcPr>
          <w:p w14:paraId="758B925B"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¿Recibe su pago a tiempo?</w:t>
            </w:r>
          </w:p>
        </w:tc>
        <w:tc>
          <w:tcPr>
            <w:tcW w:w="2539" w:type="dxa"/>
          </w:tcPr>
          <w:p w14:paraId="067A9EE1"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292DCDEB" w14:textId="29DA2874"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100</w:t>
            </w:r>
            <w:r w:rsidR="00AF4144" w:rsidRPr="00C519B5">
              <w:rPr>
                <w:rFonts w:ascii="Times New Roman" w:hAnsi="Times New Roman" w:cs="Times New Roman"/>
                <w:sz w:val="24"/>
                <w:szCs w:val="24"/>
              </w:rPr>
              <w:t>%</w:t>
            </w:r>
          </w:p>
        </w:tc>
      </w:tr>
      <w:tr w:rsidR="00B73575" w:rsidRPr="00C519B5" w14:paraId="5B39890A" w14:textId="77777777" w:rsidTr="00FC1C9C">
        <w:tc>
          <w:tcPr>
            <w:tcW w:w="3794" w:type="dxa"/>
          </w:tcPr>
          <w:p w14:paraId="353238DF"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¿Recibe su pago en forma precisa con forme a lo estipulado en el contrato firmado?</w:t>
            </w:r>
          </w:p>
        </w:tc>
        <w:tc>
          <w:tcPr>
            <w:tcW w:w="2539" w:type="dxa"/>
          </w:tcPr>
          <w:p w14:paraId="62BC80C0"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74A4395D" w14:textId="314EA2A3"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100</w:t>
            </w:r>
            <w:r w:rsidR="00AF4144" w:rsidRPr="00C519B5">
              <w:rPr>
                <w:rFonts w:ascii="Times New Roman" w:hAnsi="Times New Roman" w:cs="Times New Roman"/>
                <w:sz w:val="24"/>
                <w:szCs w:val="24"/>
              </w:rPr>
              <w:t>%</w:t>
            </w:r>
          </w:p>
        </w:tc>
      </w:tr>
      <w:tr w:rsidR="00B73575" w:rsidRPr="00C519B5" w14:paraId="0024A006" w14:textId="77777777" w:rsidTr="00FC1C9C">
        <w:tc>
          <w:tcPr>
            <w:tcW w:w="3794" w:type="dxa"/>
          </w:tcPr>
          <w:p w14:paraId="494B1FF8"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¿Le resulta sencillo conversar con algún representante del departamento de recursos humanos y el mismo le da solución a sus inquietudes o problemas?</w:t>
            </w:r>
          </w:p>
        </w:tc>
        <w:tc>
          <w:tcPr>
            <w:tcW w:w="2539" w:type="dxa"/>
          </w:tcPr>
          <w:p w14:paraId="6216570A"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0E1614B2" w14:textId="30C21F68"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97.75</w:t>
            </w:r>
            <w:r w:rsidR="00AF4144" w:rsidRPr="00C519B5">
              <w:rPr>
                <w:rFonts w:ascii="Times New Roman" w:hAnsi="Times New Roman" w:cs="Times New Roman"/>
                <w:sz w:val="24"/>
                <w:szCs w:val="24"/>
              </w:rPr>
              <w:t>%</w:t>
            </w:r>
          </w:p>
        </w:tc>
      </w:tr>
      <w:tr w:rsidR="00B73575" w:rsidRPr="00C519B5" w14:paraId="0861B605" w14:textId="77777777" w:rsidTr="00FC1C9C">
        <w:tc>
          <w:tcPr>
            <w:tcW w:w="3794" w:type="dxa"/>
          </w:tcPr>
          <w:p w14:paraId="181BB1DE"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¿Se le ha dado alguna instrucción de qué hacer en caso de emergencia?</w:t>
            </w:r>
          </w:p>
        </w:tc>
        <w:tc>
          <w:tcPr>
            <w:tcW w:w="2539" w:type="dxa"/>
          </w:tcPr>
          <w:p w14:paraId="79834127"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3B676385" w14:textId="223BAA9B"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4.49</w:t>
            </w:r>
            <w:r w:rsidR="00AF4144" w:rsidRPr="00C519B5">
              <w:rPr>
                <w:rFonts w:ascii="Times New Roman" w:hAnsi="Times New Roman" w:cs="Times New Roman"/>
                <w:sz w:val="24"/>
                <w:szCs w:val="24"/>
              </w:rPr>
              <w:t>%</w:t>
            </w:r>
          </w:p>
        </w:tc>
      </w:tr>
      <w:tr w:rsidR="00B73575" w:rsidRPr="00C519B5" w14:paraId="5C63D37C" w14:textId="77777777" w:rsidTr="00FC1C9C">
        <w:tc>
          <w:tcPr>
            <w:tcW w:w="3794" w:type="dxa"/>
          </w:tcPr>
          <w:p w14:paraId="279082FC"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Califique los siguientes servicios que brinda la finca, siendo 1 la menor calificación y 5 la mayor calificación. (Lista de servicios presente en los anexos)</w:t>
            </w:r>
          </w:p>
        </w:tc>
        <w:tc>
          <w:tcPr>
            <w:tcW w:w="2539" w:type="dxa"/>
          </w:tcPr>
          <w:p w14:paraId="6DFDB49E"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3906FEA5" w14:textId="660CBD45"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92.1</w:t>
            </w:r>
            <w:r w:rsidR="00AF4144" w:rsidRPr="00C519B5">
              <w:rPr>
                <w:rFonts w:ascii="Times New Roman" w:hAnsi="Times New Roman" w:cs="Times New Roman"/>
                <w:sz w:val="24"/>
                <w:szCs w:val="24"/>
              </w:rPr>
              <w:t>%</w:t>
            </w:r>
          </w:p>
        </w:tc>
      </w:tr>
      <w:tr w:rsidR="00B73575" w:rsidRPr="00C519B5" w14:paraId="6AB4C7DA" w14:textId="77777777" w:rsidTr="00FC1C9C">
        <w:tc>
          <w:tcPr>
            <w:tcW w:w="3794" w:type="dxa"/>
          </w:tcPr>
          <w:p w14:paraId="7CB52A30" w14:textId="77777777" w:rsidR="00B73575" w:rsidRPr="00C519B5" w:rsidRDefault="001D1812"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Califique los beneficios adicionales que da la empresa (Lista de beneficios adicionales presentes en los anexos)</w:t>
            </w:r>
          </w:p>
        </w:tc>
        <w:tc>
          <w:tcPr>
            <w:tcW w:w="2539" w:type="dxa"/>
          </w:tcPr>
          <w:p w14:paraId="4D207417" w14:textId="77777777" w:rsidR="00B73575" w:rsidRPr="00C519B5" w:rsidRDefault="00B73575"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91</w:t>
            </w:r>
          </w:p>
        </w:tc>
        <w:tc>
          <w:tcPr>
            <w:tcW w:w="3167" w:type="dxa"/>
          </w:tcPr>
          <w:p w14:paraId="71126B8C" w14:textId="13B75940" w:rsidR="00B73575" w:rsidRPr="00C519B5" w:rsidRDefault="00C11C21" w:rsidP="00FC1C9C">
            <w:pPr>
              <w:spacing w:line="276" w:lineRule="auto"/>
              <w:contextualSpacing/>
              <w:jc w:val="center"/>
              <w:rPr>
                <w:rFonts w:ascii="Times New Roman" w:hAnsi="Times New Roman" w:cs="Times New Roman"/>
                <w:sz w:val="24"/>
                <w:szCs w:val="24"/>
              </w:rPr>
            </w:pPr>
            <w:r w:rsidRPr="00C519B5">
              <w:rPr>
                <w:rFonts w:ascii="Times New Roman" w:hAnsi="Times New Roman" w:cs="Times New Roman"/>
                <w:sz w:val="24"/>
                <w:szCs w:val="24"/>
              </w:rPr>
              <w:t>79.88</w:t>
            </w:r>
            <w:r w:rsidR="00AF4144" w:rsidRPr="00C519B5">
              <w:rPr>
                <w:rFonts w:ascii="Times New Roman" w:hAnsi="Times New Roman" w:cs="Times New Roman"/>
                <w:sz w:val="24"/>
                <w:szCs w:val="24"/>
              </w:rPr>
              <w:t>%</w:t>
            </w:r>
          </w:p>
        </w:tc>
      </w:tr>
    </w:tbl>
    <w:p w14:paraId="3463E8E9" w14:textId="01017998" w:rsidR="00FF5AA5" w:rsidRPr="00C519B5" w:rsidRDefault="00FF5AA5" w:rsidP="00FF5AA5">
      <w:pPr>
        <w:spacing w:line="48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 xml:space="preserve">Fuente: </w:t>
      </w:r>
      <w:r w:rsidRPr="00C519B5">
        <w:rPr>
          <w:rFonts w:ascii="Times New Roman" w:hAnsi="Times New Roman" w:cs="Times New Roman"/>
          <w:sz w:val="24"/>
          <w:szCs w:val="24"/>
          <w:lang w:val="es-EC"/>
        </w:rPr>
        <w:t>Elaboración Propia (2016)</w:t>
      </w:r>
    </w:p>
    <w:p w14:paraId="30A25DB7" w14:textId="77777777" w:rsidR="00FF5AA5" w:rsidRPr="00C519B5" w:rsidRDefault="00FF5AA5">
      <w:pPr>
        <w:rPr>
          <w:rFonts w:ascii="Times New Roman" w:hAnsi="Times New Roman" w:cs="Times New Roman"/>
          <w:sz w:val="24"/>
          <w:szCs w:val="24"/>
          <w:lang w:val="es-EC"/>
        </w:rPr>
      </w:pPr>
      <w:r w:rsidRPr="00C519B5">
        <w:rPr>
          <w:rFonts w:ascii="Times New Roman" w:hAnsi="Times New Roman" w:cs="Times New Roman"/>
          <w:sz w:val="24"/>
          <w:szCs w:val="24"/>
          <w:lang w:val="es-EC"/>
        </w:rPr>
        <w:br w:type="page"/>
      </w:r>
    </w:p>
    <w:p w14:paraId="6A4F5875" w14:textId="5C46A752" w:rsidR="00B73575" w:rsidRPr="00C519B5" w:rsidRDefault="00FF5AA5" w:rsidP="00FF5AA5">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lastRenderedPageBreak/>
        <w:t>Tabla 7</w:t>
      </w:r>
    </w:p>
    <w:p w14:paraId="1792229D" w14:textId="1D8DCDCE" w:rsidR="00FF5AA5" w:rsidRPr="00C519B5" w:rsidRDefault="00FF5AA5" w:rsidP="00FF5AA5">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t>Criterios Evaluados</w:t>
      </w:r>
    </w:p>
    <w:p w14:paraId="69CB9A83" w14:textId="738CAFE6" w:rsidR="00FF5AA5" w:rsidRPr="00C519B5" w:rsidRDefault="00DD325F" w:rsidP="00FF5AA5">
      <w:pPr>
        <w:spacing w:line="240" w:lineRule="auto"/>
        <w:rPr>
          <w:rFonts w:ascii="Times New Roman" w:hAnsi="Times New Roman" w:cs="Times New Roman"/>
          <w:sz w:val="24"/>
          <w:szCs w:val="24"/>
          <w:lang w:val="es-EC"/>
        </w:rPr>
      </w:pPr>
      <w:r w:rsidRPr="00C519B5">
        <w:rPr>
          <w:rFonts w:ascii="Times New Roman" w:hAnsi="Times New Roman" w:cs="Times New Roman"/>
          <w:noProof/>
          <w:sz w:val="24"/>
          <w:szCs w:val="24"/>
        </w:rPr>
        <w:drawing>
          <wp:inline distT="0" distB="0" distL="0" distR="0" wp14:anchorId="2E9A407F" wp14:editId="6EA91C48">
            <wp:extent cx="5524500" cy="4472940"/>
            <wp:effectExtent l="0" t="0" r="0" b="60960"/>
            <wp:docPr id="53" name="Diagram 5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7745080E" w14:textId="1934C9E9" w:rsidR="00FF5AA5" w:rsidRPr="00C519B5" w:rsidRDefault="00FF5AA5" w:rsidP="00FF5AA5">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 xml:space="preserve">Fuente: </w:t>
      </w:r>
      <w:r w:rsidRPr="00C519B5">
        <w:rPr>
          <w:rFonts w:ascii="Times New Roman" w:hAnsi="Times New Roman" w:cs="Times New Roman"/>
          <w:sz w:val="24"/>
          <w:szCs w:val="24"/>
          <w:lang w:val="es-EC"/>
        </w:rPr>
        <w:t>Elaboración propia (2016)</w:t>
      </w:r>
    </w:p>
    <w:p w14:paraId="7C8BEDBE" w14:textId="5710EF6C" w:rsidR="00FF5AA5" w:rsidRPr="00C519B5" w:rsidRDefault="00615063">
      <w:pPr>
        <w:rPr>
          <w:rFonts w:ascii="Times New Roman" w:hAnsi="Times New Roman" w:cs="Times New Roman"/>
          <w:b/>
          <w:sz w:val="24"/>
          <w:szCs w:val="24"/>
          <w:lang w:val="es-EC"/>
        </w:rPr>
        <w:sectPr w:rsidR="00FF5AA5" w:rsidRPr="00C519B5" w:rsidSect="00B12F27">
          <w:footerReference w:type="default" r:id="rId21"/>
          <w:pgSz w:w="12240" w:h="15840"/>
          <w:pgMar w:top="1440" w:right="1440" w:bottom="1440" w:left="1440" w:header="720" w:footer="720" w:gutter="0"/>
          <w:cols w:space="720"/>
          <w:docGrid w:linePitch="360"/>
        </w:sectPr>
      </w:pPr>
      <w:r w:rsidRPr="00C519B5">
        <w:rPr>
          <w:rFonts w:ascii="Times New Roman" w:hAnsi="Times New Roman" w:cs="Times New Roman"/>
          <w:b/>
          <w:sz w:val="24"/>
          <w:szCs w:val="24"/>
          <w:lang w:val="es-EC"/>
        </w:rPr>
        <w:br w:type="page"/>
      </w:r>
    </w:p>
    <w:p w14:paraId="06AE7E07" w14:textId="77777777" w:rsidR="00FF5AA5" w:rsidRPr="00C519B5" w:rsidRDefault="00FF5AA5" w:rsidP="00FF5AA5">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lastRenderedPageBreak/>
        <w:t>Tabla 8</w:t>
      </w:r>
    </w:p>
    <w:p w14:paraId="258D9296" w14:textId="77777777" w:rsidR="00FF5AA5" w:rsidRPr="00C519B5" w:rsidRDefault="00FF5AA5" w:rsidP="00FF5AA5">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t>Análisis de Beneficios Brindados</w:t>
      </w:r>
    </w:p>
    <w:tbl>
      <w:tblPr>
        <w:tblW w:w="13860" w:type="dxa"/>
        <w:tblInd w:w="-5" w:type="dxa"/>
        <w:tblCellMar>
          <w:left w:w="70" w:type="dxa"/>
          <w:right w:w="70" w:type="dxa"/>
        </w:tblCellMar>
        <w:tblLook w:val="04A0" w:firstRow="1" w:lastRow="0" w:firstColumn="1" w:lastColumn="0" w:noHBand="0" w:noVBand="1"/>
      </w:tblPr>
      <w:tblGrid>
        <w:gridCol w:w="5745"/>
        <w:gridCol w:w="1418"/>
        <w:gridCol w:w="1417"/>
        <w:gridCol w:w="1418"/>
        <w:gridCol w:w="1417"/>
        <w:gridCol w:w="2445"/>
      </w:tblGrid>
      <w:tr w:rsidR="00615063" w:rsidRPr="001D22C2" w14:paraId="7BAD0787" w14:textId="77777777" w:rsidTr="00FC1C9C">
        <w:trPr>
          <w:trHeight w:val="288"/>
        </w:trPr>
        <w:tc>
          <w:tcPr>
            <w:tcW w:w="574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BEF36D" w14:textId="26214104" w:rsidR="00615063" w:rsidRPr="00FC1C9C" w:rsidRDefault="00615063" w:rsidP="00FC1C9C">
            <w:pPr>
              <w:spacing w:after="0" w:line="276" w:lineRule="auto"/>
              <w:jc w:val="center"/>
              <w:rPr>
                <w:rFonts w:ascii="Times New Roman" w:eastAsia="Times New Roman" w:hAnsi="Times New Roman" w:cs="Times New Roman"/>
                <w:b/>
                <w:bCs/>
                <w:color w:val="000000"/>
                <w:lang w:val="es-EC" w:eastAsia="es-EC"/>
              </w:rPr>
            </w:pPr>
            <w:r w:rsidRPr="00FC1C9C">
              <w:rPr>
                <w:rFonts w:ascii="Times New Roman" w:eastAsia="Times New Roman" w:hAnsi="Times New Roman" w:cs="Times New Roman"/>
                <w:b/>
                <w:bCs/>
                <w:color w:val="000000"/>
                <w:lang w:val="es-EC" w:eastAsia="es-EC"/>
              </w:rPr>
              <w:t>Beneficio</w:t>
            </w:r>
          </w:p>
        </w:tc>
        <w:tc>
          <w:tcPr>
            <w:tcW w:w="2835" w:type="dxa"/>
            <w:gridSpan w:val="2"/>
            <w:tcBorders>
              <w:top w:val="single" w:sz="4" w:space="0" w:color="auto"/>
              <w:left w:val="nil"/>
              <w:bottom w:val="single" w:sz="4" w:space="0" w:color="auto"/>
              <w:right w:val="single" w:sz="4" w:space="0" w:color="auto"/>
            </w:tcBorders>
            <w:shd w:val="clear" w:color="auto" w:fill="auto"/>
            <w:noWrap/>
            <w:vAlign w:val="bottom"/>
            <w:hideMark/>
          </w:tcPr>
          <w:p w14:paraId="2C8D582B" w14:textId="77777777" w:rsidR="00615063" w:rsidRPr="00FC1C9C" w:rsidRDefault="00615063" w:rsidP="00FC1C9C">
            <w:pPr>
              <w:spacing w:after="0" w:line="276" w:lineRule="auto"/>
              <w:jc w:val="center"/>
              <w:rPr>
                <w:rFonts w:ascii="Times New Roman" w:eastAsia="Times New Roman" w:hAnsi="Times New Roman" w:cs="Times New Roman"/>
                <w:b/>
                <w:bCs/>
                <w:color w:val="000000"/>
                <w:lang w:val="es-EC" w:eastAsia="es-EC"/>
              </w:rPr>
            </w:pPr>
            <w:r w:rsidRPr="00FC1C9C">
              <w:rPr>
                <w:rFonts w:ascii="Times New Roman" w:eastAsia="Times New Roman" w:hAnsi="Times New Roman" w:cs="Times New Roman"/>
                <w:b/>
                <w:bCs/>
                <w:color w:val="000000"/>
                <w:lang w:val="es-EC" w:eastAsia="es-EC"/>
              </w:rPr>
              <w:t>Representa un beneficio</w:t>
            </w:r>
          </w:p>
        </w:tc>
        <w:tc>
          <w:tcPr>
            <w:tcW w:w="2835" w:type="dxa"/>
            <w:gridSpan w:val="2"/>
            <w:tcBorders>
              <w:top w:val="single" w:sz="4" w:space="0" w:color="auto"/>
              <w:left w:val="nil"/>
              <w:bottom w:val="single" w:sz="4" w:space="0" w:color="auto"/>
              <w:right w:val="single" w:sz="4" w:space="0" w:color="auto"/>
            </w:tcBorders>
            <w:shd w:val="clear" w:color="auto" w:fill="auto"/>
            <w:noWrap/>
            <w:vAlign w:val="bottom"/>
            <w:hideMark/>
          </w:tcPr>
          <w:p w14:paraId="457C381B" w14:textId="77777777" w:rsidR="00615063" w:rsidRPr="00FC1C9C" w:rsidRDefault="00615063" w:rsidP="00FC1C9C">
            <w:pPr>
              <w:spacing w:after="0" w:line="276" w:lineRule="auto"/>
              <w:jc w:val="center"/>
              <w:rPr>
                <w:rFonts w:ascii="Times New Roman" w:eastAsia="Times New Roman" w:hAnsi="Times New Roman" w:cs="Times New Roman"/>
                <w:b/>
                <w:bCs/>
                <w:color w:val="000000"/>
                <w:lang w:val="es-EC" w:eastAsia="es-EC"/>
              </w:rPr>
            </w:pPr>
            <w:r w:rsidRPr="00FC1C9C">
              <w:rPr>
                <w:rFonts w:ascii="Times New Roman" w:eastAsia="Times New Roman" w:hAnsi="Times New Roman" w:cs="Times New Roman"/>
                <w:b/>
                <w:bCs/>
                <w:color w:val="000000"/>
                <w:lang w:val="es-EC" w:eastAsia="es-EC"/>
              </w:rPr>
              <w:t>Calificación del beneficio</w:t>
            </w:r>
          </w:p>
        </w:tc>
        <w:tc>
          <w:tcPr>
            <w:tcW w:w="2445" w:type="dxa"/>
            <w:vMerge w:val="restart"/>
            <w:tcBorders>
              <w:top w:val="single" w:sz="4" w:space="0" w:color="auto"/>
              <w:left w:val="single" w:sz="4" w:space="0" w:color="auto"/>
              <w:right w:val="single" w:sz="4" w:space="0" w:color="auto"/>
            </w:tcBorders>
            <w:shd w:val="clear" w:color="auto" w:fill="auto"/>
            <w:noWrap/>
            <w:vAlign w:val="bottom"/>
            <w:hideMark/>
          </w:tcPr>
          <w:p w14:paraId="49812D20" w14:textId="77777777" w:rsidR="00615063" w:rsidRPr="00FC1C9C" w:rsidRDefault="00615063" w:rsidP="00FC1C9C">
            <w:pPr>
              <w:spacing w:after="0" w:line="276" w:lineRule="auto"/>
              <w:jc w:val="center"/>
              <w:rPr>
                <w:rFonts w:ascii="Times New Roman" w:eastAsia="Times New Roman" w:hAnsi="Times New Roman" w:cs="Times New Roman"/>
                <w:b/>
                <w:bCs/>
                <w:color w:val="000000"/>
                <w:lang w:val="es-EC" w:eastAsia="es-EC"/>
              </w:rPr>
            </w:pPr>
            <w:r w:rsidRPr="00FC1C9C">
              <w:rPr>
                <w:rFonts w:ascii="Times New Roman" w:eastAsia="Times New Roman" w:hAnsi="Times New Roman" w:cs="Times New Roman"/>
                <w:b/>
                <w:bCs/>
                <w:color w:val="000000"/>
                <w:lang w:val="es-EC" w:eastAsia="es-EC"/>
              </w:rPr>
              <w:t>Tipo de beneficio con mayor porcentaje</w:t>
            </w:r>
          </w:p>
        </w:tc>
      </w:tr>
      <w:tr w:rsidR="00615063" w:rsidRPr="00FC1C9C" w14:paraId="759524EA" w14:textId="77777777" w:rsidTr="00FC1C9C">
        <w:trPr>
          <w:trHeight w:val="288"/>
        </w:trPr>
        <w:tc>
          <w:tcPr>
            <w:tcW w:w="5745" w:type="dxa"/>
            <w:vMerge/>
            <w:tcBorders>
              <w:top w:val="single" w:sz="4" w:space="0" w:color="auto"/>
              <w:left w:val="single" w:sz="4" w:space="0" w:color="auto"/>
              <w:bottom w:val="single" w:sz="4" w:space="0" w:color="auto"/>
              <w:right w:val="single" w:sz="4" w:space="0" w:color="auto"/>
            </w:tcBorders>
            <w:vAlign w:val="center"/>
            <w:hideMark/>
          </w:tcPr>
          <w:p w14:paraId="3806BD41" w14:textId="77777777" w:rsidR="00615063" w:rsidRPr="00FC1C9C" w:rsidRDefault="00615063" w:rsidP="00FC1C9C">
            <w:pPr>
              <w:spacing w:after="0" w:line="276" w:lineRule="auto"/>
              <w:rPr>
                <w:rFonts w:ascii="Times New Roman" w:eastAsia="Times New Roman" w:hAnsi="Times New Roman" w:cs="Times New Roman"/>
                <w:b/>
                <w:bCs/>
                <w:color w:val="000000"/>
                <w:lang w:val="es-EC" w:eastAsia="es-EC"/>
              </w:rPr>
            </w:pPr>
          </w:p>
        </w:tc>
        <w:tc>
          <w:tcPr>
            <w:tcW w:w="1418" w:type="dxa"/>
            <w:tcBorders>
              <w:top w:val="nil"/>
              <w:left w:val="nil"/>
              <w:bottom w:val="single" w:sz="4" w:space="0" w:color="auto"/>
              <w:right w:val="single" w:sz="4" w:space="0" w:color="auto"/>
            </w:tcBorders>
            <w:shd w:val="clear" w:color="auto" w:fill="auto"/>
            <w:noWrap/>
            <w:vAlign w:val="bottom"/>
            <w:hideMark/>
          </w:tcPr>
          <w:p w14:paraId="75974026" w14:textId="77777777" w:rsidR="00615063" w:rsidRPr="00FC1C9C" w:rsidRDefault="00615063" w:rsidP="00FC1C9C">
            <w:pPr>
              <w:spacing w:after="0" w:line="276" w:lineRule="auto"/>
              <w:rPr>
                <w:rFonts w:ascii="Times New Roman" w:eastAsia="Times New Roman" w:hAnsi="Times New Roman" w:cs="Times New Roman"/>
                <w:b/>
                <w:bCs/>
                <w:color w:val="000000"/>
                <w:lang w:val="es-EC" w:eastAsia="es-EC"/>
              </w:rPr>
            </w:pPr>
            <w:r w:rsidRPr="00FC1C9C">
              <w:rPr>
                <w:rFonts w:ascii="Times New Roman" w:eastAsia="Times New Roman" w:hAnsi="Times New Roman" w:cs="Times New Roman"/>
                <w:b/>
                <w:bCs/>
                <w:color w:val="000000"/>
                <w:lang w:val="es-EC" w:eastAsia="es-EC"/>
              </w:rPr>
              <w:t>Si</w:t>
            </w:r>
          </w:p>
        </w:tc>
        <w:tc>
          <w:tcPr>
            <w:tcW w:w="1417" w:type="dxa"/>
            <w:tcBorders>
              <w:top w:val="nil"/>
              <w:left w:val="nil"/>
              <w:bottom w:val="single" w:sz="4" w:space="0" w:color="auto"/>
              <w:right w:val="single" w:sz="4" w:space="0" w:color="auto"/>
            </w:tcBorders>
            <w:shd w:val="clear" w:color="auto" w:fill="auto"/>
            <w:noWrap/>
            <w:vAlign w:val="bottom"/>
            <w:hideMark/>
          </w:tcPr>
          <w:p w14:paraId="4684F454" w14:textId="77777777" w:rsidR="00615063" w:rsidRPr="00FC1C9C" w:rsidRDefault="00615063" w:rsidP="00FC1C9C">
            <w:pPr>
              <w:spacing w:after="0" w:line="276" w:lineRule="auto"/>
              <w:rPr>
                <w:rFonts w:ascii="Times New Roman" w:eastAsia="Times New Roman" w:hAnsi="Times New Roman" w:cs="Times New Roman"/>
                <w:b/>
                <w:bCs/>
                <w:color w:val="000000"/>
                <w:lang w:val="es-EC" w:eastAsia="es-EC"/>
              </w:rPr>
            </w:pPr>
            <w:r w:rsidRPr="00FC1C9C">
              <w:rPr>
                <w:rFonts w:ascii="Times New Roman" w:eastAsia="Times New Roman" w:hAnsi="Times New Roman" w:cs="Times New Roman"/>
                <w:b/>
                <w:bCs/>
                <w:color w:val="000000"/>
                <w:lang w:val="es-EC" w:eastAsia="es-EC"/>
              </w:rPr>
              <w:t>No</w:t>
            </w:r>
          </w:p>
        </w:tc>
        <w:tc>
          <w:tcPr>
            <w:tcW w:w="1418" w:type="dxa"/>
            <w:tcBorders>
              <w:top w:val="nil"/>
              <w:left w:val="nil"/>
              <w:bottom w:val="single" w:sz="4" w:space="0" w:color="auto"/>
              <w:right w:val="single" w:sz="4" w:space="0" w:color="auto"/>
            </w:tcBorders>
            <w:shd w:val="clear" w:color="auto" w:fill="auto"/>
            <w:noWrap/>
            <w:vAlign w:val="bottom"/>
            <w:hideMark/>
          </w:tcPr>
          <w:p w14:paraId="759E2489" w14:textId="77777777" w:rsidR="00615063" w:rsidRPr="00FC1C9C" w:rsidRDefault="00615063" w:rsidP="00FC1C9C">
            <w:pPr>
              <w:spacing w:after="0" w:line="276" w:lineRule="auto"/>
              <w:rPr>
                <w:rFonts w:ascii="Times New Roman" w:eastAsia="Times New Roman" w:hAnsi="Times New Roman" w:cs="Times New Roman"/>
                <w:b/>
                <w:bCs/>
                <w:color w:val="000000"/>
                <w:lang w:val="es-EC" w:eastAsia="es-EC"/>
              </w:rPr>
            </w:pPr>
            <w:r w:rsidRPr="00FC1C9C">
              <w:rPr>
                <w:rFonts w:ascii="Times New Roman" w:eastAsia="Times New Roman" w:hAnsi="Times New Roman" w:cs="Times New Roman"/>
                <w:b/>
                <w:bCs/>
                <w:color w:val="000000"/>
                <w:lang w:val="es-EC" w:eastAsia="es-EC"/>
              </w:rPr>
              <w:t>Excelente</w:t>
            </w:r>
          </w:p>
        </w:tc>
        <w:tc>
          <w:tcPr>
            <w:tcW w:w="1417" w:type="dxa"/>
            <w:tcBorders>
              <w:top w:val="nil"/>
              <w:left w:val="nil"/>
              <w:bottom w:val="single" w:sz="4" w:space="0" w:color="auto"/>
              <w:right w:val="single" w:sz="4" w:space="0" w:color="auto"/>
            </w:tcBorders>
            <w:shd w:val="clear" w:color="auto" w:fill="auto"/>
            <w:noWrap/>
            <w:vAlign w:val="bottom"/>
            <w:hideMark/>
          </w:tcPr>
          <w:p w14:paraId="4EEC9CCC" w14:textId="77777777" w:rsidR="00615063" w:rsidRPr="00FC1C9C" w:rsidRDefault="00615063" w:rsidP="00FC1C9C">
            <w:pPr>
              <w:spacing w:after="0" w:line="276" w:lineRule="auto"/>
              <w:rPr>
                <w:rFonts w:ascii="Times New Roman" w:eastAsia="Times New Roman" w:hAnsi="Times New Roman" w:cs="Times New Roman"/>
                <w:b/>
                <w:bCs/>
                <w:color w:val="000000"/>
                <w:lang w:val="es-EC" w:eastAsia="es-EC"/>
              </w:rPr>
            </w:pPr>
            <w:r w:rsidRPr="00FC1C9C">
              <w:rPr>
                <w:rFonts w:ascii="Times New Roman" w:eastAsia="Times New Roman" w:hAnsi="Times New Roman" w:cs="Times New Roman"/>
                <w:b/>
                <w:bCs/>
                <w:color w:val="000000"/>
                <w:lang w:val="es-EC" w:eastAsia="es-EC"/>
              </w:rPr>
              <w:t>Por mejorar</w:t>
            </w:r>
          </w:p>
        </w:tc>
        <w:tc>
          <w:tcPr>
            <w:tcW w:w="2445" w:type="dxa"/>
            <w:vMerge/>
            <w:tcBorders>
              <w:left w:val="single" w:sz="4" w:space="0" w:color="auto"/>
              <w:bottom w:val="single" w:sz="4" w:space="0" w:color="auto"/>
              <w:right w:val="single" w:sz="4" w:space="0" w:color="auto"/>
            </w:tcBorders>
            <w:vAlign w:val="center"/>
            <w:hideMark/>
          </w:tcPr>
          <w:p w14:paraId="66480FDB" w14:textId="77777777" w:rsidR="00615063" w:rsidRPr="00FC1C9C" w:rsidRDefault="00615063" w:rsidP="00FC1C9C">
            <w:pPr>
              <w:spacing w:after="0" w:line="276" w:lineRule="auto"/>
              <w:rPr>
                <w:rFonts w:ascii="Times New Roman" w:eastAsia="Times New Roman" w:hAnsi="Times New Roman" w:cs="Times New Roman"/>
                <w:b/>
                <w:bCs/>
                <w:color w:val="000000"/>
                <w:lang w:val="es-EC" w:eastAsia="es-EC"/>
              </w:rPr>
            </w:pPr>
          </w:p>
        </w:tc>
      </w:tr>
      <w:tr w:rsidR="00615063" w:rsidRPr="00FC1C9C" w14:paraId="5DE8045B" w14:textId="77777777" w:rsidTr="00FC1C9C">
        <w:trPr>
          <w:trHeight w:val="288"/>
        </w:trPr>
        <w:tc>
          <w:tcPr>
            <w:tcW w:w="5745" w:type="dxa"/>
            <w:tcBorders>
              <w:top w:val="nil"/>
              <w:left w:val="single" w:sz="4" w:space="0" w:color="auto"/>
              <w:bottom w:val="single" w:sz="4" w:space="0" w:color="auto"/>
              <w:right w:val="single" w:sz="4" w:space="0" w:color="auto"/>
            </w:tcBorders>
            <w:shd w:val="clear" w:color="auto" w:fill="auto"/>
            <w:noWrap/>
            <w:vAlign w:val="bottom"/>
            <w:hideMark/>
          </w:tcPr>
          <w:p w14:paraId="75B61579" w14:textId="77777777" w:rsidR="00615063" w:rsidRPr="00FC1C9C" w:rsidRDefault="00615063" w:rsidP="00FC1C9C">
            <w:pPr>
              <w:spacing w:after="0" w:line="276" w:lineRule="auto"/>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Servicio de transporte a lugares céntricos de los pueblos de cada trabajador</w:t>
            </w:r>
          </w:p>
        </w:tc>
        <w:tc>
          <w:tcPr>
            <w:tcW w:w="1418" w:type="dxa"/>
            <w:tcBorders>
              <w:top w:val="nil"/>
              <w:left w:val="nil"/>
              <w:bottom w:val="single" w:sz="4" w:space="0" w:color="auto"/>
              <w:right w:val="single" w:sz="4" w:space="0" w:color="auto"/>
            </w:tcBorders>
            <w:shd w:val="clear" w:color="auto" w:fill="auto"/>
            <w:noWrap/>
            <w:vAlign w:val="center"/>
            <w:hideMark/>
          </w:tcPr>
          <w:p w14:paraId="6562B585"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89 (100%)</w:t>
            </w:r>
          </w:p>
        </w:tc>
        <w:tc>
          <w:tcPr>
            <w:tcW w:w="1417" w:type="dxa"/>
            <w:tcBorders>
              <w:top w:val="nil"/>
              <w:left w:val="nil"/>
              <w:bottom w:val="single" w:sz="4" w:space="0" w:color="auto"/>
              <w:right w:val="single" w:sz="4" w:space="0" w:color="auto"/>
            </w:tcBorders>
            <w:shd w:val="clear" w:color="auto" w:fill="auto"/>
            <w:noWrap/>
            <w:vAlign w:val="center"/>
            <w:hideMark/>
          </w:tcPr>
          <w:p w14:paraId="16DAA52E"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0 (0%)</w:t>
            </w:r>
          </w:p>
        </w:tc>
        <w:tc>
          <w:tcPr>
            <w:tcW w:w="1418" w:type="dxa"/>
            <w:tcBorders>
              <w:top w:val="nil"/>
              <w:left w:val="nil"/>
              <w:bottom w:val="single" w:sz="4" w:space="0" w:color="auto"/>
              <w:right w:val="single" w:sz="4" w:space="0" w:color="auto"/>
            </w:tcBorders>
            <w:shd w:val="clear" w:color="auto" w:fill="auto"/>
            <w:noWrap/>
            <w:vAlign w:val="center"/>
            <w:hideMark/>
          </w:tcPr>
          <w:p w14:paraId="5CFFA4D5"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89 (100%)</w:t>
            </w:r>
          </w:p>
        </w:tc>
        <w:tc>
          <w:tcPr>
            <w:tcW w:w="1417" w:type="dxa"/>
            <w:tcBorders>
              <w:top w:val="nil"/>
              <w:left w:val="nil"/>
              <w:bottom w:val="single" w:sz="4" w:space="0" w:color="auto"/>
              <w:right w:val="single" w:sz="4" w:space="0" w:color="auto"/>
            </w:tcBorders>
            <w:shd w:val="clear" w:color="auto" w:fill="auto"/>
            <w:noWrap/>
            <w:vAlign w:val="center"/>
            <w:hideMark/>
          </w:tcPr>
          <w:p w14:paraId="56637863"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0 (0%)</w:t>
            </w:r>
          </w:p>
        </w:tc>
        <w:tc>
          <w:tcPr>
            <w:tcW w:w="2445" w:type="dxa"/>
            <w:tcBorders>
              <w:top w:val="nil"/>
              <w:left w:val="nil"/>
              <w:bottom w:val="single" w:sz="4" w:space="0" w:color="auto"/>
              <w:right w:val="single" w:sz="4" w:space="0" w:color="auto"/>
            </w:tcBorders>
            <w:shd w:val="clear" w:color="auto" w:fill="auto"/>
            <w:noWrap/>
            <w:vAlign w:val="center"/>
            <w:hideMark/>
          </w:tcPr>
          <w:p w14:paraId="410E5537"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Personal: 83 (93.26%)</w:t>
            </w:r>
          </w:p>
        </w:tc>
      </w:tr>
      <w:tr w:rsidR="00615063" w:rsidRPr="00FC1C9C" w14:paraId="562E6ACA" w14:textId="77777777" w:rsidTr="00FC1C9C">
        <w:trPr>
          <w:trHeight w:val="288"/>
        </w:trPr>
        <w:tc>
          <w:tcPr>
            <w:tcW w:w="5745" w:type="dxa"/>
            <w:tcBorders>
              <w:top w:val="nil"/>
              <w:left w:val="single" w:sz="4" w:space="0" w:color="auto"/>
              <w:bottom w:val="single" w:sz="4" w:space="0" w:color="auto"/>
              <w:right w:val="single" w:sz="4" w:space="0" w:color="auto"/>
            </w:tcBorders>
            <w:shd w:val="clear" w:color="auto" w:fill="auto"/>
            <w:noWrap/>
            <w:vAlign w:val="bottom"/>
            <w:hideMark/>
          </w:tcPr>
          <w:p w14:paraId="28FC0E0C" w14:textId="77777777" w:rsidR="00615063" w:rsidRPr="00FC1C9C" w:rsidRDefault="00615063" w:rsidP="00FC1C9C">
            <w:pPr>
              <w:spacing w:after="0" w:line="276" w:lineRule="auto"/>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Plan de alimentación sana (desayunos, refrigerios y almuerzos)</w:t>
            </w:r>
          </w:p>
        </w:tc>
        <w:tc>
          <w:tcPr>
            <w:tcW w:w="1418" w:type="dxa"/>
            <w:tcBorders>
              <w:top w:val="nil"/>
              <w:left w:val="nil"/>
              <w:bottom w:val="single" w:sz="4" w:space="0" w:color="auto"/>
              <w:right w:val="single" w:sz="4" w:space="0" w:color="auto"/>
            </w:tcBorders>
            <w:shd w:val="clear" w:color="auto" w:fill="auto"/>
            <w:noWrap/>
            <w:vAlign w:val="center"/>
            <w:hideMark/>
          </w:tcPr>
          <w:p w14:paraId="68B3A6EB"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89 (100%)</w:t>
            </w:r>
          </w:p>
        </w:tc>
        <w:tc>
          <w:tcPr>
            <w:tcW w:w="1417" w:type="dxa"/>
            <w:tcBorders>
              <w:top w:val="nil"/>
              <w:left w:val="nil"/>
              <w:bottom w:val="single" w:sz="4" w:space="0" w:color="auto"/>
              <w:right w:val="single" w:sz="4" w:space="0" w:color="auto"/>
            </w:tcBorders>
            <w:shd w:val="clear" w:color="auto" w:fill="auto"/>
            <w:noWrap/>
            <w:vAlign w:val="center"/>
            <w:hideMark/>
          </w:tcPr>
          <w:p w14:paraId="4F1766ED"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0 (0%)</w:t>
            </w:r>
          </w:p>
        </w:tc>
        <w:tc>
          <w:tcPr>
            <w:tcW w:w="1418" w:type="dxa"/>
            <w:tcBorders>
              <w:top w:val="nil"/>
              <w:left w:val="nil"/>
              <w:bottom w:val="single" w:sz="4" w:space="0" w:color="auto"/>
              <w:right w:val="single" w:sz="4" w:space="0" w:color="auto"/>
            </w:tcBorders>
            <w:shd w:val="clear" w:color="auto" w:fill="auto"/>
            <w:noWrap/>
            <w:vAlign w:val="center"/>
            <w:hideMark/>
          </w:tcPr>
          <w:p w14:paraId="4FD47EF8"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89 (100%)</w:t>
            </w:r>
          </w:p>
        </w:tc>
        <w:tc>
          <w:tcPr>
            <w:tcW w:w="1417" w:type="dxa"/>
            <w:tcBorders>
              <w:top w:val="nil"/>
              <w:left w:val="nil"/>
              <w:bottom w:val="single" w:sz="4" w:space="0" w:color="auto"/>
              <w:right w:val="single" w:sz="4" w:space="0" w:color="auto"/>
            </w:tcBorders>
            <w:shd w:val="clear" w:color="auto" w:fill="auto"/>
            <w:noWrap/>
            <w:vAlign w:val="center"/>
            <w:hideMark/>
          </w:tcPr>
          <w:p w14:paraId="2617C703"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0 (0%)</w:t>
            </w:r>
          </w:p>
        </w:tc>
        <w:tc>
          <w:tcPr>
            <w:tcW w:w="2445" w:type="dxa"/>
            <w:tcBorders>
              <w:top w:val="nil"/>
              <w:left w:val="nil"/>
              <w:bottom w:val="single" w:sz="4" w:space="0" w:color="auto"/>
              <w:right w:val="single" w:sz="4" w:space="0" w:color="auto"/>
            </w:tcBorders>
            <w:shd w:val="clear" w:color="auto" w:fill="auto"/>
            <w:noWrap/>
            <w:vAlign w:val="center"/>
            <w:hideMark/>
          </w:tcPr>
          <w:p w14:paraId="793A8C89"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Personal: 83 (93.26%)</w:t>
            </w:r>
          </w:p>
        </w:tc>
      </w:tr>
      <w:tr w:rsidR="00615063" w:rsidRPr="00FC1C9C" w14:paraId="3ED43025" w14:textId="77777777" w:rsidTr="00FC1C9C">
        <w:trPr>
          <w:trHeight w:val="288"/>
        </w:trPr>
        <w:tc>
          <w:tcPr>
            <w:tcW w:w="5745" w:type="dxa"/>
            <w:tcBorders>
              <w:top w:val="nil"/>
              <w:left w:val="single" w:sz="4" w:space="0" w:color="auto"/>
              <w:bottom w:val="single" w:sz="4" w:space="0" w:color="auto"/>
              <w:right w:val="single" w:sz="4" w:space="0" w:color="auto"/>
            </w:tcBorders>
            <w:shd w:val="clear" w:color="auto" w:fill="auto"/>
            <w:noWrap/>
            <w:vAlign w:val="bottom"/>
            <w:hideMark/>
          </w:tcPr>
          <w:p w14:paraId="4DC3AD82" w14:textId="77777777" w:rsidR="00615063" w:rsidRPr="00FC1C9C" w:rsidRDefault="00615063" w:rsidP="00FC1C9C">
            <w:pPr>
              <w:spacing w:after="0" w:line="276" w:lineRule="auto"/>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Servicio de atención psicológica</w:t>
            </w:r>
          </w:p>
        </w:tc>
        <w:tc>
          <w:tcPr>
            <w:tcW w:w="1418" w:type="dxa"/>
            <w:tcBorders>
              <w:top w:val="nil"/>
              <w:left w:val="nil"/>
              <w:bottom w:val="single" w:sz="4" w:space="0" w:color="auto"/>
              <w:right w:val="single" w:sz="4" w:space="0" w:color="auto"/>
            </w:tcBorders>
            <w:shd w:val="clear" w:color="auto" w:fill="auto"/>
            <w:noWrap/>
            <w:vAlign w:val="center"/>
            <w:hideMark/>
          </w:tcPr>
          <w:p w14:paraId="66E4442B" w14:textId="55CA26E4"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71 (79.78%)</w:t>
            </w:r>
          </w:p>
        </w:tc>
        <w:tc>
          <w:tcPr>
            <w:tcW w:w="1417" w:type="dxa"/>
            <w:tcBorders>
              <w:top w:val="nil"/>
              <w:left w:val="nil"/>
              <w:bottom w:val="single" w:sz="4" w:space="0" w:color="auto"/>
              <w:right w:val="single" w:sz="4" w:space="0" w:color="auto"/>
            </w:tcBorders>
            <w:shd w:val="clear" w:color="auto" w:fill="auto"/>
            <w:noWrap/>
            <w:vAlign w:val="center"/>
            <w:hideMark/>
          </w:tcPr>
          <w:p w14:paraId="5E180DB2" w14:textId="4742CD59"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18 (20.22%)</w:t>
            </w:r>
          </w:p>
        </w:tc>
        <w:tc>
          <w:tcPr>
            <w:tcW w:w="1418" w:type="dxa"/>
            <w:tcBorders>
              <w:top w:val="nil"/>
              <w:left w:val="nil"/>
              <w:bottom w:val="single" w:sz="4" w:space="0" w:color="auto"/>
              <w:right w:val="single" w:sz="4" w:space="0" w:color="auto"/>
            </w:tcBorders>
            <w:shd w:val="clear" w:color="auto" w:fill="auto"/>
            <w:noWrap/>
            <w:vAlign w:val="center"/>
            <w:hideMark/>
          </w:tcPr>
          <w:p w14:paraId="5BD24AF7"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55 (76.39%)</w:t>
            </w:r>
          </w:p>
        </w:tc>
        <w:tc>
          <w:tcPr>
            <w:tcW w:w="1417" w:type="dxa"/>
            <w:tcBorders>
              <w:top w:val="nil"/>
              <w:left w:val="nil"/>
              <w:bottom w:val="single" w:sz="4" w:space="0" w:color="auto"/>
              <w:right w:val="single" w:sz="4" w:space="0" w:color="auto"/>
            </w:tcBorders>
            <w:shd w:val="clear" w:color="auto" w:fill="auto"/>
            <w:noWrap/>
            <w:vAlign w:val="center"/>
            <w:hideMark/>
          </w:tcPr>
          <w:p w14:paraId="2D92D5C0" w14:textId="68CCA4F9"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17 (23.61%)</w:t>
            </w:r>
          </w:p>
        </w:tc>
        <w:tc>
          <w:tcPr>
            <w:tcW w:w="2445" w:type="dxa"/>
            <w:tcBorders>
              <w:top w:val="nil"/>
              <w:left w:val="nil"/>
              <w:bottom w:val="single" w:sz="4" w:space="0" w:color="auto"/>
              <w:right w:val="single" w:sz="4" w:space="0" w:color="auto"/>
            </w:tcBorders>
            <w:shd w:val="clear" w:color="auto" w:fill="auto"/>
            <w:noWrap/>
            <w:vAlign w:val="center"/>
            <w:hideMark/>
          </w:tcPr>
          <w:p w14:paraId="751EEF6D" w14:textId="0DE1D5E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Personal: 30 (40.54%)</w:t>
            </w:r>
          </w:p>
        </w:tc>
      </w:tr>
      <w:tr w:rsidR="00615063" w:rsidRPr="00FC1C9C" w14:paraId="6FD00C0A" w14:textId="77777777" w:rsidTr="00FC1C9C">
        <w:trPr>
          <w:trHeight w:val="288"/>
        </w:trPr>
        <w:tc>
          <w:tcPr>
            <w:tcW w:w="5745" w:type="dxa"/>
            <w:tcBorders>
              <w:top w:val="nil"/>
              <w:left w:val="single" w:sz="4" w:space="0" w:color="auto"/>
              <w:bottom w:val="single" w:sz="4" w:space="0" w:color="auto"/>
              <w:right w:val="single" w:sz="4" w:space="0" w:color="auto"/>
            </w:tcBorders>
            <w:shd w:val="clear" w:color="auto" w:fill="auto"/>
            <w:noWrap/>
            <w:vAlign w:val="bottom"/>
            <w:hideMark/>
          </w:tcPr>
          <w:p w14:paraId="6D47C58B" w14:textId="77777777" w:rsidR="00615063" w:rsidRPr="00FC1C9C" w:rsidRDefault="00615063" w:rsidP="00FC1C9C">
            <w:pPr>
              <w:spacing w:after="0" w:line="276" w:lineRule="auto"/>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Atención médica y provisión de medicamentos básicos gratuitos</w:t>
            </w:r>
          </w:p>
        </w:tc>
        <w:tc>
          <w:tcPr>
            <w:tcW w:w="1418" w:type="dxa"/>
            <w:tcBorders>
              <w:top w:val="nil"/>
              <w:left w:val="nil"/>
              <w:bottom w:val="single" w:sz="4" w:space="0" w:color="auto"/>
              <w:right w:val="single" w:sz="4" w:space="0" w:color="auto"/>
            </w:tcBorders>
            <w:shd w:val="clear" w:color="auto" w:fill="auto"/>
            <w:noWrap/>
            <w:vAlign w:val="center"/>
            <w:hideMark/>
          </w:tcPr>
          <w:p w14:paraId="757257FC"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89 (100%)</w:t>
            </w:r>
          </w:p>
        </w:tc>
        <w:tc>
          <w:tcPr>
            <w:tcW w:w="1417" w:type="dxa"/>
            <w:tcBorders>
              <w:top w:val="nil"/>
              <w:left w:val="nil"/>
              <w:bottom w:val="single" w:sz="4" w:space="0" w:color="auto"/>
              <w:right w:val="single" w:sz="4" w:space="0" w:color="auto"/>
            </w:tcBorders>
            <w:shd w:val="clear" w:color="auto" w:fill="auto"/>
            <w:noWrap/>
            <w:vAlign w:val="center"/>
            <w:hideMark/>
          </w:tcPr>
          <w:p w14:paraId="3EA64D5E"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0 (0%)</w:t>
            </w:r>
          </w:p>
        </w:tc>
        <w:tc>
          <w:tcPr>
            <w:tcW w:w="1418" w:type="dxa"/>
            <w:tcBorders>
              <w:top w:val="nil"/>
              <w:left w:val="nil"/>
              <w:bottom w:val="single" w:sz="4" w:space="0" w:color="auto"/>
              <w:right w:val="single" w:sz="4" w:space="0" w:color="auto"/>
            </w:tcBorders>
            <w:shd w:val="clear" w:color="auto" w:fill="auto"/>
            <w:noWrap/>
            <w:vAlign w:val="center"/>
            <w:hideMark/>
          </w:tcPr>
          <w:p w14:paraId="0CF2DB81"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88 (98.88%)</w:t>
            </w:r>
          </w:p>
        </w:tc>
        <w:tc>
          <w:tcPr>
            <w:tcW w:w="1417" w:type="dxa"/>
            <w:tcBorders>
              <w:top w:val="nil"/>
              <w:left w:val="nil"/>
              <w:bottom w:val="single" w:sz="4" w:space="0" w:color="auto"/>
              <w:right w:val="single" w:sz="4" w:space="0" w:color="auto"/>
            </w:tcBorders>
            <w:shd w:val="clear" w:color="auto" w:fill="auto"/>
            <w:noWrap/>
            <w:vAlign w:val="center"/>
            <w:hideMark/>
          </w:tcPr>
          <w:p w14:paraId="5BDB9ADC"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1 (1.12%)</w:t>
            </w:r>
          </w:p>
        </w:tc>
        <w:tc>
          <w:tcPr>
            <w:tcW w:w="2445" w:type="dxa"/>
            <w:tcBorders>
              <w:top w:val="nil"/>
              <w:left w:val="nil"/>
              <w:bottom w:val="single" w:sz="4" w:space="0" w:color="auto"/>
              <w:right w:val="single" w:sz="4" w:space="0" w:color="auto"/>
            </w:tcBorders>
            <w:shd w:val="clear" w:color="auto" w:fill="auto"/>
            <w:noWrap/>
            <w:vAlign w:val="center"/>
            <w:hideMark/>
          </w:tcPr>
          <w:p w14:paraId="12D0D034" w14:textId="2BD7B28C"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Personal: 50 (56.18%)</w:t>
            </w:r>
          </w:p>
        </w:tc>
      </w:tr>
      <w:tr w:rsidR="00615063" w:rsidRPr="00FC1C9C" w14:paraId="2F894FD0" w14:textId="77777777" w:rsidTr="00FC1C9C">
        <w:trPr>
          <w:trHeight w:val="288"/>
        </w:trPr>
        <w:tc>
          <w:tcPr>
            <w:tcW w:w="5745" w:type="dxa"/>
            <w:tcBorders>
              <w:top w:val="nil"/>
              <w:left w:val="single" w:sz="4" w:space="0" w:color="auto"/>
              <w:bottom w:val="single" w:sz="4" w:space="0" w:color="auto"/>
              <w:right w:val="single" w:sz="4" w:space="0" w:color="auto"/>
            </w:tcBorders>
            <w:shd w:val="clear" w:color="auto" w:fill="auto"/>
            <w:noWrap/>
            <w:vAlign w:val="bottom"/>
            <w:hideMark/>
          </w:tcPr>
          <w:p w14:paraId="1B6AE1D5" w14:textId="77777777" w:rsidR="00615063" w:rsidRPr="00FC1C9C" w:rsidRDefault="00615063" w:rsidP="00FC1C9C">
            <w:pPr>
              <w:spacing w:after="0" w:line="276" w:lineRule="auto"/>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Bonificaciones por rendimiento</w:t>
            </w:r>
          </w:p>
        </w:tc>
        <w:tc>
          <w:tcPr>
            <w:tcW w:w="1418" w:type="dxa"/>
            <w:tcBorders>
              <w:top w:val="nil"/>
              <w:left w:val="nil"/>
              <w:bottom w:val="single" w:sz="4" w:space="0" w:color="auto"/>
              <w:right w:val="single" w:sz="4" w:space="0" w:color="auto"/>
            </w:tcBorders>
            <w:shd w:val="clear" w:color="auto" w:fill="auto"/>
            <w:noWrap/>
            <w:vAlign w:val="center"/>
            <w:hideMark/>
          </w:tcPr>
          <w:p w14:paraId="6E666824" w14:textId="0CE95E1C"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82 (93.18%)</w:t>
            </w:r>
          </w:p>
        </w:tc>
        <w:tc>
          <w:tcPr>
            <w:tcW w:w="1417" w:type="dxa"/>
            <w:tcBorders>
              <w:top w:val="nil"/>
              <w:left w:val="nil"/>
              <w:bottom w:val="single" w:sz="4" w:space="0" w:color="auto"/>
              <w:right w:val="single" w:sz="4" w:space="0" w:color="auto"/>
            </w:tcBorders>
            <w:shd w:val="clear" w:color="auto" w:fill="auto"/>
            <w:noWrap/>
            <w:vAlign w:val="center"/>
            <w:hideMark/>
          </w:tcPr>
          <w:p w14:paraId="69B61D05" w14:textId="6FCC02F4"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6 (6.82%)</w:t>
            </w:r>
          </w:p>
        </w:tc>
        <w:tc>
          <w:tcPr>
            <w:tcW w:w="1418" w:type="dxa"/>
            <w:tcBorders>
              <w:top w:val="nil"/>
              <w:left w:val="nil"/>
              <w:bottom w:val="single" w:sz="4" w:space="0" w:color="auto"/>
              <w:right w:val="single" w:sz="4" w:space="0" w:color="auto"/>
            </w:tcBorders>
            <w:shd w:val="clear" w:color="auto" w:fill="auto"/>
            <w:noWrap/>
            <w:vAlign w:val="center"/>
            <w:hideMark/>
          </w:tcPr>
          <w:p w14:paraId="0A84310C"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81 (100%)</w:t>
            </w:r>
          </w:p>
        </w:tc>
        <w:tc>
          <w:tcPr>
            <w:tcW w:w="1417" w:type="dxa"/>
            <w:tcBorders>
              <w:top w:val="nil"/>
              <w:left w:val="nil"/>
              <w:bottom w:val="single" w:sz="4" w:space="0" w:color="auto"/>
              <w:right w:val="single" w:sz="4" w:space="0" w:color="auto"/>
            </w:tcBorders>
            <w:shd w:val="clear" w:color="auto" w:fill="auto"/>
            <w:noWrap/>
            <w:vAlign w:val="center"/>
            <w:hideMark/>
          </w:tcPr>
          <w:p w14:paraId="0C5A3FE0"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0 (0%)</w:t>
            </w:r>
          </w:p>
        </w:tc>
        <w:tc>
          <w:tcPr>
            <w:tcW w:w="2445" w:type="dxa"/>
            <w:tcBorders>
              <w:top w:val="nil"/>
              <w:left w:val="nil"/>
              <w:bottom w:val="single" w:sz="4" w:space="0" w:color="auto"/>
              <w:right w:val="single" w:sz="4" w:space="0" w:color="auto"/>
            </w:tcBorders>
            <w:shd w:val="clear" w:color="auto" w:fill="auto"/>
            <w:noWrap/>
            <w:vAlign w:val="center"/>
            <w:hideMark/>
          </w:tcPr>
          <w:p w14:paraId="7D5135C9" w14:textId="009A3FFC"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Profesional: 31 (37.80%)</w:t>
            </w:r>
          </w:p>
        </w:tc>
      </w:tr>
      <w:tr w:rsidR="00615063" w:rsidRPr="00FC1C9C" w14:paraId="2BFDBAEC" w14:textId="77777777" w:rsidTr="00FC1C9C">
        <w:trPr>
          <w:trHeight w:val="288"/>
        </w:trPr>
        <w:tc>
          <w:tcPr>
            <w:tcW w:w="5745" w:type="dxa"/>
            <w:tcBorders>
              <w:top w:val="nil"/>
              <w:left w:val="single" w:sz="4" w:space="0" w:color="auto"/>
              <w:bottom w:val="single" w:sz="4" w:space="0" w:color="auto"/>
              <w:right w:val="single" w:sz="4" w:space="0" w:color="auto"/>
            </w:tcBorders>
            <w:shd w:val="clear" w:color="auto" w:fill="auto"/>
            <w:noWrap/>
            <w:vAlign w:val="bottom"/>
            <w:hideMark/>
          </w:tcPr>
          <w:p w14:paraId="41C7B8B4" w14:textId="77777777" w:rsidR="00615063" w:rsidRPr="00FC1C9C" w:rsidRDefault="00615063" w:rsidP="00FC1C9C">
            <w:pPr>
              <w:spacing w:after="0" w:line="276" w:lineRule="auto"/>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Entrega de uniformes básicos (2 buzos, 1 pantalón, 1 par de zapatos y 1 chaleco)</w:t>
            </w:r>
          </w:p>
        </w:tc>
        <w:tc>
          <w:tcPr>
            <w:tcW w:w="1418" w:type="dxa"/>
            <w:tcBorders>
              <w:top w:val="nil"/>
              <w:left w:val="nil"/>
              <w:bottom w:val="single" w:sz="4" w:space="0" w:color="auto"/>
              <w:right w:val="single" w:sz="4" w:space="0" w:color="auto"/>
            </w:tcBorders>
            <w:shd w:val="clear" w:color="auto" w:fill="auto"/>
            <w:noWrap/>
            <w:vAlign w:val="center"/>
            <w:hideMark/>
          </w:tcPr>
          <w:p w14:paraId="26059893" w14:textId="3895450B"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88 (98.88%)</w:t>
            </w:r>
          </w:p>
        </w:tc>
        <w:tc>
          <w:tcPr>
            <w:tcW w:w="1417" w:type="dxa"/>
            <w:tcBorders>
              <w:top w:val="nil"/>
              <w:left w:val="nil"/>
              <w:bottom w:val="single" w:sz="4" w:space="0" w:color="auto"/>
              <w:right w:val="single" w:sz="4" w:space="0" w:color="auto"/>
            </w:tcBorders>
            <w:shd w:val="clear" w:color="auto" w:fill="auto"/>
            <w:noWrap/>
            <w:vAlign w:val="center"/>
            <w:hideMark/>
          </w:tcPr>
          <w:p w14:paraId="3FBB084F" w14:textId="51868E10"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1 (1.12%)</w:t>
            </w:r>
          </w:p>
        </w:tc>
        <w:tc>
          <w:tcPr>
            <w:tcW w:w="1418" w:type="dxa"/>
            <w:tcBorders>
              <w:top w:val="nil"/>
              <w:left w:val="nil"/>
              <w:bottom w:val="single" w:sz="4" w:space="0" w:color="auto"/>
              <w:right w:val="single" w:sz="4" w:space="0" w:color="auto"/>
            </w:tcBorders>
            <w:shd w:val="clear" w:color="auto" w:fill="auto"/>
            <w:noWrap/>
            <w:vAlign w:val="center"/>
            <w:hideMark/>
          </w:tcPr>
          <w:p w14:paraId="053A8E6D"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70 (79.55%)</w:t>
            </w:r>
          </w:p>
        </w:tc>
        <w:tc>
          <w:tcPr>
            <w:tcW w:w="1417" w:type="dxa"/>
            <w:tcBorders>
              <w:top w:val="nil"/>
              <w:left w:val="nil"/>
              <w:bottom w:val="single" w:sz="4" w:space="0" w:color="auto"/>
              <w:right w:val="single" w:sz="4" w:space="0" w:color="auto"/>
            </w:tcBorders>
            <w:shd w:val="clear" w:color="auto" w:fill="auto"/>
            <w:noWrap/>
            <w:vAlign w:val="center"/>
            <w:hideMark/>
          </w:tcPr>
          <w:p w14:paraId="3276A944"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18 (20.45%)</w:t>
            </w:r>
          </w:p>
        </w:tc>
        <w:tc>
          <w:tcPr>
            <w:tcW w:w="2445" w:type="dxa"/>
            <w:tcBorders>
              <w:top w:val="nil"/>
              <w:left w:val="nil"/>
              <w:bottom w:val="single" w:sz="4" w:space="0" w:color="auto"/>
              <w:right w:val="single" w:sz="4" w:space="0" w:color="auto"/>
            </w:tcBorders>
            <w:shd w:val="clear" w:color="auto" w:fill="auto"/>
            <w:noWrap/>
            <w:vAlign w:val="center"/>
            <w:hideMark/>
          </w:tcPr>
          <w:p w14:paraId="0D485BFD" w14:textId="3204E3AA"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Profesional: 53 (59.55%)</w:t>
            </w:r>
          </w:p>
        </w:tc>
      </w:tr>
      <w:tr w:rsidR="00615063" w:rsidRPr="00FC1C9C" w14:paraId="2C52E99C" w14:textId="77777777" w:rsidTr="00FC1C9C">
        <w:trPr>
          <w:trHeight w:val="288"/>
        </w:trPr>
        <w:tc>
          <w:tcPr>
            <w:tcW w:w="5745" w:type="dxa"/>
            <w:tcBorders>
              <w:top w:val="nil"/>
              <w:left w:val="single" w:sz="4" w:space="0" w:color="auto"/>
              <w:bottom w:val="single" w:sz="4" w:space="0" w:color="auto"/>
              <w:right w:val="single" w:sz="4" w:space="0" w:color="auto"/>
            </w:tcBorders>
            <w:shd w:val="clear" w:color="auto" w:fill="auto"/>
            <w:noWrap/>
            <w:vAlign w:val="bottom"/>
            <w:hideMark/>
          </w:tcPr>
          <w:p w14:paraId="3FF8CA8C" w14:textId="77777777" w:rsidR="00615063" w:rsidRPr="00FC1C9C" w:rsidRDefault="00615063" w:rsidP="00FC1C9C">
            <w:pPr>
              <w:spacing w:after="0" w:line="276" w:lineRule="auto"/>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Entrega periódica de herramientas y uniformes acordes a cada trabajo a ser desempeñado</w:t>
            </w:r>
          </w:p>
        </w:tc>
        <w:tc>
          <w:tcPr>
            <w:tcW w:w="1418" w:type="dxa"/>
            <w:tcBorders>
              <w:top w:val="nil"/>
              <w:left w:val="nil"/>
              <w:bottom w:val="single" w:sz="4" w:space="0" w:color="auto"/>
              <w:right w:val="single" w:sz="4" w:space="0" w:color="auto"/>
            </w:tcBorders>
            <w:shd w:val="clear" w:color="auto" w:fill="auto"/>
            <w:noWrap/>
            <w:vAlign w:val="center"/>
            <w:hideMark/>
          </w:tcPr>
          <w:p w14:paraId="467F3C65" w14:textId="009EC129"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88 (98.88%)</w:t>
            </w:r>
          </w:p>
        </w:tc>
        <w:tc>
          <w:tcPr>
            <w:tcW w:w="1417" w:type="dxa"/>
            <w:tcBorders>
              <w:top w:val="nil"/>
              <w:left w:val="nil"/>
              <w:bottom w:val="single" w:sz="4" w:space="0" w:color="auto"/>
              <w:right w:val="single" w:sz="4" w:space="0" w:color="auto"/>
            </w:tcBorders>
            <w:shd w:val="clear" w:color="auto" w:fill="auto"/>
            <w:noWrap/>
            <w:vAlign w:val="center"/>
            <w:hideMark/>
          </w:tcPr>
          <w:p w14:paraId="1A3CB8E0" w14:textId="6564F18C"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1 (1.12%)</w:t>
            </w:r>
          </w:p>
        </w:tc>
        <w:tc>
          <w:tcPr>
            <w:tcW w:w="1418" w:type="dxa"/>
            <w:tcBorders>
              <w:top w:val="nil"/>
              <w:left w:val="nil"/>
              <w:bottom w:val="single" w:sz="4" w:space="0" w:color="auto"/>
              <w:right w:val="single" w:sz="4" w:space="0" w:color="auto"/>
            </w:tcBorders>
            <w:shd w:val="clear" w:color="auto" w:fill="auto"/>
            <w:noWrap/>
            <w:vAlign w:val="center"/>
            <w:hideMark/>
          </w:tcPr>
          <w:p w14:paraId="268D161C"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75 (85.23%)</w:t>
            </w:r>
          </w:p>
        </w:tc>
        <w:tc>
          <w:tcPr>
            <w:tcW w:w="1417" w:type="dxa"/>
            <w:tcBorders>
              <w:top w:val="nil"/>
              <w:left w:val="nil"/>
              <w:bottom w:val="single" w:sz="4" w:space="0" w:color="auto"/>
              <w:right w:val="single" w:sz="4" w:space="0" w:color="auto"/>
            </w:tcBorders>
            <w:shd w:val="clear" w:color="auto" w:fill="auto"/>
            <w:noWrap/>
            <w:vAlign w:val="center"/>
            <w:hideMark/>
          </w:tcPr>
          <w:p w14:paraId="0D95F483" w14:textId="6C9375C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13 (14.77%)</w:t>
            </w:r>
          </w:p>
        </w:tc>
        <w:tc>
          <w:tcPr>
            <w:tcW w:w="2445" w:type="dxa"/>
            <w:tcBorders>
              <w:top w:val="nil"/>
              <w:left w:val="nil"/>
              <w:bottom w:val="single" w:sz="4" w:space="0" w:color="auto"/>
              <w:right w:val="single" w:sz="4" w:space="0" w:color="auto"/>
            </w:tcBorders>
            <w:shd w:val="clear" w:color="auto" w:fill="auto"/>
            <w:noWrap/>
            <w:vAlign w:val="center"/>
            <w:hideMark/>
          </w:tcPr>
          <w:p w14:paraId="4CD1EBE1"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Profesional: 61 (69.32%)</w:t>
            </w:r>
          </w:p>
        </w:tc>
      </w:tr>
      <w:tr w:rsidR="00615063" w:rsidRPr="00FC1C9C" w14:paraId="4E49DAB3" w14:textId="77777777" w:rsidTr="00FC1C9C">
        <w:trPr>
          <w:trHeight w:val="288"/>
        </w:trPr>
        <w:tc>
          <w:tcPr>
            <w:tcW w:w="5745" w:type="dxa"/>
            <w:tcBorders>
              <w:top w:val="nil"/>
              <w:left w:val="single" w:sz="4" w:space="0" w:color="auto"/>
              <w:bottom w:val="single" w:sz="4" w:space="0" w:color="auto"/>
              <w:right w:val="single" w:sz="4" w:space="0" w:color="auto"/>
            </w:tcBorders>
            <w:shd w:val="clear" w:color="auto" w:fill="auto"/>
            <w:noWrap/>
            <w:vAlign w:val="bottom"/>
            <w:hideMark/>
          </w:tcPr>
          <w:p w14:paraId="03D8DB78" w14:textId="77777777" w:rsidR="00615063" w:rsidRPr="00FC1C9C" w:rsidRDefault="00615063" w:rsidP="00FC1C9C">
            <w:pPr>
              <w:spacing w:after="0" w:line="276" w:lineRule="auto"/>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Pausas en el trabajo para ejercicios de estiramiento para prevención de afecciones ocasionadas por el trabajo</w:t>
            </w:r>
          </w:p>
        </w:tc>
        <w:tc>
          <w:tcPr>
            <w:tcW w:w="1418" w:type="dxa"/>
            <w:tcBorders>
              <w:top w:val="nil"/>
              <w:left w:val="nil"/>
              <w:bottom w:val="single" w:sz="4" w:space="0" w:color="auto"/>
              <w:right w:val="single" w:sz="4" w:space="0" w:color="auto"/>
            </w:tcBorders>
            <w:shd w:val="clear" w:color="auto" w:fill="auto"/>
            <w:noWrap/>
            <w:vAlign w:val="center"/>
            <w:hideMark/>
          </w:tcPr>
          <w:p w14:paraId="31683D3F" w14:textId="701A4A80"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85 (95.51%)</w:t>
            </w:r>
          </w:p>
        </w:tc>
        <w:tc>
          <w:tcPr>
            <w:tcW w:w="1417" w:type="dxa"/>
            <w:tcBorders>
              <w:top w:val="nil"/>
              <w:left w:val="nil"/>
              <w:bottom w:val="single" w:sz="4" w:space="0" w:color="auto"/>
              <w:right w:val="single" w:sz="4" w:space="0" w:color="auto"/>
            </w:tcBorders>
            <w:shd w:val="clear" w:color="auto" w:fill="auto"/>
            <w:noWrap/>
            <w:vAlign w:val="center"/>
            <w:hideMark/>
          </w:tcPr>
          <w:p w14:paraId="07026BA3" w14:textId="3BA9106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4 (4.49%)</w:t>
            </w:r>
          </w:p>
        </w:tc>
        <w:tc>
          <w:tcPr>
            <w:tcW w:w="1418" w:type="dxa"/>
            <w:tcBorders>
              <w:top w:val="nil"/>
              <w:left w:val="nil"/>
              <w:bottom w:val="single" w:sz="4" w:space="0" w:color="auto"/>
              <w:right w:val="single" w:sz="4" w:space="0" w:color="auto"/>
            </w:tcBorders>
            <w:shd w:val="clear" w:color="auto" w:fill="auto"/>
            <w:noWrap/>
            <w:vAlign w:val="center"/>
            <w:hideMark/>
          </w:tcPr>
          <w:p w14:paraId="02E80637"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56 (65.88%)</w:t>
            </w:r>
          </w:p>
        </w:tc>
        <w:tc>
          <w:tcPr>
            <w:tcW w:w="1417" w:type="dxa"/>
            <w:tcBorders>
              <w:top w:val="nil"/>
              <w:left w:val="nil"/>
              <w:bottom w:val="single" w:sz="4" w:space="0" w:color="auto"/>
              <w:right w:val="single" w:sz="4" w:space="0" w:color="auto"/>
            </w:tcBorders>
            <w:shd w:val="clear" w:color="auto" w:fill="auto"/>
            <w:noWrap/>
            <w:vAlign w:val="center"/>
            <w:hideMark/>
          </w:tcPr>
          <w:p w14:paraId="1A430FB9"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29 (34.12%)</w:t>
            </w:r>
          </w:p>
        </w:tc>
        <w:tc>
          <w:tcPr>
            <w:tcW w:w="2445" w:type="dxa"/>
            <w:tcBorders>
              <w:top w:val="nil"/>
              <w:left w:val="nil"/>
              <w:bottom w:val="single" w:sz="4" w:space="0" w:color="auto"/>
              <w:right w:val="single" w:sz="4" w:space="0" w:color="auto"/>
            </w:tcBorders>
            <w:shd w:val="clear" w:color="auto" w:fill="auto"/>
            <w:noWrap/>
            <w:vAlign w:val="center"/>
            <w:hideMark/>
          </w:tcPr>
          <w:p w14:paraId="19BEF857" w14:textId="5FE71BA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Profesional y personal: 37 (43.53%)</w:t>
            </w:r>
          </w:p>
        </w:tc>
      </w:tr>
      <w:tr w:rsidR="00615063" w:rsidRPr="00FC1C9C" w14:paraId="6B7A01D1" w14:textId="77777777" w:rsidTr="00FC1C9C">
        <w:trPr>
          <w:trHeight w:val="288"/>
        </w:trPr>
        <w:tc>
          <w:tcPr>
            <w:tcW w:w="5745" w:type="dxa"/>
            <w:tcBorders>
              <w:top w:val="nil"/>
              <w:left w:val="single" w:sz="4" w:space="0" w:color="auto"/>
              <w:bottom w:val="single" w:sz="4" w:space="0" w:color="auto"/>
              <w:right w:val="single" w:sz="4" w:space="0" w:color="auto"/>
            </w:tcBorders>
            <w:shd w:val="clear" w:color="auto" w:fill="auto"/>
            <w:noWrap/>
            <w:vAlign w:val="bottom"/>
            <w:hideMark/>
          </w:tcPr>
          <w:p w14:paraId="0257EE9B" w14:textId="77777777" w:rsidR="00615063" w:rsidRPr="00FC1C9C" w:rsidRDefault="00615063" w:rsidP="00FC1C9C">
            <w:pPr>
              <w:spacing w:after="0" w:line="276" w:lineRule="auto"/>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Campaña de mejoramiento de estilo de vida (Campeonatos internos de deportes, rutinas de trote y rutinas de aeróbicos disponibles para el que desee participar por 2 horas a la semana)</w:t>
            </w:r>
          </w:p>
        </w:tc>
        <w:tc>
          <w:tcPr>
            <w:tcW w:w="1418" w:type="dxa"/>
            <w:tcBorders>
              <w:top w:val="nil"/>
              <w:left w:val="nil"/>
              <w:bottom w:val="single" w:sz="4" w:space="0" w:color="auto"/>
              <w:right w:val="single" w:sz="4" w:space="0" w:color="auto"/>
            </w:tcBorders>
            <w:shd w:val="clear" w:color="auto" w:fill="auto"/>
            <w:noWrap/>
            <w:vAlign w:val="center"/>
            <w:hideMark/>
          </w:tcPr>
          <w:p w14:paraId="0269612A" w14:textId="401CC683"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75 (85.23%)</w:t>
            </w:r>
          </w:p>
        </w:tc>
        <w:tc>
          <w:tcPr>
            <w:tcW w:w="1417" w:type="dxa"/>
            <w:tcBorders>
              <w:top w:val="nil"/>
              <w:left w:val="nil"/>
              <w:bottom w:val="single" w:sz="4" w:space="0" w:color="auto"/>
              <w:right w:val="single" w:sz="4" w:space="0" w:color="auto"/>
            </w:tcBorders>
            <w:shd w:val="clear" w:color="auto" w:fill="auto"/>
            <w:noWrap/>
            <w:vAlign w:val="center"/>
            <w:hideMark/>
          </w:tcPr>
          <w:p w14:paraId="1FC14C39" w14:textId="2AF85832"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13 (14.77%)</w:t>
            </w:r>
          </w:p>
        </w:tc>
        <w:tc>
          <w:tcPr>
            <w:tcW w:w="1418" w:type="dxa"/>
            <w:tcBorders>
              <w:top w:val="nil"/>
              <w:left w:val="nil"/>
              <w:bottom w:val="single" w:sz="4" w:space="0" w:color="auto"/>
              <w:right w:val="single" w:sz="4" w:space="0" w:color="auto"/>
            </w:tcBorders>
            <w:shd w:val="clear" w:color="auto" w:fill="auto"/>
            <w:noWrap/>
            <w:vAlign w:val="center"/>
            <w:hideMark/>
          </w:tcPr>
          <w:p w14:paraId="5595E784"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67 (90.54%)</w:t>
            </w:r>
          </w:p>
        </w:tc>
        <w:tc>
          <w:tcPr>
            <w:tcW w:w="1417" w:type="dxa"/>
            <w:tcBorders>
              <w:top w:val="nil"/>
              <w:left w:val="nil"/>
              <w:bottom w:val="single" w:sz="4" w:space="0" w:color="auto"/>
              <w:right w:val="single" w:sz="4" w:space="0" w:color="auto"/>
            </w:tcBorders>
            <w:shd w:val="clear" w:color="auto" w:fill="auto"/>
            <w:noWrap/>
            <w:vAlign w:val="center"/>
            <w:hideMark/>
          </w:tcPr>
          <w:p w14:paraId="72DF89B8" w14:textId="145C5061"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7 (9.46%)</w:t>
            </w:r>
          </w:p>
        </w:tc>
        <w:tc>
          <w:tcPr>
            <w:tcW w:w="2445" w:type="dxa"/>
            <w:tcBorders>
              <w:top w:val="nil"/>
              <w:left w:val="nil"/>
              <w:bottom w:val="single" w:sz="4" w:space="0" w:color="auto"/>
              <w:right w:val="single" w:sz="4" w:space="0" w:color="auto"/>
            </w:tcBorders>
            <w:shd w:val="clear" w:color="auto" w:fill="auto"/>
            <w:noWrap/>
            <w:vAlign w:val="center"/>
            <w:hideMark/>
          </w:tcPr>
          <w:p w14:paraId="04B33EB9" w14:textId="34846764"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Personal: 52 (69.33%)</w:t>
            </w:r>
          </w:p>
        </w:tc>
      </w:tr>
      <w:tr w:rsidR="00615063" w:rsidRPr="00FC1C9C" w14:paraId="65B3894D" w14:textId="77777777" w:rsidTr="00FC1C9C">
        <w:trPr>
          <w:trHeight w:val="288"/>
        </w:trPr>
        <w:tc>
          <w:tcPr>
            <w:tcW w:w="5745" w:type="dxa"/>
            <w:tcBorders>
              <w:top w:val="nil"/>
              <w:left w:val="single" w:sz="4" w:space="0" w:color="auto"/>
              <w:bottom w:val="single" w:sz="4" w:space="0" w:color="auto"/>
              <w:right w:val="single" w:sz="4" w:space="0" w:color="auto"/>
            </w:tcBorders>
            <w:shd w:val="clear" w:color="auto" w:fill="auto"/>
            <w:noWrap/>
            <w:vAlign w:val="bottom"/>
            <w:hideMark/>
          </w:tcPr>
          <w:p w14:paraId="42A49B1F" w14:textId="77777777" w:rsidR="00615063" w:rsidRPr="00FC1C9C" w:rsidRDefault="00615063" w:rsidP="00FC1C9C">
            <w:pPr>
              <w:spacing w:after="0" w:line="276" w:lineRule="auto"/>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Clases de yoga espiritual que enseñan técnicas para mejorar el estado anímico a través de la espiritualidad</w:t>
            </w:r>
          </w:p>
        </w:tc>
        <w:tc>
          <w:tcPr>
            <w:tcW w:w="1418" w:type="dxa"/>
            <w:tcBorders>
              <w:top w:val="nil"/>
              <w:left w:val="nil"/>
              <w:bottom w:val="single" w:sz="4" w:space="0" w:color="auto"/>
              <w:right w:val="single" w:sz="4" w:space="0" w:color="auto"/>
            </w:tcBorders>
            <w:shd w:val="clear" w:color="auto" w:fill="auto"/>
            <w:noWrap/>
            <w:vAlign w:val="center"/>
            <w:hideMark/>
          </w:tcPr>
          <w:p w14:paraId="3FDFD931" w14:textId="567F2C1C"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64 (71.91%)</w:t>
            </w:r>
          </w:p>
        </w:tc>
        <w:tc>
          <w:tcPr>
            <w:tcW w:w="1417" w:type="dxa"/>
            <w:tcBorders>
              <w:top w:val="nil"/>
              <w:left w:val="nil"/>
              <w:bottom w:val="single" w:sz="4" w:space="0" w:color="auto"/>
              <w:right w:val="single" w:sz="4" w:space="0" w:color="auto"/>
            </w:tcBorders>
            <w:shd w:val="clear" w:color="auto" w:fill="auto"/>
            <w:noWrap/>
            <w:vAlign w:val="center"/>
            <w:hideMark/>
          </w:tcPr>
          <w:p w14:paraId="099BF9FB" w14:textId="67CC24A2"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25 (28.09%)</w:t>
            </w:r>
          </w:p>
        </w:tc>
        <w:tc>
          <w:tcPr>
            <w:tcW w:w="1418" w:type="dxa"/>
            <w:tcBorders>
              <w:top w:val="nil"/>
              <w:left w:val="nil"/>
              <w:bottom w:val="single" w:sz="4" w:space="0" w:color="auto"/>
              <w:right w:val="single" w:sz="4" w:space="0" w:color="auto"/>
            </w:tcBorders>
            <w:shd w:val="clear" w:color="auto" w:fill="auto"/>
            <w:noWrap/>
            <w:vAlign w:val="center"/>
            <w:hideMark/>
          </w:tcPr>
          <w:p w14:paraId="3FD1C91B"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41 (62.12%)</w:t>
            </w:r>
          </w:p>
        </w:tc>
        <w:tc>
          <w:tcPr>
            <w:tcW w:w="1417" w:type="dxa"/>
            <w:tcBorders>
              <w:top w:val="nil"/>
              <w:left w:val="nil"/>
              <w:bottom w:val="single" w:sz="4" w:space="0" w:color="auto"/>
              <w:right w:val="single" w:sz="4" w:space="0" w:color="auto"/>
            </w:tcBorders>
            <w:shd w:val="clear" w:color="auto" w:fill="auto"/>
            <w:noWrap/>
            <w:vAlign w:val="center"/>
            <w:hideMark/>
          </w:tcPr>
          <w:p w14:paraId="6E1CF01D"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25 (37.88%)</w:t>
            </w:r>
          </w:p>
        </w:tc>
        <w:tc>
          <w:tcPr>
            <w:tcW w:w="2445" w:type="dxa"/>
            <w:tcBorders>
              <w:top w:val="nil"/>
              <w:left w:val="nil"/>
              <w:bottom w:val="single" w:sz="4" w:space="0" w:color="auto"/>
              <w:right w:val="single" w:sz="4" w:space="0" w:color="auto"/>
            </w:tcBorders>
            <w:shd w:val="clear" w:color="auto" w:fill="auto"/>
            <w:noWrap/>
            <w:vAlign w:val="center"/>
            <w:hideMark/>
          </w:tcPr>
          <w:p w14:paraId="67348A89" w14:textId="1DA63B5D"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Personal: 61 (92.42%)</w:t>
            </w:r>
          </w:p>
        </w:tc>
      </w:tr>
      <w:tr w:rsidR="00615063" w:rsidRPr="00FC1C9C" w14:paraId="29EE735C" w14:textId="77777777" w:rsidTr="00FC1C9C">
        <w:trPr>
          <w:trHeight w:val="288"/>
        </w:trPr>
        <w:tc>
          <w:tcPr>
            <w:tcW w:w="5745" w:type="dxa"/>
            <w:tcBorders>
              <w:top w:val="nil"/>
              <w:left w:val="single" w:sz="4" w:space="0" w:color="auto"/>
              <w:bottom w:val="single" w:sz="4" w:space="0" w:color="auto"/>
              <w:right w:val="single" w:sz="4" w:space="0" w:color="auto"/>
            </w:tcBorders>
            <w:shd w:val="clear" w:color="auto" w:fill="auto"/>
            <w:noWrap/>
            <w:vAlign w:val="bottom"/>
            <w:hideMark/>
          </w:tcPr>
          <w:p w14:paraId="33A73F84" w14:textId="77777777" w:rsidR="00615063" w:rsidRPr="00FC1C9C" w:rsidRDefault="00615063" w:rsidP="00FC1C9C">
            <w:pPr>
              <w:spacing w:after="0" w:line="276" w:lineRule="auto"/>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El descuento en los productos que da el comisariato por ser trabajador de Florsani</w:t>
            </w:r>
          </w:p>
        </w:tc>
        <w:tc>
          <w:tcPr>
            <w:tcW w:w="1418" w:type="dxa"/>
            <w:tcBorders>
              <w:top w:val="nil"/>
              <w:left w:val="nil"/>
              <w:bottom w:val="single" w:sz="4" w:space="0" w:color="auto"/>
              <w:right w:val="single" w:sz="4" w:space="0" w:color="auto"/>
            </w:tcBorders>
            <w:shd w:val="clear" w:color="auto" w:fill="auto"/>
            <w:noWrap/>
            <w:vAlign w:val="center"/>
            <w:hideMark/>
          </w:tcPr>
          <w:p w14:paraId="323C7E0D"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78 (88.64%)</w:t>
            </w:r>
          </w:p>
        </w:tc>
        <w:tc>
          <w:tcPr>
            <w:tcW w:w="1417" w:type="dxa"/>
            <w:tcBorders>
              <w:top w:val="nil"/>
              <w:left w:val="nil"/>
              <w:bottom w:val="single" w:sz="4" w:space="0" w:color="auto"/>
              <w:right w:val="single" w:sz="4" w:space="0" w:color="auto"/>
            </w:tcBorders>
            <w:shd w:val="clear" w:color="auto" w:fill="auto"/>
            <w:noWrap/>
            <w:vAlign w:val="center"/>
            <w:hideMark/>
          </w:tcPr>
          <w:p w14:paraId="55BC7D0E" w14:textId="0D4010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10 (11.36%)</w:t>
            </w:r>
          </w:p>
        </w:tc>
        <w:tc>
          <w:tcPr>
            <w:tcW w:w="1418" w:type="dxa"/>
            <w:tcBorders>
              <w:top w:val="nil"/>
              <w:left w:val="nil"/>
              <w:bottom w:val="single" w:sz="4" w:space="0" w:color="auto"/>
              <w:right w:val="single" w:sz="4" w:space="0" w:color="auto"/>
            </w:tcBorders>
            <w:shd w:val="clear" w:color="auto" w:fill="auto"/>
            <w:noWrap/>
            <w:vAlign w:val="center"/>
            <w:hideMark/>
          </w:tcPr>
          <w:p w14:paraId="3B16751A"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71 (88.75%)</w:t>
            </w:r>
          </w:p>
        </w:tc>
        <w:tc>
          <w:tcPr>
            <w:tcW w:w="1417" w:type="dxa"/>
            <w:tcBorders>
              <w:top w:val="nil"/>
              <w:left w:val="nil"/>
              <w:bottom w:val="single" w:sz="4" w:space="0" w:color="auto"/>
              <w:right w:val="single" w:sz="4" w:space="0" w:color="auto"/>
            </w:tcBorders>
            <w:shd w:val="clear" w:color="auto" w:fill="auto"/>
            <w:noWrap/>
            <w:vAlign w:val="center"/>
            <w:hideMark/>
          </w:tcPr>
          <w:p w14:paraId="67973950"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9 (11.25%)</w:t>
            </w:r>
          </w:p>
        </w:tc>
        <w:tc>
          <w:tcPr>
            <w:tcW w:w="2445" w:type="dxa"/>
            <w:tcBorders>
              <w:top w:val="nil"/>
              <w:left w:val="nil"/>
              <w:bottom w:val="single" w:sz="4" w:space="0" w:color="auto"/>
              <w:right w:val="single" w:sz="4" w:space="0" w:color="auto"/>
            </w:tcBorders>
            <w:shd w:val="clear" w:color="auto" w:fill="auto"/>
            <w:noWrap/>
            <w:vAlign w:val="center"/>
            <w:hideMark/>
          </w:tcPr>
          <w:p w14:paraId="2F7EAE38" w14:textId="6DC4691D"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Personal y familiar: 30 (37.50%)</w:t>
            </w:r>
          </w:p>
        </w:tc>
      </w:tr>
      <w:tr w:rsidR="00615063" w:rsidRPr="00FC1C9C" w14:paraId="452DC81B" w14:textId="77777777" w:rsidTr="00FC1C9C">
        <w:trPr>
          <w:trHeight w:val="288"/>
        </w:trPr>
        <w:tc>
          <w:tcPr>
            <w:tcW w:w="5745" w:type="dxa"/>
            <w:tcBorders>
              <w:top w:val="nil"/>
              <w:left w:val="single" w:sz="4" w:space="0" w:color="auto"/>
              <w:bottom w:val="single" w:sz="4" w:space="0" w:color="auto"/>
              <w:right w:val="single" w:sz="4" w:space="0" w:color="auto"/>
            </w:tcBorders>
            <w:shd w:val="clear" w:color="auto" w:fill="auto"/>
            <w:noWrap/>
            <w:vAlign w:val="bottom"/>
            <w:hideMark/>
          </w:tcPr>
          <w:p w14:paraId="3BCC622B" w14:textId="77777777" w:rsidR="00615063" w:rsidRPr="00FC1C9C" w:rsidRDefault="00615063" w:rsidP="00FC1C9C">
            <w:pPr>
              <w:spacing w:after="0" w:line="276" w:lineRule="auto"/>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¿Estaría interesado en recibir un seguro médico privado dentro de los beneficios gratuitos para el trabajador?</w:t>
            </w:r>
          </w:p>
        </w:tc>
        <w:tc>
          <w:tcPr>
            <w:tcW w:w="1418" w:type="dxa"/>
            <w:tcBorders>
              <w:top w:val="nil"/>
              <w:left w:val="nil"/>
              <w:bottom w:val="single" w:sz="4" w:space="0" w:color="auto"/>
              <w:right w:val="single" w:sz="4" w:space="0" w:color="auto"/>
            </w:tcBorders>
            <w:shd w:val="clear" w:color="auto" w:fill="auto"/>
            <w:noWrap/>
            <w:vAlign w:val="center"/>
            <w:hideMark/>
          </w:tcPr>
          <w:p w14:paraId="2ADEEBFB" w14:textId="23016D1B"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88 (100%)</w:t>
            </w:r>
          </w:p>
        </w:tc>
        <w:tc>
          <w:tcPr>
            <w:tcW w:w="1417" w:type="dxa"/>
            <w:tcBorders>
              <w:top w:val="nil"/>
              <w:left w:val="nil"/>
              <w:bottom w:val="single" w:sz="4" w:space="0" w:color="auto"/>
              <w:right w:val="single" w:sz="4" w:space="0" w:color="auto"/>
            </w:tcBorders>
            <w:shd w:val="clear" w:color="auto" w:fill="auto"/>
            <w:noWrap/>
            <w:vAlign w:val="center"/>
            <w:hideMark/>
          </w:tcPr>
          <w:p w14:paraId="450FC64A"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0 (0%)</w:t>
            </w:r>
          </w:p>
        </w:tc>
        <w:tc>
          <w:tcPr>
            <w:tcW w:w="1418" w:type="dxa"/>
            <w:tcBorders>
              <w:top w:val="nil"/>
              <w:left w:val="nil"/>
              <w:bottom w:val="single" w:sz="4" w:space="0" w:color="auto"/>
              <w:right w:val="single" w:sz="4" w:space="0" w:color="auto"/>
            </w:tcBorders>
            <w:shd w:val="clear" w:color="auto" w:fill="auto"/>
            <w:noWrap/>
            <w:vAlign w:val="center"/>
            <w:hideMark/>
          </w:tcPr>
          <w:p w14:paraId="0936D103"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86 (98.85%)</w:t>
            </w:r>
          </w:p>
        </w:tc>
        <w:tc>
          <w:tcPr>
            <w:tcW w:w="1417" w:type="dxa"/>
            <w:tcBorders>
              <w:top w:val="nil"/>
              <w:left w:val="nil"/>
              <w:bottom w:val="single" w:sz="4" w:space="0" w:color="auto"/>
              <w:right w:val="single" w:sz="4" w:space="0" w:color="auto"/>
            </w:tcBorders>
            <w:shd w:val="clear" w:color="auto" w:fill="auto"/>
            <w:noWrap/>
            <w:vAlign w:val="center"/>
            <w:hideMark/>
          </w:tcPr>
          <w:p w14:paraId="16FD288C"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1 (1.15%</w:t>
            </w:r>
          </w:p>
        </w:tc>
        <w:tc>
          <w:tcPr>
            <w:tcW w:w="2445" w:type="dxa"/>
            <w:tcBorders>
              <w:top w:val="nil"/>
              <w:left w:val="nil"/>
              <w:bottom w:val="single" w:sz="4" w:space="0" w:color="auto"/>
              <w:right w:val="single" w:sz="4" w:space="0" w:color="auto"/>
            </w:tcBorders>
            <w:shd w:val="clear" w:color="auto" w:fill="auto"/>
            <w:noWrap/>
            <w:vAlign w:val="center"/>
            <w:hideMark/>
          </w:tcPr>
          <w:p w14:paraId="09094F24" w14:textId="08C36A1F"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Personal: 36 (40.45%)</w:t>
            </w:r>
          </w:p>
        </w:tc>
      </w:tr>
      <w:tr w:rsidR="00615063" w:rsidRPr="00FC1C9C" w14:paraId="30B19FAB" w14:textId="77777777" w:rsidTr="00FC1C9C">
        <w:trPr>
          <w:trHeight w:val="288"/>
        </w:trPr>
        <w:tc>
          <w:tcPr>
            <w:tcW w:w="5745" w:type="dxa"/>
            <w:tcBorders>
              <w:top w:val="nil"/>
              <w:left w:val="single" w:sz="4" w:space="0" w:color="auto"/>
              <w:bottom w:val="single" w:sz="4" w:space="0" w:color="auto"/>
              <w:right w:val="single" w:sz="4" w:space="0" w:color="auto"/>
            </w:tcBorders>
            <w:shd w:val="clear" w:color="auto" w:fill="auto"/>
            <w:noWrap/>
            <w:vAlign w:val="bottom"/>
            <w:hideMark/>
          </w:tcPr>
          <w:p w14:paraId="08629E36" w14:textId="77777777" w:rsidR="00615063" w:rsidRPr="00FC1C9C" w:rsidRDefault="00615063" w:rsidP="00FC1C9C">
            <w:pPr>
              <w:spacing w:after="0" w:line="276" w:lineRule="auto"/>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¿Estaría interesado en recibir un seguro de vida gratuito para el trabajador?</w:t>
            </w:r>
          </w:p>
        </w:tc>
        <w:tc>
          <w:tcPr>
            <w:tcW w:w="1418" w:type="dxa"/>
            <w:tcBorders>
              <w:top w:val="nil"/>
              <w:left w:val="nil"/>
              <w:bottom w:val="single" w:sz="4" w:space="0" w:color="auto"/>
              <w:right w:val="single" w:sz="4" w:space="0" w:color="auto"/>
            </w:tcBorders>
            <w:shd w:val="clear" w:color="auto" w:fill="auto"/>
            <w:noWrap/>
            <w:vAlign w:val="center"/>
            <w:hideMark/>
          </w:tcPr>
          <w:p w14:paraId="4A5C2E65" w14:textId="4BCADB69"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88 (100%)</w:t>
            </w:r>
          </w:p>
        </w:tc>
        <w:tc>
          <w:tcPr>
            <w:tcW w:w="1417" w:type="dxa"/>
            <w:tcBorders>
              <w:top w:val="nil"/>
              <w:left w:val="nil"/>
              <w:bottom w:val="single" w:sz="4" w:space="0" w:color="auto"/>
              <w:right w:val="single" w:sz="4" w:space="0" w:color="auto"/>
            </w:tcBorders>
            <w:shd w:val="clear" w:color="auto" w:fill="auto"/>
            <w:noWrap/>
            <w:vAlign w:val="center"/>
            <w:hideMark/>
          </w:tcPr>
          <w:p w14:paraId="4D6CBC0C"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0 (0%)</w:t>
            </w:r>
          </w:p>
        </w:tc>
        <w:tc>
          <w:tcPr>
            <w:tcW w:w="1418" w:type="dxa"/>
            <w:tcBorders>
              <w:top w:val="nil"/>
              <w:left w:val="nil"/>
              <w:bottom w:val="single" w:sz="4" w:space="0" w:color="auto"/>
              <w:right w:val="single" w:sz="4" w:space="0" w:color="auto"/>
            </w:tcBorders>
            <w:shd w:val="clear" w:color="auto" w:fill="auto"/>
            <w:noWrap/>
            <w:vAlign w:val="center"/>
            <w:hideMark/>
          </w:tcPr>
          <w:p w14:paraId="5F76ECA7"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87 (100%)</w:t>
            </w:r>
          </w:p>
        </w:tc>
        <w:tc>
          <w:tcPr>
            <w:tcW w:w="1417" w:type="dxa"/>
            <w:tcBorders>
              <w:top w:val="nil"/>
              <w:left w:val="nil"/>
              <w:bottom w:val="single" w:sz="4" w:space="0" w:color="auto"/>
              <w:right w:val="single" w:sz="4" w:space="0" w:color="auto"/>
            </w:tcBorders>
            <w:shd w:val="clear" w:color="auto" w:fill="auto"/>
            <w:noWrap/>
            <w:vAlign w:val="center"/>
            <w:hideMark/>
          </w:tcPr>
          <w:p w14:paraId="7061A9C4"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0 (0%)</w:t>
            </w:r>
          </w:p>
        </w:tc>
        <w:tc>
          <w:tcPr>
            <w:tcW w:w="2445" w:type="dxa"/>
            <w:tcBorders>
              <w:top w:val="nil"/>
              <w:left w:val="nil"/>
              <w:bottom w:val="single" w:sz="4" w:space="0" w:color="auto"/>
              <w:right w:val="single" w:sz="4" w:space="0" w:color="auto"/>
            </w:tcBorders>
            <w:shd w:val="clear" w:color="auto" w:fill="auto"/>
            <w:noWrap/>
            <w:vAlign w:val="center"/>
            <w:hideMark/>
          </w:tcPr>
          <w:p w14:paraId="6DBAC201" w14:textId="77777777" w:rsidR="00615063" w:rsidRPr="00FC1C9C" w:rsidRDefault="00615063" w:rsidP="00FC1C9C">
            <w:pPr>
              <w:spacing w:after="0" w:line="276" w:lineRule="auto"/>
              <w:jc w:val="center"/>
              <w:rPr>
                <w:rFonts w:ascii="Times New Roman" w:eastAsia="Times New Roman" w:hAnsi="Times New Roman" w:cs="Times New Roman"/>
                <w:color w:val="000000"/>
                <w:lang w:val="es-EC" w:eastAsia="es-EC"/>
              </w:rPr>
            </w:pPr>
            <w:r w:rsidRPr="00FC1C9C">
              <w:rPr>
                <w:rFonts w:ascii="Times New Roman" w:eastAsia="Times New Roman" w:hAnsi="Times New Roman" w:cs="Times New Roman"/>
                <w:color w:val="000000"/>
                <w:lang w:val="es-EC" w:eastAsia="es-EC"/>
              </w:rPr>
              <w:t>Familiar: 31 (34.83%)</w:t>
            </w:r>
          </w:p>
        </w:tc>
      </w:tr>
    </w:tbl>
    <w:p w14:paraId="1F79D3C7" w14:textId="367447FB" w:rsidR="00615063" w:rsidRPr="0099253E" w:rsidRDefault="00FF5AA5" w:rsidP="00FC1C9C">
      <w:pPr>
        <w:spacing w:after="0"/>
        <w:contextualSpacing/>
        <w:rPr>
          <w:rFonts w:ascii="Times New Roman" w:hAnsi="Times New Roman" w:cs="Times New Roman"/>
          <w:b/>
          <w:sz w:val="24"/>
          <w:szCs w:val="24"/>
          <w:lang w:val="es-EC"/>
        </w:rPr>
        <w:sectPr w:rsidR="00615063" w:rsidRPr="0099253E" w:rsidSect="00615063">
          <w:pgSz w:w="15840" w:h="12240" w:orient="landscape"/>
          <w:pgMar w:top="1440" w:right="1440" w:bottom="1440" w:left="1440" w:header="720" w:footer="720" w:gutter="0"/>
          <w:cols w:space="720"/>
          <w:docGrid w:linePitch="360"/>
        </w:sectPr>
      </w:pPr>
      <w:r w:rsidRPr="0099253E">
        <w:rPr>
          <w:rFonts w:ascii="Times New Roman" w:hAnsi="Times New Roman" w:cs="Times New Roman"/>
          <w:b/>
          <w:sz w:val="24"/>
          <w:szCs w:val="24"/>
          <w:lang w:val="es-EC"/>
        </w:rPr>
        <w:t xml:space="preserve">Fuente: </w:t>
      </w:r>
      <w:r w:rsidRPr="0099253E">
        <w:rPr>
          <w:rFonts w:ascii="Times New Roman" w:hAnsi="Times New Roman" w:cs="Times New Roman"/>
          <w:sz w:val="24"/>
          <w:szCs w:val="24"/>
          <w:lang w:val="es-EC"/>
        </w:rPr>
        <w:t>Elaboración Propia (2016)</w:t>
      </w:r>
      <w:r w:rsidRPr="0099253E">
        <w:rPr>
          <w:rFonts w:ascii="Times New Roman" w:hAnsi="Times New Roman" w:cs="Times New Roman"/>
          <w:b/>
          <w:sz w:val="24"/>
          <w:szCs w:val="24"/>
          <w:lang w:val="es-EC"/>
        </w:rPr>
        <w:t xml:space="preserve"> </w:t>
      </w:r>
    </w:p>
    <w:p w14:paraId="62741D70" w14:textId="77777777" w:rsidR="00160E45" w:rsidRPr="00050942" w:rsidRDefault="0052012E" w:rsidP="00FF3E3C">
      <w:pPr>
        <w:spacing w:after="0" w:line="480" w:lineRule="auto"/>
        <w:contextualSpacing/>
        <w:jc w:val="center"/>
        <w:rPr>
          <w:rFonts w:ascii="Times New Roman" w:hAnsi="Times New Roman" w:cs="Times New Roman"/>
          <w:b/>
          <w:sz w:val="24"/>
          <w:szCs w:val="24"/>
          <w:lang w:val="es-EC"/>
        </w:rPr>
      </w:pPr>
      <w:r w:rsidRPr="00050942">
        <w:rPr>
          <w:rFonts w:ascii="Times New Roman" w:hAnsi="Times New Roman" w:cs="Times New Roman"/>
          <w:b/>
          <w:sz w:val="24"/>
          <w:szCs w:val="24"/>
          <w:lang w:val="es-EC"/>
        </w:rPr>
        <w:lastRenderedPageBreak/>
        <w:t xml:space="preserve">Discusión y </w:t>
      </w:r>
      <w:r w:rsidR="00160E45" w:rsidRPr="00050942">
        <w:rPr>
          <w:rFonts w:ascii="Times New Roman" w:hAnsi="Times New Roman" w:cs="Times New Roman"/>
          <w:b/>
          <w:sz w:val="24"/>
          <w:szCs w:val="24"/>
          <w:lang w:val="es-EC"/>
        </w:rPr>
        <w:t>C</w:t>
      </w:r>
      <w:r w:rsidRPr="00050942">
        <w:rPr>
          <w:rFonts w:ascii="Times New Roman" w:hAnsi="Times New Roman" w:cs="Times New Roman"/>
          <w:b/>
          <w:sz w:val="24"/>
          <w:szCs w:val="24"/>
          <w:lang w:val="es-EC"/>
        </w:rPr>
        <w:t>onclusiones</w:t>
      </w:r>
    </w:p>
    <w:p w14:paraId="373F43DC" w14:textId="77777777" w:rsidR="00037EDB" w:rsidRDefault="00C519B5"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00037EDB">
        <w:rPr>
          <w:rFonts w:ascii="Times New Roman" w:hAnsi="Times New Roman" w:cs="Times New Roman"/>
          <w:sz w:val="24"/>
          <w:szCs w:val="24"/>
          <w:lang w:val="es-EC"/>
        </w:rPr>
        <w:t xml:space="preserve">     </w:t>
      </w:r>
      <w:r w:rsidR="00037EDB" w:rsidRPr="00726DE4">
        <w:rPr>
          <w:rFonts w:ascii="Times New Roman" w:hAnsi="Times New Roman" w:cs="Times New Roman"/>
          <w:sz w:val="24"/>
          <w:szCs w:val="24"/>
          <w:lang w:val="es-EC"/>
        </w:rPr>
        <w:t xml:space="preserve">La RS era un concepto nuevo hace algunos años, ahora son pocas las empresas que no están interesadas en incluir un plan de RS dentro de su estrategia. El concepto antiguo de considerar a la empresa como un ente generador únicamente de riqueza ha quedado atrás, la evolución de las empresas va ligada a las entidades socialmente responsables, compañías que cuidan de sus trabajadores, a la naturaleza y que la generación de beneficios sea solamente una causa de su buena administración no su principal objetivo. </w:t>
      </w:r>
    </w:p>
    <w:p w14:paraId="111B1761" w14:textId="77777777" w:rsidR="00037EDB" w:rsidRPr="00726DE4" w:rsidRDefault="00037EDB"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Pr="00726DE4">
        <w:rPr>
          <w:rFonts w:ascii="Times New Roman" w:hAnsi="Times New Roman" w:cs="Times New Roman"/>
          <w:sz w:val="24"/>
          <w:szCs w:val="24"/>
          <w:lang w:val="es-EC"/>
        </w:rPr>
        <w:t xml:space="preserve">Las empresas ecuatorianas están interesadas en la aplicación de estrategias de RS, ya que piensan que esto mejorará su reputación ante sus clientes y empleados. Además algunas empresas consideran aporta a su ventaja competitiva. Sin embargo la mayor parte de las empresas ecuatorianas se han visto obligadas a tener estrategias socialmente responsables debido a las nuevas leyes gubernamentales, las cuales se caracterizan fomentar el respeto a los derechos en general y a generar mecanismos de mayor protección al trabajador. </w:t>
      </w:r>
    </w:p>
    <w:p w14:paraId="575CB084" w14:textId="77777777" w:rsidR="00037EDB" w:rsidRDefault="00037EDB"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Pr="00726DE4">
        <w:rPr>
          <w:rFonts w:ascii="Times New Roman" w:hAnsi="Times New Roman" w:cs="Times New Roman"/>
          <w:sz w:val="24"/>
          <w:szCs w:val="24"/>
          <w:lang w:val="es-EC"/>
        </w:rPr>
        <w:t xml:space="preserve">La IS0 26000 es </w:t>
      </w:r>
      <w:r>
        <w:rPr>
          <w:rFonts w:ascii="Times New Roman" w:hAnsi="Times New Roman" w:cs="Times New Roman"/>
          <w:sz w:val="24"/>
          <w:szCs w:val="24"/>
          <w:lang w:val="es-EC"/>
        </w:rPr>
        <w:t>una</w:t>
      </w:r>
      <w:r w:rsidRPr="00726DE4">
        <w:rPr>
          <w:rFonts w:ascii="Times New Roman" w:hAnsi="Times New Roman" w:cs="Times New Roman"/>
          <w:sz w:val="24"/>
          <w:szCs w:val="24"/>
          <w:lang w:val="es-EC"/>
        </w:rPr>
        <w:t xml:space="preserve"> norma voluntaria, que al momento no es certificable y  que da las pautas a las empresas para que implementen  de manera apropiada su estrategia de RS en sus distintos ámbitos.  El objetivo principal de esta norma es contribuir al desarrollo sostenible de las empresa</w:t>
      </w:r>
      <w:r>
        <w:rPr>
          <w:rFonts w:ascii="Times New Roman" w:hAnsi="Times New Roman" w:cs="Times New Roman"/>
          <w:sz w:val="24"/>
          <w:szCs w:val="24"/>
          <w:lang w:val="es-EC"/>
        </w:rPr>
        <w:t>s</w:t>
      </w:r>
      <w:r w:rsidRPr="00726DE4">
        <w:rPr>
          <w:rFonts w:ascii="Times New Roman" w:hAnsi="Times New Roman" w:cs="Times New Roman"/>
          <w:sz w:val="24"/>
          <w:szCs w:val="24"/>
          <w:lang w:val="es-EC"/>
        </w:rPr>
        <w:t xml:space="preserve"> y todos sus </w:t>
      </w:r>
      <w:proofErr w:type="spellStart"/>
      <w:r w:rsidRPr="00726DE4">
        <w:rPr>
          <w:rFonts w:ascii="Times New Roman" w:hAnsi="Times New Roman" w:cs="Times New Roman"/>
          <w:sz w:val="24"/>
          <w:szCs w:val="24"/>
          <w:lang w:val="es-EC"/>
        </w:rPr>
        <w:t>stakeholders</w:t>
      </w:r>
      <w:proofErr w:type="spellEnd"/>
      <w:r w:rsidRPr="00726DE4">
        <w:rPr>
          <w:rFonts w:ascii="Times New Roman" w:hAnsi="Times New Roman" w:cs="Times New Roman"/>
          <w:sz w:val="24"/>
          <w:szCs w:val="24"/>
          <w:lang w:val="es-EC"/>
        </w:rPr>
        <w:t xml:space="preserve">. </w:t>
      </w:r>
      <w:r>
        <w:rPr>
          <w:rFonts w:ascii="Times New Roman" w:hAnsi="Times New Roman" w:cs="Times New Roman"/>
          <w:sz w:val="24"/>
          <w:szCs w:val="24"/>
          <w:lang w:val="es-EC"/>
        </w:rPr>
        <w:t>Esta norma es aplicable a cualquier tipo y tamaño de empresa, por lo cual se considera que Florsani puede implementarla de manera ordenada y conforme un plan de trabajo en el corto y mediano plazos.</w:t>
      </w:r>
    </w:p>
    <w:p w14:paraId="19EC8E59" w14:textId="77777777" w:rsidR="00037EDB" w:rsidRPr="00726DE4" w:rsidRDefault="00037EDB"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Pr="00726DE4">
        <w:rPr>
          <w:rFonts w:ascii="Times New Roman" w:hAnsi="Times New Roman" w:cs="Times New Roman"/>
          <w:sz w:val="24"/>
          <w:szCs w:val="24"/>
          <w:lang w:val="es-EC"/>
        </w:rPr>
        <w:t xml:space="preserve">La certificación </w:t>
      </w:r>
      <w:proofErr w:type="spellStart"/>
      <w:r w:rsidRPr="00726DE4">
        <w:rPr>
          <w:rFonts w:ascii="Times New Roman" w:hAnsi="Times New Roman" w:cs="Times New Roman"/>
          <w:sz w:val="24"/>
          <w:szCs w:val="24"/>
          <w:lang w:val="es-EC"/>
        </w:rPr>
        <w:t>Fairtrade</w:t>
      </w:r>
      <w:proofErr w:type="spellEnd"/>
      <w:r w:rsidRPr="00726DE4">
        <w:rPr>
          <w:rFonts w:ascii="Times New Roman" w:hAnsi="Times New Roman" w:cs="Times New Roman"/>
          <w:sz w:val="24"/>
          <w:szCs w:val="24"/>
          <w:lang w:val="es-EC"/>
        </w:rPr>
        <w:t xml:space="preserve"> International especifica los criterios que se deben cumplir para alcanzar el comercio justo</w:t>
      </w:r>
      <w:r>
        <w:rPr>
          <w:rFonts w:ascii="Times New Roman" w:hAnsi="Times New Roman" w:cs="Times New Roman"/>
          <w:sz w:val="24"/>
          <w:szCs w:val="24"/>
          <w:lang w:val="es-EC"/>
        </w:rPr>
        <w:t>,</w:t>
      </w:r>
      <w:r w:rsidRPr="00726DE4">
        <w:rPr>
          <w:rFonts w:ascii="Times New Roman" w:hAnsi="Times New Roman" w:cs="Times New Roman"/>
          <w:sz w:val="24"/>
          <w:szCs w:val="24"/>
          <w:lang w:val="es-EC"/>
        </w:rPr>
        <w:t xml:space="preserve"> defendiendo los derechos de los trabajadores, protegiendo al consumidor y logrando una armonía entre todos los colaboradores de la empresa, razón por la </w:t>
      </w:r>
      <w:r w:rsidRPr="00726DE4">
        <w:rPr>
          <w:rFonts w:ascii="Times New Roman" w:hAnsi="Times New Roman" w:cs="Times New Roman"/>
          <w:sz w:val="24"/>
          <w:szCs w:val="24"/>
          <w:lang w:val="es-EC"/>
        </w:rPr>
        <w:lastRenderedPageBreak/>
        <w:t>cual se considera aplicable a la empresa</w:t>
      </w:r>
      <w:r>
        <w:rPr>
          <w:rFonts w:ascii="Times New Roman" w:hAnsi="Times New Roman" w:cs="Times New Roman"/>
          <w:sz w:val="24"/>
          <w:szCs w:val="24"/>
          <w:lang w:val="es-EC"/>
        </w:rPr>
        <w:t xml:space="preserve"> y hasta cierto punto necesaria de cara al mercado internacional.</w:t>
      </w:r>
    </w:p>
    <w:p w14:paraId="231DB05E" w14:textId="77777777" w:rsidR="00037EDB" w:rsidRDefault="00037EDB"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Pr="00726DE4">
        <w:rPr>
          <w:rFonts w:ascii="Times New Roman" w:hAnsi="Times New Roman" w:cs="Times New Roman"/>
          <w:sz w:val="24"/>
          <w:szCs w:val="24"/>
          <w:lang w:val="es-EC"/>
        </w:rPr>
        <w:t>Florsani es una empresa del sector Agrícola, exportadora de flores de alta calidad que se fundó en al año 2006, luego de riesgo de quiebra, la nueva gerencia desde mediados del 2011</w:t>
      </w:r>
      <w:r>
        <w:rPr>
          <w:rFonts w:ascii="Times New Roman" w:hAnsi="Times New Roman" w:cs="Times New Roman"/>
          <w:sz w:val="24"/>
          <w:szCs w:val="24"/>
          <w:lang w:val="es-EC"/>
        </w:rPr>
        <w:t xml:space="preserve"> realizó una </w:t>
      </w:r>
      <w:r w:rsidRPr="00726DE4">
        <w:rPr>
          <w:rFonts w:ascii="Times New Roman" w:hAnsi="Times New Roman" w:cs="Times New Roman"/>
          <w:sz w:val="24"/>
          <w:szCs w:val="24"/>
          <w:lang w:val="es-EC"/>
        </w:rPr>
        <w:t xml:space="preserve">evaluación </w:t>
      </w:r>
      <w:r>
        <w:rPr>
          <w:rFonts w:ascii="Times New Roman" w:hAnsi="Times New Roman" w:cs="Times New Roman"/>
          <w:sz w:val="24"/>
          <w:szCs w:val="24"/>
          <w:lang w:val="es-EC"/>
        </w:rPr>
        <w:t xml:space="preserve">y </w:t>
      </w:r>
      <w:r w:rsidRPr="00726DE4">
        <w:rPr>
          <w:rFonts w:ascii="Times New Roman" w:hAnsi="Times New Roman" w:cs="Times New Roman"/>
          <w:sz w:val="24"/>
          <w:szCs w:val="24"/>
          <w:lang w:val="es-EC"/>
        </w:rPr>
        <w:t>evidenció</w:t>
      </w:r>
      <w:r>
        <w:rPr>
          <w:rFonts w:ascii="Times New Roman" w:hAnsi="Times New Roman" w:cs="Times New Roman"/>
          <w:sz w:val="24"/>
          <w:szCs w:val="24"/>
          <w:lang w:val="es-EC"/>
        </w:rPr>
        <w:t xml:space="preserve"> </w:t>
      </w:r>
      <w:r w:rsidRPr="00726DE4">
        <w:rPr>
          <w:rFonts w:ascii="Times New Roman" w:hAnsi="Times New Roman" w:cs="Times New Roman"/>
          <w:sz w:val="24"/>
          <w:szCs w:val="24"/>
          <w:lang w:val="es-EC"/>
        </w:rPr>
        <w:t>que los trabajadores de la empresa no se sentían identificados con la empresa, que había un descontento general en todos los niveles de la florícola</w:t>
      </w:r>
      <w:r>
        <w:rPr>
          <w:rFonts w:ascii="Times New Roman" w:hAnsi="Times New Roman" w:cs="Times New Roman"/>
          <w:sz w:val="24"/>
          <w:szCs w:val="24"/>
          <w:lang w:val="es-EC"/>
        </w:rPr>
        <w:t xml:space="preserve">. Esto </w:t>
      </w:r>
      <w:r w:rsidRPr="00726DE4">
        <w:rPr>
          <w:rFonts w:ascii="Times New Roman" w:hAnsi="Times New Roman" w:cs="Times New Roman"/>
          <w:sz w:val="24"/>
          <w:szCs w:val="24"/>
          <w:lang w:val="es-EC"/>
        </w:rPr>
        <w:t xml:space="preserve">generó una restructuración total desde la filosofía de la empresa hasta los procesos. </w:t>
      </w:r>
    </w:p>
    <w:p w14:paraId="4503DD4A" w14:textId="77777777" w:rsidR="00037EDB" w:rsidRPr="00726DE4" w:rsidRDefault="00037EDB"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Pr="00726DE4">
        <w:rPr>
          <w:rFonts w:ascii="Times New Roman" w:hAnsi="Times New Roman" w:cs="Times New Roman"/>
          <w:sz w:val="24"/>
          <w:szCs w:val="24"/>
          <w:lang w:val="es-EC"/>
        </w:rPr>
        <w:t>La empresa centró su atención en los colaboradores que son lo más importante de cualquier compañía, por lo que a partir de su  filosofía de generar “vida plena para todos” implementó varias prácticas laborales  más allá del marco legal con la finalidad de fortalecer el relacionamiento con este grupo de interés.</w:t>
      </w:r>
    </w:p>
    <w:p w14:paraId="404D433D" w14:textId="77777777" w:rsidR="00037EDB" w:rsidRPr="00726DE4" w:rsidRDefault="00037EDB"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Pr="00726DE4">
        <w:rPr>
          <w:rFonts w:ascii="Times New Roman" w:hAnsi="Times New Roman" w:cs="Times New Roman"/>
          <w:sz w:val="24"/>
          <w:szCs w:val="24"/>
          <w:lang w:val="es-EC"/>
        </w:rPr>
        <w:t xml:space="preserve">La empresa decidió dar servicios extras a los trabajadores tales como: asegurar la seguridad ocupacional, tener a disposición un médico de planta que también atienda a familiares, planes de alimentación sana e incentivos para hacer deporte, atención de un psicólogo disponible para todos los trabajadores y sus familias, talleres de yoga para relajación, acuerdos con comisariatos para obtener mejores precios en los productos de las canasta básica, atención dental, de los que se benefician los distintos niveles de la organización.  </w:t>
      </w:r>
    </w:p>
    <w:p w14:paraId="6F194F74" w14:textId="32FC81B6" w:rsidR="00037EDB" w:rsidRPr="00726DE4" w:rsidRDefault="001D22C2"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La</w:t>
      </w:r>
      <w:r w:rsidR="00037EDB" w:rsidRPr="00726DE4">
        <w:rPr>
          <w:rFonts w:ascii="Times New Roman" w:hAnsi="Times New Roman" w:cs="Times New Roman"/>
          <w:sz w:val="24"/>
          <w:szCs w:val="24"/>
          <w:lang w:val="es-EC"/>
        </w:rPr>
        <w:t xml:space="preserve"> evaluación de las prácticas laborales descritas en la ISO 26000 y en el manual del trabajo de la certificación </w:t>
      </w:r>
      <w:proofErr w:type="spellStart"/>
      <w:r w:rsidR="00037EDB" w:rsidRPr="00726DE4">
        <w:rPr>
          <w:rFonts w:ascii="Times New Roman" w:hAnsi="Times New Roman" w:cs="Times New Roman"/>
          <w:sz w:val="24"/>
          <w:szCs w:val="24"/>
          <w:lang w:val="es-EC"/>
        </w:rPr>
        <w:t>Fairtrade</w:t>
      </w:r>
      <w:proofErr w:type="spellEnd"/>
      <w:r w:rsidR="00037EDB" w:rsidRPr="00726DE4">
        <w:rPr>
          <w:rFonts w:ascii="Times New Roman" w:hAnsi="Times New Roman" w:cs="Times New Roman"/>
          <w:sz w:val="24"/>
          <w:szCs w:val="24"/>
          <w:lang w:val="es-EC"/>
        </w:rPr>
        <w:t xml:space="preserve"> International, se identifican 95 prácticas asociadas a temas laborales que se resumen en 7 clasificaciones: desarrollo humano y formación en el lugar de trabajo, no discriminación,  derecho al trabajo, trabajo infantil y protección de la infancia, libertad de asociación y negociación colectiva, a condiciones de trabajo y salud y seguridad en el trabajo. Después de realizar un análisis de las prácticas laborales implementadas por la empresa se </w:t>
      </w:r>
      <w:r w:rsidR="00037EDB" w:rsidRPr="00726DE4">
        <w:rPr>
          <w:rFonts w:ascii="Times New Roman" w:hAnsi="Times New Roman" w:cs="Times New Roman"/>
          <w:sz w:val="24"/>
          <w:szCs w:val="24"/>
          <w:lang w:val="es-EC"/>
        </w:rPr>
        <w:lastRenderedPageBreak/>
        <w:t>encuentra que de las 95 prácticas laborales, Florsani cumple con  69</w:t>
      </w:r>
      <w:r w:rsidR="00037EDB">
        <w:rPr>
          <w:rFonts w:ascii="Times New Roman" w:hAnsi="Times New Roman" w:cs="Times New Roman"/>
          <w:sz w:val="24"/>
          <w:szCs w:val="24"/>
          <w:lang w:val="es-EC"/>
        </w:rPr>
        <w:t>,</w:t>
      </w:r>
      <w:r w:rsidR="00037EDB" w:rsidRPr="00726DE4">
        <w:rPr>
          <w:rFonts w:ascii="Times New Roman" w:hAnsi="Times New Roman" w:cs="Times New Roman"/>
          <w:sz w:val="24"/>
          <w:szCs w:val="24"/>
          <w:lang w:val="es-EC"/>
        </w:rPr>
        <w:t xml:space="preserve"> lo que representa el 72.63%</w:t>
      </w:r>
      <w:r w:rsidR="00037EDB">
        <w:rPr>
          <w:rFonts w:ascii="Times New Roman" w:hAnsi="Times New Roman" w:cs="Times New Roman"/>
          <w:sz w:val="24"/>
          <w:szCs w:val="24"/>
          <w:lang w:val="es-EC"/>
        </w:rPr>
        <w:t>. Esto impli</w:t>
      </w:r>
      <w:r w:rsidR="00037EDB" w:rsidRPr="00726DE4">
        <w:rPr>
          <w:rFonts w:ascii="Times New Roman" w:hAnsi="Times New Roman" w:cs="Times New Roman"/>
          <w:sz w:val="24"/>
          <w:szCs w:val="24"/>
          <w:lang w:val="es-EC"/>
        </w:rPr>
        <w:t>ca que la empresa está en buen camino hacia la obtención de la certificación internacional.</w:t>
      </w:r>
    </w:p>
    <w:p w14:paraId="3909FC3E" w14:textId="77777777" w:rsidR="00037EDB" w:rsidRPr="00726DE4" w:rsidRDefault="00037EDB" w:rsidP="00FF3E3C">
      <w:pPr>
        <w:spacing w:after="0" w:line="480" w:lineRule="auto"/>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Pr="00726DE4">
        <w:rPr>
          <w:rFonts w:ascii="Times New Roman" w:hAnsi="Times New Roman" w:cs="Times New Roman"/>
          <w:sz w:val="24"/>
          <w:szCs w:val="24"/>
          <w:lang w:val="es-EC"/>
        </w:rPr>
        <w:t xml:space="preserve">La gerencia debe tomar la iniciativa de desarrollar políticas y crear nuevas prácticas  en temas tales como: </w:t>
      </w:r>
    </w:p>
    <w:p w14:paraId="4F1EADF7" w14:textId="77777777" w:rsidR="00037EDB" w:rsidRPr="00726DE4" w:rsidRDefault="00037EDB" w:rsidP="00FF3E3C">
      <w:pPr>
        <w:spacing w:after="0" w:line="480" w:lineRule="auto"/>
        <w:ind w:left="284"/>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Política sobre </w:t>
      </w:r>
      <w:r w:rsidRPr="00726DE4">
        <w:rPr>
          <w:rFonts w:ascii="Times New Roman" w:hAnsi="Times New Roman" w:cs="Times New Roman"/>
          <w:sz w:val="24"/>
          <w:szCs w:val="24"/>
          <w:lang w:val="es-EC"/>
        </w:rPr>
        <w:t xml:space="preserve">libertad de asociación </w:t>
      </w:r>
      <w:r>
        <w:rPr>
          <w:rFonts w:ascii="Times New Roman" w:hAnsi="Times New Roman" w:cs="Times New Roman"/>
          <w:sz w:val="24"/>
          <w:szCs w:val="24"/>
          <w:lang w:val="es-EC"/>
        </w:rPr>
        <w:t xml:space="preserve">donde en cumplimiento con la normativa nacional e internacional sobre este tema se formalice el respeto a los derechos de los trabajadores en este ámbito. Desde luego, esto no implica fomentar la creación de sindicatos, pero si dar las facilidades de asociación en el caso de que así requieran los colaboradores. </w:t>
      </w:r>
    </w:p>
    <w:p w14:paraId="6704B598" w14:textId="77777777" w:rsidR="00037EDB" w:rsidRPr="00726DE4" w:rsidRDefault="00037EDB" w:rsidP="00FF3E3C">
      <w:pPr>
        <w:spacing w:after="0" w:line="480" w:lineRule="auto"/>
        <w:ind w:left="284"/>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Política y prácticas sobre erradicación de trabajo infantil: donde, a</w:t>
      </w:r>
      <w:r w:rsidRPr="00726DE4">
        <w:rPr>
          <w:rFonts w:ascii="Times New Roman" w:hAnsi="Times New Roman" w:cs="Times New Roman"/>
          <w:sz w:val="24"/>
          <w:szCs w:val="24"/>
          <w:lang w:val="es-EC"/>
        </w:rPr>
        <w:t xml:space="preserve"> pesar de que en la Florícola no se ha empleado a menores de edad, </w:t>
      </w:r>
      <w:r>
        <w:rPr>
          <w:rFonts w:ascii="Times New Roman" w:hAnsi="Times New Roman" w:cs="Times New Roman"/>
          <w:sz w:val="24"/>
          <w:szCs w:val="24"/>
          <w:lang w:val="es-EC"/>
        </w:rPr>
        <w:t>es necesario explicitar una política contra el trabajo infantil, a fin de hacer frente a este posible riesgo del sector. Por otro lado esto puede ir acompañado de formación en estos temas.</w:t>
      </w:r>
    </w:p>
    <w:p w14:paraId="3AB77265" w14:textId="77777777" w:rsidR="00037EDB" w:rsidRPr="00726DE4" w:rsidRDefault="00037EDB" w:rsidP="00FF3E3C">
      <w:pPr>
        <w:spacing w:after="0" w:line="480" w:lineRule="auto"/>
        <w:ind w:left="284"/>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P</w:t>
      </w:r>
      <w:r w:rsidRPr="00726DE4">
        <w:rPr>
          <w:rFonts w:ascii="Times New Roman" w:hAnsi="Times New Roman" w:cs="Times New Roman"/>
          <w:sz w:val="24"/>
          <w:szCs w:val="24"/>
          <w:lang w:val="es-EC"/>
        </w:rPr>
        <w:t xml:space="preserve">rácticas </w:t>
      </w:r>
      <w:r>
        <w:rPr>
          <w:rFonts w:ascii="Times New Roman" w:hAnsi="Times New Roman" w:cs="Times New Roman"/>
          <w:sz w:val="24"/>
          <w:szCs w:val="24"/>
          <w:lang w:val="es-EC"/>
        </w:rPr>
        <w:t xml:space="preserve">de </w:t>
      </w:r>
      <w:r w:rsidRPr="00726DE4">
        <w:rPr>
          <w:rFonts w:ascii="Times New Roman" w:hAnsi="Times New Roman" w:cs="Times New Roman"/>
          <w:sz w:val="24"/>
          <w:szCs w:val="24"/>
          <w:lang w:val="es-EC"/>
        </w:rPr>
        <w:t>desarrollo humano y formación en el lugar de trabajo, la Florícola deberá fomentar el desarrollo de actividades de integración entre el personal de planta y el personal administrativo</w:t>
      </w:r>
      <w:r>
        <w:rPr>
          <w:rFonts w:ascii="Times New Roman" w:hAnsi="Times New Roman" w:cs="Times New Roman"/>
          <w:sz w:val="24"/>
          <w:szCs w:val="24"/>
          <w:lang w:val="es-EC"/>
        </w:rPr>
        <w:t>,</w:t>
      </w:r>
      <w:r w:rsidRPr="00726DE4">
        <w:rPr>
          <w:rFonts w:ascii="Times New Roman" w:hAnsi="Times New Roman" w:cs="Times New Roman"/>
          <w:sz w:val="24"/>
          <w:szCs w:val="24"/>
          <w:lang w:val="es-EC"/>
        </w:rPr>
        <w:t xml:space="preserve"> con el fin de mejorar las relaciones laborales entre trabajadores y sus respectivos coordinadores.</w:t>
      </w:r>
    </w:p>
    <w:p w14:paraId="2AAC4EEE" w14:textId="77777777" w:rsidR="00037EDB" w:rsidRPr="00726DE4" w:rsidRDefault="00037EDB" w:rsidP="00FF3E3C">
      <w:pPr>
        <w:spacing w:after="0" w:line="480" w:lineRule="auto"/>
        <w:ind w:left="284"/>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P</w:t>
      </w:r>
      <w:r w:rsidRPr="00726DE4">
        <w:rPr>
          <w:rFonts w:ascii="Times New Roman" w:hAnsi="Times New Roman" w:cs="Times New Roman"/>
          <w:sz w:val="24"/>
          <w:szCs w:val="24"/>
          <w:lang w:val="es-EC"/>
        </w:rPr>
        <w:t xml:space="preserve">rácticas </w:t>
      </w:r>
      <w:r>
        <w:rPr>
          <w:rFonts w:ascii="Times New Roman" w:hAnsi="Times New Roman" w:cs="Times New Roman"/>
          <w:sz w:val="24"/>
          <w:szCs w:val="24"/>
          <w:lang w:val="es-EC"/>
        </w:rPr>
        <w:t>sobre las condiciones de trabajo: la empresa,</w:t>
      </w:r>
      <w:r w:rsidRPr="00726DE4">
        <w:rPr>
          <w:rFonts w:ascii="Times New Roman" w:hAnsi="Times New Roman" w:cs="Times New Roman"/>
          <w:sz w:val="24"/>
          <w:szCs w:val="24"/>
          <w:lang w:val="es-EC"/>
        </w:rPr>
        <w:t xml:space="preserve"> deberá revisar las bonificaciones e incentivos de tal manera que representen justamente el trabajo realizado por los trabajadores.</w:t>
      </w:r>
    </w:p>
    <w:p w14:paraId="2F5CC9D1" w14:textId="77777777" w:rsidR="00037EDB" w:rsidRPr="00726DE4" w:rsidRDefault="00037EDB" w:rsidP="00FF3E3C">
      <w:pPr>
        <w:spacing w:after="0" w:line="480" w:lineRule="auto"/>
        <w:ind w:left="284"/>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P</w:t>
      </w:r>
      <w:r w:rsidRPr="00726DE4">
        <w:rPr>
          <w:rFonts w:ascii="Times New Roman" w:hAnsi="Times New Roman" w:cs="Times New Roman"/>
          <w:sz w:val="24"/>
          <w:szCs w:val="24"/>
          <w:lang w:val="es-EC"/>
        </w:rPr>
        <w:t xml:space="preserve">rácticas </w:t>
      </w:r>
      <w:r>
        <w:rPr>
          <w:rFonts w:ascii="Times New Roman" w:hAnsi="Times New Roman" w:cs="Times New Roman"/>
          <w:sz w:val="24"/>
          <w:szCs w:val="24"/>
          <w:lang w:val="es-EC"/>
        </w:rPr>
        <w:t xml:space="preserve">sobre el </w:t>
      </w:r>
      <w:r w:rsidRPr="00726DE4">
        <w:rPr>
          <w:rFonts w:ascii="Times New Roman" w:hAnsi="Times New Roman" w:cs="Times New Roman"/>
          <w:sz w:val="24"/>
          <w:szCs w:val="24"/>
          <w:lang w:val="es-EC"/>
        </w:rPr>
        <w:t>derecho al trabajo</w:t>
      </w:r>
      <w:r>
        <w:rPr>
          <w:rFonts w:ascii="Times New Roman" w:hAnsi="Times New Roman" w:cs="Times New Roman"/>
          <w:sz w:val="24"/>
          <w:szCs w:val="24"/>
          <w:lang w:val="es-EC"/>
        </w:rPr>
        <w:t>:</w:t>
      </w:r>
      <w:r w:rsidRPr="00726DE4">
        <w:rPr>
          <w:rFonts w:ascii="Times New Roman" w:hAnsi="Times New Roman" w:cs="Times New Roman"/>
          <w:sz w:val="24"/>
          <w:szCs w:val="24"/>
          <w:lang w:val="es-EC"/>
        </w:rPr>
        <w:t xml:space="preserve"> proporcionar toda la información requerida al personal contratado contribuyen al buscar la certificación internacional para la Florícola.</w:t>
      </w:r>
    </w:p>
    <w:p w14:paraId="15B72A19" w14:textId="77777777" w:rsidR="00037EDB" w:rsidRPr="00726DE4" w:rsidRDefault="00037EDB" w:rsidP="00FF3E3C">
      <w:pPr>
        <w:spacing w:after="0" w:line="480" w:lineRule="auto"/>
        <w:ind w:left="284"/>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Prácticas de</w:t>
      </w:r>
      <w:r w:rsidRPr="00726DE4">
        <w:rPr>
          <w:rFonts w:ascii="Times New Roman" w:hAnsi="Times New Roman" w:cs="Times New Roman"/>
          <w:sz w:val="24"/>
          <w:szCs w:val="24"/>
          <w:lang w:val="es-EC"/>
        </w:rPr>
        <w:t xml:space="preserve"> seguridad en el trabajo, la Florícola deberá elaborar planes de contingencia ante riesgos potenciales, brindar capacitaciones a los empleados para instruirlos </w:t>
      </w:r>
      <w:r>
        <w:rPr>
          <w:rFonts w:ascii="Times New Roman" w:hAnsi="Times New Roman" w:cs="Times New Roman"/>
          <w:sz w:val="24"/>
          <w:szCs w:val="24"/>
          <w:lang w:val="es-EC"/>
        </w:rPr>
        <w:t>sobre cómo</w:t>
      </w:r>
      <w:r w:rsidRPr="00726DE4">
        <w:rPr>
          <w:rFonts w:ascii="Times New Roman" w:hAnsi="Times New Roman" w:cs="Times New Roman"/>
          <w:sz w:val="24"/>
          <w:szCs w:val="24"/>
          <w:lang w:val="es-EC"/>
        </w:rPr>
        <w:t xml:space="preserve"> </w:t>
      </w:r>
      <w:r w:rsidRPr="00726DE4">
        <w:rPr>
          <w:rFonts w:ascii="Times New Roman" w:hAnsi="Times New Roman" w:cs="Times New Roman"/>
          <w:sz w:val="24"/>
          <w:szCs w:val="24"/>
          <w:lang w:val="es-EC"/>
        </w:rPr>
        <w:lastRenderedPageBreak/>
        <w:t>proceder ante una emergencia y mejorar la señalización de rutas de evacuación ubicadas en lugares estratégicos dentro de la infraestructura de la empresa.</w:t>
      </w:r>
    </w:p>
    <w:p w14:paraId="2ED6CC63" w14:textId="77777777" w:rsidR="00037EDB" w:rsidRDefault="00037EDB" w:rsidP="00FF3E3C">
      <w:pPr>
        <w:spacing w:after="0" w:line="480" w:lineRule="auto"/>
        <w:ind w:left="360"/>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La empresa alcanza una valoración positiva y alta en relación a: la empresa, los servicios, el área de trabajo y la supervisión. Sin embargo, se sugiere analizar punto por punto el estudio y definir un plan de mejora interna que cierre las pequeñas brechas identificadas.</w:t>
      </w:r>
    </w:p>
    <w:p w14:paraId="016BBA80" w14:textId="77777777" w:rsidR="00037EDB" w:rsidRDefault="00037EDB" w:rsidP="00FF3E3C">
      <w:pPr>
        <w:spacing w:after="0" w:line="480" w:lineRule="auto"/>
        <w:ind w:left="360"/>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E</w:t>
      </w:r>
      <w:r w:rsidRPr="00726DE4">
        <w:rPr>
          <w:rFonts w:ascii="Times New Roman" w:hAnsi="Times New Roman" w:cs="Times New Roman"/>
          <w:sz w:val="24"/>
          <w:szCs w:val="24"/>
          <w:lang w:val="es-EC"/>
        </w:rPr>
        <w:t>l compromiso y nivel de involucración por parte de los trabajadore</w:t>
      </w:r>
      <w:r>
        <w:rPr>
          <w:rFonts w:ascii="Times New Roman" w:hAnsi="Times New Roman" w:cs="Times New Roman"/>
          <w:sz w:val="24"/>
          <w:szCs w:val="24"/>
          <w:lang w:val="es-EC"/>
        </w:rPr>
        <w:t xml:space="preserve">s hacia la organización es alto. </w:t>
      </w:r>
      <w:r w:rsidRPr="00BF030B">
        <w:rPr>
          <w:rFonts w:ascii="Times New Roman" w:hAnsi="Times New Roman" w:cs="Times New Roman"/>
          <w:sz w:val="24"/>
          <w:szCs w:val="24"/>
          <w:lang w:val="es-EC"/>
        </w:rPr>
        <w:t xml:space="preserve">Aunque el 89% de los trabajadores conocen la filosofía de la  y gran parte de los  se sienten identificados con la empresa, se propone fortalecer estos aspectos, a través de campañas de empoderamiento y compromiso de colaboradores y familiares con la empresa. La propuesta sería realizar una campaña de </w:t>
      </w:r>
      <w:proofErr w:type="spellStart"/>
      <w:r w:rsidRPr="00BF030B">
        <w:rPr>
          <w:rFonts w:ascii="Times New Roman" w:hAnsi="Times New Roman" w:cs="Times New Roman"/>
          <w:sz w:val="24"/>
          <w:szCs w:val="24"/>
          <w:lang w:val="es-EC"/>
        </w:rPr>
        <w:t>endomarketing</w:t>
      </w:r>
      <w:proofErr w:type="spellEnd"/>
      <w:r w:rsidRPr="00BF030B">
        <w:rPr>
          <w:rFonts w:ascii="Times New Roman" w:hAnsi="Times New Roman" w:cs="Times New Roman"/>
          <w:sz w:val="24"/>
          <w:szCs w:val="24"/>
          <w:lang w:val="es-EC"/>
        </w:rPr>
        <w:t xml:space="preserve"> que permita al trabajador identificarse más con Florsani. </w:t>
      </w:r>
    </w:p>
    <w:p w14:paraId="1CDE6D62" w14:textId="77777777" w:rsidR="00037EDB" w:rsidRDefault="00037EDB" w:rsidP="00FF3E3C">
      <w:pPr>
        <w:spacing w:after="0" w:line="480" w:lineRule="auto"/>
        <w:ind w:left="360"/>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En cuanto al respeto de los trabajadores, se considera que la empresa fomenta un espacio respetuoso de convivencia, sin embargo, esto hay que mantener y fortalecer como una medida para generar buen clima laboral, acorde a la cultura de la empresa.</w:t>
      </w:r>
    </w:p>
    <w:p w14:paraId="1C171AE0" w14:textId="77777777" w:rsidR="00037EDB" w:rsidRDefault="00037EDB" w:rsidP="00FF3E3C">
      <w:pPr>
        <w:spacing w:after="0" w:line="480" w:lineRule="auto"/>
        <w:ind w:left="360"/>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Pr="00726DE4">
        <w:rPr>
          <w:rFonts w:ascii="Times New Roman" w:hAnsi="Times New Roman" w:cs="Times New Roman"/>
          <w:sz w:val="24"/>
          <w:szCs w:val="24"/>
          <w:lang w:val="es-EC"/>
        </w:rPr>
        <w:t>Los servicios brindados por la Florícola han sido bien recibidos por el personal, alcanzando altos niveles de satisfacción por parte de los trabajadores</w:t>
      </w:r>
      <w:r>
        <w:rPr>
          <w:rFonts w:ascii="Times New Roman" w:hAnsi="Times New Roman" w:cs="Times New Roman"/>
          <w:sz w:val="24"/>
          <w:szCs w:val="24"/>
          <w:lang w:val="es-EC"/>
        </w:rPr>
        <w:t>. El esfuerzo realizado por Florsani ha</w:t>
      </w:r>
      <w:r w:rsidRPr="00726DE4">
        <w:rPr>
          <w:rFonts w:ascii="Times New Roman" w:hAnsi="Times New Roman" w:cs="Times New Roman"/>
          <w:sz w:val="24"/>
          <w:szCs w:val="24"/>
          <w:lang w:val="es-EC"/>
        </w:rPr>
        <w:t xml:space="preserve"> alcanzado el objetivo de motivar al personal y</w:t>
      </w:r>
      <w:r>
        <w:rPr>
          <w:rFonts w:ascii="Times New Roman" w:hAnsi="Times New Roman" w:cs="Times New Roman"/>
          <w:sz w:val="24"/>
          <w:szCs w:val="24"/>
          <w:lang w:val="es-EC"/>
        </w:rPr>
        <w:t xml:space="preserve"> contribuir a mejorar su calidad de vida. Se considera que esto incidirá en la mejora de la productividad laboral.</w:t>
      </w:r>
    </w:p>
    <w:p w14:paraId="3D6ED349" w14:textId="77777777" w:rsidR="00037EDB" w:rsidRDefault="00037EDB" w:rsidP="00FF3E3C">
      <w:pPr>
        <w:spacing w:after="0" w:line="480" w:lineRule="auto"/>
        <w:ind w:left="360"/>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El lugar de trabajo y la relación interna con los pares y supervisores se considera positiva en todos los aspectos.</w:t>
      </w:r>
    </w:p>
    <w:p w14:paraId="5FAC79C9" w14:textId="77777777" w:rsidR="00037EDB" w:rsidRDefault="00037EDB" w:rsidP="00FF3E3C">
      <w:pPr>
        <w:spacing w:after="0" w:line="480" w:lineRule="auto"/>
        <w:ind w:left="360"/>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Los trabajadores identifican que los incentivos y beneficios que otorga la empresa, impactan de manera positiva en su persona y sus familias. Se sugiere incluir este mensaje en los mecanismos de comunicación interna, para fortalecer esta percepción de los trabajadores.</w:t>
      </w:r>
    </w:p>
    <w:p w14:paraId="76C90981" w14:textId="77777777" w:rsidR="00037EDB" w:rsidRPr="00726DE4" w:rsidRDefault="00037EDB" w:rsidP="00FF3E3C">
      <w:pPr>
        <w:spacing w:after="0" w:line="480" w:lineRule="auto"/>
        <w:ind w:left="360"/>
        <w:contextualSpacing/>
        <w:rPr>
          <w:rFonts w:ascii="Times New Roman" w:hAnsi="Times New Roman" w:cs="Times New Roman"/>
          <w:sz w:val="24"/>
          <w:szCs w:val="24"/>
          <w:lang w:val="es-EC"/>
        </w:rPr>
      </w:pPr>
      <w:r>
        <w:rPr>
          <w:rFonts w:ascii="Times New Roman" w:hAnsi="Times New Roman" w:cs="Times New Roman"/>
          <w:sz w:val="24"/>
          <w:szCs w:val="24"/>
          <w:lang w:val="es-EC"/>
        </w:rPr>
        <w:lastRenderedPageBreak/>
        <w:t xml:space="preserve">     </w:t>
      </w:r>
      <w:r w:rsidRPr="00726DE4">
        <w:rPr>
          <w:rFonts w:ascii="Times New Roman" w:hAnsi="Times New Roman" w:cs="Times New Roman"/>
          <w:sz w:val="24"/>
          <w:szCs w:val="24"/>
          <w:lang w:val="es-EC"/>
        </w:rPr>
        <w:t>Las prácticas laborales que ya son llevadas a cabo por la Florícola, deben ser mantenidas y fortalecidas de manera a que se llegue a tener una sostenibilidad integral donde todas las partes se vean beneficiadas.</w:t>
      </w:r>
    </w:p>
    <w:p w14:paraId="197E92E0" w14:textId="77777777" w:rsidR="00037EDB" w:rsidRDefault="00037EDB" w:rsidP="00FF3E3C">
      <w:pPr>
        <w:spacing w:after="0" w:line="480" w:lineRule="auto"/>
        <w:ind w:left="360"/>
        <w:contextualSpacing/>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Pr="00726DE4">
        <w:rPr>
          <w:rFonts w:ascii="Times New Roman" w:hAnsi="Times New Roman" w:cs="Times New Roman"/>
          <w:sz w:val="24"/>
          <w:szCs w:val="24"/>
          <w:lang w:val="es-EC"/>
        </w:rPr>
        <w:t xml:space="preserve">Se debe designar a una persona encargada </w:t>
      </w:r>
      <w:r>
        <w:rPr>
          <w:rFonts w:ascii="Times New Roman" w:hAnsi="Times New Roman" w:cs="Times New Roman"/>
          <w:sz w:val="24"/>
          <w:szCs w:val="24"/>
          <w:lang w:val="es-EC"/>
        </w:rPr>
        <w:t xml:space="preserve">de impulsar la implementación de políticas, procesos y procedimientos internos para </w:t>
      </w:r>
      <w:r w:rsidRPr="00726DE4">
        <w:rPr>
          <w:rFonts w:ascii="Times New Roman" w:hAnsi="Times New Roman" w:cs="Times New Roman"/>
          <w:sz w:val="24"/>
          <w:szCs w:val="24"/>
          <w:lang w:val="es-EC"/>
        </w:rPr>
        <w:t>la obtención de la certif</w:t>
      </w:r>
      <w:r>
        <w:rPr>
          <w:rFonts w:ascii="Times New Roman" w:hAnsi="Times New Roman" w:cs="Times New Roman"/>
          <w:sz w:val="24"/>
          <w:szCs w:val="24"/>
          <w:lang w:val="es-EC"/>
        </w:rPr>
        <w:t xml:space="preserve">icación internacional </w:t>
      </w:r>
      <w:proofErr w:type="spellStart"/>
      <w:r>
        <w:rPr>
          <w:rFonts w:ascii="Times New Roman" w:hAnsi="Times New Roman" w:cs="Times New Roman"/>
          <w:sz w:val="24"/>
          <w:szCs w:val="24"/>
          <w:lang w:val="es-EC"/>
        </w:rPr>
        <w:t>Fairtrade</w:t>
      </w:r>
      <w:proofErr w:type="spellEnd"/>
      <w:r>
        <w:rPr>
          <w:rFonts w:ascii="Times New Roman" w:hAnsi="Times New Roman" w:cs="Times New Roman"/>
          <w:sz w:val="24"/>
          <w:szCs w:val="24"/>
          <w:lang w:val="es-EC"/>
        </w:rPr>
        <w:t xml:space="preserve"> y </w:t>
      </w:r>
      <w:r w:rsidRPr="00726DE4">
        <w:rPr>
          <w:rFonts w:ascii="Times New Roman" w:hAnsi="Times New Roman" w:cs="Times New Roman"/>
          <w:sz w:val="24"/>
          <w:szCs w:val="24"/>
          <w:lang w:val="es-EC"/>
        </w:rPr>
        <w:t xml:space="preserve">que se </w:t>
      </w:r>
      <w:proofErr w:type="spellStart"/>
      <w:r w:rsidRPr="00726DE4">
        <w:rPr>
          <w:rFonts w:ascii="Times New Roman" w:hAnsi="Times New Roman" w:cs="Times New Roman"/>
          <w:sz w:val="24"/>
          <w:szCs w:val="24"/>
          <w:lang w:val="es-EC"/>
        </w:rPr>
        <w:t>riga</w:t>
      </w:r>
      <w:proofErr w:type="spellEnd"/>
      <w:r w:rsidRPr="00726DE4">
        <w:rPr>
          <w:rFonts w:ascii="Times New Roman" w:hAnsi="Times New Roman" w:cs="Times New Roman"/>
          <w:sz w:val="24"/>
          <w:szCs w:val="24"/>
          <w:lang w:val="es-EC"/>
        </w:rPr>
        <w:t xml:space="preserve"> por la normativa de la</w:t>
      </w:r>
      <w:r>
        <w:rPr>
          <w:rFonts w:ascii="Times New Roman" w:hAnsi="Times New Roman" w:cs="Times New Roman"/>
          <w:sz w:val="24"/>
          <w:szCs w:val="24"/>
          <w:lang w:val="es-EC"/>
        </w:rPr>
        <w:t xml:space="preserve"> ISO 26000, con la finalidad de impulsar mejora continua.</w:t>
      </w:r>
    </w:p>
    <w:p w14:paraId="7FBF360D" w14:textId="4A487A5B" w:rsidR="00AF4144" w:rsidRPr="00050942" w:rsidRDefault="00037EDB" w:rsidP="00FF3E3C">
      <w:pPr>
        <w:spacing w:after="0" w:line="480" w:lineRule="auto"/>
        <w:contextualSpacing/>
        <w:rPr>
          <w:rFonts w:ascii="Times New Roman" w:hAnsi="Times New Roman" w:cs="Times New Roman"/>
          <w:b/>
          <w:sz w:val="24"/>
          <w:szCs w:val="24"/>
          <w:lang w:val="es-EC"/>
        </w:rPr>
      </w:pPr>
      <w:r>
        <w:rPr>
          <w:rFonts w:ascii="Times New Roman" w:hAnsi="Times New Roman" w:cs="Times New Roman"/>
          <w:sz w:val="24"/>
          <w:szCs w:val="24"/>
          <w:lang w:val="es-EC"/>
        </w:rPr>
        <w:t xml:space="preserve">     Los </w:t>
      </w:r>
      <w:r w:rsidRPr="00726DE4">
        <w:rPr>
          <w:rFonts w:ascii="Times New Roman" w:hAnsi="Times New Roman" w:cs="Times New Roman"/>
          <w:sz w:val="24"/>
          <w:szCs w:val="24"/>
          <w:lang w:val="es-EC"/>
        </w:rPr>
        <w:t xml:space="preserve"> resultados </w:t>
      </w:r>
      <w:r>
        <w:rPr>
          <w:rFonts w:ascii="Times New Roman" w:hAnsi="Times New Roman" w:cs="Times New Roman"/>
          <w:sz w:val="24"/>
          <w:szCs w:val="24"/>
          <w:lang w:val="es-EC"/>
        </w:rPr>
        <w:t xml:space="preserve">de este informe </w:t>
      </w:r>
      <w:r w:rsidRPr="00726DE4">
        <w:rPr>
          <w:rFonts w:ascii="Times New Roman" w:hAnsi="Times New Roman" w:cs="Times New Roman"/>
          <w:sz w:val="24"/>
          <w:szCs w:val="24"/>
          <w:lang w:val="es-EC"/>
        </w:rPr>
        <w:t>deben ser expuestos a los trabajadores en grupos focales de tal manera que puedan dar su opinión y  sugerencias para crear nuevas prácticas laborales que puedan ser implementadas.</w:t>
      </w:r>
      <w:r>
        <w:rPr>
          <w:rFonts w:ascii="Times New Roman" w:hAnsi="Times New Roman" w:cs="Times New Roman"/>
          <w:sz w:val="24"/>
          <w:szCs w:val="24"/>
          <w:lang w:val="es-EC"/>
        </w:rPr>
        <w:t xml:space="preserve"> Adicionalmente, l</w:t>
      </w:r>
      <w:r w:rsidRPr="00726DE4">
        <w:rPr>
          <w:rFonts w:ascii="Times New Roman" w:hAnsi="Times New Roman" w:cs="Times New Roman"/>
          <w:sz w:val="24"/>
          <w:szCs w:val="24"/>
          <w:lang w:val="es-EC"/>
        </w:rPr>
        <w:t xml:space="preserve">os beneficios familiares que brinda la empresa deben ser calificados por todos los usuarios, </w:t>
      </w:r>
      <w:r>
        <w:rPr>
          <w:rFonts w:ascii="Times New Roman" w:hAnsi="Times New Roman" w:cs="Times New Roman"/>
          <w:sz w:val="24"/>
          <w:szCs w:val="24"/>
          <w:lang w:val="es-EC"/>
        </w:rPr>
        <w:t xml:space="preserve">para el efecto se </w:t>
      </w:r>
      <w:r w:rsidRPr="00726DE4">
        <w:rPr>
          <w:rFonts w:ascii="Times New Roman" w:hAnsi="Times New Roman" w:cs="Times New Roman"/>
          <w:sz w:val="24"/>
          <w:szCs w:val="24"/>
          <w:lang w:val="es-EC"/>
        </w:rPr>
        <w:t xml:space="preserve">podría </w:t>
      </w:r>
      <w:r>
        <w:rPr>
          <w:rFonts w:ascii="Times New Roman" w:hAnsi="Times New Roman" w:cs="Times New Roman"/>
          <w:sz w:val="24"/>
          <w:szCs w:val="24"/>
          <w:lang w:val="es-EC"/>
        </w:rPr>
        <w:t xml:space="preserve">trabajar en </w:t>
      </w:r>
      <w:r w:rsidRPr="00726DE4">
        <w:rPr>
          <w:rFonts w:ascii="Times New Roman" w:hAnsi="Times New Roman" w:cs="Times New Roman"/>
          <w:sz w:val="24"/>
          <w:szCs w:val="24"/>
          <w:lang w:val="es-EC"/>
        </w:rPr>
        <w:t>grupos focales donde se especifiquen puntos de mejora y nuevos intereses de los familiares, de esta manera la revisión de las prácticas laborales llega a ser más participativa.</w:t>
      </w:r>
      <w:r w:rsidR="00AF4144" w:rsidRPr="00050942">
        <w:rPr>
          <w:rFonts w:ascii="Times New Roman" w:hAnsi="Times New Roman" w:cs="Times New Roman"/>
          <w:b/>
          <w:sz w:val="24"/>
          <w:szCs w:val="24"/>
          <w:lang w:val="es-EC"/>
        </w:rPr>
        <w:br w:type="page"/>
      </w:r>
    </w:p>
    <w:p w14:paraId="01E696DF" w14:textId="7BE79EAC" w:rsidR="00814856" w:rsidRPr="00050942" w:rsidRDefault="00814856" w:rsidP="00FC1C9C">
      <w:pPr>
        <w:spacing w:after="0" w:line="480" w:lineRule="auto"/>
        <w:contextualSpacing/>
        <w:jc w:val="center"/>
        <w:rPr>
          <w:rFonts w:ascii="Times New Roman" w:hAnsi="Times New Roman" w:cs="Times New Roman"/>
          <w:b/>
          <w:sz w:val="24"/>
          <w:szCs w:val="24"/>
          <w:lang w:val="es-EC"/>
        </w:rPr>
      </w:pPr>
      <w:r w:rsidRPr="00050942">
        <w:rPr>
          <w:rFonts w:ascii="Times New Roman" w:hAnsi="Times New Roman" w:cs="Times New Roman"/>
          <w:b/>
          <w:sz w:val="24"/>
          <w:szCs w:val="24"/>
          <w:lang w:val="es-EC"/>
        </w:rPr>
        <w:lastRenderedPageBreak/>
        <w:t>B</w:t>
      </w:r>
      <w:r w:rsidR="0052012E" w:rsidRPr="00050942">
        <w:rPr>
          <w:rFonts w:ascii="Times New Roman" w:hAnsi="Times New Roman" w:cs="Times New Roman"/>
          <w:b/>
          <w:sz w:val="24"/>
          <w:szCs w:val="24"/>
          <w:lang w:val="es-EC"/>
        </w:rPr>
        <w:t>ibliografía</w:t>
      </w:r>
    </w:p>
    <w:sdt>
      <w:sdtPr>
        <w:rPr>
          <w:rFonts w:ascii="Times New Roman" w:hAnsi="Times New Roman" w:cs="Times New Roman"/>
        </w:rPr>
        <w:id w:val="111145805"/>
        <w:bibliography/>
      </w:sdtPr>
      <w:sdtContent>
        <w:p w14:paraId="0636A57C" w14:textId="77777777" w:rsidR="00C91D5F" w:rsidRPr="00C519B5" w:rsidRDefault="00DD0419" w:rsidP="00FC1C9C">
          <w:pPr>
            <w:pStyle w:val="Bibliografa"/>
            <w:spacing w:after="0" w:line="480" w:lineRule="auto"/>
            <w:ind w:left="720" w:hanging="720"/>
            <w:contextualSpacing/>
            <w:rPr>
              <w:rFonts w:ascii="Times New Roman" w:hAnsi="Times New Roman" w:cs="Times New Roman"/>
              <w:noProof/>
              <w:sz w:val="28"/>
              <w:szCs w:val="24"/>
              <w:lang w:val="es-EC"/>
            </w:rPr>
          </w:pPr>
          <w:r w:rsidRPr="00C519B5">
            <w:rPr>
              <w:rFonts w:ascii="Times New Roman" w:hAnsi="Times New Roman" w:cs="Times New Roman"/>
              <w:sz w:val="24"/>
            </w:rPr>
            <w:fldChar w:fldCharType="begin"/>
          </w:r>
          <w:r w:rsidR="00C91D5F" w:rsidRPr="00C519B5">
            <w:rPr>
              <w:rFonts w:ascii="Times New Roman" w:hAnsi="Times New Roman" w:cs="Times New Roman"/>
              <w:sz w:val="24"/>
              <w:lang w:val="es-EC"/>
            </w:rPr>
            <w:instrText xml:space="preserve"> BIBLIOGRAPHY </w:instrText>
          </w:r>
          <w:r w:rsidRPr="00C519B5">
            <w:rPr>
              <w:rFonts w:ascii="Times New Roman" w:hAnsi="Times New Roman" w:cs="Times New Roman"/>
              <w:sz w:val="24"/>
            </w:rPr>
            <w:fldChar w:fldCharType="separate"/>
          </w:r>
          <w:r w:rsidR="00C91D5F" w:rsidRPr="00C519B5">
            <w:rPr>
              <w:rFonts w:ascii="Times New Roman" w:hAnsi="Times New Roman" w:cs="Times New Roman"/>
              <w:noProof/>
              <w:sz w:val="24"/>
              <w:lang w:val="es-EC"/>
            </w:rPr>
            <w:t xml:space="preserve">Arismendi Vegas, A. J. (2012). </w:t>
          </w:r>
          <w:r w:rsidR="00C91D5F" w:rsidRPr="00C519B5">
            <w:rPr>
              <w:rFonts w:ascii="Times New Roman" w:hAnsi="Times New Roman" w:cs="Times New Roman"/>
              <w:i/>
              <w:iCs/>
              <w:noProof/>
              <w:sz w:val="24"/>
              <w:lang w:val="es-EC"/>
            </w:rPr>
            <w:t>Gestión del talento humano como competencia -GTCH-: Competencia Clave para el Éxito de la Gestión del Talento en las Organizaciones.</w:t>
          </w:r>
          <w:r w:rsidR="00C91D5F" w:rsidRPr="00C519B5">
            <w:rPr>
              <w:rFonts w:ascii="Times New Roman" w:hAnsi="Times New Roman" w:cs="Times New Roman"/>
              <w:noProof/>
              <w:sz w:val="24"/>
              <w:lang w:val="es-EC"/>
            </w:rPr>
            <w:t xml:space="preserve"> España: Editorial Académica Española.</w:t>
          </w:r>
        </w:p>
        <w:p w14:paraId="79772990" w14:textId="77777777" w:rsidR="00C91D5F" w:rsidRPr="00C519B5" w:rsidRDefault="00C91D5F" w:rsidP="00FC1C9C">
          <w:pPr>
            <w:pStyle w:val="Bibliografa"/>
            <w:spacing w:after="0" w:line="480" w:lineRule="auto"/>
            <w:ind w:left="720" w:hanging="720"/>
            <w:contextualSpacing/>
            <w:rPr>
              <w:rFonts w:ascii="Times New Roman" w:hAnsi="Times New Roman" w:cs="Times New Roman"/>
              <w:noProof/>
              <w:sz w:val="24"/>
              <w:lang w:val="es-EC"/>
            </w:rPr>
          </w:pPr>
          <w:r w:rsidRPr="00C519B5">
            <w:rPr>
              <w:rFonts w:ascii="Times New Roman" w:hAnsi="Times New Roman" w:cs="Times New Roman"/>
              <w:noProof/>
              <w:sz w:val="24"/>
              <w:lang w:val="es-EC"/>
            </w:rPr>
            <w:t xml:space="preserve">Berg M, H. (2003). </w:t>
          </w:r>
          <w:r w:rsidRPr="00C519B5">
            <w:rPr>
              <w:rFonts w:ascii="Times New Roman" w:hAnsi="Times New Roman" w:cs="Times New Roman"/>
              <w:i/>
              <w:iCs/>
              <w:noProof/>
              <w:sz w:val="24"/>
              <w:lang w:val="es-EC"/>
            </w:rPr>
            <w:t>Rentabilidad de las Buenas Prácticas Laborales.</w:t>
          </w:r>
          <w:r w:rsidRPr="00C519B5">
            <w:rPr>
              <w:rFonts w:ascii="Times New Roman" w:hAnsi="Times New Roman" w:cs="Times New Roman"/>
              <w:noProof/>
              <w:sz w:val="24"/>
              <w:lang w:val="es-EC"/>
            </w:rPr>
            <w:t xml:space="preserve"> Santiago, Chile: Oficina Internacional del Trabajo.</w:t>
          </w:r>
        </w:p>
        <w:p w14:paraId="6B826DE4" w14:textId="77777777" w:rsidR="00C91D5F" w:rsidRPr="00C519B5" w:rsidRDefault="00C91D5F" w:rsidP="00FC1C9C">
          <w:pPr>
            <w:pStyle w:val="Bibliografa"/>
            <w:spacing w:after="0" w:line="480" w:lineRule="auto"/>
            <w:ind w:left="720" w:hanging="720"/>
            <w:contextualSpacing/>
            <w:rPr>
              <w:rFonts w:ascii="Times New Roman" w:hAnsi="Times New Roman" w:cs="Times New Roman"/>
              <w:noProof/>
              <w:sz w:val="24"/>
              <w:lang w:val="es-EC"/>
            </w:rPr>
          </w:pPr>
          <w:r w:rsidRPr="00C519B5">
            <w:rPr>
              <w:rFonts w:ascii="Times New Roman" w:hAnsi="Times New Roman" w:cs="Times New Roman"/>
              <w:noProof/>
              <w:sz w:val="24"/>
              <w:lang w:val="es-EC"/>
            </w:rPr>
            <w:t xml:space="preserve">Capriotti, P., &amp; Schulze, F. (2010). </w:t>
          </w:r>
          <w:r w:rsidRPr="00C519B5">
            <w:rPr>
              <w:rFonts w:ascii="Times New Roman" w:hAnsi="Times New Roman" w:cs="Times New Roman"/>
              <w:i/>
              <w:iCs/>
              <w:noProof/>
              <w:sz w:val="24"/>
              <w:lang w:val="es-EC"/>
            </w:rPr>
            <w:t>Responsabilidad Social Empresarial.</w:t>
          </w:r>
          <w:r w:rsidRPr="00C519B5">
            <w:rPr>
              <w:rFonts w:ascii="Times New Roman" w:hAnsi="Times New Roman" w:cs="Times New Roman"/>
              <w:noProof/>
              <w:sz w:val="24"/>
              <w:lang w:val="es-EC"/>
            </w:rPr>
            <w:t xml:space="preserve"> Barcelona, España: Executive Business School.</w:t>
          </w:r>
        </w:p>
        <w:p w14:paraId="05BEA6D0" w14:textId="77777777" w:rsidR="00C91D5F" w:rsidRPr="00C519B5" w:rsidRDefault="00C91D5F" w:rsidP="00FC1C9C">
          <w:pPr>
            <w:pStyle w:val="Bibliografa"/>
            <w:spacing w:after="0" w:line="480" w:lineRule="auto"/>
            <w:ind w:left="720" w:hanging="720"/>
            <w:contextualSpacing/>
            <w:rPr>
              <w:rFonts w:ascii="Times New Roman" w:hAnsi="Times New Roman" w:cs="Times New Roman"/>
              <w:noProof/>
              <w:sz w:val="24"/>
              <w:lang w:val="es-EC"/>
            </w:rPr>
          </w:pPr>
          <w:r w:rsidRPr="00C519B5">
            <w:rPr>
              <w:rFonts w:ascii="Times New Roman" w:hAnsi="Times New Roman" w:cs="Times New Roman"/>
              <w:noProof/>
              <w:sz w:val="24"/>
              <w:lang w:val="es-EC"/>
            </w:rPr>
            <w:t xml:space="preserve">Escamilla Solano, S., Jiménez, I., &amp; Prado, C. (2013). </w:t>
          </w:r>
          <w:r w:rsidRPr="00C519B5">
            <w:rPr>
              <w:rFonts w:ascii="Times New Roman" w:hAnsi="Times New Roman" w:cs="Times New Roman"/>
              <w:i/>
              <w:iCs/>
              <w:noProof/>
              <w:sz w:val="24"/>
              <w:lang w:val="es-EC"/>
            </w:rPr>
            <w:t>La responsabilidad social empresarial, una forma de crear valor: El camino hacia un mundo mejor.</w:t>
          </w:r>
          <w:r w:rsidRPr="00C519B5">
            <w:rPr>
              <w:rFonts w:ascii="Times New Roman" w:hAnsi="Times New Roman" w:cs="Times New Roman"/>
              <w:noProof/>
              <w:sz w:val="24"/>
              <w:lang w:val="es-EC"/>
            </w:rPr>
            <w:t xml:space="preserve"> España: Editorial Académica Española.</w:t>
          </w:r>
        </w:p>
        <w:p w14:paraId="7E122B16" w14:textId="77777777" w:rsidR="00C91D5F" w:rsidRPr="00C519B5" w:rsidRDefault="00C91D5F" w:rsidP="00FC1C9C">
          <w:pPr>
            <w:pStyle w:val="Bibliografa"/>
            <w:spacing w:after="0" w:line="480" w:lineRule="auto"/>
            <w:ind w:left="720" w:hanging="720"/>
            <w:contextualSpacing/>
            <w:rPr>
              <w:rFonts w:ascii="Times New Roman" w:hAnsi="Times New Roman" w:cs="Times New Roman"/>
              <w:noProof/>
              <w:sz w:val="24"/>
              <w:lang w:val="es-EC"/>
            </w:rPr>
          </w:pPr>
          <w:r w:rsidRPr="00C519B5">
            <w:rPr>
              <w:rFonts w:ascii="Times New Roman" w:hAnsi="Times New Roman" w:cs="Times New Roman"/>
              <w:noProof/>
              <w:sz w:val="24"/>
              <w:lang w:val="es-EC"/>
            </w:rPr>
            <w:t xml:space="preserve">Fairtrade. (2011). </w:t>
          </w:r>
          <w:r w:rsidRPr="00C519B5">
            <w:rPr>
              <w:rFonts w:ascii="Times New Roman" w:hAnsi="Times New Roman" w:cs="Times New Roman"/>
              <w:i/>
              <w:iCs/>
              <w:noProof/>
              <w:sz w:val="24"/>
              <w:lang w:val="es-EC"/>
            </w:rPr>
            <w:t>Fairtrade Labelling Organizations International</w:t>
          </w:r>
          <w:r w:rsidRPr="00C519B5">
            <w:rPr>
              <w:rFonts w:ascii="Times New Roman" w:hAnsi="Times New Roman" w:cs="Times New Roman"/>
              <w:noProof/>
              <w:sz w:val="24"/>
              <w:lang w:val="es-EC"/>
            </w:rPr>
            <w:t>. Obtenido de Fairtrade Labelling Organizations International Web site: http://www.fairtrade.net/es/about-fairtrade/what-is-fairtrade.html</w:t>
          </w:r>
        </w:p>
        <w:p w14:paraId="1A0BEDAB" w14:textId="77777777" w:rsidR="00C91D5F" w:rsidRPr="00C519B5" w:rsidRDefault="00C91D5F" w:rsidP="00FC1C9C">
          <w:pPr>
            <w:pStyle w:val="Bibliografa"/>
            <w:spacing w:after="0" w:line="480" w:lineRule="auto"/>
            <w:ind w:left="720" w:hanging="720"/>
            <w:contextualSpacing/>
            <w:rPr>
              <w:rFonts w:ascii="Times New Roman" w:hAnsi="Times New Roman" w:cs="Times New Roman"/>
              <w:noProof/>
              <w:sz w:val="24"/>
            </w:rPr>
          </w:pPr>
          <w:r w:rsidRPr="00C519B5">
            <w:rPr>
              <w:rFonts w:ascii="Times New Roman" w:hAnsi="Times New Roman" w:cs="Times New Roman"/>
              <w:noProof/>
              <w:sz w:val="24"/>
            </w:rPr>
            <w:t xml:space="preserve">Fairtrade. (2011). </w:t>
          </w:r>
          <w:r w:rsidRPr="00C519B5">
            <w:rPr>
              <w:rFonts w:ascii="Times New Roman" w:hAnsi="Times New Roman" w:cs="Times New Roman"/>
              <w:i/>
              <w:iCs/>
              <w:noProof/>
              <w:sz w:val="24"/>
            </w:rPr>
            <w:t>Fairtrade Labelling Organizations International.</w:t>
          </w:r>
          <w:r w:rsidRPr="00C519B5">
            <w:rPr>
              <w:rFonts w:ascii="Times New Roman" w:hAnsi="Times New Roman" w:cs="Times New Roman"/>
              <w:noProof/>
              <w:sz w:val="24"/>
            </w:rPr>
            <w:t xml:space="preserve"> Obtenido de Fairtrade Labelling Organizations International Web Site: http://www.fairtrade.net/fileadmin/user_upload/content/2009/standards/documents/generic-standards/SP_Explan_Doc_HL.pdf</w:t>
          </w:r>
        </w:p>
        <w:p w14:paraId="56A98A91" w14:textId="77777777" w:rsidR="00C91D5F" w:rsidRPr="00C519B5" w:rsidRDefault="00C91D5F" w:rsidP="00FC1C9C">
          <w:pPr>
            <w:pStyle w:val="Bibliografa"/>
            <w:spacing w:after="0" w:line="480" w:lineRule="auto"/>
            <w:ind w:left="720" w:hanging="720"/>
            <w:contextualSpacing/>
            <w:rPr>
              <w:rFonts w:ascii="Times New Roman" w:hAnsi="Times New Roman" w:cs="Times New Roman"/>
              <w:noProof/>
              <w:sz w:val="24"/>
            </w:rPr>
          </w:pPr>
          <w:r w:rsidRPr="00C519B5">
            <w:rPr>
              <w:rFonts w:ascii="Times New Roman" w:hAnsi="Times New Roman" w:cs="Times New Roman"/>
              <w:noProof/>
              <w:sz w:val="24"/>
            </w:rPr>
            <w:t xml:space="preserve">Fairtrade. (2011). </w:t>
          </w:r>
          <w:r w:rsidRPr="00C519B5">
            <w:rPr>
              <w:rFonts w:ascii="Times New Roman" w:hAnsi="Times New Roman" w:cs="Times New Roman"/>
              <w:i/>
              <w:iCs/>
              <w:noProof/>
              <w:sz w:val="24"/>
            </w:rPr>
            <w:t>Fairtrade Labelling Organizations International.</w:t>
          </w:r>
          <w:r w:rsidRPr="00C519B5">
            <w:rPr>
              <w:rFonts w:ascii="Times New Roman" w:hAnsi="Times New Roman" w:cs="Times New Roman"/>
              <w:noProof/>
              <w:sz w:val="24"/>
            </w:rPr>
            <w:t xml:space="preserve"> Obtenido de Fairtrade Labelling Organizations International Web Site: http://www.fairtrade.net/fileadmin/user_upload/content/2009/standards/documents/generic-standards/Flowers_and_Plants_HL_SP.pdf</w:t>
          </w:r>
        </w:p>
        <w:p w14:paraId="4135C786" w14:textId="77777777" w:rsidR="00C91D5F" w:rsidRPr="00C519B5" w:rsidRDefault="00C91D5F" w:rsidP="00FC1C9C">
          <w:pPr>
            <w:pStyle w:val="Bibliografa"/>
            <w:spacing w:after="0" w:line="480" w:lineRule="auto"/>
            <w:ind w:left="720" w:hanging="720"/>
            <w:contextualSpacing/>
            <w:rPr>
              <w:rFonts w:ascii="Times New Roman" w:hAnsi="Times New Roman" w:cs="Times New Roman"/>
              <w:noProof/>
              <w:sz w:val="24"/>
            </w:rPr>
          </w:pPr>
          <w:r w:rsidRPr="00C519B5">
            <w:rPr>
              <w:rFonts w:ascii="Times New Roman" w:hAnsi="Times New Roman" w:cs="Times New Roman"/>
              <w:noProof/>
              <w:sz w:val="24"/>
            </w:rPr>
            <w:lastRenderedPageBreak/>
            <w:t xml:space="preserve">Fairtrade. (2011). </w:t>
          </w:r>
          <w:r w:rsidRPr="00C519B5">
            <w:rPr>
              <w:rFonts w:ascii="Times New Roman" w:hAnsi="Times New Roman" w:cs="Times New Roman"/>
              <w:i/>
              <w:iCs/>
              <w:noProof/>
              <w:sz w:val="24"/>
            </w:rPr>
            <w:t>Fairtrade Labelling Organizations International.</w:t>
          </w:r>
          <w:r w:rsidRPr="00C519B5">
            <w:rPr>
              <w:rFonts w:ascii="Times New Roman" w:hAnsi="Times New Roman" w:cs="Times New Roman"/>
              <w:noProof/>
              <w:sz w:val="24"/>
            </w:rPr>
            <w:t xml:space="preserve"> Obtenido de Fairtrade Labelling Organizations International Web Site: http://www.fairtrade.net/fileadmin/user_upload/content/2009/standards/documents/generic-standards/HL_SP.pdf</w:t>
          </w:r>
        </w:p>
        <w:p w14:paraId="47343A45" w14:textId="77777777" w:rsidR="00C91D5F" w:rsidRPr="00C519B5" w:rsidRDefault="00C91D5F" w:rsidP="00FC1C9C">
          <w:pPr>
            <w:pStyle w:val="Bibliografa"/>
            <w:spacing w:after="0" w:line="480" w:lineRule="auto"/>
            <w:ind w:left="720" w:hanging="720"/>
            <w:contextualSpacing/>
            <w:rPr>
              <w:rFonts w:ascii="Times New Roman" w:hAnsi="Times New Roman" w:cs="Times New Roman"/>
              <w:noProof/>
              <w:sz w:val="24"/>
            </w:rPr>
          </w:pPr>
          <w:r w:rsidRPr="00C519B5">
            <w:rPr>
              <w:rFonts w:ascii="Times New Roman" w:hAnsi="Times New Roman" w:cs="Times New Roman"/>
              <w:noProof/>
              <w:sz w:val="24"/>
              <w:lang w:val="es-EC"/>
            </w:rPr>
            <w:t xml:space="preserve">Fernández Losa, N. (2002). El desarrollo profesional de los trabajadores. </w:t>
          </w:r>
          <w:r w:rsidRPr="00C519B5">
            <w:rPr>
              <w:rFonts w:ascii="Times New Roman" w:hAnsi="Times New Roman" w:cs="Times New Roman"/>
              <w:i/>
              <w:iCs/>
              <w:noProof/>
              <w:sz w:val="24"/>
            </w:rPr>
            <w:t>Cuadernos de Gestión</w:t>
          </w:r>
          <w:r w:rsidRPr="00C519B5">
            <w:rPr>
              <w:rFonts w:ascii="Times New Roman" w:hAnsi="Times New Roman" w:cs="Times New Roman"/>
              <w:noProof/>
              <w:sz w:val="24"/>
            </w:rPr>
            <w:t>, 65-66.</w:t>
          </w:r>
        </w:p>
        <w:p w14:paraId="39AC33B2" w14:textId="77777777" w:rsidR="00C91D5F" w:rsidRPr="00C519B5" w:rsidRDefault="00C91D5F" w:rsidP="00FC1C9C">
          <w:pPr>
            <w:pStyle w:val="Bibliografa"/>
            <w:spacing w:after="0" w:line="480" w:lineRule="auto"/>
            <w:ind w:left="720" w:hanging="720"/>
            <w:contextualSpacing/>
            <w:rPr>
              <w:rFonts w:ascii="Times New Roman" w:hAnsi="Times New Roman" w:cs="Times New Roman"/>
              <w:noProof/>
              <w:sz w:val="24"/>
              <w:lang w:val="es-EC"/>
            </w:rPr>
          </w:pPr>
          <w:r w:rsidRPr="00C519B5">
            <w:rPr>
              <w:rFonts w:ascii="Times New Roman" w:hAnsi="Times New Roman" w:cs="Times New Roman"/>
              <w:noProof/>
              <w:sz w:val="24"/>
            </w:rPr>
            <w:t xml:space="preserve">Haslam, P. A. (2009). The Corporate Social Responsibility System in Latin America and the. </w:t>
          </w:r>
          <w:r w:rsidRPr="00C519B5">
            <w:rPr>
              <w:rFonts w:ascii="Times New Roman" w:hAnsi="Times New Roman" w:cs="Times New Roman"/>
              <w:noProof/>
              <w:sz w:val="24"/>
              <w:lang w:val="es-EC"/>
            </w:rPr>
            <w:t>(págs. 12-13). Valletta Ediciones.</w:t>
          </w:r>
        </w:p>
        <w:p w14:paraId="1E480A35" w14:textId="77777777" w:rsidR="00C91D5F" w:rsidRPr="00C519B5" w:rsidRDefault="00C91D5F" w:rsidP="00FC1C9C">
          <w:pPr>
            <w:pStyle w:val="Bibliografa"/>
            <w:spacing w:after="0" w:line="480" w:lineRule="auto"/>
            <w:ind w:left="720" w:hanging="720"/>
            <w:contextualSpacing/>
            <w:rPr>
              <w:rFonts w:ascii="Times New Roman" w:hAnsi="Times New Roman" w:cs="Times New Roman"/>
              <w:noProof/>
              <w:sz w:val="24"/>
              <w:lang w:val="es-EC"/>
            </w:rPr>
          </w:pPr>
          <w:r w:rsidRPr="00C519B5">
            <w:rPr>
              <w:rFonts w:ascii="Times New Roman" w:hAnsi="Times New Roman" w:cs="Times New Roman"/>
              <w:noProof/>
              <w:sz w:val="24"/>
              <w:lang w:val="es-EC"/>
            </w:rPr>
            <w:t xml:space="preserve">ISO/TMB. (2010). </w:t>
          </w:r>
          <w:r w:rsidRPr="00C519B5">
            <w:rPr>
              <w:rFonts w:ascii="Times New Roman" w:hAnsi="Times New Roman" w:cs="Times New Roman"/>
              <w:i/>
              <w:iCs/>
              <w:noProof/>
              <w:sz w:val="24"/>
              <w:lang w:val="es-EC"/>
            </w:rPr>
            <w:t>Norma Internacional ISO 26000.</w:t>
          </w:r>
          <w:r w:rsidRPr="00C519B5">
            <w:rPr>
              <w:rFonts w:ascii="Times New Roman" w:hAnsi="Times New Roman" w:cs="Times New Roman"/>
              <w:noProof/>
              <w:sz w:val="24"/>
              <w:lang w:val="es-EC"/>
            </w:rPr>
            <w:t xml:space="preserve"> Ginebra, Suiza: Secretaría General ISO.</w:t>
          </w:r>
        </w:p>
        <w:p w14:paraId="4CBC653A" w14:textId="77777777" w:rsidR="00C91D5F" w:rsidRPr="00C519B5" w:rsidRDefault="00C91D5F" w:rsidP="00FC1C9C">
          <w:pPr>
            <w:pStyle w:val="Bibliografa"/>
            <w:spacing w:after="0" w:line="480" w:lineRule="auto"/>
            <w:ind w:left="720" w:hanging="720"/>
            <w:contextualSpacing/>
            <w:rPr>
              <w:rFonts w:ascii="Times New Roman" w:hAnsi="Times New Roman" w:cs="Times New Roman"/>
              <w:noProof/>
              <w:sz w:val="24"/>
              <w:lang w:val="es-EC"/>
            </w:rPr>
          </w:pPr>
          <w:r w:rsidRPr="00C519B5">
            <w:rPr>
              <w:rFonts w:ascii="Times New Roman" w:hAnsi="Times New Roman" w:cs="Times New Roman"/>
              <w:noProof/>
              <w:sz w:val="24"/>
              <w:lang w:val="es-EC"/>
            </w:rPr>
            <w:t xml:space="preserve">Porter, M. (2010). </w:t>
          </w:r>
          <w:r w:rsidRPr="00C519B5">
            <w:rPr>
              <w:rFonts w:ascii="Times New Roman" w:hAnsi="Times New Roman" w:cs="Times New Roman"/>
              <w:i/>
              <w:iCs/>
              <w:noProof/>
              <w:sz w:val="24"/>
              <w:lang w:val="es-EC"/>
            </w:rPr>
            <w:t>VENTAJA COMPETITIVA CREACION Y SOSTENIMIENTO DE UN DESEMPEÑO.</w:t>
          </w:r>
          <w:r w:rsidRPr="00C519B5">
            <w:rPr>
              <w:rFonts w:ascii="Times New Roman" w:hAnsi="Times New Roman" w:cs="Times New Roman"/>
              <w:noProof/>
              <w:sz w:val="24"/>
              <w:lang w:val="es-EC"/>
            </w:rPr>
            <w:t xml:space="preserve"> México: Grupo Patria.</w:t>
          </w:r>
        </w:p>
        <w:p w14:paraId="728430F8" w14:textId="77777777" w:rsidR="00C91D5F" w:rsidRPr="00C519B5" w:rsidRDefault="00C91D5F" w:rsidP="00FC1C9C">
          <w:pPr>
            <w:pStyle w:val="Bibliografa"/>
            <w:spacing w:after="0" w:line="480" w:lineRule="auto"/>
            <w:ind w:left="720" w:hanging="720"/>
            <w:contextualSpacing/>
            <w:rPr>
              <w:rFonts w:ascii="Times New Roman" w:hAnsi="Times New Roman" w:cs="Times New Roman"/>
              <w:noProof/>
              <w:sz w:val="24"/>
              <w:lang w:val="es-EC"/>
            </w:rPr>
          </w:pPr>
          <w:r w:rsidRPr="00C519B5">
            <w:rPr>
              <w:rFonts w:ascii="Times New Roman" w:hAnsi="Times New Roman" w:cs="Times New Roman"/>
              <w:noProof/>
              <w:sz w:val="24"/>
              <w:lang w:val="es-EC"/>
            </w:rPr>
            <w:t xml:space="preserve">Ribera, J. (2014). </w:t>
          </w:r>
          <w:r w:rsidRPr="00C519B5">
            <w:rPr>
              <w:rFonts w:ascii="Times New Roman" w:hAnsi="Times New Roman" w:cs="Times New Roman"/>
              <w:i/>
              <w:iCs/>
              <w:noProof/>
              <w:sz w:val="24"/>
              <w:lang w:val="es-EC"/>
            </w:rPr>
            <w:t>Responsabilidad social sostenibilidad GRI e ISO 26000 Perfect Paperback.</w:t>
          </w:r>
          <w:r w:rsidRPr="00C519B5">
            <w:rPr>
              <w:rFonts w:ascii="Times New Roman" w:hAnsi="Times New Roman" w:cs="Times New Roman"/>
              <w:noProof/>
              <w:sz w:val="24"/>
              <w:lang w:val="es-EC"/>
            </w:rPr>
            <w:t xml:space="preserve"> Madrid, España: FC Editorial.</w:t>
          </w:r>
        </w:p>
        <w:p w14:paraId="54577E32" w14:textId="77777777" w:rsidR="00C91D5F" w:rsidRPr="00C519B5" w:rsidRDefault="00C91D5F" w:rsidP="00FC1C9C">
          <w:pPr>
            <w:pStyle w:val="Bibliografa"/>
            <w:spacing w:after="0" w:line="480" w:lineRule="auto"/>
            <w:ind w:left="720" w:hanging="720"/>
            <w:contextualSpacing/>
            <w:rPr>
              <w:rFonts w:ascii="Times New Roman" w:hAnsi="Times New Roman" w:cs="Times New Roman"/>
              <w:noProof/>
              <w:sz w:val="24"/>
              <w:lang w:val="es-EC"/>
            </w:rPr>
          </w:pPr>
          <w:r w:rsidRPr="00C519B5">
            <w:rPr>
              <w:rFonts w:ascii="Times New Roman" w:hAnsi="Times New Roman" w:cs="Times New Roman"/>
              <w:noProof/>
              <w:sz w:val="24"/>
              <w:lang w:val="es-EC"/>
            </w:rPr>
            <w:t xml:space="preserve">Sercovich, T. (Frebrero 2016). Responsabilidad Social por un compromiso sustentable. </w:t>
          </w:r>
          <w:r w:rsidRPr="00C519B5">
            <w:rPr>
              <w:rFonts w:ascii="Times New Roman" w:hAnsi="Times New Roman" w:cs="Times New Roman"/>
              <w:i/>
              <w:iCs/>
              <w:noProof/>
              <w:sz w:val="24"/>
              <w:lang w:val="es-EC"/>
            </w:rPr>
            <w:t>Ekos</w:t>
          </w:r>
          <w:r w:rsidRPr="00C519B5">
            <w:rPr>
              <w:rFonts w:ascii="Times New Roman" w:hAnsi="Times New Roman" w:cs="Times New Roman"/>
              <w:noProof/>
              <w:sz w:val="24"/>
              <w:lang w:val="es-EC"/>
            </w:rPr>
            <w:t>, 32.</w:t>
          </w:r>
        </w:p>
        <w:p w14:paraId="3B9137C7" w14:textId="77777777" w:rsidR="00C91D5F" w:rsidRPr="00C519B5" w:rsidRDefault="00C91D5F" w:rsidP="00FC1C9C">
          <w:pPr>
            <w:pStyle w:val="Bibliografa"/>
            <w:spacing w:after="0" w:line="480" w:lineRule="auto"/>
            <w:ind w:left="720" w:hanging="720"/>
            <w:contextualSpacing/>
            <w:rPr>
              <w:rFonts w:ascii="Times New Roman" w:hAnsi="Times New Roman" w:cs="Times New Roman"/>
              <w:noProof/>
              <w:sz w:val="24"/>
              <w:lang w:val="es-EC"/>
            </w:rPr>
          </w:pPr>
          <w:r w:rsidRPr="00C519B5">
            <w:rPr>
              <w:rFonts w:ascii="Times New Roman" w:hAnsi="Times New Roman" w:cs="Times New Roman"/>
              <w:noProof/>
              <w:sz w:val="24"/>
              <w:lang w:val="es-EC"/>
            </w:rPr>
            <w:t xml:space="preserve">Stolar, E., &amp; Stolar, D. (2009). </w:t>
          </w:r>
          <w:r w:rsidRPr="00C519B5">
            <w:rPr>
              <w:rFonts w:ascii="Times New Roman" w:hAnsi="Times New Roman" w:cs="Times New Roman"/>
              <w:i/>
              <w:iCs/>
              <w:noProof/>
              <w:sz w:val="24"/>
              <w:lang w:val="es-EC"/>
            </w:rPr>
            <w:t>Responsabilidad Social Empresarial.</w:t>
          </w:r>
          <w:r w:rsidRPr="00C519B5">
            <w:rPr>
              <w:rFonts w:ascii="Times New Roman" w:hAnsi="Times New Roman" w:cs="Times New Roman"/>
              <w:noProof/>
              <w:sz w:val="24"/>
              <w:lang w:val="es-EC"/>
            </w:rPr>
            <w:t xml:space="preserve"> Buenos Aires : Valletta Ediciones.</w:t>
          </w:r>
        </w:p>
        <w:p w14:paraId="4D15B18C" w14:textId="77777777" w:rsidR="00C91D5F" w:rsidRPr="00C519B5" w:rsidRDefault="00C91D5F" w:rsidP="00FC1C9C">
          <w:pPr>
            <w:pStyle w:val="Bibliografa"/>
            <w:spacing w:after="0" w:line="480" w:lineRule="auto"/>
            <w:ind w:left="720" w:hanging="720"/>
            <w:contextualSpacing/>
            <w:rPr>
              <w:rFonts w:ascii="Times New Roman" w:hAnsi="Times New Roman" w:cs="Times New Roman"/>
              <w:noProof/>
              <w:sz w:val="24"/>
              <w:lang w:val="es-EC"/>
            </w:rPr>
          </w:pPr>
          <w:r w:rsidRPr="00C519B5">
            <w:rPr>
              <w:rFonts w:ascii="Times New Roman" w:hAnsi="Times New Roman" w:cs="Times New Roman"/>
              <w:noProof/>
              <w:sz w:val="24"/>
              <w:lang w:val="es-EC"/>
            </w:rPr>
            <w:t xml:space="preserve">Torresano, M. (2012). </w:t>
          </w:r>
          <w:r w:rsidRPr="00C519B5">
            <w:rPr>
              <w:rFonts w:ascii="Times New Roman" w:hAnsi="Times New Roman" w:cs="Times New Roman"/>
              <w:i/>
              <w:iCs/>
              <w:noProof/>
              <w:sz w:val="24"/>
              <w:lang w:val="es-EC"/>
            </w:rPr>
            <w:t>Estudio de Responsabilidad Social de empresas del Ecuador - 2012.</w:t>
          </w:r>
          <w:r w:rsidRPr="00C519B5">
            <w:rPr>
              <w:rFonts w:ascii="Times New Roman" w:hAnsi="Times New Roman" w:cs="Times New Roman"/>
              <w:noProof/>
              <w:sz w:val="24"/>
              <w:lang w:val="es-EC"/>
            </w:rPr>
            <w:t xml:space="preserve"> Quito, Ecuador: Fundación AVINA, IDE Business School.</w:t>
          </w:r>
        </w:p>
        <w:p w14:paraId="5449230C" w14:textId="77777777" w:rsidR="00C91D5F" w:rsidRPr="00C519B5" w:rsidRDefault="00C91D5F" w:rsidP="00FC1C9C">
          <w:pPr>
            <w:pStyle w:val="Bibliografa"/>
            <w:spacing w:after="0" w:line="480" w:lineRule="auto"/>
            <w:ind w:left="720" w:hanging="720"/>
            <w:contextualSpacing/>
            <w:rPr>
              <w:rFonts w:ascii="Times New Roman" w:hAnsi="Times New Roman" w:cs="Times New Roman"/>
              <w:noProof/>
              <w:sz w:val="24"/>
              <w:lang w:val="es-EC"/>
            </w:rPr>
          </w:pPr>
          <w:r w:rsidRPr="00C519B5">
            <w:rPr>
              <w:rFonts w:ascii="Times New Roman" w:hAnsi="Times New Roman" w:cs="Times New Roman"/>
              <w:noProof/>
              <w:sz w:val="24"/>
              <w:lang w:val="es-EC"/>
            </w:rPr>
            <w:t xml:space="preserve">Valderrama, B. (2012.). </w:t>
          </w:r>
          <w:r w:rsidRPr="00C519B5">
            <w:rPr>
              <w:rFonts w:ascii="Times New Roman" w:hAnsi="Times New Roman" w:cs="Times New Roman"/>
              <w:i/>
              <w:iCs/>
              <w:noProof/>
              <w:sz w:val="24"/>
              <w:lang w:val="es-EC"/>
            </w:rPr>
            <w:t>MOTIVACIÓN INTELIGENTE: EL IMPULSO PARA LOGRAR TUS METAS (Spanish Edition).</w:t>
          </w:r>
          <w:r w:rsidRPr="00C519B5">
            <w:rPr>
              <w:rFonts w:ascii="Times New Roman" w:hAnsi="Times New Roman" w:cs="Times New Roman"/>
              <w:noProof/>
              <w:sz w:val="24"/>
              <w:lang w:val="es-EC"/>
            </w:rPr>
            <w:t xml:space="preserve"> USA: Financial Times.</w:t>
          </w:r>
        </w:p>
        <w:p w14:paraId="14D25F60" w14:textId="77777777" w:rsidR="00814856" w:rsidRPr="00050942" w:rsidRDefault="00DD0419" w:rsidP="00FC1C9C">
          <w:pPr>
            <w:spacing w:after="0" w:line="480" w:lineRule="auto"/>
            <w:contextualSpacing/>
            <w:rPr>
              <w:rFonts w:ascii="Times New Roman" w:hAnsi="Times New Roman" w:cs="Times New Roman"/>
            </w:rPr>
          </w:pPr>
          <w:r w:rsidRPr="00C519B5">
            <w:rPr>
              <w:rFonts w:ascii="Times New Roman" w:hAnsi="Times New Roman" w:cs="Times New Roman"/>
              <w:sz w:val="24"/>
            </w:rPr>
            <w:fldChar w:fldCharType="end"/>
          </w:r>
        </w:p>
      </w:sdtContent>
    </w:sdt>
    <w:p w14:paraId="669E4778" w14:textId="77777777" w:rsidR="00AF4144" w:rsidRPr="00050942" w:rsidRDefault="00AF4144" w:rsidP="00FC1C9C">
      <w:pPr>
        <w:spacing w:after="0" w:line="480" w:lineRule="auto"/>
        <w:contextualSpacing/>
        <w:rPr>
          <w:rFonts w:ascii="Times New Roman" w:hAnsi="Times New Roman" w:cs="Times New Roman"/>
          <w:b/>
          <w:sz w:val="24"/>
          <w:szCs w:val="24"/>
          <w:lang w:val="es-EC"/>
        </w:rPr>
      </w:pPr>
      <w:r w:rsidRPr="00050942">
        <w:rPr>
          <w:rFonts w:ascii="Times New Roman" w:hAnsi="Times New Roman" w:cs="Times New Roman"/>
          <w:b/>
          <w:sz w:val="24"/>
          <w:szCs w:val="24"/>
          <w:lang w:val="es-EC"/>
        </w:rPr>
        <w:br w:type="page"/>
      </w:r>
    </w:p>
    <w:p w14:paraId="65A19B72" w14:textId="65897D71" w:rsidR="00C76DD9" w:rsidRPr="00050942" w:rsidRDefault="00C76DD9" w:rsidP="00C76DD9">
      <w:pPr>
        <w:spacing w:line="480" w:lineRule="auto"/>
        <w:jc w:val="center"/>
        <w:rPr>
          <w:rFonts w:ascii="Times New Roman" w:hAnsi="Times New Roman" w:cs="Times New Roman"/>
          <w:b/>
          <w:sz w:val="24"/>
          <w:szCs w:val="24"/>
          <w:lang w:val="es-EC"/>
        </w:rPr>
      </w:pPr>
      <w:r w:rsidRPr="00050942">
        <w:rPr>
          <w:rFonts w:ascii="Times New Roman" w:hAnsi="Times New Roman" w:cs="Times New Roman"/>
          <w:b/>
          <w:sz w:val="24"/>
          <w:szCs w:val="24"/>
          <w:lang w:val="es-EC"/>
        </w:rPr>
        <w:lastRenderedPageBreak/>
        <w:t>Anexos</w:t>
      </w:r>
    </w:p>
    <w:p w14:paraId="4A5B7BC4" w14:textId="77777777" w:rsidR="00C519B5" w:rsidRDefault="00C91D5F" w:rsidP="00C519B5">
      <w:pPr>
        <w:spacing w:line="480" w:lineRule="auto"/>
        <w:jc w:val="both"/>
        <w:rPr>
          <w:rFonts w:ascii="Times New Roman" w:hAnsi="Times New Roman" w:cs="Times New Roman"/>
          <w:b/>
          <w:sz w:val="24"/>
          <w:szCs w:val="24"/>
          <w:lang w:val="es-EC"/>
        </w:rPr>
      </w:pPr>
      <w:proofErr w:type="spellStart"/>
      <w:r w:rsidRPr="00050942">
        <w:rPr>
          <w:rFonts w:ascii="Times New Roman" w:hAnsi="Times New Roman" w:cs="Times New Roman"/>
          <w:b/>
          <w:sz w:val="24"/>
          <w:szCs w:val="24"/>
          <w:lang w:val="es-EC"/>
        </w:rPr>
        <w:t>Cuandro</w:t>
      </w:r>
      <w:proofErr w:type="spellEnd"/>
      <w:r w:rsidRPr="00050942">
        <w:rPr>
          <w:rFonts w:ascii="Times New Roman" w:hAnsi="Times New Roman" w:cs="Times New Roman"/>
          <w:b/>
          <w:sz w:val="24"/>
          <w:szCs w:val="24"/>
          <w:lang w:val="es-EC"/>
        </w:rPr>
        <w:t xml:space="preserve"> comparativo</w:t>
      </w:r>
      <w:r w:rsidR="00C80D98" w:rsidRPr="00050942">
        <w:rPr>
          <w:rFonts w:ascii="Times New Roman" w:hAnsi="Times New Roman" w:cs="Times New Roman"/>
          <w:b/>
          <w:sz w:val="24"/>
          <w:szCs w:val="24"/>
          <w:lang w:val="es-EC"/>
        </w:rPr>
        <w:t xml:space="preserve"> entre la</w:t>
      </w:r>
      <w:r w:rsidR="0052012E" w:rsidRPr="00050942">
        <w:rPr>
          <w:rFonts w:ascii="Times New Roman" w:hAnsi="Times New Roman" w:cs="Times New Roman"/>
          <w:b/>
          <w:sz w:val="24"/>
          <w:szCs w:val="24"/>
          <w:lang w:val="es-EC"/>
        </w:rPr>
        <w:t xml:space="preserve">s normas ISO 26000, </w:t>
      </w:r>
      <w:proofErr w:type="spellStart"/>
      <w:r w:rsidR="0052012E" w:rsidRPr="00050942">
        <w:rPr>
          <w:rFonts w:ascii="Times New Roman" w:hAnsi="Times New Roman" w:cs="Times New Roman"/>
          <w:b/>
          <w:sz w:val="24"/>
          <w:szCs w:val="24"/>
          <w:lang w:val="es-EC"/>
        </w:rPr>
        <w:t>Fairtrade</w:t>
      </w:r>
      <w:proofErr w:type="spellEnd"/>
      <w:r w:rsidR="0052012E" w:rsidRPr="00050942">
        <w:rPr>
          <w:rFonts w:ascii="Times New Roman" w:hAnsi="Times New Roman" w:cs="Times New Roman"/>
          <w:b/>
          <w:sz w:val="24"/>
          <w:szCs w:val="24"/>
          <w:lang w:val="es-EC"/>
        </w:rPr>
        <w:t xml:space="preserve"> </w:t>
      </w:r>
      <w:r w:rsidR="00C80D98" w:rsidRPr="00050942">
        <w:rPr>
          <w:rFonts w:ascii="Times New Roman" w:hAnsi="Times New Roman" w:cs="Times New Roman"/>
          <w:b/>
          <w:sz w:val="24"/>
          <w:szCs w:val="24"/>
          <w:lang w:val="es-EC"/>
        </w:rPr>
        <w:t>y las buenas prácticas laborales llevadas a cabo</w:t>
      </w:r>
      <w:r w:rsidR="00C519B5">
        <w:rPr>
          <w:rFonts w:ascii="Times New Roman" w:hAnsi="Times New Roman" w:cs="Times New Roman"/>
          <w:b/>
          <w:sz w:val="24"/>
          <w:szCs w:val="24"/>
          <w:lang w:val="es-EC"/>
        </w:rPr>
        <w:t xml:space="preserve"> por Florsani</w:t>
      </w:r>
    </w:p>
    <w:p w14:paraId="71AEE0FF" w14:textId="32A7F8FA" w:rsidR="00A756F9" w:rsidRPr="00C519B5" w:rsidRDefault="00A756F9" w:rsidP="00C519B5">
      <w:pPr>
        <w:spacing w:line="240" w:lineRule="auto"/>
        <w:jc w:val="both"/>
        <w:rPr>
          <w:rFonts w:ascii="Times New Roman" w:hAnsi="Times New Roman" w:cs="Times New Roman"/>
          <w:b/>
          <w:sz w:val="24"/>
          <w:szCs w:val="24"/>
          <w:lang w:val="es-EC"/>
        </w:rPr>
      </w:pPr>
      <w:r w:rsidRPr="00C519B5">
        <w:rPr>
          <w:rFonts w:ascii="Times New Roman" w:hAnsi="Times New Roman" w:cs="Times New Roman"/>
          <w:b/>
          <w:sz w:val="24"/>
          <w:szCs w:val="24"/>
          <w:lang w:val="es-EC"/>
        </w:rPr>
        <w:t>Tabla 9</w:t>
      </w:r>
    </w:p>
    <w:p w14:paraId="257DC3B8" w14:textId="3D6B0E09" w:rsidR="00A756F9" w:rsidRPr="00C519B5" w:rsidRDefault="00A756F9" w:rsidP="00C519B5">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t>Comparación de Buenas Prácticas Laborales</w:t>
      </w:r>
    </w:p>
    <w:tbl>
      <w:tblPr>
        <w:tblStyle w:val="Tablaconcuadrcula"/>
        <w:tblW w:w="0" w:type="auto"/>
        <w:jc w:val="center"/>
        <w:tblLook w:val="04A0" w:firstRow="1" w:lastRow="0" w:firstColumn="1" w:lastColumn="0" w:noHBand="0" w:noVBand="1"/>
      </w:tblPr>
      <w:tblGrid>
        <w:gridCol w:w="2557"/>
        <w:gridCol w:w="2628"/>
        <w:gridCol w:w="1445"/>
        <w:gridCol w:w="1494"/>
        <w:gridCol w:w="1452"/>
      </w:tblGrid>
      <w:tr w:rsidR="00C80D98" w:rsidRPr="00C519B5" w14:paraId="1283485E" w14:textId="77777777" w:rsidTr="00127B5D">
        <w:trPr>
          <w:jc w:val="center"/>
        </w:trPr>
        <w:tc>
          <w:tcPr>
            <w:tcW w:w="2460" w:type="dxa"/>
          </w:tcPr>
          <w:p w14:paraId="0BAA500A" w14:textId="77777777" w:rsidR="00C80D98" w:rsidRPr="00C519B5" w:rsidRDefault="00C80D98" w:rsidP="00127B5D">
            <w:pPr>
              <w:jc w:val="center"/>
              <w:rPr>
                <w:rFonts w:ascii="Times New Roman" w:hAnsi="Times New Roman" w:cs="Times New Roman"/>
                <w:b/>
                <w:sz w:val="24"/>
                <w:szCs w:val="24"/>
              </w:rPr>
            </w:pPr>
            <w:r w:rsidRPr="00C519B5">
              <w:rPr>
                <w:rFonts w:ascii="Times New Roman" w:hAnsi="Times New Roman" w:cs="Times New Roman"/>
                <w:b/>
                <w:sz w:val="24"/>
                <w:szCs w:val="24"/>
              </w:rPr>
              <w:t>Código del Trabajo</w:t>
            </w:r>
          </w:p>
        </w:tc>
        <w:tc>
          <w:tcPr>
            <w:tcW w:w="2630" w:type="dxa"/>
          </w:tcPr>
          <w:p w14:paraId="1FCD4582" w14:textId="77777777" w:rsidR="00C80D98" w:rsidRPr="00C519B5" w:rsidRDefault="00C80D98" w:rsidP="00127B5D">
            <w:pPr>
              <w:jc w:val="center"/>
              <w:rPr>
                <w:rFonts w:ascii="Times New Roman" w:hAnsi="Times New Roman" w:cs="Times New Roman"/>
                <w:b/>
                <w:sz w:val="24"/>
                <w:szCs w:val="24"/>
              </w:rPr>
            </w:pPr>
            <w:r w:rsidRPr="00C519B5">
              <w:rPr>
                <w:rFonts w:ascii="Times New Roman" w:hAnsi="Times New Roman" w:cs="Times New Roman"/>
                <w:b/>
                <w:sz w:val="24"/>
                <w:szCs w:val="24"/>
              </w:rPr>
              <w:t>Buenas Prácticas Laborales</w:t>
            </w:r>
          </w:p>
        </w:tc>
        <w:tc>
          <w:tcPr>
            <w:tcW w:w="1482" w:type="dxa"/>
          </w:tcPr>
          <w:p w14:paraId="20F056B5" w14:textId="77777777" w:rsidR="00C80D98" w:rsidRPr="00C519B5" w:rsidRDefault="00C80D98" w:rsidP="00127B5D">
            <w:pPr>
              <w:jc w:val="center"/>
              <w:rPr>
                <w:rFonts w:ascii="Times New Roman" w:hAnsi="Times New Roman" w:cs="Times New Roman"/>
                <w:b/>
                <w:sz w:val="24"/>
                <w:szCs w:val="24"/>
              </w:rPr>
            </w:pPr>
            <w:r w:rsidRPr="00C519B5">
              <w:rPr>
                <w:rFonts w:ascii="Times New Roman" w:hAnsi="Times New Roman" w:cs="Times New Roman"/>
                <w:b/>
                <w:sz w:val="24"/>
                <w:szCs w:val="24"/>
              </w:rPr>
              <w:t>ISO 26000</w:t>
            </w:r>
          </w:p>
        </w:tc>
        <w:tc>
          <w:tcPr>
            <w:tcW w:w="1522" w:type="dxa"/>
          </w:tcPr>
          <w:p w14:paraId="3F3B265C" w14:textId="77777777" w:rsidR="00C80D98" w:rsidRPr="00C519B5" w:rsidRDefault="00C80D98" w:rsidP="00127B5D">
            <w:pPr>
              <w:jc w:val="center"/>
              <w:rPr>
                <w:rFonts w:ascii="Times New Roman" w:hAnsi="Times New Roman" w:cs="Times New Roman"/>
                <w:b/>
                <w:sz w:val="24"/>
                <w:szCs w:val="24"/>
              </w:rPr>
            </w:pPr>
            <w:proofErr w:type="spellStart"/>
            <w:r w:rsidRPr="00C519B5">
              <w:rPr>
                <w:rFonts w:ascii="Times New Roman" w:hAnsi="Times New Roman" w:cs="Times New Roman"/>
                <w:b/>
                <w:sz w:val="24"/>
                <w:szCs w:val="24"/>
              </w:rPr>
              <w:t>Fairtrade</w:t>
            </w:r>
            <w:proofErr w:type="spellEnd"/>
          </w:p>
        </w:tc>
        <w:tc>
          <w:tcPr>
            <w:tcW w:w="1482" w:type="dxa"/>
          </w:tcPr>
          <w:p w14:paraId="5B3B71A2" w14:textId="77777777" w:rsidR="00C80D98" w:rsidRPr="00C519B5" w:rsidRDefault="00C80D98" w:rsidP="00127B5D">
            <w:pPr>
              <w:jc w:val="center"/>
              <w:rPr>
                <w:rFonts w:ascii="Times New Roman" w:hAnsi="Times New Roman" w:cs="Times New Roman"/>
                <w:b/>
                <w:sz w:val="24"/>
                <w:szCs w:val="24"/>
              </w:rPr>
            </w:pPr>
            <w:r w:rsidRPr="00C519B5">
              <w:rPr>
                <w:rFonts w:ascii="Times New Roman" w:hAnsi="Times New Roman" w:cs="Times New Roman"/>
                <w:b/>
                <w:sz w:val="24"/>
                <w:szCs w:val="24"/>
              </w:rPr>
              <w:t>Florícola</w:t>
            </w:r>
          </w:p>
        </w:tc>
      </w:tr>
      <w:tr w:rsidR="00C80D98" w:rsidRPr="001D22C2" w14:paraId="1D895AED" w14:textId="77777777" w:rsidTr="00127B5D">
        <w:trPr>
          <w:jc w:val="center"/>
        </w:trPr>
        <w:tc>
          <w:tcPr>
            <w:tcW w:w="9576" w:type="dxa"/>
            <w:gridSpan w:val="5"/>
            <w:shd w:val="clear" w:color="auto" w:fill="FBE4D5" w:themeFill="accent2" w:themeFillTint="33"/>
          </w:tcPr>
          <w:p w14:paraId="517C02E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Buenas prácticas laborales relacionadas a la no discriminación</w:t>
            </w:r>
          </w:p>
        </w:tc>
      </w:tr>
      <w:tr w:rsidR="00C80D98" w:rsidRPr="00C519B5" w14:paraId="69CE92CD" w14:textId="77777777" w:rsidTr="00127B5D">
        <w:trPr>
          <w:jc w:val="center"/>
        </w:trPr>
        <w:tc>
          <w:tcPr>
            <w:tcW w:w="2460" w:type="dxa"/>
            <w:shd w:val="clear" w:color="auto" w:fill="EDEDED" w:themeFill="accent3" w:themeFillTint="33"/>
          </w:tcPr>
          <w:p w14:paraId="3971F03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631A529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79</w:t>
            </w:r>
          </w:p>
        </w:tc>
        <w:tc>
          <w:tcPr>
            <w:tcW w:w="2630" w:type="dxa"/>
          </w:tcPr>
          <w:p w14:paraId="03DE489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No discriminar, ni apoyar o tolerar la discriminación.</w:t>
            </w:r>
          </w:p>
        </w:tc>
        <w:tc>
          <w:tcPr>
            <w:tcW w:w="1482" w:type="dxa"/>
          </w:tcPr>
          <w:p w14:paraId="0192858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6D19048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6.3.10.2, 6.3.10.3, 6.4.2.2, 6.4.3.2 y 6.4.7.1</w:t>
            </w:r>
          </w:p>
        </w:tc>
        <w:tc>
          <w:tcPr>
            <w:tcW w:w="1522" w:type="dxa"/>
          </w:tcPr>
          <w:p w14:paraId="73D068C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D5020F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3.1</w:t>
            </w:r>
          </w:p>
        </w:tc>
        <w:tc>
          <w:tcPr>
            <w:tcW w:w="1482" w:type="dxa"/>
          </w:tcPr>
          <w:p w14:paraId="260D5DA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0CF1D793" w14:textId="77777777" w:rsidTr="00127B5D">
        <w:trPr>
          <w:jc w:val="center"/>
        </w:trPr>
        <w:tc>
          <w:tcPr>
            <w:tcW w:w="2460" w:type="dxa"/>
            <w:shd w:val="clear" w:color="auto" w:fill="E2EFD9" w:themeFill="accent6" w:themeFillTint="33"/>
          </w:tcPr>
          <w:p w14:paraId="34E2B91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78E3491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No realizar análisis médicos durante la contratación.</w:t>
            </w:r>
          </w:p>
        </w:tc>
        <w:tc>
          <w:tcPr>
            <w:tcW w:w="1482" w:type="dxa"/>
          </w:tcPr>
          <w:p w14:paraId="42772DB3" w14:textId="77777777" w:rsidR="00C80D98" w:rsidRPr="00C519B5" w:rsidRDefault="00C80D98" w:rsidP="00127B5D">
            <w:pPr>
              <w:jc w:val="center"/>
              <w:rPr>
                <w:rFonts w:ascii="Times New Roman" w:hAnsi="Times New Roman" w:cs="Times New Roman"/>
                <w:sz w:val="24"/>
                <w:szCs w:val="24"/>
              </w:rPr>
            </w:pPr>
          </w:p>
        </w:tc>
        <w:tc>
          <w:tcPr>
            <w:tcW w:w="1522" w:type="dxa"/>
          </w:tcPr>
          <w:p w14:paraId="7121171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D80099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3.1</w:t>
            </w:r>
          </w:p>
        </w:tc>
        <w:tc>
          <w:tcPr>
            <w:tcW w:w="1482" w:type="dxa"/>
          </w:tcPr>
          <w:p w14:paraId="53FC310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3B0DE527" w14:textId="77777777" w:rsidTr="00127B5D">
        <w:trPr>
          <w:jc w:val="center"/>
        </w:trPr>
        <w:tc>
          <w:tcPr>
            <w:tcW w:w="2460" w:type="dxa"/>
            <w:shd w:val="clear" w:color="auto" w:fill="EDEDED" w:themeFill="accent3" w:themeFillTint="33"/>
          </w:tcPr>
          <w:p w14:paraId="34E7E9C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4001880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42</w:t>
            </w:r>
          </w:p>
        </w:tc>
        <w:tc>
          <w:tcPr>
            <w:tcW w:w="2630" w:type="dxa"/>
          </w:tcPr>
          <w:p w14:paraId="15CB9E7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No tolerar el acoso sexual.</w:t>
            </w:r>
          </w:p>
        </w:tc>
        <w:tc>
          <w:tcPr>
            <w:tcW w:w="1482" w:type="dxa"/>
          </w:tcPr>
          <w:p w14:paraId="3F8A86E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40673A8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6.3.10.3</w:t>
            </w:r>
          </w:p>
        </w:tc>
        <w:tc>
          <w:tcPr>
            <w:tcW w:w="1522" w:type="dxa"/>
          </w:tcPr>
          <w:p w14:paraId="533DB76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01B2644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3.1</w:t>
            </w:r>
          </w:p>
        </w:tc>
        <w:tc>
          <w:tcPr>
            <w:tcW w:w="1482" w:type="dxa"/>
          </w:tcPr>
          <w:p w14:paraId="33BED56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1942746C" w14:textId="77777777" w:rsidTr="00127B5D">
        <w:trPr>
          <w:jc w:val="center"/>
        </w:trPr>
        <w:tc>
          <w:tcPr>
            <w:tcW w:w="2460" w:type="dxa"/>
            <w:shd w:val="clear" w:color="auto" w:fill="E2EFD9" w:themeFill="accent6" w:themeFillTint="33"/>
          </w:tcPr>
          <w:p w14:paraId="1F1CE90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33238B0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Establecer, implementar, comunicar y poner en acción políticas que prohíban el acoso sexual.</w:t>
            </w:r>
          </w:p>
        </w:tc>
        <w:tc>
          <w:tcPr>
            <w:tcW w:w="1482" w:type="dxa"/>
          </w:tcPr>
          <w:p w14:paraId="759A5AB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3D964AD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6.3.10.3</w:t>
            </w:r>
          </w:p>
        </w:tc>
        <w:tc>
          <w:tcPr>
            <w:tcW w:w="1522" w:type="dxa"/>
          </w:tcPr>
          <w:p w14:paraId="49C2BED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4F207E5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3.1</w:t>
            </w:r>
          </w:p>
        </w:tc>
        <w:tc>
          <w:tcPr>
            <w:tcW w:w="1482" w:type="dxa"/>
          </w:tcPr>
          <w:p w14:paraId="2C9CDFCD" w14:textId="77777777" w:rsidR="00C80D98" w:rsidRPr="00C519B5" w:rsidRDefault="00C80D98" w:rsidP="00127B5D">
            <w:pPr>
              <w:jc w:val="center"/>
              <w:rPr>
                <w:rFonts w:ascii="Times New Roman" w:hAnsi="Times New Roman" w:cs="Times New Roman"/>
                <w:sz w:val="24"/>
                <w:szCs w:val="24"/>
              </w:rPr>
            </w:pPr>
          </w:p>
        </w:tc>
      </w:tr>
      <w:tr w:rsidR="00C80D98" w:rsidRPr="00C519B5" w14:paraId="0ED916ED" w14:textId="77777777" w:rsidTr="00127B5D">
        <w:trPr>
          <w:jc w:val="center"/>
        </w:trPr>
        <w:tc>
          <w:tcPr>
            <w:tcW w:w="2460" w:type="dxa"/>
            <w:shd w:val="clear" w:color="auto" w:fill="EDEDED" w:themeFill="accent3" w:themeFillTint="33"/>
          </w:tcPr>
          <w:p w14:paraId="2579088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Contemplado </w:t>
            </w:r>
          </w:p>
          <w:p w14:paraId="2F4842B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79</w:t>
            </w:r>
          </w:p>
        </w:tc>
        <w:tc>
          <w:tcPr>
            <w:tcW w:w="2630" w:type="dxa"/>
          </w:tcPr>
          <w:p w14:paraId="02331D2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No discriminar por el hecho de recurrir al procedimiento de quejas.</w:t>
            </w:r>
          </w:p>
        </w:tc>
        <w:tc>
          <w:tcPr>
            <w:tcW w:w="1482" w:type="dxa"/>
          </w:tcPr>
          <w:p w14:paraId="7DF21205" w14:textId="77777777" w:rsidR="00C80D98" w:rsidRPr="00C519B5" w:rsidRDefault="00C80D98" w:rsidP="00127B5D">
            <w:pPr>
              <w:jc w:val="center"/>
              <w:rPr>
                <w:rFonts w:ascii="Times New Roman" w:hAnsi="Times New Roman" w:cs="Times New Roman"/>
                <w:sz w:val="24"/>
                <w:szCs w:val="24"/>
              </w:rPr>
            </w:pPr>
          </w:p>
        </w:tc>
        <w:tc>
          <w:tcPr>
            <w:tcW w:w="1522" w:type="dxa"/>
          </w:tcPr>
          <w:p w14:paraId="4AAA342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7E9F304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3.1</w:t>
            </w:r>
          </w:p>
        </w:tc>
        <w:tc>
          <w:tcPr>
            <w:tcW w:w="1482" w:type="dxa"/>
          </w:tcPr>
          <w:p w14:paraId="3C0B0C0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70BB160B" w14:textId="77777777" w:rsidTr="00127B5D">
        <w:trPr>
          <w:jc w:val="center"/>
        </w:trPr>
        <w:tc>
          <w:tcPr>
            <w:tcW w:w="2460" w:type="dxa"/>
            <w:shd w:val="clear" w:color="auto" w:fill="E2EFD9" w:themeFill="accent6" w:themeFillTint="33"/>
          </w:tcPr>
          <w:p w14:paraId="3951464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7E021D3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Establecer, comunicar y poner en práctica una política de medidas disciplinarias</w:t>
            </w:r>
          </w:p>
        </w:tc>
        <w:tc>
          <w:tcPr>
            <w:tcW w:w="1482" w:type="dxa"/>
          </w:tcPr>
          <w:p w14:paraId="322861E9" w14:textId="77777777" w:rsidR="00C80D98" w:rsidRPr="00C519B5" w:rsidRDefault="00C80D98" w:rsidP="00127B5D">
            <w:pPr>
              <w:jc w:val="center"/>
              <w:rPr>
                <w:rFonts w:ascii="Times New Roman" w:hAnsi="Times New Roman" w:cs="Times New Roman"/>
                <w:sz w:val="24"/>
                <w:szCs w:val="24"/>
              </w:rPr>
            </w:pPr>
          </w:p>
        </w:tc>
        <w:tc>
          <w:tcPr>
            <w:tcW w:w="1522" w:type="dxa"/>
          </w:tcPr>
          <w:p w14:paraId="5240FCB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222ACBF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3.1</w:t>
            </w:r>
          </w:p>
        </w:tc>
        <w:tc>
          <w:tcPr>
            <w:tcW w:w="1482" w:type="dxa"/>
          </w:tcPr>
          <w:p w14:paraId="5EE0CA3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59CFC9FE" w14:textId="77777777" w:rsidTr="00127B5D">
        <w:trPr>
          <w:jc w:val="center"/>
        </w:trPr>
        <w:tc>
          <w:tcPr>
            <w:tcW w:w="2460" w:type="dxa"/>
            <w:shd w:val="clear" w:color="auto" w:fill="EDEDED" w:themeFill="accent3" w:themeFillTint="33"/>
          </w:tcPr>
          <w:p w14:paraId="5449915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2558AAD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42</w:t>
            </w:r>
          </w:p>
        </w:tc>
        <w:tc>
          <w:tcPr>
            <w:tcW w:w="2630" w:type="dxa"/>
          </w:tcPr>
          <w:p w14:paraId="559FC35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Mantener registros suficientes de todos los contratos finalizados.</w:t>
            </w:r>
          </w:p>
        </w:tc>
        <w:tc>
          <w:tcPr>
            <w:tcW w:w="1482" w:type="dxa"/>
          </w:tcPr>
          <w:p w14:paraId="6D15BF63" w14:textId="77777777" w:rsidR="00C80D98" w:rsidRPr="00C519B5" w:rsidRDefault="00C80D98" w:rsidP="00127B5D">
            <w:pPr>
              <w:jc w:val="center"/>
              <w:rPr>
                <w:rFonts w:ascii="Times New Roman" w:hAnsi="Times New Roman" w:cs="Times New Roman"/>
                <w:sz w:val="24"/>
                <w:szCs w:val="24"/>
              </w:rPr>
            </w:pPr>
          </w:p>
        </w:tc>
        <w:tc>
          <w:tcPr>
            <w:tcW w:w="1522" w:type="dxa"/>
          </w:tcPr>
          <w:p w14:paraId="765C308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49BF672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3.1</w:t>
            </w:r>
          </w:p>
        </w:tc>
        <w:tc>
          <w:tcPr>
            <w:tcW w:w="1482" w:type="dxa"/>
          </w:tcPr>
          <w:p w14:paraId="4EE59D4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1D22C2" w14:paraId="6E4EB7C6" w14:textId="77777777" w:rsidTr="00127B5D">
        <w:trPr>
          <w:jc w:val="center"/>
        </w:trPr>
        <w:tc>
          <w:tcPr>
            <w:tcW w:w="9576" w:type="dxa"/>
            <w:gridSpan w:val="5"/>
            <w:shd w:val="clear" w:color="auto" w:fill="FBE4D5" w:themeFill="accent2" w:themeFillTint="33"/>
          </w:tcPr>
          <w:p w14:paraId="1384F24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Buenas prácticas laborales relacionadas al derecho al trabajo</w:t>
            </w:r>
          </w:p>
        </w:tc>
      </w:tr>
      <w:tr w:rsidR="00C80D98" w:rsidRPr="00C519B5" w14:paraId="7AD62BE9" w14:textId="77777777" w:rsidTr="00127B5D">
        <w:trPr>
          <w:jc w:val="center"/>
        </w:trPr>
        <w:tc>
          <w:tcPr>
            <w:tcW w:w="2460" w:type="dxa"/>
            <w:shd w:val="clear" w:color="auto" w:fill="EDEDED" w:themeFill="accent3" w:themeFillTint="33"/>
          </w:tcPr>
          <w:p w14:paraId="5CED130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Contemplado </w:t>
            </w:r>
          </w:p>
          <w:p w14:paraId="0E00B7C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42</w:t>
            </w:r>
          </w:p>
        </w:tc>
        <w:tc>
          <w:tcPr>
            <w:tcW w:w="2630" w:type="dxa"/>
          </w:tcPr>
          <w:p w14:paraId="4C9665B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No trabajo forzoso, en condiciones de </w:t>
            </w:r>
            <w:r w:rsidRPr="00C519B5">
              <w:rPr>
                <w:rFonts w:ascii="Times New Roman" w:hAnsi="Times New Roman" w:cs="Times New Roman"/>
                <w:sz w:val="24"/>
                <w:szCs w:val="24"/>
              </w:rPr>
              <w:lastRenderedPageBreak/>
              <w:t>servidumbre o involuntario en prisión.</w:t>
            </w:r>
          </w:p>
        </w:tc>
        <w:tc>
          <w:tcPr>
            <w:tcW w:w="1482" w:type="dxa"/>
          </w:tcPr>
          <w:p w14:paraId="40CA02D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X</w:t>
            </w:r>
          </w:p>
          <w:p w14:paraId="20DAC8C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En la </w:t>
            </w:r>
            <w:r w:rsidRPr="00C519B5">
              <w:rPr>
                <w:rFonts w:ascii="Times New Roman" w:hAnsi="Times New Roman" w:cs="Times New Roman"/>
                <w:sz w:val="24"/>
                <w:szCs w:val="24"/>
              </w:rPr>
              <w:lastRenderedPageBreak/>
              <w:t>sección 6.4.3.2</w:t>
            </w:r>
          </w:p>
        </w:tc>
        <w:tc>
          <w:tcPr>
            <w:tcW w:w="1522" w:type="dxa"/>
          </w:tcPr>
          <w:p w14:paraId="0454F3E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X</w:t>
            </w:r>
          </w:p>
          <w:p w14:paraId="4A1E941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En la </w:t>
            </w:r>
            <w:r w:rsidRPr="00C519B5">
              <w:rPr>
                <w:rFonts w:ascii="Times New Roman" w:hAnsi="Times New Roman" w:cs="Times New Roman"/>
                <w:sz w:val="24"/>
                <w:szCs w:val="24"/>
              </w:rPr>
              <w:lastRenderedPageBreak/>
              <w:t>sección 3.2</w:t>
            </w:r>
          </w:p>
        </w:tc>
        <w:tc>
          <w:tcPr>
            <w:tcW w:w="1482" w:type="dxa"/>
          </w:tcPr>
          <w:p w14:paraId="122399F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X</w:t>
            </w:r>
          </w:p>
        </w:tc>
      </w:tr>
      <w:tr w:rsidR="00C80D98" w:rsidRPr="00C519B5" w14:paraId="0F8AF545" w14:textId="77777777" w:rsidTr="00127B5D">
        <w:trPr>
          <w:jc w:val="center"/>
        </w:trPr>
        <w:tc>
          <w:tcPr>
            <w:tcW w:w="2460" w:type="dxa"/>
            <w:shd w:val="clear" w:color="auto" w:fill="E2EFD9" w:themeFill="accent6" w:themeFillTint="33"/>
          </w:tcPr>
          <w:p w14:paraId="055F76A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Adicional</w:t>
            </w:r>
          </w:p>
        </w:tc>
        <w:tc>
          <w:tcPr>
            <w:tcW w:w="2630" w:type="dxa"/>
          </w:tcPr>
          <w:p w14:paraId="3A583CB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No empleo condicional para los cónyuges.</w:t>
            </w:r>
          </w:p>
        </w:tc>
        <w:tc>
          <w:tcPr>
            <w:tcW w:w="1482" w:type="dxa"/>
          </w:tcPr>
          <w:p w14:paraId="661CF91D" w14:textId="77777777" w:rsidR="00C80D98" w:rsidRPr="00C519B5" w:rsidRDefault="00C80D98" w:rsidP="00127B5D">
            <w:pPr>
              <w:jc w:val="center"/>
              <w:rPr>
                <w:rFonts w:ascii="Times New Roman" w:hAnsi="Times New Roman" w:cs="Times New Roman"/>
                <w:sz w:val="24"/>
                <w:szCs w:val="24"/>
              </w:rPr>
            </w:pPr>
          </w:p>
        </w:tc>
        <w:tc>
          <w:tcPr>
            <w:tcW w:w="1522" w:type="dxa"/>
          </w:tcPr>
          <w:p w14:paraId="008DAAD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55DF199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3.2</w:t>
            </w:r>
          </w:p>
        </w:tc>
        <w:tc>
          <w:tcPr>
            <w:tcW w:w="1482" w:type="dxa"/>
          </w:tcPr>
          <w:p w14:paraId="6AE5DE3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73967915" w14:textId="77777777" w:rsidTr="00127B5D">
        <w:trPr>
          <w:jc w:val="center"/>
        </w:trPr>
        <w:tc>
          <w:tcPr>
            <w:tcW w:w="2460" w:type="dxa"/>
            <w:shd w:val="clear" w:color="auto" w:fill="E2EFD9" w:themeFill="accent6" w:themeFillTint="33"/>
          </w:tcPr>
          <w:p w14:paraId="60F0135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752297B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Tener la confianza de que todo trabajo sea desempeñado por mujeres y hombres reconocidos legalmente como empleados o reconocidos legalmente como trabajadores autónomos </w:t>
            </w:r>
          </w:p>
        </w:tc>
        <w:tc>
          <w:tcPr>
            <w:tcW w:w="1482" w:type="dxa"/>
          </w:tcPr>
          <w:p w14:paraId="4B2340A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2273A27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6.4.3.2</w:t>
            </w:r>
          </w:p>
        </w:tc>
        <w:tc>
          <w:tcPr>
            <w:tcW w:w="1522" w:type="dxa"/>
          </w:tcPr>
          <w:p w14:paraId="492D066D" w14:textId="77777777" w:rsidR="00C80D98" w:rsidRPr="00C519B5" w:rsidRDefault="00C80D98" w:rsidP="00127B5D">
            <w:pPr>
              <w:jc w:val="center"/>
              <w:rPr>
                <w:rFonts w:ascii="Times New Roman" w:hAnsi="Times New Roman" w:cs="Times New Roman"/>
                <w:sz w:val="24"/>
                <w:szCs w:val="24"/>
              </w:rPr>
            </w:pPr>
          </w:p>
        </w:tc>
        <w:tc>
          <w:tcPr>
            <w:tcW w:w="1482" w:type="dxa"/>
          </w:tcPr>
          <w:p w14:paraId="5F5C50D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5F62FECB" w14:textId="77777777" w:rsidTr="00127B5D">
        <w:trPr>
          <w:jc w:val="center"/>
        </w:trPr>
        <w:tc>
          <w:tcPr>
            <w:tcW w:w="2460" w:type="dxa"/>
            <w:shd w:val="clear" w:color="auto" w:fill="EDEDED" w:themeFill="accent3" w:themeFillTint="33"/>
          </w:tcPr>
          <w:p w14:paraId="6EB01C2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 Contemplado</w:t>
            </w:r>
          </w:p>
          <w:p w14:paraId="7535ECC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42</w:t>
            </w:r>
          </w:p>
        </w:tc>
        <w:tc>
          <w:tcPr>
            <w:tcW w:w="2630" w:type="dxa"/>
          </w:tcPr>
          <w:p w14:paraId="30CA311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No tratar de evitar las obligaciones que la ley impone al empleador disfrazando relaciones, que de otra manera, serían reconocidas como relaciones laborales bajo la ley</w:t>
            </w:r>
          </w:p>
        </w:tc>
        <w:tc>
          <w:tcPr>
            <w:tcW w:w="1482" w:type="dxa"/>
          </w:tcPr>
          <w:p w14:paraId="57CA173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7EEAA83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6.4.3.2</w:t>
            </w:r>
          </w:p>
        </w:tc>
        <w:tc>
          <w:tcPr>
            <w:tcW w:w="1522" w:type="dxa"/>
          </w:tcPr>
          <w:p w14:paraId="0B437DFA" w14:textId="77777777" w:rsidR="00C80D98" w:rsidRPr="00C519B5" w:rsidRDefault="00C80D98" w:rsidP="00127B5D">
            <w:pPr>
              <w:jc w:val="center"/>
              <w:rPr>
                <w:rFonts w:ascii="Times New Roman" w:hAnsi="Times New Roman" w:cs="Times New Roman"/>
                <w:sz w:val="24"/>
                <w:szCs w:val="24"/>
              </w:rPr>
            </w:pPr>
          </w:p>
        </w:tc>
        <w:tc>
          <w:tcPr>
            <w:tcW w:w="1482" w:type="dxa"/>
          </w:tcPr>
          <w:p w14:paraId="3744A46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11B3DD54" w14:textId="77777777" w:rsidTr="00127B5D">
        <w:trPr>
          <w:jc w:val="center"/>
        </w:trPr>
        <w:tc>
          <w:tcPr>
            <w:tcW w:w="2460" w:type="dxa"/>
            <w:shd w:val="clear" w:color="auto" w:fill="EDEDED" w:themeFill="accent3" w:themeFillTint="33"/>
          </w:tcPr>
          <w:p w14:paraId="73D59E9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6532EA5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42</w:t>
            </w:r>
          </w:p>
        </w:tc>
        <w:tc>
          <w:tcPr>
            <w:tcW w:w="2630" w:type="dxa"/>
          </w:tcPr>
          <w:p w14:paraId="6D53F3E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Proporcionar aviso razonable, información oportuna y, cuando se plantean cambios en las operaciones de los trabajadores </w:t>
            </w:r>
          </w:p>
        </w:tc>
        <w:tc>
          <w:tcPr>
            <w:tcW w:w="1482" w:type="dxa"/>
          </w:tcPr>
          <w:p w14:paraId="48BFB90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7E2A4E0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6.4.3.2</w:t>
            </w:r>
          </w:p>
        </w:tc>
        <w:tc>
          <w:tcPr>
            <w:tcW w:w="1522" w:type="dxa"/>
          </w:tcPr>
          <w:p w14:paraId="380078DA" w14:textId="77777777" w:rsidR="00C80D98" w:rsidRPr="00C519B5" w:rsidRDefault="00C80D98" w:rsidP="00127B5D">
            <w:pPr>
              <w:jc w:val="center"/>
              <w:rPr>
                <w:rFonts w:ascii="Times New Roman" w:hAnsi="Times New Roman" w:cs="Times New Roman"/>
                <w:sz w:val="24"/>
                <w:szCs w:val="24"/>
              </w:rPr>
            </w:pPr>
          </w:p>
        </w:tc>
        <w:tc>
          <w:tcPr>
            <w:tcW w:w="1482" w:type="dxa"/>
          </w:tcPr>
          <w:p w14:paraId="0529051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18675FC8" w14:textId="77777777" w:rsidTr="00127B5D">
        <w:trPr>
          <w:jc w:val="center"/>
        </w:trPr>
        <w:tc>
          <w:tcPr>
            <w:tcW w:w="2460" w:type="dxa"/>
            <w:shd w:val="clear" w:color="auto" w:fill="E2EFD9" w:themeFill="accent6" w:themeFillTint="33"/>
          </w:tcPr>
          <w:p w14:paraId="3C3EA0E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49B093E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Proteger la privacidad y los datos de carácter personal de los trabajadores </w:t>
            </w:r>
          </w:p>
        </w:tc>
        <w:tc>
          <w:tcPr>
            <w:tcW w:w="1482" w:type="dxa"/>
          </w:tcPr>
          <w:p w14:paraId="16266BF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5B08D04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6.4.3.2</w:t>
            </w:r>
          </w:p>
        </w:tc>
        <w:tc>
          <w:tcPr>
            <w:tcW w:w="1522" w:type="dxa"/>
          </w:tcPr>
          <w:p w14:paraId="7C2AFCB2" w14:textId="77777777" w:rsidR="00C80D98" w:rsidRPr="00C519B5" w:rsidRDefault="00C80D98" w:rsidP="00127B5D">
            <w:pPr>
              <w:jc w:val="center"/>
              <w:rPr>
                <w:rFonts w:ascii="Times New Roman" w:hAnsi="Times New Roman" w:cs="Times New Roman"/>
                <w:sz w:val="24"/>
                <w:szCs w:val="24"/>
              </w:rPr>
            </w:pPr>
          </w:p>
        </w:tc>
        <w:tc>
          <w:tcPr>
            <w:tcW w:w="1482" w:type="dxa"/>
          </w:tcPr>
          <w:p w14:paraId="182D2EC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06EE133B" w14:textId="77777777" w:rsidTr="00127B5D">
        <w:trPr>
          <w:jc w:val="center"/>
        </w:trPr>
        <w:tc>
          <w:tcPr>
            <w:tcW w:w="2460" w:type="dxa"/>
            <w:shd w:val="clear" w:color="auto" w:fill="E2EFD9" w:themeFill="accent6" w:themeFillTint="33"/>
          </w:tcPr>
          <w:p w14:paraId="50D241F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2D387C9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Cuando se opere internacionalmente, esforzarse por aumentar el empleo, el desarrollo profesional, la promoción y el progreso de los ciudadanos del país anfitrión.</w:t>
            </w:r>
          </w:p>
        </w:tc>
        <w:tc>
          <w:tcPr>
            <w:tcW w:w="1482" w:type="dxa"/>
          </w:tcPr>
          <w:p w14:paraId="6B0F7B2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4BF35A2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6.4.3.2</w:t>
            </w:r>
          </w:p>
        </w:tc>
        <w:tc>
          <w:tcPr>
            <w:tcW w:w="1522" w:type="dxa"/>
          </w:tcPr>
          <w:p w14:paraId="51D6A126" w14:textId="77777777" w:rsidR="00C80D98" w:rsidRPr="00C519B5" w:rsidRDefault="00C80D98" w:rsidP="00127B5D">
            <w:pPr>
              <w:jc w:val="center"/>
              <w:rPr>
                <w:rFonts w:ascii="Times New Roman" w:hAnsi="Times New Roman" w:cs="Times New Roman"/>
                <w:sz w:val="24"/>
                <w:szCs w:val="24"/>
              </w:rPr>
            </w:pPr>
          </w:p>
        </w:tc>
        <w:tc>
          <w:tcPr>
            <w:tcW w:w="1482" w:type="dxa"/>
          </w:tcPr>
          <w:p w14:paraId="31F108DF" w14:textId="77777777" w:rsidR="00C80D98" w:rsidRPr="00C519B5" w:rsidRDefault="00C80D98" w:rsidP="00127B5D">
            <w:pPr>
              <w:jc w:val="center"/>
              <w:rPr>
                <w:rFonts w:ascii="Times New Roman" w:hAnsi="Times New Roman" w:cs="Times New Roman"/>
                <w:sz w:val="24"/>
                <w:szCs w:val="24"/>
              </w:rPr>
            </w:pPr>
          </w:p>
        </w:tc>
      </w:tr>
      <w:tr w:rsidR="00C80D98" w:rsidRPr="001D22C2" w14:paraId="04873F6F" w14:textId="77777777" w:rsidTr="00127B5D">
        <w:trPr>
          <w:jc w:val="center"/>
        </w:trPr>
        <w:tc>
          <w:tcPr>
            <w:tcW w:w="9576" w:type="dxa"/>
            <w:gridSpan w:val="5"/>
            <w:shd w:val="clear" w:color="auto" w:fill="FBE4D5" w:themeFill="accent2" w:themeFillTint="33"/>
          </w:tcPr>
          <w:p w14:paraId="7664651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Buenas prácticas laborales relacionadas al trabajo infantil y protección de la infancia</w:t>
            </w:r>
          </w:p>
        </w:tc>
      </w:tr>
      <w:tr w:rsidR="00C80D98" w:rsidRPr="00C519B5" w14:paraId="65204885" w14:textId="77777777" w:rsidTr="00127B5D">
        <w:trPr>
          <w:jc w:val="center"/>
        </w:trPr>
        <w:tc>
          <w:tcPr>
            <w:tcW w:w="2460" w:type="dxa"/>
            <w:shd w:val="clear" w:color="auto" w:fill="EDEDED" w:themeFill="accent3" w:themeFillTint="33"/>
          </w:tcPr>
          <w:p w14:paraId="5399469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3A35CA5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134</w:t>
            </w:r>
          </w:p>
        </w:tc>
        <w:tc>
          <w:tcPr>
            <w:tcW w:w="2630" w:type="dxa"/>
          </w:tcPr>
          <w:p w14:paraId="3CA09AB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No emplear a niños menores de 15 años.</w:t>
            </w:r>
          </w:p>
        </w:tc>
        <w:tc>
          <w:tcPr>
            <w:tcW w:w="1482" w:type="dxa"/>
          </w:tcPr>
          <w:p w14:paraId="785C24E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0200F4F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6.3.10.3</w:t>
            </w:r>
          </w:p>
        </w:tc>
        <w:tc>
          <w:tcPr>
            <w:tcW w:w="1522" w:type="dxa"/>
          </w:tcPr>
          <w:p w14:paraId="79C22DA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295E208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3.3</w:t>
            </w:r>
          </w:p>
        </w:tc>
        <w:tc>
          <w:tcPr>
            <w:tcW w:w="1482" w:type="dxa"/>
          </w:tcPr>
          <w:p w14:paraId="1B13E40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3ABAB862" w14:textId="77777777" w:rsidTr="00127B5D">
        <w:trPr>
          <w:jc w:val="center"/>
        </w:trPr>
        <w:tc>
          <w:tcPr>
            <w:tcW w:w="2460" w:type="dxa"/>
            <w:shd w:val="clear" w:color="auto" w:fill="EDEDED" w:themeFill="accent3" w:themeFillTint="33"/>
          </w:tcPr>
          <w:p w14:paraId="228AFDF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Contemplado </w:t>
            </w:r>
          </w:p>
          <w:p w14:paraId="493CE86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Art. 138</w:t>
            </w:r>
          </w:p>
        </w:tc>
        <w:tc>
          <w:tcPr>
            <w:tcW w:w="2630" w:type="dxa"/>
          </w:tcPr>
          <w:p w14:paraId="40ACC02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 xml:space="preserve">No someter a niños </w:t>
            </w:r>
            <w:r w:rsidRPr="00C519B5">
              <w:rPr>
                <w:rFonts w:ascii="Times New Roman" w:hAnsi="Times New Roman" w:cs="Times New Roman"/>
                <w:sz w:val="24"/>
                <w:szCs w:val="24"/>
              </w:rPr>
              <w:lastRenderedPageBreak/>
              <w:t>menores de 18 años a ningún trabajo que ponga en riesgo su salud, seguridad o moralidad y su asistencia a la escuela.</w:t>
            </w:r>
          </w:p>
        </w:tc>
        <w:tc>
          <w:tcPr>
            <w:tcW w:w="1482" w:type="dxa"/>
          </w:tcPr>
          <w:p w14:paraId="3E54D1B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X</w:t>
            </w:r>
          </w:p>
          <w:p w14:paraId="56FD434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En la sección 6.3.10.3</w:t>
            </w:r>
          </w:p>
        </w:tc>
        <w:tc>
          <w:tcPr>
            <w:tcW w:w="1522" w:type="dxa"/>
          </w:tcPr>
          <w:p w14:paraId="4D09C0D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X</w:t>
            </w:r>
          </w:p>
          <w:p w14:paraId="0A37189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En la sección 3.3</w:t>
            </w:r>
          </w:p>
        </w:tc>
        <w:tc>
          <w:tcPr>
            <w:tcW w:w="1482" w:type="dxa"/>
          </w:tcPr>
          <w:p w14:paraId="7EB6828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X</w:t>
            </w:r>
          </w:p>
        </w:tc>
      </w:tr>
      <w:tr w:rsidR="00C80D98" w:rsidRPr="00C519B5" w14:paraId="129D0AB7" w14:textId="77777777" w:rsidTr="00127B5D">
        <w:trPr>
          <w:jc w:val="center"/>
        </w:trPr>
        <w:tc>
          <w:tcPr>
            <w:tcW w:w="2460" w:type="dxa"/>
            <w:shd w:val="clear" w:color="auto" w:fill="E2EFD9" w:themeFill="accent6" w:themeFillTint="33"/>
          </w:tcPr>
          <w:p w14:paraId="28404FC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Adicional</w:t>
            </w:r>
          </w:p>
        </w:tc>
        <w:tc>
          <w:tcPr>
            <w:tcW w:w="2630" w:type="dxa"/>
          </w:tcPr>
          <w:p w14:paraId="46409C3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Establecer e implementar una Política sobre Trabajo Infantil.</w:t>
            </w:r>
          </w:p>
        </w:tc>
        <w:tc>
          <w:tcPr>
            <w:tcW w:w="1482" w:type="dxa"/>
          </w:tcPr>
          <w:p w14:paraId="37B6DD6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7D587AF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6.3.10.3</w:t>
            </w:r>
          </w:p>
        </w:tc>
        <w:tc>
          <w:tcPr>
            <w:tcW w:w="1522" w:type="dxa"/>
          </w:tcPr>
          <w:p w14:paraId="4671C7D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60D78C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3.3</w:t>
            </w:r>
          </w:p>
        </w:tc>
        <w:tc>
          <w:tcPr>
            <w:tcW w:w="1482" w:type="dxa"/>
          </w:tcPr>
          <w:p w14:paraId="1DDF17B4" w14:textId="77777777" w:rsidR="00C80D98" w:rsidRPr="00C519B5" w:rsidRDefault="00C80D98" w:rsidP="00127B5D">
            <w:pPr>
              <w:jc w:val="center"/>
              <w:rPr>
                <w:rFonts w:ascii="Times New Roman" w:hAnsi="Times New Roman" w:cs="Times New Roman"/>
                <w:sz w:val="24"/>
                <w:szCs w:val="24"/>
              </w:rPr>
            </w:pPr>
          </w:p>
        </w:tc>
      </w:tr>
      <w:tr w:rsidR="00C80D98" w:rsidRPr="00C519B5" w14:paraId="6AA9D218" w14:textId="77777777" w:rsidTr="00127B5D">
        <w:trPr>
          <w:jc w:val="center"/>
        </w:trPr>
        <w:tc>
          <w:tcPr>
            <w:tcW w:w="2460" w:type="dxa"/>
            <w:shd w:val="clear" w:color="auto" w:fill="E2EFD9" w:themeFill="accent6" w:themeFillTint="33"/>
          </w:tcPr>
          <w:p w14:paraId="2DB0DC6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7504580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Si en el pasado usted ha empleado niños menores de 15 años o menores de 18 años para trabajos peligrosos/de explotación, asegurarse de que esos niños no pasen a realizar peores formas de trabajo.</w:t>
            </w:r>
          </w:p>
        </w:tc>
        <w:tc>
          <w:tcPr>
            <w:tcW w:w="1482" w:type="dxa"/>
          </w:tcPr>
          <w:p w14:paraId="42B1BAA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3752051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6.3.10.3</w:t>
            </w:r>
          </w:p>
        </w:tc>
        <w:tc>
          <w:tcPr>
            <w:tcW w:w="1522" w:type="dxa"/>
          </w:tcPr>
          <w:p w14:paraId="609AF3B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3384869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3.3</w:t>
            </w:r>
          </w:p>
        </w:tc>
        <w:tc>
          <w:tcPr>
            <w:tcW w:w="1482" w:type="dxa"/>
          </w:tcPr>
          <w:p w14:paraId="7E2BA019" w14:textId="77777777" w:rsidR="00C80D98" w:rsidRPr="00C519B5" w:rsidRDefault="00C80D98" w:rsidP="00127B5D">
            <w:pPr>
              <w:jc w:val="center"/>
              <w:rPr>
                <w:rFonts w:ascii="Times New Roman" w:hAnsi="Times New Roman" w:cs="Times New Roman"/>
                <w:sz w:val="24"/>
                <w:szCs w:val="24"/>
              </w:rPr>
            </w:pPr>
          </w:p>
        </w:tc>
      </w:tr>
      <w:tr w:rsidR="00C80D98" w:rsidRPr="00C519B5" w14:paraId="60C9E551" w14:textId="77777777" w:rsidTr="00127B5D">
        <w:trPr>
          <w:jc w:val="center"/>
        </w:trPr>
        <w:tc>
          <w:tcPr>
            <w:tcW w:w="2460" w:type="dxa"/>
            <w:shd w:val="clear" w:color="auto" w:fill="EDEDED" w:themeFill="accent3" w:themeFillTint="33"/>
          </w:tcPr>
          <w:p w14:paraId="0FEDDC0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331ED54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134</w:t>
            </w:r>
          </w:p>
        </w:tc>
        <w:tc>
          <w:tcPr>
            <w:tcW w:w="2630" w:type="dxa"/>
          </w:tcPr>
          <w:p w14:paraId="40E9E63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Si existe riesgo de trabajo infantil, implementar procedimientos para hacerles frente.</w:t>
            </w:r>
          </w:p>
        </w:tc>
        <w:tc>
          <w:tcPr>
            <w:tcW w:w="1482" w:type="dxa"/>
          </w:tcPr>
          <w:p w14:paraId="6832378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698A1F6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6.3.10.3</w:t>
            </w:r>
          </w:p>
        </w:tc>
        <w:tc>
          <w:tcPr>
            <w:tcW w:w="1522" w:type="dxa"/>
          </w:tcPr>
          <w:p w14:paraId="72E44E1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3B94E31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3.3</w:t>
            </w:r>
          </w:p>
        </w:tc>
        <w:tc>
          <w:tcPr>
            <w:tcW w:w="1482" w:type="dxa"/>
          </w:tcPr>
          <w:p w14:paraId="59D879EA" w14:textId="77777777" w:rsidR="00C80D98" w:rsidRPr="00C519B5" w:rsidRDefault="00C80D98" w:rsidP="00127B5D">
            <w:pPr>
              <w:jc w:val="center"/>
              <w:rPr>
                <w:rFonts w:ascii="Times New Roman" w:hAnsi="Times New Roman" w:cs="Times New Roman"/>
                <w:sz w:val="24"/>
                <w:szCs w:val="24"/>
              </w:rPr>
            </w:pPr>
          </w:p>
        </w:tc>
      </w:tr>
      <w:tr w:rsidR="00C80D98" w:rsidRPr="001D22C2" w14:paraId="1093B546" w14:textId="77777777" w:rsidTr="00127B5D">
        <w:trPr>
          <w:jc w:val="center"/>
        </w:trPr>
        <w:tc>
          <w:tcPr>
            <w:tcW w:w="9576" w:type="dxa"/>
            <w:gridSpan w:val="5"/>
            <w:shd w:val="clear" w:color="auto" w:fill="FBE4D5" w:themeFill="accent2" w:themeFillTint="33"/>
          </w:tcPr>
          <w:p w14:paraId="3C6F301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Buenas prácticas laborales relacionadas a la libertad de asociación y negociación colectiva</w:t>
            </w:r>
          </w:p>
        </w:tc>
      </w:tr>
      <w:tr w:rsidR="00C80D98" w:rsidRPr="00C519B5" w14:paraId="633A6F28" w14:textId="77777777" w:rsidTr="00127B5D">
        <w:trPr>
          <w:jc w:val="center"/>
        </w:trPr>
        <w:tc>
          <w:tcPr>
            <w:tcW w:w="2460" w:type="dxa"/>
            <w:shd w:val="clear" w:color="auto" w:fill="EDEDED" w:themeFill="accent3" w:themeFillTint="33"/>
          </w:tcPr>
          <w:p w14:paraId="0D9E01A5" w14:textId="77777777" w:rsidR="00C80D98" w:rsidRPr="00C519B5" w:rsidRDefault="00C80D98" w:rsidP="00127B5D">
            <w:pPr>
              <w:jc w:val="center"/>
              <w:rPr>
                <w:rFonts w:ascii="Times New Roman" w:hAnsi="Times New Roman" w:cs="Times New Roman"/>
                <w:sz w:val="24"/>
                <w:szCs w:val="24"/>
                <w:lang w:val="en-US"/>
              </w:rPr>
            </w:pPr>
            <w:proofErr w:type="spellStart"/>
            <w:r w:rsidRPr="00C519B5">
              <w:rPr>
                <w:rFonts w:ascii="Times New Roman" w:hAnsi="Times New Roman" w:cs="Times New Roman"/>
                <w:sz w:val="24"/>
                <w:szCs w:val="24"/>
                <w:lang w:val="en-US"/>
              </w:rPr>
              <w:t>Contemplado</w:t>
            </w:r>
            <w:proofErr w:type="spellEnd"/>
            <w:r w:rsidRPr="00C519B5">
              <w:rPr>
                <w:rFonts w:ascii="Times New Roman" w:hAnsi="Times New Roman" w:cs="Times New Roman"/>
                <w:sz w:val="24"/>
                <w:szCs w:val="24"/>
                <w:lang w:val="en-US"/>
              </w:rPr>
              <w:t xml:space="preserve"> </w:t>
            </w:r>
          </w:p>
          <w:p w14:paraId="01B1C7CC" w14:textId="77777777" w:rsidR="00C80D98" w:rsidRPr="00C519B5" w:rsidRDefault="00C80D98" w:rsidP="00127B5D">
            <w:pPr>
              <w:jc w:val="center"/>
              <w:rPr>
                <w:rFonts w:ascii="Times New Roman" w:hAnsi="Times New Roman" w:cs="Times New Roman"/>
                <w:sz w:val="24"/>
                <w:szCs w:val="24"/>
                <w:lang w:val="en-US"/>
              </w:rPr>
            </w:pPr>
            <w:r w:rsidRPr="00C519B5">
              <w:rPr>
                <w:rFonts w:ascii="Times New Roman" w:hAnsi="Times New Roman" w:cs="Times New Roman"/>
                <w:sz w:val="24"/>
                <w:szCs w:val="24"/>
                <w:lang w:val="en-US"/>
              </w:rPr>
              <w:t>Art. 31, Art. 32 y Art. 44</w:t>
            </w:r>
          </w:p>
        </w:tc>
        <w:tc>
          <w:tcPr>
            <w:tcW w:w="2630" w:type="dxa"/>
          </w:tcPr>
          <w:p w14:paraId="1C4AA11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No castigar, acosar o discriminara los miembros de un sindicato o sus representantes.</w:t>
            </w:r>
          </w:p>
        </w:tc>
        <w:tc>
          <w:tcPr>
            <w:tcW w:w="1482" w:type="dxa"/>
          </w:tcPr>
          <w:p w14:paraId="7611FFB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2B8BE79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6.4.5.2</w:t>
            </w:r>
          </w:p>
        </w:tc>
        <w:tc>
          <w:tcPr>
            <w:tcW w:w="1522" w:type="dxa"/>
          </w:tcPr>
          <w:p w14:paraId="3140A37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7CAC4C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3.4</w:t>
            </w:r>
          </w:p>
        </w:tc>
        <w:tc>
          <w:tcPr>
            <w:tcW w:w="1482" w:type="dxa"/>
          </w:tcPr>
          <w:p w14:paraId="58EBA58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6694CC25" w14:textId="77777777" w:rsidTr="00127B5D">
        <w:trPr>
          <w:jc w:val="center"/>
        </w:trPr>
        <w:tc>
          <w:tcPr>
            <w:tcW w:w="2460" w:type="dxa"/>
            <w:shd w:val="clear" w:color="auto" w:fill="EDEDED" w:themeFill="accent3" w:themeFillTint="33"/>
          </w:tcPr>
          <w:p w14:paraId="53C72B1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1ACC2DB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31 y Art. 32</w:t>
            </w:r>
          </w:p>
        </w:tc>
        <w:tc>
          <w:tcPr>
            <w:tcW w:w="2630" w:type="dxa"/>
          </w:tcPr>
          <w:p w14:paraId="260215E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Garantizar lo siguiente:</w:t>
            </w:r>
          </w:p>
          <w:p w14:paraId="390F0BA5" w14:textId="77777777" w:rsidR="00C80D98" w:rsidRPr="00C519B5" w:rsidRDefault="00C80D98" w:rsidP="00127B5D">
            <w:pPr>
              <w:jc w:val="center"/>
              <w:rPr>
                <w:rFonts w:ascii="Times New Roman" w:hAnsi="Times New Roman" w:cs="Times New Roman"/>
                <w:sz w:val="24"/>
                <w:szCs w:val="24"/>
              </w:rPr>
            </w:pPr>
          </w:p>
          <w:p w14:paraId="113E92C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Respetar el derecho de los trabajadores a afiliarse a un sindicato</w:t>
            </w:r>
          </w:p>
          <w:p w14:paraId="2891D45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Respetar el derecho de los trabajadores a negociar colectivamente</w:t>
            </w:r>
          </w:p>
          <w:p w14:paraId="7D8B73E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No incurrir en actos de discriminación sindical o en actos de injerencia</w:t>
            </w:r>
          </w:p>
          <w:p w14:paraId="69EA598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No negar a los sindicatos los derechos de acceso</w:t>
            </w:r>
          </w:p>
          <w:p w14:paraId="5E789BF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Negociar de buena fe con los trabajadores</w:t>
            </w:r>
          </w:p>
          <w:p w14:paraId="5404B82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 Informar a los trabajadores sobre el punto de contacto local y publicar la información de contacto.</w:t>
            </w:r>
          </w:p>
        </w:tc>
        <w:tc>
          <w:tcPr>
            <w:tcW w:w="1482" w:type="dxa"/>
          </w:tcPr>
          <w:p w14:paraId="5419DDC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X</w:t>
            </w:r>
          </w:p>
          <w:p w14:paraId="7F5DEFC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6.4.5.2</w:t>
            </w:r>
          </w:p>
        </w:tc>
        <w:tc>
          <w:tcPr>
            <w:tcW w:w="1522" w:type="dxa"/>
          </w:tcPr>
          <w:p w14:paraId="51C5D43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2D6AC06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3.4</w:t>
            </w:r>
          </w:p>
        </w:tc>
        <w:tc>
          <w:tcPr>
            <w:tcW w:w="1482" w:type="dxa"/>
          </w:tcPr>
          <w:p w14:paraId="736436B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5DC1AD6E" w14:textId="77777777" w:rsidTr="00127B5D">
        <w:trPr>
          <w:jc w:val="center"/>
        </w:trPr>
        <w:tc>
          <w:tcPr>
            <w:tcW w:w="2460" w:type="dxa"/>
            <w:shd w:val="clear" w:color="auto" w:fill="EDEDED" w:themeFill="accent3" w:themeFillTint="33"/>
          </w:tcPr>
          <w:p w14:paraId="75689F6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Contemplado</w:t>
            </w:r>
          </w:p>
          <w:p w14:paraId="49B804D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447</w:t>
            </w:r>
          </w:p>
        </w:tc>
        <w:tc>
          <w:tcPr>
            <w:tcW w:w="2630" w:type="dxa"/>
          </w:tcPr>
          <w:p w14:paraId="339E7E7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Permitir a los representantes sindicales reunirse con los trabajadores.</w:t>
            </w:r>
          </w:p>
        </w:tc>
        <w:tc>
          <w:tcPr>
            <w:tcW w:w="1482" w:type="dxa"/>
          </w:tcPr>
          <w:p w14:paraId="6265F38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7C3C04D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6.4.5.2</w:t>
            </w:r>
          </w:p>
        </w:tc>
        <w:tc>
          <w:tcPr>
            <w:tcW w:w="1522" w:type="dxa"/>
          </w:tcPr>
          <w:p w14:paraId="2591950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5D0FE65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3.4</w:t>
            </w:r>
          </w:p>
        </w:tc>
        <w:tc>
          <w:tcPr>
            <w:tcW w:w="1482" w:type="dxa"/>
          </w:tcPr>
          <w:p w14:paraId="46058B66" w14:textId="77777777" w:rsidR="00C80D98" w:rsidRPr="00C519B5" w:rsidRDefault="00C80D98" w:rsidP="00127B5D">
            <w:pPr>
              <w:jc w:val="center"/>
              <w:rPr>
                <w:rFonts w:ascii="Times New Roman" w:hAnsi="Times New Roman" w:cs="Times New Roman"/>
                <w:sz w:val="24"/>
                <w:szCs w:val="24"/>
              </w:rPr>
            </w:pPr>
          </w:p>
        </w:tc>
      </w:tr>
      <w:tr w:rsidR="00C80D98" w:rsidRPr="00C519B5" w14:paraId="7408EC7C" w14:textId="77777777" w:rsidTr="00127B5D">
        <w:trPr>
          <w:jc w:val="center"/>
        </w:trPr>
        <w:tc>
          <w:tcPr>
            <w:tcW w:w="2460" w:type="dxa"/>
            <w:shd w:val="clear" w:color="auto" w:fill="EDEDED" w:themeFill="accent3" w:themeFillTint="33"/>
          </w:tcPr>
          <w:p w14:paraId="6A274BF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Contemplado </w:t>
            </w:r>
          </w:p>
          <w:p w14:paraId="00996DD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33</w:t>
            </w:r>
          </w:p>
        </w:tc>
        <w:tc>
          <w:tcPr>
            <w:tcW w:w="2630" w:type="dxa"/>
          </w:tcPr>
          <w:p w14:paraId="19178C4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Existe una forma de representación de los trabajadores independiente y elegida democráticamente.</w:t>
            </w:r>
          </w:p>
        </w:tc>
        <w:tc>
          <w:tcPr>
            <w:tcW w:w="1482" w:type="dxa"/>
          </w:tcPr>
          <w:p w14:paraId="376E2C7B" w14:textId="77777777" w:rsidR="00C80D98" w:rsidRPr="00C519B5" w:rsidRDefault="00C80D98" w:rsidP="00127B5D">
            <w:pPr>
              <w:jc w:val="center"/>
              <w:rPr>
                <w:rFonts w:ascii="Times New Roman" w:hAnsi="Times New Roman" w:cs="Times New Roman"/>
                <w:sz w:val="24"/>
                <w:szCs w:val="24"/>
              </w:rPr>
            </w:pPr>
          </w:p>
        </w:tc>
        <w:tc>
          <w:tcPr>
            <w:tcW w:w="1522" w:type="dxa"/>
          </w:tcPr>
          <w:p w14:paraId="18AD4D1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4B73BB8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3.4</w:t>
            </w:r>
          </w:p>
        </w:tc>
        <w:tc>
          <w:tcPr>
            <w:tcW w:w="1482" w:type="dxa"/>
          </w:tcPr>
          <w:p w14:paraId="31ED34A2" w14:textId="77777777" w:rsidR="00C80D98" w:rsidRPr="00C519B5" w:rsidRDefault="00C80D98" w:rsidP="00127B5D">
            <w:pPr>
              <w:jc w:val="center"/>
              <w:rPr>
                <w:rFonts w:ascii="Times New Roman" w:hAnsi="Times New Roman" w:cs="Times New Roman"/>
                <w:sz w:val="24"/>
                <w:szCs w:val="24"/>
              </w:rPr>
            </w:pPr>
          </w:p>
        </w:tc>
      </w:tr>
      <w:tr w:rsidR="00C80D98" w:rsidRPr="00C519B5" w14:paraId="7032EC5A" w14:textId="77777777" w:rsidTr="00127B5D">
        <w:trPr>
          <w:jc w:val="center"/>
        </w:trPr>
        <w:tc>
          <w:tcPr>
            <w:tcW w:w="2460" w:type="dxa"/>
            <w:shd w:val="clear" w:color="auto" w:fill="EDEDED" w:themeFill="accent3" w:themeFillTint="33"/>
          </w:tcPr>
          <w:p w14:paraId="156555B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Contemplado </w:t>
            </w:r>
          </w:p>
          <w:p w14:paraId="6B974E3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42</w:t>
            </w:r>
          </w:p>
        </w:tc>
        <w:tc>
          <w:tcPr>
            <w:tcW w:w="2630" w:type="dxa"/>
          </w:tcPr>
          <w:p w14:paraId="26A1497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No interferir en la libertad de asociación mediante el control o la obstrucción a los sindicatos y a los representantes de los trabajadores.</w:t>
            </w:r>
          </w:p>
        </w:tc>
        <w:tc>
          <w:tcPr>
            <w:tcW w:w="1482" w:type="dxa"/>
          </w:tcPr>
          <w:p w14:paraId="148B080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34C0EE0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6.4.5.2</w:t>
            </w:r>
          </w:p>
        </w:tc>
        <w:tc>
          <w:tcPr>
            <w:tcW w:w="1522" w:type="dxa"/>
          </w:tcPr>
          <w:p w14:paraId="687886C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72D7E41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3.4</w:t>
            </w:r>
          </w:p>
        </w:tc>
        <w:tc>
          <w:tcPr>
            <w:tcW w:w="1482" w:type="dxa"/>
          </w:tcPr>
          <w:p w14:paraId="5F558DEF" w14:textId="77777777" w:rsidR="00C80D98" w:rsidRPr="00C519B5" w:rsidRDefault="00C80D98" w:rsidP="00127B5D">
            <w:pPr>
              <w:jc w:val="center"/>
              <w:rPr>
                <w:rFonts w:ascii="Times New Roman" w:hAnsi="Times New Roman" w:cs="Times New Roman"/>
                <w:sz w:val="24"/>
                <w:szCs w:val="24"/>
              </w:rPr>
            </w:pPr>
          </w:p>
        </w:tc>
      </w:tr>
      <w:tr w:rsidR="00C80D98" w:rsidRPr="00C519B5" w14:paraId="60BF2FFB" w14:textId="77777777" w:rsidTr="00127B5D">
        <w:trPr>
          <w:jc w:val="center"/>
        </w:trPr>
        <w:tc>
          <w:tcPr>
            <w:tcW w:w="2460" w:type="dxa"/>
            <w:shd w:val="clear" w:color="auto" w:fill="EDEDED" w:themeFill="accent3" w:themeFillTint="33"/>
          </w:tcPr>
          <w:p w14:paraId="6CA2336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259BCAD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447</w:t>
            </w:r>
          </w:p>
        </w:tc>
        <w:tc>
          <w:tcPr>
            <w:tcW w:w="2630" w:type="dxa"/>
          </w:tcPr>
          <w:p w14:paraId="64C0954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Los representantes de los trabajadores pueden reunirse entre ellos, con todos los trabajadores y con la alta directiva durante la jornada laboral.</w:t>
            </w:r>
          </w:p>
        </w:tc>
        <w:tc>
          <w:tcPr>
            <w:tcW w:w="1482" w:type="dxa"/>
          </w:tcPr>
          <w:p w14:paraId="4B2ADCF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466AECD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6.4.4.2</w:t>
            </w:r>
          </w:p>
        </w:tc>
        <w:tc>
          <w:tcPr>
            <w:tcW w:w="1522" w:type="dxa"/>
          </w:tcPr>
          <w:p w14:paraId="0F0C74B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6BE6089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3.4</w:t>
            </w:r>
          </w:p>
        </w:tc>
        <w:tc>
          <w:tcPr>
            <w:tcW w:w="1482" w:type="dxa"/>
          </w:tcPr>
          <w:p w14:paraId="72E54619" w14:textId="77777777" w:rsidR="00C80D98" w:rsidRPr="00C519B5" w:rsidRDefault="00C80D98" w:rsidP="00127B5D">
            <w:pPr>
              <w:jc w:val="center"/>
              <w:rPr>
                <w:rFonts w:ascii="Times New Roman" w:hAnsi="Times New Roman" w:cs="Times New Roman"/>
                <w:sz w:val="24"/>
                <w:szCs w:val="24"/>
              </w:rPr>
            </w:pPr>
          </w:p>
        </w:tc>
      </w:tr>
      <w:tr w:rsidR="00C80D98" w:rsidRPr="00C519B5" w14:paraId="27617CC8" w14:textId="77777777" w:rsidTr="00127B5D">
        <w:trPr>
          <w:jc w:val="center"/>
        </w:trPr>
        <w:tc>
          <w:tcPr>
            <w:tcW w:w="2460" w:type="dxa"/>
            <w:shd w:val="clear" w:color="auto" w:fill="E2EFD9" w:themeFill="accent6" w:themeFillTint="33"/>
          </w:tcPr>
          <w:p w14:paraId="21A0969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28BEC42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Los resultados de las reuniones celebradas con la alta directiva deben ser firmados y archivados.</w:t>
            </w:r>
          </w:p>
        </w:tc>
        <w:tc>
          <w:tcPr>
            <w:tcW w:w="1482" w:type="dxa"/>
          </w:tcPr>
          <w:p w14:paraId="3976D738" w14:textId="77777777" w:rsidR="00C80D98" w:rsidRPr="00C519B5" w:rsidRDefault="00C80D98" w:rsidP="00127B5D">
            <w:pPr>
              <w:jc w:val="center"/>
              <w:rPr>
                <w:rFonts w:ascii="Times New Roman" w:hAnsi="Times New Roman" w:cs="Times New Roman"/>
                <w:sz w:val="24"/>
                <w:szCs w:val="24"/>
              </w:rPr>
            </w:pPr>
          </w:p>
        </w:tc>
        <w:tc>
          <w:tcPr>
            <w:tcW w:w="1522" w:type="dxa"/>
          </w:tcPr>
          <w:p w14:paraId="1F2B3FC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593ABD9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3.4</w:t>
            </w:r>
          </w:p>
        </w:tc>
        <w:tc>
          <w:tcPr>
            <w:tcW w:w="1482" w:type="dxa"/>
          </w:tcPr>
          <w:p w14:paraId="3D880CD8" w14:textId="77777777" w:rsidR="00C80D98" w:rsidRPr="00C519B5" w:rsidRDefault="00C80D98" w:rsidP="00127B5D">
            <w:pPr>
              <w:jc w:val="center"/>
              <w:rPr>
                <w:rFonts w:ascii="Times New Roman" w:hAnsi="Times New Roman" w:cs="Times New Roman"/>
                <w:sz w:val="24"/>
                <w:szCs w:val="24"/>
              </w:rPr>
            </w:pPr>
          </w:p>
        </w:tc>
      </w:tr>
      <w:tr w:rsidR="00C80D98" w:rsidRPr="00C519B5" w14:paraId="6EFBB606" w14:textId="77777777" w:rsidTr="00127B5D">
        <w:trPr>
          <w:jc w:val="center"/>
        </w:trPr>
        <w:tc>
          <w:tcPr>
            <w:tcW w:w="2460" w:type="dxa"/>
            <w:shd w:val="clear" w:color="auto" w:fill="DEEAF6" w:themeFill="accent1" w:themeFillTint="33"/>
          </w:tcPr>
          <w:p w14:paraId="61FCD4F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shd w:val="clear" w:color="auto" w:fill="DEEAF6" w:themeFill="accent1" w:themeFillTint="33"/>
          </w:tcPr>
          <w:p w14:paraId="3B83703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Firmar y acatar el convenio de negociación colectiva (CNC) para el sector.</w:t>
            </w:r>
          </w:p>
        </w:tc>
        <w:tc>
          <w:tcPr>
            <w:tcW w:w="1482" w:type="dxa"/>
            <w:shd w:val="clear" w:color="auto" w:fill="DEEAF6" w:themeFill="accent1" w:themeFillTint="33"/>
          </w:tcPr>
          <w:p w14:paraId="3C75797A" w14:textId="77777777" w:rsidR="00C80D98" w:rsidRPr="00C519B5" w:rsidRDefault="00C80D98" w:rsidP="00127B5D">
            <w:pPr>
              <w:jc w:val="center"/>
              <w:rPr>
                <w:rFonts w:ascii="Times New Roman" w:hAnsi="Times New Roman" w:cs="Times New Roman"/>
                <w:sz w:val="24"/>
                <w:szCs w:val="24"/>
              </w:rPr>
            </w:pPr>
          </w:p>
        </w:tc>
        <w:tc>
          <w:tcPr>
            <w:tcW w:w="1522" w:type="dxa"/>
            <w:shd w:val="clear" w:color="auto" w:fill="DEEAF6" w:themeFill="accent1" w:themeFillTint="33"/>
          </w:tcPr>
          <w:p w14:paraId="01C2025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0AE0358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3.4</w:t>
            </w:r>
          </w:p>
        </w:tc>
        <w:tc>
          <w:tcPr>
            <w:tcW w:w="1482" w:type="dxa"/>
            <w:shd w:val="clear" w:color="auto" w:fill="DEEAF6" w:themeFill="accent1" w:themeFillTint="33"/>
          </w:tcPr>
          <w:p w14:paraId="56720376" w14:textId="77777777" w:rsidR="00C80D98" w:rsidRPr="00C519B5" w:rsidRDefault="00C80D98" w:rsidP="00127B5D">
            <w:pPr>
              <w:jc w:val="center"/>
              <w:rPr>
                <w:rFonts w:ascii="Times New Roman" w:hAnsi="Times New Roman" w:cs="Times New Roman"/>
                <w:sz w:val="24"/>
                <w:szCs w:val="24"/>
              </w:rPr>
            </w:pPr>
          </w:p>
        </w:tc>
      </w:tr>
      <w:tr w:rsidR="00C80D98" w:rsidRPr="00C519B5" w14:paraId="6B12AFAA" w14:textId="77777777" w:rsidTr="00127B5D">
        <w:trPr>
          <w:jc w:val="center"/>
        </w:trPr>
        <w:tc>
          <w:tcPr>
            <w:tcW w:w="2460" w:type="dxa"/>
            <w:shd w:val="clear" w:color="auto" w:fill="DEEAF6" w:themeFill="accent1" w:themeFillTint="33"/>
          </w:tcPr>
          <w:p w14:paraId="4982F1E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shd w:val="clear" w:color="auto" w:fill="DEEAF6" w:themeFill="accent1" w:themeFillTint="33"/>
          </w:tcPr>
          <w:p w14:paraId="3F85F53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Si no existe CNC, emprender un proceso proactivo para iniciar uno.</w:t>
            </w:r>
          </w:p>
        </w:tc>
        <w:tc>
          <w:tcPr>
            <w:tcW w:w="1482" w:type="dxa"/>
            <w:shd w:val="clear" w:color="auto" w:fill="DEEAF6" w:themeFill="accent1" w:themeFillTint="33"/>
          </w:tcPr>
          <w:p w14:paraId="111D2CD4" w14:textId="77777777" w:rsidR="00C80D98" w:rsidRPr="00C519B5" w:rsidRDefault="00C80D98" w:rsidP="00127B5D">
            <w:pPr>
              <w:jc w:val="center"/>
              <w:rPr>
                <w:rFonts w:ascii="Times New Roman" w:hAnsi="Times New Roman" w:cs="Times New Roman"/>
                <w:sz w:val="24"/>
                <w:szCs w:val="24"/>
              </w:rPr>
            </w:pPr>
          </w:p>
        </w:tc>
        <w:tc>
          <w:tcPr>
            <w:tcW w:w="1522" w:type="dxa"/>
            <w:shd w:val="clear" w:color="auto" w:fill="DEEAF6" w:themeFill="accent1" w:themeFillTint="33"/>
          </w:tcPr>
          <w:p w14:paraId="274D7F6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631E849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3.4</w:t>
            </w:r>
          </w:p>
        </w:tc>
        <w:tc>
          <w:tcPr>
            <w:tcW w:w="1482" w:type="dxa"/>
            <w:shd w:val="clear" w:color="auto" w:fill="DEEAF6" w:themeFill="accent1" w:themeFillTint="33"/>
          </w:tcPr>
          <w:p w14:paraId="24D06DD8" w14:textId="77777777" w:rsidR="00C80D98" w:rsidRPr="00C519B5" w:rsidRDefault="00C80D98" w:rsidP="00127B5D">
            <w:pPr>
              <w:jc w:val="center"/>
              <w:rPr>
                <w:rFonts w:ascii="Times New Roman" w:hAnsi="Times New Roman" w:cs="Times New Roman"/>
                <w:sz w:val="24"/>
                <w:szCs w:val="24"/>
              </w:rPr>
            </w:pPr>
          </w:p>
        </w:tc>
      </w:tr>
      <w:tr w:rsidR="00C80D98" w:rsidRPr="001D22C2" w14:paraId="17937E12" w14:textId="77777777" w:rsidTr="00127B5D">
        <w:trPr>
          <w:jc w:val="center"/>
        </w:trPr>
        <w:tc>
          <w:tcPr>
            <w:tcW w:w="9576" w:type="dxa"/>
            <w:gridSpan w:val="5"/>
            <w:shd w:val="clear" w:color="auto" w:fill="FBE4D5" w:themeFill="accent2" w:themeFillTint="33"/>
          </w:tcPr>
          <w:p w14:paraId="46E9EF7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Buenas prácticas laborales relacionadas a las condiciones de trabajo</w:t>
            </w:r>
          </w:p>
        </w:tc>
      </w:tr>
      <w:tr w:rsidR="00C80D98" w:rsidRPr="00C519B5" w14:paraId="77D4EDCA" w14:textId="77777777" w:rsidTr="00127B5D">
        <w:trPr>
          <w:jc w:val="center"/>
        </w:trPr>
        <w:tc>
          <w:tcPr>
            <w:tcW w:w="2460" w:type="dxa"/>
            <w:shd w:val="clear" w:color="auto" w:fill="EDEDED" w:themeFill="accent3" w:themeFillTint="33"/>
          </w:tcPr>
          <w:p w14:paraId="10583EF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2474A66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1 del Acuerdo 0256</w:t>
            </w:r>
          </w:p>
        </w:tc>
        <w:tc>
          <w:tcPr>
            <w:tcW w:w="2630" w:type="dxa"/>
          </w:tcPr>
          <w:p w14:paraId="2A20B65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Salarios y condiciones de empleo establecidos de acuerdo al contrato a los promedios </w:t>
            </w:r>
            <w:r w:rsidRPr="00C519B5">
              <w:rPr>
                <w:rFonts w:ascii="Times New Roman" w:hAnsi="Times New Roman" w:cs="Times New Roman"/>
                <w:sz w:val="24"/>
                <w:szCs w:val="24"/>
              </w:rPr>
              <w:lastRenderedPageBreak/>
              <w:t>regionales.</w:t>
            </w:r>
          </w:p>
        </w:tc>
        <w:tc>
          <w:tcPr>
            <w:tcW w:w="1482" w:type="dxa"/>
          </w:tcPr>
          <w:p w14:paraId="44007AF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X</w:t>
            </w:r>
          </w:p>
          <w:p w14:paraId="617AB25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6.4.4.2</w:t>
            </w:r>
          </w:p>
        </w:tc>
        <w:tc>
          <w:tcPr>
            <w:tcW w:w="1522" w:type="dxa"/>
          </w:tcPr>
          <w:p w14:paraId="3B17C40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9C87BB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3B3EEB4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7844C545" w14:textId="77777777" w:rsidTr="007D4BBA">
        <w:trPr>
          <w:jc w:val="center"/>
        </w:trPr>
        <w:tc>
          <w:tcPr>
            <w:tcW w:w="2460" w:type="dxa"/>
            <w:shd w:val="clear" w:color="auto" w:fill="EDEDED" w:themeFill="accent3" w:themeFillTint="33"/>
          </w:tcPr>
          <w:p w14:paraId="3EB346E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Contemplado</w:t>
            </w:r>
          </w:p>
          <w:p w14:paraId="7EB41B1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44</w:t>
            </w:r>
          </w:p>
        </w:tc>
        <w:tc>
          <w:tcPr>
            <w:tcW w:w="2630" w:type="dxa"/>
          </w:tcPr>
          <w:p w14:paraId="5E80B91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No realizar descuentos en los salarios a menos que aparezca en la legislación nacional, el contrato o en un consentimiento escrito del empleado.</w:t>
            </w:r>
          </w:p>
        </w:tc>
        <w:tc>
          <w:tcPr>
            <w:tcW w:w="1482" w:type="dxa"/>
          </w:tcPr>
          <w:p w14:paraId="0B48AE8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7E5B187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6.4.4.2</w:t>
            </w:r>
          </w:p>
        </w:tc>
        <w:tc>
          <w:tcPr>
            <w:tcW w:w="1522" w:type="dxa"/>
          </w:tcPr>
          <w:p w14:paraId="07C7C29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580D77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0AD714C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1EBA7408" w14:textId="77777777" w:rsidTr="00127B5D">
        <w:trPr>
          <w:jc w:val="center"/>
        </w:trPr>
        <w:tc>
          <w:tcPr>
            <w:tcW w:w="2460" w:type="dxa"/>
            <w:shd w:val="clear" w:color="auto" w:fill="E2EFD9" w:themeFill="accent6" w:themeFillTint="33"/>
          </w:tcPr>
          <w:p w14:paraId="0150E40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1747984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El trabajo a destajo se paga por encima del salario mínimo o el promedio regional.</w:t>
            </w:r>
          </w:p>
        </w:tc>
        <w:tc>
          <w:tcPr>
            <w:tcW w:w="1482" w:type="dxa"/>
          </w:tcPr>
          <w:p w14:paraId="30A9080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5FA5B0A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6.4.4.2</w:t>
            </w:r>
          </w:p>
        </w:tc>
        <w:tc>
          <w:tcPr>
            <w:tcW w:w="1522" w:type="dxa"/>
          </w:tcPr>
          <w:p w14:paraId="72779A8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7170F02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14B92B2F" w14:textId="77777777" w:rsidR="00C80D98" w:rsidRPr="00C519B5" w:rsidRDefault="00C80D98" w:rsidP="00127B5D">
            <w:pPr>
              <w:jc w:val="center"/>
              <w:rPr>
                <w:rFonts w:ascii="Times New Roman" w:hAnsi="Times New Roman" w:cs="Times New Roman"/>
                <w:sz w:val="24"/>
                <w:szCs w:val="24"/>
              </w:rPr>
            </w:pPr>
          </w:p>
        </w:tc>
      </w:tr>
      <w:tr w:rsidR="00C80D98" w:rsidRPr="00C519B5" w14:paraId="3A97D946" w14:textId="77777777" w:rsidTr="00127B5D">
        <w:trPr>
          <w:jc w:val="center"/>
        </w:trPr>
        <w:tc>
          <w:tcPr>
            <w:tcW w:w="2460" w:type="dxa"/>
            <w:shd w:val="clear" w:color="auto" w:fill="E2EFD9" w:themeFill="accent6" w:themeFillTint="33"/>
          </w:tcPr>
          <w:p w14:paraId="7202151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54F030C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El pago del salario es regular, documentado y en la moneda de curso legal.</w:t>
            </w:r>
          </w:p>
        </w:tc>
        <w:tc>
          <w:tcPr>
            <w:tcW w:w="1482" w:type="dxa"/>
          </w:tcPr>
          <w:p w14:paraId="1D8C3443" w14:textId="77777777" w:rsidR="00C80D98" w:rsidRPr="00C519B5" w:rsidRDefault="00C80D98" w:rsidP="00127B5D">
            <w:pPr>
              <w:jc w:val="center"/>
              <w:rPr>
                <w:rFonts w:ascii="Times New Roman" w:hAnsi="Times New Roman" w:cs="Times New Roman"/>
                <w:sz w:val="24"/>
                <w:szCs w:val="24"/>
              </w:rPr>
            </w:pPr>
          </w:p>
        </w:tc>
        <w:tc>
          <w:tcPr>
            <w:tcW w:w="1522" w:type="dxa"/>
          </w:tcPr>
          <w:p w14:paraId="26BDAC6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558AEE5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4DE7398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13771DC6" w14:textId="77777777" w:rsidTr="00127B5D">
        <w:trPr>
          <w:jc w:val="center"/>
        </w:trPr>
        <w:tc>
          <w:tcPr>
            <w:tcW w:w="2460" w:type="dxa"/>
            <w:shd w:val="clear" w:color="auto" w:fill="EDEDED" w:themeFill="accent3" w:themeFillTint="33"/>
          </w:tcPr>
          <w:p w14:paraId="6E77205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Contemplado </w:t>
            </w:r>
          </w:p>
          <w:p w14:paraId="6B21194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14</w:t>
            </w:r>
          </w:p>
        </w:tc>
        <w:tc>
          <w:tcPr>
            <w:tcW w:w="2630" w:type="dxa"/>
          </w:tcPr>
          <w:p w14:paraId="6FD47B8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Los trabajadores permanentes tienen contratos de </w:t>
            </w:r>
            <w:proofErr w:type="gramStart"/>
            <w:r w:rsidRPr="00C519B5">
              <w:rPr>
                <w:rFonts w:ascii="Times New Roman" w:hAnsi="Times New Roman" w:cs="Times New Roman"/>
                <w:sz w:val="24"/>
                <w:szCs w:val="24"/>
              </w:rPr>
              <w:t>trabajo legales y escritos</w:t>
            </w:r>
            <w:proofErr w:type="gramEnd"/>
            <w:r w:rsidRPr="00C519B5">
              <w:rPr>
                <w:rFonts w:ascii="Times New Roman" w:hAnsi="Times New Roman" w:cs="Times New Roman"/>
                <w:sz w:val="24"/>
                <w:szCs w:val="24"/>
              </w:rPr>
              <w:t>.</w:t>
            </w:r>
          </w:p>
        </w:tc>
        <w:tc>
          <w:tcPr>
            <w:tcW w:w="1482" w:type="dxa"/>
          </w:tcPr>
          <w:p w14:paraId="459310A7" w14:textId="77777777" w:rsidR="00C80D98" w:rsidRPr="00C519B5" w:rsidRDefault="00C80D98" w:rsidP="00127B5D">
            <w:pPr>
              <w:jc w:val="center"/>
              <w:rPr>
                <w:rFonts w:ascii="Times New Roman" w:hAnsi="Times New Roman" w:cs="Times New Roman"/>
                <w:sz w:val="24"/>
                <w:szCs w:val="24"/>
              </w:rPr>
            </w:pPr>
          </w:p>
        </w:tc>
        <w:tc>
          <w:tcPr>
            <w:tcW w:w="1522" w:type="dxa"/>
          </w:tcPr>
          <w:p w14:paraId="35F2BC3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3C2AA8B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4B97A3E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2F4ED387" w14:textId="77777777" w:rsidTr="00127B5D">
        <w:trPr>
          <w:jc w:val="center"/>
        </w:trPr>
        <w:tc>
          <w:tcPr>
            <w:tcW w:w="2460" w:type="dxa"/>
            <w:shd w:val="clear" w:color="auto" w:fill="EDEDED" w:themeFill="accent3" w:themeFillTint="33"/>
          </w:tcPr>
          <w:p w14:paraId="5BBDF46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21559AC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18</w:t>
            </w:r>
          </w:p>
        </w:tc>
        <w:tc>
          <w:tcPr>
            <w:tcW w:w="2630" w:type="dxa"/>
          </w:tcPr>
          <w:p w14:paraId="6C1EFD0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Los trabajadores son conscientes y entienden sus derechos, responsabilidades, salarios y horarios de trabajo y tienen una copia firmada de su contrato de trabajo.</w:t>
            </w:r>
          </w:p>
        </w:tc>
        <w:tc>
          <w:tcPr>
            <w:tcW w:w="1482" w:type="dxa"/>
          </w:tcPr>
          <w:p w14:paraId="7BDE2612" w14:textId="77777777" w:rsidR="00C80D98" w:rsidRPr="00C519B5" w:rsidRDefault="00C80D98" w:rsidP="00127B5D">
            <w:pPr>
              <w:jc w:val="center"/>
              <w:rPr>
                <w:rFonts w:ascii="Times New Roman" w:hAnsi="Times New Roman" w:cs="Times New Roman"/>
                <w:sz w:val="24"/>
                <w:szCs w:val="24"/>
              </w:rPr>
            </w:pPr>
          </w:p>
        </w:tc>
        <w:tc>
          <w:tcPr>
            <w:tcW w:w="1522" w:type="dxa"/>
          </w:tcPr>
          <w:p w14:paraId="14677EA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61724E6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793632F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7DF0A2B2" w14:textId="77777777" w:rsidTr="00127B5D">
        <w:trPr>
          <w:jc w:val="center"/>
        </w:trPr>
        <w:tc>
          <w:tcPr>
            <w:tcW w:w="2460" w:type="dxa"/>
            <w:shd w:val="clear" w:color="auto" w:fill="EDEDED" w:themeFill="accent3" w:themeFillTint="33"/>
          </w:tcPr>
          <w:p w14:paraId="7E159DC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Contemplado </w:t>
            </w:r>
          </w:p>
          <w:p w14:paraId="1E5212C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47</w:t>
            </w:r>
          </w:p>
        </w:tc>
        <w:tc>
          <w:tcPr>
            <w:tcW w:w="2630" w:type="dxa"/>
          </w:tcPr>
          <w:p w14:paraId="4DA6A34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Los horarios de trabajo y horas extra concuerdan con la legislación y no exceden las 48 horas semanales.</w:t>
            </w:r>
          </w:p>
        </w:tc>
        <w:tc>
          <w:tcPr>
            <w:tcW w:w="1482" w:type="dxa"/>
          </w:tcPr>
          <w:p w14:paraId="0CD2858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03586DE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6.4.4.2</w:t>
            </w:r>
          </w:p>
        </w:tc>
        <w:tc>
          <w:tcPr>
            <w:tcW w:w="1522" w:type="dxa"/>
          </w:tcPr>
          <w:p w14:paraId="727BCCD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26E433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2B15C9E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50DE29C4" w14:textId="77777777" w:rsidTr="00127B5D">
        <w:trPr>
          <w:jc w:val="center"/>
        </w:trPr>
        <w:tc>
          <w:tcPr>
            <w:tcW w:w="2460" w:type="dxa"/>
            <w:shd w:val="clear" w:color="auto" w:fill="EDEDED" w:themeFill="accent3" w:themeFillTint="33"/>
          </w:tcPr>
          <w:p w14:paraId="139E94C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45BF6C5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51</w:t>
            </w:r>
          </w:p>
        </w:tc>
        <w:tc>
          <w:tcPr>
            <w:tcW w:w="2630" w:type="dxa"/>
          </w:tcPr>
          <w:p w14:paraId="5BAC26B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Un día de descanso cada 6 días consecutivos trabajados.</w:t>
            </w:r>
          </w:p>
        </w:tc>
        <w:tc>
          <w:tcPr>
            <w:tcW w:w="1482" w:type="dxa"/>
          </w:tcPr>
          <w:p w14:paraId="7655FD8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5BEC86C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6.4.4.2</w:t>
            </w:r>
          </w:p>
        </w:tc>
        <w:tc>
          <w:tcPr>
            <w:tcW w:w="1522" w:type="dxa"/>
          </w:tcPr>
          <w:p w14:paraId="1BFB4CA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2B8334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3F94F74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3D1A2F78" w14:textId="77777777" w:rsidTr="00127B5D">
        <w:trPr>
          <w:jc w:val="center"/>
        </w:trPr>
        <w:tc>
          <w:tcPr>
            <w:tcW w:w="2460" w:type="dxa"/>
            <w:shd w:val="clear" w:color="auto" w:fill="EDEDED" w:themeFill="accent3" w:themeFillTint="33"/>
          </w:tcPr>
          <w:p w14:paraId="75F5240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Contemplado </w:t>
            </w:r>
          </w:p>
          <w:p w14:paraId="5874535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55</w:t>
            </w:r>
          </w:p>
        </w:tc>
        <w:tc>
          <w:tcPr>
            <w:tcW w:w="2630" w:type="dxa"/>
          </w:tcPr>
          <w:p w14:paraId="01AD59E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Las horas extra son voluntarias y no exceden las 12 horas semanales o continuar por más de 3 meses consecutivos.</w:t>
            </w:r>
          </w:p>
        </w:tc>
        <w:tc>
          <w:tcPr>
            <w:tcW w:w="1482" w:type="dxa"/>
          </w:tcPr>
          <w:p w14:paraId="725F39C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4A3863F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6.4.4.2</w:t>
            </w:r>
          </w:p>
        </w:tc>
        <w:tc>
          <w:tcPr>
            <w:tcW w:w="1522" w:type="dxa"/>
          </w:tcPr>
          <w:p w14:paraId="7060791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40131AB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37F4958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1C9767C6" w14:textId="77777777" w:rsidTr="00127B5D">
        <w:trPr>
          <w:jc w:val="center"/>
        </w:trPr>
        <w:tc>
          <w:tcPr>
            <w:tcW w:w="2460" w:type="dxa"/>
            <w:shd w:val="clear" w:color="auto" w:fill="EDEDED" w:themeFill="accent3" w:themeFillTint="33"/>
          </w:tcPr>
          <w:p w14:paraId="309BE1F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6739871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55</w:t>
            </w:r>
          </w:p>
        </w:tc>
        <w:tc>
          <w:tcPr>
            <w:tcW w:w="2630" w:type="dxa"/>
          </w:tcPr>
          <w:p w14:paraId="25016C6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Las horas extra se compensan según una tarifa especial.</w:t>
            </w:r>
          </w:p>
        </w:tc>
        <w:tc>
          <w:tcPr>
            <w:tcW w:w="1482" w:type="dxa"/>
          </w:tcPr>
          <w:p w14:paraId="42A98C5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7D79609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6.4.4.2</w:t>
            </w:r>
          </w:p>
        </w:tc>
        <w:tc>
          <w:tcPr>
            <w:tcW w:w="1522" w:type="dxa"/>
          </w:tcPr>
          <w:p w14:paraId="347B2DD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74995DC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3AB0682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328ACC15" w14:textId="77777777" w:rsidTr="00127B5D">
        <w:trPr>
          <w:jc w:val="center"/>
        </w:trPr>
        <w:tc>
          <w:tcPr>
            <w:tcW w:w="2460" w:type="dxa"/>
            <w:shd w:val="clear" w:color="auto" w:fill="EDEDED" w:themeFill="accent3" w:themeFillTint="33"/>
          </w:tcPr>
          <w:p w14:paraId="7774C9B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Contemplado</w:t>
            </w:r>
          </w:p>
          <w:p w14:paraId="566BEA9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69</w:t>
            </w:r>
          </w:p>
        </w:tc>
        <w:tc>
          <w:tcPr>
            <w:tcW w:w="2630" w:type="dxa"/>
          </w:tcPr>
          <w:p w14:paraId="0514879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Dar, al menos, 2 semanas de vacaciones pagadas.</w:t>
            </w:r>
          </w:p>
        </w:tc>
        <w:tc>
          <w:tcPr>
            <w:tcW w:w="1482" w:type="dxa"/>
          </w:tcPr>
          <w:p w14:paraId="7FA27DA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7BC3D2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6.4.4.2</w:t>
            </w:r>
          </w:p>
        </w:tc>
        <w:tc>
          <w:tcPr>
            <w:tcW w:w="1522" w:type="dxa"/>
          </w:tcPr>
          <w:p w14:paraId="2B83AD6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75A0424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201A786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1C085954" w14:textId="77777777" w:rsidTr="00127B5D">
        <w:trPr>
          <w:jc w:val="center"/>
        </w:trPr>
        <w:tc>
          <w:tcPr>
            <w:tcW w:w="2460" w:type="dxa"/>
            <w:shd w:val="clear" w:color="auto" w:fill="E2EFD9" w:themeFill="accent6" w:themeFillTint="33"/>
          </w:tcPr>
          <w:p w14:paraId="11C41D5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2BA6790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Dar y respetar pausas de comida y descanso.</w:t>
            </w:r>
          </w:p>
        </w:tc>
        <w:tc>
          <w:tcPr>
            <w:tcW w:w="1482" w:type="dxa"/>
          </w:tcPr>
          <w:p w14:paraId="2C7E0D5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7AD35A0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6.4.4.2</w:t>
            </w:r>
          </w:p>
        </w:tc>
        <w:tc>
          <w:tcPr>
            <w:tcW w:w="1522" w:type="dxa"/>
          </w:tcPr>
          <w:p w14:paraId="19310BE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09A20BC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28A9FAD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30BAEA84" w14:textId="77777777" w:rsidTr="00127B5D">
        <w:trPr>
          <w:jc w:val="center"/>
        </w:trPr>
        <w:tc>
          <w:tcPr>
            <w:tcW w:w="2460" w:type="dxa"/>
            <w:shd w:val="clear" w:color="auto" w:fill="E2EFD9" w:themeFill="accent6" w:themeFillTint="33"/>
          </w:tcPr>
          <w:p w14:paraId="0757BBD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4BCDF62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Establecer regulaciones para permisos por enfermedad.</w:t>
            </w:r>
          </w:p>
        </w:tc>
        <w:tc>
          <w:tcPr>
            <w:tcW w:w="1482" w:type="dxa"/>
          </w:tcPr>
          <w:p w14:paraId="37692836" w14:textId="77777777" w:rsidR="00C80D98" w:rsidRPr="00C519B5" w:rsidRDefault="00C80D98" w:rsidP="00127B5D">
            <w:pPr>
              <w:jc w:val="center"/>
              <w:rPr>
                <w:rFonts w:ascii="Times New Roman" w:hAnsi="Times New Roman" w:cs="Times New Roman"/>
                <w:sz w:val="24"/>
                <w:szCs w:val="24"/>
              </w:rPr>
            </w:pPr>
          </w:p>
        </w:tc>
        <w:tc>
          <w:tcPr>
            <w:tcW w:w="1522" w:type="dxa"/>
          </w:tcPr>
          <w:p w14:paraId="583864A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0679332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72AB4D2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4F2F2F1F" w14:textId="77777777" w:rsidTr="00127B5D">
        <w:trPr>
          <w:jc w:val="center"/>
        </w:trPr>
        <w:tc>
          <w:tcPr>
            <w:tcW w:w="2460" w:type="dxa"/>
            <w:shd w:val="clear" w:color="auto" w:fill="EDEDED" w:themeFill="accent3" w:themeFillTint="33"/>
          </w:tcPr>
          <w:p w14:paraId="0DC3A9C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26556A1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195.1</w:t>
            </w:r>
          </w:p>
        </w:tc>
        <w:tc>
          <w:tcPr>
            <w:tcW w:w="2630" w:type="dxa"/>
          </w:tcPr>
          <w:p w14:paraId="35D31D8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Garantizar, al menos, 8 semanas de licencia de maternidad pagadas. No poner fin a un contrato por motivos relacionados con la maternidad.</w:t>
            </w:r>
          </w:p>
        </w:tc>
        <w:tc>
          <w:tcPr>
            <w:tcW w:w="1482" w:type="dxa"/>
          </w:tcPr>
          <w:p w14:paraId="7F2016C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0D1701F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En la sección 6.4.4.2 </w:t>
            </w:r>
          </w:p>
        </w:tc>
        <w:tc>
          <w:tcPr>
            <w:tcW w:w="1522" w:type="dxa"/>
          </w:tcPr>
          <w:p w14:paraId="46B2948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4BF8E34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2634B5C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58A41962" w14:textId="77777777" w:rsidTr="00127B5D">
        <w:trPr>
          <w:jc w:val="center"/>
        </w:trPr>
        <w:tc>
          <w:tcPr>
            <w:tcW w:w="2460" w:type="dxa"/>
            <w:shd w:val="clear" w:color="auto" w:fill="E2EFD9" w:themeFill="accent6" w:themeFillTint="33"/>
          </w:tcPr>
          <w:p w14:paraId="602F943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1C553D8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Pausas durante la jornada laboral a las madres lactantes para amamantar hasta que el niño tenga, al menos, 9 meses.</w:t>
            </w:r>
          </w:p>
        </w:tc>
        <w:tc>
          <w:tcPr>
            <w:tcW w:w="1482" w:type="dxa"/>
          </w:tcPr>
          <w:p w14:paraId="0D250A3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61062BC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6.4.4.2</w:t>
            </w:r>
          </w:p>
        </w:tc>
        <w:tc>
          <w:tcPr>
            <w:tcW w:w="1522" w:type="dxa"/>
          </w:tcPr>
          <w:p w14:paraId="44CA9A4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2B8CA07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4CF4711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612A946C" w14:textId="77777777" w:rsidTr="00127B5D">
        <w:trPr>
          <w:jc w:val="center"/>
        </w:trPr>
        <w:tc>
          <w:tcPr>
            <w:tcW w:w="2460" w:type="dxa"/>
            <w:shd w:val="clear" w:color="auto" w:fill="EDEDED" w:themeFill="accent3" w:themeFillTint="33"/>
          </w:tcPr>
          <w:p w14:paraId="2A6EB91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74C078A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42</w:t>
            </w:r>
          </w:p>
        </w:tc>
        <w:tc>
          <w:tcPr>
            <w:tcW w:w="2630" w:type="dxa"/>
          </w:tcPr>
          <w:p w14:paraId="16E2A1A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Seguridad social legal para todos los trabajadores.</w:t>
            </w:r>
          </w:p>
        </w:tc>
        <w:tc>
          <w:tcPr>
            <w:tcW w:w="1482" w:type="dxa"/>
          </w:tcPr>
          <w:p w14:paraId="0F61241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CB17F3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6.4.4.2</w:t>
            </w:r>
          </w:p>
        </w:tc>
        <w:tc>
          <w:tcPr>
            <w:tcW w:w="1522" w:type="dxa"/>
          </w:tcPr>
          <w:p w14:paraId="6069143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3A38D87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31D55BA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335BFD06" w14:textId="77777777" w:rsidTr="00127B5D">
        <w:trPr>
          <w:jc w:val="center"/>
        </w:trPr>
        <w:tc>
          <w:tcPr>
            <w:tcW w:w="2460" w:type="dxa"/>
            <w:shd w:val="clear" w:color="auto" w:fill="E2EFD9" w:themeFill="accent6" w:themeFillTint="33"/>
          </w:tcPr>
          <w:p w14:paraId="398CE34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6CF6FD4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Los trabajadores permanentes realizan el trabajo regular.</w:t>
            </w:r>
          </w:p>
        </w:tc>
        <w:tc>
          <w:tcPr>
            <w:tcW w:w="1482" w:type="dxa"/>
          </w:tcPr>
          <w:p w14:paraId="5A60076D" w14:textId="77777777" w:rsidR="00C80D98" w:rsidRPr="00C519B5" w:rsidRDefault="00C80D98" w:rsidP="00127B5D">
            <w:pPr>
              <w:jc w:val="center"/>
              <w:rPr>
                <w:rFonts w:ascii="Times New Roman" w:hAnsi="Times New Roman" w:cs="Times New Roman"/>
                <w:sz w:val="24"/>
                <w:szCs w:val="24"/>
              </w:rPr>
            </w:pPr>
          </w:p>
        </w:tc>
        <w:tc>
          <w:tcPr>
            <w:tcW w:w="1522" w:type="dxa"/>
          </w:tcPr>
          <w:p w14:paraId="3109D11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60A6454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65BD89CA" w14:textId="77777777" w:rsidR="00C80D98" w:rsidRPr="00C519B5" w:rsidRDefault="00C80D98" w:rsidP="00127B5D">
            <w:pPr>
              <w:jc w:val="center"/>
              <w:rPr>
                <w:rFonts w:ascii="Times New Roman" w:hAnsi="Times New Roman" w:cs="Times New Roman"/>
                <w:sz w:val="24"/>
                <w:szCs w:val="24"/>
              </w:rPr>
            </w:pPr>
          </w:p>
        </w:tc>
      </w:tr>
      <w:tr w:rsidR="00C80D98" w:rsidRPr="00C519B5" w14:paraId="08F45ABA" w14:textId="77777777" w:rsidTr="00127B5D">
        <w:trPr>
          <w:jc w:val="center"/>
        </w:trPr>
        <w:tc>
          <w:tcPr>
            <w:tcW w:w="2460" w:type="dxa"/>
            <w:shd w:val="clear" w:color="auto" w:fill="EDEDED" w:themeFill="accent3" w:themeFillTint="33"/>
          </w:tcPr>
          <w:p w14:paraId="6B06A59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790ABC6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42</w:t>
            </w:r>
          </w:p>
        </w:tc>
        <w:tc>
          <w:tcPr>
            <w:tcW w:w="2630" w:type="dxa"/>
          </w:tcPr>
          <w:p w14:paraId="2BEBEBD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Pagar los gastos de viaje y visa y las tarifas de cualquier agencia para los trabajadores contratados en otras regiones.</w:t>
            </w:r>
          </w:p>
        </w:tc>
        <w:tc>
          <w:tcPr>
            <w:tcW w:w="1482" w:type="dxa"/>
          </w:tcPr>
          <w:p w14:paraId="14C30773" w14:textId="77777777" w:rsidR="00C80D98" w:rsidRPr="00C519B5" w:rsidRDefault="00C80D98" w:rsidP="00127B5D">
            <w:pPr>
              <w:jc w:val="center"/>
              <w:rPr>
                <w:rFonts w:ascii="Times New Roman" w:hAnsi="Times New Roman" w:cs="Times New Roman"/>
                <w:sz w:val="24"/>
                <w:szCs w:val="24"/>
              </w:rPr>
            </w:pPr>
          </w:p>
        </w:tc>
        <w:tc>
          <w:tcPr>
            <w:tcW w:w="1522" w:type="dxa"/>
          </w:tcPr>
          <w:p w14:paraId="19017BA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68F27ED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39F862D5" w14:textId="77777777" w:rsidR="00C80D98" w:rsidRPr="00C519B5" w:rsidRDefault="00C80D98" w:rsidP="00127B5D">
            <w:pPr>
              <w:jc w:val="center"/>
              <w:rPr>
                <w:rFonts w:ascii="Times New Roman" w:hAnsi="Times New Roman" w:cs="Times New Roman"/>
                <w:sz w:val="24"/>
                <w:szCs w:val="24"/>
              </w:rPr>
            </w:pPr>
          </w:p>
        </w:tc>
      </w:tr>
      <w:tr w:rsidR="00C80D98" w:rsidRPr="00C519B5" w14:paraId="7BB77D5A" w14:textId="77777777" w:rsidTr="00127B5D">
        <w:trPr>
          <w:jc w:val="center"/>
        </w:trPr>
        <w:tc>
          <w:tcPr>
            <w:tcW w:w="2460" w:type="dxa"/>
            <w:shd w:val="clear" w:color="auto" w:fill="E2EFD9" w:themeFill="accent6" w:themeFillTint="33"/>
          </w:tcPr>
          <w:p w14:paraId="214940C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1246D66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Establecer y comunicar procedimientos de quejas.</w:t>
            </w:r>
          </w:p>
        </w:tc>
        <w:tc>
          <w:tcPr>
            <w:tcW w:w="1482" w:type="dxa"/>
          </w:tcPr>
          <w:p w14:paraId="429C0B87" w14:textId="77777777" w:rsidR="00C80D98" w:rsidRPr="00C519B5" w:rsidRDefault="00C80D98" w:rsidP="00127B5D">
            <w:pPr>
              <w:jc w:val="center"/>
              <w:rPr>
                <w:rFonts w:ascii="Times New Roman" w:hAnsi="Times New Roman" w:cs="Times New Roman"/>
                <w:sz w:val="24"/>
                <w:szCs w:val="24"/>
              </w:rPr>
            </w:pPr>
          </w:p>
        </w:tc>
        <w:tc>
          <w:tcPr>
            <w:tcW w:w="1522" w:type="dxa"/>
          </w:tcPr>
          <w:p w14:paraId="7773194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59D8D7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5848CB9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5FE5E12A" w14:textId="77777777" w:rsidTr="00127B5D">
        <w:trPr>
          <w:jc w:val="center"/>
        </w:trPr>
        <w:tc>
          <w:tcPr>
            <w:tcW w:w="2460" w:type="dxa"/>
            <w:shd w:val="clear" w:color="auto" w:fill="E2EFD9" w:themeFill="accent6" w:themeFillTint="33"/>
          </w:tcPr>
          <w:p w14:paraId="4950DE8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3E76C6F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Incrementar los salarios y beneficios hasta alcanzar ciertas referencias. Los incrementos de salario y los plazos se negocian </w:t>
            </w:r>
            <w:r w:rsidRPr="00C519B5">
              <w:rPr>
                <w:rFonts w:ascii="Times New Roman" w:hAnsi="Times New Roman" w:cs="Times New Roman"/>
                <w:sz w:val="24"/>
                <w:szCs w:val="24"/>
              </w:rPr>
              <w:lastRenderedPageBreak/>
              <w:t>con los representantes de los trabajadores.</w:t>
            </w:r>
          </w:p>
        </w:tc>
        <w:tc>
          <w:tcPr>
            <w:tcW w:w="1482" w:type="dxa"/>
          </w:tcPr>
          <w:p w14:paraId="6DBC330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X</w:t>
            </w:r>
          </w:p>
          <w:p w14:paraId="67FF1F1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6.4.4.2</w:t>
            </w:r>
          </w:p>
        </w:tc>
        <w:tc>
          <w:tcPr>
            <w:tcW w:w="1522" w:type="dxa"/>
          </w:tcPr>
          <w:p w14:paraId="4159679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DE7CD5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60BD795D" w14:textId="77777777" w:rsidR="00C80D98" w:rsidRPr="00C519B5" w:rsidRDefault="00C80D98" w:rsidP="00127B5D">
            <w:pPr>
              <w:jc w:val="center"/>
              <w:rPr>
                <w:rFonts w:ascii="Times New Roman" w:hAnsi="Times New Roman" w:cs="Times New Roman"/>
                <w:sz w:val="24"/>
                <w:szCs w:val="24"/>
              </w:rPr>
            </w:pPr>
          </w:p>
        </w:tc>
      </w:tr>
      <w:tr w:rsidR="00C80D98" w:rsidRPr="00C519B5" w14:paraId="0991C19D" w14:textId="77777777" w:rsidTr="00127B5D">
        <w:trPr>
          <w:jc w:val="center"/>
        </w:trPr>
        <w:tc>
          <w:tcPr>
            <w:tcW w:w="2460" w:type="dxa"/>
            <w:shd w:val="clear" w:color="auto" w:fill="EDEDED" w:themeFill="accent3" w:themeFillTint="33"/>
          </w:tcPr>
          <w:p w14:paraId="10FBF62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Contemplado</w:t>
            </w:r>
          </w:p>
          <w:p w14:paraId="2D20081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19</w:t>
            </w:r>
          </w:p>
        </w:tc>
        <w:tc>
          <w:tcPr>
            <w:tcW w:w="2630" w:type="dxa"/>
          </w:tcPr>
          <w:p w14:paraId="40E3623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Los trabajadores temporales empleados por tres meses o más, tienen contratos de trabajo escritos.</w:t>
            </w:r>
          </w:p>
        </w:tc>
        <w:tc>
          <w:tcPr>
            <w:tcW w:w="1482" w:type="dxa"/>
          </w:tcPr>
          <w:p w14:paraId="6E3B246D" w14:textId="77777777" w:rsidR="00C80D98" w:rsidRPr="00C519B5" w:rsidRDefault="00C80D98" w:rsidP="00127B5D">
            <w:pPr>
              <w:jc w:val="center"/>
              <w:rPr>
                <w:rFonts w:ascii="Times New Roman" w:hAnsi="Times New Roman" w:cs="Times New Roman"/>
                <w:sz w:val="24"/>
                <w:szCs w:val="24"/>
              </w:rPr>
            </w:pPr>
          </w:p>
        </w:tc>
        <w:tc>
          <w:tcPr>
            <w:tcW w:w="1522" w:type="dxa"/>
          </w:tcPr>
          <w:p w14:paraId="6DF16AF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61A2AD2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38D9760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0C3D1DD9" w14:textId="77777777" w:rsidTr="00127B5D">
        <w:trPr>
          <w:jc w:val="center"/>
        </w:trPr>
        <w:tc>
          <w:tcPr>
            <w:tcW w:w="2460" w:type="dxa"/>
            <w:shd w:val="clear" w:color="auto" w:fill="EDEDED" w:themeFill="accent3" w:themeFillTint="33"/>
          </w:tcPr>
          <w:p w14:paraId="37BD5A0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7634C9D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79</w:t>
            </w:r>
          </w:p>
        </w:tc>
        <w:tc>
          <w:tcPr>
            <w:tcW w:w="2630" w:type="dxa"/>
          </w:tcPr>
          <w:p w14:paraId="62310A0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Todos los trabajadores, permanentes/temporales, locales y migrantes reciben iguales beneficios y condiciones por igual trabajo realizado.</w:t>
            </w:r>
          </w:p>
        </w:tc>
        <w:tc>
          <w:tcPr>
            <w:tcW w:w="1482" w:type="dxa"/>
          </w:tcPr>
          <w:p w14:paraId="0E59F02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2B5DF01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6.4.4.2</w:t>
            </w:r>
          </w:p>
        </w:tc>
        <w:tc>
          <w:tcPr>
            <w:tcW w:w="1522" w:type="dxa"/>
          </w:tcPr>
          <w:p w14:paraId="4DCF79F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2B87D97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15AF96E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7B89962D" w14:textId="77777777" w:rsidTr="00127B5D">
        <w:trPr>
          <w:jc w:val="center"/>
        </w:trPr>
        <w:tc>
          <w:tcPr>
            <w:tcW w:w="2460" w:type="dxa"/>
            <w:shd w:val="clear" w:color="auto" w:fill="E2EFD9" w:themeFill="accent6" w:themeFillTint="33"/>
          </w:tcPr>
          <w:p w14:paraId="1FAEBFF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0E0707B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Toda la contratación habitual de trabajadores de temporada/temporales se realiza directamente.</w:t>
            </w:r>
          </w:p>
        </w:tc>
        <w:tc>
          <w:tcPr>
            <w:tcW w:w="1482" w:type="dxa"/>
          </w:tcPr>
          <w:p w14:paraId="3EBF34DF" w14:textId="77777777" w:rsidR="00C80D98" w:rsidRPr="00C519B5" w:rsidRDefault="00C80D98" w:rsidP="00127B5D">
            <w:pPr>
              <w:jc w:val="center"/>
              <w:rPr>
                <w:rFonts w:ascii="Times New Roman" w:hAnsi="Times New Roman" w:cs="Times New Roman"/>
                <w:sz w:val="24"/>
                <w:szCs w:val="24"/>
              </w:rPr>
            </w:pPr>
          </w:p>
        </w:tc>
        <w:tc>
          <w:tcPr>
            <w:tcW w:w="1522" w:type="dxa"/>
          </w:tcPr>
          <w:p w14:paraId="485C167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0FD7C48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639C3AD3" w14:textId="77777777" w:rsidR="00C80D98" w:rsidRPr="00C519B5" w:rsidRDefault="00C80D98" w:rsidP="00127B5D">
            <w:pPr>
              <w:jc w:val="center"/>
              <w:rPr>
                <w:rFonts w:ascii="Times New Roman" w:hAnsi="Times New Roman" w:cs="Times New Roman"/>
                <w:sz w:val="24"/>
                <w:szCs w:val="24"/>
              </w:rPr>
            </w:pPr>
          </w:p>
        </w:tc>
      </w:tr>
      <w:tr w:rsidR="00C80D98" w:rsidRPr="00C519B5" w14:paraId="62F8CD70" w14:textId="77777777" w:rsidTr="00127B5D">
        <w:trPr>
          <w:jc w:val="center"/>
        </w:trPr>
        <w:tc>
          <w:tcPr>
            <w:tcW w:w="2460" w:type="dxa"/>
            <w:shd w:val="clear" w:color="auto" w:fill="E2EFD9" w:themeFill="accent6" w:themeFillTint="33"/>
          </w:tcPr>
          <w:p w14:paraId="6853414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5CFBD6E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Se subcontratan trabajadores solo para trabajo no regular o en circunstancias especiales. </w:t>
            </w:r>
          </w:p>
        </w:tc>
        <w:tc>
          <w:tcPr>
            <w:tcW w:w="1482" w:type="dxa"/>
          </w:tcPr>
          <w:p w14:paraId="446FFF6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7A722E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6.4.3.2</w:t>
            </w:r>
          </w:p>
        </w:tc>
        <w:tc>
          <w:tcPr>
            <w:tcW w:w="1522" w:type="dxa"/>
          </w:tcPr>
          <w:p w14:paraId="01F3197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6624B56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294F5190" w14:textId="77777777" w:rsidR="00C80D98" w:rsidRPr="00C519B5" w:rsidRDefault="00C80D98" w:rsidP="00127B5D">
            <w:pPr>
              <w:jc w:val="center"/>
              <w:rPr>
                <w:rFonts w:ascii="Times New Roman" w:hAnsi="Times New Roman" w:cs="Times New Roman"/>
                <w:sz w:val="24"/>
                <w:szCs w:val="24"/>
              </w:rPr>
            </w:pPr>
          </w:p>
        </w:tc>
      </w:tr>
      <w:tr w:rsidR="00C80D98" w:rsidRPr="00C519B5" w14:paraId="7B8B2248" w14:textId="77777777" w:rsidTr="00127B5D">
        <w:trPr>
          <w:jc w:val="center"/>
        </w:trPr>
        <w:tc>
          <w:tcPr>
            <w:tcW w:w="2460" w:type="dxa"/>
            <w:shd w:val="clear" w:color="auto" w:fill="E2EFD9" w:themeFill="accent6" w:themeFillTint="33"/>
          </w:tcPr>
          <w:p w14:paraId="7DEE308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35C7B78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Existen registros detallados de los trabajadores subcontratados por el contratista.</w:t>
            </w:r>
          </w:p>
        </w:tc>
        <w:tc>
          <w:tcPr>
            <w:tcW w:w="1482" w:type="dxa"/>
          </w:tcPr>
          <w:p w14:paraId="49D7A668" w14:textId="77777777" w:rsidR="00C80D98" w:rsidRPr="00C519B5" w:rsidRDefault="00C80D98" w:rsidP="00127B5D">
            <w:pPr>
              <w:jc w:val="center"/>
              <w:rPr>
                <w:rFonts w:ascii="Times New Roman" w:hAnsi="Times New Roman" w:cs="Times New Roman"/>
                <w:sz w:val="24"/>
                <w:szCs w:val="24"/>
              </w:rPr>
            </w:pPr>
          </w:p>
        </w:tc>
        <w:tc>
          <w:tcPr>
            <w:tcW w:w="1522" w:type="dxa"/>
          </w:tcPr>
          <w:p w14:paraId="7117B5C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35A47C0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02366346" w14:textId="77777777" w:rsidR="00C80D98" w:rsidRPr="00C519B5" w:rsidRDefault="00C80D98" w:rsidP="00127B5D">
            <w:pPr>
              <w:jc w:val="center"/>
              <w:rPr>
                <w:rFonts w:ascii="Times New Roman" w:hAnsi="Times New Roman" w:cs="Times New Roman"/>
                <w:sz w:val="24"/>
                <w:szCs w:val="24"/>
              </w:rPr>
            </w:pPr>
          </w:p>
        </w:tc>
      </w:tr>
      <w:tr w:rsidR="00C80D98" w:rsidRPr="00C519B5" w14:paraId="5EBB5E39" w14:textId="77777777" w:rsidTr="00127B5D">
        <w:trPr>
          <w:jc w:val="center"/>
        </w:trPr>
        <w:tc>
          <w:tcPr>
            <w:tcW w:w="2460" w:type="dxa"/>
            <w:shd w:val="clear" w:color="auto" w:fill="E2EFD9" w:themeFill="accent6" w:themeFillTint="33"/>
          </w:tcPr>
          <w:p w14:paraId="23AF2AA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12043B3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Incrementar el permiso de maternidad pagado hasta alcanzar las 12 semanas.</w:t>
            </w:r>
          </w:p>
        </w:tc>
        <w:tc>
          <w:tcPr>
            <w:tcW w:w="1482" w:type="dxa"/>
          </w:tcPr>
          <w:p w14:paraId="47613C39" w14:textId="77777777" w:rsidR="00C80D98" w:rsidRPr="00C519B5" w:rsidRDefault="00C80D98" w:rsidP="00127B5D">
            <w:pPr>
              <w:jc w:val="center"/>
              <w:rPr>
                <w:rFonts w:ascii="Times New Roman" w:hAnsi="Times New Roman" w:cs="Times New Roman"/>
                <w:sz w:val="24"/>
                <w:szCs w:val="24"/>
              </w:rPr>
            </w:pPr>
          </w:p>
        </w:tc>
        <w:tc>
          <w:tcPr>
            <w:tcW w:w="1522" w:type="dxa"/>
          </w:tcPr>
          <w:p w14:paraId="78501ED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34BCDB0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4C2C68C0" w14:textId="77777777" w:rsidR="00C80D98" w:rsidRPr="00C519B5" w:rsidRDefault="00C80D98" w:rsidP="00127B5D">
            <w:pPr>
              <w:jc w:val="center"/>
              <w:rPr>
                <w:rFonts w:ascii="Times New Roman" w:hAnsi="Times New Roman" w:cs="Times New Roman"/>
                <w:sz w:val="24"/>
                <w:szCs w:val="24"/>
              </w:rPr>
            </w:pPr>
          </w:p>
        </w:tc>
      </w:tr>
      <w:tr w:rsidR="00C80D98" w:rsidRPr="00C519B5" w14:paraId="39B29080" w14:textId="77777777" w:rsidTr="00127B5D">
        <w:trPr>
          <w:jc w:val="center"/>
        </w:trPr>
        <w:tc>
          <w:tcPr>
            <w:tcW w:w="2460" w:type="dxa"/>
            <w:shd w:val="clear" w:color="auto" w:fill="E2EFD9" w:themeFill="accent6" w:themeFillTint="33"/>
          </w:tcPr>
          <w:p w14:paraId="551A8DB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76BAA91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Trabajar para que todos los trabajadores permanentes tengan fondo de previsión o plan de pensiones.</w:t>
            </w:r>
          </w:p>
        </w:tc>
        <w:tc>
          <w:tcPr>
            <w:tcW w:w="1482" w:type="dxa"/>
          </w:tcPr>
          <w:p w14:paraId="71F61033" w14:textId="77777777" w:rsidR="00C80D98" w:rsidRPr="00C519B5" w:rsidRDefault="00C80D98" w:rsidP="00127B5D">
            <w:pPr>
              <w:jc w:val="center"/>
              <w:rPr>
                <w:rFonts w:ascii="Times New Roman" w:hAnsi="Times New Roman" w:cs="Times New Roman"/>
                <w:sz w:val="24"/>
                <w:szCs w:val="24"/>
              </w:rPr>
            </w:pPr>
          </w:p>
        </w:tc>
        <w:tc>
          <w:tcPr>
            <w:tcW w:w="1522" w:type="dxa"/>
          </w:tcPr>
          <w:p w14:paraId="07D878E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6A3F47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2AE54C7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4F10D120" w14:textId="77777777" w:rsidTr="00127B5D">
        <w:trPr>
          <w:jc w:val="center"/>
        </w:trPr>
        <w:tc>
          <w:tcPr>
            <w:tcW w:w="2460" w:type="dxa"/>
            <w:shd w:val="clear" w:color="auto" w:fill="EDEDED" w:themeFill="accent3" w:themeFillTint="33"/>
          </w:tcPr>
          <w:p w14:paraId="125E453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4592D44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42</w:t>
            </w:r>
          </w:p>
        </w:tc>
        <w:tc>
          <w:tcPr>
            <w:tcW w:w="2630" w:type="dxa"/>
          </w:tcPr>
          <w:p w14:paraId="2CE5AA1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Garantizar seguridad estructural, decencia, privacidad, protección e higiene en las viviendas proporcionadas.</w:t>
            </w:r>
          </w:p>
        </w:tc>
        <w:tc>
          <w:tcPr>
            <w:tcW w:w="1482" w:type="dxa"/>
          </w:tcPr>
          <w:p w14:paraId="01BA099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590EE7A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6.4.4.2</w:t>
            </w:r>
          </w:p>
        </w:tc>
        <w:tc>
          <w:tcPr>
            <w:tcW w:w="1522" w:type="dxa"/>
          </w:tcPr>
          <w:p w14:paraId="2BD8FC6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3E58085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3.5</w:t>
            </w:r>
          </w:p>
        </w:tc>
        <w:tc>
          <w:tcPr>
            <w:tcW w:w="1482" w:type="dxa"/>
          </w:tcPr>
          <w:p w14:paraId="52457E73" w14:textId="77777777" w:rsidR="00C80D98" w:rsidRPr="00C519B5" w:rsidRDefault="00C80D98" w:rsidP="00127B5D">
            <w:pPr>
              <w:jc w:val="center"/>
              <w:rPr>
                <w:rFonts w:ascii="Times New Roman" w:hAnsi="Times New Roman" w:cs="Times New Roman"/>
                <w:sz w:val="24"/>
                <w:szCs w:val="24"/>
              </w:rPr>
            </w:pPr>
          </w:p>
        </w:tc>
      </w:tr>
      <w:tr w:rsidR="00C80D98" w:rsidRPr="00C519B5" w14:paraId="0A128719" w14:textId="77777777" w:rsidTr="00127B5D">
        <w:trPr>
          <w:jc w:val="center"/>
        </w:trPr>
        <w:tc>
          <w:tcPr>
            <w:tcW w:w="2460" w:type="dxa"/>
            <w:shd w:val="clear" w:color="auto" w:fill="EDEDED" w:themeFill="accent3" w:themeFillTint="33"/>
          </w:tcPr>
          <w:p w14:paraId="5333A02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7E94B93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42</w:t>
            </w:r>
          </w:p>
        </w:tc>
        <w:tc>
          <w:tcPr>
            <w:tcW w:w="2630" w:type="dxa"/>
          </w:tcPr>
          <w:p w14:paraId="2A93194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Respetar niveles más altos de disposiciones establecidas mediante </w:t>
            </w:r>
            <w:r w:rsidRPr="00C519B5">
              <w:rPr>
                <w:rFonts w:ascii="Times New Roman" w:hAnsi="Times New Roman" w:cs="Times New Roman"/>
                <w:sz w:val="24"/>
                <w:szCs w:val="24"/>
              </w:rPr>
              <w:lastRenderedPageBreak/>
              <w:t>otros instrumentos legalmente obligatorios, tales como los convenios colectivos</w:t>
            </w:r>
          </w:p>
        </w:tc>
        <w:tc>
          <w:tcPr>
            <w:tcW w:w="1482" w:type="dxa"/>
          </w:tcPr>
          <w:p w14:paraId="683E650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X</w:t>
            </w:r>
          </w:p>
          <w:p w14:paraId="3CB6B76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En la sección </w:t>
            </w:r>
            <w:r w:rsidRPr="00C519B5">
              <w:rPr>
                <w:rFonts w:ascii="Times New Roman" w:hAnsi="Times New Roman" w:cs="Times New Roman"/>
                <w:sz w:val="24"/>
                <w:szCs w:val="24"/>
              </w:rPr>
              <w:lastRenderedPageBreak/>
              <w:t>6.4.4.2</w:t>
            </w:r>
          </w:p>
        </w:tc>
        <w:tc>
          <w:tcPr>
            <w:tcW w:w="1522" w:type="dxa"/>
          </w:tcPr>
          <w:p w14:paraId="48A5C50D" w14:textId="77777777" w:rsidR="00C80D98" w:rsidRPr="00C519B5" w:rsidRDefault="00C80D98" w:rsidP="00127B5D">
            <w:pPr>
              <w:jc w:val="center"/>
              <w:rPr>
                <w:rFonts w:ascii="Times New Roman" w:hAnsi="Times New Roman" w:cs="Times New Roman"/>
                <w:sz w:val="24"/>
                <w:szCs w:val="24"/>
              </w:rPr>
            </w:pPr>
          </w:p>
        </w:tc>
        <w:tc>
          <w:tcPr>
            <w:tcW w:w="1482" w:type="dxa"/>
          </w:tcPr>
          <w:p w14:paraId="1A856223" w14:textId="77777777" w:rsidR="00C80D98" w:rsidRPr="00C519B5" w:rsidRDefault="00C80D98" w:rsidP="00127B5D">
            <w:pPr>
              <w:jc w:val="center"/>
              <w:rPr>
                <w:rFonts w:ascii="Times New Roman" w:hAnsi="Times New Roman" w:cs="Times New Roman"/>
                <w:sz w:val="24"/>
                <w:szCs w:val="24"/>
              </w:rPr>
            </w:pPr>
          </w:p>
        </w:tc>
      </w:tr>
      <w:tr w:rsidR="00C80D98" w:rsidRPr="00C519B5" w14:paraId="5655478B" w14:textId="77777777" w:rsidTr="00127B5D">
        <w:trPr>
          <w:jc w:val="center"/>
        </w:trPr>
        <w:tc>
          <w:tcPr>
            <w:tcW w:w="2460" w:type="dxa"/>
            <w:shd w:val="clear" w:color="auto" w:fill="E2EFD9" w:themeFill="accent6" w:themeFillTint="33"/>
          </w:tcPr>
          <w:p w14:paraId="03D58E4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Adicional</w:t>
            </w:r>
          </w:p>
        </w:tc>
        <w:tc>
          <w:tcPr>
            <w:tcW w:w="2630" w:type="dxa"/>
          </w:tcPr>
          <w:p w14:paraId="32BFABC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Cuando sea posible, permitir la observancia de tradiciones y costumbres nacionales o religiosas </w:t>
            </w:r>
          </w:p>
        </w:tc>
        <w:tc>
          <w:tcPr>
            <w:tcW w:w="1482" w:type="dxa"/>
          </w:tcPr>
          <w:p w14:paraId="7E2DF2C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43C7449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6.4.4.2</w:t>
            </w:r>
          </w:p>
        </w:tc>
        <w:tc>
          <w:tcPr>
            <w:tcW w:w="1522" w:type="dxa"/>
          </w:tcPr>
          <w:p w14:paraId="4E9FF4CE" w14:textId="77777777" w:rsidR="00C80D98" w:rsidRPr="00C519B5" w:rsidRDefault="00C80D98" w:rsidP="00127B5D">
            <w:pPr>
              <w:jc w:val="center"/>
              <w:rPr>
                <w:rFonts w:ascii="Times New Roman" w:hAnsi="Times New Roman" w:cs="Times New Roman"/>
                <w:sz w:val="24"/>
                <w:szCs w:val="24"/>
              </w:rPr>
            </w:pPr>
          </w:p>
        </w:tc>
        <w:tc>
          <w:tcPr>
            <w:tcW w:w="1482" w:type="dxa"/>
          </w:tcPr>
          <w:p w14:paraId="697F5E6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1D22C2" w14:paraId="308367A5" w14:textId="77777777" w:rsidTr="00127B5D">
        <w:trPr>
          <w:jc w:val="center"/>
        </w:trPr>
        <w:tc>
          <w:tcPr>
            <w:tcW w:w="9576" w:type="dxa"/>
            <w:gridSpan w:val="5"/>
            <w:shd w:val="clear" w:color="auto" w:fill="FBE4D5" w:themeFill="accent2" w:themeFillTint="33"/>
          </w:tcPr>
          <w:p w14:paraId="20A68D3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Buenas prácticas laborales relacionadas a la salud y seguridad en el trabajo</w:t>
            </w:r>
          </w:p>
        </w:tc>
      </w:tr>
      <w:tr w:rsidR="00C80D98" w:rsidRPr="00C519B5" w14:paraId="5F4ED3BC" w14:textId="77777777" w:rsidTr="00127B5D">
        <w:trPr>
          <w:jc w:val="center"/>
        </w:trPr>
        <w:tc>
          <w:tcPr>
            <w:tcW w:w="2460" w:type="dxa"/>
            <w:shd w:val="clear" w:color="auto" w:fill="EDEDED" w:themeFill="accent3" w:themeFillTint="33"/>
          </w:tcPr>
          <w:p w14:paraId="3C2BEC6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7C19D00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Art.42</w:t>
            </w:r>
          </w:p>
        </w:tc>
        <w:tc>
          <w:tcPr>
            <w:tcW w:w="2630" w:type="dxa"/>
          </w:tcPr>
          <w:p w14:paraId="054DE8B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Hacer que todos los lugares de trabajo, procesos, maquinarias y equipamiento sean tan seguros como sea posible.</w:t>
            </w:r>
          </w:p>
        </w:tc>
        <w:tc>
          <w:tcPr>
            <w:tcW w:w="1482" w:type="dxa"/>
          </w:tcPr>
          <w:p w14:paraId="18E4B3D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8D3AA9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6.4.6.2</w:t>
            </w:r>
          </w:p>
        </w:tc>
        <w:tc>
          <w:tcPr>
            <w:tcW w:w="1522" w:type="dxa"/>
          </w:tcPr>
          <w:p w14:paraId="0B43AC1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3E2D83E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732B4DA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033B4F0B" w14:textId="77777777" w:rsidTr="00127B5D">
        <w:trPr>
          <w:jc w:val="center"/>
        </w:trPr>
        <w:tc>
          <w:tcPr>
            <w:tcW w:w="2460" w:type="dxa"/>
            <w:shd w:val="clear" w:color="auto" w:fill="E2EFD9" w:themeFill="accent6" w:themeFillTint="33"/>
          </w:tcPr>
          <w:p w14:paraId="6E1DCC0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0828341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Designar un Oficial de Salud y Seguridad (H&amp;S, por sus siglas en inglés).</w:t>
            </w:r>
          </w:p>
        </w:tc>
        <w:tc>
          <w:tcPr>
            <w:tcW w:w="1482" w:type="dxa"/>
          </w:tcPr>
          <w:p w14:paraId="0963BF76" w14:textId="77777777" w:rsidR="00C80D98" w:rsidRPr="00C519B5" w:rsidRDefault="00C80D98" w:rsidP="00127B5D">
            <w:pPr>
              <w:jc w:val="center"/>
              <w:rPr>
                <w:rFonts w:ascii="Times New Roman" w:hAnsi="Times New Roman" w:cs="Times New Roman"/>
                <w:sz w:val="24"/>
                <w:szCs w:val="24"/>
              </w:rPr>
            </w:pPr>
          </w:p>
        </w:tc>
        <w:tc>
          <w:tcPr>
            <w:tcW w:w="1522" w:type="dxa"/>
          </w:tcPr>
          <w:p w14:paraId="52B4C89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7C7F2D1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35F1404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4B8DA678" w14:textId="77777777" w:rsidTr="00127B5D">
        <w:trPr>
          <w:jc w:val="center"/>
        </w:trPr>
        <w:tc>
          <w:tcPr>
            <w:tcW w:w="2460" w:type="dxa"/>
            <w:shd w:val="clear" w:color="auto" w:fill="E2EFD9" w:themeFill="accent6" w:themeFillTint="33"/>
          </w:tcPr>
          <w:p w14:paraId="1554006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52A0847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Publicar en el lugar de trabajo toda la información H&amp;S de manera que todos puedan verla y entenderla.</w:t>
            </w:r>
          </w:p>
        </w:tc>
        <w:tc>
          <w:tcPr>
            <w:tcW w:w="1482" w:type="dxa"/>
          </w:tcPr>
          <w:p w14:paraId="73062B7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4EBF099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6.4.6.2</w:t>
            </w:r>
          </w:p>
        </w:tc>
        <w:tc>
          <w:tcPr>
            <w:tcW w:w="1522" w:type="dxa"/>
          </w:tcPr>
          <w:p w14:paraId="11E0B6A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74CC371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5969D14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26E07998" w14:textId="77777777" w:rsidTr="00127B5D">
        <w:trPr>
          <w:jc w:val="center"/>
        </w:trPr>
        <w:tc>
          <w:tcPr>
            <w:tcW w:w="2460" w:type="dxa"/>
            <w:shd w:val="clear" w:color="auto" w:fill="E2EFD9" w:themeFill="accent6" w:themeFillTint="33"/>
          </w:tcPr>
          <w:p w14:paraId="14382D1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4A26FA5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Formar a los trabajadores en H&amp;S ocupacional, al menos una vez al año; mantener registros de la formación.</w:t>
            </w:r>
          </w:p>
        </w:tc>
        <w:tc>
          <w:tcPr>
            <w:tcW w:w="1482" w:type="dxa"/>
          </w:tcPr>
          <w:p w14:paraId="545DADE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28E60EE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6.4.6.2</w:t>
            </w:r>
          </w:p>
        </w:tc>
        <w:tc>
          <w:tcPr>
            <w:tcW w:w="1522" w:type="dxa"/>
          </w:tcPr>
          <w:p w14:paraId="1CD76BE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0F53FDB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2438820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1D3EA818" w14:textId="77777777" w:rsidTr="00127B5D">
        <w:trPr>
          <w:jc w:val="center"/>
        </w:trPr>
        <w:tc>
          <w:tcPr>
            <w:tcW w:w="2460" w:type="dxa"/>
            <w:shd w:val="clear" w:color="auto" w:fill="E2EFD9" w:themeFill="accent6" w:themeFillTint="33"/>
          </w:tcPr>
          <w:p w14:paraId="0CA5812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4458933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Formar a los trabajadores que realizan tareas potencialmente peligrosas sobre los riesgos ambientales y para la salud; mantener registros de la formación.</w:t>
            </w:r>
          </w:p>
        </w:tc>
        <w:tc>
          <w:tcPr>
            <w:tcW w:w="1482" w:type="dxa"/>
          </w:tcPr>
          <w:p w14:paraId="15140A2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3CD6795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6.4.6.2</w:t>
            </w:r>
          </w:p>
        </w:tc>
        <w:tc>
          <w:tcPr>
            <w:tcW w:w="1522" w:type="dxa"/>
          </w:tcPr>
          <w:p w14:paraId="0AF921F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299F9F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3818749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2C2BC8E4" w14:textId="77777777" w:rsidTr="00127B5D">
        <w:trPr>
          <w:jc w:val="center"/>
        </w:trPr>
        <w:tc>
          <w:tcPr>
            <w:tcW w:w="2460" w:type="dxa"/>
            <w:shd w:val="clear" w:color="auto" w:fill="EDEDED" w:themeFill="accent3" w:themeFillTint="33"/>
          </w:tcPr>
          <w:p w14:paraId="07C35A4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6C6AA95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42</w:t>
            </w:r>
          </w:p>
        </w:tc>
        <w:tc>
          <w:tcPr>
            <w:tcW w:w="2630" w:type="dxa"/>
          </w:tcPr>
          <w:p w14:paraId="52F0134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Proporcionar agua potable para el consumo.</w:t>
            </w:r>
          </w:p>
        </w:tc>
        <w:tc>
          <w:tcPr>
            <w:tcW w:w="1482" w:type="dxa"/>
          </w:tcPr>
          <w:p w14:paraId="5F205126" w14:textId="77777777" w:rsidR="00C80D98" w:rsidRPr="00C519B5" w:rsidRDefault="00C80D98" w:rsidP="00127B5D">
            <w:pPr>
              <w:jc w:val="center"/>
              <w:rPr>
                <w:rFonts w:ascii="Times New Roman" w:hAnsi="Times New Roman" w:cs="Times New Roman"/>
                <w:sz w:val="24"/>
                <w:szCs w:val="24"/>
              </w:rPr>
            </w:pPr>
          </w:p>
        </w:tc>
        <w:tc>
          <w:tcPr>
            <w:tcW w:w="1522" w:type="dxa"/>
          </w:tcPr>
          <w:p w14:paraId="75D60E2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2FE99E7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30724E1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36B7A0E1" w14:textId="77777777" w:rsidTr="00127B5D">
        <w:trPr>
          <w:jc w:val="center"/>
        </w:trPr>
        <w:tc>
          <w:tcPr>
            <w:tcW w:w="2460" w:type="dxa"/>
            <w:shd w:val="clear" w:color="auto" w:fill="EDEDED" w:themeFill="accent3" w:themeFillTint="33"/>
          </w:tcPr>
          <w:p w14:paraId="26C68D3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2A23A41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42</w:t>
            </w:r>
          </w:p>
        </w:tc>
        <w:tc>
          <w:tcPr>
            <w:tcW w:w="2630" w:type="dxa"/>
          </w:tcPr>
          <w:p w14:paraId="345BA40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Proporcionar baños limpios, lavabos y vestuarios para todos los </w:t>
            </w:r>
            <w:r w:rsidRPr="00C519B5">
              <w:rPr>
                <w:rFonts w:ascii="Times New Roman" w:hAnsi="Times New Roman" w:cs="Times New Roman"/>
                <w:sz w:val="24"/>
                <w:szCs w:val="24"/>
              </w:rPr>
              <w:lastRenderedPageBreak/>
              <w:t xml:space="preserve">trabajadores y duchas para los trabajadores que manejan plaguicidas </w:t>
            </w:r>
          </w:p>
        </w:tc>
        <w:tc>
          <w:tcPr>
            <w:tcW w:w="1482" w:type="dxa"/>
          </w:tcPr>
          <w:p w14:paraId="3AB19DC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X</w:t>
            </w:r>
          </w:p>
          <w:p w14:paraId="4AFEBC5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En la sección </w:t>
            </w:r>
            <w:r w:rsidRPr="00C519B5">
              <w:rPr>
                <w:rFonts w:ascii="Times New Roman" w:hAnsi="Times New Roman" w:cs="Times New Roman"/>
                <w:sz w:val="24"/>
                <w:szCs w:val="24"/>
              </w:rPr>
              <w:lastRenderedPageBreak/>
              <w:t>6.4.6.2</w:t>
            </w:r>
          </w:p>
        </w:tc>
        <w:tc>
          <w:tcPr>
            <w:tcW w:w="1522" w:type="dxa"/>
          </w:tcPr>
          <w:p w14:paraId="298B9E9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X</w:t>
            </w:r>
          </w:p>
          <w:p w14:paraId="6C50941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6A4D68B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2E6D549E" w14:textId="77777777" w:rsidTr="00127B5D">
        <w:trPr>
          <w:jc w:val="center"/>
        </w:trPr>
        <w:tc>
          <w:tcPr>
            <w:tcW w:w="2460" w:type="dxa"/>
            <w:shd w:val="clear" w:color="auto" w:fill="EDEDED" w:themeFill="accent3" w:themeFillTint="33"/>
          </w:tcPr>
          <w:p w14:paraId="3DA3B48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Contemplado</w:t>
            </w:r>
          </w:p>
          <w:p w14:paraId="4C50676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Art.42</w:t>
            </w:r>
          </w:p>
        </w:tc>
        <w:tc>
          <w:tcPr>
            <w:tcW w:w="2630" w:type="dxa"/>
          </w:tcPr>
          <w:p w14:paraId="439B5FD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Garantizar que las instalaciones de la empresa estén libres de defectos obvios y sean seguras, limpias e higiénicas.</w:t>
            </w:r>
          </w:p>
        </w:tc>
        <w:tc>
          <w:tcPr>
            <w:tcW w:w="1482" w:type="dxa"/>
          </w:tcPr>
          <w:p w14:paraId="3AB78B6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2E6BA3E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6.4.6.2</w:t>
            </w:r>
          </w:p>
        </w:tc>
        <w:tc>
          <w:tcPr>
            <w:tcW w:w="1522" w:type="dxa"/>
          </w:tcPr>
          <w:p w14:paraId="727C3C5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2324E5B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598DC28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69163506" w14:textId="77777777" w:rsidTr="00127B5D">
        <w:trPr>
          <w:jc w:val="center"/>
        </w:trPr>
        <w:tc>
          <w:tcPr>
            <w:tcW w:w="2460" w:type="dxa"/>
            <w:shd w:val="clear" w:color="auto" w:fill="EDEDED" w:themeFill="accent3" w:themeFillTint="33"/>
          </w:tcPr>
          <w:p w14:paraId="3354107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3B092BC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42</w:t>
            </w:r>
          </w:p>
        </w:tc>
        <w:tc>
          <w:tcPr>
            <w:tcW w:w="2630" w:type="dxa"/>
          </w:tcPr>
          <w:p w14:paraId="69E15D1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Garantizar iluminación, calefacción y ventilación adecuadas en los espacios interiores.</w:t>
            </w:r>
          </w:p>
        </w:tc>
        <w:tc>
          <w:tcPr>
            <w:tcW w:w="1482" w:type="dxa"/>
          </w:tcPr>
          <w:p w14:paraId="05BE09FD" w14:textId="77777777" w:rsidR="00C80D98" w:rsidRPr="00C519B5" w:rsidRDefault="00C80D98" w:rsidP="00127B5D">
            <w:pPr>
              <w:jc w:val="center"/>
              <w:rPr>
                <w:rFonts w:ascii="Times New Roman" w:hAnsi="Times New Roman" w:cs="Times New Roman"/>
                <w:sz w:val="24"/>
                <w:szCs w:val="24"/>
              </w:rPr>
            </w:pPr>
          </w:p>
        </w:tc>
        <w:tc>
          <w:tcPr>
            <w:tcW w:w="1522" w:type="dxa"/>
          </w:tcPr>
          <w:p w14:paraId="6691EA5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06D773E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12873C0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5D6CB7A8" w14:textId="77777777" w:rsidTr="00127B5D">
        <w:trPr>
          <w:jc w:val="center"/>
        </w:trPr>
        <w:tc>
          <w:tcPr>
            <w:tcW w:w="2460" w:type="dxa"/>
            <w:shd w:val="clear" w:color="auto" w:fill="EDEDED" w:themeFill="accent3" w:themeFillTint="33"/>
          </w:tcPr>
          <w:p w14:paraId="13FD23A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Contemplado </w:t>
            </w:r>
          </w:p>
          <w:p w14:paraId="714CF2B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42</w:t>
            </w:r>
          </w:p>
        </w:tc>
        <w:tc>
          <w:tcPr>
            <w:tcW w:w="2630" w:type="dxa"/>
          </w:tcPr>
          <w:p w14:paraId="3009244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Garantizar que toda la electricidad y el cableado estén instalados adecuadamente y que un profesional los revise en cuanto a sobrecargas y fugas.</w:t>
            </w:r>
          </w:p>
        </w:tc>
        <w:tc>
          <w:tcPr>
            <w:tcW w:w="1482" w:type="dxa"/>
          </w:tcPr>
          <w:p w14:paraId="69C1E673" w14:textId="77777777" w:rsidR="00C80D98" w:rsidRPr="00C519B5" w:rsidRDefault="00C80D98" w:rsidP="00127B5D">
            <w:pPr>
              <w:jc w:val="center"/>
              <w:rPr>
                <w:rFonts w:ascii="Times New Roman" w:hAnsi="Times New Roman" w:cs="Times New Roman"/>
                <w:sz w:val="24"/>
                <w:szCs w:val="24"/>
              </w:rPr>
            </w:pPr>
          </w:p>
        </w:tc>
        <w:tc>
          <w:tcPr>
            <w:tcW w:w="1522" w:type="dxa"/>
          </w:tcPr>
          <w:p w14:paraId="4EB2B32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388EBB4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56B4494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06DC61BE" w14:textId="77777777" w:rsidTr="00127B5D">
        <w:trPr>
          <w:jc w:val="center"/>
        </w:trPr>
        <w:tc>
          <w:tcPr>
            <w:tcW w:w="2460" w:type="dxa"/>
            <w:shd w:val="clear" w:color="auto" w:fill="EDEDED" w:themeFill="accent3" w:themeFillTint="33"/>
          </w:tcPr>
          <w:p w14:paraId="2ECE9A1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46F98FE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42</w:t>
            </w:r>
          </w:p>
        </w:tc>
        <w:tc>
          <w:tcPr>
            <w:tcW w:w="2630" w:type="dxa"/>
          </w:tcPr>
          <w:p w14:paraId="6F12C2A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Proporcionar rutas de evacuación, salidas para casos de incendio, alarmas, equipo anti-incendios. Mantener las salidas para casos de incendio libres de obstáculos.</w:t>
            </w:r>
          </w:p>
        </w:tc>
        <w:tc>
          <w:tcPr>
            <w:tcW w:w="1482" w:type="dxa"/>
          </w:tcPr>
          <w:p w14:paraId="3DC22E7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5D7CCB0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6.4.6.2</w:t>
            </w:r>
          </w:p>
        </w:tc>
        <w:tc>
          <w:tcPr>
            <w:tcW w:w="1522" w:type="dxa"/>
          </w:tcPr>
          <w:p w14:paraId="17853F1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6DD2C2C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49882410" w14:textId="77777777" w:rsidR="00C80D98" w:rsidRPr="00C519B5" w:rsidRDefault="00C80D98" w:rsidP="00127B5D">
            <w:pPr>
              <w:jc w:val="center"/>
              <w:rPr>
                <w:rFonts w:ascii="Times New Roman" w:hAnsi="Times New Roman" w:cs="Times New Roman"/>
                <w:sz w:val="24"/>
                <w:szCs w:val="24"/>
              </w:rPr>
            </w:pPr>
          </w:p>
        </w:tc>
      </w:tr>
      <w:tr w:rsidR="00C80D98" w:rsidRPr="00C519B5" w14:paraId="577AEA50" w14:textId="77777777" w:rsidTr="00127B5D">
        <w:trPr>
          <w:jc w:val="center"/>
        </w:trPr>
        <w:tc>
          <w:tcPr>
            <w:tcW w:w="2460" w:type="dxa"/>
            <w:shd w:val="clear" w:color="auto" w:fill="E2EFD9" w:themeFill="accent6" w:themeFillTint="33"/>
          </w:tcPr>
          <w:p w14:paraId="4F9E6707" w14:textId="77777777" w:rsidR="00C80D98" w:rsidRPr="00C519B5" w:rsidRDefault="00C80D98" w:rsidP="00127B5D">
            <w:pPr>
              <w:jc w:val="center"/>
              <w:rPr>
                <w:rFonts w:ascii="Times New Roman" w:hAnsi="Times New Roman" w:cs="Times New Roman"/>
                <w:sz w:val="24"/>
                <w:szCs w:val="24"/>
              </w:rPr>
            </w:pPr>
          </w:p>
        </w:tc>
        <w:tc>
          <w:tcPr>
            <w:tcW w:w="2630" w:type="dxa"/>
          </w:tcPr>
          <w:p w14:paraId="0AE3497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Formar a nuevos y antiguos trabajadores en procedimientos de evacuación.</w:t>
            </w:r>
          </w:p>
        </w:tc>
        <w:tc>
          <w:tcPr>
            <w:tcW w:w="1482" w:type="dxa"/>
          </w:tcPr>
          <w:p w14:paraId="4C853BF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2E5AF46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6.4.6.2</w:t>
            </w:r>
          </w:p>
        </w:tc>
        <w:tc>
          <w:tcPr>
            <w:tcW w:w="1522" w:type="dxa"/>
          </w:tcPr>
          <w:p w14:paraId="725F2D0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484F009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19D690B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28BACBA7" w14:textId="77777777" w:rsidTr="00127B5D">
        <w:trPr>
          <w:jc w:val="center"/>
        </w:trPr>
        <w:tc>
          <w:tcPr>
            <w:tcW w:w="2460" w:type="dxa"/>
            <w:shd w:val="clear" w:color="auto" w:fill="EDEDED" w:themeFill="accent3" w:themeFillTint="33"/>
          </w:tcPr>
          <w:p w14:paraId="217BE87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Contemplado </w:t>
            </w:r>
          </w:p>
          <w:p w14:paraId="2992CCB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430</w:t>
            </w:r>
          </w:p>
        </w:tc>
        <w:tc>
          <w:tcPr>
            <w:tcW w:w="2630" w:type="dxa"/>
          </w:tcPr>
          <w:p w14:paraId="7FC36E8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Proporcionar servicios de primeros auxilios, equipamiento y personal entrenado en primeros auxilios.</w:t>
            </w:r>
          </w:p>
        </w:tc>
        <w:tc>
          <w:tcPr>
            <w:tcW w:w="1482" w:type="dxa"/>
          </w:tcPr>
          <w:p w14:paraId="07731A4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65C4510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6.4.6.2</w:t>
            </w:r>
          </w:p>
        </w:tc>
        <w:tc>
          <w:tcPr>
            <w:tcW w:w="1522" w:type="dxa"/>
          </w:tcPr>
          <w:p w14:paraId="3765C36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560606E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4044C15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0929A7D6" w14:textId="77777777" w:rsidTr="00127B5D">
        <w:trPr>
          <w:jc w:val="center"/>
        </w:trPr>
        <w:tc>
          <w:tcPr>
            <w:tcW w:w="2460" w:type="dxa"/>
            <w:shd w:val="clear" w:color="auto" w:fill="E2EFD9" w:themeFill="accent6" w:themeFillTint="33"/>
          </w:tcPr>
          <w:p w14:paraId="2123885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6B32D7D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Garantizar que se lleven registros sobre accidentes de trabajo y las medidas correspondientes.</w:t>
            </w:r>
          </w:p>
        </w:tc>
        <w:tc>
          <w:tcPr>
            <w:tcW w:w="1482" w:type="dxa"/>
          </w:tcPr>
          <w:p w14:paraId="188FF3B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65861A7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6.4.6.2</w:t>
            </w:r>
          </w:p>
        </w:tc>
        <w:tc>
          <w:tcPr>
            <w:tcW w:w="1522" w:type="dxa"/>
          </w:tcPr>
          <w:p w14:paraId="64B2E0C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3D67564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40654C37" w14:textId="77777777" w:rsidR="00C80D98" w:rsidRPr="00C519B5" w:rsidRDefault="00C80D98" w:rsidP="00127B5D">
            <w:pPr>
              <w:jc w:val="center"/>
              <w:rPr>
                <w:rFonts w:ascii="Times New Roman" w:hAnsi="Times New Roman" w:cs="Times New Roman"/>
                <w:sz w:val="24"/>
                <w:szCs w:val="24"/>
              </w:rPr>
            </w:pPr>
          </w:p>
        </w:tc>
      </w:tr>
      <w:tr w:rsidR="00C80D98" w:rsidRPr="00C519B5" w14:paraId="18F06BD8" w14:textId="77777777" w:rsidTr="00127B5D">
        <w:trPr>
          <w:jc w:val="center"/>
        </w:trPr>
        <w:tc>
          <w:tcPr>
            <w:tcW w:w="2460" w:type="dxa"/>
            <w:shd w:val="clear" w:color="auto" w:fill="EDEDED" w:themeFill="accent3" w:themeFillTint="33"/>
          </w:tcPr>
          <w:p w14:paraId="1E1865A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Contemplado </w:t>
            </w:r>
          </w:p>
          <w:p w14:paraId="2900984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38</w:t>
            </w:r>
          </w:p>
        </w:tc>
        <w:tc>
          <w:tcPr>
            <w:tcW w:w="2630" w:type="dxa"/>
          </w:tcPr>
          <w:p w14:paraId="16DDAE4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Facilitar el acceso a la atención médica para casos de enfermedad o </w:t>
            </w:r>
            <w:r w:rsidRPr="00C519B5">
              <w:rPr>
                <w:rFonts w:ascii="Times New Roman" w:hAnsi="Times New Roman" w:cs="Times New Roman"/>
                <w:sz w:val="24"/>
                <w:szCs w:val="24"/>
              </w:rPr>
              <w:lastRenderedPageBreak/>
              <w:t>lesión relacionadas con el trabajo.</w:t>
            </w:r>
          </w:p>
        </w:tc>
        <w:tc>
          <w:tcPr>
            <w:tcW w:w="1482" w:type="dxa"/>
          </w:tcPr>
          <w:p w14:paraId="5173001A" w14:textId="77777777" w:rsidR="00C80D98" w:rsidRPr="00C519B5" w:rsidRDefault="00C80D98" w:rsidP="00127B5D">
            <w:pPr>
              <w:jc w:val="center"/>
              <w:rPr>
                <w:rFonts w:ascii="Times New Roman" w:hAnsi="Times New Roman" w:cs="Times New Roman"/>
                <w:sz w:val="24"/>
                <w:szCs w:val="24"/>
              </w:rPr>
            </w:pPr>
          </w:p>
        </w:tc>
        <w:tc>
          <w:tcPr>
            <w:tcW w:w="1522" w:type="dxa"/>
          </w:tcPr>
          <w:p w14:paraId="43D7D56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4A221F0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1A0DA7F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577D057B" w14:textId="77777777" w:rsidTr="00127B5D">
        <w:trPr>
          <w:jc w:val="center"/>
        </w:trPr>
        <w:tc>
          <w:tcPr>
            <w:tcW w:w="2460" w:type="dxa"/>
            <w:shd w:val="clear" w:color="auto" w:fill="DEEAF6" w:themeFill="accent1" w:themeFillTint="33"/>
          </w:tcPr>
          <w:p w14:paraId="5A660626" w14:textId="77777777" w:rsidR="00C80D98" w:rsidRPr="00C519B5" w:rsidRDefault="00C80D98" w:rsidP="00127B5D">
            <w:pPr>
              <w:jc w:val="center"/>
              <w:rPr>
                <w:rFonts w:ascii="Times New Roman" w:hAnsi="Times New Roman" w:cs="Times New Roman"/>
                <w:sz w:val="24"/>
                <w:szCs w:val="24"/>
              </w:rPr>
            </w:pPr>
          </w:p>
        </w:tc>
        <w:tc>
          <w:tcPr>
            <w:tcW w:w="2630" w:type="dxa"/>
            <w:shd w:val="clear" w:color="auto" w:fill="DEEAF6" w:themeFill="accent1" w:themeFillTint="33"/>
          </w:tcPr>
          <w:p w14:paraId="1706C0F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Garantizar que los equipos para la aplicación de plaguicidas se limpien después de la utilización, que se guarden separados y que nunca se lleven a casa.</w:t>
            </w:r>
          </w:p>
        </w:tc>
        <w:tc>
          <w:tcPr>
            <w:tcW w:w="1482" w:type="dxa"/>
            <w:shd w:val="clear" w:color="auto" w:fill="DEEAF6" w:themeFill="accent1" w:themeFillTint="33"/>
          </w:tcPr>
          <w:p w14:paraId="792673F0" w14:textId="77777777" w:rsidR="00C80D98" w:rsidRPr="00C519B5" w:rsidRDefault="00C80D98" w:rsidP="00127B5D">
            <w:pPr>
              <w:jc w:val="center"/>
              <w:rPr>
                <w:rFonts w:ascii="Times New Roman" w:hAnsi="Times New Roman" w:cs="Times New Roman"/>
                <w:sz w:val="24"/>
                <w:szCs w:val="24"/>
              </w:rPr>
            </w:pPr>
          </w:p>
        </w:tc>
        <w:tc>
          <w:tcPr>
            <w:tcW w:w="1522" w:type="dxa"/>
            <w:shd w:val="clear" w:color="auto" w:fill="DEEAF6" w:themeFill="accent1" w:themeFillTint="33"/>
          </w:tcPr>
          <w:p w14:paraId="533AA9B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0C8D77C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shd w:val="clear" w:color="auto" w:fill="DEEAF6" w:themeFill="accent1" w:themeFillTint="33"/>
          </w:tcPr>
          <w:p w14:paraId="2A38937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41747427" w14:textId="77777777" w:rsidTr="00127B5D">
        <w:trPr>
          <w:jc w:val="center"/>
        </w:trPr>
        <w:tc>
          <w:tcPr>
            <w:tcW w:w="2460" w:type="dxa"/>
            <w:shd w:val="clear" w:color="auto" w:fill="EDEDED" w:themeFill="accent3" w:themeFillTint="33"/>
          </w:tcPr>
          <w:p w14:paraId="724818B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52E85CC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38</w:t>
            </w:r>
          </w:p>
        </w:tc>
        <w:tc>
          <w:tcPr>
            <w:tcW w:w="2630" w:type="dxa"/>
          </w:tcPr>
          <w:p w14:paraId="373BF85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Facilitar exámenes médicos gratuitos, al menos una vez al año, a los trabajadores que manipulan productos químicos peligrosos</w:t>
            </w:r>
          </w:p>
        </w:tc>
        <w:tc>
          <w:tcPr>
            <w:tcW w:w="1482" w:type="dxa"/>
          </w:tcPr>
          <w:p w14:paraId="12B3D8DC" w14:textId="77777777" w:rsidR="00C80D98" w:rsidRPr="00C519B5" w:rsidRDefault="00C80D98" w:rsidP="00127B5D">
            <w:pPr>
              <w:jc w:val="center"/>
              <w:rPr>
                <w:rFonts w:ascii="Times New Roman" w:hAnsi="Times New Roman" w:cs="Times New Roman"/>
                <w:sz w:val="24"/>
                <w:szCs w:val="24"/>
              </w:rPr>
            </w:pPr>
          </w:p>
        </w:tc>
        <w:tc>
          <w:tcPr>
            <w:tcW w:w="1522" w:type="dxa"/>
          </w:tcPr>
          <w:p w14:paraId="189337E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62D56E4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30F4FC0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1DC05CE6" w14:textId="77777777" w:rsidTr="00127B5D">
        <w:trPr>
          <w:jc w:val="center"/>
        </w:trPr>
        <w:tc>
          <w:tcPr>
            <w:tcW w:w="2460" w:type="dxa"/>
            <w:shd w:val="clear" w:color="auto" w:fill="EDEDED" w:themeFill="accent3" w:themeFillTint="33"/>
          </w:tcPr>
          <w:p w14:paraId="2B98C21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1E5A3EC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138</w:t>
            </w:r>
          </w:p>
        </w:tc>
        <w:tc>
          <w:tcPr>
            <w:tcW w:w="2630" w:type="dxa"/>
          </w:tcPr>
          <w:p w14:paraId="0728078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No contratar al personal siguiente en ningún trabajo potencialmente peligroso:</w:t>
            </w:r>
          </w:p>
          <w:p w14:paraId="25B5A3B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Menores de 18 años</w:t>
            </w:r>
          </w:p>
          <w:p w14:paraId="44560C2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Mujeres embarazadas o en período de lactancia</w:t>
            </w:r>
          </w:p>
          <w:p w14:paraId="341E07B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Personas con condiciones mentales incapacitantes</w:t>
            </w:r>
          </w:p>
          <w:p w14:paraId="7F1BE55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Personas con enfermedades crónicas, hepáticas o renales</w:t>
            </w:r>
          </w:p>
          <w:p w14:paraId="6C3AAC0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Personas con enfermedades respiratorias</w:t>
            </w:r>
          </w:p>
        </w:tc>
        <w:tc>
          <w:tcPr>
            <w:tcW w:w="1482" w:type="dxa"/>
          </w:tcPr>
          <w:p w14:paraId="21E6459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A094D0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6.4.6.2</w:t>
            </w:r>
          </w:p>
        </w:tc>
        <w:tc>
          <w:tcPr>
            <w:tcW w:w="1522" w:type="dxa"/>
          </w:tcPr>
          <w:p w14:paraId="71DC2FA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271DD38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3E49514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06A18C71" w14:textId="77777777" w:rsidTr="00127B5D">
        <w:trPr>
          <w:jc w:val="center"/>
        </w:trPr>
        <w:tc>
          <w:tcPr>
            <w:tcW w:w="2460" w:type="dxa"/>
            <w:shd w:val="clear" w:color="auto" w:fill="DEEAF6" w:themeFill="accent1" w:themeFillTint="33"/>
          </w:tcPr>
          <w:p w14:paraId="77B8B54C" w14:textId="77777777" w:rsidR="00C80D98" w:rsidRPr="00C519B5" w:rsidRDefault="00C80D98" w:rsidP="00127B5D">
            <w:pPr>
              <w:jc w:val="center"/>
              <w:rPr>
                <w:rFonts w:ascii="Times New Roman" w:hAnsi="Times New Roman" w:cs="Times New Roman"/>
                <w:sz w:val="24"/>
                <w:szCs w:val="24"/>
              </w:rPr>
            </w:pPr>
          </w:p>
        </w:tc>
        <w:tc>
          <w:tcPr>
            <w:tcW w:w="2630" w:type="dxa"/>
            <w:shd w:val="clear" w:color="auto" w:fill="DEEAF6" w:themeFill="accent1" w:themeFillTint="33"/>
          </w:tcPr>
          <w:p w14:paraId="04102B5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Garantizar que todos los fumigadores:</w:t>
            </w:r>
          </w:p>
          <w:p w14:paraId="7B5B262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Reciban formación sólida</w:t>
            </w:r>
          </w:p>
          <w:p w14:paraId="72D2C06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Se les releve periódicamente en la tarea de fumigación a través de una rotación en el trabajo</w:t>
            </w:r>
          </w:p>
          <w:p w14:paraId="1A2C893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Enjuaguen todo el equipamiento antes de quitarse la ropa protectora</w:t>
            </w:r>
          </w:p>
          <w:p w14:paraId="39999DD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 Se duchen después de </w:t>
            </w:r>
            <w:r w:rsidRPr="00C519B5">
              <w:rPr>
                <w:rFonts w:ascii="Times New Roman" w:hAnsi="Times New Roman" w:cs="Times New Roman"/>
                <w:sz w:val="24"/>
                <w:szCs w:val="24"/>
              </w:rPr>
              <w:lastRenderedPageBreak/>
              <w:t>la fumigación</w:t>
            </w:r>
          </w:p>
          <w:p w14:paraId="5548E8D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Controlen y cambien los filtros de los respiradores periódicamente</w:t>
            </w:r>
          </w:p>
          <w:p w14:paraId="69187E1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Calibren periódicamente el equipo de fumigación, como está establecido</w:t>
            </w:r>
          </w:p>
        </w:tc>
        <w:tc>
          <w:tcPr>
            <w:tcW w:w="1482" w:type="dxa"/>
            <w:shd w:val="clear" w:color="auto" w:fill="DEEAF6" w:themeFill="accent1" w:themeFillTint="33"/>
          </w:tcPr>
          <w:p w14:paraId="6BAAA607" w14:textId="77777777" w:rsidR="00C80D98" w:rsidRPr="00C519B5" w:rsidRDefault="00C80D98" w:rsidP="00127B5D">
            <w:pPr>
              <w:jc w:val="center"/>
              <w:rPr>
                <w:rFonts w:ascii="Times New Roman" w:hAnsi="Times New Roman" w:cs="Times New Roman"/>
                <w:sz w:val="24"/>
                <w:szCs w:val="24"/>
              </w:rPr>
            </w:pPr>
          </w:p>
        </w:tc>
        <w:tc>
          <w:tcPr>
            <w:tcW w:w="1522" w:type="dxa"/>
            <w:shd w:val="clear" w:color="auto" w:fill="DEEAF6" w:themeFill="accent1" w:themeFillTint="33"/>
          </w:tcPr>
          <w:p w14:paraId="0CB03AA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5FC7DA7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shd w:val="clear" w:color="auto" w:fill="DEEAF6" w:themeFill="accent1" w:themeFillTint="33"/>
          </w:tcPr>
          <w:p w14:paraId="1115A682" w14:textId="77777777" w:rsidR="00C80D98" w:rsidRPr="00C519B5" w:rsidRDefault="00C80D98" w:rsidP="00127B5D">
            <w:pPr>
              <w:jc w:val="center"/>
              <w:rPr>
                <w:rFonts w:ascii="Times New Roman" w:hAnsi="Times New Roman" w:cs="Times New Roman"/>
                <w:sz w:val="24"/>
                <w:szCs w:val="24"/>
              </w:rPr>
            </w:pPr>
          </w:p>
        </w:tc>
      </w:tr>
      <w:tr w:rsidR="00C80D98" w:rsidRPr="00C519B5" w14:paraId="0227A565" w14:textId="77777777" w:rsidTr="00127B5D">
        <w:trPr>
          <w:jc w:val="center"/>
        </w:trPr>
        <w:tc>
          <w:tcPr>
            <w:tcW w:w="2460" w:type="dxa"/>
            <w:shd w:val="clear" w:color="auto" w:fill="DEEAF6" w:themeFill="accent1" w:themeFillTint="33"/>
          </w:tcPr>
          <w:p w14:paraId="7E957BE7" w14:textId="77777777" w:rsidR="00C80D98" w:rsidRPr="00C519B5" w:rsidRDefault="00C80D98" w:rsidP="00127B5D">
            <w:pPr>
              <w:jc w:val="center"/>
              <w:rPr>
                <w:rFonts w:ascii="Times New Roman" w:hAnsi="Times New Roman" w:cs="Times New Roman"/>
                <w:sz w:val="24"/>
                <w:szCs w:val="24"/>
              </w:rPr>
            </w:pPr>
          </w:p>
        </w:tc>
        <w:tc>
          <w:tcPr>
            <w:tcW w:w="2630" w:type="dxa"/>
            <w:shd w:val="clear" w:color="auto" w:fill="DEEAF6" w:themeFill="accent1" w:themeFillTint="33"/>
          </w:tcPr>
          <w:p w14:paraId="47BF373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Respetar los períodos de reentrada aplicables después de fumigar plaguicidas; garantizar que no se acceda durante el período de reentrada y que el follaje esté completamente seco antes de permitir el acceso.</w:t>
            </w:r>
          </w:p>
        </w:tc>
        <w:tc>
          <w:tcPr>
            <w:tcW w:w="1482" w:type="dxa"/>
            <w:shd w:val="clear" w:color="auto" w:fill="DEEAF6" w:themeFill="accent1" w:themeFillTint="33"/>
          </w:tcPr>
          <w:p w14:paraId="0DB715C6" w14:textId="77777777" w:rsidR="00C80D98" w:rsidRPr="00C519B5" w:rsidRDefault="00C80D98" w:rsidP="00127B5D">
            <w:pPr>
              <w:jc w:val="center"/>
              <w:rPr>
                <w:rFonts w:ascii="Times New Roman" w:hAnsi="Times New Roman" w:cs="Times New Roman"/>
                <w:sz w:val="24"/>
                <w:szCs w:val="24"/>
              </w:rPr>
            </w:pPr>
          </w:p>
        </w:tc>
        <w:tc>
          <w:tcPr>
            <w:tcW w:w="1522" w:type="dxa"/>
            <w:shd w:val="clear" w:color="auto" w:fill="DEEAF6" w:themeFill="accent1" w:themeFillTint="33"/>
          </w:tcPr>
          <w:p w14:paraId="43CB150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60F1E3E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shd w:val="clear" w:color="auto" w:fill="DEEAF6" w:themeFill="accent1" w:themeFillTint="33"/>
          </w:tcPr>
          <w:p w14:paraId="3AC0667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19A05FA8" w14:textId="77777777" w:rsidTr="00127B5D">
        <w:trPr>
          <w:jc w:val="center"/>
        </w:trPr>
        <w:tc>
          <w:tcPr>
            <w:tcW w:w="2460" w:type="dxa"/>
            <w:shd w:val="clear" w:color="auto" w:fill="EDEDED" w:themeFill="accent3" w:themeFillTint="33"/>
          </w:tcPr>
          <w:p w14:paraId="4600D61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2921949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42</w:t>
            </w:r>
          </w:p>
        </w:tc>
        <w:tc>
          <w:tcPr>
            <w:tcW w:w="2630" w:type="dxa"/>
          </w:tcPr>
          <w:p w14:paraId="084D13E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Proporcionar herramientas y ropa de trabajo adecuadas, adaptadas a sus tareas y renovadas periódicamente, para todos los trabajadores.</w:t>
            </w:r>
          </w:p>
        </w:tc>
        <w:tc>
          <w:tcPr>
            <w:tcW w:w="1482" w:type="dxa"/>
          </w:tcPr>
          <w:p w14:paraId="1000881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7F719CA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6.4.6.2</w:t>
            </w:r>
          </w:p>
        </w:tc>
        <w:tc>
          <w:tcPr>
            <w:tcW w:w="1522" w:type="dxa"/>
          </w:tcPr>
          <w:p w14:paraId="44941C7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0114107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79C870E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33D07D33" w14:textId="77777777" w:rsidTr="00127B5D">
        <w:trPr>
          <w:jc w:val="center"/>
        </w:trPr>
        <w:tc>
          <w:tcPr>
            <w:tcW w:w="2460" w:type="dxa"/>
            <w:shd w:val="clear" w:color="auto" w:fill="E2EFD9" w:themeFill="accent6" w:themeFillTint="33"/>
          </w:tcPr>
          <w:p w14:paraId="38827A4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009A1C9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Designar e identificar un Oficial Médico calificado.</w:t>
            </w:r>
          </w:p>
        </w:tc>
        <w:tc>
          <w:tcPr>
            <w:tcW w:w="1482" w:type="dxa"/>
          </w:tcPr>
          <w:p w14:paraId="334766B5" w14:textId="77777777" w:rsidR="00C80D98" w:rsidRPr="00C519B5" w:rsidRDefault="00C80D98" w:rsidP="00127B5D">
            <w:pPr>
              <w:jc w:val="center"/>
              <w:rPr>
                <w:rFonts w:ascii="Times New Roman" w:hAnsi="Times New Roman" w:cs="Times New Roman"/>
                <w:sz w:val="24"/>
                <w:szCs w:val="24"/>
              </w:rPr>
            </w:pPr>
          </w:p>
        </w:tc>
        <w:tc>
          <w:tcPr>
            <w:tcW w:w="1522" w:type="dxa"/>
          </w:tcPr>
          <w:p w14:paraId="553BFAC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7910A58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0EAA3C1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2C1E85F2" w14:textId="77777777" w:rsidTr="00127B5D">
        <w:trPr>
          <w:jc w:val="center"/>
        </w:trPr>
        <w:tc>
          <w:tcPr>
            <w:tcW w:w="2460" w:type="dxa"/>
            <w:shd w:val="clear" w:color="auto" w:fill="EDEDED" w:themeFill="accent3" w:themeFillTint="33"/>
          </w:tcPr>
          <w:p w14:paraId="605FD98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58280AB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42</w:t>
            </w:r>
          </w:p>
        </w:tc>
        <w:tc>
          <w:tcPr>
            <w:tcW w:w="2630" w:type="dxa"/>
          </w:tcPr>
          <w:p w14:paraId="133115E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Mantener documentación completa y actualizada sobre todas las enfermedades, accidentes y sobre las medidas a tomar en cada caso.</w:t>
            </w:r>
          </w:p>
        </w:tc>
        <w:tc>
          <w:tcPr>
            <w:tcW w:w="1482" w:type="dxa"/>
          </w:tcPr>
          <w:p w14:paraId="5D223AE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053B612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6.4.6.2</w:t>
            </w:r>
          </w:p>
        </w:tc>
        <w:tc>
          <w:tcPr>
            <w:tcW w:w="1522" w:type="dxa"/>
          </w:tcPr>
          <w:p w14:paraId="520BD55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2B0423D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58E0335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71C0FD89" w14:textId="77777777" w:rsidTr="00127B5D">
        <w:trPr>
          <w:jc w:val="center"/>
        </w:trPr>
        <w:tc>
          <w:tcPr>
            <w:tcW w:w="2460" w:type="dxa"/>
            <w:shd w:val="clear" w:color="auto" w:fill="E2EFD9" w:themeFill="accent6" w:themeFillTint="33"/>
          </w:tcPr>
          <w:p w14:paraId="2A0559A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2A4C184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Crear un comité H&amp;S con representantes de los trabajadores que se reúna periódicamente.</w:t>
            </w:r>
          </w:p>
        </w:tc>
        <w:tc>
          <w:tcPr>
            <w:tcW w:w="1482" w:type="dxa"/>
          </w:tcPr>
          <w:p w14:paraId="444B5A3E" w14:textId="77777777" w:rsidR="00C80D98" w:rsidRPr="00C519B5" w:rsidRDefault="00C80D98" w:rsidP="00127B5D">
            <w:pPr>
              <w:jc w:val="center"/>
              <w:rPr>
                <w:rFonts w:ascii="Times New Roman" w:hAnsi="Times New Roman" w:cs="Times New Roman"/>
                <w:sz w:val="24"/>
                <w:szCs w:val="24"/>
              </w:rPr>
            </w:pPr>
          </w:p>
        </w:tc>
        <w:tc>
          <w:tcPr>
            <w:tcW w:w="1522" w:type="dxa"/>
          </w:tcPr>
          <w:p w14:paraId="19D1D43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21C6233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4941861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494D9EA3" w14:textId="77777777" w:rsidTr="00127B5D">
        <w:trPr>
          <w:jc w:val="center"/>
        </w:trPr>
        <w:tc>
          <w:tcPr>
            <w:tcW w:w="2460" w:type="dxa"/>
            <w:shd w:val="clear" w:color="auto" w:fill="EDEDED" w:themeFill="accent3" w:themeFillTint="33"/>
          </w:tcPr>
          <w:p w14:paraId="13CB55E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7AAC20F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142</w:t>
            </w:r>
          </w:p>
        </w:tc>
        <w:tc>
          <w:tcPr>
            <w:tcW w:w="2630" w:type="dxa"/>
          </w:tcPr>
          <w:p w14:paraId="3879829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Ofrecer exámenes y chequeos médicos periódicos a cargo de un profesional a todos los trabajadores, al menos cada 3 años. Mantener </w:t>
            </w:r>
            <w:r w:rsidRPr="00C519B5">
              <w:rPr>
                <w:rFonts w:ascii="Times New Roman" w:hAnsi="Times New Roman" w:cs="Times New Roman"/>
                <w:sz w:val="24"/>
                <w:szCs w:val="24"/>
              </w:rPr>
              <w:lastRenderedPageBreak/>
              <w:t>de manera confidencial los historiales de salud individuales.</w:t>
            </w:r>
          </w:p>
        </w:tc>
        <w:tc>
          <w:tcPr>
            <w:tcW w:w="1482" w:type="dxa"/>
          </w:tcPr>
          <w:p w14:paraId="2893B333" w14:textId="77777777" w:rsidR="00C80D98" w:rsidRPr="00C519B5" w:rsidRDefault="00C80D98" w:rsidP="00127B5D">
            <w:pPr>
              <w:jc w:val="center"/>
              <w:rPr>
                <w:rFonts w:ascii="Times New Roman" w:hAnsi="Times New Roman" w:cs="Times New Roman"/>
                <w:sz w:val="24"/>
                <w:szCs w:val="24"/>
              </w:rPr>
            </w:pPr>
          </w:p>
        </w:tc>
        <w:tc>
          <w:tcPr>
            <w:tcW w:w="1522" w:type="dxa"/>
          </w:tcPr>
          <w:p w14:paraId="454E64E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6B8290D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0AFA8F0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0BFD6990" w14:textId="77777777" w:rsidTr="00127B5D">
        <w:trPr>
          <w:jc w:val="center"/>
        </w:trPr>
        <w:tc>
          <w:tcPr>
            <w:tcW w:w="2460" w:type="dxa"/>
            <w:shd w:val="clear" w:color="auto" w:fill="E2EFD9" w:themeFill="accent6" w:themeFillTint="33"/>
          </w:tcPr>
          <w:p w14:paraId="41CBBBA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Adicional</w:t>
            </w:r>
          </w:p>
        </w:tc>
        <w:tc>
          <w:tcPr>
            <w:tcW w:w="2630" w:type="dxa"/>
          </w:tcPr>
          <w:p w14:paraId="3FEB4A8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Realizar periódicamente evaluaciones de riesgo en H&amp;S.</w:t>
            </w:r>
          </w:p>
        </w:tc>
        <w:tc>
          <w:tcPr>
            <w:tcW w:w="1482" w:type="dxa"/>
          </w:tcPr>
          <w:p w14:paraId="40976B8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0C05A46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6.4.6.2</w:t>
            </w:r>
          </w:p>
        </w:tc>
        <w:tc>
          <w:tcPr>
            <w:tcW w:w="1522" w:type="dxa"/>
          </w:tcPr>
          <w:p w14:paraId="4F81461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2D6A69B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6666ACB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226BB6C0" w14:textId="77777777" w:rsidTr="00127B5D">
        <w:trPr>
          <w:jc w:val="center"/>
        </w:trPr>
        <w:tc>
          <w:tcPr>
            <w:tcW w:w="2460" w:type="dxa"/>
            <w:shd w:val="clear" w:color="auto" w:fill="E2EFD9" w:themeFill="accent6" w:themeFillTint="33"/>
          </w:tcPr>
          <w:p w14:paraId="13C774C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65D8E53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Proporcionar servicios de salud ocupacional gratuitos a todos los trabajadores.</w:t>
            </w:r>
          </w:p>
        </w:tc>
        <w:tc>
          <w:tcPr>
            <w:tcW w:w="1482" w:type="dxa"/>
          </w:tcPr>
          <w:p w14:paraId="4CDE5BC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0973B13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6.4.6.2</w:t>
            </w:r>
          </w:p>
        </w:tc>
        <w:tc>
          <w:tcPr>
            <w:tcW w:w="1522" w:type="dxa"/>
          </w:tcPr>
          <w:p w14:paraId="36636A1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EE9FB0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114F188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36E71CE3" w14:textId="77777777" w:rsidTr="00127B5D">
        <w:trPr>
          <w:jc w:val="center"/>
        </w:trPr>
        <w:tc>
          <w:tcPr>
            <w:tcW w:w="2460" w:type="dxa"/>
            <w:shd w:val="clear" w:color="auto" w:fill="EDEDED" w:themeFill="accent3" w:themeFillTint="33"/>
          </w:tcPr>
          <w:p w14:paraId="194EABD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7A22DA2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142</w:t>
            </w:r>
          </w:p>
        </w:tc>
        <w:tc>
          <w:tcPr>
            <w:tcW w:w="2630" w:type="dxa"/>
          </w:tcPr>
          <w:p w14:paraId="2618DB5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Proporcionar a los trabajadores cuidados médicos gratuitos y periódicos a través de un dispensario en la empresa, con acceso habitual a un médico.</w:t>
            </w:r>
          </w:p>
        </w:tc>
        <w:tc>
          <w:tcPr>
            <w:tcW w:w="1482" w:type="dxa"/>
          </w:tcPr>
          <w:p w14:paraId="22A3A77F" w14:textId="77777777" w:rsidR="00C80D98" w:rsidRPr="00C519B5" w:rsidRDefault="00C80D98" w:rsidP="00127B5D">
            <w:pPr>
              <w:jc w:val="center"/>
              <w:rPr>
                <w:rFonts w:ascii="Times New Roman" w:hAnsi="Times New Roman" w:cs="Times New Roman"/>
                <w:sz w:val="24"/>
                <w:szCs w:val="24"/>
              </w:rPr>
            </w:pPr>
          </w:p>
        </w:tc>
        <w:tc>
          <w:tcPr>
            <w:tcW w:w="1522" w:type="dxa"/>
          </w:tcPr>
          <w:p w14:paraId="7B5D758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4B726CF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7FCB577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27760166" w14:textId="77777777" w:rsidTr="00127B5D">
        <w:trPr>
          <w:jc w:val="center"/>
        </w:trPr>
        <w:tc>
          <w:tcPr>
            <w:tcW w:w="2460" w:type="dxa"/>
            <w:shd w:val="clear" w:color="auto" w:fill="EDEDED" w:themeFill="accent3" w:themeFillTint="33"/>
          </w:tcPr>
          <w:p w14:paraId="5B4C143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10AF92F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42</w:t>
            </w:r>
          </w:p>
        </w:tc>
        <w:tc>
          <w:tcPr>
            <w:tcW w:w="2630" w:type="dxa"/>
          </w:tcPr>
          <w:p w14:paraId="3AA4D3A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Facilitar áreas adecuadas donde los trabajadores puedan descansar, así como comedores con cocina.</w:t>
            </w:r>
          </w:p>
        </w:tc>
        <w:tc>
          <w:tcPr>
            <w:tcW w:w="1482" w:type="dxa"/>
          </w:tcPr>
          <w:p w14:paraId="6059B9E3" w14:textId="77777777" w:rsidR="00C80D98" w:rsidRPr="00C519B5" w:rsidRDefault="00C80D98" w:rsidP="00127B5D">
            <w:pPr>
              <w:jc w:val="center"/>
              <w:rPr>
                <w:rFonts w:ascii="Times New Roman" w:hAnsi="Times New Roman" w:cs="Times New Roman"/>
                <w:sz w:val="24"/>
                <w:szCs w:val="24"/>
              </w:rPr>
            </w:pPr>
          </w:p>
        </w:tc>
        <w:tc>
          <w:tcPr>
            <w:tcW w:w="1522" w:type="dxa"/>
          </w:tcPr>
          <w:p w14:paraId="6D3D271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5E1146D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57D87E6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139AD3B5" w14:textId="77777777" w:rsidTr="00127B5D">
        <w:trPr>
          <w:jc w:val="center"/>
        </w:trPr>
        <w:tc>
          <w:tcPr>
            <w:tcW w:w="2460" w:type="dxa"/>
            <w:shd w:val="clear" w:color="auto" w:fill="E2EFD9" w:themeFill="accent6" w:themeFillTint="33"/>
          </w:tcPr>
          <w:p w14:paraId="7520609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7625BBE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Establecer una política, acorde al contexto local, para prevenir y tratarlas principales enfermedades contagiosas.</w:t>
            </w:r>
          </w:p>
        </w:tc>
        <w:tc>
          <w:tcPr>
            <w:tcW w:w="1482" w:type="dxa"/>
          </w:tcPr>
          <w:p w14:paraId="20A7226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46DEAE6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6.4.6.2</w:t>
            </w:r>
          </w:p>
        </w:tc>
        <w:tc>
          <w:tcPr>
            <w:tcW w:w="1522" w:type="dxa"/>
          </w:tcPr>
          <w:p w14:paraId="67D5134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7451B30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3.6</w:t>
            </w:r>
          </w:p>
        </w:tc>
        <w:tc>
          <w:tcPr>
            <w:tcW w:w="1482" w:type="dxa"/>
          </w:tcPr>
          <w:p w14:paraId="7D4D253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4A79AF4F" w14:textId="77777777" w:rsidTr="00127B5D">
        <w:trPr>
          <w:jc w:val="center"/>
        </w:trPr>
        <w:tc>
          <w:tcPr>
            <w:tcW w:w="2460" w:type="dxa"/>
            <w:shd w:val="clear" w:color="auto" w:fill="E2EFD9" w:themeFill="accent6" w:themeFillTint="33"/>
          </w:tcPr>
          <w:p w14:paraId="35B876E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00B780C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Proporcionar protección equitativa en salud y seguridad a trabajadores de tiempo parcial y temporales, así como a los trabajadores sub-contratados</w:t>
            </w:r>
          </w:p>
        </w:tc>
        <w:tc>
          <w:tcPr>
            <w:tcW w:w="1482" w:type="dxa"/>
          </w:tcPr>
          <w:p w14:paraId="1AD4E10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73C8EDD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6.4.6.2</w:t>
            </w:r>
          </w:p>
        </w:tc>
        <w:tc>
          <w:tcPr>
            <w:tcW w:w="1522" w:type="dxa"/>
          </w:tcPr>
          <w:p w14:paraId="7E58DD21" w14:textId="77777777" w:rsidR="00C80D98" w:rsidRPr="00C519B5" w:rsidRDefault="00C80D98" w:rsidP="00127B5D">
            <w:pPr>
              <w:jc w:val="center"/>
              <w:rPr>
                <w:rFonts w:ascii="Times New Roman" w:hAnsi="Times New Roman" w:cs="Times New Roman"/>
                <w:sz w:val="24"/>
                <w:szCs w:val="24"/>
              </w:rPr>
            </w:pPr>
          </w:p>
        </w:tc>
        <w:tc>
          <w:tcPr>
            <w:tcW w:w="1482" w:type="dxa"/>
          </w:tcPr>
          <w:p w14:paraId="32282E0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5903A5BA" w14:textId="77777777" w:rsidTr="00127B5D">
        <w:trPr>
          <w:jc w:val="center"/>
        </w:trPr>
        <w:tc>
          <w:tcPr>
            <w:tcW w:w="2460" w:type="dxa"/>
            <w:shd w:val="clear" w:color="auto" w:fill="EDEDED" w:themeFill="accent3" w:themeFillTint="33"/>
          </w:tcPr>
          <w:p w14:paraId="3947467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Contemplado</w:t>
            </w:r>
          </w:p>
          <w:p w14:paraId="7E66F1C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Art. 42</w:t>
            </w:r>
          </w:p>
        </w:tc>
        <w:tc>
          <w:tcPr>
            <w:tcW w:w="2630" w:type="dxa"/>
          </w:tcPr>
          <w:p w14:paraId="4E5597F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Esforzarse por eliminar los riesgos psicosociales en el lugar de trabajo que contribuyen o provocan estrés y enfermedades</w:t>
            </w:r>
          </w:p>
        </w:tc>
        <w:tc>
          <w:tcPr>
            <w:tcW w:w="1482" w:type="dxa"/>
          </w:tcPr>
          <w:p w14:paraId="44B3953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386FC7C1"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6.4.6.2</w:t>
            </w:r>
          </w:p>
        </w:tc>
        <w:tc>
          <w:tcPr>
            <w:tcW w:w="1522" w:type="dxa"/>
          </w:tcPr>
          <w:p w14:paraId="334F051D" w14:textId="77777777" w:rsidR="00C80D98" w:rsidRPr="00C519B5" w:rsidRDefault="00C80D98" w:rsidP="00127B5D">
            <w:pPr>
              <w:jc w:val="center"/>
              <w:rPr>
                <w:rFonts w:ascii="Times New Roman" w:hAnsi="Times New Roman" w:cs="Times New Roman"/>
                <w:sz w:val="24"/>
                <w:szCs w:val="24"/>
              </w:rPr>
            </w:pPr>
          </w:p>
        </w:tc>
        <w:tc>
          <w:tcPr>
            <w:tcW w:w="1482" w:type="dxa"/>
          </w:tcPr>
          <w:p w14:paraId="798406B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59F4B798" w14:textId="77777777" w:rsidTr="00127B5D">
        <w:trPr>
          <w:jc w:val="center"/>
        </w:trPr>
        <w:tc>
          <w:tcPr>
            <w:tcW w:w="2460" w:type="dxa"/>
            <w:shd w:val="clear" w:color="auto" w:fill="E2EFD9" w:themeFill="accent6" w:themeFillTint="33"/>
          </w:tcPr>
          <w:p w14:paraId="7BF9B06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34F1457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Abordar las maneras específicas en que los riesgos de salud y seguridad ocupacional </w:t>
            </w:r>
            <w:r w:rsidRPr="00C519B5">
              <w:rPr>
                <w:rFonts w:ascii="Times New Roman" w:hAnsi="Times New Roman" w:cs="Times New Roman"/>
                <w:sz w:val="24"/>
                <w:szCs w:val="24"/>
              </w:rPr>
              <w:lastRenderedPageBreak/>
              <w:t>afectan de forma diferente a mujeres y a hombres, o a trabajadores en circunstancias concretas, como, por ejemplo, las personas con discapacidad, los trabajadores sin experiencias o los jóvenes.</w:t>
            </w:r>
          </w:p>
        </w:tc>
        <w:tc>
          <w:tcPr>
            <w:tcW w:w="1482" w:type="dxa"/>
          </w:tcPr>
          <w:p w14:paraId="2702F5B8"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X</w:t>
            </w:r>
          </w:p>
          <w:p w14:paraId="3799679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6.4.6.2</w:t>
            </w:r>
          </w:p>
        </w:tc>
        <w:tc>
          <w:tcPr>
            <w:tcW w:w="1522" w:type="dxa"/>
          </w:tcPr>
          <w:p w14:paraId="1328CEB9" w14:textId="77777777" w:rsidR="00C80D98" w:rsidRPr="00C519B5" w:rsidRDefault="00C80D98" w:rsidP="00127B5D">
            <w:pPr>
              <w:jc w:val="center"/>
              <w:rPr>
                <w:rFonts w:ascii="Times New Roman" w:hAnsi="Times New Roman" w:cs="Times New Roman"/>
                <w:sz w:val="24"/>
                <w:szCs w:val="24"/>
              </w:rPr>
            </w:pPr>
          </w:p>
        </w:tc>
        <w:tc>
          <w:tcPr>
            <w:tcW w:w="1482" w:type="dxa"/>
          </w:tcPr>
          <w:p w14:paraId="1F8F5D22"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1F573B32" w14:textId="77777777" w:rsidTr="00127B5D">
        <w:trPr>
          <w:jc w:val="center"/>
        </w:trPr>
        <w:tc>
          <w:tcPr>
            <w:tcW w:w="2460" w:type="dxa"/>
            <w:shd w:val="clear" w:color="auto" w:fill="E2EFD9" w:themeFill="accent6" w:themeFillTint="33"/>
          </w:tcPr>
          <w:p w14:paraId="1C341EA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lastRenderedPageBreak/>
              <w:t>Adicional</w:t>
            </w:r>
          </w:p>
        </w:tc>
        <w:tc>
          <w:tcPr>
            <w:tcW w:w="2630" w:type="dxa"/>
          </w:tcPr>
          <w:p w14:paraId="1689D89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Respetar el principio de que las medidas de salud y seguridad en el lugar de trabajo no deberían involucrar gastos monetarios para los trabajadores</w:t>
            </w:r>
          </w:p>
        </w:tc>
        <w:tc>
          <w:tcPr>
            <w:tcW w:w="1482" w:type="dxa"/>
          </w:tcPr>
          <w:p w14:paraId="414721D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60E976FD"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6.4.6.2</w:t>
            </w:r>
          </w:p>
        </w:tc>
        <w:tc>
          <w:tcPr>
            <w:tcW w:w="1522" w:type="dxa"/>
          </w:tcPr>
          <w:p w14:paraId="7786B1DB" w14:textId="77777777" w:rsidR="00C80D98" w:rsidRPr="00C519B5" w:rsidRDefault="00C80D98" w:rsidP="00127B5D">
            <w:pPr>
              <w:jc w:val="center"/>
              <w:rPr>
                <w:rFonts w:ascii="Times New Roman" w:hAnsi="Times New Roman" w:cs="Times New Roman"/>
                <w:sz w:val="24"/>
                <w:szCs w:val="24"/>
              </w:rPr>
            </w:pPr>
          </w:p>
        </w:tc>
        <w:tc>
          <w:tcPr>
            <w:tcW w:w="1482" w:type="dxa"/>
          </w:tcPr>
          <w:p w14:paraId="0562189F"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1D22C2" w14:paraId="77ADE6AB" w14:textId="77777777" w:rsidTr="00127B5D">
        <w:trPr>
          <w:jc w:val="center"/>
        </w:trPr>
        <w:tc>
          <w:tcPr>
            <w:tcW w:w="9576" w:type="dxa"/>
            <w:gridSpan w:val="5"/>
            <w:shd w:val="clear" w:color="auto" w:fill="FBE4D5" w:themeFill="accent2" w:themeFillTint="33"/>
          </w:tcPr>
          <w:p w14:paraId="70869FD0"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Buenas prácticas laborales relacionadas al desarrollo humano y formación en el lugar de trabajo</w:t>
            </w:r>
          </w:p>
        </w:tc>
      </w:tr>
      <w:tr w:rsidR="00C80D98" w:rsidRPr="00C519B5" w14:paraId="36C14EED" w14:textId="77777777" w:rsidTr="00127B5D">
        <w:trPr>
          <w:jc w:val="center"/>
        </w:trPr>
        <w:tc>
          <w:tcPr>
            <w:tcW w:w="2460" w:type="dxa"/>
            <w:shd w:val="clear" w:color="auto" w:fill="E2EFD9" w:themeFill="accent6" w:themeFillTint="33"/>
          </w:tcPr>
          <w:p w14:paraId="657734EA"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2935EC8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Proporcionar a todos los trabajadores, en todas las etapas de su experiencia laboral, acceso al desarrollo de habilidades, formación y aprendizaje práctico y oportunidades para la promoción profesional, de manera equitativa y no discriminatoria</w:t>
            </w:r>
          </w:p>
        </w:tc>
        <w:tc>
          <w:tcPr>
            <w:tcW w:w="1482" w:type="dxa"/>
          </w:tcPr>
          <w:p w14:paraId="14BF794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09CF6F5"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6.4.7.2</w:t>
            </w:r>
          </w:p>
        </w:tc>
        <w:tc>
          <w:tcPr>
            <w:tcW w:w="1522" w:type="dxa"/>
          </w:tcPr>
          <w:p w14:paraId="70BADE22" w14:textId="77777777" w:rsidR="00C80D98" w:rsidRPr="00C519B5" w:rsidRDefault="00C80D98" w:rsidP="00127B5D">
            <w:pPr>
              <w:jc w:val="center"/>
              <w:rPr>
                <w:rFonts w:ascii="Times New Roman" w:hAnsi="Times New Roman" w:cs="Times New Roman"/>
                <w:sz w:val="24"/>
                <w:szCs w:val="24"/>
              </w:rPr>
            </w:pPr>
          </w:p>
        </w:tc>
        <w:tc>
          <w:tcPr>
            <w:tcW w:w="1482" w:type="dxa"/>
          </w:tcPr>
          <w:p w14:paraId="4BE8A2F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4315C30D" w14:textId="77777777" w:rsidTr="00127B5D">
        <w:trPr>
          <w:jc w:val="center"/>
        </w:trPr>
        <w:tc>
          <w:tcPr>
            <w:tcW w:w="2460" w:type="dxa"/>
            <w:shd w:val="clear" w:color="auto" w:fill="E2EFD9" w:themeFill="accent6" w:themeFillTint="33"/>
          </w:tcPr>
          <w:p w14:paraId="30FDA879"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0E3503A6"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 xml:space="preserve">Asegurar que, cuando sea necesario, los trabajadores que hayan sido despedidos reciban ayuda para acceder a un nuevo empleo, formación y asesoramiento </w:t>
            </w:r>
          </w:p>
        </w:tc>
        <w:tc>
          <w:tcPr>
            <w:tcW w:w="1482" w:type="dxa"/>
          </w:tcPr>
          <w:p w14:paraId="22D9BB0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15E95044"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6.4.7.2</w:t>
            </w:r>
          </w:p>
        </w:tc>
        <w:tc>
          <w:tcPr>
            <w:tcW w:w="1522" w:type="dxa"/>
          </w:tcPr>
          <w:p w14:paraId="32B90E2E" w14:textId="77777777" w:rsidR="00C80D98" w:rsidRPr="00C519B5" w:rsidRDefault="00C80D98" w:rsidP="00127B5D">
            <w:pPr>
              <w:jc w:val="center"/>
              <w:rPr>
                <w:rFonts w:ascii="Times New Roman" w:hAnsi="Times New Roman" w:cs="Times New Roman"/>
                <w:sz w:val="24"/>
                <w:szCs w:val="24"/>
              </w:rPr>
            </w:pPr>
          </w:p>
        </w:tc>
        <w:tc>
          <w:tcPr>
            <w:tcW w:w="1482" w:type="dxa"/>
          </w:tcPr>
          <w:p w14:paraId="0061CD83"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tc>
      </w:tr>
      <w:tr w:rsidR="00C80D98" w:rsidRPr="00C519B5" w14:paraId="09861604" w14:textId="77777777" w:rsidTr="00127B5D">
        <w:trPr>
          <w:jc w:val="center"/>
        </w:trPr>
        <w:tc>
          <w:tcPr>
            <w:tcW w:w="2460" w:type="dxa"/>
            <w:shd w:val="clear" w:color="auto" w:fill="E2EFD9" w:themeFill="accent6" w:themeFillTint="33"/>
          </w:tcPr>
          <w:p w14:paraId="34E8A6DC"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Adicional</w:t>
            </w:r>
          </w:p>
        </w:tc>
        <w:tc>
          <w:tcPr>
            <w:tcW w:w="2630" w:type="dxa"/>
          </w:tcPr>
          <w:p w14:paraId="5C5625AE"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Establecer programas paritarios entre empleados y empleadores que promuevan la salud y el bienestar</w:t>
            </w:r>
          </w:p>
        </w:tc>
        <w:tc>
          <w:tcPr>
            <w:tcW w:w="1482" w:type="dxa"/>
          </w:tcPr>
          <w:p w14:paraId="6FF0634B"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X</w:t>
            </w:r>
          </w:p>
          <w:p w14:paraId="741E2157" w14:textId="77777777" w:rsidR="00C80D98" w:rsidRPr="00C519B5" w:rsidRDefault="00C80D98" w:rsidP="00127B5D">
            <w:pPr>
              <w:jc w:val="center"/>
              <w:rPr>
                <w:rFonts w:ascii="Times New Roman" w:hAnsi="Times New Roman" w:cs="Times New Roman"/>
                <w:sz w:val="24"/>
                <w:szCs w:val="24"/>
              </w:rPr>
            </w:pPr>
            <w:r w:rsidRPr="00C519B5">
              <w:rPr>
                <w:rFonts w:ascii="Times New Roman" w:hAnsi="Times New Roman" w:cs="Times New Roman"/>
                <w:sz w:val="24"/>
                <w:szCs w:val="24"/>
              </w:rPr>
              <w:t>En la sección 6.4.7.2</w:t>
            </w:r>
          </w:p>
        </w:tc>
        <w:tc>
          <w:tcPr>
            <w:tcW w:w="1522" w:type="dxa"/>
          </w:tcPr>
          <w:p w14:paraId="42F1F26D" w14:textId="77777777" w:rsidR="00C80D98" w:rsidRPr="00C519B5" w:rsidRDefault="00C80D98" w:rsidP="00127B5D">
            <w:pPr>
              <w:jc w:val="center"/>
              <w:rPr>
                <w:rFonts w:ascii="Times New Roman" w:hAnsi="Times New Roman" w:cs="Times New Roman"/>
                <w:sz w:val="24"/>
                <w:szCs w:val="24"/>
              </w:rPr>
            </w:pPr>
          </w:p>
        </w:tc>
        <w:tc>
          <w:tcPr>
            <w:tcW w:w="1482" w:type="dxa"/>
          </w:tcPr>
          <w:p w14:paraId="56EE281F" w14:textId="77777777" w:rsidR="00C80D98" w:rsidRPr="00C519B5" w:rsidRDefault="00C80D98" w:rsidP="00127B5D">
            <w:pPr>
              <w:jc w:val="center"/>
              <w:rPr>
                <w:rFonts w:ascii="Times New Roman" w:hAnsi="Times New Roman" w:cs="Times New Roman"/>
                <w:sz w:val="24"/>
                <w:szCs w:val="24"/>
              </w:rPr>
            </w:pPr>
          </w:p>
        </w:tc>
      </w:tr>
    </w:tbl>
    <w:p w14:paraId="78074861" w14:textId="7E6BCE2F" w:rsidR="00C80D98" w:rsidRPr="00C519B5" w:rsidRDefault="00A756F9" w:rsidP="00A756F9">
      <w:pPr>
        <w:spacing w:line="36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 xml:space="preserve">Fuente: </w:t>
      </w:r>
      <w:r w:rsidRPr="00C519B5">
        <w:rPr>
          <w:rFonts w:ascii="Times New Roman" w:hAnsi="Times New Roman" w:cs="Times New Roman"/>
          <w:sz w:val="24"/>
          <w:szCs w:val="24"/>
          <w:lang w:val="es-EC"/>
        </w:rPr>
        <w:t>Elaboración Propia (2016)</w:t>
      </w:r>
    </w:p>
    <w:p w14:paraId="4A70A288" w14:textId="77777777" w:rsidR="00C80D98" w:rsidRPr="00C519B5" w:rsidRDefault="00A55426" w:rsidP="00C76DD9">
      <w:pPr>
        <w:spacing w:line="480" w:lineRule="auto"/>
        <w:jc w:val="both"/>
        <w:rPr>
          <w:rFonts w:ascii="Times New Roman" w:hAnsi="Times New Roman" w:cs="Times New Roman"/>
          <w:b/>
          <w:sz w:val="24"/>
          <w:szCs w:val="24"/>
          <w:lang w:val="es-EC"/>
        </w:rPr>
      </w:pPr>
      <w:r w:rsidRPr="00C519B5">
        <w:rPr>
          <w:rFonts w:ascii="Times New Roman" w:hAnsi="Times New Roman" w:cs="Times New Roman"/>
          <w:b/>
          <w:sz w:val="24"/>
          <w:szCs w:val="24"/>
          <w:lang w:val="es-EC"/>
        </w:rPr>
        <w:lastRenderedPageBreak/>
        <w:t>Resultados de la encuesta aplicada a los trabajadores</w:t>
      </w:r>
    </w:p>
    <w:p w14:paraId="5E180775" w14:textId="77777777" w:rsidR="00A55426" w:rsidRPr="00C519B5" w:rsidRDefault="00A55426"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En la pregunta 1: ¿Considera usted que FLORSANI es un buen lugar para trabajar? Se obtuvieron un total de 74 (81.32%)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xml:space="preserve">, mientras que 17 (18.68%) contestaron que casi siempre, 0 (0%) que casi nunca, 0 (0%) que no. </w:t>
      </w:r>
    </w:p>
    <w:p w14:paraId="5AE2FB5A" w14:textId="77777777" w:rsidR="00A55426" w:rsidRPr="00C519B5" w:rsidRDefault="00A55426" w:rsidP="00AF4144">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6E691305" wp14:editId="732765BE">
            <wp:extent cx="4762500" cy="3600450"/>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761905" cy="3600000"/>
                    </a:xfrm>
                    <a:prstGeom prst="rect">
                      <a:avLst/>
                    </a:prstGeom>
                  </pic:spPr>
                </pic:pic>
              </a:graphicData>
            </a:graphic>
          </wp:inline>
        </w:drawing>
      </w:r>
    </w:p>
    <w:p w14:paraId="167E266C" w14:textId="23E67519" w:rsidR="001343C8" w:rsidRPr="00C519B5" w:rsidRDefault="001343C8" w:rsidP="001343C8">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2</w:t>
      </w:r>
      <w:r w:rsidRPr="00C519B5">
        <w:rPr>
          <w:rFonts w:ascii="Times New Roman" w:hAnsi="Times New Roman" w:cs="Times New Roman"/>
          <w:sz w:val="24"/>
          <w:szCs w:val="24"/>
          <w:lang w:val="es-EC"/>
        </w:rPr>
        <w:t>. Resultados Pregunta N°1</w:t>
      </w:r>
    </w:p>
    <w:p w14:paraId="012228A6" w14:textId="77777777" w:rsidR="001343C8" w:rsidRPr="00C519B5" w:rsidRDefault="001343C8" w:rsidP="00AF4144">
      <w:pPr>
        <w:spacing w:line="480" w:lineRule="auto"/>
        <w:jc w:val="center"/>
        <w:rPr>
          <w:rFonts w:ascii="Times New Roman" w:hAnsi="Times New Roman" w:cs="Times New Roman"/>
          <w:sz w:val="24"/>
          <w:szCs w:val="24"/>
          <w:lang w:val="es-EC"/>
        </w:rPr>
      </w:pPr>
    </w:p>
    <w:p w14:paraId="50D1A275" w14:textId="65D2D5B9" w:rsidR="00A55426" w:rsidRPr="00C519B5" w:rsidRDefault="001343C8"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noProof/>
          <w:sz w:val="24"/>
          <w:szCs w:val="24"/>
        </w:rPr>
        <w:lastRenderedPageBreak/>
        <w:drawing>
          <wp:anchor distT="0" distB="0" distL="114300" distR="114300" simplePos="0" relativeHeight="251659264" behindDoc="0" locked="0" layoutInCell="1" allowOverlap="1" wp14:anchorId="6A4CB9F9" wp14:editId="7936A92A">
            <wp:simplePos x="0" y="0"/>
            <wp:positionH relativeFrom="column">
              <wp:posOffset>866140</wp:posOffset>
            </wp:positionH>
            <wp:positionV relativeFrom="paragraph">
              <wp:posOffset>1966595</wp:posOffset>
            </wp:positionV>
            <wp:extent cx="3959860" cy="3599815"/>
            <wp:effectExtent l="0" t="0" r="2540" b="635"/>
            <wp:wrapTopAndBottom/>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3959860" cy="3599815"/>
                    </a:xfrm>
                    <a:prstGeom prst="rect">
                      <a:avLst/>
                    </a:prstGeom>
                  </pic:spPr>
                </pic:pic>
              </a:graphicData>
            </a:graphic>
            <wp14:sizeRelH relativeFrom="margin">
              <wp14:pctWidth>0</wp14:pctWidth>
            </wp14:sizeRelH>
            <wp14:sizeRelV relativeFrom="margin">
              <wp14:pctHeight>0</wp14:pctHeight>
            </wp14:sizeRelV>
          </wp:anchor>
        </w:drawing>
      </w:r>
      <w:r w:rsidR="00A55426" w:rsidRPr="00C519B5">
        <w:rPr>
          <w:rFonts w:ascii="Times New Roman" w:hAnsi="Times New Roman" w:cs="Times New Roman"/>
          <w:sz w:val="24"/>
          <w:szCs w:val="24"/>
          <w:lang w:val="es-EC"/>
        </w:rPr>
        <w:t xml:space="preserve">En la pregunta 2: ¿Recomendaría a sus familiares o amigos trabajar en Florsani? Se obtuvieron un total de 63 (70%) encuestados que contestaron que </w:t>
      </w:r>
      <w:proofErr w:type="spellStart"/>
      <w:r w:rsidR="00A55426" w:rsidRPr="00C519B5">
        <w:rPr>
          <w:rFonts w:ascii="Times New Roman" w:hAnsi="Times New Roman" w:cs="Times New Roman"/>
          <w:sz w:val="24"/>
          <w:szCs w:val="24"/>
          <w:lang w:val="es-EC"/>
        </w:rPr>
        <w:t>si</w:t>
      </w:r>
      <w:proofErr w:type="spellEnd"/>
      <w:r w:rsidR="00A55426" w:rsidRPr="00C519B5">
        <w:rPr>
          <w:rFonts w:ascii="Times New Roman" w:hAnsi="Times New Roman" w:cs="Times New Roman"/>
          <w:sz w:val="24"/>
          <w:szCs w:val="24"/>
          <w:lang w:val="es-EC"/>
        </w:rPr>
        <w:t>, mientras que 27 (30%) contestaron que casi siempre, 0 (0%) que casi nunca y 0 (0%) que no. Con 1 encuestado que omitió la pregunta.</w:t>
      </w:r>
    </w:p>
    <w:p w14:paraId="1CF8F77B" w14:textId="56B2295C" w:rsidR="001343C8" w:rsidRPr="00C519B5" w:rsidRDefault="001343C8" w:rsidP="001343C8">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3.</w:t>
      </w:r>
      <w:r w:rsidRPr="00C519B5">
        <w:rPr>
          <w:rFonts w:ascii="Times New Roman" w:hAnsi="Times New Roman" w:cs="Times New Roman"/>
          <w:sz w:val="24"/>
          <w:szCs w:val="24"/>
          <w:lang w:val="es-EC"/>
        </w:rPr>
        <w:t xml:space="preserve"> Resultados Pregunta N°2</w:t>
      </w:r>
    </w:p>
    <w:p w14:paraId="2091F3A1" w14:textId="77777777" w:rsidR="00FF3E3C" w:rsidRDefault="00FF3E3C" w:rsidP="00A55426">
      <w:pPr>
        <w:pStyle w:val="Prrafodelista"/>
        <w:spacing w:line="480" w:lineRule="auto"/>
        <w:rPr>
          <w:rFonts w:ascii="Times New Roman" w:hAnsi="Times New Roman" w:cs="Times New Roman"/>
          <w:sz w:val="24"/>
          <w:szCs w:val="24"/>
          <w:lang w:val="es-EC"/>
        </w:rPr>
      </w:pPr>
    </w:p>
    <w:p w14:paraId="0E4F343D" w14:textId="3B5E50E0" w:rsidR="00A55426" w:rsidRPr="00C519B5" w:rsidRDefault="00A55426"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En la pregunta 3: Conoce y entiende la FILOSOFIA de la organización. Se obtuvieron un total de 79 (86.81%)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mientras que 12 (13.19%) contestaron que no.</w:t>
      </w:r>
    </w:p>
    <w:p w14:paraId="0F93CD8C" w14:textId="77777777" w:rsidR="00A55426" w:rsidRPr="00C519B5" w:rsidRDefault="00A55426" w:rsidP="00AF4144">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163F14A6" wp14:editId="207CF6A9">
            <wp:extent cx="3739593" cy="2370667"/>
            <wp:effectExtent l="0" t="0" r="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772583" cy="2391581"/>
                    </a:xfrm>
                    <a:prstGeom prst="rect">
                      <a:avLst/>
                    </a:prstGeom>
                  </pic:spPr>
                </pic:pic>
              </a:graphicData>
            </a:graphic>
          </wp:inline>
        </w:drawing>
      </w:r>
    </w:p>
    <w:p w14:paraId="04031572" w14:textId="129BB604" w:rsidR="001343C8" w:rsidRPr="00C519B5" w:rsidRDefault="001343C8" w:rsidP="001343C8">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4</w:t>
      </w:r>
      <w:r w:rsidRPr="00C519B5">
        <w:rPr>
          <w:rFonts w:ascii="Times New Roman" w:hAnsi="Times New Roman" w:cs="Times New Roman"/>
          <w:sz w:val="24"/>
          <w:szCs w:val="24"/>
          <w:lang w:val="es-EC"/>
        </w:rPr>
        <w:t>. Resultados Pregunta N°3</w:t>
      </w:r>
    </w:p>
    <w:p w14:paraId="34412EFB" w14:textId="77777777" w:rsidR="00A55426" w:rsidRPr="00C519B5" w:rsidRDefault="00A55426"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La pregunta 4: ¿Puede mencionar la filosofía de la empresa? Se obtuvieron un total de 81 (89%)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mientras que 10 (11%) contestaron que no. De los 81 encuestados que contestaron que si se obtuvo 32 (35.16%) encuestados que saben exactamente la filosofía de la empresa mientras que 49 (53.85%) encuestados que no saben con exactitud la filosofía pero que contestaron términos directamente relacionados con la filosofía o con pequeñas variaciones a la filosofía exacta.</w:t>
      </w:r>
    </w:p>
    <w:p w14:paraId="43B412B9" w14:textId="77777777" w:rsidR="00A55426" w:rsidRPr="00C519B5" w:rsidRDefault="00A55426" w:rsidP="00A55426">
      <w:pPr>
        <w:pStyle w:val="Prrafodelista"/>
        <w:spacing w:line="480" w:lineRule="auto"/>
        <w:rPr>
          <w:rFonts w:ascii="Times New Roman" w:hAnsi="Times New Roman" w:cs="Times New Roman"/>
          <w:sz w:val="24"/>
          <w:szCs w:val="24"/>
          <w:lang w:val="es-EC"/>
        </w:rPr>
      </w:pPr>
    </w:p>
    <w:p w14:paraId="6E3F1E3E" w14:textId="77777777" w:rsidR="00A55426" w:rsidRPr="00C519B5" w:rsidRDefault="00A55426"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En la pregunta 5: ¿Está a gusto y comprometido con su trabajo en la empresa? Se obtuvieron un total de 65 (71.43%)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mientras que 26 (28.57%) contestaron que casi siempre, 0 (0%) que casi nunca y 0 (0%) que no.</w:t>
      </w:r>
    </w:p>
    <w:p w14:paraId="067824F7" w14:textId="77777777" w:rsidR="00A55426" w:rsidRPr="00C519B5" w:rsidRDefault="00A55426" w:rsidP="00AF4144">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7FD15221" wp14:editId="1C48ADBB">
            <wp:extent cx="3920066" cy="3599233"/>
            <wp:effectExtent l="0" t="0" r="4445" b="127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956623" cy="3632798"/>
                    </a:xfrm>
                    <a:prstGeom prst="rect">
                      <a:avLst/>
                    </a:prstGeom>
                  </pic:spPr>
                </pic:pic>
              </a:graphicData>
            </a:graphic>
          </wp:inline>
        </w:drawing>
      </w:r>
    </w:p>
    <w:p w14:paraId="45880BA4" w14:textId="536A3FD7" w:rsidR="001343C8" w:rsidRPr="00C519B5" w:rsidRDefault="001343C8" w:rsidP="001343C8">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5</w:t>
      </w:r>
      <w:r w:rsidRPr="00C519B5">
        <w:rPr>
          <w:rFonts w:ascii="Times New Roman" w:hAnsi="Times New Roman" w:cs="Times New Roman"/>
          <w:sz w:val="24"/>
          <w:szCs w:val="24"/>
          <w:lang w:val="es-EC"/>
        </w:rPr>
        <w:t>. Resultados Pregunta N°5</w:t>
      </w:r>
    </w:p>
    <w:p w14:paraId="4A2ED5B2" w14:textId="77777777" w:rsidR="00A55426" w:rsidRPr="00C519B5" w:rsidRDefault="00A55426" w:rsidP="00A55426">
      <w:pPr>
        <w:pStyle w:val="Prrafodelista"/>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En la pregunta 6: Si renunciara a la empresa, ¿extrañaría el ambiente de trabajo? Se obtuvieron un total de 56 (62.92%)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xml:space="preserve">, mientras que 32 (35.96%) contestaron que casi siempre, 1 (1.12%) que casi nunca y 0 (0%) que nunca. </w:t>
      </w:r>
      <w:r w:rsidRPr="00C519B5">
        <w:rPr>
          <w:rFonts w:ascii="Times New Roman" w:hAnsi="Times New Roman" w:cs="Times New Roman"/>
          <w:sz w:val="24"/>
          <w:szCs w:val="24"/>
        </w:rPr>
        <w:t xml:space="preserve">Con 2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pregunta</w:t>
      </w:r>
      <w:proofErr w:type="spellEnd"/>
    </w:p>
    <w:p w14:paraId="01C8EFD3" w14:textId="77777777" w:rsidR="00A55426" w:rsidRPr="00C519B5" w:rsidRDefault="00A55426" w:rsidP="00AF4144">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2B3DAE95" wp14:editId="785F6730">
            <wp:extent cx="4255795" cy="3842426"/>
            <wp:effectExtent l="0" t="0" r="0" b="5715"/>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282468" cy="3866508"/>
                    </a:xfrm>
                    <a:prstGeom prst="rect">
                      <a:avLst/>
                    </a:prstGeom>
                  </pic:spPr>
                </pic:pic>
              </a:graphicData>
            </a:graphic>
          </wp:inline>
        </w:drawing>
      </w:r>
    </w:p>
    <w:p w14:paraId="1A7ABFCC" w14:textId="6422E588" w:rsidR="001343C8" w:rsidRPr="00C519B5" w:rsidRDefault="001343C8" w:rsidP="001343C8">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6</w:t>
      </w:r>
      <w:r w:rsidRPr="00C519B5">
        <w:rPr>
          <w:rFonts w:ascii="Times New Roman" w:hAnsi="Times New Roman" w:cs="Times New Roman"/>
          <w:sz w:val="24"/>
          <w:szCs w:val="24"/>
          <w:lang w:val="es-EC"/>
        </w:rPr>
        <w:t>. Resultados Pregunta N°6</w:t>
      </w:r>
    </w:p>
    <w:p w14:paraId="14A5232F" w14:textId="77777777" w:rsidR="00A55426" w:rsidRPr="00C519B5" w:rsidRDefault="00A55426"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En la pregunta 7: ¿Ha sido víctima de abuso o maltrato dentro de la empresa? Se obtuvieron un total de 5 (5.49%)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xml:space="preserve">, mientras que 86 (94.51%) contestaron que no. </w:t>
      </w:r>
    </w:p>
    <w:p w14:paraId="1E437807" w14:textId="77777777" w:rsidR="00A55426" w:rsidRPr="00C519B5" w:rsidRDefault="00A55426" w:rsidP="00AF4144">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7F068D33" wp14:editId="3963EBF7">
            <wp:extent cx="5046007" cy="3149600"/>
            <wp:effectExtent l="0" t="0" r="2540" b="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066484" cy="3162381"/>
                    </a:xfrm>
                    <a:prstGeom prst="rect">
                      <a:avLst/>
                    </a:prstGeom>
                  </pic:spPr>
                </pic:pic>
              </a:graphicData>
            </a:graphic>
          </wp:inline>
        </w:drawing>
      </w:r>
    </w:p>
    <w:p w14:paraId="273586F3" w14:textId="5CB0D119" w:rsidR="001343C8" w:rsidRPr="00C519B5" w:rsidRDefault="001343C8" w:rsidP="001343C8">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7</w:t>
      </w:r>
      <w:r w:rsidRPr="00C519B5">
        <w:rPr>
          <w:rFonts w:ascii="Times New Roman" w:hAnsi="Times New Roman" w:cs="Times New Roman"/>
          <w:sz w:val="24"/>
          <w:szCs w:val="24"/>
          <w:lang w:val="es-EC"/>
        </w:rPr>
        <w:t>. Resultados Pregunta N°7</w:t>
      </w:r>
    </w:p>
    <w:p w14:paraId="1D6066A2" w14:textId="77777777" w:rsidR="00A55426" w:rsidRPr="00C519B5" w:rsidRDefault="00A55426" w:rsidP="00A55426">
      <w:pPr>
        <w:pStyle w:val="Prrafodelista"/>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En la pregunta 8: Si su respuesta a la pregunta anterior es sí, indique de quién recibió el abuso o maltrato. Se obtuvieron un total de 2 (100%) encuestados que contestaron que de parte de compañeros, mientras 0 (0%) de parte de superiores y 0 (0%) de parte de subalternos. </w:t>
      </w:r>
      <w:r w:rsidRPr="00C519B5">
        <w:rPr>
          <w:rFonts w:ascii="Times New Roman" w:hAnsi="Times New Roman" w:cs="Times New Roman"/>
          <w:sz w:val="24"/>
          <w:szCs w:val="24"/>
        </w:rPr>
        <w:t xml:space="preserve">Con 89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pregunta</w:t>
      </w:r>
      <w:proofErr w:type="spellEnd"/>
    </w:p>
    <w:p w14:paraId="164E1046" w14:textId="77777777" w:rsidR="00A55426" w:rsidRPr="00C519B5" w:rsidRDefault="00A55426" w:rsidP="00AF4144">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4960481C" wp14:editId="0DBB2ACC">
            <wp:extent cx="4270442" cy="3152614"/>
            <wp:effectExtent l="0" t="0" r="0" b="0"/>
            <wp:docPr id="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300144" cy="3174541"/>
                    </a:xfrm>
                    <a:prstGeom prst="rect">
                      <a:avLst/>
                    </a:prstGeom>
                  </pic:spPr>
                </pic:pic>
              </a:graphicData>
            </a:graphic>
          </wp:inline>
        </w:drawing>
      </w:r>
    </w:p>
    <w:p w14:paraId="27F0F483" w14:textId="49434BE2" w:rsidR="001343C8" w:rsidRPr="00C519B5" w:rsidRDefault="001343C8" w:rsidP="001343C8">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8</w:t>
      </w:r>
      <w:r w:rsidRPr="00C519B5">
        <w:rPr>
          <w:rFonts w:ascii="Times New Roman" w:hAnsi="Times New Roman" w:cs="Times New Roman"/>
          <w:sz w:val="24"/>
          <w:szCs w:val="24"/>
          <w:lang w:val="es-EC"/>
        </w:rPr>
        <w:t>. Resultados Pregunta N°8</w:t>
      </w:r>
    </w:p>
    <w:p w14:paraId="4BD3027B" w14:textId="77777777" w:rsidR="00A55426" w:rsidRPr="00C519B5" w:rsidRDefault="00A55426"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En la pregunta 9: ¿Ha presenciado que algún compañero ha sido víctima de abuso o maltrato? Se obtuvieron un total de 6 (6.59%)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xml:space="preserve">, mientras que 85 (93.41%) contestaron que no. </w:t>
      </w:r>
    </w:p>
    <w:p w14:paraId="7912F33C" w14:textId="77777777" w:rsidR="00A55426" w:rsidRPr="00C519B5" w:rsidRDefault="00A55426" w:rsidP="00AF4144">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606598AB" wp14:editId="349EB9AE">
            <wp:extent cx="4494179" cy="2779796"/>
            <wp:effectExtent l="0" t="0" r="1905" b="1905"/>
            <wp:docPr id="1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499433" cy="2783045"/>
                    </a:xfrm>
                    <a:prstGeom prst="rect">
                      <a:avLst/>
                    </a:prstGeom>
                  </pic:spPr>
                </pic:pic>
              </a:graphicData>
            </a:graphic>
          </wp:inline>
        </w:drawing>
      </w:r>
    </w:p>
    <w:p w14:paraId="313AC16A" w14:textId="41F9E432" w:rsidR="004B4B33" w:rsidRPr="00C519B5" w:rsidRDefault="004B4B33" w:rsidP="004B4B33">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lastRenderedPageBreak/>
        <w:t>Figura 9</w:t>
      </w:r>
      <w:r w:rsidRPr="00C519B5">
        <w:rPr>
          <w:rFonts w:ascii="Times New Roman" w:hAnsi="Times New Roman" w:cs="Times New Roman"/>
          <w:sz w:val="24"/>
          <w:szCs w:val="24"/>
          <w:lang w:val="es-EC"/>
        </w:rPr>
        <w:t>. Resultados Pregunta N°9</w:t>
      </w:r>
    </w:p>
    <w:p w14:paraId="670A3ABB" w14:textId="77777777" w:rsidR="00A55426" w:rsidRPr="00C519B5" w:rsidRDefault="00A55426" w:rsidP="00A55426">
      <w:pPr>
        <w:pStyle w:val="Prrafodelista"/>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En la pregunta 10: Si su respuesta a la pregunta anterior es sí, indique de quién recibió el abuso o maltrato. Se obtuvieron un total de 6 (100%) encuestados que contestaron que de parte de compañeros, mientras 0 (0%) de parte de superiores y 0 (0%) de parte de subalternos. </w:t>
      </w:r>
      <w:r w:rsidRPr="00C519B5">
        <w:rPr>
          <w:rFonts w:ascii="Times New Roman" w:hAnsi="Times New Roman" w:cs="Times New Roman"/>
          <w:sz w:val="24"/>
          <w:szCs w:val="24"/>
        </w:rPr>
        <w:t xml:space="preserve">Con 85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pregunta</w:t>
      </w:r>
      <w:proofErr w:type="spellEnd"/>
    </w:p>
    <w:p w14:paraId="0E7C148B" w14:textId="77777777" w:rsidR="00A55426" w:rsidRPr="00C519B5" w:rsidRDefault="00A55426" w:rsidP="00603FA0">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48460EB8" wp14:editId="42AF7FC3">
            <wp:extent cx="4287525" cy="3142034"/>
            <wp:effectExtent l="0" t="0" r="0" b="1270"/>
            <wp:docPr id="1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322748" cy="3167846"/>
                    </a:xfrm>
                    <a:prstGeom prst="rect">
                      <a:avLst/>
                    </a:prstGeom>
                  </pic:spPr>
                </pic:pic>
              </a:graphicData>
            </a:graphic>
          </wp:inline>
        </w:drawing>
      </w:r>
    </w:p>
    <w:p w14:paraId="5F1FB2FB" w14:textId="59214B65" w:rsidR="004B4B33" w:rsidRPr="00C519B5" w:rsidRDefault="004B4B33" w:rsidP="004B4B33">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10</w:t>
      </w:r>
      <w:r w:rsidRPr="00C519B5">
        <w:rPr>
          <w:rFonts w:ascii="Times New Roman" w:hAnsi="Times New Roman" w:cs="Times New Roman"/>
          <w:sz w:val="24"/>
          <w:szCs w:val="24"/>
          <w:lang w:val="es-EC"/>
        </w:rPr>
        <w:t>. Resultados Pregunta N°10</w:t>
      </w:r>
    </w:p>
    <w:p w14:paraId="492CCE98" w14:textId="77777777" w:rsidR="00A55426" w:rsidRPr="00C519B5" w:rsidRDefault="00A55426" w:rsidP="00A55426">
      <w:pPr>
        <w:pStyle w:val="Prrafodelista"/>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En la pregunta 11: ¿Se ha sentido discriminado en la finca? Se obtuvieron un total de 5 (5.56%)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xml:space="preserve">, mientras que 85 (94.44%) contestaron que no.  </w:t>
      </w:r>
      <w:r w:rsidRPr="00C519B5">
        <w:rPr>
          <w:rFonts w:ascii="Times New Roman" w:hAnsi="Times New Roman" w:cs="Times New Roman"/>
          <w:sz w:val="24"/>
          <w:szCs w:val="24"/>
        </w:rPr>
        <w:t xml:space="preserve">Con 1 </w:t>
      </w:r>
      <w:proofErr w:type="spellStart"/>
      <w:r w:rsidRPr="00C519B5">
        <w:rPr>
          <w:rFonts w:ascii="Times New Roman" w:hAnsi="Times New Roman" w:cs="Times New Roman"/>
          <w:sz w:val="24"/>
          <w:szCs w:val="24"/>
        </w:rPr>
        <w:t>encuestado</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omitió</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pregunta</w:t>
      </w:r>
      <w:proofErr w:type="spellEnd"/>
    </w:p>
    <w:p w14:paraId="56FE7C9A" w14:textId="77777777" w:rsidR="00A55426" w:rsidRPr="00C519B5" w:rsidRDefault="00A55426" w:rsidP="00603FA0">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61C52A4A" wp14:editId="63F4398A">
            <wp:extent cx="4309353" cy="2694359"/>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332517" cy="2708842"/>
                    </a:xfrm>
                    <a:prstGeom prst="rect">
                      <a:avLst/>
                    </a:prstGeom>
                  </pic:spPr>
                </pic:pic>
              </a:graphicData>
            </a:graphic>
          </wp:inline>
        </w:drawing>
      </w:r>
    </w:p>
    <w:p w14:paraId="2366FD5A" w14:textId="41AA614E" w:rsidR="004B4B33" w:rsidRPr="00C519B5" w:rsidRDefault="004B4B33" w:rsidP="004B4B33">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11</w:t>
      </w:r>
      <w:r w:rsidRPr="00C519B5">
        <w:rPr>
          <w:rFonts w:ascii="Times New Roman" w:hAnsi="Times New Roman" w:cs="Times New Roman"/>
          <w:sz w:val="24"/>
          <w:szCs w:val="24"/>
          <w:lang w:val="es-EC"/>
        </w:rPr>
        <w:t>. Resultados Pregunta N°11</w:t>
      </w:r>
    </w:p>
    <w:p w14:paraId="7BFF028C" w14:textId="77777777" w:rsidR="00A55426" w:rsidRPr="00C519B5" w:rsidRDefault="00A55426" w:rsidP="00A55426">
      <w:pPr>
        <w:pStyle w:val="Prrafodelista"/>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En la pregunta 12: Si es que sí se ha sentido discriminado, ¿por parte de quién ha recibido esa discriminación? Se obtuvieron un total de 5 (100%) encuestados que contestaron que de parte de compañeros, mientras 0 (0%) de parte de superiores y 0 (0%) de parte de subalternos. </w:t>
      </w:r>
      <w:r w:rsidRPr="00C519B5">
        <w:rPr>
          <w:rFonts w:ascii="Times New Roman" w:hAnsi="Times New Roman" w:cs="Times New Roman"/>
          <w:sz w:val="24"/>
          <w:szCs w:val="24"/>
        </w:rPr>
        <w:t xml:space="preserve">Con 86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pregunta</w:t>
      </w:r>
      <w:proofErr w:type="spellEnd"/>
    </w:p>
    <w:p w14:paraId="0111B690" w14:textId="77777777" w:rsidR="00A55426" w:rsidRPr="00C519B5" w:rsidRDefault="00A55426" w:rsidP="00603FA0">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2B50491D" wp14:editId="4211992E">
            <wp:extent cx="4057200" cy="2947481"/>
            <wp:effectExtent l="0" t="0" r="635" b="571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075631" cy="2960871"/>
                    </a:xfrm>
                    <a:prstGeom prst="rect">
                      <a:avLst/>
                    </a:prstGeom>
                  </pic:spPr>
                </pic:pic>
              </a:graphicData>
            </a:graphic>
          </wp:inline>
        </w:drawing>
      </w:r>
    </w:p>
    <w:p w14:paraId="4F8F1300" w14:textId="1E4DB40E" w:rsidR="004B4B33" w:rsidRPr="00C519B5" w:rsidRDefault="004B4B33" w:rsidP="004B4B33">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lastRenderedPageBreak/>
        <w:t>Figura 12</w:t>
      </w:r>
      <w:r w:rsidRPr="00C519B5">
        <w:rPr>
          <w:rFonts w:ascii="Times New Roman" w:hAnsi="Times New Roman" w:cs="Times New Roman"/>
          <w:sz w:val="24"/>
          <w:szCs w:val="24"/>
          <w:lang w:val="es-EC"/>
        </w:rPr>
        <w:t>. Resultados Pregunta N°12</w:t>
      </w:r>
    </w:p>
    <w:p w14:paraId="1F9575FA" w14:textId="77777777" w:rsidR="00A55426" w:rsidRPr="00C519B5" w:rsidRDefault="00A55426"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En la pregunta 13: ¿Cuenta con todas las herramientas, equipos y material necesarios para llevar a cabo su trabajo? Se obtuvieron un total de 52 (57.14%) encuestados que contestaron que siempre, mientras que 39 (42.86%) contestaron que casi siempre, 0 (0%) que casi nunca, 0 (0%) que nunca. </w:t>
      </w:r>
    </w:p>
    <w:p w14:paraId="43DBAC1F" w14:textId="77777777" w:rsidR="00A55426" w:rsidRPr="00C519B5" w:rsidRDefault="00A55426" w:rsidP="00603FA0">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382E43AA" wp14:editId="4DC5F0CC">
            <wp:extent cx="3683000" cy="3349954"/>
            <wp:effectExtent l="0" t="0" r="0" b="31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744600" cy="3405984"/>
                    </a:xfrm>
                    <a:prstGeom prst="rect">
                      <a:avLst/>
                    </a:prstGeom>
                  </pic:spPr>
                </pic:pic>
              </a:graphicData>
            </a:graphic>
          </wp:inline>
        </w:drawing>
      </w:r>
    </w:p>
    <w:p w14:paraId="165A99DE" w14:textId="34FDA731" w:rsidR="004B4B33" w:rsidRPr="00C519B5" w:rsidRDefault="004B4B33" w:rsidP="004B4B33">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13</w:t>
      </w:r>
      <w:r w:rsidRPr="00C519B5">
        <w:rPr>
          <w:rFonts w:ascii="Times New Roman" w:hAnsi="Times New Roman" w:cs="Times New Roman"/>
          <w:sz w:val="24"/>
          <w:szCs w:val="24"/>
          <w:lang w:val="es-EC"/>
        </w:rPr>
        <w:t>. Resultados Pregunta N°13</w:t>
      </w:r>
    </w:p>
    <w:p w14:paraId="5D66FE5C" w14:textId="77777777" w:rsidR="00A55426" w:rsidRPr="00C519B5" w:rsidRDefault="00A55426"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En la pregunta 14: ¿Las herramientas y equipos que utiliza, están en buen estado y son mantenidos en forma adecuada? Se obtuvieron un total de 39 (42.86%) encuestados que contestaron que siempre, mientras que 51 (56.04%) contestaron que casi siempre, 1 (1.10%) que casi nunca, 0 (0%) que nunca. </w:t>
      </w:r>
    </w:p>
    <w:p w14:paraId="5338F087" w14:textId="77777777" w:rsidR="00A55426" w:rsidRPr="00C519B5" w:rsidRDefault="00A55426" w:rsidP="00603FA0">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6AC68EC2" wp14:editId="5D6CAB02">
            <wp:extent cx="3911600" cy="3532123"/>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927749" cy="3546705"/>
                    </a:xfrm>
                    <a:prstGeom prst="rect">
                      <a:avLst/>
                    </a:prstGeom>
                  </pic:spPr>
                </pic:pic>
              </a:graphicData>
            </a:graphic>
          </wp:inline>
        </w:drawing>
      </w:r>
    </w:p>
    <w:p w14:paraId="67C741AC" w14:textId="53690D06" w:rsidR="004B4B33" w:rsidRPr="00C519B5" w:rsidRDefault="004B4B33" w:rsidP="004B4B33">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14</w:t>
      </w:r>
      <w:r w:rsidRPr="00C519B5">
        <w:rPr>
          <w:rFonts w:ascii="Times New Roman" w:hAnsi="Times New Roman" w:cs="Times New Roman"/>
          <w:sz w:val="24"/>
          <w:szCs w:val="24"/>
          <w:lang w:val="es-EC"/>
        </w:rPr>
        <w:t>. Resultados Pregunta N°14</w:t>
      </w:r>
    </w:p>
    <w:p w14:paraId="4A705477" w14:textId="77777777" w:rsidR="00A55426" w:rsidRPr="00C519B5" w:rsidRDefault="00A55426"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En la pregunta 15: ¿El ambiente físico de trabajo es adecuado (limpieza, olores, ruido, iluminación, etc.)? Se obtuvieron un total de 27 (29.67%) encuestados que contestaron que siempre, mientras que 64 (70.33%) contestaron que casi siempre, 0 (0%) que casi nunca, 0 (0%) que nunca. </w:t>
      </w:r>
    </w:p>
    <w:p w14:paraId="526548DF" w14:textId="77777777" w:rsidR="00A55426" w:rsidRPr="00C519B5" w:rsidRDefault="00A55426" w:rsidP="00603FA0">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14B1E596" wp14:editId="52618F21">
            <wp:extent cx="3868687" cy="35052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939071" cy="3568971"/>
                    </a:xfrm>
                    <a:prstGeom prst="rect">
                      <a:avLst/>
                    </a:prstGeom>
                  </pic:spPr>
                </pic:pic>
              </a:graphicData>
            </a:graphic>
          </wp:inline>
        </w:drawing>
      </w:r>
    </w:p>
    <w:p w14:paraId="37E5AEE5" w14:textId="381812D7" w:rsidR="004B4B33" w:rsidRPr="00C519B5" w:rsidRDefault="004B4B33" w:rsidP="00603FA0">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15</w:t>
      </w:r>
      <w:r w:rsidRPr="00C519B5">
        <w:rPr>
          <w:rFonts w:ascii="Times New Roman" w:hAnsi="Times New Roman" w:cs="Times New Roman"/>
          <w:sz w:val="24"/>
          <w:szCs w:val="24"/>
          <w:lang w:val="es-EC"/>
        </w:rPr>
        <w:t>. Resultados Pregunta N°15</w:t>
      </w:r>
    </w:p>
    <w:p w14:paraId="12A98595" w14:textId="77777777" w:rsidR="00A55426" w:rsidRPr="00C519B5" w:rsidRDefault="00A55426" w:rsidP="00A55426">
      <w:pPr>
        <w:pStyle w:val="Prrafodelista"/>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En la pregunta 16: ¿Los vestidores se encuentran en buenas condiciones para su utilización? Se obtuvieron un total de 22 (25.58%) encuestados que contestaron que siempre, mientras que 63 (73.26%) contestaron que casi siempre, 1 (1.16%) que casi nunca, 0 (0%) que nunca. </w:t>
      </w:r>
      <w:r w:rsidRPr="00C519B5">
        <w:rPr>
          <w:rFonts w:ascii="Times New Roman" w:hAnsi="Times New Roman" w:cs="Times New Roman"/>
          <w:sz w:val="24"/>
          <w:szCs w:val="24"/>
        </w:rPr>
        <w:t xml:space="preserve">Con 5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pregunta</w:t>
      </w:r>
      <w:proofErr w:type="spellEnd"/>
      <w:r w:rsidRPr="00C519B5">
        <w:rPr>
          <w:rFonts w:ascii="Times New Roman" w:hAnsi="Times New Roman" w:cs="Times New Roman"/>
          <w:sz w:val="24"/>
          <w:szCs w:val="24"/>
        </w:rPr>
        <w:t>.</w:t>
      </w:r>
    </w:p>
    <w:p w14:paraId="0C764E31" w14:textId="77777777" w:rsidR="00A55426" w:rsidRPr="00C519B5" w:rsidRDefault="00A55426" w:rsidP="00603FA0">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234DA046" wp14:editId="740A5745">
            <wp:extent cx="3715966" cy="3396981"/>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766440" cy="3443122"/>
                    </a:xfrm>
                    <a:prstGeom prst="rect">
                      <a:avLst/>
                    </a:prstGeom>
                  </pic:spPr>
                </pic:pic>
              </a:graphicData>
            </a:graphic>
          </wp:inline>
        </w:drawing>
      </w:r>
    </w:p>
    <w:p w14:paraId="0E978DF0" w14:textId="44062C8A" w:rsidR="004B4B33" w:rsidRPr="00C519B5" w:rsidRDefault="004B4B33" w:rsidP="00603FA0">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16</w:t>
      </w:r>
      <w:r w:rsidRPr="00C519B5">
        <w:rPr>
          <w:rFonts w:ascii="Times New Roman" w:hAnsi="Times New Roman" w:cs="Times New Roman"/>
          <w:sz w:val="24"/>
          <w:szCs w:val="24"/>
          <w:lang w:val="es-EC"/>
        </w:rPr>
        <w:t>. Resultados Pregunta N°16</w:t>
      </w:r>
    </w:p>
    <w:p w14:paraId="78951260" w14:textId="77777777" w:rsidR="00FF3E3C" w:rsidRDefault="00A55426" w:rsidP="00FF3E3C">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En la pregunta 17: ¿Ha sido capacitado para realizar su trabajo? Se obtuvieron un total de 67 (73.63%)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mientras que 24 (26.37%) contestaron que casi siempre, 0 (0%) que casi nunca, 0 (0%) que no.</w:t>
      </w:r>
    </w:p>
    <w:p w14:paraId="31A275F5" w14:textId="09EEDE9F" w:rsidR="00A55426" w:rsidRPr="00C519B5" w:rsidRDefault="00A55426" w:rsidP="00603FA0">
      <w:pPr>
        <w:pStyle w:val="Prrafodelista"/>
        <w:spacing w:line="480" w:lineRule="auto"/>
        <w:jc w:val="center"/>
        <w:rPr>
          <w:rFonts w:ascii="Times New Roman" w:hAnsi="Times New Roman" w:cs="Times New Roman"/>
          <w:sz w:val="24"/>
          <w:szCs w:val="24"/>
          <w:lang w:val="es-EC"/>
        </w:rPr>
      </w:pPr>
      <w:r w:rsidRPr="00C519B5">
        <w:rPr>
          <w:rFonts w:ascii="Times New Roman" w:hAnsi="Times New Roman" w:cs="Times New Roman"/>
          <w:sz w:val="24"/>
          <w:szCs w:val="24"/>
          <w:lang w:val="es-EC"/>
        </w:rPr>
        <w:lastRenderedPageBreak/>
        <w:t xml:space="preserve"> </w:t>
      </w:r>
      <w:r w:rsidRPr="00C519B5">
        <w:rPr>
          <w:rFonts w:ascii="Times New Roman" w:hAnsi="Times New Roman" w:cs="Times New Roman"/>
          <w:noProof/>
          <w:sz w:val="24"/>
          <w:szCs w:val="24"/>
        </w:rPr>
        <w:drawing>
          <wp:inline distT="0" distB="0" distL="0" distR="0" wp14:anchorId="4BC2FAF6" wp14:editId="122283D1">
            <wp:extent cx="4318000" cy="3851876"/>
            <wp:effectExtent l="0" t="0" r="635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347625" cy="3878303"/>
                    </a:xfrm>
                    <a:prstGeom prst="rect">
                      <a:avLst/>
                    </a:prstGeom>
                  </pic:spPr>
                </pic:pic>
              </a:graphicData>
            </a:graphic>
          </wp:inline>
        </w:drawing>
      </w:r>
    </w:p>
    <w:p w14:paraId="3BE785FF" w14:textId="66A30CFF" w:rsidR="004B4B33" w:rsidRPr="00C519B5" w:rsidRDefault="004B4B33" w:rsidP="00603FA0">
      <w:pPr>
        <w:pStyle w:val="Prrafodelista"/>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17</w:t>
      </w:r>
      <w:r w:rsidRPr="00C519B5">
        <w:rPr>
          <w:rFonts w:ascii="Times New Roman" w:hAnsi="Times New Roman" w:cs="Times New Roman"/>
          <w:sz w:val="24"/>
          <w:szCs w:val="24"/>
          <w:lang w:val="es-EC"/>
        </w:rPr>
        <w:t>. Resultados Pregunta N°17</w:t>
      </w:r>
    </w:p>
    <w:p w14:paraId="30901093" w14:textId="77777777" w:rsidR="00FF3E3C" w:rsidRDefault="00FF3E3C" w:rsidP="00A55426">
      <w:pPr>
        <w:pStyle w:val="Prrafodelista"/>
        <w:spacing w:line="480" w:lineRule="auto"/>
        <w:rPr>
          <w:rFonts w:ascii="Times New Roman" w:hAnsi="Times New Roman" w:cs="Times New Roman"/>
          <w:sz w:val="24"/>
          <w:szCs w:val="24"/>
          <w:lang w:val="es-EC"/>
        </w:rPr>
      </w:pPr>
    </w:p>
    <w:p w14:paraId="40940EC5" w14:textId="77777777" w:rsidR="00A55426" w:rsidRPr="00C519B5" w:rsidRDefault="00A55426"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En la pregunta 18: ¿Los jefes suelen explicar las instrucciones o los motivos de las decisiones? Se obtuvieron un total de 46 (50.55%)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mientras que 42 (46.15%) contestaron que casi siempre, 3 (3.30%) que casi nunca, 0 (0%) que nunca.</w:t>
      </w:r>
    </w:p>
    <w:p w14:paraId="0B078272" w14:textId="77777777" w:rsidR="00A55426" w:rsidRPr="00C519B5" w:rsidRDefault="00A55426" w:rsidP="00603FA0">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5127913D" wp14:editId="75FBA05B">
            <wp:extent cx="4075072" cy="3696511"/>
            <wp:effectExtent l="0" t="0" r="190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092777" cy="3712571"/>
                    </a:xfrm>
                    <a:prstGeom prst="rect">
                      <a:avLst/>
                    </a:prstGeom>
                  </pic:spPr>
                </pic:pic>
              </a:graphicData>
            </a:graphic>
          </wp:inline>
        </w:drawing>
      </w:r>
    </w:p>
    <w:p w14:paraId="18367FBC" w14:textId="7F89F8AF" w:rsidR="004B4B33" w:rsidRPr="00C519B5" w:rsidRDefault="004B4B33" w:rsidP="00603FA0">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18</w:t>
      </w:r>
      <w:r w:rsidRPr="00C519B5">
        <w:rPr>
          <w:rFonts w:ascii="Times New Roman" w:hAnsi="Times New Roman" w:cs="Times New Roman"/>
          <w:sz w:val="24"/>
          <w:szCs w:val="24"/>
          <w:lang w:val="es-EC"/>
        </w:rPr>
        <w:t>. Resultados Pregunta N°18</w:t>
      </w:r>
    </w:p>
    <w:p w14:paraId="3A2411F3" w14:textId="77777777" w:rsidR="00A55426" w:rsidRPr="00C519B5" w:rsidRDefault="00A55426"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En la pregunta 19: ¿Conoce claramente lo que su supervisor espera de usted? Se obtuvieron un total de 41 (45.05%)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mientras que 49 (53.85%) contestaron que casi siempre, 1 (1.10%) que casi nunca, 0 (0%) que nunca.</w:t>
      </w:r>
    </w:p>
    <w:p w14:paraId="14D17C82" w14:textId="77777777" w:rsidR="00A55426" w:rsidRPr="00C519B5" w:rsidRDefault="00A55426" w:rsidP="00603FA0">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5143C309" wp14:editId="2F9E1367">
            <wp:extent cx="3731178" cy="3356043"/>
            <wp:effectExtent l="0" t="0" r="317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767339" cy="3388569"/>
                    </a:xfrm>
                    <a:prstGeom prst="rect">
                      <a:avLst/>
                    </a:prstGeom>
                  </pic:spPr>
                </pic:pic>
              </a:graphicData>
            </a:graphic>
          </wp:inline>
        </w:drawing>
      </w:r>
    </w:p>
    <w:p w14:paraId="6B164842" w14:textId="19E6ED66" w:rsidR="004B4B33" w:rsidRPr="00C519B5" w:rsidRDefault="004B4B33" w:rsidP="00603FA0">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19</w:t>
      </w:r>
      <w:r w:rsidRPr="00C519B5">
        <w:rPr>
          <w:rFonts w:ascii="Times New Roman" w:hAnsi="Times New Roman" w:cs="Times New Roman"/>
          <w:sz w:val="24"/>
          <w:szCs w:val="24"/>
          <w:lang w:val="es-EC"/>
        </w:rPr>
        <w:t>. Resultados Pregunta N°19</w:t>
      </w:r>
    </w:p>
    <w:p w14:paraId="43A249EA" w14:textId="77777777" w:rsidR="00A55426" w:rsidRPr="00C519B5" w:rsidRDefault="00A55426"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En la pregunta 20: ¿Su supervisor es justo en el trato con todos sus compañeros? Se obtuvieron un total de 56 (61.54%)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mientras que 34 (37.36%) contestaron que casi siempre, 1 (1.10%) que casi nunca, 0 (0%) que no.</w:t>
      </w:r>
    </w:p>
    <w:p w14:paraId="43FA62CF" w14:textId="77777777" w:rsidR="00A55426" w:rsidRPr="00C519B5" w:rsidRDefault="00A55426" w:rsidP="00603FA0">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5E5B15CE" wp14:editId="6760734C">
            <wp:extent cx="4038600" cy="3672923"/>
            <wp:effectExtent l="0" t="0" r="0" b="381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066869" cy="3698633"/>
                    </a:xfrm>
                    <a:prstGeom prst="rect">
                      <a:avLst/>
                    </a:prstGeom>
                  </pic:spPr>
                </pic:pic>
              </a:graphicData>
            </a:graphic>
          </wp:inline>
        </w:drawing>
      </w:r>
    </w:p>
    <w:p w14:paraId="4B2E1861" w14:textId="1D144D58" w:rsidR="004B4B33" w:rsidRPr="00C519B5" w:rsidRDefault="004B4B33" w:rsidP="00603FA0">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20</w:t>
      </w:r>
      <w:r w:rsidRPr="00C519B5">
        <w:rPr>
          <w:rFonts w:ascii="Times New Roman" w:hAnsi="Times New Roman" w:cs="Times New Roman"/>
          <w:sz w:val="24"/>
          <w:szCs w:val="24"/>
          <w:lang w:val="es-EC"/>
        </w:rPr>
        <w:t>. Resultados Pregunta N°20</w:t>
      </w:r>
    </w:p>
    <w:p w14:paraId="77AD8001" w14:textId="77777777" w:rsidR="00A55426" w:rsidRPr="00C519B5" w:rsidRDefault="00A55426"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En la pregunta 21: ¿Su Supervisor le trata con amabilidad y justicia? Se obtuvieron un total de 65 (71.43%) encuestados que contestaron que siempre, mientras que 25 (27.47%) contestaron que casi siempre, 1 (1.10%) que casi nunca, 0 (0%) que no.</w:t>
      </w:r>
    </w:p>
    <w:p w14:paraId="56149A47" w14:textId="77777777" w:rsidR="00A55426" w:rsidRPr="00C519B5" w:rsidRDefault="00A55426" w:rsidP="00603FA0">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7A342749" wp14:editId="4DCBB73F">
            <wp:extent cx="3539066" cy="3189489"/>
            <wp:effectExtent l="0" t="0" r="444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580485" cy="3226817"/>
                    </a:xfrm>
                    <a:prstGeom prst="rect">
                      <a:avLst/>
                    </a:prstGeom>
                  </pic:spPr>
                </pic:pic>
              </a:graphicData>
            </a:graphic>
          </wp:inline>
        </w:drawing>
      </w:r>
    </w:p>
    <w:p w14:paraId="2EE7F6BF" w14:textId="44476556" w:rsidR="004B4B33" w:rsidRPr="00C519B5" w:rsidRDefault="004B4B33" w:rsidP="00603FA0">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21</w:t>
      </w:r>
      <w:r w:rsidRPr="00C519B5">
        <w:rPr>
          <w:rFonts w:ascii="Times New Roman" w:hAnsi="Times New Roman" w:cs="Times New Roman"/>
          <w:sz w:val="24"/>
          <w:szCs w:val="24"/>
          <w:lang w:val="es-EC"/>
        </w:rPr>
        <w:t>. Resultados Pregunta N°21</w:t>
      </w:r>
    </w:p>
    <w:p w14:paraId="6F6F6FA1" w14:textId="77777777" w:rsidR="00A55426" w:rsidRPr="00C519B5" w:rsidRDefault="00A55426"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En la pregunta 22: ¿Los jefes suelen ser intransigentes ante pequeños errores? Se obtuvieron un total de 3 (3.30%)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mientras que 6 (6.59%) contestaron que casi siempre, 70 (76.92%) que casi nunca, 12 (13.19%) que no.</w:t>
      </w:r>
    </w:p>
    <w:p w14:paraId="211A6B87" w14:textId="77777777" w:rsidR="00A55426" w:rsidRPr="00C519B5" w:rsidRDefault="00A55426" w:rsidP="00603FA0">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0EA84967" wp14:editId="6914B800">
            <wp:extent cx="3326859" cy="3009195"/>
            <wp:effectExtent l="0" t="0" r="6985" b="127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353097" cy="3032927"/>
                    </a:xfrm>
                    <a:prstGeom prst="rect">
                      <a:avLst/>
                    </a:prstGeom>
                  </pic:spPr>
                </pic:pic>
              </a:graphicData>
            </a:graphic>
          </wp:inline>
        </w:drawing>
      </w:r>
    </w:p>
    <w:p w14:paraId="02075C8D" w14:textId="4873627A" w:rsidR="004B4B33" w:rsidRPr="00C519B5" w:rsidRDefault="004B4B33" w:rsidP="00603FA0">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lastRenderedPageBreak/>
        <w:t>Figura 22</w:t>
      </w:r>
      <w:r w:rsidRPr="00C519B5">
        <w:rPr>
          <w:rFonts w:ascii="Times New Roman" w:hAnsi="Times New Roman" w:cs="Times New Roman"/>
          <w:sz w:val="24"/>
          <w:szCs w:val="24"/>
          <w:lang w:val="es-EC"/>
        </w:rPr>
        <w:t>. Resultados Pregunta N°22</w:t>
      </w:r>
    </w:p>
    <w:p w14:paraId="0D9BCD39" w14:textId="77777777" w:rsidR="00A55426" w:rsidRPr="00C519B5" w:rsidRDefault="00A55426"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En la pregunta 23: ¿Se siente identificado con su grupo de trabajo? Se obtuvieron un total de 65 (71.43%)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mientras que 25 (27.47%) contestaron que casi siempre, 1 (1.10%) que casi nunca, 0 (0%) que no.</w:t>
      </w:r>
    </w:p>
    <w:p w14:paraId="2D1CB982" w14:textId="77777777" w:rsidR="00A55426" w:rsidRPr="00C519B5" w:rsidRDefault="00A55426" w:rsidP="00603FA0">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5AE3D20F" wp14:editId="70FE5F2A">
            <wp:extent cx="3697587" cy="3317132"/>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731134" cy="3347227"/>
                    </a:xfrm>
                    <a:prstGeom prst="rect">
                      <a:avLst/>
                    </a:prstGeom>
                  </pic:spPr>
                </pic:pic>
              </a:graphicData>
            </a:graphic>
          </wp:inline>
        </w:drawing>
      </w:r>
    </w:p>
    <w:p w14:paraId="0D95C65A" w14:textId="78A6CD67" w:rsidR="004B4B33" w:rsidRPr="00C519B5" w:rsidRDefault="004B4B33" w:rsidP="00603FA0">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23</w:t>
      </w:r>
      <w:r w:rsidRPr="00C519B5">
        <w:rPr>
          <w:rFonts w:ascii="Times New Roman" w:hAnsi="Times New Roman" w:cs="Times New Roman"/>
          <w:sz w:val="24"/>
          <w:szCs w:val="24"/>
          <w:lang w:val="es-EC"/>
        </w:rPr>
        <w:t>. Resultados Pregunta N°23</w:t>
      </w:r>
    </w:p>
    <w:p w14:paraId="420573BD" w14:textId="77777777" w:rsidR="00A55426" w:rsidRPr="00C519B5" w:rsidRDefault="00A55426"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En la pregunta 24: ¿Conoce los objetivos de desempeño de su área de trabajo? Se obtuvieron un total de 49 (53.85%)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mientras que 40 (43.96%) contestaron que casi siempre, 2 (2.20%) que casi nunca, 0 (0%) que no.</w:t>
      </w:r>
    </w:p>
    <w:p w14:paraId="6635E662" w14:textId="77777777" w:rsidR="00A55426" w:rsidRPr="00C519B5" w:rsidRDefault="00A55426" w:rsidP="00603FA0">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6995C6AA" wp14:editId="21940429">
            <wp:extent cx="3547533" cy="3176677"/>
            <wp:effectExtent l="0" t="0" r="0" b="508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580295" cy="3206014"/>
                    </a:xfrm>
                    <a:prstGeom prst="rect">
                      <a:avLst/>
                    </a:prstGeom>
                  </pic:spPr>
                </pic:pic>
              </a:graphicData>
            </a:graphic>
          </wp:inline>
        </w:drawing>
      </w:r>
    </w:p>
    <w:p w14:paraId="3222E10E" w14:textId="050D4665" w:rsidR="004B4B33" w:rsidRPr="00C519B5" w:rsidRDefault="004B4B33" w:rsidP="00603FA0">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24</w:t>
      </w:r>
      <w:r w:rsidRPr="00C519B5">
        <w:rPr>
          <w:rFonts w:ascii="Times New Roman" w:hAnsi="Times New Roman" w:cs="Times New Roman"/>
          <w:sz w:val="24"/>
          <w:szCs w:val="24"/>
          <w:lang w:val="es-EC"/>
        </w:rPr>
        <w:t>. Resultados Pregunta N°24</w:t>
      </w:r>
    </w:p>
    <w:p w14:paraId="3CD43DCE" w14:textId="35406AB3" w:rsidR="00A55426" w:rsidRPr="00C519B5" w:rsidRDefault="004B4B33"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noProof/>
          <w:sz w:val="24"/>
          <w:szCs w:val="24"/>
        </w:rPr>
        <w:drawing>
          <wp:anchor distT="0" distB="0" distL="114300" distR="114300" simplePos="0" relativeHeight="251660288" behindDoc="0" locked="0" layoutInCell="1" allowOverlap="1" wp14:anchorId="69524943" wp14:editId="76C90117">
            <wp:simplePos x="0" y="0"/>
            <wp:positionH relativeFrom="margin">
              <wp:align>center</wp:align>
            </wp:positionH>
            <wp:positionV relativeFrom="paragraph">
              <wp:posOffset>1376680</wp:posOffset>
            </wp:positionV>
            <wp:extent cx="3342277" cy="3044757"/>
            <wp:effectExtent l="0" t="0" r="0" b="3810"/>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3342277" cy="3044757"/>
                    </a:xfrm>
                    <a:prstGeom prst="rect">
                      <a:avLst/>
                    </a:prstGeom>
                  </pic:spPr>
                </pic:pic>
              </a:graphicData>
            </a:graphic>
          </wp:anchor>
        </w:drawing>
      </w:r>
      <w:r w:rsidR="00A55426" w:rsidRPr="00C519B5">
        <w:rPr>
          <w:rFonts w:ascii="Times New Roman" w:hAnsi="Times New Roman" w:cs="Times New Roman"/>
          <w:sz w:val="24"/>
          <w:szCs w:val="24"/>
          <w:lang w:val="es-EC"/>
        </w:rPr>
        <w:t xml:space="preserve">En la pregunta 25: En su área, ¿trabajan juntos para resolver los problemas que se presenten? Se obtuvieron un total de 49 (53.85%) encuestados que contestaron que </w:t>
      </w:r>
      <w:proofErr w:type="spellStart"/>
      <w:r w:rsidR="00A55426" w:rsidRPr="00C519B5">
        <w:rPr>
          <w:rFonts w:ascii="Times New Roman" w:hAnsi="Times New Roman" w:cs="Times New Roman"/>
          <w:sz w:val="24"/>
          <w:szCs w:val="24"/>
          <w:lang w:val="es-EC"/>
        </w:rPr>
        <w:t>si</w:t>
      </w:r>
      <w:proofErr w:type="spellEnd"/>
      <w:r w:rsidR="00A55426" w:rsidRPr="00C519B5">
        <w:rPr>
          <w:rFonts w:ascii="Times New Roman" w:hAnsi="Times New Roman" w:cs="Times New Roman"/>
          <w:sz w:val="24"/>
          <w:szCs w:val="24"/>
          <w:lang w:val="es-EC"/>
        </w:rPr>
        <w:t>, mientras que 39 (42.89%) contestaron que casi siempre, 3 (3.30%) que casi nunca, 0 (0%) que no.</w:t>
      </w:r>
    </w:p>
    <w:p w14:paraId="183BD46E" w14:textId="77777777" w:rsidR="004B4B33" w:rsidRPr="00C519B5" w:rsidRDefault="004B4B33" w:rsidP="004B4B33">
      <w:pPr>
        <w:spacing w:line="480" w:lineRule="auto"/>
        <w:rPr>
          <w:rFonts w:ascii="Times New Roman" w:hAnsi="Times New Roman" w:cs="Times New Roman"/>
          <w:sz w:val="24"/>
          <w:szCs w:val="24"/>
          <w:lang w:val="es-EC"/>
        </w:rPr>
      </w:pPr>
    </w:p>
    <w:p w14:paraId="3553D982" w14:textId="2BDE4740" w:rsidR="00A55426" w:rsidRPr="00C519B5" w:rsidRDefault="004B4B33" w:rsidP="004B4B33">
      <w:pPr>
        <w:spacing w:line="480" w:lineRule="auto"/>
        <w:jc w:val="center"/>
        <w:rPr>
          <w:rFonts w:ascii="Times New Roman" w:hAnsi="Times New Roman" w:cs="Times New Roman"/>
          <w:sz w:val="24"/>
          <w:szCs w:val="24"/>
          <w:lang w:val="es-EC"/>
        </w:rPr>
      </w:pPr>
      <w:r w:rsidRPr="00C519B5">
        <w:rPr>
          <w:rFonts w:ascii="Times New Roman" w:hAnsi="Times New Roman" w:cs="Times New Roman"/>
          <w:sz w:val="24"/>
          <w:szCs w:val="24"/>
          <w:lang w:val="es-EC"/>
        </w:rPr>
        <w:br w:type="textWrapping" w:clear="all"/>
      </w:r>
      <w:r w:rsidRPr="00C519B5">
        <w:rPr>
          <w:rFonts w:ascii="Times New Roman" w:hAnsi="Times New Roman" w:cs="Times New Roman"/>
          <w:i/>
          <w:sz w:val="24"/>
          <w:szCs w:val="24"/>
          <w:lang w:val="es-EC"/>
        </w:rPr>
        <w:lastRenderedPageBreak/>
        <w:t>Figura 25</w:t>
      </w:r>
      <w:r w:rsidRPr="00C519B5">
        <w:rPr>
          <w:rFonts w:ascii="Times New Roman" w:hAnsi="Times New Roman" w:cs="Times New Roman"/>
          <w:sz w:val="24"/>
          <w:szCs w:val="24"/>
          <w:lang w:val="es-EC"/>
        </w:rPr>
        <w:t>. Resultados Pregunta N°25</w:t>
      </w:r>
    </w:p>
    <w:p w14:paraId="6CCC299D" w14:textId="77777777" w:rsidR="00A55426" w:rsidRPr="00C519B5" w:rsidRDefault="00A55426"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En la pregunta 26: En su área, ¿puede expresar su punto de vista, aun cuando contradiga al de los demás compañeros o a su jefe? Se obtuvieron un total de 45 (49.45%)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mientras que 43 (47.25%) contestaron que casi siempre, 2 (2.20%) que casi nunca, 1 (1.10%) que no.</w:t>
      </w:r>
    </w:p>
    <w:p w14:paraId="6F65609F" w14:textId="77777777" w:rsidR="00A55426" w:rsidRPr="00C519B5" w:rsidRDefault="00A55426" w:rsidP="00603FA0">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056828DD" wp14:editId="2348315B">
            <wp:extent cx="3860800" cy="3470817"/>
            <wp:effectExtent l="0" t="0" r="635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3922041" cy="3525872"/>
                    </a:xfrm>
                    <a:prstGeom prst="rect">
                      <a:avLst/>
                    </a:prstGeom>
                  </pic:spPr>
                </pic:pic>
              </a:graphicData>
            </a:graphic>
          </wp:inline>
        </w:drawing>
      </w:r>
    </w:p>
    <w:p w14:paraId="09603D4B" w14:textId="044A98F8" w:rsidR="004B4B33" w:rsidRPr="00C519B5" w:rsidRDefault="004B4B33" w:rsidP="00603FA0">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26</w:t>
      </w:r>
      <w:r w:rsidRPr="00C519B5">
        <w:rPr>
          <w:rFonts w:ascii="Times New Roman" w:hAnsi="Times New Roman" w:cs="Times New Roman"/>
          <w:sz w:val="24"/>
          <w:szCs w:val="24"/>
          <w:lang w:val="es-EC"/>
        </w:rPr>
        <w:t>. Resultados Pregunta N°26</w:t>
      </w:r>
    </w:p>
    <w:p w14:paraId="1F38A5E1" w14:textId="77777777" w:rsidR="00A55426" w:rsidRPr="00C519B5" w:rsidRDefault="00A55426" w:rsidP="00A55426">
      <w:pPr>
        <w:pStyle w:val="Prrafodelista"/>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En la pregunta 27: ¿Conoce a dónde debe acudir cuando tiene un problema relacionado con el trabajo? Se obtuvieron un total de 71 (78.89%)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xml:space="preserve">, mientras que 19 (21.11%) contestaron que no. </w:t>
      </w:r>
      <w:r w:rsidRPr="00C519B5">
        <w:rPr>
          <w:rFonts w:ascii="Times New Roman" w:hAnsi="Times New Roman" w:cs="Times New Roman"/>
          <w:sz w:val="24"/>
          <w:szCs w:val="24"/>
        </w:rPr>
        <w:t xml:space="preserve">Con 1 </w:t>
      </w:r>
      <w:proofErr w:type="spellStart"/>
      <w:r w:rsidRPr="00C519B5">
        <w:rPr>
          <w:rFonts w:ascii="Times New Roman" w:hAnsi="Times New Roman" w:cs="Times New Roman"/>
          <w:sz w:val="24"/>
          <w:szCs w:val="24"/>
        </w:rPr>
        <w:t>encuestado</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omitió</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pregunta</w:t>
      </w:r>
      <w:proofErr w:type="spellEnd"/>
      <w:r w:rsidRPr="00C519B5">
        <w:rPr>
          <w:rFonts w:ascii="Times New Roman" w:hAnsi="Times New Roman" w:cs="Times New Roman"/>
          <w:sz w:val="24"/>
          <w:szCs w:val="24"/>
        </w:rPr>
        <w:t>.</w:t>
      </w:r>
    </w:p>
    <w:p w14:paraId="5B4074CA" w14:textId="77777777" w:rsidR="00A55426" w:rsidRPr="00C519B5" w:rsidRDefault="00A55426" w:rsidP="00603FA0">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467A449D" wp14:editId="5BA7073C">
            <wp:extent cx="4163438" cy="2507659"/>
            <wp:effectExtent l="0" t="0" r="8890" b="698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194391" cy="2526302"/>
                    </a:xfrm>
                    <a:prstGeom prst="rect">
                      <a:avLst/>
                    </a:prstGeom>
                  </pic:spPr>
                </pic:pic>
              </a:graphicData>
            </a:graphic>
          </wp:inline>
        </w:drawing>
      </w:r>
    </w:p>
    <w:p w14:paraId="750F6C83" w14:textId="45B4F20E" w:rsidR="00291B86" w:rsidRPr="00C519B5" w:rsidRDefault="00291B86" w:rsidP="00603FA0">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27</w:t>
      </w:r>
      <w:r w:rsidRPr="00C519B5">
        <w:rPr>
          <w:rFonts w:ascii="Times New Roman" w:hAnsi="Times New Roman" w:cs="Times New Roman"/>
          <w:sz w:val="24"/>
          <w:szCs w:val="24"/>
          <w:lang w:val="es-EC"/>
        </w:rPr>
        <w:t>. Resultados Pregunta N°27</w:t>
      </w:r>
    </w:p>
    <w:p w14:paraId="52CD513C" w14:textId="77777777" w:rsidR="00A55426" w:rsidRPr="00C519B5" w:rsidRDefault="00A55426"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En la pregunta 28: ¿Los empleados de la organización que tienen un desempeño sobresaliente son reconocidos? Se obtuvieron un total de 50 (54.95%)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mientras que 39 (42.86%) contestaron que casi siempre, 1 (1.10%) que casi nunca, 1 (1.10%) que no.</w:t>
      </w:r>
    </w:p>
    <w:p w14:paraId="29B23B32" w14:textId="77777777" w:rsidR="00A55426" w:rsidRPr="00C519B5" w:rsidRDefault="00A55426" w:rsidP="00603FA0">
      <w:pPr>
        <w:spacing w:line="480" w:lineRule="auto"/>
        <w:ind w:left="360"/>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31CD7E96" wp14:editId="45BB76DE">
            <wp:extent cx="3587049" cy="32766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623607" cy="3309994"/>
                    </a:xfrm>
                    <a:prstGeom prst="rect">
                      <a:avLst/>
                    </a:prstGeom>
                  </pic:spPr>
                </pic:pic>
              </a:graphicData>
            </a:graphic>
          </wp:inline>
        </w:drawing>
      </w:r>
    </w:p>
    <w:p w14:paraId="43CC04A8" w14:textId="26F17B2E" w:rsidR="00291B86" w:rsidRPr="00C519B5" w:rsidRDefault="00291B86" w:rsidP="00603FA0">
      <w:pPr>
        <w:spacing w:line="480" w:lineRule="auto"/>
        <w:ind w:left="360"/>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lastRenderedPageBreak/>
        <w:t>Figura 28</w:t>
      </w:r>
      <w:r w:rsidRPr="00C519B5">
        <w:rPr>
          <w:rFonts w:ascii="Times New Roman" w:hAnsi="Times New Roman" w:cs="Times New Roman"/>
          <w:sz w:val="24"/>
          <w:szCs w:val="24"/>
          <w:lang w:val="es-EC"/>
        </w:rPr>
        <w:t>. Resultados Pregunta N°28</w:t>
      </w:r>
    </w:p>
    <w:p w14:paraId="3595C32F" w14:textId="77777777" w:rsidR="00A55426" w:rsidRPr="00C519B5" w:rsidRDefault="00A55426" w:rsidP="00A55426">
      <w:pPr>
        <w:pStyle w:val="Prrafodelista"/>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En la pregunta 29: ¿Conoce usted el programa de remuneración por resultados (bonos)? Se obtuvieron un total de 78 (85.71%) encuestados que contestaron que si lo conocen y han sido beneficiados, mientras que 9 (9.89%) contestaron que si lo conocen pero que no han sido beneficiados, 4 (4.40%) que no lo conocen.</w:t>
      </w:r>
    </w:p>
    <w:p w14:paraId="4D6DA9A1" w14:textId="77777777" w:rsidR="00A55426" w:rsidRPr="00C519B5" w:rsidRDefault="00A55426" w:rsidP="00603FA0">
      <w:pPr>
        <w:spacing w:line="480" w:lineRule="auto"/>
        <w:ind w:left="360"/>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051E9F13" wp14:editId="6CCCC842">
            <wp:extent cx="3860800" cy="2824777"/>
            <wp:effectExtent l="0" t="0" r="635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903877" cy="2856294"/>
                    </a:xfrm>
                    <a:prstGeom prst="rect">
                      <a:avLst/>
                    </a:prstGeom>
                  </pic:spPr>
                </pic:pic>
              </a:graphicData>
            </a:graphic>
          </wp:inline>
        </w:drawing>
      </w:r>
    </w:p>
    <w:p w14:paraId="072B7208" w14:textId="0261A8A6" w:rsidR="00291B86" w:rsidRPr="00C519B5" w:rsidRDefault="00291B86" w:rsidP="00603FA0">
      <w:pPr>
        <w:spacing w:line="480" w:lineRule="auto"/>
        <w:ind w:left="360"/>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29</w:t>
      </w:r>
      <w:r w:rsidRPr="00C519B5">
        <w:rPr>
          <w:rFonts w:ascii="Times New Roman" w:hAnsi="Times New Roman" w:cs="Times New Roman"/>
          <w:sz w:val="24"/>
          <w:szCs w:val="24"/>
          <w:lang w:val="es-EC"/>
        </w:rPr>
        <w:t>. Resultados Pregunta N°29</w:t>
      </w:r>
    </w:p>
    <w:p w14:paraId="0311713D" w14:textId="77777777" w:rsidR="00A55426" w:rsidRPr="00C519B5" w:rsidRDefault="00A55426" w:rsidP="00A55426">
      <w:pPr>
        <w:pStyle w:val="Prrafodelista"/>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En la pregunta 30: ¿Considera usted que los bonos son justos? Se obtuvieron un total de 41 (46.59%)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xml:space="preserve">, mientras que 46 (52.27%) contestaron que casi siempre, 0 (0%) que casi nunca, 1 (1.14%) que no. </w:t>
      </w:r>
      <w:r w:rsidRPr="00C519B5">
        <w:rPr>
          <w:rFonts w:ascii="Times New Roman" w:hAnsi="Times New Roman" w:cs="Times New Roman"/>
          <w:sz w:val="24"/>
          <w:szCs w:val="24"/>
        </w:rPr>
        <w:t xml:space="preserve">Con 3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pregunta</w:t>
      </w:r>
      <w:proofErr w:type="spellEnd"/>
    </w:p>
    <w:p w14:paraId="4F31EC47" w14:textId="77777777" w:rsidR="00A55426" w:rsidRPr="00C519B5" w:rsidRDefault="00A55426" w:rsidP="00603FA0">
      <w:pPr>
        <w:spacing w:line="480" w:lineRule="auto"/>
        <w:ind w:left="360"/>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01EB3769" wp14:editId="508BAF40">
            <wp:extent cx="3107267" cy="2811668"/>
            <wp:effectExtent l="0" t="0" r="0" b="825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3164300" cy="2863276"/>
                    </a:xfrm>
                    <a:prstGeom prst="rect">
                      <a:avLst/>
                    </a:prstGeom>
                  </pic:spPr>
                </pic:pic>
              </a:graphicData>
            </a:graphic>
          </wp:inline>
        </w:drawing>
      </w:r>
    </w:p>
    <w:p w14:paraId="19CEFBC6" w14:textId="7A50CD58" w:rsidR="00291B86" w:rsidRPr="00C519B5" w:rsidRDefault="00291B86" w:rsidP="00603FA0">
      <w:pPr>
        <w:spacing w:line="480" w:lineRule="auto"/>
        <w:ind w:left="360"/>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31</w:t>
      </w:r>
      <w:r w:rsidRPr="00C519B5">
        <w:rPr>
          <w:rFonts w:ascii="Times New Roman" w:hAnsi="Times New Roman" w:cs="Times New Roman"/>
          <w:sz w:val="24"/>
          <w:szCs w:val="24"/>
          <w:lang w:val="es-EC"/>
        </w:rPr>
        <w:t>. Resultados Pregunta N°30</w:t>
      </w:r>
    </w:p>
    <w:p w14:paraId="494245B3" w14:textId="77777777" w:rsidR="00A55426" w:rsidRPr="00C519B5" w:rsidRDefault="00A55426" w:rsidP="00A55426">
      <w:pPr>
        <w:pStyle w:val="Prrafodelista"/>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En la pregunta 31: ¿Recibe su pago a tiempo? Se obtuvieron un total de 85 (96.59%) encuestados que contestaron que siempre, mientras que 3 (3.41%) contestaron que casi siempre, 0 (0%) que casi nunca, 0 (0%) que no. </w:t>
      </w:r>
      <w:r w:rsidRPr="00C519B5">
        <w:rPr>
          <w:rFonts w:ascii="Times New Roman" w:hAnsi="Times New Roman" w:cs="Times New Roman"/>
          <w:sz w:val="24"/>
          <w:szCs w:val="24"/>
        </w:rPr>
        <w:t xml:space="preserve">Con 3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pregunta</w:t>
      </w:r>
      <w:proofErr w:type="spellEnd"/>
    </w:p>
    <w:p w14:paraId="0E78AFB5" w14:textId="77777777" w:rsidR="00A55426" w:rsidRPr="00C519B5" w:rsidRDefault="00A55426" w:rsidP="00603FA0">
      <w:pPr>
        <w:spacing w:line="480" w:lineRule="auto"/>
        <w:ind w:left="360"/>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60F12AC6" wp14:editId="6BB3FCB3">
            <wp:extent cx="3708400" cy="3332501"/>
            <wp:effectExtent l="0" t="0" r="6350" b="127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772136" cy="3389776"/>
                    </a:xfrm>
                    <a:prstGeom prst="rect">
                      <a:avLst/>
                    </a:prstGeom>
                  </pic:spPr>
                </pic:pic>
              </a:graphicData>
            </a:graphic>
          </wp:inline>
        </w:drawing>
      </w:r>
    </w:p>
    <w:p w14:paraId="72F245AD" w14:textId="754EAD84" w:rsidR="00291B86" w:rsidRPr="00C519B5" w:rsidRDefault="00291B86" w:rsidP="00603FA0">
      <w:pPr>
        <w:spacing w:line="480" w:lineRule="auto"/>
        <w:ind w:left="360"/>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31</w:t>
      </w:r>
      <w:r w:rsidRPr="00C519B5">
        <w:rPr>
          <w:rFonts w:ascii="Times New Roman" w:hAnsi="Times New Roman" w:cs="Times New Roman"/>
          <w:sz w:val="24"/>
          <w:szCs w:val="24"/>
          <w:lang w:val="es-EC"/>
        </w:rPr>
        <w:t>. Resultados Pregunta N°31</w:t>
      </w:r>
    </w:p>
    <w:p w14:paraId="46F977C3" w14:textId="77777777" w:rsidR="00A55426" w:rsidRPr="00C519B5" w:rsidRDefault="00A55426" w:rsidP="00A55426">
      <w:pPr>
        <w:pStyle w:val="Prrafodelista"/>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En la pregunta 32: ¿Recibe su pago en forma precisa con forme a lo estipulado en el contrato firmado? Se obtuvieron un total de 88 (98.88%) encuestados que contestaron que siempre, mientras que 1 (1.12%) contestaron que casi siempre, 0 (0%) que casi nunca, 0 (0%) que nunca. </w:t>
      </w:r>
      <w:r w:rsidRPr="00C519B5">
        <w:rPr>
          <w:rFonts w:ascii="Times New Roman" w:hAnsi="Times New Roman" w:cs="Times New Roman"/>
          <w:sz w:val="24"/>
          <w:szCs w:val="24"/>
        </w:rPr>
        <w:t xml:space="preserve">Con 2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pregunta</w:t>
      </w:r>
      <w:proofErr w:type="spellEnd"/>
    </w:p>
    <w:p w14:paraId="6B7458D7" w14:textId="77777777" w:rsidR="00A55426" w:rsidRPr="00C519B5" w:rsidRDefault="00A55426" w:rsidP="00603FA0">
      <w:pPr>
        <w:spacing w:line="480" w:lineRule="auto"/>
        <w:ind w:left="360"/>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4A01335E" wp14:editId="49AED576">
            <wp:extent cx="3361266" cy="3067196"/>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371472" cy="3076509"/>
                    </a:xfrm>
                    <a:prstGeom prst="rect">
                      <a:avLst/>
                    </a:prstGeom>
                  </pic:spPr>
                </pic:pic>
              </a:graphicData>
            </a:graphic>
          </wp:inline>
        </w:drawing>
      </w:r>
    </w:p>
    <w:p w14:paraId="533FE4C3" w14:textId="663ECFB7" w:rsidR="00961BBD" w:rsidRPr="00C519B5" w:rsidRDefault="00961BBD" w:rsidP="00603FA0">
      <w:pPr>
        <w:spacing w:line="480" w:lineRule="auto"/>
        <w:ind w:left="360"/>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32</w:t>
      </w:r>
      <w:r w:rsidRPr="00C519B5">
        <w:rPr>
          <w:rFonts w:ascii="Times New Roman" w:hAnsi="Times New Roman" w:cs="Times New Roman"/>
          <w:sz w:val="24"/>
          <w:szCs w:val="24"/>
          <w:lang w:val="es-EC"/>
        </w:rPr>
        <w:t>. Resultados Pregunta N°32</w:t>
      </w:r>
    </w:p>
    <w:p w14:paraId="69812A9C" w14:textId="77777777" w:rsidR="00A55426" w:rsidRPr="00C519B5" w:rsidRDefault="00A55426" w:rsidP="00A55426">
      <w:pPr>
        <w:pStyle w:val="Prrafodelista"/>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En la pregunta 33: ¿Le resulta sencillo conversar con algún representante del departamento de recursos humanos y el mismo le da solución a sus inquietudes o problemas? Se obtuvieron un total de 54 (60.67%) encuestados que contestaron que siempre, mientras que 33 (37.08%) contestaron que casi siempre, 2 (2.25%) que casi nunca, 0 (0%) que nunca. </w:t>
      </w:r>
      <w:r w:rsidRPr="00C519B5">
        <w:rPr>
          <w:rFonts w:ascii="Times New Roman" w:hAnsi="Times New Roman" w:cs="Times New Roman"/>
          <w:sz w:val="24"/>
          <w:szCs w:val="24"/>
        </w:rPr>
        <w:t xml:space="preserve">Con 2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pregunta</w:t>
      </w:r>
      <w:proofErr w:type="spellEnd"/>
    </w:p>
    <w:p w14:paraId="1B4CA247" w14:textId="77777777" w:rsidR="00A55426" w:rsidRPr="00C519B5" w:rsidRDefault="00A55426" w:rsidP="00603FA0">
      <w:pPr>
        <w:spacing w:line="480" w:lineRule="auto"/>
        <w:ind w:left="360"/>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7BF411C3" wp14:editId="79E5A987">
            <wp:extent cx="3589866" cy="3309568"/>
            <wp:effectExtent l="0" t="0" r="0" b="571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642085" cy="3357709"/>
                    </a:xfrm>
                    <a:prstGeom prst="rect">
                      <a:avLst/>
                    </a:prstGeom>
                  </pic:spPr>
                </pic:pic>
              </a:graphicData>
            </a:graphic>
          </wp:inline>
        </w:drawing>
      </w:r>
    </w:p>
    <w:p w14:paraId="7AA59CB8" w14:textId="774C4249" w:rsidR="00961BBD" w:rsidRPr="00C519B5" w:rsidRDefault="00961BBD" w:rsidP="00603FA0">
      <w:pPr>
        <w:spacing w:line="480" w:lineRule="auto"/>
        <w:ind w:left="360"/>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33</w:t>
      </w:r>
      <w:r w:rsidRPr="00C519B5">
        <w:rPr>
          <w:rFonts w:ascii="Times New Roman" w:hAnsi="Times New Roman" w:cs="Times New Roman"/>
          <w:sz w:val="24"/>
          <w:szCs w:val="24"/>
          <w:lang w:val="es-EC"/>
        </w:rPr>
        <w:t>. Resultados Pregunta N°33</w:t>
      </w:r>
    </w:p>
    <w:p w14:paraId="65FA3E14" w14:textId="77777777" w:rsidR="00A55426" w:rsidRPr="00C519B5" w:rsidRDefault="00A55426" w:rsidP="00A55426">
      <w:pPr>
        <w:pStyle w:val="Prrafodelista"/>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En la pregunta 34: ¿Se le ha dado alguna instrucción de qué hacer en caso de emergencia? Se obtuvieron un total de 4 (4.49%) encuestados que contestaron que </w:t>
      </w:r>
      <w:proofErr w:type="spellStart"/>
      <w:r w:rsidRPr="00C519B5">
        <w:rPr>
          <w:rFonts w:ascii="Times New Roman" w:hAnsi="Times New Roman" w:cs="Times New Roman"/>
          <w:sz w:val="24"/>
          <w:szCs w:val="24"/>
          <w:lang w:val="es-EC"/>
        </w:rPr>
        <w:t>si</w:t>
      </w:r>
      <w:proofErr w:type="spellEnd"/>
      <w:r w:rsidRPr="00C519B5">
        <w:rPr>
          <w:rFonts w:ascii="Times New Roman" w:hAnsi="Times New Roman" w:cs="Times New Roman"/>
          <w:sz w:val="24"/>
          <w:szCs w:val="24"/>
          <w:lang w:val="es-EC"/>
        </w:rPr>
        <w:t xml:space="preserve">, mientras que 85 (95.51%) contestaron que no. </w:t>
      </w:r>
      <w:r w:rsidRPr="00C519B5">
        <w:rPr>
          <w:rFonts w:ascii="Times New Roman" w:hAnsi="Times New Roman" w:cs="Times New Roman"/>
          <w:sz w:val="24"/>
          <w:szCs w:val="24"/>
        </w:rPr>
        <w:t xml:space="preserve">Con 2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pregunta</w:t>
      </w:r>
      <w:proofErr w:type="spellEnd"/>
    </w:p>
    <w:p w14:paraId="4C2C7FA0" w14:textId="77777777" w:rsidR="00A55426" w:rsidRPr="00C519B5" w:rsidRDefault="00A55426" w:rsidP="00603FA0">
      <w:pPr>
        <w:spacing w:line="480" w:lineRule="auto"/>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7079A0C5" wp14:editId="13F6F850">
            <wp:extent cx="3733800" cy="2264691"/>
            <wp:effectExtent l="0" t="0" r="0" b="254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753483" cy="2276629"/>
                    </a:xfrm>
                    <a:prstGeom prst="rect">
                      <a:avLst/>
                    </a:prstGeom>
                  </pic:spPr>
                </pic:pic>
              </a:graphicData>
            </a:graphic>
          </wp:inline>
        </w:drawing>
      </w:r>
    </w:p>
    <w:p w14:paraId="04A0D953" w14:textId="59A876D4" w:rsidR="00961BBD" w:rsidRPr="00C519B5" w:rsidRDefault="00961BBD" w:rsidP="00603FA0">
      <w:pPr>
        <w:spacing w:line="480" w:lineRule="auto"/>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lastRenderedPageBreak/>
        <w:t>Figura 34</w:t>
      </w:r>
      <w:r w:rsidRPr="00C519B5">
        <w:rPr>
          <w:rFonts w:ascii="Times New Roman" w:hAnsi="Times New Roman" w:cs="Times New Roman"/>
          <w:sz w:val="24"/>
          <w:szCs w:val="24"/>
          <w:lang w:val="es-EC"/>
        </w:rPr>
        <w:t>. Resultados Pregunta N°34</w:t>
      </w:r>
    </w:p>
    <w:p w14:paraId="6228E85A" w14:textId="77777777" w:rsidR="00A55426" w:rsidRPr="00C519B5" w:rsidRDefault="00A55426" w:rsidP="00A55426">
      <w:pPr>
        <w:pStyle w:val="Prrafodelista"/>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En la pregunta 35: Califique los siguientes servicios que brinda la finca, siendo 1 la menor calificación y 5 la mayor calificación. </w:t>
      </w:r>
      <w:r w:rsidRPr="00C519B5">
        <w:rPr>
          <w:rFonts w:ascii="Times New Roman" w:hAnsi="Times New Roman" w:cs="Times New Roman"/>
          <w:sz w:val="24"/>
          <w:szCs w:val="24"/>
        </w:rPr>
        <w:t xml:space="preserve">Se </w:t>
      </w:r>
      <w:proofErr w:type="spellStart"/>
      <w:r w:rsidRPr="00C519B5">
        <w:rPr>
          <w:rFonts w:ascii="Times New Roman" w:hAnsi="Times New Roman" w:cs="Times New Roman"/>
          <w:sz w:val="24"/>
          <w:szCs w:val="24"/>
        </w:rPr>
        <w:t>obtuvieron</w:t>
      </w:r>
      <w:proofErr w:type="spellEnd"/>
      <w:r w:rsidRPr="00C519B5">
        <w:rPr>
          <w:rFonts w:ascii="Times New Roman" w:hAnsi="Times New Roman" w:cs="Times New Roman"/>
          <w:sz w:val="24"/>
          <w:szCs w:val="24"/>
        </w:rPr>
        <w:t xml:space="preserve"> </w:t>
      </w:r>
      <w:proofErr w:type="spellStart"/>
      <w:r w:rsidRPr="00C519B5">
        <w:rPr>
          <w:rFonts w:ascii="Times New Roman" w:hAnsi="Times New Roman" w:cs="Times New Roman"/>
          <w:sz w:val="24"/>
          <w:szCs w:val="24"/>
        </w:rPr>
        <w:t>los</w:t>
      </w:r>
      <w:proofErr w:type="spellEnd"/>
      <w:r w:rsidRPr="00C519B5">
        <w:rPr>
          <w:rFonts w:ascii="Times New Roman" w:hAnsi="Times New Roman" w:cs="Times New Roman"/>
          <w:sz w:val="24"/>
          <w:szCs w:val="24"/>
        </w:rPr>
        <w:t xml:space="preserve"> </w:t>
      </w:r>
      <w:proofErr w:type="spellStart"/>
      <w:r w:rsidRPr="00C519B5">
        <w:rPr>
          <w:rFonts w:ascii="Times New Roman" w:hAnsi="Times New Roman" w:cs="Times New Roman"/>
          <w:sz w:val="24"/>
          <w:szCs w:val="24"/>
        </w:rPr>
        <w:t>siguientes</w:t>
      </w:r>
      <w:proofErr w:type="spellEnd"/>
      <w:r w:rsidRPr="00C519B5">
        <w:rPr>
          <w:rFonts w:ascii="Times New Roman" w:hAnsi="Times New Roman" w:cs="Times New Roman"/>
          <w:sz w:val="24"/>
          <w:szCs w:val="24"/>
        </w:rPr>
        <w:t xml:space="preserve"> </w:t>
      </w:r>
      <w:proofErr w:type="spellStart"/>
      <w:r w:rsidRPr="00C519B5">
        <w:rPr>
          <w:rFonts w:ascii="Times New Roman" w:hAnsi="Times New Roman" w:cs="Times New Roman"/>
          <w:sz w:val="24"/>
          <w:szCs w:val="24"/>
        </w:rPr>
        <w:t>resultados</w:t>
      </w:r>
      <w:proofErr w:type="spellEnd"/>
      <w:r w:rsidRPr="00C519B5">
        <w:rPr>
          <w:rFonts w:ascii="Times New Roman" w:hAnsi="Times New Roman" w:cs="Times New Roman"/>
          <w:sz w:val="24"/>
          <w:szCs w:val="24"/>
        </w:rPr>
        <w:t xml:space="preserve"> para </w:t>
      </w:r>
      <w:proofErr w:type="spellStart"/>
      <w:r w:rsidRPr="00C519B5">
        <w:rPr>
          <w:rFonts w:ascii="Times New Roman" w:hAnsi="Times New Roman" w:cs="Times New Roman"/>
          <w:sz w:val="24"/>
          <w:szCs w:val="24"/>
        </w:rPr>
        <w:t>cada</w:t>
      </w:r>
      <w:proofErr w:type="spellEnd"/>
      <w:r w:rsidRPr="00C519B5">
        <w:rPr>
          <w:rFonts w:ascii="Times New Roman" w:hAnsi="Times New Roman" w:cs="Times New Roman"/>
          <w:sz w:val="24"/>
          <w:szCs w:val="24"/>
        </w:rPr>
        <w:t xml:space="preserve"> </w:t>
      </w:r>
      <w:proofErr w:type="spellStart"/>
      <w:r w:rsidRPr="00C519B5">
        <w:rPr>
          <w:rFonts w:ascii="Times New Roman" w:hAnsi="Times New Roman" w:cs="Times New Roman"/>
          <w:sz w:val="24"/>
          <w:szCs w:val="24"/>
        </w:rPr>
        <w:t>servicio</w:t>
      </w:r>
      <w:proofErr w:type="spellEnd"/>
      <w:r w:rsidRPr="00C519B5">
        <w:rPr>
          <w:rFonts w:ascii="Times New Roman" w:hAnsi="Times New Roman" w:cs="Times New Roman"/>
          <w:sz w:val="24"/>
          <w:szCs w:val="24"/>
        </w:rPr>
        <w:t>:</w:t>
      </w:r>
    </w:p>
    <w:p w14:paraId="5666AC9F"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La cantidad de la comida: Se obtuvieron 47 (52.81%) encuestados que calificaron al servicio con un 5, 40 (44.94%) con un 4, 2 (2.25%) con un 3, 0 (0%) con un 2 y 0 (0%) con un 1. </w:t>
      </w:r>
      <w:r w:rsidRPr="00C519B5">
        <w:rPr>
          <w:rFonts w:ascii="Times New Roman" w:hAnsi="Times New Roman" w:cs="Times New Roman"/>
          <w:sz w:val="24"/>
          <w:szCs w:val="24"/>
        </w:rPr>
        <w:t xml:space="preserve">Con 2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calificación</w:t>
      </w:r>
      <w:proofErr w:type="spellEnd"/>
      <w:r w:rsidRPr="00C519B5">
        <w:rPr>
          <w:rFonts w:ascii="Times New Roman" w:hAnsi="Times New Roman" w:cs="Times New Roman"/>
          <w:sz w:val="24"/>
          <w:szCs w:val="24"/>
        </w:rPr>
        <w:t>.</w:t>
      </w:r>
    </w:p>
    <w:p w14:paraId="3BF92721" w14:textId="77777777" w:rsidR="00A55426" w:rsidRPr="00C519B5" w:rsidRDefault="00A55426"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44E7DDA7" wp14:editId="0E2F3A38">
            <wp:extent cx="4148666" cy="960086"/>
            <wp:effectExtent l="0" t="0" r="444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216135" cy="975700"/>
                    </a:xfrm>
                    <a:prstGeom prst="rect">
                      <a:avLst/>
                    </a:prstGeom>
                  </pic:spPr>
                </pic:pic>
              </a:graphicData>
            </a:graphic>
          </wp:inline>
        </w:drawing>
      </w:r>
    </w:p>
    <w:p w14:paraId="2EE38BD7" w14:textId="1F794887" w:rsidR="00961BBD" w:rsidRPr="00C519B5" w:rsidRDefault="00961BBD"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i/>
          <w:sz w:val="24"/>
          <w:szCs w:val="24"/>
          <w:lang w:val="es-EC"/>
        </w:rPr>
        <w:t>Figura 35</w:t>
      </w:r>
      <w:r w:rsidRPr="00C519B5">
        <w:rPr>
          <w:rFonts w:ascii="Times New Roman" w:hAnsi="Times New Roman" w:cs="Times New Roman"/>
          <w:sz w:val="24"/>
          <w:szCs w:val="24"/>
          <w:lang w:val="es-EC"/>
        </w:rPr>
        <w:t>. Resultados Pregunta N°35.1</w:t>
      </w:r>
    </w:p>
    <w:p w14:paraId="605EEEE2"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La calidad de la comida: Se obtuvieron 35 (39.33%) encuestados que calificaron al servicio con un 5, 50 (56.18%) con un 4, 4 (4.49%) con un 3, 0 (0%) con un 2 y 0 (0%) con un 1. </w:t>
      </w:r>
      <w:r w:rsidRPr="00C519B5">
        <w:rPr>
          <w:rFonts w:ascii="Times New Roman" w:hAnsi="Times New Roman" w:cs="Times New Roman"/>
          <w:sz w:val="24"/>
          <w:szCs w:val="24"/>
        </w:rPr>
        <w:t xml:space="preserve">Con 2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calificación</w:t>
      </w:r>
      <w:proofErr w:type="spellEnd"/>
      <w:r w:rsidRPr="00C519B5">
        <w:rPr>
          <w:rFonts w:ascii="Times New Roman" w:hAnsi="Times New Roman" w:cs="Times New Roman"/>
          <w:sz w:val="24"/>
          <w:szCs w:val="24"/>
        </w:rPr>
        <w:t>.</w:t>
      </w:r>
    </w:p>
    <w:p w14:paraId="34FF4266" w14:textId="77777777" w:rsidR="00A55426" w:rsidRPr="00C519B5" w:rsidRDefault="00A55426"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44D9350F" wp14:editId="5BD55B90">
            <wp:extent cx="3979333" cy="972372"/>
            <wp:effectExtent l="0" t="0" r="254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009037" cy="979630"/>
                    </a:xfrm>
                    <a:prstGeom prst="rect">
                      <a:avLst/>
                    </a:prstGeom>
                  </pic:spPr>
                </pic:pic>
              </a:graphicData>
            </a:graphic>
          </wp:inline>
        </w:drawing>
      </w:r>
    </w:p>
    <w:p w14:paraId="6DB512B0" w14:textId="2516ABFC" w:rsidR="00961BBD" w:rsidRPr="00C519B5" w:rsidRDefault="00961BBD"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i/>
          <w:sz w:val="24"/>
          <w:szCs w:val="24"/>
          <w:lang w:val="es-EC"/>
        </w:rPr>
        <w:t>Figura 36</w:t>
      </w:r>
      <w:r w:rsidRPr="00C519B5">
        <w:rPr>
          <w:rFonts w:ascii="Times New Roman" w:hAnsi="Times New Roman" w:cs="Times New Roman"/>
          <w:sz w:val="24"/>
          <w:szCs w:val="24"/>
          <w:lang w:val="es-EC"/>
        </w:rPr>
        <w:t>. Resultados Pregunta N°35.2</w:t>
      </w:r>
    </w:p>
    <w:p w14:paraId="3FA304EB"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Los horarios de comida: Se obtuvieron 47 (52.81%) encuestados que calificaron al servicio con un 5, 39 (43.82%) con un 4, 4 (4.49%) con un 3, 0 (0%) con un 2 y 0 (0%) con un 1. </w:t>
      </w:r>
      <w:r w:rsidRPr="00C519B5">
        <w:rPr>
          <w:rFonts w:ascii="Times New Roman" w:hAnsi="Times New Roman" w:cs="Times New Roman"/>
          <w:sz w:val="24"/>
          <w:szCs w:val="24"/>
        </w:rPr>
        <w:t xml:space="preserve">Con 2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calificación</w:t>
      </w:r>
      <w:proofErr w:type="spellEnd"/>
      <w:r w:rsidRPr="00C519B5">
        <w:rPr>
          <w:rFonts w:ascii="Times New Roman" w:hAnsi="Times New Roman" w:cs="Times New Roman"/>
          <w:sz w:val="24"/>
          <w:szCs w:val="24"/>
        </w:rPr>
        <w:t>.</w:t>
      </w:r>
    </w:p>
    <w:p w14:paraId="6C00783F" w14:textId="77777777" w:rsidR="00A55426" w:rsidRPr="00C519B5" w:rsidRDefault="00A55426"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2326785C" wp14:editId="15E41B1F">
            <wp:extent cx="4021666" cy="914144"/>
            <wp:effectExtent l="0" t="0" r="0" b="63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063046" cy="923550"/>
                    </a:xfrm>
                    <a:prstGeom prst="rect">
                      <a:avLst/>
                    </a:prstGeom>
                  </pic:spPr>
                </pic:pic>
              </a:graphicData>
            </a:graphic>
          </wp:inline>
        </w:drawing>
      </w:r>
    </w:p>
    <w:p w14:paraId="71D09CC3" w14:textId="49F14708" w:rsidR="00961BBD" w:rsidRPr="00C519B5" w:rsidRDefault="00961BBD"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i/>
          <w:sz w:val="24"/>
          <w:szCs w:val="24"/>
          <w:lang w:val="es-EC"/>
        </w:rPr>
        <w:t>Figura 37</w:t>
      </w:r>
      <w:r w:rsidRPr="00C519B5">
        <w:rPr>
          <w:rFonts w:ascii="Times New Roman" w:hAnsi="Times New Roman" w:cs="Times New Roman"/>
          <w:sz w:val="24"/>
          <w:szCs w:val="24"/>
          <w:lang w:val="es-EC"/>
        </w:rPr>
        <w:t>. Resultados Pregunta N°35.3</w:t>
      </w:r>
    </w:p>
    <w:p w14:paraId="6911F0A9"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La atención médica: Se obtuvieron 44 (49.44%) encuestados que calificaron al servicio con un 5, 45 (50.56%) con un 4, 0 (0%) con un 3, 0 (0%) con un 2 y 0 (0%) con un 1. </w:t>
      </w:r>
      <w:r w:rsidRPr="00C519B5">
        <w:rPr>
          <w:rFonts w:ascii="Times New Roman" w:hAnsi="Times New Roman" w:cs="Times New Roman"/>
          <w:sz w:val="24"/>
          <w:szCs w:val="24"/>
        </w:rPr>
        <w:t xml:space="preserve">Con 2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calificación</w:t>
      </w:r>
      <w:proofErr w:type="spellEnd"/>
      <w:r w:rsidRPr="00C519B5">
        <w:rPr>
          <w:rFonts w:ascii="Times New Roman" w:hAnsi="Times New Roman" w:cs="Times New Roman"/>
          <w:sz w:val="24"/>
          <w:szCs w:val="24"/>
        </w:rPr>
        <w:t>.</w:t>
      </w:r>
    </w:p>
    <w:p w14:paraId="704A7343" w14:textId="77777777" w:rsidR="00A55426" w:rsidRPr="00C519B5" w:rsidRDefault="00A55426"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6AF1227D" wp14:editId="3FC51863">
            <wp:extent cx="4055533" cy="1012063"/>
            <wp:effectExtent l="0" t="0" r="254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088324" cy="1020246"/>
                    </a:xfrm>
                    <a:prstGeom prst="rect">
                      <a:avLst/>
                    </a:prstGeom>
                  </pic:spPr>
                </pic:pic>
              </a:graphicData>
            </a:graphic>
          </wp:inline>
        </w:drawing>
      </w:r>
    </w:p>
    <w:p w14:paraId="483EE53B" w14:textId="70B3000F" w:rsidR="00961BBD" w:rsidRPr="00C519B5" w:rsidRDefault="00961BBD"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i/>
          <w:sz w:val="24"/>
          <w:szCs w:val="24"/>
          <w:lang w:val="es-EC"/>
        </w:rPr>
        <w:t>Figura 38</w:t>
      </w:r>
      <w:r w:rsidRPr="00C519B5">
        <w:rPr>
          <w:rFonts w:ascii="Times New Roman" w:hAnsi="Times New Roman" w:cs="Times New Roman"/>
          <w:sz w:val="24"/>
          <w:szCs w:val="24"/>
          <w:lang w:val="es-EC"/>
        </w:rPr>
        <w:t>. Resultados Pregunta N°35.4</w:t>
      </w:r>
    </w:p>
    <w:p w14:paraId="7334B272"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La facilidad para conseguir un turno con el médico: Se obtuvieron 28 (31.46%) encuestados que calificaron al servicio con un 5, 54 (60.67%) con un 4, 6 (6.74%) con un 3, 1 (1.12%) con un 2 y 0 (0%) con un 1. </w:t>
      </w:r>
      <w:r w:rsidRPr="00C519B5">
        <w:rPr>
          <w:rFonts w:ascii="Times New Roman" w:hAnsi="Times New Roman" w:cs="Times New Roman"/>
          <w:sz w:val="24"/>
          <w:szCs w:val="24"/>
        </w:rPr>
        <w:t xml:space="preserve">Con 2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calificación</w:t>
      </w:r>
      <w:proofErr w:type="spellEnd"/>
      <w:r w:rsidRPr="00C519B5">
        <w:rPr>
          <w:rFonts w:ascii="Times New Roman" w:hAnsi="Times New Roman" w:cs="Times New Roman"/>
          <w:sz w:val="24"/>
          <w:szCs w:val="24"/>
        </w:rPr>
        <w:t>.</w:t>
      </w:r>
    </w:p>
    <w:p w14:paraId="47AEA8D7" w14:textId="77777777" w:rsidR="00A55426" w:rsidRPr="00C519B5" w:rsidRDefault="00A55426"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074554ED" wp14:editId="09D7BC1A">
            <wp:extent cx="4030133" cy="1245910"/>
            <wp:effectExtent l="0" t="0" r="889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4062334" cy="1255865"/>
                    </a:xfrm>
                    <a:prstGeom prst="rect">
                      <a:avLst/>
                    </a:prstGeom>
                  </pic:spPr>
                </pic:pic>
              </a:graphicData>
            </a:graphic>
          </wp:inline>
        </w:drawing>
      </w:r>
    </w:p>
    <w:p w14:paraId="1E164593" w14:textId="1E05DAF6" w:rsidR="00961BBD" w:rsidRPr="00C519B5" w:rsidRDefault="00961BBD"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i/>
          <w:sz w:val="24"/>
          <w:szCs w:val="24"/>
          <w:lang w:val="es-EC"/>
        </w:rPr>
        <w:t>Figura 39</w:t>
      </w:r>
      <w:r w:rsidRPr="00C519B5">
        <w:rPr>
          <w:rFonts w:ascii="Times New Roman" w:hAnsi="Times New Roman" w:cs="Times New Roman"/>
          <w:sz w:val="24"/>
          <w:szCs w:val="24"/>
          <w:lang w:val="es-EC"/>
        </w:rPr>
        <w:t>. Resultados Pregunta N°35.5</w:t>
      </w:r>
    </w:p>
    <w:p w14:paraId="12900977"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lastRenderedPageBreak/>
        <w:t xml:space="preserve">La limpieza de los baños: Se obtuvieron 24 (26.97%) encuestados que calificaron al servicio con un 5, 48 (53.93%) con un 4, 16 (17.98%) con un 3, 1 (1.12%) con un 2 y 0 (0%) con un 1. </w:t>
      </w:r>
      <w:r w:rsidRPr="00C519B5">
        <w:rPr>
          <w:rFonts w:ascii="Times New Roman" w:hAnsi="Times New Roman" w:cs="Times New Roman"/>
          <w:sz w:val="24"/>
          <w:szCs w:val="24"/>
        </w:rPr>
        <w:t xml:space="preserve">Con 2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calificación</w:t>
      </w:r>
      <w:proofErr w:type="spellEnd"/>
      <w:r w:rsidRPr="00C519B5">
        <w:rPr>
          <w:rFonts w:ascii="Times New Roman" w:hAnsi="Times New Roman" w:cs="Times New Roman"/>
          <w:sz w:val="24"/>
          <w:szCs w:val="24"/>
        </w:rPr>
        <w:t>.</w:t>
      </w:r>
    </w:p>
    <w:p w14:paraId="3AC7C70A" w14:textId="77777777" w:rsidR="00A55426" w:rsidRPr="00C519B5" w:rsidRDefault="00A55426"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3457E72C" wp14:editId="2B4C3F87">
            <wp:extent cx="3877733" cy="1212020"/>
            <wp:effectExtent l="0" t="0" r="0" b="762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909735" cy="1222023"/>
                    </a:xfrm>
                    <a:prstGeom prst="rect">
                      <a:avLst/>
                    </a:prstGeom>
                  </pic:spPr>
                </pic:pic>
              </a:graphicData>
            </a:graphic>
          </wp:inline>
        </w:drawing>
      </w:r>
    </w:p>
    <w:p w14:paraId="61ADC191" w14:textId="5E5585B6" w:rsidR="00961BBD" w:rsidRPr="00C519B5" w:rsidRDefault="00961BBD"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i/>
          <w:sz w:val="24"/>
          <w:szCs w:val="24"/>
          <w:lang w:val="es-EC"/>
        </w:rPr>
        <w:t>Figura 40</w:t>
      </w:r>
      <w:r w:rsidRPr="00C519B5">
        <w:rPr>
          <w:rFonts w:ascii="Times New Roman" w:hAnsi="Times New Roman" w:cs="Times New Roman"/>
          <w:sz w:val="24"/>
          <w:szCs w:val="24"/>
          <w:lang w:val="es-EC"/>
        </w:rPr>
        <w:t>. Resultados Pregunta N°35.6</w:t>
      </w:r>
    </w:p>
    <w:p w14:paraId="1D2B95F0"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La cercanía de los baños a los puestos de trabajo: Se obtuvieron 24 (26.97%) encuestados que calificaron al servicio con un 5, 58 (65.17%) con un 4, 7 (7.87%) con un 3, 0 (0%) con un 2 y 0 (0%) con un 1. </w:t>
      </w:r>
      <w:r w:rsidRPr="00C519B5">
        <w:rPr>
          <w:rFonts w:ascii="Times New Roman" w:hAnsi="Times New Roman" w:cs="Times New Roman"/>
          <w:sz w:val="24"/>
          <w:szCs w:val="24"/>
        </w:rPr>
        <w:t xml:space="preserve">Con 2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calificación</w:t>
      </w:r>
      <w:proofErr w:type="spellEnd"/>
      <w:r w:rsidRPr="00C519B5">
        <w:rPr>
          <w:rFonts w:ascii="Times New Roman" w:hAnsi="Times New Roman" w:cs="Times New Roman"/>
          <w:sz w:val="24"/>
          <w:szCs w:val="24"/>
        </w:rPr>
        <w:t>.</w:t>
      </w:r>
    </w:p>
    <w:p w14:paraId="2C23E0B8" w14:textId="77777777" w:rsidR="00A55426" w:rsidRPr="00C519B5" w:rsidRDefault="00A55426"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272DEEE4" wp14:editId="28327A4B">
            <wp:extent cx="4111308" cy="990600"/>
            <wp:effectExtent l="0" t="0" r="381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4217041" cy="1016076"/>
                    </a:xfrm>
                    <a:prstGeom prst="rect">
                      <a:avLst/>
                    </a:prstGeom>
                  </pic:spPr>
                </pic:pic>
              </a:graphicData>
            </a:graphic>
          </wp:inline>
        </w:drawing>
      </w:r>
    </w:p>
    <w:p w14:paraId="11F78C75" w14:textId="7C835E7B" w:rsidR="00961BBD" w:rsidRPr="00C519B5" w:rsidRDefault="00961BBD"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i/>
          <w:sz w:val="24"/>
          <w:szCs w:val="24"/>
          <w:lang w:val="es-EC"/>
        </w:rPr>
        <w:t>Figura 41</w:t>
      </w:r>
      <w:r w:rsidRPr="00C519B5">
        <w:rPr>
          <w:rFonts w:ascii="Times New Roman" w:hAnsi="Times New Roman" w:cs="Times New Roman"/>
          <w:sz w:val="24"/>
          <w:szCs w:val="24"/>
          <w:lang w:val="es-EC"/>
        </w:rPr>
        <w:t>. Resultados Pregunta N°35.7</w:t>
      </w:r>
    </w:p>
    <w:p w14:paraId="7770C616"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La cercanía de lavabos a los comedores: Se obtuvieron 33 (37.50%) encuestados que calificaron al servicio con un 5, 52 (59.09%) con un 4, 3 (3.41%) con un 3, 0 (0%) con un 2 y 0 (0%) con un 1. </w:t>
      </w:r>
      <w:r w:rsidRPr="00C519B5">
        <w:rPr>
          <w:rFonts w:ascii="Times New Roman" w:hAnsi="Times New Roman" w:cs="Times New Roman"/>
          <w:sz w:val="24"/>
          <w:szCs w:val="24"/>
        </w:rPr>
        <w:t xml:space="preserve">Con 3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calificación</w:t>
      </w:r>
      <w:proofErr w:type="spellEnd"/>
      <w:r w:rsidRPr="00C519B5">
        <w:rPr>
          <w:rFonts w:ascii="Times New Roman" w:hAnsi="Times New Roman" w:cs="Times New Roman"/>
          <w:sz w:val="24"/>
          <w:szCs w:val="24"/>
        </w:rPr>
        <w:t>.</w:t>
      </w:r>
    </w:p>
    <w:p w14:paraId="3C6C32A1" w14:textId="77777777" w:rsidR="00A55426" w:rsidRPr="00C519B5" w:rsidRDefault="00A55426"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338A6471" wp14:editId="5F3C0AAE">
            <wp:extent cx="4216400" cy="964358"/>
            <wp:effectExtent l="0" t="0" r="0" b="762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4239837" cy="969718"/>
                    </a:xfrm>
                    <a:prstGeom prst="rect">
                      <a:avLst/>
                    </a:prstGeom>
                  </pic:spPr>
                </pic:pic>
              </a:graphicData>
            </a:graphic>
          </wp:inline>
        </w:drawing>
      </w:r>
    </w:p>
    <w:p w14:paraId="56CC98EE" w14:textId="1B07EBC6" w:rsidR="00961BBD" w:rsidRPr="00C519B5" w:rsidRDefault="00961BBD"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i/>
          <w:sz w:val="24"/>
          <w:szCs w:val="24"/>
          <w:lang w:val="es-EC"/>
        </w:rPr>
        <w:t>Figura 42</w:t>
      </w:r>
      <w:r w:rsidRPr="00C519B5">
        <w:rPr>
          <w:rFonts w:ascii="Times New Roman" w:hAnsi="Times New Roman" w:cs="Times New Roman"/>
          <w:sz w:val="24"/>
          <w:szCs w:val="24"/>
          <w:lang w:val="es-EC"/>
        </w:rPr>
        <w:t>. Resultados Pregunta N°35.8</w:t>
      </w:r>
    </w:p>
    <w:p w14:paraId="1DDF0F0D"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El acceso fácil a agua potable segura para ser consumida: Se obtuvieron 41 (46.07%) encuestados que calificaron al servicio con un 5, 47 (52.81%) con un 4, 1 (1.12%) con un 3, 0 (0%) con un 2 y 0 (0%) con un 1. </w:t>
      </w:r>
      <w:r w:rsidRPr="00C519B5">
        <w:rPr>
          <w:rFonts w:ascii="Times New Roman" w:hAnsi="Times New Roman" w:cs="Times New Roman"/>
          <w:sz w:val="24"/>
          <w:szCs w:val="24"/>
        </w:rPr>
        <w:t xml:space="preserve">Con 2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calificación</w:t>
      </w:r>
      <w:proofErr w:type="spellEnd"/>
      <w:r w:rsidRPr="00C519B5">
        <w:rPr>
          <w:rFonts w:ascii="Times New Roman" w:hAnsi="Times New Roman" w:cs="Times New Roman"/>
          <w:sz w:val="24"/>
          <w:szCs w:val="24"/>
        </w:rPr>
        <w:t>.</w:t>
      </w:r>
    </w:p>
    <w:p w14:paraId="115120EB" w14:textId="77777777" w:rsidR="00A55426" w:rsidRPr="00C519B5" w:rsidRDefault="00A55426"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1D72A7EE" wp14:editId="52A10C75">
            <wp:extent cx="4241800" cy="1025035"/>
            <wp:effectExtent l="0" t="0" r="6350" b="381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280560" cy="1034401"/>
                    </a:xfrm>
                    <a:prstGeom prst="rect">
                      <a:avLst/>
                    </a:prstGeom>
                  </pic:spPr>
                </pic:pic>
              </a:graphicData>
            </a:graphic>
          </wp:inline>
        </w:drawing>
      </w:r>
    </w:p>
    <w:p w14:paraId="19ECCA19" w14:textId="22AB43F1" w:rsidR="00961BBD" w:rsidRPr="00C519B5" w:rsidRDefault="00961BBD"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i/>
          <w:sz w:val="24"/>
          <w:szCs w:val="24"/>
          <w:lang w:val="es-EC"/>
        </w:rPr>
        <w:t>Figura 43</w:t>
      </w:r>
      <w:r w:rsidRPr="00C519B5">
        <w:rPr>
          <w:rFonts w:ascii="Times New Roman" w:hAnsi="Times New Roman" w:cs="Times New Roman"/>
          <w:sz w:val="24"/>
          <w:szCs w:val="24"/>
          <w:lang w:val="es-EC"/>
        </w:rPr>
        <w:t>. Resultados Pregunta N°35.9</w:t>
      </w:r>
    </w:p>
    <w:p w14:paraId="70689DE0"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t xml:space="preserve">La puntualidad del transporte: Se obtuvieron 36 (40.91%) encuestados que calificaron al servicio con un 5, 48 (54.55%) con un 4, 4 (4.55%) con un 3, 0 (0%) con un 2 y 0 (0%) con un 1. </w:t>
      </w:r>
      <w:r w:rsidRPr="00C519B5">
        <w:rPr>
          <w:rFonts w:ascii="Times New Roman" w:hAnsi="Times New Roman" w:cs="Times New Roman"/>
          <w:sz w:val="24"/>
          <w:szCs w:val="24"/>
        </w:rPr>
        <w:t xml:space="preserve">Con 3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calificación</w:t>
      </w:r>
      <w:proofErr w:type="spellEnd"/>
      <w:r w:rsidRPr="00C519B5">
        <w:rPr>
          <w:rFonts w:ascii="Times New Roman" w:hAnsi="Times New Roman" w:cs="Times New Roman"/>
          <w:sz w:val="24"/>
          <w:szCs w:val="24"/>
        </w:rPr>
        <w:t>.</w:t>
      </w:r>
    </w:p>
    <w:p w14:paraId="787D97A7" w14:textId="77777777" w:rsidR="00A55426" w:rsidRPr="00C519B5" w:rsidRDefault="00A55426"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0767CAC9" wp14:editId="33DB322C">
            <wp:extent cx="4284133" cy="1046852"/>
            <wp:effectExtent l="0" t="0" r="2540" b="127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304303" cy="1051781"/>
                    </a:xfrm>
                    <a:prstGeom prst="rect">
                      <a:avLst/>
                    </a:prstGeom>
                  </pic:spPr>
                </pic:pic>
              </a:graphicData>
            </a:graphic>
          </wp:inline>
        </w:drawing>
      </w:r>
    </w:p>
    <w:p w14:paraId="1F5A4C4B" w14:textId="7650B1D0" w:rsidR="00961BBD" w:rsidRPr="00C519B5" w:rsidRDefault="00961BBD"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i/>
          <w:sz w:val="24"/>
          <w:szCs w:val="24"/>
          <w:lang w:val="es-EC"/>
        </w:rPr>
        <w:t>Figura 44</w:t>
      </w:r>
      <w:r w:rsidRPr="00C519B5">
        <w:rPr>
          <w:rFonts w:ascii="Times New Roman" w:hAnsi="Times New Roman" w:cs="Times New Roman"/>
          <w:sz w:val="24"/>
          <w:szCs w:val="24"/>
          <w:lang w:val="es-EC"/>
        </w:rPr>
        <w:t>. Resultados Pregunta N°35.10</w:t>
      </w:r>
    </w:p>
    <w:p w14:paraId="052FD67C"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lastRenderedPageBreak/>
        <w:t xml:space="preserve">La reposición de las herramientas de trabajo periódicamente: Se obtuvieron 32 (36.36%) encuestados que calificaron al servicio con un 5, 50 (56.82%) con un 4, 6 (6.82%) con un 3, 0 (0%) con un 2 y 0 (0%) con un 1. </w:t>
      </w:r>
      <w:r w:rsidRPr="00C519B5">
        <w:rPr>
          <w:rFonts w:ascii="Times New Roman" w:hAnsi="Times New Roman" w:cs="Times New Roman"/>
          <w:sz w:val="24"/>
          <w:szCs w:val="24"/>
        </w:rPr>
        <w:t xml:space="preserve">Con 3 </w:t>
      </w:r>
      <w:proofErr w:type="spellStart"/>
      <w:r w:rsidRPr="00C519B5">
        <w:rPr>
          <w:rFonts w:ascii="Times New Roman" w:hAnsi="Times New Roman" w:cs="Times New Roman"/>
          <w:sz w:val="24"/>
          <w:szCs w:val="24"/>
        </w:rPr>
        <w:t>encuestados</w:t>
      </w:r>
      <w:proofErr w:type="spellEnd"/>
      <w:r w:rsidRPr="00C519B5">
        <w:rPr>
          <w:rFonts w:ascii="Times New Roman" w:hAnsi="Times New Roman" w:cs="Times New Roman"/>
          <w:sz w:val="24"/>
          <w:szCs w:val="24"/>
        </w:rPr>
        <w:t xml:space="preserve"> que </w:t>
      </w:r>
      <w:proofErr w:type="spellStart"/>
      <w:r w:rsidRPr="00C519B5">
        <w:rPr>
          <w:rFonts w:ascii="Times New Roman" w:hAnsi="Times New Roman" w:cs="Times New Roman"/>
          <w:sz w:val="24"/>
          <w:szCs w:val="24"/>
        </w:rPr>
        <w:t>omitieron</w:t>
      </w:r>
      <w:proofErr w:type="spellEnd"/>
      <w:r w:rsidRPr="00C519B5">
        <w:rPr>
          <w:rFonts w:ascii="Times New Roman" w:hAnsi="Times New Roman" w:cs="Times New Roman"/>
          <w:sz w:val="24"/>
          <w:szCs w:val="24"/>
        </w:rPr>
        <w:t xml:space="preserve"> la </w:t>
      </w:r>
      <w:proofErr w:type="spellStart"/>
      <w:r w:rsidRPr="00C519B5">
        <w:rPr>
          <w:rFonts w:ascii="Times New Roman" w:hAnsi="Times New Roman" w:cs="Times New Roman"/>
          <w:sz w:val="24"/>
          <w:szCs w:val="24"/>
        </w:rPr>
        <w:t>calificación</w:t>
      </w:r>
      <w:proofErr w:type="spellEnd"/>
      <w:r w:rsidRPr="00C519B5">
        <w:rPr>
          <w:rFonts w:ascii="Times New Roman" w:hAnsi="Times New Roman" w:cs="Times New Roman"/>
          <w:sz w:val="24"/>
          <w:szCs w:val="24"/>
        </w:rPr>
        <w:t>.</w:t>
      </w:r>
    </w:p>
    <w:p w14:paraId="17440D6B" w14:textId="77777777" w:rsidR="00A55426" w:rsidRPr="00C519B5" w:rsidRDefault="00A55426"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7B20A1D0" wp14:editId="2DECB4FB">
            <wp:extent cx="4377266" cy="1059515"/>
            <wp:effectExtent l="0" t="0" r="4445" b="762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418940" cy="1069602"/>
                    </a:xfrm>
                    <a:prstGeom prst="rect">
                      <a:avLst/>
                    </a:prstGeom>
                  </pic:spPr>
                </pic:pic>
              </a:graphicData>
            </a:graphic>
          </wp:inline>
        </w:drawing>
      </w:r>
    </w:p>
    <w:p w14:paraId="10C277A5" w14:textId="04C3242F" w:rsidR="00961BBD" w:rsidRPr="00C519B5" w:rsidRDefault="00961BBD"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i/>
          <w:sz w:val="24"/>
          <w:szCs w:val="24"/>
          <w:lang w:val="es-EC"/>
        </w:rPr>
        <w:t>Figura 45</w:t>
      </w:r>
      <w:r w:rsidRPr="00C519B5">
        <w:rPr>
          <w:rFonts w:ascii="Times New Roman" w:hAnsi="Times New Roman" w:cs="Times New Roman"/>
          <w:sz w:val="24"/>
          <w:szCs w:val="24"/>
          <w:lang w:val="es-EC"/>
        </w:rPr>
        <w:t>. Resultados Pregunta N°35.11</w:t>
      </w:r>
    </w:p>
    <w:p w14:paraId="28C38875" w14:textId="77777777" w:rsidR="00A55426" w:rsidRPr="00C519B5" w:rsidRDefault="00A55426"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6CE7C3F1" wp14:editId="1254EEB0">
            <wp:extent cx="4662097" cy="4445000"/>
            <wp:effectExtent l="0" t="0" r="571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4667447" cy="4450101"/>
                    </a:xfrm>
                    <a:prstGeom prst="rect">
                      <a:avLst/>
                    </a:prstGeom>
                  </pic:spPr>
                </pic:pic>
              </a:graphicData>
            </a:graphic>
          </wp:inline>
        </w:drawing>
      </w:r>
    </w:p>
    <w:p w14:paraId="4D4FC6DC" w14:textId="5966A822" w:rsidR="00961BBD" w:rsidRPr="00C519B5" w:rsidRDefault="00961BBD"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i/>
          <w:sz w:val="24"/>
          <w:szCs w:val="24"/>
          <w:lang w:val="es-EC"/>
        </w:rPr>
        <w:t>Figura 46</w:t>
      </w:r>
      <w:r w:rsidRPr="00C519B5">
        <w:rPr>
          <w:rFonts w:ascii="Times New Roman" w:hAnsi="Times New Roman" w:cs="Times New Roman"/>
          <w:sz w:val="24"/>
          <w:szCs w:val="24"/>
          <w:lang w:val="es-EC"/>
        </w:rPr>
        <w:t>. Resultados Pregunta N°35 Resumidos</w:t>
      </w:r>
    </w:p>
    <w:p w14:paraId="7056A806" w14:textId="77777777" w:rsidR="00A55426" w:rsidRPr="00C519B5" w:rsidRDefault="00A55426" w:rsidP="00A55426">
      <w:pPr>
        <w:pStyle w:val="Prrafodelista"/>
        <w:numPr>
          <w:ilvl w:val="0"/>
          <w:numId w:val="24"/>
        </w:numPr>
        <w:spacing w:line="480" w:lineRule="auto"/>
        <w:rPr>
          <w:rFonts w:ascii="Times New Roman" w:hAnsi="Times New Roman" w:cs="Times New Roman"/>
          <w:sz w:val="24"/>
          <w:szCs w:val="24"/>
        </w:rPr>
      </w:pPr>
      <w:r w:rsidRPr="00C519B5">
        <w:rPr>
          <w:rFonts w:ascii="Times New Roman" w:hAnsi="Times New Roman" w:cs="Times New Roman"/>
          <w:sz w:val="24"/>
          <w:szCs w:val="24"/>
          <w:lang w:val="es-EC"/>
        </w:rPr>
        <w:lastRenderedPageBreak/>
        <w:t xml:space="preserve">En la pregunta 36: Califique los beneficios adicionales que da la empresa. </w:t>
      </w:r>
      <w:r w:rsidRPr="00C519B5">
        <w:rPr>
          <w:rFonts w:ascii="Times New Roman" w:hAnsi="Times New Roman" w:cs="Times New Roman"/>
          <w:sz w:val="24"/>
          <w:szCs w:val="24"/>
        </w:rPr>
        <w:t xml:space="preserve">Se </w:t>
      </w:r>
      <w:proofErr w:type="spellStart"/>
      <w:r w:rsidRPr="00C519B5">
        <w:rPr>
          <w:rFonts w:ascii="Times New Roman" w:hAnsi="Times New Roman" w:cs="Times New Roman"/>
          <w:sz w:val="24"/>
          <w:szCs w:val="24"/>
        </w:rPr>
        <w:t>obtuvieron</w:t>
      </w:r>
      <w:proofErr w:type="spellEnd"/>
      <w:r w:rsidRPr="00C519B5">
        <w:rPr>
          <w:rFonts w:ascii="Times New Roman" w:hAnsi="Times New Roman" w:cs="Times New Roman"/>
          <w:sz w:val="24"/>
          <w:szCs w:val="24"/>
        </w:rPr>
        <w:t xml:space="preserve"> </w:t>
      </w:r>
      <w:proofErr w:type="spellStart"/>
      <w:r w:rsidRPr="00C519B5">
        <w:rPr>
          <w:rFonts w:ascii="Times New Roman" w:hAnsi="Times New Roman" w:cs="Times New Roman"/>
          <w:sz w:val="24"/>
          <w:szCs w:val="24"/>
        </w:rPr>
        <w:t>los</w:t>
      </w:r>
      <w:proofErr w:type="spellEnd"/>
      <w:r w:rsidRPr="00C519B5">
        <w:rPr>
          <w:rFonts w:ascii="Times New Roman" w:hAnsi="Times New Roman" w:cs="Times New Roman"/>
          <w:sz w:val="24"/>
          <w:szCs w:val="24"/>
        </w:rPr>
        <w:t xml:space="preserve"> </w:t>
      </w:r>
      <w:proofErr w:type="spellStart"/>
      <w:r w:rsidRPr="00C519B5">
        <w:rPr>
          <w:rFonts w:ascii="Times New Roman" w:hAnsi="Times New Roman" w:cs="Times New Roman"/>
          <w:sz w:val="24"/>
          <w:szCs w:val="24"/>
        </w:rPr>
        <w:t>siguientes</w:t>
      </w:r>
      <w:proofErr w:type="spellEnd"/>
      <w:r w:rsidRPr="00C519B5">
        <w:rPr>
          <w:rFonts w:ascii="Times New Roman" w:hAnsi="Times New Roman" w:cs="Times New Roman"/>
          <w:sz w:val="24"/>
          <w:szCs w:val="24"/>
        </w:rPr>
        <w:t xml:space="preserve"> </w:t>
      </w:r>
      <w:proofErr w:type="spellStart"/>
      <w:r w:rsidRPr="00C519B5">
        <w:rPr>
          <w:rFonts w:ascii="Times New Roman" w:hAnsi="Times New Roman" w:cs="Times New Roman"/>
          <w:sz w:val="24"/>
          <w:szCs w:val="24"/>
        </w:rPr>
        <w:t>resultados</w:t>
      </w:r>
      <w:proofErr w:type="spellEnd"/>
      <w:r w:rsidRPr="00C519B5">
        <w:rPr>
          <w:rFonts w:ascii="Times New Roman" w:hAnsi="Times New Roman" w:cs="Times New Roman"/>
          <w:sz w:val="24"/>
          <w:szCs w:val="24"/>
        </w:rPr>
        <w:t xml:space="preserve"> para </w:t>
      </w:r>
      <w:proofErr w:type="spellStart"/>
      <w:r w:rsidRPr="00C519B5">
        <w:rPr>
          <w:rFonts w:ascii="Times New Roman" w:hAnsi="Times New Roman" w:cs="Times New Roman"/>
          <w:sz w:val="24"/>
          <w:szCs w:val="24"/>
        </w:rPr>
        <w:t>cada</w:t>
      </w:r>
      <w:proofErr w:type="spellEnd"/>
      <w:r w:rsidRPr="00C519B5">
        <w:rPr>
          <w:rFonts w:ascii="Times New Roman" w:hAnsi="Times New Roman" w:cs="Times New Roman"/>
          <w:sz w:val="24"/>
          <w:szCs w:val="24"/>
        </w:rPr>
        <w:t xml:space="preserve"> </w:t>
      </w:r>
      <w:proofErr w:type="spellStart"/>
      <w:r w:rsidRPr="00C519B5">
        <w:rPr>
          <w:rFonts w:ascii="Times New Roman" w:hAnsi="Times New Roman" w:cs="Times New Roman"/>
          <w:sz w:val="24"/>
          <w:szCs w:val="24"/>
        </w:rPr>
        <w:t>beneficio</w:t>
      </w:r>
      <w:proofErr w:type="spellEnd"/>
      <w:r w:rsidRPr="00C519B5">
        <w:rPr>
          <w:rFonts w:ascii="Times New Roman" w:hAnsi="Times New Roman" w:cs="Times New Roman"/>
          <w:sz w:val="24"/>
          <w:szCs w:val="24"/>
        </w:rPr>
        <w:t>:</w:t>
      </w:r>
    </w:p>
    <w:p w14:paraId="4778DEDF"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Servicio de transporte a lugares céntricos de los pueblos de cada trabajador: Se obtuvieron 89 (100%) encuestados que respondieron que si les representa un beneficio y 0 (0%) que respondieron que no les representa un beneficio. Con 2 encuestados que omitieron la calificación. Se obtuvieron 59 (66.29%) encuestados que calificaron el beneficio con un 5, 30 (33.71%) con un 4, 0 (0%) con un 3, 0 (0%) con un 2 y 0 (0%) con un 1. Se obtuvieron 1 (1.12%) encuestado que calificó al beneficio como profesional y personal, 3 (3.37%) como personal y familiar, 0 (0%) como familiar, 83 (93.26%) como personal y 2 (2.25%) como profesional.</w:t>
      </w:r>
    </w:p>
    <w:p w14:paraId="030AF20C"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Plan de alimentación sana (desayunos, refrigerios y almuerzos): Se obtuvieron 89 (100%) encuestados que respondieron que si les representa un beneficio y 0 (0%) que respondieron que no les representa un beneficio. Con 2 encuestados que omitieron la calificación. Se obtuvieron 69 (77.53%) encuestados que calificaron el beneficio con un 5, 20 (22.47%) con un 4, 0 (0%) con un 3, 0 (0%) con un 2 y 0 (0%) con un 1. Se obtuvieron 3 (3.37%) encuestados que calificaron al beneficio como profesional y personal, 1 (1.12%) como personal y familiar, 1 (1.12%) como familiar, 83 (93.26%) como personal y 1 (1.12%) como profesional.</w:t>
      </w:r>
    </w:p>
    <w:p w14:paraId="55F47273"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Servicio de atención psicológica: Se obtuvieron 71 (79.78%) encuestados que respondieron que si les representa un beneficio y 18 (20.22%) que respondieron que no les representa un beneficio. Con 2 encuestados que omitieron la calificación. Se obtuvieron 30 (41.67%) encuestados que calificaron el beneficio con un 5, 25 (34.72%) con un 4, 17 (23.61%) con un 3, 0 (0%) con un 2 y 0 (0%) con un 1. Se </w:t>
      </w:r>
      <w:r w:rsidRPr="00C519B5">
        <w:rPr>
          <w:rFonts w:ascii="Times New Roman" w:hAnsi="Times New Roman" w:cs="Times New Roman"/>
          <w:sz w:val="24"/>
          <w:szCs w:val="24"/>
          <w:lang w:val="es-EC"/>
        </w:rPr>
        <w:lastRenderedPageBreak/>
        <w:t>obtuvieron 20 (27.03%) encuestados que calificaron al beneficio como profesional y personal, 12 (16.22%) como personal y familiar, 2 (2.70%) como familiar, 30 (40.54%) como personal y 10 (13.51%) como profesional.</w:t>
      </w:r>
    </w:p>
    <w:p w14:paraId="1DD7998C"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Atención médica y provisión de medicamentos básicos gratuitos: Se obtuvieron 89 (100%) encuestados que respondieron que si les representa un beneficio y 0 (0%) que respondieron que no les representa un beneficio. Con 2 encuestados que omitieron la calificación. Se obtuvieron 64 (71.91%) encuestados que calificaron el beneficio con un 5, 24 (26.97%) con un 4, 0 (0%) con un 3, 0 (0%) con un 2 y 1 (1.12%) con un 1. Se obtuvieron 20 (22.47%) encuestados que calificaron al beneficio como profesional y personal, 18 (20.22%) como personal y familiar, 1 (1.12%) como familiar, 50 (56.18%) como personal y 0 (0%) como profesional.</w:t>
      </w:r>
    </w:p>
    <w:p w14:paraId="732A4C53"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Bonificaciones por rendimiento: Se obtuvieron 82 (93.18%) encuestados que respondieron que si les representa un beneficio y 6 (6.82%) que respondieron que no les representa un beneficio. Con 3 encuestados que omitieron la calificación. Se obtuvieron 63 (77.78%) encuestados que calificaron el beneficio con un 5, 18 (22.22%) con un 4, 0 (0%) con un 3, 0 (0%) con un 2 y 0 (0%) con un 1. Se obtuvieron 30 (36.59%) encuestados que calificaron al beneficio como profesional y personal, 6 (7.32%) como personal y familiar, 0 (0%) como familiar, 15 (18.29%) como personal y 31 (37.80%) como profesional.</w:t>
      </w:r>
    </w:p>
    <w:p w14:paraId="38BEFC65"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Entrega de uniformes básicos (2 buzos, 1 pantalón, 1 par de zapatos y 1 chaleco): Se obtuvieron 88 (98.88%) encuestados que respondieron que si les representa un beneficio y 1 (1.12%) que respondieron que no les representa un beneficio. Con 2 encuestados que omitieron la calificación. Se obtuvieron 33 (37.50%) encuestados </w:t>
      </w:r>
      <w:r w:rsidRPr="00C519B5">
        <w:rPr>
          <w:rFonts w:ascii="Times New Roman" w:hAnsi="Times New Roman" w:cs="Times New Roman"/>
          <w:sz w:val="24"/>
          <w:szCs w:val="24"/>
          <w:lang w:val="es-EC"/>
        </w:rPr>
        <w:lastRenderedPageBreak/>
        <w:t>que calificaron el beneficio con un 5, 37 (42.05%) con un 4, 17 (19.32%) con un 3, 0 (0%) con un 2 y 1 (1.14%) con un 1. Se obtuvieron 25 (28.09%) encuestados que calificaron al beneficio como profesional y personal, 2 (2.25%) como personal y familiar0, 1 (1.12%) como familiar, 8 (8.99%) como personal y 53 (59.55%) como profesional.</w:t>
      </w:r>
    </w:p>
    <w:p w14:paraId="11E58C6E"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Entrega periódica de herramientas y uniformes acordes a cada trabajo a ser desempeñado: Se obtuvieron 88 (98.88%) encuestados que respondieron que si les representa un beneficio y 1 (1.12%) que respondieron que no les representa un beneficio. Con 2 encuestados que omitieron la calificación. Se obtuvieron 35 (39.77%) encuestados que calificaron el beneficio con un 5, 40 (45.45%) con un 4, 13 (14.77%) con un 3, 0 (0%) con un 2 y 0 (0%) con un 1. Se obtuvieron 21 (23.86%) encuestados que calificaron al beneficio como profesional y personal, 1 (1.14%) como personal y familiar, 0 (0%) como familiar, 5 (5.68%) como personal y 61 (69.32%) como profesional.</w:t>
      </w:r>
    </w:p>
    <w:p w14:paraId="2E49145B"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Pausas en el trabajo para ejercicios de estiramiento para prevención de afecciones ocasionadas por el trabajo: Se obtuvieron 85 (95.51%) encuestados que respondieron que si les representa un beneficio y 4 (4.49%) que respondieron que no les representa un beneficio. Con 2 encuestados que omitieron la calificación. Se obtuvieron 34 (40%) encuestados que calificaron el beneficio con un 5, 22 (25.88%) con un 4, 28 (32.94%) con un 3, 1 (1.18%) con un 2 y 0 (0%) con un 1. Se obtuvieron 37 (43.53%) encuestados que calificaron al beneficio como profesional y personal, 0 (0%) como personal y familiar, 0 (0%) como familiar, 34 (40%) como personal y 14 (16.47%) como profesional.</w:t>
      </w:r>
    </w:p>
    <w:p w14:paraId="449EA9F8"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lastRenderedPageBreak/>
        <w:t>Campaña de mejoramiento de estilo de vida (Campeonatos internos de deportes, rutinas de trote y rutinas de aeróbicos disponibles para el que desee participar por 2 horas a la semana): Se obtuvieron 75 (85.23%) encuestados que respondieron que si les representa un beneficio y 13 (14.77%) que respondieron que no les representa un beneficio. Con 3 encuestados que omitieron la calificación. Se obtuvieron 38 (51.35%) encuestados que calificaron el beneficio con un 5, 29 (39.19%) con un 4, 7 (9.46%) con un 3, 0 (0%) con un 2 y 0 (0%) con un 1. Se obtuvieron 3 (4%) encuestados que calificaron al beneficio como profesional y personal, 17 (22.67%) como personal y familiar, 3 (4%) como familiar, 52 (69.33%) como personal y 0 (0%) como profesional.</w:t>
      </w:r>
    </w:p>
    <w:p w14:paraId="15EB70CE"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Clases de yoga espiritual que enseñan técnicas para mejorar el estado anímico a través de la espiritualidad.: Se obtuvieron 64 (71.91%) encuestados que respondieron que si les representa un beneficio y 25 (28.09%) que respondieron que no les representa un beneficio. Con 2 encuestados que omitieron la calificación. Se obtuvieron 27 (40.91%) encuestados que calificaron el beneficio con un 5, 14 (21.21%) con un 4, 22 (33.33%) con un 3, 1 (1.52%) con un 2 y 2 (3.03%) con un 1. Se obtuvieron 2 (3.03%) encuestados que calificaron al beneficio como profesional y personal, 3 (4.55%) como personal y familiar, 0 (0%) como familiar, 61 (92.42%) como personal y 0 (0%) como profesional.</w:t>
      </w:r>
    </w:p>
    <w:p w14:paraId="04533CEC"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 xml:space="preserve">El descuento en los productos que da el comisariato por ser trabajador de Florsani: Se obtuvieron 78 (88.64%) encuestados que respondieron que si les representa un beneficio y 10 (11.36%) que respondieron que no les representa un beneficio. Con 3 encuestados que omitieron la calificación. Se obtuvieron 57 </w:t>
      </w:r>
      <w:r w:rsidRPr="00C519B5">
        <w:rPr>
          <w:rFonts w:ascii="Times New Roman" w:hAnsi="Times New Roman" w:cs="Times New Roman"/>
          <w:sz w:val="24"/>
          <w:szCs w:val="24"/>
          <w:lang w:val="es-EC"/>
        </w:rPr>
        <w:lastRenderedPageBreak/>
        <w:t>(71.25%) encuestados que calificaron el beneficio con un 5, 14 (17.50%) con un 4, 6 (7.50%) con un 3, 1 (1.25%) con un 2 y 2 (2.50%) con un 1. Se obtuvieron 1 (1.25%) encuestado que calificó al beneficio como profesional y personal, 30 (37.50%) como personal y familiar, 29 (36.25%) como familiar, 20 (25%) como personal y 0 (0%) como profesional.</w:t>
      </w:r>
    </w:p>
    <w:p w14:paraId="0854D20D"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¿Estaría interesado en recibir un seguro médico privado dentro de los beneficios gratuitos para el trabajador?: Se obtuvieron 88 (100%) encuestados que respondieron que si les representa un beneficio y 0 (0%) que respondieron que no les representa un beneficio. Con 3 encuestados que omitieron la calificación. Se obtuvieron 69 (79.31%) encuestados que calificaron el beneficio con un 5, 17 (19.54%) con un 4, 1 (1.15%) con un 3, 0 (0%) con un 2 y 0 (0%) con un 1. Se obtuvieron 0 (0%) encuestados que calificaron al beneficio como profesional y personal, 35 (39.33%) como personal y familiar, 18 (20.22%) como familiar, 36 (40.45%) como personal y 0 (0%) como profesional.</w:t>
      </w:r>
    </w:p>
    <w:p w14:paraId="390AE58F" w14:textId="77777777" w:rsidR="00A55426" w:rsidRPr="00C519B5" w:rsidRDefault="00A55426" w:rsidP="00A55426">
      <w:pPr>
        <w:pStyle w:val="Prrafodelista"/>
        <w:numPr>
          <w:ilvl w:val="1"/>
          <w:numId w:val="24"/>
        </w:numPr>
        <w:spacing w:line="480" w:lineRule="auto"/>
        <w:rPr>
          <w:rFonts w:ascii="Times New Roman" w:hAnsi="Times New Roman" w:cs="Times New Roman"/>
          <w:sz w:val="24"/>
          <w:szCs w:val="24"/>
          <w:lang w:val="es-EC"/>
        </w:rPr>
      </w:pPr>
      <w:r w:rsidRPr="00C519B5">
        <w:rPr>
          <w:rFonts w:ascii="Times New Roman" w:hAnsi="Times New Roman" w:cs="Times New Roman"/>
          <w:sz w:val="24"/>
          <w:szCs w:val="24"/>
          <w:lang w:val="es-EC"/>
        </w:rPr>
        <w:t>¿Estaría interesado en recibir un seguro de vida gratuito para el trabajador?: Se obtuvieron 88 (100%) encuestados que respondieron que si les representa un beneficio y 0 (0%) que respondieron que no les representa un beneficio. Con 3 encuestados que omitieron la calificación. Se obtuvieron 75 (86.21%) encuestados que calificaron el beneficio con un 5, 12 (13.79%) con un 4, 0 (0%) con un 3, 0 (0%) con un 2 y 0 (0%) con un 1. Se obtuvieron 0 (0%) encuestados que calificaron al beneficio como profesional y personal, 30 (33.71%) como personal y familiar, 31 (34.83%) como familiar, 28 (31.46%) como personal y 0 (0%) como profesional.</w:t>
      </w:r>
    </w:p>
    <w:p w14:paraId="72157890" w14:textId="77777777" w:rsidR="00A55426" w:rsidRPr="00C519B5" w:rsidRDefault="00A55426" w:rsidP="00603FA0">
      <w:pPr>
        <w:spacing w:line="480" w:lineRule="auto"/>
        <w:ind w:left="708"/>
        <w:jc w:val="center"/>
        <w:rPr>
          <w:rFonts w:ascii="Times New Roman" w:hAnsi="Times New Roman" w:cs="Times New Roman"/>
          <w:sz w:val="24"/>
          <w:szCs w:val="24"/>
        </w:rPr>
      </w:pPr>
      <w:r w:rsidRPr="00C519B5">
        <w:rPr>
          <w:rFonts w:ascii="Times New Roman" w:hAnsi="Times New Roman" w:cs="Times New Roman"/>
          <w:noProof/>
          <w:sz w:val="24"/>
          <w:szCs w:val="24"/>
        </w:rPr>
        <w:lastRenderedPageBreak/>
        <w:drawing>
          <wp:inline distT="0" distB="0" distL="0" distR="0" wp14:anchorId="5F558C69" wp14:editId="6FF87401">
            <wp:extent cx="4427698" cy="3090333"/>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428066" cy="3090590"/>
                    </a:xfrm>
                    <a:prstGeom prst="rect">
                      <a:avLst/>
                    </a:prstGeom>
                  </pic:spPr>
                </pic:pic>
              </a:graphicData>
            </a:graphic>
          </wp:inline>
        </w:drawing>
      </w:r>
    </w:p>
    <w:p w14:paraId="524D0FEB" w14:textId="21783B37" w:rsidR="00961BBD" w:rsidRPr="00C519B5" w:rsidRDefault="00961BBD" w:rsidP="00603FA0">
      <w:pPr>
        <w:spacing w:line="480" w:lineRule="auto"/>
        <w:ind w:left="708"/>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47</w:t>
      </w:r>
      <w:r w:rsidRPr="00C519B5">
        <w:rPr>
          <w:rFonts w:ascii="Times New Roman" w:hAnsi="Times New Roman" w:cs="Times New Roman"/>
          <w:sz w:val="24"/>
          <w:szCs w:val="24"/>
          <w:lang w:val="es-EC"/>
        </w:rPr>
        <w:t>. Resultados Pregunta N°36. Beneficios del Servicio</w:t>
      </w:r>
    </w:p>
    <w:p w14:paraId="3CBF0F71" w14:textId="77777777" w:rsidR="00A55426" w:rsidRPr="00C519B5" w:rsidRDefault="00A55426" w:rsidP="00603FA0">
      <w:pPr>
        <w:spacing w:line="480" w:lineRule="auto"/>
        <w:ind w:left="708"/>
        <w:jc w:val="center"/>
        <w:rPr>
          <w:rFonts w:ascii="Times New Roman" w:hAnsi="Times New Roman" w:cs="Times New Roman"/>
          <w:sz w:val="24"/>
          <w:szCs w:val="24"/>
          <w:lang w:val="es-EC"/>
        </w:rPr>
      </w:pPr>
      <w:r w:rsidRPr="00C519B5">
        <w:rPr>
          <w:rFonts w:ascii="Times New Roman" w:hAnsi="Times New Roman" w:cs="Times New Roman"/>
          <w:noProof/>
          <w:sz w:val="24"/>
          <w:szCs w:val="24"/>
        </w:rPr>
        <w:lastRenderedPageBreak/>
        <w:drawing>
          <wp:inline distT="0" distB="0" distL="0" distR="0" wp14:anchorId="29873EBB" wp14:editId="447E42DB">
            <wp:extent cx="4389755" cy="5630334"/>
            <wp:effectExtent l="0" t="0" r="0" b="889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397412" cy="5640155"/>
                    </a:xfrm>
                    <a:prstGeom prst="rect">
                      <a:avLst/>
                    </a:prstGeom>
                  </pic:spPr>
                </pic:pic>
              </a:graphicData>
            </a:graphic>
          </wp:inline>
        </w:drawing>
      </w:r>
    </w:p>
    <w:p w14:paraId="5EC085F5" w14:textId="5506CE1F" w:rsidR="00961BBD" w:rsidRPr="00C519B5" w:rsidRDefault="00961BBD" w:rsidP="00961BBD">
      <w:pPr>
        <w:spacing w:line="480" w:lineRule="auto"/>
        <w:ind w:left="708"/>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48</w:t>
      </w:r>
      <w:r w:rsidRPr="00C519B5">
        <w:rPr>
          <w:rFonts w:ascii="Times New Roman" w:hAnsi="Times New Roman" w:cs="Times New Roman"/>
          <w:sz w:val="24"/>
          <w:szCs w:val="24"/>
          <w:lang w:val="es-EC"/>
        </w:rPr>
        <w:t>. Resultados Pregunta N°36. Importancia del Servicio</w:t>
      </w:r>
    </w:p>
    <w:p w14:paraId="54305F30" w14:textId="77777777" w:rsidR="00961BBD" w:rsidRPr="00C519B5" w:rsidRDefault="00961BBD" w:rsidP="00603FA0">
      <w:pPr>
        <w:spacing w:line="480" w:lineRule="auto"/>
        <w:ind w:left="708"/>
        <w:jc w:val="center"/>
        <w:rPr>
          <w:rFonts w:ascii="Times New Roman" w:hAnsi="Times New Roman" w:cs="Times New Roman"/>
          <w:sz w:val="24"/>
          <w:szCs w:val="24"/>
          <w:lang w:val="es-EC"/>
        </w:rPr>
      </w:pPr>
    </w:p>
    <w:p w14:paraId="7CADDB1F" w14:textId="2F3BBE13" w:rsidR="00FF5AA5" w:rsidRPr="00C519B5" w:rsidRDefault="00A55426" w:rsidP="00A756F9">
      <w:pPr>
        <w:spacing w:line="480" w:lineRule="auto"/>
        <w:ind w:left="708"/>
        <w:jc w:val="center"/>
        <w:rPr>
          <w:rFonts w:ascii="Times New Roman" w:hAnsi="Times New Roman" w:cs="Times New Roman"/>
          <w:sz w:val="24"/>
          <w:szCs w:val="24"/>
          <w:lang w:val="es-EC"/>
        </w:rPr>
      </w:pPr>
      <w:r w:rsidRPr="00C519B5">
        <w:rPr>
          <w:rFonts w:ascii="Times New Roman" w:hAnsi="Times New Roman" w:cs="Times New Roman"/>
          <w:noProof/>
          <w:sz w:val="24"/>
          <w:szCs w:val="24"/>
        </w:rPr>
        <w:lastRenderedPageBreak/>
        <w:drawing>
          <wp:inline distT="0" distB="0" distL="0" distR="0" wp14:anchorId="3AD7AADE" wp14:editId="7EC2E248">
            <wp:extent cx="4312716" cy="6688666"/>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4312716" cy="6688666"/>
                    </a:xfrm>
                    <a:prstGeom prst="rect">
                      <a:avLst/>
                    </a:prstGeom>
                  </pic:spPr>
                </pic:pic>
              </a:graphicData>
            </a:graphic>
          </wp:inline>
        </w:drawing>
      </w:r>
    </w:p>
    <w:p w14:paraId="0257C7C5" w14:textId="020DAC41" w:rsidR="00961BBD" w:rsidRPr="00C519B5" w:rsidRDefault="00961BBD" w:rsidP="00961BBD">
      <w:pPr>
        <w:spacing w:line="480" w:lineRule="auto"/>
        <w:ind w:left="708"/>
        <w:jc w:val="center"/>
        <w:rPr>
          <w:rFonts w:ascii="Times New Roman" w:hAnsi="Times New Roman" w:cs="Times New Roman"/>
          <w:sz w:val="24"/>
          <w:szCs w:val="24"/>
          <w:lang w:val="es-EC"/>
        </w:rPr>
      </w:pPr>
      <w:r w:rsidRPr="00C519B5">
        <w:rPr>
          <w:rFonts w:ascii="Times New Roman" w:hAnsi="Times New Roman" w:cs="Times New Roman"/>
          <w:i/>
          <w:sz w:val="24"/>
          <w:szCs w:val="24"/>
          <w:lang w:val="es-EC"/>
        </w:rPr>
        <w:t>Figura 49</w:t>
      </w:r>
      <w:r w:rsidRPr="00C519B5">
        <w:rPr>
          <w:rFonts w:ascii="Times New Roman" w:hAnsi="Times New Roman" w:cs="Times New Roman"/>
          <w:sz w:val="24"/>
          <w:szCs w:val="24"/>
          <w:lang w:val="es-EC"/>
        </w:rPr>
        <w:t>. Resultados Pregunta N°36. Tipo de Servicio</w:t>
      </w:r>
    </w:p>
    <w:p w14:paraId="011E4C0A" w14:textId="77777777" w:rsidR="00961BBD" w:rsidRPr="00C519B5" w:rsidRDefault="00961BBD" w:rsidP="00A756F9">
      <w:pPr>
        <w:spacing w:line="480" w:lineRule="auto"/>
        <w:ind w:left="708"/>
        <w:jc w:val="center"/>
        <w:rPr>
          <w:rFonts w:ascii="Times New Roman" w:hAnsi="Times New Roman" w:cs="Times New Roman"/>
          <w:sz w:val="24"/>
          <w:szCs w:val="24"/>
          <w:lang w:val="es-EC"/>
        </w:rPr>
      </w:pPr>
    </w:p>
    <w:p w14:paraId="34BC3F8E" w14:textId="77777777" w:rsidR="00FF5AA5" w:rsidRPr="00C519B5" w:rsidRDefault="00FF5AA5" w:rsidP="00FF5AA5">
      <w:pPr>
        <w:rPr>
          <w:rFonts w:ascii="Times New Roman" w:hAnsi="Times New Roman" w:cs="Times New Roman"/>
          <w:sz w:val="24"/>
          <w:szCs w:val="24"/>
          <w:lang w:val="es-EC"/>
        </w:rPr>
      </w:pPr>
    </w:p>
    <w:p w14:paraId="172C8C1F" w14:textId="77777777" w:rsidR="00A756F9" w:rsidRPr="00C519B5" w:rsidRDefault="00A756F9" w:rsidP="00A756F9">
      <w:pPr>
        <w:spacing w:line="240" w:lineRule="auto"/>
        <w:rPr>
          <w:rFonts w:ascii="Times New Roman" w:hAnsi="Times New Roman" w:cs="Times New Roman"/>
          <w:b/>
          <w:sz w:val="24"/>
          <w:szCs w:val="24"/>
          <w:lang w:val="es-EC"/>
        </w:rPr>
        <w:sectPr w:rsidR="00A756F9" w:rsidRPr="00C519B5" w:rsidSect="00B12F27">
          <w:pgSz w:w="12240" w:h="15840"/>
          <w:pgMar w:top="1440" w:right="1440" w:bottom="1440" w:left="1440" w:header="720" w:footer="720" w:gutter="0"/>
          <w:cols w:space="720"/>
          <w:docGrid w:linePitch="360"/>
        </w:sectPr>
      </w:pPr>
    </w:p>
    <w:p w14:paraId="6195F4BB" w14:textId="5705EB9F" w:rsidR="00961BBD" w:rsidRPr="00C519B5" w:rsidRDefault="00961BBD" w:rsidP="00A756F9">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lastRenderedPageBreak/>
        <w:t>Tablas ilustrativas de la opinión de os trabajadores hacia los servicios brindados</w:t>
      </w:r>
    </w:p>
    <w:p w14:paraId="08D1E913" w14:textId="67648AC5" w:rsidR="00A756F9" w:rsidRPr="00C519B5" w:rsidRDefault="00A756F9" w:rsidP="00A756F9">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t>Tabla 10</w:t>
      </w:r>
    </w:p>
    <w:p w14:paraId="77E72516" w14:textId="4112191E" w:rsidR="00A756F9" w:rsidRPr="00C519B5" w:rsidRDefault="00A756F9" w:rsidP="00A756F9">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t>Servicio de Transporte</w:t>
      </w:r>
    </w:p>
    <w:p w14:paraId="34DEF7D7" w14:textId="77777777" w:rsidR="00FF5AA5" w:rsidRPr="00C519B5" w:rsidRDefault="00FF5AA5" w:rsidP="00A756F9">
      <w:pPr>
        <w:spacing w:line="240" w:lineRule="auto"/>
        <w:rPr>
          <w:rFonts w:ascii="Times New Roman" w:hAnsi="Times New Roman" w:cs="Times New Roman"/>
          <w:sz w:val="24"/>
          <w:szCs w:val="24"/>
          <w:lang w:val="es-EC"/>
        </w:rPr>
      </w:pPr>
      <w:r w:rsidRPr="00C519B5">
        <w:rPr>
          <w:rFonts w:ascii="Times New Roman" w:hAnsi="Times New Roman" w:cs="Times New Roman"/>
          <w:noProof/>
          <w:sz w:val="24"/>
          <w:szCs w:val="24"/>
        </w:rPr>
        <w:drawing>
          <wp:inline distT="0" distB="0" distL="0" distR="0" wp14:anchorId="62D0E1AB" wp14:editId="026E3F82">
            <wp:extent cx="8869680" cy="3200400"/>
            <wp:effectExtent l="0" t="38100" r="0" b="3810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inline>
        </w:drawing>
      </w:r>
    </w:p>
    <w:p w14:paraId="6E5A590E" w14:textId="64335011" w:rsidR="00A756F9" w:rsidRPr="00C519B5" w:rsidRDefault="00A756F9" w:rsidP="00A756F9">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 xml:space="preserve">Fuente: </w:t>
      </w:r>
      <w:r w:rsidRPr="00C519B5">
        <w:rPr>
          <w:rFonts w:ascii="Times New Roman" w:hAnsi="Times New Roman" w:cs="Times New Roman"/>
          <w:sz w:val="24"/>
          <w:szCs w:val="24"/>
          <w:lang w:val="es-EC"/>
        </w:rPr>
        <w:t>Elaboración Propia (2016)</w:t>
      </w:r>
    </w:p>
    <w:p w14:paraId="4271A798" w14:textId="77777777" w:rsidR="00A756F9" w:rsidRPr="00C519B5" w:rsidRDefault="00A756F9" w:rsidP="00FF5AA5">
      <w:pPr>
        <w:rPr>
          <w:rFonts w:ascii="Times New Roman" w:hAnsi="Times New Roman" w:cs="Times New Roman"/>
          <w:sz w:val="24"/>
          <w:szCs w:val="24"/>
          <w:lang w:val="es-EC"/>
        </w:rPr>
      </w:pPr>
    </w:p>
    <w:p w14:paraId="62D70544" w14:textId="77777777" w:rsidR="00A756F9" w:rsidRPr="00C519B5" w:rsidRDefault="00A756F9" w:rsidP="00FF5AA5">
      <w:pPr>
        <w:rPr>
          <w:rFonts w:ascii="Times New Roman" w:hAnsi="Times New Roman" w:cs="Times New Roman"/>
          <w:b/>
          <w:sz w:val="24"/>
          <w:szCs w:val="24"/>
          <w:lang w:val="es-EC"/>
        </w:rPr>
      </w:pPr>
    </w:p>
    <w:p w14:paraId="6DF1E967" w14:textId="77777777" w:rsidR="00A756F9" w:rsidRPr="00C519B5" w:rsidRDefault="00A756F9" w:rsidP="00FF5AA5">
      <w:pPr>
        <w:rPr>
          <w:rFonts w:ascii="Times New Roman" w:hAnsi="Times New Roman" w:cs="Times New Roman"/>
          <w:b/>
          <w:sz w:val="24"/>
          <w:szCs w:val="24"/>
          <w:lang w:val="es-EC"/>
        </w:rPr>
      </w:pPr>
    </w:p>
    <w:p w14:paraId="7493FD3D" w14:textId="77777777" w:rsidR="00A756F9" w:rsidRPr="00C519B5" w:rsidRDefault="00A756F9" w:rsidP="00FF5AA5">
      <w:pPr>
        <w:rPr>
          <w:rFonts w:ascii="Times New Roman" w:hAnsi="Times New Roman" w:cs="Times New Roman"/>
          <w:b/>
          <w:sz w:val="24"/>
          <w:szCs w:val="24"/>
          <w:lang w:val="es-EC"/>
        </w:rPr>
      </w:pPr>
    </w:p>
    <w:p w14:paraId="50B0C80B" w14:textId="77777777" w:rsidR="00A756F9" w:rsidRPr="00C519B5" w:rsidRDefault="00A756F9">
      <w:pPr>
        <w:rPr>
          <w:rFonts w:ascii="Times New Roman" w:hAnsi="Times New Roman" w:cs="Times New Roman"/>
          <w:b/>
          <w:sz w:val="24"/>
          <w:szCs w:val="24"/>
          <w:lang w:val="es-EC"/>
        </w:rPr>
      </w:pPr>
      <w:r w:rsidRPr="00C519B5">
        <w:rPr>
          <w:rFonts w:ascii="Times New Roman" w:hAnsi="Times New Roman" w:cs="Times New Roman"/>
          <w:b/>
          <w:sz w:val="24"/>
          <w:szCs w:val="24"/>
          <w:lang w:val="es-EC"/>
        </w:rPr>
        <w:br w:type="page"/>
      </w:r>
    </w:p>
    <w:p w14:paraId="1D37386E" w14:textId="52F30918" w:rsidR="00A756F9" w:rsidRPr="00C519B5" w:rsidRDefault="00A756F9" w:rsidP="00A756F9">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lastRenderedPageBreak/>
        <w:t>Tabla 11</w:t>
      </w:r>
    </w:p>
    <w:p w14:paraId="68D6B0FE" w14:textId="4AD5E0F8" w:rsidR="00FF5AA5" w:rsidRPr="00C519B5" w:rsidRDefault="00A756F9" w:rsidP="00A756F9">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t>Servicio de Alimentación</w:t>
      </w:r>
      <w:r w:rsidR="00FF5AA5" w:rsidRPr="00C519B5">
        <w:rPr>
          <w:rFonts w:ascii="Times New Roman" w:hAnsi="Times New Roman" w:cs="Times New Roman"/>
          <w:noProof/>
          <w:sz w:val="24"/>
          <w:szCs w:val="24"/>
        </w:rPr>
        <w:drawing>
          <wp:inline distT="0" distB="0" distL="0" distR="0" wp14:anchorId="5A86FE4B" wp14:editId="07D67990">
            <wp:extent cx="8869680" cy="3200400"/>
            <wp:effectExtent l="0" t="38100" r="0" b="38100"/>
            <wp:docPr id="5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5" r:lo="rId76" r:qs="rId77" r:cs="rId78"/>
              </a:graphicData>
            </a:graphic>
          </wp:inline>
        </w:drawing>
      </w:r>
    </w:p>
    <w:p w14:paraId="6C6711DB" w14:textId="0A743C59" w:rsidR="00A756F9" w:rsidRPr="00C519B5" w:rsidRDefault="00A756F9" w:rsidP="00A756F9">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 xml:space="preserve">Fuente: </w:t>
      </w:r>
      <w:r w:rsidRPr="00C519B5">
        <w:rPr>
          <w:rFonts w:ascii="Times New Roman" w:hAnsi="Times New Roman" w:cs="Times New Roman"/>
          <w:sz w:val="24"/>
          <w:szCs w:val="24"/>
          <w:lang w:val="es-EC"/>
        </w:rPr>
        <w:t>Elaboración propia (2016)</w:t>
      </w:r>
    </w:p>
    <w:p w14:paraId="0BEB7270" w14:textId="77777777" w:rsidR="00A756F9" w:rsidRPr="00C519B5" w:rsidRDefault="00A756F9" w:rsidP="00FF5AA5">
      <w:pPr>
        <w:rPr>
          <w:rFonts w:ascii="Times New Roman" w:hAnsi="Times New Roman" w:cs="Times New Roman"/>
          <w:sz w:val="24"/>
          <w:szCs w:val="24"/>
          <w:lang w:val="es-EC"/>
        </w:rPr>
      </w:pPr>
    </w:p>
    <w:p w14:paraId="5D67B845" w14:textId="77777777" w:rsidR="00A756F9" w:rsidRPr="00C519B5" w:rsidRDefault="00A756F9">
      <w:pPr>
        <w:rPr>
          <w:rFonts w:ascii="Times New Roman" w:hAnsi="Times New Roman" w:cs="Times New Roman"/>
          <w:b/>
          <w:sz w:val="24"/>
          <w:szCs w:val="24"/>
          <w:lang w:val="es-EC"/>
        </w:rPr>
      </w:pPr>
      <w:r w:rsidRPr="00C519B5">
        <w:rPr>
          <w:rFonts w:ascii="Times New Roman" w:hAnsi="Times New Roman" w:cs="Times New Roman"/>
          <w:b/>
          <w:sz w:val="24"/>
          <w:szCs w:val="24"/>
          <w:lang w:val="es-EC"/>
        </w:rPr>
        <w:br w:type="page"/>
      </w:r>
    </w:p>
    <w:p w14:paraId="6291F6DF" w14:textId="19FA04CB" w:rsidR="00A756F9" w:rsidRPr="00C519B5" w:rsidRDefault="00A756F9" w:rsidP="00A756F9">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lastRenderedPageBreak/>
        <w:t>Tabla 12</w:t>
      </w:r>
    </w:p>
    <w:p w14:paraId="0F5101D4" w14:textId="1E792B2D" w:rsidR="00FF5AA5" w:rsidRPr="00C519B5" w:rsidRDefault="00A756F9" w:rsidP="00A756F9">
      <w:pPr>
        <w:rPr>
          <w:rFonts w:ascii="Times New Roman" w:hAnsi="Times New Roman" w:cs="Times New Roman"/>
          <w:sz w:val="24"/>
          <w:szCs w:val="24"/>
          <w:lang w:val="es-EC"/>
        </w:rPr>
      </w:pPr>
      <w:r w:rsidRPr="00C519B5">
        <w:rPr>
          <w:rFonts w:ascii="Times New Roman" w:hAnsi="Times New Roman" w:cs="Times New Roman"/>
          <w:b/>
          <w:sz w:val="24"/>
          <w:szCs w:val="24"/>
          <w:lang w:val="es-EC"/>
        </w:rPr>
        <w:t>Servicio de Atención Psicológica</w:t>
      </w:r>
      <w:r w:rsidRPr="00C519B5">
        <w:rPr>
          <w:rFonts w:ascii="Times New Roman" w:hAnsi="Times New Roman" w:cs="Times New Roman"/>
          <w:noProof/>
          <w:sz w:val="24"/>
          <w:szCs w:val="24"/>
          <w:lang w:val="es-EC" w:eastAsia="es-EC"/>
        </w:rPr>
        <w:t xml:space="preserve"> </w:t>
      </w:r>
      <w:r w:rsidR="00FF5AA5" w:rsidRPr="00C519B5">
        <w:rPr>
          <w:rFonts w:ascii="Times New Roman" w:hAnsi="Times New Roman" w:cs="Times New Roman"/>
          <w:noProof/>
          <w:sz w:val="24"/>
          <w:szCs w:val="24"/>
        </w:rPr>
        <w:drawing>
          <wp:inline distT="0" distB="0" distL="0" distR="0" wp14:anchorId="4A024C86" wp14:editId="553E87E5">
            <wp:extent cx="8869680" cy="3200400"/>
            <wp:effectExtent l="0" t="38100" r="0" b="38100"/>
            <wp:docPr id="5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0" r:lo="rId81" r:qs="rId82" r:cs="rId83"/>
              </a:graphicData>
            </a:graphic>
          </wp:inline>
        </w:drawing>
      </w:r>
    </w:p>
    <w:p w14:paraId="35785712" w14:textId="77777777" w:rsidR="00A756F9" w:rsidRPr="00C519B5" w:rsidRDefault="00A756F9" w:rsidP="00A756F9">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 xml:space="preserve">Fuente: </w:t>
      </w:r>
      <w:r w:rsidRPr="00C519B5">
        <w:rPr>
          <w:rFonts w:ascii="Times New Roman" w:hAnsi="Times New Roman" w:cs="Times New Roman"/>
          <w:sz w:val="24"/>
          <w:szCs w:val="24"/>
          <w:lang w:val="es-EC"/>
        </w:rPr>
        <w:t>Elaboración propia (2016)</w:t>
      </w:r>
    </w:p>
    <w:p w14:paraId="7B137B91" w14:textId="77777777" w:rsidR="00A756F9" w:rsidRPr="00C519B5" w:rsidRDefault="00A756F9" w:rsidP="00FF5AA5">
      <w:pPr>
        <w:rPr>
          <w:rFonts w:ascii="Times New Roman" w:hAnsi="Times New Roman" w:cs="Times New Roman"/>
          <w:sz w:val="24"/>
          <w:szCs w:val="24"/>
          <w:lang w:val="es-EC"/>
        </w:rPr>
      </w:pPr>
    </w:p>
    <w:p w14:paraId="0A247818" w14:textId="77777777" w:rsidR="00A756F9" w:rsidRPr="00C519B5" w:rsidRDefault="00A756F9" w:rsidP="00FF5AA5">
      <w:pPr>
        <w:rPr>
          <w:rFonts w:ascii="Times New Roman" w:hAnsi="Times New Roman" w:cs="Times New Roman"/>
          <w:sz w:val="24"/>
          <w:szCs w:val="24"/>
          <w:lang w:val="es-EC"/>
        </w:rPr>
      </w:pPr>
    </w:p>
    <w:p w14:paraId="29564B1A" w14:textId="77777777" w:rsidR="00A756F9" w:rsidRPr="00C519B5" w:rsidRDefault="00A756F9">
      <w:pPr>
        <w:rPr>
          <w:rFonts w:ascii="Times New Roman" w:hAnsi="Times New Roman" w:cs="Times New Roman"/>
          <w:b/>
          <w:sz w:val="24"/>
          <w:szCs w:val="24"/>
          <w:lang w:val="es-EC"/>
        </w:rPr>
      </w:pPr>
      <w:r w:rsidRPr="00C519B5">
        <w:rPr>
          <w:rFonts w:ascii="Times New Roman" w:hAnsi="Times New Roman" w:cs="Times New Roman"/>
          <w:b/>
          <w:sz w:val="24"/>
          <w:szCs w:val="24"/>
          <w:lang w:val="es-EC"/>
        </w:rPr>
        <w:br w:type="page"/>
      </w:r>
    </w:p>
    <w:p w14:paraId="341FD6B5" w14:textId="09E3BC80" w:rsidR="00A756F9" w:rsidRPr="00C519B5" w:rsidRDefault="00A756F9" w:rsidP="00A756F9">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lastRenderedPageBreak/>
        <w:t>Tabla 13</w:t>
      </w:r>
    </w:p>
    <w:p w14:paraId="31BFD7AA" w14:textId="53C1C8FE" w:rsidR="00FF5AA5" w:rsidRPr="00C519B5" w:rsidRDefault="00A756F9" w:rsidP="00A756F9">
      <w:pPr>
        <w:rPr>
          <w:rFonts w:ascii="Times New Roman" w:hAnsi="Times New Roman" w:cs="Times New Roman"/>
          <w:sz w:val="24"/>
          <w:szCs w:val="24"/>
          <w:lang w:val="es-EC"/>
        </w:rPr>
      </w:pPr>
      <w:r w:rsidRPr="00C519B5">
        <w:rPr>
          <w:rFonts w:ascii="Times New Roman" w:hAnsi="Times New Roman" w:cs="Times New Roman"/>
          <w:b/>
          <w:sz w:val="24"/>
          <w:szCs w:val="24"/>
          <w:lang w:val="es-EC"/>
        </w:rPr>
        <w:t>Servicio de Atención Médica</w:t>
      </w:r>
      <w:r w:rsidRPr="00C519B5">
        <w:rPr>
          <w:rFonts w:ascii="Times New Roman" w:hAnsi="Times New Roman" w:cs="Times New Roman"/>
          <w:noProof/>
          <w:sz w:val="24"/>
          <w:szCs w:val="24"/>
          <w:lang w:val="es-EC" w:eastAsia="es-EC"/>
        </w:rPr>
        <w:t xml:space="preserve"> </w:t>
      </w:r>
      <w:r w:rsidR="00FF5AA5" w:rsidRPr="00C519B5">
        <w:rPr>
          <w:rFonts w:ascii="Times New Roman" w:hAnsi="Times New Roman" w:cs="Times New Roman"/>
          <w:noProof/>
          <w:sz w:val="24"/>
          <w:szCs w:val="24"/>
        </w:rPr>
        <w:drawing>
          <wp:inline distT="0" distB="0" distL="0" distR="0" wp14:anchorId="5AF04683" wp14:editId="4ECE0620">
            <wp:extent cx="8869680" cy="3200400"/>
            <wp:effectExtent l="0" t="38100" r="0" b="38100"/>
            <wp:docPr id="5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5" r:lo="rId86" r:qs="rId87" r:cs="rId88"/>
              </a:graphicData>
            </a:graphic>
          </wp:inline>
        </w:drawing>
      </w:r>
    </w:p>
    <w:p w14:paraId="7C5FF8F9" w14:textId="786650B8" w:rsidR="00A756F9" w:rsidRPr="00C519B5" w:rsidRDefault="00A756F9" w:rsidP="00A756F9">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 xml:space="preserve">Fuente: </w:t>
      </w:r>
      <w:r w:rsidRPr="00C519B5">
        <w:rPr>
          <w:rFonts w:ascii="Times New Roman" w:hAnsi="Times New Roman" w:cs="Times New Roman"/>
          <w:sz w:val="24"/>
          <w:szCs w:val="24"/>
          <w:lang w:val="es-EC"/>
        </w:rPr>
        <w:t>Elaboración propia (2016)</w:t>
      </w:r>
    </w:p>
    <w:p w14:paraId="083389E0" w14:textId="77777777" w:rsidR="00A756F9" w:rsidRPr="00C519B5" w:rsidRDefault="00A756F9">
      <w:pPr>
        <w:rPr>
          <w:rFonts w:ascii="Times New Roman" w:hAnsi="Times New Roman" w:cs="Times New Roman"/>
          <w:sz w:val="24"/>
          <w:szCs w:val="24"/>
          <w:lang w:val="es-EC"/>
        </w:rPr>
      </w:pPr>
      <w:r w:rsidRPr="00C519B5">
        <w:rPr>
          <w:rFonts w:ascii="Times New Roman" w:hAnsi="Times New Roman" w:cs="Times New Roman"/>
          <w:sz w:val="24"/>
          <w:szCs w:val="24"/>
          <w:lang w:val="es-EC"/>
        </w:rPr>
        <w:br w:type="page"/>
      </w:r>
    </w:p>
    <w:p w14:paraId="3C3D008F" w14:textId="3F77BDEB" w:rsidR="00A756F9" w:rsidRPr="00C519B5" w:rsidRDefault="00A756F9" w:rsidP="00A756F9">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lastRenderedPageBreak/>
        <w:t>Tabla 14</w:t>
      </w:r>
    </w:p>
    <w:p w14:paraId="64B12EDE" w14:textId="5E01EB40" w:rsidR="00A756F9" w:rsidRPr="00C519B5" w:rsidRDefault="00A756F9" w:rsidP="00A756F9">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Servicio de Bonificaciones</w:t>
      </w:r>
    </w:p>
    <w:p w14:paraId="27C170B2" w14:textId="77777777" w:rsidR="00FF5AA5" w:rsidRPr="00C519B5" w:rsidRDefault="00FF5AA5" w:rsidP="00FF5AA5">
      <w:pP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50CDE11A" wp14:editId="0541765E">
            <wp:extent cx="8869680" cy="3200400"/>
            <wp:effectExtent l="0" t="38100" r="0" b="38100"/>
            <wp:docPr id="5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0" r:lo="rId91" r:qs="rId92" r:cs="rId93"/>
              </a:graphicData>
            </a:graphic>
          </wp:inline>
        </w:drawing>
      </w:r>
    </w:p>
    <w:p w14:paraId="7F291CD8" w14:textId="3E5B661D" w:rsidR="00A756F9" w:rsidRPr="00C519B5" w:rsidRDefault="00A756F9" w:rsidP="00A756F9">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 xml:space="preserve">Fuente: </w:t>
      </w:r>
      <w:r w:rsidRPr="00C519B5">
        <w:rPr>
          <w:rFonts w:ascii="Times New Roman" w:hAnsi="Times New Roman" w:cs="Times New Roman"/>
          <w:sz w:val="24"/>
          <w:szCs w:val="24"/>
          <w:lang w:val="es-EC"/>
        </w:rPr>
        <w:t>Elaboración propia (2016)</w:t>
      </w:r>
    </w:p>
    <w:p w14:paraId="53693FA0" w14:textId="77777777" w:rsidR="00A756F9" w:rsidRPr="00C519B5" w:rsidRDefault="00A756F9">
      <w:pPr>
        <w:rPr>
          <w:rFonts w:ascii="Times New Roman" w:hAnsi="Times New Roman" w:cs="Times New Roman"/>
          <w:sz w:val="24"/>
          <w:szCs w:val="24"/>
          <w:lang w:val="es-EC"/>
        </w:rPr>
      </w:pPr>
      <w:r w:rsidRPr="00C519B5">
        <w:rPr>
          <w:rFonts w:ascii="Times New Roman" w:hAnsi="Times New Roman" w:cs="Times New Roman"/>
          <w:sz w:val="24"/>
          <w:szCs w:val="24"/>
          <w:lang w:val="es-EC"/>
        </w:rPr>
        <w:br w:type="page"/>
      </w:r>
    </w:p>
    <w:p w14:paraId="07BAB5D8" w14:textId="6C4B8689" w:rsidR="00A756F9" w:rsidRPr="00C519B5" w:rsidRDefault="00A756F9" w:rsidP="00A756F9">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lastRenderedPageBreak/>
        <w:t>Tabla 15</w:t>
      </w:r>
    </w:p>
    <w:p w14:paraId="20DED558" w14:textId="0BE01363" w:rsidR="00A756F9" w:rsidRPr="00C519B5" w:rsidRDefault="00A756F9" w:rsidP="00A756F9">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Servicio de Uniforme</w:t>
      </w:r>
    </w:p>
    <w:p w14:paraId="08DF721B" w14:textId="77777777" w:rsidR="00A756F9" w:rsidRPr="00C519B5" w:rsidRDefault="00A756F9" w:rsidP="00FF5AA5">
      <w:pPr>
        <w:rPr>
          <w:rFonts w:ascii="Times New Roman" w:hAnsi="Times New Roman" w:cs="Times New Roman"/>
          <w:sz w:val="24"/>
          <w:szCs w:val="24"/>
          <w:lang w:val="es-EC"/>
        </w:rPr>
      </w:pPr>
    </w:p>
    <w:p w14:paraId="430D31A2" w14:textId="77777777" w:rsidR="00FF5AA5" w:rsidRPr="00C519B5" w:rsidRDefault="00FF5AA5" w:rsidP="00FF5AA5">
      <w:pP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3B66B869" wp14:editId="6EBD59D3">
            <wp:extent cx="8869680" cy="3200400"/>
            <wp:effectExtent l="0" t="38100" r="0" b="38100"/>
            <wp:docPr id="5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5" r:lo="rId96" r:qs="rId97" r:cs="rId98"/>
              </a:graphicData>
            </a:graphic>
          </wp:inline>
        </w:drawing>
      </w:r>
    </w:p>
    <w:p w14:paraId="496F3257" w14:textId="6F7822BD" w:rsidR="00A756F9" w:rsidRPr="00C519B5" w:rsidRDefault="00A756F9" w:rsidP="00A756F9">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 xml:space="preserve">Fuente: </w:t>
      </w:r>
      <w:r w:rsidRPr="00C519B5">
        <w:rPr>
          <w:rFonts w:ascii="Times New Roman" w:hAnsi="Times New Roman" w:cs="Times New Roman"/>
          <w:sz w:val="24"/>
          <w:szCs w:val="24"/>
          <w:lang w:val="es-EC"/>
        </w:rPr>
        <w:t>Elaboración propia (2016)</w:t>
      </w:r>
    </w:p>
    <w:p w14:paraId="6ED99A6D" w14:textId="77777777" w:rsidR="00A756F9" w:rsidRPr="00C519B5" w:rsidRDefault="00A756F9">
      <w:pPr>
        <w:rPr>
          <w:rFonts w:ascii="Times New Roman" w:hAnsi="Times New Roman" w:cs="Times New Roman"/>
          <w:sz w:val="24"/>
          <w:szCs w:val="24"/>
          <w:lang w:val="es-EC"/>
        </w:rPr>
      </w:pPr>
      <w:r w:rsidRPr="00C519B5">
        <w:rPr>
          <w:rFonts w:ascii="Times New Roman" w:hAnsi="Times New Roman" w:cs="Times New Roman"/>
          <w:sz w:val="24"/>
          <w:szCs w:val="24"/>
          <w:lang w:val="es-EC"/>
        </w:rPr>
        <w:br w:type="page"/>
      </w:r>
    </w:p>
    <w:p w14:paraId="2D064BD9" w14:textId="09BB1F73" w:rsidR="00A756F9" w:rsidRPr="00C519B5" w:rsidRDefault="00A756F9" w:rsidP="00A756F9">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lastRenderedPageBreak/>
        <w:t>Tabla 16</w:t>
      </w:r>
    </w:p>
    <w:p w14:paraId="65988E3C" w14:textId="146356A5" w:rsidR="00A756F9" w:rsidRPr="00C519B5" w:rsidRDefault="00C314D0" w:rsidP="00A756F9">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Servicio de Herramientas</w:t>
      </w:r>
    </w:p>
    <w:p w14:paraId="67447CA8" w14:textId="77777777" w:rsidR="00A756F9" w:rsidRPr="00C519B5" w:rsidRDefault="00A756F9" w:rsidP="00FF5AA5">
      <w:pPr>
        <w:rPr>
          <w:rFonts w:ascii="Times New Roman" w:hAnsi="Times New Roman" w:cs="Times New Roman"/>
          <w:sz w:val="24"/>
          <w:szCs w:val="24"/>
          <w:lang w:val="es-EC"/>
        </w:rPr>
      </w:pPr>
    </w:p>
    <w:p w14:paraId="6C35ECF0" w14:textId="77777777" w:rsidR="00FF5AA5" w:rsidRPr="00C519B5" w:rsidRDefault="00FF5AA5" w:rsidP="00FF5AA5">
      <w:pP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712BF101" wp14:editId="3DC9AF38">
            <wp:extent cx="8869680" cy="3200400"/>
            <wp:effectExtent l="0" t="38100" r="0" b="38100"/>
            <wp:docPr id="59"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0" r:lo="rId101" r:qs="rId102" r:cs="rId103"/>
              </a:graphicData>
            </a:graphic>
          </wp:inline>
        </w:drawing>
      </w:r>
    </w:p>
    <w:p w14:paraId="59DFBB0A" w14:textId="5FC6E7B9" w:rsidR="00A756F9" w:rsidRPr="00C519B5" w:rsidRDefault="00A756F9" w:rsidP="00A756F9">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 xml:space="preserve">Fuente: </w:t>
      </w:r>
      <w:r w:rsidRPr="00C519B5">
        <w:rPr>
          <w:rFonts w:ascii="Times New Roman" w:hAnsi="Times New Roman" w:cs="Times New Roman"/>
          <w:sz w:val="24"/>
          <w:szCs w:val="24"/>
          <w:lang w:val="es-EC"/>
        </w:rPr>
        <w:t>Elaboración propia (2016)</w:t>
      </w:r>
    </w:p>
    <w:p w14:paraId="6CB49B1E" w14:textId="77777777" w:rsidR="00A756F9" w:rsidRPr="00C519B5" w:rsidRDefault="00A756F9">
      <w:pPr>
        <w:rPr>
          <w:rFonts w:ascii="Times New Roman" w:hAnsi="Times New Roman" w:cs="Times New Roman"/>
          <w:sz w:val="24"/>
          <w:szCs w:val="24"/>
          <w:lang w:val="es-EC"/>
        </w:rPr>
      </w:pPr>
      <w:r w:rsidRPr="00C519B5">
        <w:rPr>
          <w:rFonts w:ascii="Times New Roman" w:hAnsi="Times New Roman" w:cs="Times New Roman"/>
          <w:sz w:val="24"/>
          <w:szCs w:val="24"/>
          <w:lang w:val="es-EC"/>
        </w:rPr>
        <w:br w:type="page"/>
      </w:r>
    </w:p>
    <w:p w14:paraId="67AFB1DA" w14:textId="4E394972" w:rsidR="00A756F9" w:rsidRPr="00C519B5" w:rsidRDefault="00A756F9" w:rsidP="00A756F9">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lastRenderedPageBreak/>
        <w:t>Tabla 17</w:t>
      </w:r>
    </w:p>
    <w:p w14:paraId="5A46DE06" w14:textId="4256440A" w:rsidR="00A756F9" w:rsidRPr="00C519B5" w:rsidRDefault="00C314D0" w:rsidP="00A756F9">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Servicio de Pausas en el Trabajo</w:t>
      </w:r>
    </w:p>
    <w:p w14:paraId="49EB105E" w14:textId="77777777" w:rsidR="00A756F9" w:rsidRPr="00C519B5" w:rsidRDefault="00A756F9" w:rsidP="00FF5AA5">
      <w:pPr>
        <w:rPr>
          <w:rFonts w:ascii="Times New Roman" w:hAnsi="Times New Roman" w:cs="Times New Roman"/>
          <w:sz w:val="24"/>
          <w:szCs w:val="24"/>
          <w:lang w:val="es-EC"/>
        </w:rPr>
      </w:pPr>
    </w:p>
    <w:p w14:paraId="57DBC6BC" w14:textId="77777777" w:rsidR="00A756F9" w:rsidRPr="00C519B5" w:rsidRDefault="00FF5AA5" w:rsidP="00FF5AA5">
      <w:pP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7D53DAEC" wp14:editId="7717671D">
            <wp:extent cx="8869680" cy="3200400"/>
            <wp:effectExtent l="0" t="38100" r="0" b="38100"/>
            <wp:docPr id="6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5" r:lo="rId106" r:qs="rId107" r:cs="rId108"/>
              </a:graphicData>
            </a:graphic>
          </wp:inline>
        </w:drawing>
      </w:r>
    </w:p>
    <w:p w14:paraId="06EA30C5" w14:textId="1D708ED1" w:rsidR="00C314D0" w:rsidRPr="00C519B5" w:rsidRDefault="00A756F9" w:rsidP="00A756F9">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 xml:space="preserve">Fuente: </w:t>
      </w:r>
      <w:r w:rsidRPr="00C519B5">
        <w:rPr>
          <w:rFonts w:ascii="Times New Roman" w:hAnsi="Times New Roman" w:cs="Times New Roman"/>
          <w:sz w:val="24"/>
          <w:szCs w:val="24"/>
          <w:lang w:val="es-EC"/>
        </w:rPr>
        <w:t>Elaboración propia (2016)</w:t>
      </w:r>
    </w:p>
    <w:p w14:paraId="0223BA80" w14:textId="77777777" w:rsidR="00C314D0" w:rsidRPr="00C519B5" w:rsidRDefault="00C314D0">
      <w:pPr>
        <w:rPr>
          <w:rFonts w:ascii="Times New Roman" w:hAnsi="Times New Roman" w:cs="Times New Roman"/>
          <w:sz w:val="24"/>
          <w:szCs w:val="24"/>
          <w:lang w:val="es-EC"/>
        </w:rPr>
      </w:pPr>
      <w:r w:rsidRPr="00C519B5">
        <w:rPr>
          <w:rFonts w:ascii="Times New Roman" w:hAnsi="Times New Roman" w:cs="Times New Roman"/>
          <w:sz w:val="24"/>
          <w:szCs w:val="24"/>
          <w:lang w:val="es-EC"/>
        </w:rPr>
        <w:br w:type="page"/>
      </w:r>
    </w:p>
    <w:p w14:paraId="2FB67A6C" w14:textId="3D7C3938" w:rsidR="00C314D0" w:rsidRPr="00C519B5" w:rsidRDefault="00C314D0" w:rsidP="00C314D0">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lastRenderedPageBreak/>
        <w:t>Tabla 18</w:t>
      </w:r>
    </w:p>
    <w:p w14:paraId="06834460" w14:textId="1B3E7387" w:rsidR="00C314D0" w:rsidRPr="00C519B5" w:rsidRDefault="00C314D0" w:rsidP="00C314D0">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Servicio de Mejora de Estilo de Vida</w:t>
      </w:r>
    </w:p>
    <w:p w14:paraId="6BCFB243" w14:textId="2563F63C" w:rsidR="00FF5AA5" w:rsidRPr="00C519B5" w:rsidRDefault="00FF5AA5" w:rsidP="00FF5AA5">
      <w:pP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1AE64391" wp14:editId="0EBAC3E2">
            <wp:extent cx="8869680" cy="3200400"/>
            <wp:effectExtent l="0" t="38100" r="0" b="38100"/>
            <wp:docPr id="61"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0" r:lo="rId111" r:qs="rId112" r:cs="rId113"/>
              </a:graphicData>
            </a:graphic>
          </wp:inline>
        </w:drawing>
      </w:r>
    </w:p>
    <w:p w14:paraId="610E1DF6" w14:textId="0EBB64FF" w:rsidR="00C314D0" w:rsidRPr="00C519B5" w:rsidRDefault="00A756F9" w:rsidP="00A756F9">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 xml:space="preserve">Fuente: </w:t>
      </w:r>
      <w:r w:rsidRPr="00C519B5">
        <w:rPr>
          <w:rFonts w:ascii="Times New Roman" w:hAnsi="Times New Roman" w:cs="Times New Roman"/>
          <w:sz w:val="24"/>
          <w:szCs w:val="24"/>
          <w:lang w:val="es-EC"/>
        </w:rPr>
        <w:t>Elaboración propia (2016)</w:t>
      </w:r>
    </w:p>
    <w:p w14:paraId="461E38A5" w14:textId="77777777" w:rsidR="00C314D0" w:rsidRPr="00C519B5" w:rsidRDefault="00C314D0">
      <w:pPr>
        <w:rPr>
          <w:rFonts w:ascii="Times New Roman" w:hAnsi="Times New Roman" w:cs="Times New Roman"/>
          <w:sz w:val="24"/>
          <w:szCs w:val="24"/>
          <w:lang w:val="es-EC"/>
        </w:rPr>
      </w:pPr>
      <w:r w:rsidRPr="00C519B5">
        <w:rPr>
          <w:rFonts w:ascii="Times New Roman" w:hAnsi="Times New Roman" w:cs="Times New Roman"/>
          <w:sz w:val="24"/>
          <w:szCs w:val="24"/>
          <w:lang w:val="es-EC"/>
        </w:rPr>
        <w:br w:type="page"/>
      </w:r>
    </w:p>
    <w:p w14:paraId="106FD9A7" w14:textId="30454570" w:rsidR="00C314D0" w:rsidRPr="00C519B5" w:rsidRDefault="00C314D0" w:rsidP="00C314D0">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lastRenderedPageBreak/>
        <w:t>Tabla 19</w:t>
      </w:r>
    </w:p>
    <w:p w14:paraId="2DFD88A0" w14:textId="5F6A9D8B" w:rsidR="00C314D0" w:rsidRPr="00C519B5" w:rsidRDefault="00C314D0" w:rsidP="00C314D0">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Servicio de Yoga</w:t>
      </w:r>
    </w:p>
    <w:p w14:paraId="615DA84B" w14:textId="77777777" w:rsidR="00A756F9" w:rsidRPr="00C519B5" w:rsidRDefault="00A756F9" w:rsidP="00FF5AA5">
      <w:pPr>
        <w:rPr>
          <w:rFonts w:ascii="Times New Roman" w:hAnsi="Times New Roman" w:cs="Times New Roman"/>
          <w:sz w:val="24"/>
          <w:szCs w:val="24"/>
          <w:lang w:val="es-EC"/>
        </w:rPr>
      </w:pPr>
    </w:p>
    <w:p w14:paraId="19F6B6F1" w14:textId="77777777" w:rsidR="00FF5AA5" w:rsidRPr="00C519B5" w:rsidRDefault="00FF5AA5" w:rsidP="00FF5AA5">
      <w:pP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2DF95D0A" wp14:editId="52731B5A">
            <wp:extent cx="8869680" cy="3200400"/>
            <wp:effectExtent l="0" t="38100" r="0" b="38100"/>
            <wp:docPr id="62"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5" r:lo="rId116" r:qs="rId117" r:cs="rId118"/>
              </a:graphicData>
            </a:graphic>
          </wp:inline>
        </w:drawing>
      </w:r>
    </w:p>
    <w:p w14:paraId="2027FECA" w14:textId="42FAE36E" w:rsidR="00C314D0" w:rsidRPr="00C519B5" w:rsidRDefault="00A756F9" w:rsidP="00A756F9">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 xml:space="preserve">Fuente: </w:t>
      </w:r>
      <w:r w:rsidRPr="00C519B5">
        <w:rPr>
          <w:rFonts w:ascii="Times New Roman" w:hAnsi="Times New Roman" w:cs="Times New Roman"/>
          <w:sz w:val="24"/>
          <w:szCs w:val="24"/>
          <w:lang w:val="es-EC"/>
        </w:rPr>
        <w:t>Elaboración propia (2016)</w:t>
      </w:r>
    </w:p>
    <w:p w14:paraId="2DF3C023" w14:textId="77777777" w:rsidR="00C314D0" w:rsidRPr="00C519B5" w:rsidRDefault="00C314D0">
      <w:pPr>
        <w:rPr>
          <w:rFonts w:ascii="Times New Roman" w:hAnsi="Times New Roman" w:cs="Times New Roman"/>
          <w:sz w:val="24"/>
          <w:szCs w:val="24"/>
          <w:lang w:val="es-EC"/>
        </w:rPr>
      </w:pPr>
      <w:r w:rsidRPr="00C519B5">
        <w:rPr>
          <w:rFonts w:ascii="Times New Roman" w:hAnsi="Times New Roman" w:cs="Times New Roman"/>
          <w:sz w:val="24"/>
          <w:szCs w:val="24"/>
          <w:lang w:val="es-EC"/>
        </w:rPr>
        <w:br w:type="page"/>
      </w:r>
    </w:p>
    <w:p w14:paraId="7B1EDBFF" w14:textId="13B6CFB4" w:rsidR="00C314D0" w:rsidRPr="00C519B5" w:rsidRDefault="00C314D0" w:rsidP="00C314D0">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lastRenderedPageBreak/>
        <w:t>Tabla 20</w:t>
      </w:r>
    </w:p>
    <w:p w14:paraId="69EACB4E" w14:textId="00B575ED" w:rsidR="00C314D0" w:rsidRPr="00C519B5" w:rsidRDefault="00C314D0" w:rsidP="00C314D0">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Servicio de Comisariato</w:t>
      </w:r>
    </w:p>
    <w:p w14:paraId="75A0429A" w14:textId="77777777" w:rsidR="00A756F9" w:rsidRPr="00C519B5" w:rsidRDefault="00A756F9" w:rsidP="00FF5AA5">
      <w:pPr>
        <w:rPr>
          <w:rFonts w:ascii="Times New Roman" w:hAnsi="Times New Roman" w:cs="Times New Roman"/>
          <w:sz w:val="24"/>
          <w:szCs w:val="24"/>
          <w:lang w:val="es-EC"/>
        </w:rPr>
      </w:pPr>
    </w:p>
    <w:p w14:paraId="28D5061B" w14:textId="77777777" w:rsidR="00FF5AA5" w:rsidRPr="00C519B5" w:rsidRDefault="00FF5AA5" w:rsidP="00FF5AA5">
      <w:pP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24ED39EB" wp14:editId="3BD3A744">
            <wp:extent cx="8869680" cy="3200400"/>
            <wp:effectExtent l="0" t="38100" r="0" b="38100"/>
            <wp:docPr id="63" name="Diagram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0" r:lo="rId121" r:qs="rId122" r:cs="rId123"/>
              </a:graphicData>
            </a:graphic>
          </wp:inline>
        </w:drawing>
      </w:r>
    </w:p>
    <w:p w14:paraId="25B6AADE" w14:textId="3B8C7123" w:rsidR="00C314D0" w:rsidRPr="00C519B5" w:rsidRDefault="00A756F9" w:rsidP="00A756F9">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 xml:space="preserve">Fuente: </w:t>
      </w:r>
      <w:r w:rsidRPr="00C519B5">
        <w:rPr>
          <w:rFonts w:ascii="Times New Roman" w:hAnsi="Times New Roman" w:cs="Times New Roman"/>
          <w:sz w:val="24"/>
          <w:szCs w:val="24"/>
          <w:lang w:val="es-EC"/>
        </w:rPr>
        <w:t>Elaboración propia (2016)</w:t>
      </w:r>
    </w:p>
    <w:p w14:paraId="15DD0CAE" w14:textId="77777777" w:rsidR="00C314D0" w:rsidRPr="00C519B5" w:rsidRDefault="00C314D0">
      <w:pPr>
        <w:rPr>
          <w:rFonts w:ascii="Times New Roman" w:hAnsi="Times New Roman" w:cs="Times New Roman"/>
          <w:sz w:val="24"/>
          <w:szCs w:val="24"/>
          <w:lang w:val="es-EC"/>
        </w:rPr>
      </w:pPr>
      <w:r w:rsidRPr="00C519B5">
        <w:rPr>
          <w:rFonts w:ascii="Times New Roman" w:hAnsi="Times New Roman" w:cs="Times New Roman"/>
          <w:sz w:val="24"/>
          <w:szCs w:val="24"/>
          <w:lang w:val="es-EC"/>
        </w:rPr>
        <w:br w:type="page"/>
      </w:r>
    </w:p>
    <w:p w14:paraId="5C3C3531" w14:textId="08CBDFD6" w:rsidR="00C314D0" w:rsidRPr="00C519B5" w:rsidRDefault="00C314D0" w:rsidP="00C314D0">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lastRenderedPageBreak/>
        <w:t>Tabla 21</w:t>
      </w:r>
    </w:p>
    <w:p w14:paraId="0CD18BAB" w14:textId="0DF2CD2E" w:rsidR="00C314D0" w:rsidRPr="00C519B5" w:rsidRDefault="00C314D0" w:rsidP="00C314D0">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Servicio de Seguro Médico</w:t>
      </w:r>
    </w:p>
    <w:p w14:paraId="39665424" w14:textId="77777777" w:rsidR="00A756F9" w:rsidRPr="00C519B5" w:rsidRDefault="00A756F9" w:rsidP="00FF5AA5">
      <w:pPr>
        <w:rPr>
          <w:rFonts w:ascii="Times New Roman" w:hAnsi="Times New Roman" w:cs="Times New Roman"/>
          <w:sz w:val="24"/>
          <w:szCs w:val="24"/>
          <w:lang w:val="es-EC"/>
        </w:rPr>
      </w:pPr>
    </w:p>
    <w:p w14:paraId="0F580963" w14:textId="77777777" w:rsidR="00FF5AA5" w:rsidRPr="00C519B5" w:rsidRDefault="00FF5AA5" w:rsidP="00FF5AA5">
      <w:pP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41C4ACB3" wp14:editId="3122366E">
            <wp:extent cx="8869680" cy="3200400"/>
            <wp:effectExtent l="0" t="38100" r="0" b="38100"/>
            <wp:docPr id="64"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5" r:lo="rId126" r:qs="rId127" r:cs="rId128"/>
              </a:graphicData>
            </a:graphic>
          </wp:inline>
        </w:drawing>
      </w:r>
    </w:p>
    <w:p w14:paraId="1E454F7C" w14:textId="3D47EFEF" w:rsidR="00C314D0" w:rsidRPr="00C519B5" w:rsidRDefault="00A756F9" w:rsidP="00A756F9">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 xml:space="preserve">Fuente: </w:t>
      </w:r>
      <w:r w:rsidRPr="00C519B5">
        <w:rPr>
          <w:rFonts w:ascii="Times New Roman" w:hAnsi="Times New Roman" w:cs="Times New Roman"/>
          <w:sz w:val="24"/>
          <w:szCs w:val="24"/>
          <w:lang w:val="es-EC"/>
        </w:rPr>
        <w:t>Elaboración propia (2016)</w:t>
      </w:r>
    </w:p>
    <w:p w14:paraId="0BCC896F" w14:textId="77777777" w:rsidR="00C314D0" w:rsidRPr="00C519B5" w:rsidRDefault="00C314D0">
      <w:pPr>
        <w:rPr>
          <w:rFonts w:ascii="Times New Roman" w:hAnsi="Times New Roman" w:cs="Times New Roman"/>
          <w:sz w:val="24"/>
          <w:szCs w:val="24"/>
          <w:lang w:val="es-EC"/>
        </w:rPr>
      </w:pPr>
      <w:r w:rsidRPr="00C519B5">
        <w:rPr>
          <w:rFonts w:ascii="Times New Roman" w:hAnsi="Times New Roman" w:cs="Times New Roman"/>
          <w:sz w:val="24"/>
          <w:szCs w:val="24"/>
          <w:lang w:val="es-EC"/>
        </w:rPr>
        <w:br w:type="page"/>
      </w:r>
    </w:p>
    <w:p w14:paraId="40C10B97" w14:textId="0C565072" w:rsidR="00C314D0" w:rsidRPr="00C519B5" w:rsidRDefault="00C314D0" w:rsidP="00C314D0">
      <w:pPr>
        <w:spacing w:line="240" w:lineRule="auto"/>
        <w:rPr>
          <w:rFonts w:ascii="Times New Roman" w:hAnsi="Times New Roman" w:cs="Times New Roman"/>
          <w:b/>
          <w:sz w:val="24"/>
          <w:szCs w:val="24"/>
          <w:lang w:val="es-EC"/>
        </w:rPr>
      </w:pPr>
      <w:r w:rsidRPr="00C519B5">
        <w:rPr>
          <w:rFonts w:ascii="Times New Roman" w:hAnsi="Times New Roman" w:cs="Times New Roman"/>
          <w:b/>
          <w:sz w:val="24"/>
          <w:szCs w:val="24"/>
          <w:lang w:val="es-EC"/>
        </w:rPr>
        <w:lastRenderedPageBreak/>
        <w:t>Tabla 22</w:t>
      </w:r>
    </w:p>
    <w:p w14:paraId="48E67666" w14:textId="7B0F42C7" w:rsidR="00C314D0" w:rsidRPr="00C519B5" w:rsidRDefault="00C314D0" w:rsidP="00C314D0">
      <w:pPr>
        <w:spacing w:line="240" w:lineRule="auto"/>
        <w:rPr>
          <w:rFonts w:ascii="Times New Roman" w:hAnsi="Times New Roman" w:cs="Times New Roman"/>
          <w:sz w:val="24"/>
          <w:szCs w:val="24"/>
          <w:lang w:val="es-EC"/>
        </w:rPr>
      </w:pPr>
      <w:r w:rsidRPr="00C519B5">
        <w:rPr>
          <w:rFonts w:ascii="Times New Roman" w:hAnsi="Times New Roman" w:cs="Times New Roman"/>
          <w:b/>
          <w:sz w:val="24"/>
          <w:szCs w:val="24"/>
          <w:lang w:val="es-EC"/>
        </w:rPr>
        <w:t>Servicio de Seguro de Vida</w:t>
      </w:r>
    </w:p>
    <w:p w14:paraId="6BC5CC8E" w14:textId="77777777" w:rsidR="00A756F9" w:rsidRPr="00C519B5" w:rsidRDefault="00A756F9" w:rsidP="00FF5AA5">
      <w:pPr>
        <w:rPr>
          <w:rFonts w:ascii="Times New Roman" w:hAnsi="Times New Roman" w:cs="Times New Roman"/>
          <w:sz w:val="24"/>
          <w:szCs w:val="24"/>
          <w:lang w:val="es-EC"/>
        </w:rPr>
      </w:pPr>
    </w:p>
    <w:p w14:paraId="3F6CCAB2" w14:textId="77777777" w:rsidR="00FF5AA5" w:rsidRPr="00C519B5" w:rsidRDefault="00FF5AA5" w:rsidP="00FF5AA5">
      <w:pPr>
        <w:rPr>
          <w:rFonts w:ascii="Times New Roman" w:hAnsi="Times New Roman" w:cs="Times New Roman"/>
          <w:sz w:val="24"/>
          <w:szCs w:val="24"/>
        </w:rPr>
      </w:pPr>
      <w:r w:rsidRPr="00C519B5">
        <w:rPr>
          <w:rFonts w:ascii="Times New Roman" w:hAnsi="Times New Roman" w:cs="Times New Roman"/>
          <w:noProof/>
          <w:sz w:val="24"/>
          <w:szCs w:val="24"/>
        </w:rPr>
        <w:drawing>
          <wp:inline distT="0" distB="0" distL="0" distR="0" wp14:anchorId="088EE6EA" wp14:editId="6D3D6763">
            <wp:extent cx="8869680" cy="3200400"/>
            <wp:effectExtent l="0" t="38100" r="0" b="38100"/>
            <wp:docPr id="65" name="Diagram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0" r:lo="rId131" r:qs="rId132" r:cs="rId133"/>
              </a:graphicData>
            </a:graphic>
          </wp:inline>
        </w:drawing>
      </w:r>
    </w:p>
    <w:p w14:paraId="113D15E6" w14:textId="68BA1E21" w:rsidR="00C314D0" w:rsidRPr="00C519B5" w:rsidRDefault="00A756F9" w:rsidP="00A756F9">
      <w:pPr>
        <w:spacing w:line="240" w:lineRule="auto"/>
        <w:rPr>
          <w:rFonts w:ascii="Times New Roman" w:hAnsi="Times New Roman" w:cs="Times New Roman"/>
          <w:sz w:val="24"/>
          <w:szCs w:val="24"/>
        </w:rPr>
      </w:pPr>
      <w:r w:rsidRPr="00C519B5">
        <w:rPr>
          <w:rFonts w:ascii="Times New Roman" w:hAnsi="Times New Roman" w:cs="Times New Roman"/>
          <w:b/>
          <w:sz w:val="24"/>
          <w:szCs w:val="24"/>
        </w:rPr>
        <w:t xml:space="preserve">Fuente: </w:t>
      </w:r>
      <w:proofErr w:type="spellStart"/>
      <w:r w:rsidRPr="00C519B5">
        <w:rPr>
          <w:rFonts w:ascii="Times New Roman" w:hAnsi="Times New Roman" w:cs="Times New Roman"/>
          <w:sz w:val="24"/>
          <w:szCs w:val="24"/>
        </w:rPr>
        <w:t>Elaboración</w:t>
      </w:r>
      <w:proofErr w:type="spellEnd"/>
      <w:r w:rsidRPr="00C519B5">
        <w:rPr>
          <w:rFonts w:ascii="Times New Roman" w:hAnsi="Times New Roman" w:cs="Times New Roman"/>
          <w:sz w:val="24"/>
          <w:szCs w:val="24"/>
        </w:rPr>
        <w:t xml:space="preserve"> </w:t>
      </w:r>
      <w:proofErr w:type="spellStart"/>
      <w:r w:rsidRPr="00C519B5">
        <w:rPr>
          <w:rFonts w:ascii="Times New Roman" w:hAnsi="Times New Roman" w:cs="Times New Roman"/>
          <w:sz w:val="24"/>
          <w:szCs w:val="24"/>
        </w:rPr>
        <w:t>propia</w:t>
      </w:r>
      <w:proofErr w:type="spellEnd"/>
      <w:r w:rsidRPr="00C519B5">
        <w:rPr>
          <w:rFonts w:ascii="Times New Roman" w:hAnsi="Times New Roman" w:cs="Times New Roman"/>
          <w:sz w:val="24"/>
          <w:szCs w:val="24"/>
        </w:rPr>
        <w:t xml:space="preserve"> (2016)</w:t>
      </w:r>
    </w:p>
    <w:p w14:paraId="4722D232" w14:textId="77777777" w:rsidR="00C314D0" w:rsidRPr="00C519B5" w:rsidRDefault="00C314D0">
      <w:pPr>
        <w:rPr>
          <w:rFonts w:ascii="Times New Roman" w:hAnsi="Times New Roman" w:cs="Times New Roman"/>
          <w:sz w:val="24"/>
          <w:szCs w:val="24"/>
        </w:rPr>
      </w:pPr>
      <w:r w:rsidRPr="00C519B5">
        <w:rPr>
          <w:rFonts w:ascii="Times New Roman" w:hAnsi="Times New Roman" w:cs="Times New Roman"/>
          <w:sz w:val="24"/>
          <w:szCs w:val="24"/>
        </w:rPr>
        <w:br w:type="page"/>
      </w:r>
    </w:p>
    <w:p w14:paraId="771E83FB" w14:textId="77777777" w:rsidR="00A756F9" w:rsidRPr="00C519B5" w:rsidRDefault="00A756F9" w:rsidP="00A756F9">
      <w:pPr>
        <w:spacing w:line="240" w:lineRule="auto"/>
        <w:rPr>
          <w:rFonts w:ascii="Times New Roman" w:hAnsi="Times New Roman" w:cs="Times New Roman"/>
          <w:sz w:val="24"/>
          <w:szCs w:val="24"/>
        </w:rPr>
        <w:sectPr w:rsidR="00A756F9" w:rsidRPr="00C519B5" w:rsidSect="00A756F9">
          <w:pgSz w:w="15840" w:h="12240" w:orient="landscape"/>
          <w:pgMar w:top="1440" w:right="1440" w:bottom="1440" w:left="1440" w:header="720" w:footer="720" w:gutter="0"/>
          <w:cols w:space="720"/>
          <w:docGrid w:linePitch="360"/>
        </w:sectPr>
      </w:pPr>
    </w:p>
    <w:p w14:paraId="7C30A81C" w14:textId="21F7BC44" w:rsidR="0059331F" w:rsidRPr="00050942" w:rsidRDefault="0059331F" w:rsidP="00A756F9">
      <w:pPr>
        <w:spacing w:line="240" w:lineRule="auto"/>
        <w:rPr>
          <w:rFonts w:ascii="Times New Roman" w:hAnsi="Times New Roman" w:cs="Times New Roman"/>
          <w:sz w:val="24"/>
          <w:szCs w:val="24"/>
          <w:lang w:val="es-EC"/>
        </w:rPr>
      </w:pPr>
    </w:p>
    <w:sectPr w:rsidR="0059331F" w:rsidRPr="00050942" w:rsidSect="00B12F2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123F68" w14:textId="77777777" w:rsidR="00476B56" w:rsidRDefault="00476B56" w:rsidP="00846BEA">
      <w:pPr>
        <w:spacing w:after="0" w:line="240" w:lineRule="auto"/>
      </w:pPr>
      <w:r>
        <w:separator/>
      </w:r>
    </w:p>
  </w:endnote>
  <w:endnote w:type="continuationSeparator" w:id="0">
    <w:p w14:paraId="0A1A99DB" w14:textId="77777777" w:rsidR="00476B56" w:rsidRDefault="00476B56" w:rsidP="00846B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0632066"/>
      <w:docPartObj>
        <w:docPartGallery w:val="Page Numbers (Bottom of Page)"/>
        <w:docPartUnique/>
      </w:docPartObj>
    </w:sdtPr>
    <w:sdtEndPr>
      <w:rPr>
        <w:rFonts w:ascii="Times New Roman" w:hAnsi="Times New Roman" w:cs="Times New Roman"/>
        <w:sz w:val="24"/>
        <w:szCs w:val="24"/>
      </w:rPr>
    </w:sdtEndPr>
    <w:sdtContent>
      <w:p w14:paraId="0B17AC7D" w14:textId="77777777" w:rsidR="001D22C2" w:rsidRPr="00721F82" w:rsidRDefault="001D22C2">
        <w:pPr>
          <w:pStyle w:val="Piedepgina"/>
          <w:jc w:val="right"/>
          <w:rPr>
            <w:rFonts w:ascii="Times New Roman" w:hAnsi="Times New Roman" w:cs="Times New Roman"/>
            <w:sz w:val="24"/>
            <w:szCs w:val="24"/>
          </w:rPr>
        </w:pPr>
        <w:r w:rsidRPr="00721F82">
          <w:rPr>
            <w:rFonts w:ascii="Times New Roman" w:hAnsi="Times New Roman" w:cs="Times New Roman"/>
            <w:sz w:val="24"/>
            <w:szCs w:val="24"/>
          </w:rPr>
          <w:fldChar w:fldCharType="begin"/>
        </w:r>
        <w:r w:rsidRPr="00721F82">
          <w:rPr>
            <w:rFonts w:ascii="Times New Roman" w:hAnsi="Times New Roman" w:cs="Times New Roman"/>
            <w:sz w:val="24"/>
            <w:szCs w:val="24"/>
          </w:rPr>
          <w:instrText xml:space="preserve"> PAGE   \* MERGEFORMAT </w:instrText>
        </w:r>
        <w:r w:rsidRPr="00721F82">
          <w:rPr>
            <w:rFonts w:ascii="Times New Roman" w:hAnsi="Times New Roman" w:cs="Times New Roman"/>
            <w:sz w:val="24"/>
            <w:szCs w:val="24"/>
          </w:rPr>
          <w:fldChar w:fldCharType="separate"/>
        </w:r>
        <w:r w:rsidR="0050740E">
          <w:rPr>
            <w:rFonts w:ascii="Times New Roman" w:hAnsi="Times New Roman" w:cs="Times New Roman"/>
            <w:noProof/>
            <w:sz w:val="24"/>
            <w:szCs w:val="24"/>
          </w:rPr>
          <w:t>21</w:t>
        </w:r>
        <w:r w:rsidRPr="00721F82">
          <w:rPr>
            <w:rFonts w:ascii="Times New Roman" w:hAnsi="Times New Roman" w:cs="Times New Roman"/>
            <w:sz w:val="24"/>
            <w:szCs w:val="24"/>
          </w:rPr>
          <w:fldChar w:fldCharType="end"/>
        </w:r>
      </w:p>
    </w:sdtContent>
  </w:sdt>
  <w:p w14:paraId="04F0C3A2" w14:textId="77777777" w:rsidR="001D22C2" w:rsidRDefault="001D22C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4749001"/>
      <w:docPartObj>
        <w:docPartGallery w:val="Page Numbers (Bottom of Page)"/>
        <w:docPartUnique/>
      </w:docPartObj>
    </w:sdtPr>
    <w:sdtEndPr>
      <w:rPr>
        <w:rFonts w:ascii="Times New Roman" w:hAnsi="Times New Roman" w:cs="Times New Roman"/>
        <w:sz w:val="24"/>
        <w:szCs w:val="24"/>
      </w:rPr>
    </w:sdtEndPr>
    <w:sdtContent>
      <w:p w14:paraId="377AFFCC" w14:textId="77777777" w:rsidR="001D22C2" w:rsidRPr="006060F4" w:rsidRDefault="001D22C2">
        <w:pPr>
          <w:pStyle w:val="Piedepgina"/>
          <w:jc w:val="right"/>
          <w:rPr>
            <w:rFonts w:ascii="Times New Roman" w:hAnsi="Times New Roman" w:cs="Times New Roman"/>
            <w:sz w:val="24"/>
            <w:szCs w:val="24"/>
          </w:rPr>
        </w:pPr>
        <w:r w:rsidRPr="006060F4">
          <w:rPr>
            <w:rFonts w:ascii="Times New Roman" w:hAnsi="Times New Roman" w:cs="Times New Roman"/>
            <w:sz w:val="24"/>
            <w:szCs w:val="24"/>
          </w:rPr>
          <w:fldChar w:fldCharType="begin"/>
        </w:r>
        <w:r w:rsidRPr="006060F4">
          <w:rPr>
            <w:rFonts w:ascii="Times New Roman" w:hAnsi="Times New Roman" w:cs="Times New Roman"/>
            <w:sz w:val="24"/>
            <w:szCs w:val="24"/>
          </w:rPr>
          <w:instrText xml:space="preserve"> PAGE   \* MERGEFORMAT </w:instrText>
        </w:r>
        <w:r w:rsidRPr="006060F4">
          <w:rPr>
            <w:rFonts w:ascii="Times New Roman" w:hAnsi="Times New Roman" w:cs="Times New Roman"/>
            <w:sz w:val="24"/>
            <w:szCs w:val="24"/>
          </w:rPr>
          <w:fldChar w:fldCharType="separate"/>
        </w:r>
        <w:r w:rsidR="0050740E">
          <w:rPr>
            <w:rFonts w:ascii="Times New Roman" w:hAnsi="Times New Roman" w:cs="Times New Roman"/>
            <w:noProof/>
            <w:sz w:val="24"/>
            <w:szCs w:val="24"/>
          </w:rPr>
          <w:t>101</w:t>
        </w:r>
        <w:r w:rsidRPr="006060F4">
          <w:rPr>
            <w:rFonts w:ascii="Times New Roman" w:hAnsi="Times New Roman" w:cs="Times New Roman"/>
            <w:sz w:val="24"/>
            <w:szCs w:val="24"/>
          </w:rPr>
          <w:fldChar w:fldCharType="end"/>
        </w:r>
      </w:p>
    </w:sdtContent>
  </w:sdt>
  <w:p w14:paraId="04B3F973" w14:textId="77777777" w:rsidR="001D22C2" w:rsidRDefault="001D22C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DAEA78" w14:textId="77777777" w:rsidR="00476B56" w:rsidRDefault="00476B56" w:rsidP="00846BEA">
      <w:pPr>
        <w:spacing w:after="0" w:line="240" w:lineRule="auto"/>
      </w:pPr>
      <w:r>
        <w:separator/>
      </w:r>
    </w:p>
  </w:footnote>
  <w:footnote w:type="continuationSeparator" w:id="0">
    <w:p w14:paraId="3F482961" w14:textId="77777777" w:rsidR="00476B56" w:rsidRDefault="00476B56" w:rsidP="00846BEA">
      <w:pPr>
        <w:spacing w:after="0" w:line="240" w:lineRule="auto"/>
      </w:pPr>
      <w:r>
        <w:continuationSeparator/>
      </w:r>
    </w:p>
  </w:footnote>
  <w:footnote w:id="1">
    <w:p w14:paraId="1D1A7428" w14:textId="77777777" w:rsidR="001D22C2" w:rsidRPr="00500D74" w:rsidRDefault="001D22C2" w:rsidP="00EA786D">
      <w:pPr>
        <w:pStyle w:val="Textonotapie"/>
        <w:rPr>
          <w:rFonts w:ascii="Times New Roman" w:hAnsi="Times New Roman" w:cs="Times New Roman"/>
          <w:sz w:val="18"/>
          <w:szCs w:val="18"/>
        </w:rPr>
      </w:pPr>
      <w:r w:rsidRPr="00500D74">
        <w:rPr>
          <w:rStyle w:val="Refdenotaalpie"/>
          <w:rFonts w:ascii="Times New Roman" w:hAnsi="Times New Roman" w:cs="Times New Roman"/>
          <w:sz w:val="18"/>
          <w:szCs w:val="18"/>
        </w:rPr>
        <w:footnoteRef/>
      </w:r>
      <w:r w:rsidRPr="00500D74">
        <w:rPr>
          <w:rFonts w:ascii="Times New Roman" w:hAnsi="Times New Roman" w:cs="Times New Roman"/>
          <w:sz w:val="18"/>
          <w:szCs w:val="18"/>
        </w:rPr>
        <w:t xml:space="preserve"> Grupos de interés se refiere a todas las organizaciones o personas que tienen intereses en las decisiones y actividades de la empresa y que éstas últimas repercuten en la vida de estas mismas organizaciones o personas. </w:t>
      </w:r>
    </w:p>
  </w:footnote>
  <w:footnote w:id="2">
    <w:p w14:paraId="1AE6D52F" w14:textId="77777777" w:rsidR="001D22C2" w:rsidRPr="00721F82" w:rsidRDefault="001D22C2" w:rsidP="00EA786D">
      <w:pPr>
        <w:pStyle w:val="Textonotapie"/>
        <w:rPr>
          <w:rFonts w:ascii="Times New Roman" w:hAnsi="Times New Roman" w:cs="Times New Roman"/>
          <w:sz w:val="18"/>
          <w:szCs w:val="18"/>
        </w:rPr>
      </w:pPr>
      <w:r w:rsidRPr="00721F82">
        <w:rPr>
          <w:rStyle w:val="Refdenotaalpie"/>
          <w:rFonts w:ascii="Times New Roman" w:hAnsi="Times New Roman" w:cs="Times New Roman"/>
          <w:sz w:val="18"/>
          <w:szCs w:val="18"/>
        </w:rPr>
        <w:footnoteRef/>
      </w:r>
      <w:r w:rsidRPr="00721F82">
        <w:rPr>
          <w:rFonts w:ascii="Times New Roman" w:hAnsi="Times New Roman" w:cs="Times New Roman"/>
          <w:sz w:val="18"/>
          <w:szCs w:val="18"/>
        </w:rPr>
        <w:t xml:space="preserve"> Nicolás Maquiavelo: lidera la teoría de que el fin justifica los medios. </w:t>
      </w:r>
    </w:p>
  </w:footnote>
  <w:footnote w:id="3">
    <w:p w14:paraId="248D3DD3" w14:textId="77777777" w:rsidR="001D22C2" w:rsidRPr="00721F82" w:rsidRDefault="001D22C2" w:rsidP="00EA786D">
      <w:pPr>
        <w:pStyle w:val="Textonotapie"/>
        <w:rPr>
          <w:rFonts w:ascii="Times New Roman" w:hAnsi="Times New Roman" w:cs="Times New Roman"/>
          <w:sz w:val="18"/>
          <w:szCs w:val="18"/>
          <w:lang w:val="en-US"/>
        </w:rPr>
      </w:pPr>
      <w:r w:rsidRPr="00721F82">
        <w:rPr>
          <w:rStyle w:val="Refdenotaalpie"/>
          <w:rFonts w:ascii="Times New Roman" w:hAnsi="Times New Roman" w:cs="Times New Roman"/>
          <w:sz w:val="18"/>
          <w:szCs w:val="18"/>
        </w:rPr>
        <w:footnoteRef/>
      </w:r>
      <w:r w:rsidRPr="00721F82">
        <w:rPr>
          <w:rFonts w:ascii="Times New Roman" w:hAnsi="Times New Roman" w:cs="Times New Roman"/>
          <w:sz w:val="18"/>
          <w:szCs w:val="18"/>
          <w:lang w:val="en-US"/>
        </w:rPr>
        <w:t xml:space="preserve"> </w:t>
      </w:r>
      <w:proofErr w:type="spellStart"/>
      <w:r w:rsidRPr="008957DB">
        <w:rPr>
          <w:rFonts w:ascii="Times New Roman" w:hAnsi="Times New Roman" w:cs="Times New Roman"/>
          <w:sz w:val="18"/>
          <w:szCs w:val="18"/>
          <w:lang w:val="en-US"/>
        </w:rPr>
        <w:t>Definición</w:t>
      </w:r>
      <w:proofErr w:type="spellEnd"/>
      <w:r w:rsidRPr="008957DB">
        <w:rPr>
          <w:rFonts w:ascii="Times New Roman" w:hAnsi="Times New Roman" w:cs="Times New Roman"/>
          <w:sz w:val="18"/>
          <w:szCs w:val="18"/>
          <w:lang w:val="en-US"/>
        </w:rPr>
        <w:t xml:space="preserve"> de RSE </w:t>
      </w:r>
      <w:proofErr w:type="spellStart"/>
      <w:r w:rsidRPr="008957DB">
        <w:rPr>
          <w:rFonts w:ascii="Times New Roman" w:hAnsi="Times New Roman" w:cs="Times New Roman"/>
          <w:sz w:val="18"/>
          <w:szCs w:val="18"/>
          <w:lang w:val="en-US"/>
        </w:rPr>
        <w:t>por</w:t>
      </w:r>
      <w:proofErr w:type="spellEnd"/>
      <w:r w:rsidRPr="008957DB">
        <w:rPr>
          <w:rFonts w:ascii="Times New Roman" w:hAnsi="Times New Roman" w:cs="Times New Roman"/>
          <w:sz w:val="18"/>
          <w:szCs w:val="18"/>
          <w:lang w:val="en-US"/>
        </w:rPr>
        <w:t xml:space="preserve"> el </w:t>
      </w:r>
      <w:proofErr w:type="spellStart"/>
      <w:r w:rsidRPr="008957DB">
        <w:rPr>
          <w:rFonts w:ascii="Times New Roman" w:hAnsi="Times New Roman" w:cs="Times New Roman"/>
          <w:sz w:val="18"/>
          <w:szCs w:val="18"/>
          <w:lang w:val="en-US"/>
        </w:rPr>
        <w:t>Wrold</w:t>
      </w:r>
      <w:proofErr w:type="spellEnd"/>
      <w:r w:rsidRPr="008957DB">
        <w:rPr>
          <w:rFonts w:ascii="Times New Roman" w:hAnsi="Times New Roman" w:cs="Times New Roman"/>
          <w:sz w:val="18"/>
          <w:szCs w:val="18"/>
          <w:lang w:val="en-US"/>
        </w:rPr>
        <w:t xml:space="preserve"> Business Council on Sustainable Development</w:t>
      </w:r>
      <w:r w:rsidRPr="00721F82">
        <w:rPr>
          <w:rFonts w:ascii="Times New Roman" w:hAnsi="Times New Roman" w:cs="Times New Roman"/>
          <w:sz w:val="18"/>
          <w:szCs w:val="18"/>
          <w:lang w:val="en-US"/>
        </w:rPr>
        <w:t xml:space="preserve">. </w:t>
      </w:r>
    </w:p>
  </w:footnote>
  <w:footnote w:id="4">
    <w:p w14:paraId="598981A5" w14:textId="77777777" w:rsidR="001D22C2" w:rsidRPr="00721F82" w:rsidRDefault="001D22C2" w:rsidP="00EA786D">
      <w:pPr>
        <w:pStyle w:val="Textonotapie"/>
        <w:rPr>
          <w:rFonts w:ascii="Times New Roman" w:hAnsi="Times New Roman" w:cs="Times New Roman"/>
          <w:sz w:val="18"/>
          <w:szCs w:val="18"/>
        </w:rPr>
      </w:pPr>
      <w:r w:rsidRPr="00721F82">
        <w:rPr>
          <w:rStyle w:val="Refdenotaalpie"/>
          <w:rFonts w:ascii="Times New Roman" w:hAnsi="Times New Roman" w:cs="Times New Roman"/>
          <w:sz w:val="18"/>
          <w:szCs w:val="18"/>
        </w:rPr>
        <w:footnoteRef/>
      </w:r>
      <w:r w:rsidRPr="00721F82">
        <w:rPr>
          <w:rFonts w:ascii="Times New Roman" w:hAnsi="Times New Roman" w:cs="Times New Roman"/>
          <w:sz w:val="18"/>
          <w:szCs w:val="18"/>
        </w:rPr>
        <w:t xml:space="preserve"> Código Civil Laboral: Codificación 17, Registro Oficial Suplemento 167 de 16-dic-2005, Ultima modificación: 26-       sep-2012 </w:t>
      </w:r>
      <w:proofErr w:type="gramStart"/>
      <w:r w:rsidRPr="00721F82">
        <w:rPr>
          <w:rFonts w:ascii="Times New Roman" w:hAnsi="Times New Roman" w:cs="Times New Roman"/>
          <w:sz w:val="18"/>
          <w:szCs w:val="18"/>
        </w:rPr>
        <w:t>( Vigente</w:t>
      </w:r>
      <w:proofErr w:type="gramEnd"/>
      <w:r w:rsidRPr="00721F82">
        <w:rPr>
          <w:rFonts w:ascii="Times New Roman" w:hAnsi="Times New Roman" w:cs="Times New Roman"/>
          <w:sz w:val="18"/>
          <w:szCs w:val="18"/>
        </w:rPr>
        <w:t xml:space="preserve"> en 2013). </w:t>
      </w:r>
    </w:p>
  </w:footnote>
  <w:footnote w:id="5">
    <w:p w14:paraId="0B3F876A" w14:textId="77777777" w:rsidR="001D22C2" w:rsidRPr="00721F82" w:rsidRDefault="001D22C2" w:rsidP="00EA786D">
      <w:pPr>
        <w:pStyle w:val="Textonotapie"/>
        <w:rPr>
          <w:rFonts w:ascii="Times New Roman" w:hAnsi="Times New Roman" w:cs="Times New Roman"/>
          <w:sz w:val="18"/>
          <w:szCs w:val="18"/>
        </w:rPr>
      </w:pPr>
      <w:r w:rsidRPr="00721F82">
        <w:rPr>
          <w:rStyle w:val="Refdenotaalpie"/>
          <w:rFonts w:ascii="Times New Roman" w:hAnsi="Times New Roman" w:cs="Times New Roman"/>
          <w:sz w:val="18"/>
          <w:szCs w:val="18"/>
        </w:rPr>
        <w:footnoteRef/>
      </w:r>
      <w:r w:rsidRPr="00721F82">
        <w:rPr>
          <w:rFonts w:ascii="Times New Roman" w:hAnsi="Times New Roman" w:cs="Times New Roman"/>
          <w:sz w:val="18"/>
          <w:szCs w:val="18"/>
        </w:rPr>
        <w:t xml:space="preserve"> Certificación Internacional que trata sobre el comercio justo.</w:t>
      </w:r>
    </w:p>
  </w:footnote>
  <w:footnote w:id="6">
    <w:p w14:paraId="1F3A9346" w14:textId="581BE3CF" w:rsidR="001D22C2" w:rsidRPr="00721F82" w:rsidRDefault="001D22C2" w:rsidP="00EA786D">
      <w:pPr>
        <w:pStyle w:val="Textonotapie"/>
        <w:rPr>
          <w:rFonts w:ascii="Times New Roman" w:hAnsi="Times New Roman" w:cs="Times New Roman"/>
          <w:sz w:val="18"/>
          <w:szCs w:val="18"/>
        </w:rPr>
      </w:pPr>
      <w:r w:rsidRPr="00721F82">
        <w:rPr>
          <w:rStyle w:val="Refdenotaalpie"/>
          <w:rFonts w:ascii="Times New Roman" w:hAnsi="Times New Roman" w:cs="Times New Roman"/>
          <w:sz w:val="18"/>
          <w:szCs w:val="18"/>
        </w:rPr>
        <w:footnoteRef/>
      </w:r>
      <w:r w:rsidRPr="00721F82">
        <w:rPr>
          <w:rFonts w:ascii="Times New Roman" w:hAnsi="Times New Roman" w:cs="Times New Roman"/>
          <w:sz w:val="18"/>
          <w:szCs w:val="18"/>
        </w:rPr>
        <w:t xml:space="preserve"> L</w:t>
      </w:r>
      <w:r>
        <w:rPr>
          <w:rFonts w:ascii="Times New Roman" w:hAnsi="Times New Roman" w:cs="Times New Roman"/>
          <w:sz w:val="18"/>
          <w:szCs w:val="18"/>
        </w:rPr>
        <w:t>a</w:t>
      </w:r>
      <w:r w:rsidRPr="00721F82">
        <w:rPr>
          <w:rFonts w:ascii="Times New Roman" w:hAnsi="Times New Roman" w:cs="Times New Roman"/>
          <w:sz w:val="18"/>
          <w:szCs w:val="18"/>
        </w:rPr>
        <w:t xml:space="preserve"> Organización internacional del trabajo es una agencia de la Naciones Unidas que crea leyes internacionales para los trabajadores, </w:t>
      </w:r>
      <w:proofErr w:type="gramStart"/>
      <w:r w:rsidRPr="00721F82">
        <w:rPr>
          <w:rFonts w:ascii="Times New Roman" w:hAnsi="Times New Roman" w:cs="Times New Roman"/>
          <w:sz w:val="18"/>
          <w:szCs w:val="18"/>
        </w:rPr>
        <w:t>éstas</w:t>
      </w:r>
      <w:proofErr w:type="gramEnd"/>
      <w:r w:rsidRPr="00721F82">
        <w:rPr>
          <w:rFonts w:ascii="Times New Roman" w:hAnsi="Times New Roman" w:cs="Times New Roman"/>
          <w:sz w:val="18"/>
          <w:szCs w:val="18"/>
        </w:rPr>
        <w:t xml:space="preserve"> leyes son elaboradas con la participación de los gobiernos, trabajadores y empleadores que participan de manera equitativa y toman las decisiones en conjunto. </w:t>
      </w:r>
    </w:p>
  </w:footnote>
  <w:footnote w:id="7">
    <w:p w14:paraId="2530ACE3" w14:textId="77777777" w:rsidR="001D22C2" w:rsidRPr="001C05CC" w:rsidRDefault="001D22C2" w:rsidP="00EA786D">
      <w:pPr>
        <w:pStyle w:val="Textonotapie"/>
        <w:rPr>
          <w:rFonts w:ascii="Times New Roman" w:hAnsi="Times New Roman" w:cs="Times New Roman"/>
          <w:sz w:val="18"/>
          <w:szCs w:val="18"/>
        </w:rPr>
      </w:pPr>
      <w:r w:rsidRPr="001C05CC">
        <w:rPr>
          <w:rStyle w:val="Refdenotaalpie"/>
          <w:rFonts w:ascii="Times New Roman" w:hAnsi="Times New Roman" w:cs="Times New Roman"/>
          <w:sz w:val="18"/>
          <w:szCs w:val="18"/>
        </w:rPr>
        <w:footnoteRef/>
      </w:r>
      <w:r w:rsidRPr="001C05CC">
        <w:rPr>
          <w:rFonts w:ascii="Times New Roman" w:hAnsi="Times New Roman" w:cs="Times New Roman"/>
          <w:sz w:val="18"/>
          <w:szCs w:val="18"/>
        </w:rPr>
        <w:t xml:space="preserve"> Carta Universal de Los Derechos Humanos, se refiere al documento que se adaptó en el año 1948 que resumen 30 artículos básicos de los derechos humanos, este documento fue adoptado por la Asamblea General de las Naciones Unidas. </w:t>
      </w:r>
    </w:p>
  </w:footnote>
  <w:footnote w:id="8">
    <w:p w14:paraId="57654CBE" w14:textId="77777777" w:rsidR="001D22C2" w:rsidRPr="001C05CC" w:rsidRDefault="001D22C2" w:rsidP="00EA786D">
      <w:pPr>
        <w:pStyle w:val="Textonotapie"/>
        <w:rPr>
          <w:rFonts w:ascii="Times New Roman" w:hAnsi="Times New Roman" w:cs="Times New Roman"/>
          <w:sz w:val="18"/>
          <w:szCs w:val="18"/>
        </w:rPr>
      </w:pPr>
      <w:r w:rsidRPr="001C05CC">
        <w:rPr>
          <w:rStyle w:val="Refdenotaalpie"/>
          <w:rFonts w:ascii="Times New Roman" w:hAnsi="Times New Roman" w:cs="Times New Roman"/>
          <w:sz w:val="18"/>
          <w:szCs w:val="18"/>
        </w:rPr>
        <w:footnoteRef/>
      </w:r>
      <w:r w:rsidRPr="001C05CC">
        <w:rPr>
          <w:rFonts w:ascii="Times New Roman" w:hAnsi="Times New Roman" w:cs="Times New Roman"/>
          <w:sz w:val="18"/>
          <w:szCs w:val="18"/>
        </w:rPr>
        <w:t xml:space="preserve"> Las organizaciones de trabajo contratado según el Documento Explicativo del Criterio de Comercio Justo </w:t>
      </w:r>
      <w:proofErr w:type="spellStart"/>
      <w:r w:rsidRPr="001C05CC">
        <w:rPr>
          <w:rFonts w:ascii="Times New Roman" w:hAnsi="Times New Roman" w:cs="Times New Roman"/>
          <w:sz w:val="18"/>
          <w:szCs w:val="18"/>
        </w:rPr>
        <w:t>Fairtrade</w:t>
      </w:r>
      <w:proofErr w:type="spellEnd"/>
      <w:r w:rsidRPr="001C05CC">
        <w:rPr>
          <w:rFonts w:ascii="Times New Roman" w:hAnsi="Times New Roman" w:cs="Times New Roman"/>
          <w:sz w:val="18"/>
          <w:szCs w:val="18"/>
        </w:rPr>
        <w:t xml:space="preserve"> para trabajo contratado se refiere a todas las empresas que dependen de trabajadores contratados, entre estas fincas, plantaciones, fábricas, industrias manufactureras, etc. </w:t>
      </w:r>
    </w:p>
  </w:footnote>
  <w:footnote w:id="9">
    <w:p w14:paraId="643DEB6A" w14:textId="77777777" w:rsidR="001D22C2" w:rsidRPr="001C05CC" w:rsidRDefault="001D22C2" w:rsidP="00EA786D">
      <w:pPr>
        <w:pStyle w:val="Textonotapie"/>
        <w:rPr>
          <w:rFonts w:ascii="Times New Roman" w:hAnsi="Times New Roman" w:cs="Times New Roman"/>
          <w:sz w:val="18"/>
          <w:szCs w:val="18"/>
        </w:rPr>
      </w:pPr>
      <w:r w:rsidRPr="001C05CC">
        <w:rPr>
          <w:rStyle w:val="Refdenotaalpie"/>
          <w:rFonts w:ascii="Times New Roman" w:hAnsi="Times New Roman" w:cs="Times New Roman"/>
          <w:sz w:val="18"/>
          <w:szCs w:val="18"/>
        </w:rPr>
        <w:footnoteRef/>
      </w:r>
      <w:r w:rsidRPr="001C05CC">
        <w:rPr>
          <w:rFonts w:ascii="Times New Roman" w:hAnsi="Times New Roman" w:cs="Times New Roman"/>
          <w:sz w:val="18"/>
          <w:szCs w:val="18"/>
        </w:rPr>
        <w:t xml:space="preserve"> La prima de comercio justo se refiere a la ganancia adicional que la empresa recibe al vender sus productos a un mejor precio por ser certificada. </w:t>
      </w:r>
    </w:p>
  </w:footnote>
  <w:footnote w:id="10">
    <w:p w14:paraId="367D2BE8" w14:textId="77777777" w:rsidR="001D22C2" w:rsidRPr="001C05CC" w:rsidRDefault="001D22C2" w:rsidP="00D921D9">
      <w:pPr>
        <w:pStyle w:val="Textonotapie"/>
        <w:rPr>
          <w:rFonts w:ascii="Times New Roman" w:hAnsi="Times New Roman" w:cs="Times New Roman"/>
          <w:sz w:val="18"/>
          <w:szCs w:val="18"/>
        </w:rPr>
      </w:pPr>
      <w:r w:rsidRPr="001C05CC">
        <w:rPr>
          <w:rStyle w:val="Refdenotaalpie"/>
          <w:rFonts w:ascii="Times New Roman" w:hAnsi="Times New Roman" w:cs="Times New Roman"/>
          <w:sz w:val="18"/>
          <w:szCs w:val="18"/>
        </w:rPr>
        <w:footnoteRef/>
      </w:r>
      <w:r w:rsidRPr="001C05CC">
        <w:rPr>
          <w:rFonts w:ascii="Times New Roman" w:hAnsi="Times New Roman" w:cs="Times New Roman"/>
          <w:sz w:val="18"/>
          <w:szCs w:val="18"/>
        </w:rPr>
        <w:t xml:space="preserve"> Protocolo de Libertad de Asociación, es </w:t>
      </w:r>
      <w:proofErr w:type="gramStart"/>
      <w:r w:rsidRPr="001C05CC">
        <w:rPr>
          <w:rFonts w:ascii="Times New Roman" w:hAnsi="Times New Roman" w:cs="Times New Roman"/>
          <w:sz w:val="18"/>
          <w:szCs w:val="18"/>
        </w:rPr>
        <w:t>una</w:t>
      </w:r>
      <w:proofErr w:type="gramEnd"/>
      <w:r w:rsidRPr="001C05CC">
        <w:rPr>
          <w:rFonts w:ascii="Times New Roman" w:hAnsi="Times New Roman" w:cs="Times New Roman"/>
          <w:sz w:val="18"/>
          <w:szCs w:val="18"/>
        </w:rPr>
        <w:t xml:space="preserve"> anexo del documento Criterio para Trabajo Contratado perteneciente a la guía de certificación internacional </w:t>
      </w:r>
      <w:proofErr w:type="spellStart"/>
      <w:r w:rsidRPr="001C05CC">
        <w:rPr>
          <w:rFonts w:ascii="Times New Roman" w:hAnsi="Times New Roman" w:cs="Times New Roman"/>
          <w:sz w:val="18"/>
          <w:szCs w:val="18"/>
        </w:rPr>
        <w:t>Fairtrade</w:t>
      </w:r>
      <w:proofErr w:type="spellEnd"/>
      <w:r w:rsidRPr="001C05CC">
        <w:rPr>
          <w:rFonts w:ascii="Times New Roman" w:hAnsi="Times New Roman" w:cs="Times New Roman"/>
          <w:sz w:val="18"/>
          <w:szCs w:val="18"/>
        </w:rPr>
        <w:t xml:space="preserve">. </w:t>
      </w:r>
    </w:p>
  </w:footnote>
  <w:footnote w:id="11">
    <w:p w14:paraId="7B0A3A6B" w14:textId="77777777" w:rsidR="001D22C2" w:rsidRPr="001C05CC" w:rsidRDefault="001D22C2">
      <w:pPr>
        <w:pStyle w:val="Textonotapie"/>
        <w:rPr>
          <w:rFonts w:ascii="Times New Roman" w:hAnsi="Times New Roman" w:cs="Times New Roman"/>
          <w:sz w:val="18"/>
          <w:szCs w:val="18"/>
        </w:rPr>
      </w:pPr>
      <w:r w:rsidRPr="001C05CC">
        <w:rPr>
          <w:rStyle w:val="Refdenotaalpie"/>
          <w:rFonts w:ascii="Times New Roman" w:hAnsi="Times New Roman" w:cs="Times New Roman"/>
          <w:sz w:val="18"/>
          <w:szCs w:val="18"/>
        </w:rPr>
        <w:footnoteRef/>
      </w:r>
      <w:r w:rsidRPr="001C05CC">
        <w:rPr>
          <w:rFonts w:ascii="Times New Roman" w:hAnsi="Times New Roman" w:cs="Times New Roman"/>
          <w:sz w:val="18"/>
          <w:szCs w:val="18"/>
        </w:rPr>
        <w:t xml:space="preserve"> </w:t>
      </w:r>
      <w:proofErr w:type="spellStart"/>
      <w:r w:rsidRPr="001C05CC">
        <w:rPr>
          <w:rFonts w:ascii="Times New Roman" w:hAnsi="Times New Roman" w:cs="Times New Roman"/>
          <w:sz w:val="18"/>
          <w:szCs w:val="18"/>
        </w:rPr>
        <w:t>Fairtrade</w:t>
      </w:r>
      <w:proofErr w:type="spellEnd"/>
      <w:r w:rsidRPr="001C05CC">
        <w:rPr>
          <w:rFonts w:ascii="Times New Roman" w:hAnsi="Times New Roman" w:cs="Times New Roman"/>
          <w:sz w:val="18"/>
          <w:szCs w:val="18"/>
        </w:rPr>
        <w:t xml:space="preserve"> a través de su oficina central, designa a las personas punto de contacto local y éstas deben estar dispuestas a solventar cualquier tipo de duda y dar apoyo a los trabajadores de una empresa </w:t>
      </w:r>
      <w:proofErr w:type="spellStart"/>
      <w:r w:rsidRPr="001C05CC">
        <w:rPr>
          <w:rFonts w:ascii="Times New Roman" w:hAnsi="Times New Roman" w:cs="Times New Roman"/>
          <w:sz w:val="18"/>
          <w:szCs w:val="18"/>
        </w:rPr>
        <w:t>Fairtrade</w:t>
      </w:r>
      <w:proofErr w:type="spellEnd"/>
      <w:r w:rsidRPr="001C05CC">
        <w:rPr>
          <w:rFonts w:ascii="Times New Roman" w:hAnsi="Times New Roman" w:cs="Times New Roman"/>
          <w:sz w:val="18"/>
          <w:szCs w:val="18"/>
        </w:rPr>
        <w:t xml:space="preserve">. </w:t>
      </w:r>
    </w:p>
  </w:footnote>
  <w:footnote w:id="12">
    <w:p w14:paraId="52702497" w14:textId="77777777" w:rsidR="001D22C2" w:rsidRPr="001C05CC" w:rsidRDefault="001D22C2">
      <w:pPr>
        <w:pStyle w:val="Textonotapie"/>
        <w:rPr>
          <w:rFonts w:ascii="Times New Roman" w:hAnsi="Times New Roman" w:cs="Times New Roman"/>
          <w:sz w:val="18"/>
          <w:szCs w:val="18"/>
        </w:rPr>
      </w:pPr>
      <w:r w:rsidRPr="001C05CC">
        <w:rPr>
          <w:rStyle w:val="Refdenotaalpie"/>
          <w:rFonts w:ascii="Times New Roman" w:hAnsi="Times New Roman" w:cs="Times New Roman"/>
          <w:sz w:val="18"/>
          <w:szCs w:val="18"/>
        </w:rPr>
        <w:footnoteRef/>
      </w:r>
      <w:r w:rsidRPr="001C05CC">
        <w:rPr>
          <w:rFonts w:ascii="Times New Roman" w:hAnsi="Times New Roman" w:cs="Times New Roman"/>
          <w:sz w:val="18"/>
          <w:szCs w:val="18"/>
        </w:rPr>
        <w:t xml:space="preserve"> El manguito rotador es el término anatómico de los músculos y tendones que proporcionan estabilidad al hombro. </w:t>
      </w:r>
    </w:p>
  </w:footnote>
  <w:footnote w:id="13">
    <w:p w14:paraId="3338894D" w14:textId="77777777" w:rsidR="001D22C2" w:rsidRPr="001C05CC" w:rsidRDefault="001D22C2">
      <w:pPr>
        <w:pStyle w:val="Textonotapie"/>
        <w:rPr>
          <w:rFonts w:ascii="Times New Roman" w:hAnsi="Times New Roman" w:cs="Times New Roman"/>
          <w:sz w:val="18"/>
          <w:szCs w:val="18"/>
        </w:rPr>
      </w:pPr>
      <w:r w:rsidRPr="001C05CC">
        <w:rPr>
          <w:rStyle w:val="Refdenotaalpie"/>
          <w:rFonts w:ascii="Times New Roman" w:hAnsi="Times New Roman" w:cs="Times New Roman"/>
          <w:sz w:val="18"/>
          <w:szCs w:val="18"/>
        </w:rPr>
        <w:footnoteRef/>
      </w:r>
      <w:r w:rsidRPr="001C05CC">
        <w:rPr>
          <w:rFonts w:ascii="Times New Roman" w:hAnsi="Times New Roman" w:cs="Times New Roman"/>
          <w:sz w:val="18"/>
          <w:szCs w:val="18"/>
        </w:rPr>
        <w:t xml:space="preserve"> El área de post cosecha es donde se procesa la flor y es empacada para ser embarcada en los camiones.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6B400E"/>
    <w:multiLevelType w:val="hybridMultilevel"/>
    <w:tmpl w:val="565687DC"/>
    <w:lvl w:ilvl="0" w:tplc="A3B84DD0">
      <w:start w:val="250"/>
      <w:numFmt w:val="bullet"/>
      <w:lvlText w:val="-"/>
      <w:lvlJc w:val="left"/>
      <w:pPr>
        <w:ind w:left="720" w:hanging="360"/>
      </w:pPr>
      <w:rPr>
        <w:rFonts w:ascii="Times New Roman" w:eastAsiaTheme="minorHAnsi" w:hAnsi="Times New Roman" w:cs="Times New Roman"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0D372D04"/>
    <w:multiLevelType w:val="hybridMultilevel"/>
    <w:tmpl w:val="482C3E58"/>
    <w:lvl w:ilvl="0" w:tplc="65B8B64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076EEF"/>
    <w:multiLevelType w:val="hybridMultilevel"/>
    <w:tmpl w:val="00A41668"/>
    <w:lvl w:ilvl="0" w:tplc="8A6008A8">
      <w:start w:val="1"/>
      <w:numFmt w:val="lowerLetter"/>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 w15:restartNumberingAfterBreak="0">
    <w:nsid w:val="1C076EF8"/>
    <w:multiLevelType w:val="hybridMultilevel"/>
    <w:tmpl w:val="367A55EE"/>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15:restartNumberingAfterBreak="0">
    <w:nsid w:val="1E816F28"/>
    <w:multiLevelType w:val="hybridMultilevel"/>
    <w:tmpl w:val="680E652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15F6846"/>
    <w:multiLevelType w:val="multilevel"/>
    <w:tmpl w:val="1B2A83A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4A45C4F"/>
    <w:multiLevelType w:val="hybridMultilevel"/>
    <w:tmpl w:val="174C3646"/>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386491"/>
    <w:multiLevelType w:val="hybridMultilevel"/>
    <w:tmpl w:val="C3284E70"/>
    <w:lvl w:ilvl="0" w:tplc="0C0A0001">
      <w:start w:val="1"/>
      <w:numFmt w:val="bullet"/>
      <w:lvlText w:val=""/>
      <w:lvlJc w:val="left"/>
      <w:pPr>
        <w:ind w:left="927" w:hanging="360"/>
      </w:pPr>
      <w:rPr>
        <w:rFonts w:ascii="Symbol" w:hAnsi="Symbol" w:hint="default"/>
      </w:rPr>
    </w:lvl>
    <w:lvl w:ilvl="1" w:tplc="0C0A0003" w:tentative="1">
      <w:start w:val="1"/>
      <w:numFmt w:val="bullet"/>
      <w:lvlText w:val="o"/>
      <w:lvlJc w:val="left"/>
      <w:pPr>
        <w:ind w:left="1647" w:hanging="360"/>
      </w:pPr>
      <w:rPr>
        <w:rFonts w:ascii="Courier New" w:hAnsi="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8" w15:restartNumberingAfterBreak="0">
    <w:nsid w:val="2BBE5C2C"/>
    <w:multiLevelType w:val="multilevel"/>
    <w:tmpl w:val="5E543C9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F3A08FD"/>
    <w:multiLevelType w:val="hybridMultilevel"/>
    <w:tmpl w:val="E09C431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36521E47"/>
    <w:multiLevelType w:val="hybridMultilevel"/>
    <w:tmpl w:val="841CA1E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15:restartNumberingAfterBreak="0">
    <w:nsid w:val="3B7C3858"/>
    <w:multiLevelType w:val="hybridMultilevel"/>
    <w:tmpl w:val="BC4AE1C0"/>
    <w:lvl w:ilvl="0" w:tplc="689CC2C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C1403D3"/>
    <w:multiLevelType w:val="hybridMultilevel"/>
    <w:tmpl w:val="FFAAA59C"/>
    <w:lvl w:ilvl="0" w:tplc="E5B26B26">
      <w:start w:val="1"/>
      <w:numFmt w:val="lowerLetter"/>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3" w15:restartNumberingAfterBreak="0">
    <w:nsid w:val="43584FDB"/>
    <w:multiLevelType w:val="multilevel"/>
    <w:tmpl w:val="557008D0"/>
    <w:lvl w:ilvl="0">
      <w:start w:val="1"/>
      <w:numFmt w:val="decimal"/>
      <w:lvlText w:val="%1."/>
      <w:lvlJc w:val="left"/>
      <w:pPr>
        <w:ind w:left="720" w:hanging="360"/>
      </w:pPr>
    </w:lvl>
    <w:lvl w:ilvl="1">
      <w:start w:val="1"/>
      <w:numFmt w:val="decimal"/>
      <w:isLgl/>
      <w:lvlText w:val="%1.%2."/>
      <w:lvlJc w:val="left"/>
      <w:pPr>
        <w:ind w:left="1152" w:hanging="444"/>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14" w15:restartNumberingAfterBreak="0">
    <w:nsid w:val="455101E8"/>
    <w:multiLevelType w:val="multilevel"/>
    <w:tmpl w:val="7CFEB566"/>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4A7243E5"/>
    <w:multiLevelType w:val="hybridMultilevel"/>
    <w:tmpl w:val="5D003BF0"/>
    <w:lvl w:ilvl="0" w:tplc="E67E02E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4B124484"/>
    <w:multiLevelType w:val="hybridMultilevel"/>
    <w:tmpl w:val="D69819B0"/>
    <w:lvl w:ilvl="0" w:tplc="8E3AB510">
      <w:start w:val="1"/>
      <w:numFmt w:val="lowerLetter"/>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7" w15:restartNumberingAfterBreak="0">
    <w:nsid w:val="541A3B36"/>
    <w:multiLevelType w:val="hybridMultilevel"/>
    <w:tmpl w:val="6A0A5C3C"/>
    <w:lvl w:ilvl="0" w:tplc="A3B84DD0">
      <w:start w:val="250"/>
      <w:numFmt w:val="bullet"/>
      <w:lvlText w:val="-"/>
      <w:lvlJc w:val="left"/>
      <w:pPr>
        <w:ind w:left="1080" w:hanging="360"/>
      </w:pPr>
      <w:rPr>
        <w:rFonts w:ascii="Times New Roman" w:eastAsiaTheme="minorHAnsi" w:hAnsi="Times New Roman" w:cs="Times New Roman" w:hint="default"/>
      </w:rPr>
    </w:lvl>
    <w:lvl w:ilvl="1" w:tplc="300A0003">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8" w15:restartNumberingAfterBreak="0">
    <w:nsid w:val="545763C0"/>
    <w:multiLevelType w:val="hybridMultilevel"/>
    <w:tmpl w:val="30905752"/>
    <w:lvl w:ilvl="0" w:tplc="A31CEB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E62248"/>
    <w:multiLevelType w:val="hybridMultilevel"/>
    <w:tmpl w:val="DDC67DB0"/>
    <w:lvl w:ilvl="0" w:tplc="A3B84DD0">
      <w:start w:val="250"/>
      <w:numFmt w:val="bullet"/>
      <w:lvlText w:val="-"/>
      <w:lvlJc w:val="left"/>
      <w:pPr>
        <w:ind w:left="720" w:hanging="360"/>
      </w:pPr>
      <w:rPr>
        <w:rFonts w:ascii="Times New Roman" w:eastAsiaTheme="minorHAnsi" w:hAnsi="Times New Roman" w:cs="Times New Roman" w:hint="default"/>
      </w:rPr>
    </w:lvl>
    <w:lvl w:ilvl="1" w:tplc="A3B84DD0">
      <w:start w:val="250"/>
      <w:numFmt w:val="bullet"/>
      <w:lvlText w:val="-"/>
      <w:lvlJc w:val="left"/>
      <w:pPr>
        <w:ind w:left="1440" w:hanging="360"/>
      </w:pPr>
      <w:rPr>
        <w:rFonts w:ascii="Times New Roman" w:eastAsiaTheme="minorHAnsi" w:hAnsi="Times New Roman" w:cs="Times New Roman"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5DDD33FC"/>
    <w:multiLevelType w:val="multilevel"/>
    <w:tmpl w:val="DAB299E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60352B99"/>
    <w:multiLevelType w:val="hybridMultilevel"/>
    <w:tmpl w:val="2D884186"/>
    <w:lvl w:ilvl="0" w:tplc="FA7059E6">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66163445"/>
    <w:multiLevelType w:val="hybridMultilevel"/>
    <w:tmpl w:val="987A0464"/>
    <w:lvl w:ilvl="0" w:tplc="8A6008A8">
      <w:start w:val="1"/>
      <w:numFmt w:val="lowerLetter"/>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3" w15:restartNumberingAfterBreak="0">
    <w:nsid w:val="66B56CDB"/>
    <w:multiLevelType w:val="hybridMultilevel"/>
    <w:tmpl w:val="CB4474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1FD4159"/>
    <w:multiLevelType w:val="hybridMultilevel"/>
    <w:tmpl w:val="A4888A52"/>
    <w:lvl w:ilvl="0" w:tplc="04090001">
      <w:start w:val="1"/>
      <w:numFmt w:val="bullet"/>
      <w:lvlText w:val=""/>
      <w:lvlJc w:val="left"/>
      <w:pPr>
        <w:ind w:left="1440" w:hanging="360"/>
      </w:pPr>
      <w:rPr>
        <w:rFonts w:ascii="Symbol" w:hAnsi="Symbol" w:hint="default"/>
      </w:rPr>
    </w:lvl>
    <w:lvl w:ilvl="1" w:tplc="DC1CAA80">
      <w:numFmt w:val="bullet"/>
      <w:lvlText w:val="•"/>
      <w:lvlJc w:val="left"/>
      <w:pPr>
        <w:ind w:left="2520" w:hanging="720"/>
      </w:pPr>
      <w:rPr>
        <w:rFonts w:ascii="Times New Roman" w:eastAsiaTheme="minorHAnsi" w:hAnsi="Times New Roman" w:cs="Times New Roman"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725205FD"/>
    <w:multiLevelType w:val="multilevel"/>
    <w:tmpl w:val="B906CB5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772106E2"/>
    <w:multiLevelType w:val="hybridMultilevel"/>
    <w:tmpl w:val="77C8B5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7303BAA"/>
    <w:multiLevelType w:val="hybridMultilevel"/>
    <w:tmpl w:val="359AAE4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7635FB1"/>
    <w:multiLevelType w:val="hybridMultilevel"/>
    <w:tmpl w:val="95C662F8"/>
    <w:lvl w:ilvl="0" w:tplc="97B0A0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77890DA3"/>
    <w:multiLevelType w:val="hybridMultilevel"/>
    <w:tmpl w:val="C8CE397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79EC2FDC"/>
    <w:multiLevelType w:val="hybridMultilevel"/>
    <w:tmpl w:val="B0F2AD8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A7C49DF"/>
    <w:multiLevelType w:val="hybridMultilevel"/>
    <w:tmpl w:val="5F2E0308"/>
    <w:lvl w:ilvl="0" w:tplc="8A6008A8">
      <w:start w:val="1"/>
      <w:numFmt w:val="lowerLetter"/>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2" w15:restartNumberingAfterBreak="0">
    <w:nsid w:val="7CC44F21"/>
    <w:multiLevelType w:val="hybridMultilevel"/>
    <w:tmpl w:val="F5321024"/>
    <w:lvl w:ilvl="0" w:tplc="04090001">
      <w:start w:val="1"/>
      <w:numFmt w:val="bullet"/>
      <w:lvlText w:val=""/>
      <w:lvlJc w:val="left"/>
      <w:pPr>
        <w:ind w:left="1440" w:hanging="360"/>
      </w:pPr>
      <w:rPr>
        <w:rFonts w:ascii="Symbol" w:hAnsi="Symbol" w:hint="default"/>
      </w:rPr>
    </w:lvl>
    <w:lvl w:ilvl="1" w:tplc="A3B84DD0">
      <w:start w:val="250"/>
      <w:numFmt w:val="bullet"/>
      <w:lvlText w:val="-"/>
      <w:lvlJc w:val="left"/>
      <w:pPr>
        <w:ind w:left="720" w:hanging="720"/>
      </w:pPr>
      <w:rPr>
        <w:rFonts w:ascii="Times New Roman" w:eastAsiaTheme="minorHAnsi" w:hAnsi="Times New Roman" w:cs="Times New Roman"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7E9C6D5C"/>
    <w:multiLevelType w:val="hybridMultilevel"/>
    <w:tmpl w:val="A6C0878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15:restartNumberingAfterBreak="0">
    <w:nsid w:val="7F83248C"/>
    <w:multiLevelType w:val="multilevel"/>
    <w:tmpl w:val="86F6FD4C"/>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5"/>
  </w:num>
  <w:num w:numId="2">
    <w:abstractNumId w:val="8"/>
  </w:num>
  <w:num w:numId="3">
    <w:abstractNumId w:val="3"/>
  </w:num>
  <w:num w:numId="4">
    <w:abstractNumId w:val="29"/>
  </w:num>
  <w:num w:numId="5">
    <w:abstractNumId w:val="14"/>
  </w:num>
  <w:num w:numId="6">
    <w:abstractNumId w:val="0"/>
  </w:num>
  <w:num w:numId="7">
    <w:abstractNumId w:val="20"/>
  </w:num>
  <w:num w:numId="8">
    <w:abstractNumId w:val="22"/>
  </w:num>
  <w:num w:numId="9">
    <w:abstractNumId w:val="4"/>
  </w:num>
  <w:num w:numId="10">
    <w:abstractNumId w:val="27"/>
  </w:num>
  <w:num w:numId="11">
    <w:abstractNumId w:val="30"/>
  </w:num>
  <w:num w:numId="12">
    <w:abstractNumId w:val="11"/>
  </w:num>
  <w:num w:numId="13">
    <w:abstractNumId w:val="15"/>
  </w:num>
  <w:num w:numId="14">
    <w:abstractNumId w:val="12"/>
  </w:num>
  <w:num w:numId="15">
    <w:abstractNumId w:val="31"/>
  </w:num>
  <w:num w:numId="16">
    <w:abstractNumId w:val="16"/>
  </w:num>
  <w:num w:numId="17">
    <w:abstractNumId w:val="2"/>
  </w:num>
  <w:num w:numId="18">
    <w:abstractNumId w:val="19"/>
  </w:num>
  <w:num w:numId="19">
    <w:abstractNumId w:val="17"/>
  </w:num>
  <w:num w:numId="20">
    <w:abstractNumId w:val="28"/>
  </w:num>
  <w:num w:numId="21">
    <w:abstractNumId w:val="21"/>
  </w:num>
  <w:num w:numId="22">
    <w:abstractNumId w:val="18"/>
  </w:num>
  <w:num w:numId="23">
    <w:abstractNumId w:val="1"/>
  </w:num>
  <w:num w:numId="24">
    <w:abstractNumId w:val="13"/>
  </w:num>
  <w:num w:numId="25">
    <w:abstractNumId w:val="25"/>
  </w:num>
  <w:num w:numId="26">
    <w:abstractNumId w:val="33"/>
  </w:num>
  <w:num w:numId="27">
    <w:abstractNumId w:val="34"/>
  </w:num>
  <w:num w:numId="28">
    <w:abstractNumId w:val="9"/>
  </w:num>
  <w:num w:numId="29">
    <w:abstractNumId w:val="7"/>
  </w:num>
  <w:num w:numId="30">
    <w:abstractNumId w:val="23"/>
  </w:num>
  <w:num w:numId="31">
    <w:abstractNumId w:val="26"/>
  </w:num>
  <w:num w:numId="32">
    <w:abstractNumId w:val="6"/>
  </w:num>
  <w:num w:numId="33">
    <w:abstractNumId w:val="10"/>
  </w:num>
  <w:num w:numId="34">
    <w:abstractNumId w:val="24"/>
  </w:num>
  <w:num w:numId="35">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3C5"/>
    <w:rsid w:val="000079B2"/>
    <w:rsid w:val="00037EDB"/>
    <w:rsid w:val="00050942"/>
    <w:rsid w:val="00052A58"/>
    <w:rsid w:val="00065158"/>
    <w:rsid w:val="00070EF1"/>
    <w:rsid w:val="00081D11"/>
    <w:rsid w:val="000950BF"/>
    <w:rsid w:val="000C105A"/>
    <w:rsid w:val="000E42EF"/>
    <w:rsid w:val="000F5CFE"/>
    <w:rsid w:val="0010586E"/>
    <w:rsid w:val="00127B5D"/>
    <w:rsid w:val="001343C8"/>
    <w:rsid w:val="001565A5"/>
    <w:rsid w:val="00160E45"/>
    <w:rsid w:val="00174F6E"/>
    <w:rsid w:val="0017784F"/>
    <w:rsid w:val="0018158D"/>
    <w:rsid w:val="00190CC8"/>
    <w:rsid w:val="001912E7"/>
    <w:rsid w:val="00195AE8"/>
    <w:rsid w:val="001A0435"/>
    <w:rsid w:val="001C05CC"/>
    <w:rsid w:val="001D1812"/>
    <w:rsid w:val="001D22C2"/>
    <w:rsid w:val="001F477A"/>
    <w:rsid w:val="00203AED"/>
    <w:rsid w:val="002112A9"/>
    <w:rsid w:val="00213108"/>
    <w:rsid w:val="002335B1"/>
    <w:rsid w:val="002400BB"/>
    <w:rsid w:val="00241EF0"/>
    <w:rsid w:val="00256D6F"/>
    <w:rsid w:val="00257FBD"/>
    <w:rsid w:val="00275274"/>
    <w:rsid w:val="00283495"/>
    <w:rsid w:val="00291B86"/>
    <w:rsid w:val="002A7015"/>
    <w:rsid w:val="002D09A3"/>
    <w:rsid w:val="002D7FDE"/>
    <w:rsid w:val="002E440D"/>
    <w:rsid w:val="002E4B4A"/>
    <w:rsid w:val="002E4FD4"/>
    <w:rsid w:val="00307D60"/>
    <w:rsid w:val="00320AA2"/>
    <w:rsid w:val="00325063"/>
    <w:rsid w:val="003416D6"/>
    <w:rsid w:val="00353BB1"/>
    <w:rsid w:val="00356C13"/>
    <w:rsid w:val="003670C8"/>
    <w:rsid w:val="003816F7"/>
    <w:rsid w:val="00383206"/>
    <w:rsid w:val="003B7510"/>
    <w:rsid w:val="003D123D"/>
    <w:rsid w:val="003E48A4"/>
    <w:rsid w:val="003E78AF"/>
    <w:rsid w:val="003F3D10"/>
    <w:rsid w:val="00406EAC"/>
    <w:rsid w:val="0042072C"/>
    <w:rsid w:val="00426853"/>
    <w:rsid w:val="0043501C"/>
    <w:rsid w:val="00456833"/>
    <w:rsid w:val="00476B56"/>
    <w:rsid w:val="00476E1B"/>
    <w:rsid w:val="0048683A"/>
    <w:rsid w:val="0049155C"/>
    <w:rsid w:val="004B4B33"/>
    <w:rsid w:val="004D073C"/>
    <w:rsid w:val="004D598D"/>
    <w:rsid w:val="004D7DDC"/>
    <w:rsid w:val="004E48FF"/>
    <w:rsid w:val="004F092D"/>
    <w:rsid w:val="004F24D1"/>
    <w:rsid w:val="004F5E2B"/>
    <w:rsid w:val="00500D74"/>
    <w:rsid w:val="0050740E"/>
    <w:rsid w:val="0052012E"/>
    <w:rsid w:val="0054032C"/>
    <w:rsid w:val="0055578B"/>
    <w:rsid w:val="0056230A"/>
    <w:rsid w:val="00563F9A"/>
    <w:rsid w:val="00580669"/>
    <w:rsid w:val="00591746"/>
    <w:rsid w:val="0059331F"/>
    <w:rsid w:val="00597A9F"/>
    <w:rsid w:val="005E627F"/>
    <w:rsid w:val="005F4ED3"/>
    <w:rsid w:val="005F6CCB"/>
    <w:rsid w:val="00603FA0"/>
    <w:rsid w:val="00604369"/>
    <w:rsid w:val="006060F4"/>
    <w:rsid w:val="00606D59"/>
    <w:rsid w:val="00615063"/>
    <w:rsid w:val="00616004"/>
    <w:rsid w:val="00617C5B"/>
    <w:rsid w:val="006430D3"/>
    <w:rsid w:val="00673CBB"/>
    <w:rsid w:val="00674B52"/>
    <w:rsid w:val="0068473E"/>
    <w:rsid w:val="006A7A4A"/>
    <w:rsid w:val="006B0350"/>
    <w:rsid w:val="006C0CC2"/>
    <w:rsid w:val="006C5936"/>
    <w:rsid w:val="006E61CF"/>
    <w:rsid w:val="00701989"/>
    <w:rsid w:val="00702FC0"/>
    <w:rsid w:val="00704CC4"/>
    <w:rsid w:val="00721F82"/>
    <w:rsid w:val="00732241"/>
    <w:rsid w:val="007329F9"/>
    <w:rsid w:val="007530BA"/>
    <w:rsid w:val="00756282"/>
    <w:rsid w:val="00757591"/>
    <w:rsid w:val="007710D7"/>
    <w:rsid w:val="00791AFE"/>
    <w:rsid w:val="007D4BBA"/>
    <w:rsid w:val="007F2271"/>
    <w:rsid w:val="00802988"/>
    <w:rsid w:val="00814856"/>
    <w:rsid w:val="00827AE6"/>
    <w:rsid w:val="00831267"/>
    <w:rsid w:val="0083429B"/>
    <w:rsid w:val="00846BEA"/>
    <w:rsid w:val="00847149"/>
    <w:rsid w:val="00861199"/>
    <w:rsid w:val="00873ACE"/>
    <w:rsid w:val="00877399"/>
    <w:rsid w:val="00883580"/>
    <w:rsid w:val="008937B9"/>
    <w:rsid w:val="008957DB"/>
    <w:rsid w:val="008A20F9"/>
    <w:rsid w:val="008C0C46"/>
    <w:rsid w:val="008C4BC7"/>
    <w:rsid w:val="008D4C00"/>
    <w:rsid w:val="008D787E"/>
    <w:rsid w:val="008E27C2"/>
    <w:rsid w:val="008F571C"/>
    <w:rsid w:val="00901638"/>
    <w:rsid w:val="00901B4D"/>
    <w:rsid w:val="009029BF"/>
    <w:rsid w:val="00920AE5"/>
    <w:rsid w:val="0093089F"/>
    <w:rsid w:val="00933DB0"/>
    <w:rsid w:val="009575DE"/>
    <w:rsid w:val="00961BBD"/>
    <w:rsid w:val="009737D9"/>
    <w:rsid w:val="0099253E"/>
    <w:rsid w:val="009967F4"/>
    <w:rsid w:val="009B0F17"/>
    <w:rsid w:val="009D4B49"/>
    <w:rsid w:val="009D51B3"/>
    <w:rsid w:val="009F6F09"/>
    <w:rsid w:val="00A059DD"/>
    <w:rsid w:val="00A20032"/>
    <w:rsid w:val="00A308E9"/>
    <w:rsid w:val="00A316E7"/>
    <w:rsid w:val="00A473C5"/>
    <w:rsid w:val="00A51B58"/>
    <w:rsid w:val="00A55426"/>
    <w:rsid w:val="00A5667B"/>
    <w:rsid w:val="00A56EEF"/>
    <w:rsid w:val="00A704ED"/>
    <w:rsid w:val="00A756F9"/>
    <w:rsid w:val="00A77FCC"/>
    <w:rsid w:val="00A8330B"/>
    <w:rsid w:val="00A9030D"/>
    <w:rsid w:val="00A9681B"/>
    <w:rsid w:val="00AA630F"/>
    <w:rsid w:val="00AB1C3F"/>
    <w:rsid w:val="00AE6235"/>
    <w:rsid w:val="00AF2DFD"/>
    <w:rsid w:val="00AF4144"/>
    <w:rsid w:val="00B02DCA"/>
    <w:rsid w:val="00B0546A"/>
    <w:rsid w:val="00B12F27"/>
    <w:rsid w:val="00B55F65"/>
    <w:rsid w:val="00B60FC0"/>
    <w:rsid w:val="00B610CF"/>
    <w:rsid w:val="00B67A88"/>
    <w:rsid w:val="00B73575"/>
    <w:rsid w:val="00B824BC"/>
    <w:rsid w:val="00BA4E96"/>
    <w:rsid w:val="00BA6B3F"/>
    <w:rsid w:val="00BC61B8"/>
    <w:rsid w:val="00BD1BE2"/>
    <w:rsid w:val="00BE13BE"/>
    <w:rsid w:val="00BF131E"/>
    <w:rsid w:val="00BF695A"/>
    <w:rsid w:val="00C11C21"/>
    <w:rsid w:val="00C15EC5"/>
    <w:rsid w:val="00C314D0"/>
    <w:rsid w:val="00C337F2"/>
    <w:rsid w:val="00C43793"/>
    <w:rsid w:val="00C519B5"/>
    <w:rsid w:val="00C76DD9"/>
    <w:rsid w:val="00C80D98"/>
    <w:rsid w:val="00C84E36"/>
    <w:rsid w:val="00C867C3"/>
    <w:rsid w:val="00C91D5F"/>
    <w:rsid w:val="00CB0A1B"/>
    <w:rsid w:val="00CD2C26"/>
    <w:rsid w:val="00CE721D"/>
    <w:rsid w:val="00CF2A64"/>
    <w:rsid w:val="00CF40C6"/>
    <w:rsid w:val="00D13A23"/>
    <w:rsid w:val="00D302A0"/>
    <w:rsid w:val="00D30380"/>
    <w:rsid w:val="00D37522"/>
    <w:rsid w:val="00D40F80"/>
    <w:rsid w:val="00D4431A"/>
    <w:rsid w:val="00D45BBA"/>
    <w:rsid w:val="00D51BFF"/>
    <w:rsid w:val="00D63111"/>
    <w:rsid w:val="00D64B65"/>
    <w:rsid w:val="00D653EC"/>
    <w:rsid w:val="00D65C72"/>
    <w:rsid w:val="00D73169"/>
    <w:rsid w:val="00D90BD6"/>
    <w:rsid w:val="00D921D9"/>
    <w:rsid w:val="00DA1E80"/>
    <w:rsid w:val="00DC100B"/>
    <w:rsid w:val="00DC2BD2"/>
    <w:rsid w:val="00DD0419"/>
    <w:rsid w:val="00DD325F"/>
    <w:rsid w:val="00DF6B72"/>
    <w:rsid w:val="00E02E62"/>
    <w:rsid w:val="00E179A9"/>
    <w:rsid w:val="00E22846"/>
    <w:rsid w:val="00E23D3B"/>
    <w:rsid w:val="00E417A5"/>
    <w:rsid w:val="00E43DCA"/>
    <w:rsid w:val="00E55597"/>
    <w:rsid w:val="00E70772"/>
    <w:rsid w:val="00E77649"/>
    <w:rsid w:val="00E84109"/>
    <w:rsid w:val="00E845DF"/>
    <w:rsid w:val="00E97056"/>
    <w:rsid w:val="00EA786D"/>
    <w:rsid w:val="00EC71C7"/>
    <w:rsid w:val="00EC7B49"/>
    <w:rsid w:val="00ED00D4"/>
    <w:rsid w:val="00ED542C"/>
    <w:rsid w:val="00EE3835"/>
    <w:rsid w:val="00F215D3"/>
    <w:rsid w:val="00F6363A"/>
    <w:rsid w:val="00F63A6D"/>
    <w:rsid w:val="00F65B3C"/>
    <w:rsid w:val="00F67DA9"/>
    <w:rsid w:val="00FA1B02"/>
    <w:rsid w:val="00FB22A0"/>
    <w:rsid w:val="00FC1C9C"/>
    <w:rsid w:val="00FF3E3C"/>
    <w:rsid w:val="00FF5A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FBD7FCF"/>
  <w15:docId w15:val="{A77CBB3D-8117-4C0F-AC9D-2FA8F1B9A7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041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F131E"/>
    <w:pPr>
      <w:ind w:left="720"/>
      <w:contextualSpacing/>
    </w:pPr>
  </w:style>
  <w:style w:type="paragraph" w:styleId="Textonotapie">
    <w:name w:val="footnote text"/>
    <w:basedOn w:val="Normal"/>
    <w:link w:val="TextonotapieCar"/>
    <w:uiPriority w:val="99"/>
    <w:semiHidden/>
    <w:unhideWhenUsed/>
    <w:rsid w:val="00846BEA"/>
    <w:pPr>
      <w:spacing w:after="0" w:line="240" w:lineRule="auto"/>
    </w:pPr>
    <w:rPr>
      <w:sz w:val="20"/>
      <w:szCs w:val="20"/>
      <w:lang w:val="es-EC"/>
    </w:rPr>
  </w:style>
  <w:style w:type="character" w:customStyle="1" w:styleId="TextonotapieCar">
    <w:name w:val="Texto nota pie Car"/>
    <w:basedOn w:val="Fuentedeprrafopredeter"/>
    <w:link w:val="Textonotapie"/>
    <w:uiPriority w:val="99"/>
    <w:semiHidden/>
    <w:rsid w:val="00846BEA"/>
    <w:rPr>
      <w:sz w:val="20"/>
      <w:szCs w:val="20"/>
      <w:lang w:val="es-EC"/>
    </w:rPr>
  </w:style>
  <w:style w:type="character" w:styleId="Refdenotaalpie">
    <w:name w:val="footnote reference"/>
    <w:basedOn w:val="Fuentedeprrafopredeter"/>
    <w:uiPriority w:val="99"/>
    <w:semiHidden/>
    <w:unhideWhenUsed/>
    <w:rsid w:val="00846BEA"/>
    <w:rPr>
      <w:vertAlign w:val="superscript"/>
    </w:rPr>
  </w:style>
  <w:style w:type="character" w:styleId="Refdecomentario">
    <w:name w:val="annotation reference"/>
    <w:basedOn w:val="Fuentedeprrafopredeter"/>
    <w:uiPriority w:val="99"/>
    <w:semiHidden/>
    <w:unhideWhenUsed/>
    <w:rsid w:val="00EA786D"/>
    <w:rPr>
      <w:sz w:val="16"/>
      <w:szCs w:val="16"/>
    </w:rPr>
  </w:style>
  <w:style w:type="paragraph" w:styleId="Textocomentario">
    <w:name w:val="annotation text"/>
    <w:basedOn w:val="Normal"/>
    <w:link w:val="TextocomentarioCar"/>
    <w:uiPriority w:val="99"/>
    <w:semiHidden/>
    <w:unhideWhenUsed/>
    <w:rsid w:val="00EA786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A786D"/>
    <w:rPr>
      <w:sz w:val="20"/>
      <w:szCs w:val="20"/>
    </w:rPr>
  </w:style>
  <w:style w:type="paragraph" w:styleId="Asuntodelcomentario">
    <w:name w:val="annotation subject"/>
    <w:basedOn w:val="Textocomentario"/>
    <w:next w:val="Textocomentario"/>
    <w:link w:val="AsuntodelcomentarioCar"/>
    <w:uiPriority w:val="99"/>
    <w:semiHidden/>
    <w:unhideWhenUsed/>
    <w:rsid w:val="00EA786D"/>
    <w:rPr>
      <w:b/>
      <w:bCs/>
    </w:rPr>
  </w:style>
  <w:style w:type="character" w:customStyle="1" w:styleId="AsuntodelcomentarioCar">
    <w:name w:val="Asunto del comentario Car"/>
    <w:basedOn w:val="TextocomentarioCar"/>
    <w:link w:val="Asuntodelcomentario"/>
    <w:uiPriority w:val="99"/>
    <w:semiHidden/>
    <w:rsid w:val="00EA786D"/>
    <w:rPr>
      <w:b/>
      <w:bCs/>
      <w:sz w:val="20"/>
      <w:szCs w:val="20"/>
    </w:rPr>
  </w:style>
  <w:style w:type="paragraph" w:styleId="Textodeglobo">
    <w:name w:val="Balloon Text"/>
    <w:basedOn w:val="Normal"/>
    <w:link w:val="TextodegloboCar"/>
    <w:uiPriority w:val="99"/>
    <w:semiHidden/>
    <w:unhideWhenUsed/>
    <w:rsid w:val="00EA786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A786D"/>
    <w:rPr>
      <w:rFonts w:ascii="Segoe UI" w:hAnsi="Segoe UI" w:cs="Segoe UI"/>
      <w:sz w:val="18"/>
      <w:szCs w:val="18"/>
    </w:rPr>
  </w:style>
  <w:style w:type="character" w:styleId="Hipervnculo">
    <w:name w:val="Hyperlink"/>
    <w:basedOn w:val="Fuentedeprrafopredeter"/>
    <w:uiPriority w:val="99"/>
    <w:unhideWhenUsed/>
    <w:rsid w:val="00F67DA9"/>
    <w:rPr>
      <w:color w:val="0563C1" w:themeColor="hyperlink"/>
      <w:u w:val="single"/>
    </w:rPr>
  </w:style>
  <w:style w:type="table" w:styleId="Tablaconcuadrcula">
    <w:name w:val="Table Grid"/>
    <w:basedOn w:val="Tablanormal"/>
    <w:uiPriority w:val="39"/>
    <w:rsid w:val="0017784F"/>
    <w:pPr>
      <w:spacing w:after="0" w:line="240" w:lineRule="auto"/>
    </w:pPr>
    <w:rPr>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Mapadeldocumento">
    <w:name w:val="Document Map"/>
    <w:basedOn w:val="Normal"/>
    <w:link w:val="MapadeldocumentoCar"/>
    <w:uiPriority w:val="99"/>
    <w:semiHidden/>
    <w:unhideWhenUsed/>
    <w:rsid w:val="00B12F27"/>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B12F27"/>
    <w:rPr>
      <w:rFonts w:ascii="Tahoma" w:hAnsi="Tahoma" w:cs="Tahoma"/>
      <w:sz w:val="16"/>
      <w:szCs w:val="16"/>
    </w:rPr>
  </w:style>
  <w:style w:type="character" w:styleId="Nmerodelnea">
    <w:name w:val="line number"/>
    <w:basedOn w:val="Fuentedeprrafopredeter"/>
    <w:uiPriority w:val="99"/>
    <w:semiHidden/>
    <w:unhideWhenUsed/>
    <w:rsid w:val="00B12F27"/>
  </w:style>
  <w:style w:type="paragraph" w:styleId="Encabezado">
    <w:name w:val="header"/>
    <w:basedOn w:val="Normal"/>
    <w:link w:val="EncabezadoCar"/>
    <w:uiPriority w:val="99"/>
    <w:unhideWhenUsed/>
    <w:rsid w:val="00B12F27"/>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B12F27"/>
  </w:style>
  <w:style w:type="paragraph" w:styleId="Piedepgina">
    <w:name w:val="footer"/>
    <w:basedOn w:val="Normal"/>
    <w:link w:val="PiedepginaCar"/>
    <w:uiPriority w:val="99"/>
    <w:unhideWhenUsed/>
    <w:rsid w:val="00B12F27"/>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B12F27"/>
  </w:style>
  <w:style w:type="character" w:styleId="Hipervnculovisitado">
    <w:name w:val="FollowedHyperlink"/>
    <w:basedOn w:val="Fuentedeprrafopredeter"/>
    <w:uiPriority w:val="99"/>
    <w:semiHidden/>
    <w:unhideWhenUsed/>
    <w:rsid w:val="00580669"/>
    <w:rPr>
      <w:color w:val="954F72" w:themeColor="followedHyperlink"/>
      <w:u w:val="single"/>
    </w:rPr>
  </w:style>
  <w:style w:type="paragraph" w:styleId="Bibliografa">
    <w:name w:val="Bibliography"/>
    <w:basedOn w:val="Normal"/>
    <w:next w:val="Normal"/>
    <w:uiPriority w:val="37"/>
    <w:unhideWhenUsed/>
    <w:rsid w:val="00C91D5F"/>
    <w:pPr>
      <w:spacing w:after="200" w:line="276"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8919389">
      <w:bodyDiv w:val="1"/>
      <w:marLeft w:val="0"/>
      <w:marRight w:val="0"/>
      <w:marTop w:val="0"/>
      <w:marBottom w:val="0"/>
      <w:divBdr>
        <w:top w:val="none" w:sz="0" w:space="0" w:color="auto"/>
        <w:left w:val="none" w:sz="0" w:space="0" w:color="auto"/>
        <w:bottom w:val="none" w:sz="0" w:space="0" w:color="auto"/>
        <w:right w:val="none" w:sz="0" w:space="0" w:color="auto"/>
      </w:divBdr>
    </w:div>
    <w:div w:id="382750278">
      <w:bodyDiv w:val="1"/>
      <w:marLeft w:val="0"/>
      <w:marRight w:val="0"/>
      <w:marTop w:val="0"/>
      <w:marBottom w:val="0"/>
      <w:divBdr>
        <w:top w:val="none" w:sz="0" w:space="0" w:color="auto"/>
        <w:left w:val="none" w:sz="0" w:space="0" w:color="auto"/>
        <w:bottom w:val="none" w:sz="0" w:space="0" w:color="auto"/>
        <w:right w:val="none" w:sz="0" w:space="0" w:color="auto"/>
      </w:divBdr>
    </w:div>
    <w:div w:id="424617076">
      <w:bodyDiv w:val="1"/>
      <w:marLeft w:val="0"/>
      <w:marRight w:val="0"/>
      <w:marTop w:val="0"/>
      <w:marBottom w:val="0"/>
      <w:divBdr>
        <w:top w:val="none" w:sz="0" w:space="0" w:color="auto"/>
        <w:left w:val="none" w:sz="0" w:space="0" w:color="auto"/>
        <w:bottom w:val="none" w:sz="0" w:space="0" w:color="auto"/>
        <w:right w:val="none" w:sz="0" w:space="0" w:color="auto"/>
      </w:divBdr>
    </w:div>
    <w:div w:id="499656939">
      <w:bodyDiv w:val="1"/>
      <w:marLeft w:val="0"/>
      <w:marRight w:val="0"/>
      <w:marTop w:val="0"/>
      <w:marBottom w:val="0"/>
      <w:divBdr>
        <w:top w:val="none" w:sz="0" w:space="0" w:color="auto"/>
        <w:left w:val="none" w:sz="0" w:space="0" w:color="auto"/>
        <w:bottom w:val="none" w:sz="0" w:space="0" w:color="auto"/>
        <w:right w:val="none" w:sz="0" w:space="0" w:color="auto"/>
      </w:divBdr>
    </w:div>
    <w:div w:id="615136274">
      <w:bodyDiv w:val="1"/>
      <w:marLeft w:val="0"/>
      <w:marRight w:val="0"/>
      <w:marTop w:val="0"/>
      <w:marBottom w:val="0"/>
      <w:divBdr>
        <w:top w:val="none" w:sz="0" w:space="0" w:color="auto"/>
        <w:left w:val="none" w:sz="0" w:space="0" w:color="auto"/>
        <w:bottom w:val="none" w:sz="0" w:space="0" w:color="auto"/>
        <w:right w:val="none" w:sz="0" w:space="0" w:color="auto"/>
      </w:divBdr>
    </w:div>
    <w:div w:id="681007479">
      <w:bodyDiv w:val="1"/>
      <w:marLeft w:val="0"/>
      <w:marRight w:val="0"/>
      <w:marTop w:val="0"/>
      <w:marBottom w:val="0"/>
      <w:divBdr>
        <w:top w:val="none" w:sz="0" w:space="0" w:color="auto"/>
        <w:left w:val="none" w:sz="0" w:space="0" w:color="auto"/>
        <w:bottom w:val="none" w:sz="0" w:space="0" w:color="auto"/>
        <w:right w:val="none" w:sz="0" w:space="0" w:color="auto"/>
      </w:divBdr>
    </w:div>
    <w:div w:id="1403524523">
      <w:bodyDiv w:val="1"/>
      <w:marLeft w:val="0"/>
      <w:marRight w:val="0"/>
      <w:marTop w:val="0"/>
      <w:marBottom w:val="0"/>
      <w:divBdr>
        <w:top w:val="none" w:sz="0" w:space="0" w:color="auto"/>
        <w:left w:val="none" w:sz="0" w:space="0" w:color="auto"/>
        <w:bottom w:val="none" w:sz="0" w:space="0" w:color="auto"/>
        <w:right w:val="none" w:sz="0" w:space="0" w:color="auto"/>
      </w:divBdr>
    </w:div>
    <w:div w:id="1429230245">
      <w:bodyDiv w:val="1"/>
      <w:marLeft w:val="0"/>
      <w:marRight w:val="0"/>
      <w:marTop w:val="0"/>
      <w:marBottom w:val="0"/>
      <w:divBdr>
        <w:top w:val="none" w:sz="0" w:space="0" w:color="auto"/>
        <w:left w:val="none" w:sz="0" w:space="0" w:color="auto"/>
        <w:bottom w:val="none" w:sz="0" w:space="0" w:color="auto"/>
        <w:right w:val="none" w:sz="0" w:space="0" w:color="auto"/>
      </w:divBdr>
    </w:div>
    <w:div w:id="1716276362">
      <w:bodyDiv w:val="1"/>
      <w:marLeft w:val="0"/>
      <w:marRight w:val="0"/>
      <w:marTop w:val="0"/>
      <w:marBottom w:val="0"/>
      <w:divBdr>
        <w:top w:val="none" w:sz="0" w:space="0" w:color="auto"/>
        <w:left w:val="none" w:sz="0" w:space="0" w:color="auto"/>
        <w:bottom w:val="none" w:sz="0" w:space="0" w:color="auto"/>
        <w:right w:val="none" w:sz="0" w:space="0" w:color="auto"/>
      </w:divBdr>
    </w:div>
    <w:div w:id="1781878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117" Type="http://schemas.openxmlformats.org/officeDocument/2006/relationships/diagramQuickStyle" Target="diagrams/quickStyle12.xml"/><Relationship Id="rId21" Type="http://schemas.openxmlformats.org/officeDocument/2006/relationships/footer" Target="footer2.xml"/><Relationship Id="rId42" Type="http://schemas.openxmlformats.org/officeDocument/2006/relationships/image" Target="media/image23.png"/><Relationship Id="rId47" Type="http://schemas.openxmlformats.org/officeDocument/2006/relationships/image" Target="media/image28.png"/><Relationship Id="rId63" Type="http://schemas.openxmlformats.org/officeDocument/2006/relationships/image" Target="media/image44.png"/><Relationship Id="rId68" Type="http://schemas.openxmlformats.org/officeDocument/2006/relationships/image" Target="media/image49.png"/><Relationship Id="rId84" Type="http://schemas.microsoft.com/office/2007/relationships/diagramDrawing" Target="diagrams/drawing5.xml"/><Relationship Id="rId89" Type="http://schemas.microsoft.com/office/2007/relationships/diagramDrawing" Target="diagrams/drawing6.xml"/><Relationship Id="rId112" Type="http://schemas.openxmlformats.org/officeDocument/2006/relationships/diagramQuickStyle" Target="diagrams/quickStyle11.xml"/><Relationship Id="rId133" Type="http://schemas.openxmlformats.org/officeDocument/2006/relationships/diagramColors" Target="diagrams/colors15.xml"/><Relationship Id="rId16" Type="http://schemas.openxmlformats.org/officeDocument/2006/relationships/diagramData" Target="diagrams/data2.xml"/><Relationship Id="rId107" Type="http://schemas.openxmlformats.org/officeDocument/2006/relationships/diagramQuickStyle" Target="diagrams/quickStyle10.xml"/><Relationship Id="rId11" Type="http://schemas.openxmlformats.org/officeDocument/2006/relationships/diagramData" Target="diagrams/data1.xml"/><Relationship Id="rId32" Type="http://schemas.openxmlformats.org/officeDocument/2006/relationships/image" Target="media/image13.png"/><Relationship Id="rId37" Type="http://schemas.openxmlformats.org/officeDocument/2006/relationships/image" Target="media/image18.png"/><Relationship Id="rId53" Type="http://schemas.openxmlformats.org/officeDocument/2006/relationships/image" Target="media/image34.png"/><Relationship Id="rId58" Type="http://schemas.openxmlformats.org/officeDocument/2006/relationships/image" Target="media/image39.png"/><Relationship Id="rId74" Type="http://schemas.microsoft.com/office/2007/relationships/diagramDrawing" Target="diagrams/drawing3.xml"/><Relationship Id="rId79" Type="http://schemas.microsoft.com/office/2007/relationships/diagramDrawing" Target="diagrams/drawing4.xml"/><Relationship Id="rId102" Type="http://schemas.openxmlformats.org/officeDocument/2006/relationships/diagramQuickStyle" Target="diagrams/quickStyle9.xml"/><Relationship Id="rId123" Type="http://schemas.openxmlformats.org/officeDocument/2006/relationships/diagramColors" Target="diagrams/colors13.xml"/><Relationship Id="rId128" Type="http://schemas.openxmlformats.org/officeDocument/2006/relationships/diagramColors" Target="diagrams/colors14.xml"/><Relationship Id="rId5" Type="http://schemas.openxmlformats.org/officeDocument/2006/relationships/webSettings" Target="webSettings.xml"/><Relationship Id="rId90" Type="http://schemas.openxmlformats.org/officeDocument/2006/relationships/diagramData" Target="diagrams/data7.xml"/><Relationship Id="rId95" Type="http://schemas.openxmlformats.org/officeDocument/2006/relationships/diagramData" Target="diagrams/data8.xml"/><Relationship Id="rId14" Type="http://schemas.openxmlformats.org/officeDocument/2006/relationships/diagramColors" Target="diagrams/colors1.xm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image" Target="media/image24.png"/><Relationship Id="rId48" Type="http://schemas.openxmlformats.org/officeDocument/2006/relationships/image" Target="media/image29.png"/><Relationship Id="rId56" Type="http://schemas.openxmlformats.org/officeDocument/2006/relationships/image" Target="media/image37.png"/><Relationship Id="rId64" Type="http://schemas.openxmlformats.org/officeDocument/2006/relationships/image" Target="media/image45.png"/><Relationship Id="rId69" Type="http://schemas.openxmlformats.org/officeDocument/2006/relationships/image" Target="media/image50.png"/><Relationship Id="rId77" Type="http://schemas.openxmlformats.org/officeDocument/2006/relationships/diagramQuickStyle" Target="diagrams/quickStyle4.xml"/><Relationship Id="rId100" Type="http://schemas.openxmlformats.org/officeDocument/2006/relationships/diagramData" Target="diagrams/data9.xml"/><Relationship Id="rId105" Type="http://schemas.openxmlformats.org/officeDocument/2006/relationships/diagramData" Target="diagrams/data10.xml"/><Relationship Id="rId113" Type="http://schemas.openxmlformats.org/officeDocument/2006/relationships/diagramColors" Target="diagrams/colors11.xml"/><Relationship Id="rId118" Type="http://schemas.openxmlformats.org/officeDocument/2006/relationships/diagramColors" Target="diagrams/colors12.xml"/><Relationship Id="rId126" Type="http://schemas.openxmlformats.org/officeDocument/2006/relationships/diagramLayout" Target="diagrams/layout14.xml"/><Relationship Id="rId134" Type="http://schemas.microsoft.com/office/2007/relationships/diagramDrawing" Target="diagrams/drawing15.xml"/><Relationship Id="rId8" Type="http://schemas.openxmlformats.org/officeDocument/2006/relationships/image" Target="media/image1.jpeg"/><Relationship Id="rId51" Type="http://schemas.openxmlformats.org/officeDocument/2006/relationships/image" Target="media/image32.png"/><Relationship Id="rId72" Type="http://schemas.openxmlformats.org/officeDocument/2006/relationships/diagramQuickStyle" Target="diagrams/quickStyle3.xml"/><Relationship Id="rId80" Type="http://schemas.openxmlformats.org/officeDocument/2006/relationships/diagramData" Target="diagrams/data5.xml"/><Relationship Id="rId85" Type="http://schemas.openxmlformats.org/officeDocument/2006/relationships/diagramData" Target="diagrams/data6.xml"/><Relationship Id="rId93" Type="http://schemas.openxmlformats.org/officeDocument/2006/relationships/diagramColors" Target="diagrams/colors7.xml"/><Relationship Id="rId98" Type="http://schemas.openxmlformats.org/officeDocument/2006/relationships/diagramColors" Target="diagrams/colors8.xml"/><Relationship Id="rId121" Type="http://schemas.openxmlformats.org/officeDocument/2006/relationships/diagramLayout" Target="diagrams/layout13.xml"/><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openxmlformats.org/officeDocument/2006/relationships/image" Target="media/image6.png"/><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27.png"/><Relationship Id="rId59" Type="http://schemas.openxmlformats.org/officeDocument/2006/relationships/image" Target="media/image40.png"/><Relationship Id="rId67" Type="http://schemas.openxmlformats.org/officeDocument/2006/relationships/image" Target="media/image48.png"/><Relationship Id="rId103" Type="http://schemas.openxmlformats.org/officeDocument/2006/relationships/diagramColors" Target="diagrams/colors9.xml"/><Relationship Id="rId108" Type="http://schemas.openxmlformats.org/officeDocument/2006/relationships/diagramColors" Target="diagrams/colors10.xml"/><Relationship Id="rId116" Type="http://schemas.openxmlformats.org/officeDocument/2006/relationships/diagramLayout" Target="diagrams/layout12.xml"/><Relationship Id="rId124" Type="http://schemas.microsoft.com/office/2007/relationships/diagramDrawing" Target="diagrams/drawing13.xml"/><Relationship Id="rId129" Type="http://schemas.microsoft.com/office/2007/relationships/diagramDrawing" Target="diagrams/drawing14.xml"/><Relationship Id="rId20" Type="http://schemas.microsoft.com/office/2007/relationships/diagramDrawing" Target="diagrams/drawing2.xml"/><Relationship Id="rId41" Type="http://schemas.openxmlformats.org/officeDocument/2006/relationships/image" Target="media/image22.png"/><Relationship Id="rId54" Type="http://schemas.openxmlformats.org/officeDocument/2006/relationships/image" Target="media/image35.png"/><Relationship Id="rId62" Type="http://schemas.openxmlformats.org/officeDocument/2006/relationships/image" Target="media/image43.png"/><Relationship Id="rId70" Type="http://schemas.openxmlformats.org/officeDocument/2006/relationships/diagramData" Target="diagrams/data3.xml"/><Relationship Id="rId75" Type="http://schemas.openxmlformats.org/officeDocument/2006/relationships/diagramData" Target="diagrams/data4.xml"/><Relationship Id="rId83" Type="http://schemas.openxmlformats.org/officeDocument/2006/relationships/diagramColors" Target="diagrams/colors5.xml"/><Relationship Id="rId88" Type="http://schemas.openxmlformats.org/officeDocument/2006/relationships/diagramColors" Target="diagrams/colors6.xml"/><Relationship Id="rId91" Type="http://schemas.openxmlformats.org/officeDocument/2006/relationships/diagramLayout" Target="diagrams/layout7.xml"/><Relationship Id="rId96" Type="http://schemas.openxmlformats.org/officeDocument/2006/relationships/diagramLayout" Target="diagrams/layout8.xml"/><Relationship Id="rId111" Type="http://schemas.openxmlformats.org/officeDocument/2006/relationships/diagramLayout" Target="diagrams/layout11.xml"/><Relationship Id="rId132" Type="http://schemas.openxmlformats.org/officeDocument/2006/relationships/diagramQuickStyle" Target="diagrams/quickStyle15.xml"/><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diagramDrawing" Target="diagrams/drawing1.xm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image" Target="media/image17.png"/><Relationship Id="rId49" Type="http://schemas.openxmlformats.org/officeDocument/2006/relationships/image" Target="media/image30.png"/><Relationship Id="rId57" Type="http://schemas.openxmlformats.org/officeDocument/2006/relationships/image" Target="media/image38.png"/><Relationship Id="rId106" Type="http://schemas.openxmlformats.org/officeDocument/2006/relationships/diagramLayout" Target="diagrams/layout10.xml"/><Relationship Id="rId114" Type="http://schemas.microsoft.com/office/2007/relationships/diagramDrawing" Target="diagrams/drawing11.xml"/><Relationship Id="rId119" Type="http://schemas.microsoft.com/office/2007/relationships/diagramDrawing" Target="diagrams/drawing12.xml"/><Relationship Id="rId127" Type="http://schemas.openxmlformats.org/officeDocument/2006/relationships/diagramQuickStyle" Target="diagrams/quickStyle14.xml"/><Relationship Id="rId10" Type="http://schemas.openxmlformats.org/officeDocument/2006/relationships/footer" Target="footer1.xml"/><Relationship Id="rId31" Type="http://schemas.openxmlformats.org/officeDocument/2006/relationships/image" Target="media/image12.png"/><Relationship Id="rId44" Type="http://schemas.openxmlformats.org/officeDocument/2006/relationships/image" Target="media/image25.png"/><Relationship Id="rId52" Type="http://schemas.openxmlformats.org/officeDocument/2006/relationships/image" Target="media/image33.png"/><Relationship Id="rId60" Type="http://schemas.openxmlformats.org/officeDocument/2006/relationships/image" Target="media/image41.png"/><Relationship Id="rId65" Type="http://schemas.openxmlformats.org/officeDocument/2006/relationships/image" Target="media/image46.png"/><Relationship Id="rId73" Type="http://schemas.openxmlformats.org/officeDocument/2006/relationships/diagramColors" Target="diagrams/colors3.xml"/><Relationship Id="rId78" Type="http://schemas.openxmlformats.org/officeDocument/2006/relationships/diagramColors" Target="diagrams/colors4.xml"/><Relationship Id="rId81" Type="http://schemas.openxmlformats.org/officeDocument/2006/relationships/diagramLayout" Target="diagrams/layout5.xml"/><Relationship Id="rId86" Type="http://schemas.openxmlformats.org/officeDocument/2006/relationships/diagramLayout" Target="diagrams/layout6.xml"/><Relationship Id="rId94" Type="http://schemas.microsoft.com/office/2007/relationships/diagramDrawing" Target="diagrams/drawing7.xml"/><Relationship Id="rId99" Type="http://schemas.microsoft.com/office/2007/relationships/diagramDrawing" Target="diagrams/drawing8.xml"/><Relationship Id="rId101" Type="http://schemas.openxmlformats.org/officeDocument/2006/relationships/diagramLayout" Target="diagrams/layout9.xml"/><Relationship Id="rId122" Type="http://schemas.openxmlformats.org/officeDocument/2006/relationships/diagramQuickStyle" Target="diagrams/quickStyle13.xml"/><Relationship Id="rId130" Type="http://schemas.openxmlformats.org/officeDocument/2006/relationships/diagramData" Target="diagrams/data15.xml"/><Relationship Id="rId13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diagramQuickStyle" Target="diagrams/quickStyle1.xml"/><Relationship Id="rId18" Type="http://schemas.openxmlformats.org/officeDocument/2006/relationships/diagramQuickStyle" Target="diagrams/quickStyle2.xml"/><Relationship Id="rId39" Type="http://schemas.openxmlformats.org/officeDocument/2006/relationships/image" Target="media/image20.png"/><Relationship Id="rId109" Type="http://schemas.microsoft.com/office/2007/relationships/diagramDrawing" Target="diagrams/drawing10.xml"/><Relationship Id="rId34" Type="http://schemas.openxmlformats.org/officeDocument/2006/relationships/image" Target="media/image15.png"/><Relationship Id="rId50" Type="http://schemas.openxmlformats.org/officeDocument/2006/relationships/image" Target="media/image31.png"/><Relationship Id="rId55" Type="http://schemas.openxmlformats.org/officeDocument/2006/relationships/image" Target="media/image36.png"/><Relationship Id="rId76" Type="http://schemas.openxmlformats.org/officeDocument/2006/relationships/diagramLayout" Target="diagrams/layout4.xml"/><Relationship Id="rId97" Type="http://schemas.openxmlformats.org/officeDocument/2006/relationships/diagramQuickStyle" Target="diagrams/quickStyle8.xml"/><Relationship Id="rId104" Type="http://schemas.microsoft.com/office/2007/relationships/diagramDrawing" Target="diagrams/drawing9.xml"/><Relationship Id="rId120" Type="http://schemas.openxmlformats.org/officeDocument/2006/relationships/diagramData" Target="diagrams/data13.xml"/><Relationship Id="rId125" Type="http://schemas.openxmlformats.org/officeDocument/2006/relationships/diagramData" Target="diagrams/data14.xml"/><Relationship Id="rId7" Type="http://schemas.openxmlformats.org/officeDocument/2006/relationships/endnotes" Target="endnotes.xml"/><Relationship Id="rId71" Type="http://schemas.openxmlformats.org/officeDocument/2006/relationships/diagramLayout" Target="diagrams/layout3.xml"/><Relationship Id="rId92" Type="http://schemas.openxmlformats.org/officeDocument/2006/relationships/diagramQuickStyle" Target="diagrams/quickStyle7.xml"/><Relationship Id="rId2" Type="http://schemas.openxmlformats.org/officeDocument/2006/relationships/numbering" Target="numbering.xml"/><Relationship Id="rId29" Type="http://schemas.openxmlformats.org/officeDocument/2006/relationships/image" Target="media/image10.png"/><Relationship Id="rId24" Type="http://schemas.openxmlformats.org/officeDocument/2006/relationships/image" Target="media/image5.png"/><Relationship Id="rId40" Type="http://schemas.openxmlformats.org/officeDocument/2006/relationships/image" Target="media/image21.png"/><Relationship Id="rId45" Type="http://schemas.openxmlformats.org/officeDocument/2006/relationships/image" Target="media/image26.png"/><Relationship Id="rId66" Type="http://schemas.openxmlformats.org/officeDocument/2006/relationships/image" Target="media/image47.png"/><Relationship Id="rId87" Type="http://schemas.openxmlformats.org/officeDocument/2006/relationships/diagramQuickStyle" Target="diagrams/quickStyle6.xml"/><Relationship Id="rId110" Type="http://schemas.openxmlformats.org/officeDocument/2006/relationships/diagramData" Target="diagrams/data11.xml"/><Relationship Id="rId115" Type="http://schemas.openxmlformats.org/officeDocument/2006/relationships/diagramData" Target="diagrams/data12.xml"/><Relationship Id="rId131" Type="http://schemas.openxmlformats.org/officeDocument/2006/relationships/diagramLayout" Target="diagrams/layout15.xml"/><Relationship Id="rId136" Type="http://schemas.openxmlformats.org/officeDocument/2006/relationships/theme" Target="theme/theme1.xml"/><Relationship Id="rId61" Type="http://schemas.openxmlformats.org/officeDocument/2006/relationships/image" Target="media/image42.png"/><Relationship Id="rId82" Type="http://schemas.openxmlformats.org/officeDocument/2006/relationships/diagramQuickStyle" Target="diagrams/quickStyle5.xml"/><Relationship Id="rId19" Type="http://schemas.openxmlformats.org/officeDocument/2006/relationships/diagramColors" Target="diagrams/colors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D7B6E8F-4C9B-4E2E-AFB1-93CA1B1AD963}" type="doc">
      <dgm:prSet loTypeId="urn:microsoft.com/office/officeart/2005/8/layout/radial1" loCatId="cycle" qsTypeId="urn:microsoft.com/office/officeart/2005/8/quickstyle/simple3" qsCatId="simple" csTypeId="urn:microsoft.com/office/officeart/2005/8/colors/accent1_2" csCatId="accent1" phldr="1"/>
      <dgm:spPr/>
      <dgm:t>
        <a:bodyPr/>
        <a:lstStyle/>
        <a:p>
          <a:endParaRPr lang="en-US"/>
        </a:p>
      </dgm:t>
    </dgm:pt>
    <dgm:pt modelId="{3723AA24-4667-4CC4-AA50-E85AF11FB42F}">
      <dgm:prSet phldrT="[Text]" custT="1"/>
      <dgm:spPr/>
      <dgm:t>
        <a:bodyPr/>
        <a:lstStyle/>
        <a:p>
          <a:pPr algn="ctr"/>
          <a:r>
            <a:rPr lang="en-US" sz="1200" b="1">
              <a:latin typeface="Times New Roman" panose="02020603050405020304" pitchFamily="18" charset="0"/>
              <a:cs typeface="Times New Roman" panose="02020603050405020304" pitchFamily="18" charset="0"/>
            </a:rPr>
            <a:t>Buenas Prácticas Laborales analizadas</a:t>
          </a:r>
        </a:p>
      </dgm:t>
    </dgm:pt>
    <dgm:pt modelId="{98BC68CC-41D6-4B0F-A90A-E980CDF3CBEC}" type="parTrans" cxnId="{9FE5F015-B40F-47D1-A5C9-9E0B6A6972DA}">
      <dgm:prSet/>
      <dgm:spPr/>
      <dgm:t>
        <a:bodyPr/>
        <a:lstStyle/>
        <a:p>
          <a:pPr algn="l"/>
          <a:endParaRPr lang="en-US"/>
        </a:p>
      </dgm:t>
    </dgm:pt>
    <dgm:pt modelId="{20CBAF22-2CBD-4BCA-8474-5C6F17D0F735}" type="sibTrans" cxnId="{9FE5F015-B40F-47D1-A5C9-9E0B6A6972DA}">
      <dgm:prSet/>
      <dgm:spPr/>
      <dgm:t>
        <a:bodyPr/>
        <a:lstStyle/>
        <a:p>
          <a:pPr algn="l"/>
          <a:endParaRPr lang="en-US"/>
        </a:p>
      </dgm:t>
    </dgm:pt>
    <dgm:pt modelId="{68CF4771-00D5-4CC9-B95C-B0B7489D458E}">
      <dgm:prSet phldrT="[Text]" custT="1"/>
      <dgm:spPr/>
      <dgm:t>
        <a:bodyPr/>
        <a:lstStyle/>
        <a:p>
          <a:pPr algn="l"/>
          <a:r>
            <a:rPr lang="en-US" sz="1200" b="1">
              <a:latin typeface="Times New Roman" pitchFamily="18" charset="0"/>
              <a:cs typeface="Times New Roman" pitchFamily="18" charset="0"/>
            </a:rPr>
            <a:t>Relacionadas al derecho al trabajo</a:t>
          </a:r>
        </a:p>
        <a:p>
          <a:pPr algn="l"/>
          <a:r>
            <a:rPr lang="en-US" sz="1200" b="0">
              <a:latin typeface="Times New Roman" pitchFamily="18" charset="0"/>
              <a:cs typeface="Times New Roman" pitchFamily="18" charset="0"/>
            </a:rPr>
            <a:t>Analizadas: 7</a:t>
          </a:r>
        </a:p>
        <a:p>
          <a:pPr algn="l"/>
          <a:r>
            <a:rPr lang="en-US" sz="1200" b="0">
              <a:latin typeface="Times New Roman" pitchFamily="18" charset="0"/>
              <a:cs typeface="Times New Roman" pitchFamily="18" charset="0"/>
            </a:rPr>
            <a:t>Cumplidas por Florsani: 6 (85.71%)</a:t>
          </a:r>
        </a:p>
      </dgm:t>
    </dgm:pt>
    <dgm:pt modelId="{C7E831C9-6097-4B4D-87A9-7D7AC0A1BED3}" type="parTrans" cxnId="{03A6FD57-17FD-4F35-BAB3-9935400199F6}">
      <dgm:prSet/>
      <dgm:spPr/>
      <dgm:t>
        <a:bodyPr/>
        <a:lstStyle/>
        <a:p>
          <a:pPr algn="l"/>
          <a:endParaRPr lang="en-US"/>
        </a:p>
      </dgm:t>
    </dgm:pt>
    <dgm:pt modelId="{28DF8FEC-EBE6-4B41-9EDD-C145E3A2BE46}" type="sibTrans" cxnId="{03A6FD57-17FD-4F35-BAB3-9935400199F6}">
      <dgm:prSet/>
      <dgm:spPr/>
      <dgm:t>
        <a:bodyPr/>
        <a:lstStyle/>
        <a:p>
          <a:pPr algn="l"/>
          <a:endParaRPr lang="en-US"/>
        </a:p>
      </dgm:t>
    </dgm:pt>
    <dgm:pt modelId="{611364F5-0397-4153-AB77-855AE447C673}">
      <dgm:prSet phldrT="[Text]" custT="1"/>
      <dgm:spPr/>
      <dgm:t>
        <a:bodyPr/>
        <a:lstStyle/>
        <a:p>
          <a:pPr algn="l"/>
          <a:r>
            <a:rPr lang="en-US" sz="1200" b="1">
              <a:latin typeface="Times New Roman" pitchFamily="18" charset="0"/>
              <a:cs typeface="Times New Roman" pitchFamily="18" charset="0"/>
            </a:rPr>
            <a:t>Relacionadas a la no discriminación</a:t>
          </a:r>
        </a:p>
        <a:p>
          <a:pPr algn="l"/>
          <a:r>
            <a:rPr lang="en-US" sz="1200">
              <a:latin typeface="Times New Roman" pitchFamily="18" charset="0"/>
              <a:cs typeface="Times New Roman" pitchFamily="18" charset="0"/>
            </a:rPr>
            <a:t>Analizadas: 7</a:t>
          </a:r>
        </a:p>
        <a:p>
          <a:pPr algn="l"/>
          <a:r>
            <a:rPr lang="en-US" sz="1200">
              <a:latin typeface="Times New Roman" pitchFamily="18" charset="0"/>
              <a:cs typeface="Times New Roman" pitchFamily="18" charset="0"/>
            </a:rPr>
            <a:t>Cumplidas por Florsani: 6 (85.71%)</a:t>
          </a:r>
        </a:p>
      </dgm:t>
    </dgm:pt>
    <dgm:pt modelId="{B3F0BC17-5753-4887-B83A-1DA91787AF69}" type="parTrans" cxnId="{BD6C57C3-8F3D-45F4-A5B9-B4AAF13CF49B}">
      <dgm:prSet/>
      <dgm:spPr/>
      <dgm:t>
        <a:bodyPr/>
        <a:lstStyle/>
        <a:p>
          <a:pPr algn="l"/>
          <a:endParaRPr lang="en-US"/>
        </a:p>
      </dgm:t>
    </dgm:pt>
    <dgm:pt modelId="{83985214-FBC1-46FF-8C29-741218C014B6}" type="sibTrans" cxnId="{BD6C57C3-8F3D-45F4-A5B9-B4AAF13CF49B}">
      <dgm:prSet/>
      <dgm:spPr/>
      <dgm:t>
        <a:bodyPr/>
        <a:lstStyle/>
        <a:p>
          <a:pPr algn="l"/>
          <a:endParaRPr lang="en-US"/>
        </a:p>
      </dgm:t>
    </dgm:pt>
    <dgm:pt modelId="{F8B60DED-77D8-405D-8F09-72464229D49D}">
      <dgm:prSet phldrT="[Text]" custT="1"/>
      <dgm:spPr/>
      <dgm:t>
        <a:bodyPr/>
        <a:lstStyle/>
        <a:p>
          <a:pPr algn="l"/>
          <a:r>
            <a:rPr lang="en-US" sz="1200" b="1">
              <a:latin typeface="Times New Roman" pitchFamily="18" charset="0"/>
              <a:cs typeface="Times New Roman" pitchFamily="18" charset="0"/>
            </a:rPr>
            <a:t>Relacionadas a la salud y seguridad en el trabajo</a:t>
          </a:r>
        </a:p>
        <a:p>
          <a:pPr algn="l"/>
          <a:r>
            <a:rPr lang="en-US" sz="1200" b="0">
              <a:latin typeface="Times New Roman" pitchFamily="18" charset="0"/>
              <a:cs typeface="Times New Roman" pitchFamily="18" charset="0"/>
            </a:rPr>
            <a:t>Analizadas: 34</a:t>
          </a:r>
        </a:p>
        <a:p>
          <a:pPr algn="l"/>
          <a:r>
            <a:rPr lang="en-US" sz="1200" b="0">
              <a:latin typeface="Times New Roman" pitchFamily="18" charset="0"/>
              <a:cs typeface="Times New Roman" pitchFamily="18" charset="0"/>
            </a:rPr>
            <a:t>Cumplidas por Florsani: 31 (91.18%) </a:t>
          </a:r>
        </a:p>
      </dgm:t>
    </dgm:pt>
    <dgm:pt modelId="{F461D32C-1DB2-49C3-85F5-CD241C76083E}" type="parTrans" cxnId="{15D71B4F-7B43-4F06-B56F-DB8F69787435}">
      <dgm:prSet/>
      <dgm:spPr/>
      <dgm:t>
        <a:bodyPr/>
        <a:lstStyle/>
        <a:p>
          <a:pPr algn="l"/>
          <a:endParaRPr lang="en-US"/>
        </a:p>
      </dgm:t>
    </dgm:pt>
    <dgm:pt modelId="{9958B4E0-319C-4405-AC15-4CC3D004756D}" type="sibTrans" cxnId="{15D71B4F-7B43-4F06-B56F-DB8F69787435}">
      <dgm:prSet/>
      <dgm:spPr/>
      <dgm:t>
        <a:bodyPr/>
        <a:lstStyle/>
        <a:p>
          <a:pPr algn="l"/>
          <a:endParaRPr lang="en-US"/>
        </a:p>
      </dgm:t>
    </dgm:pt>
    <dgm:pt modelId="{18B9269A-62EB-4DA4-91ED-84A022276548}">
      <dgm:prSet custT="1"/>
      <dgm:spPr/>
      <dgm:t>
        <a:bodyPr/>
        <a:lstStyle/>
        <a:p>
          <a:pPr algn="l"/>
          <a:r>
            <a:rPr lang="en-US" sz="1200" b="1">
              <a:latin typeface="Times New Roman" pitchFamily="18" charset="0"/>
              <a:cs typeface="Times New Roman" pitchFamily="18" charset="0"/>
            </a:rPr>
            <a:t>Relacionadas a la libertad de asociación y negociación colectiva</a:t>
          </a:r>
        </a:p>
        <a:p>
          <a:pPr algn="l"/>
          <a:r>
            <a:rPr lang="en-US" sz="1200" b="0">
              <a:latin typeface="Times New Roman" pitchFamily="18" charset="0"/>
              <a:cs typeface="Times New Roman" pitchFamily="18" charset="0"/>
            </a:rPr>
            <a:t>Analizadas: 9</a:t>
          </a:r>
        </a:p>
        <a:p>
          <a:pPr algn="l"/>
          <a:r>
            <a:rPr lang="en-US" sz="1200" b="0">
              <a:latin typeface="Times New Roman" pitchFamily="18" charset="0"/>
              <a:cs typeface="Times New Roman" pitchFamily="18" charset="0"/>
            </a:rPr>
            <a:t>Cumplidas por Florsani: 2 (22.22%)</a:t>
          </a:r>
        </a:p>
      </dgm:t>
    </dgm:pt>
    <dgm:pt modelId="{3D47D35F-02CB-4658-8004-042418BCA399}" type="parTrans" cxnId="{1B7D7719-21DF-4397-8758-269BA81BCF6F}">
      <dgm:prSet/>
      <dgm:spPr/>
      <dgm:t>
        <a:bodyPr/>
        <a:lstStyle/>
        <a:p>
          <a:pPr algn="l"/>
          <a:endParaRPr lang="en-US"/>
        </a:p>
      </dgm:t>
    </dgm:pt>
    <dgm:pt modelId="{BFD56869-EFF0-4AA5-8062-557E516A3292}" type="sibTrans" cxnId="{1B7D7719-21DF-4397-8758-269BA81BCF6F}">
      <dgm:prSet/>
      <dgm:spPr/>
      <dgm:t>
        <a:bodyPr/>
        <a:lstStyle/>
        <a:p>
          <a:pPr algn="l"/>
          <a:endParaRPr lang="en-US"/>
        </a:p>
      </dgm:t>
    </dgm:pt>
    <dgm:pt modelId="{64F60A71-D719-406F-91D7-A2B2EEA41080}">
      <dgm:prSet custT="1"/>
      <dgm:spPr/>
      <dgm:t>
        <a:bodyPr/>
        <a:lstStyle/>
        <a:p>
          <a:pPr algn="l"/>
          <a:r>
            <a:rPr lang="en-US" sz="1200" b="1">
              <a:latin typeface="Times New Roman" pitchFamily="18" charset="0"/>
              <a:cs typeface="Times New Roman" pitchFamily="18" charset="0"/>
            </a:rPr>
            <a:t>Relacionadas a las condiciones de trabajo</a:t>
          </a:r>
        </a:p>
        <a:p>
          <a:pPr algn="l"/>
          <a:r>
            <a:rPr lang="en-US" sz="1200" b="0">
              <a:latin typeface="Times New Roman" pitchFamily="18" charset="0"/>
              <a:cs typeface="Times New Roman" pitchFamily="18" charset="0"/>
            </a:rPr>
            <a:t>Analizadas: 30</a:t>
          </a:r>
        </a:p>
        <a:p>
          <a:pPr algn="l"/>
          <a:r>
            <a:rPr lang="en-US" sz="1200" b="0">
              <a:latin typeface="Times New Roman" pitchFamily="18" charset="0"/>
              <a:cs typeface="Times New Roman" pitchFamily="18" charset="0"/>
            </a:rPr>
            <a:t>Cumplidas por Florsani: 20 (66.67%)</a:t>
          </a:r>
        </a:p>
      </dgm:t>
    </dgm:pt>
    <dgm:pt modelId="{7AEF0FFD-DE02-4839-BEA2-B81EB8F2D002}" type="parTrans" cxnId="{65AE6BFF-8166-4A85-88F9-3BD2731C1CC9}">
      <dgm:prSet/>
      <dgm:spPr/>
      <dgm:t>
        <a:bodyPr/>
        <a:lstStyle/>
        <a:p>
          <a:pPr algn="l"/>
          <a:endParaRPr lang="en-US"/>
        </a:p>
      </dgm:t>
    </dgm:pt>
    <dgm:pt modelId="{8560642A-B0F8-42B8-9023-B70ADEF7C30A}" type="sibTrans" cxnId="{65AE6BFF-8166-4A85-88F9-3BD2731C1CC9}">
      <dgm:prSet/>
      <dgm:spPr/>
      <dgm:t>
        <a:bodyPr/>
        <a:lstStyle/>
        <a:p>
          <a:pPr algn="l"/>
          <a:endParaRPr lang="en-US"/>
        </a:p>
      </dgm:t>
    </dgm:pt>
    <dgm:pt modelId="{2F6CA63C-2BA8-427D-98C1-18754D56C682}">
      <dgm:prSet custT="1"/>
      <dgm:spPr/>
      <dgm:t>
        <a:bodyPr/>
        <a:lstStyle/>
        <a:p>
          <a:pPr algn="l"/>
          <a:r>
            <a:rPr lang="en-US" sz="1200" b="1">
              <a:latin typeface="Times New Roman" panose="02020603050405020304" pitchFamily="18" charset="0"/>
              <a:cs typeface="Times New Roman" panose="02020603050405020304" pitchFamily="18" charset="0"/>
            </a:rPr>
            <a:t>Relacionadas al trabajo infantil y protección de la infancia</a:t>
          </a:r>
        </a:p>
        <a:p>
          <a:pPr algn="l"/>
          <a:r>
            <a:rPr lang="en-US" sz="1200" b="0">
              <a:latin typeface="Times New Roman" panose="02020603050405020304" pitchFamily="18" charset="0"/>
              <a:cs typeface="Times New Roman" panose="02020603050405020304" pitchFamily="18" charset="0"/>
            </a:rPr>
            <a:t>Analizadas: 5</a:t>
          </a:r>
        </a:p>
        <a:p>
          <a:pPr algn="l"/>
          <a:r>
            <a:rPr lang="en-US" sz="1200" b="0">
              <a:latin typeface="Times New Roman" panose="02020603050405020304" pitchFamily="18" charset="0"/>
              <a:cs typeface="Times New Roman" panose="02020603050405020304" pitchFamily="18" charset="0"/>
            </a:rPr>
            <a:t>Cumplidas por Florsani: 2 (40%)</a:t>
          </a:r>
        </a:p>
      </dgm:t>
    </dgm:pt>
    <dgm:pt modelId="{D798C176-5687-4695-B2D1-33C2472978E6}" type="parTrans" cxnId="{61D49FD2-DCD8-4D3E-A0EE-5CD8F25D59F2}">
      <dgm:prSet/>
      <dgm:spPr/>
      <dgm:t>
        <a:bodyPr/>
        <a:lstStyle/>
        <a:p>
          <a:pPr algn="l"/>
          <a:endParaRPr lang="en-US"/>
        </a:p>
      </dgm:t>
    </dgm:pt>
    <dgm:pt modelId="{D71DC653-8EDD-4637-9AE3-C7135268F000}" type="sibTrans" cxnId="{61D49FD2-DCD8-4D3E-A0EE-5CD8F25D59F2}">
      <dgm:prSet/>
      <dgm:spPr/>
      <dgm:t>
        <a:bodyPr/>
        <a:lstStyle/>
        <a:p>
          <a:pPr algn="l"/>
          <a:endParaRPr lang="en-US"/>
        </a:p>
      </dgm:t>
    </dgm:pt>
    <dgm:pt modelId="{044ED97C-2AB7-4AD6-8644-1B6CE8BA9BD4}">
      <dgm:prSet custT="1"/>
      <dgm:spPr/>
      <dgm:t>
        <a:bodyPr/>
        <a:lstStyle/>
        <a:p>
          <a:pPr algn="l"/>
          <a:r>
            <a:rPr lang="en-US" sz="1200" b="1">
              <a:latin typeface="Times New Roman" pitchFamily="18" charset="0"/>
              <a:cs typeface="Times New Roman" pitchFamily="18" charset="0"/>
            </a:rPr>
            <a:t>  Relacionadas al desarrollo humano y formación en el lugar de trabajo</a:t>
          </a:r>
        </a:p>
        <a:p>
          <a:pPr algn="l"/>
          <a:r>
            <a:rPr lang="en-US" sz="1200" b="0">
              <a:latin typeface="Times New Roman" pitchFamily="18" charset="0"/>
              <a:cs typeface="Times New Roman" pitchFamily="18" charset="0"/>
            </a:rPr>
            <a:t>Analizadas: 3</a:t>
          </a:r>
        </a:p>
        <a:p>
          <a:pPr algn="l"/>
          <a:r>
            <a:rPr lang="en-US" sz="1200" b="0">
              <a:latin typeface="Times New Roman" pitchFamily="18" charset="0"/>
              <a:cs typeface="Times New Roman" pitchFamily="18" charset="0"/>
            </a:rPr>
            <a:t>Cumplidas por Florsani: 2 (66.67%)</a:t>
          </a:r>
        </a:p>
        <a:p>
          <a:pPr algn="l"/>
          <a:endParaRPr lang="en-US" sz="900"/>
        </a:p>
      </dgm:t>
    </dgm:pt>
    <dgm:pt modelId="{CFA5BCAD-5266-4577-A67F-8096A586209E}" type="parTrans" cxnId="{10D19B3D-8FF4-47BE-ADDA-FD1575A1DD61}">
      <dgm:prSet/>
      <dgm:spPr/>
      <dgm:t>
        <a:bodyPr/>
        <a:lstStyle/>
        <a:p>
          <a:pPr algn="l"/>
          <a:endParaRPr lang="en-US"/>
        </a:p>
      </dgm:t>
    </dgm:pt>
    <dgm:pt modelId="{B7D20470-1536-41D1-A94D-846BB9C901FB}" type="sibTrans" cxnId="{10D19B3D-8FF4-47BE-ADDA-FD1575A1DD61}">
      <dgm:prSet/>
      <dgm:spPr/>
      <dgm:t>
        <a:bodyPr/>
        <a:lstStyle/>
        <a:p>
          <a:pPr algn="l"/>
          <a:endParaRPr lang="en-US"/>
        </a:p>
      </dgm:t>
    </dgm:pt>
    <dgm:pt modelId="{9493436A-5C3A-4F1F-8542-951F8AD305E1}">
      <dgm:prSet phldrT="[Text]" custT="1"/>
      <dgm:spPr/>
      <dgm:t>
        <a:bodyPr/>
        <a:lstStyle/>
        <a:p>
          <a:pPr algn="l"/>
          <a:r>
            <a:rPr lang="en-US" sz="1200" b="1">
              <a:latin typeface="Times New Roman" pitchFamily="18" charset="0"/>
              <a:cs typeface="Times New Roman" pitchFamily="18" charset="0"/>
            </a:rPr>
            <a:t>Totalidad</a:t>
          </a:r>
        </a:p>
        <a:p>
          <a:pPr algn="l"/>
          <a:r>
            <a:rPr lang="en-US" sz="1200" b="0">
              <a:latin typeface="Times New Roman" pitchFamily="18" charset="0"/>
              <a:cs typeface="Times New Roman" pitchFamily="18" charset="0"/>
            </a:rPr>
            <a:t>Analizadas: 95</a:t>
          </a:r>
        </a:p>
        <a:p>
          <a:pPr algn="l"/>
          <a:r>
            <a:rPr lang="en-US" sz="1200" b="0">
              <a:latin typeface="Times New Roman" pitchFamily="18" charset="0"/>
              <a:cs typeface="Times New Roman" pitchFamily="18" charset="0"/>
            </a:rPr>
            <a:t>Cumplidas por Florsani: 69 (72.63%)</a:t>
          </a:r>
        </a:p>
      </dgm:t>
    </dgm:pt>
    <dgm:pt modelId="{EEEDB109-2DCD-472B-B7BE-B6D8107BFE0E}" type="sibTrans" cxnId="{6EE25FE5-6D26-4A9B-A9D6-628E5C120350}">
      <dgm:prSet/>
      <dgm:spPr/>
      <dgm:t>
        <a:bodyPr/>
        <a:lstStyle/>
        <a:p>
          <a:pPr algn="l"/>
          <a:endParaRPr lang="en-US"/>
        </a:p>
      </dgm:t>
    </dgm:pt>
    <dgm:pt modelId="{ACA6904D-05E1-4859-BBAB-6C248A5824E3}" type="parTrans" cxnId="{6EE25FE5-6D26-4A9B-A9D6-628E5C120350}">
      <dgm:prSet/>
      <dgm:spPr/>
      <dgm:t>
        <a:bodyPr/>
        <a:lstStyle/>
        <a:p>
          <a:pPr algn="l"/>
          <a:endParaRPr lang="en-US"/>
        </a:p>
      </dgm:t>
    </dgm:pt>
    <dgm:pt modelId="{D8CD07CD-1D90-4D49-A80F-434C5745E0E2}" type="pres">
      <dgm:prSet presAssocID="{5D7B6E8F-4C9B-4E2E-AFB1-93CA1B1AD963}" presName="cycle" presStyleCnt="0">
        <dgm:presLayoutVars>
          <dgm:chMax val="1"/>
          <dgm:dir/>
          <dgm:animLvl val="ctr"/>
          <dgm:resizeHandles val="exact"/>
        </dgm:presLayoutVars>
      </dgm:prSet>
      <dgm:spPr/>
      <dgm:t>
        <a:bodyPr/>
        <a:lstStyle/>
        <a:p>
          <a:endParaRPr lang="es-EC"/>
        </a:p>
      </dgm:t>
    </dgm:pt>
    <dgm:pt modelId="{C433B8E2-2EAB-4FB6-8FB6-70A47CAF5D18}" type="pres">
      <dgm:prSet presAssocID="{3723AA24-4667-4CC4-AA50-E85AF11FB42F}" presName="centerShape" presStyleLbl="node0" presStyleIdx="0" presStyleCnt="1"/>
      <dgm:spPr/>
      <dgm:t>
        <a:bodyPr/>
        <a:lstStyle/>
        <a:p>
          <a:endParaRPr lang="es-EC"/>
        </a:p>
      </dgm:t>
    </dgm:pt>
    <dgm:pt modelId="{605DB9F5-93C6-46DA-A576-707B415911B1}" type="pres">
      <dgm:prSet presAssocID="{C7E831C9-6097-4B4D-87A9-7D7AC0A1BED3}" presName="Name9" presStyleLbl="parChTrans1D2" presStyleIdx="0" presStyleCnt="8"/>
      <dgm:spPr/>
      <dgm:t>
        <a:bodyPr/>
        <a:lstStyle/>
        <a:p>
          <a:endParaRPr lang="es-EC"/>
        </a:p>
      </dgm:t>
    </dgm:pt>
    <dgm:pt modelId="{6F08ABB4-DACD-41C4-A46D-0F5DDADF56C5}" type="pres">
      <dgm:prSet presAssocID="{C7E831C9-6097-4B4D-87A9-7D7AC0A1BED3}" presName="connTx" presStyleLbl="parChTrans1D2" presStyleIdx="0" presStyleCnt="8"/>
      <dgm:spPr/>
      <dgm:t>
        <a:bodyPr/>
        <a:lstStyle/>
        <a:p>
          <a:endParaRPr lang="es-EC"/>
        </a:p>
      </dgm:t>
    </dgm:pt>
    <dgm:pt modelId="{0E6E4F05-62ED-4F69-B3E3-0DF8501E37CA}" type="pres">
      <dgm:prSet presAssocID="{68CF4771-00D5-4CC9-B95C-B0B7489D458E}" presName="node" presStyleLbl="node1" presStyleIdx="0" presStyleCnt="8" custScaleX="169575" custScaleY="119366" custRadScaleRad="77258" custRadScaleInc="7119">
        <dgm:presLayoutVars>
          <dgm:bulletEnabled val="1"/>
        </dgm:presLayoutVars>
      </dgm:prSet>
      <dgm:spPr/>
      <dgm:t>
        <a:bodyPr/>
        <a:lstStyle/>
        <a:p>
          <a:endParaRPr lang="en-US"/>
        </a:p>
      </dgm:t>
    </dgm:pt>
    <dgm:pt modelId="{1A62A009-34ED-46BA-888D-A9B0D4C7287E}" type="pres">
      <dgm:prSet presAssocID="{B3F0BC17-5753-4887-B83A-1DA91787AF69}" presName="Name9" presStyleLbl="parChTrans1D2" presStyleIdx="1" presStyleCnt="8"/>
      <dgm:spPr/>
      <dgm:t>
        <a:bodyPr/>
        <a:lstStyle/>
        <a:p>
          <a:endParaRPr lang="es-EC"/>
        </a:p>
      </dgm:t>
    </dgm:pt>
    <dgm:pt modelId="{9287D3AE-97A6-4832-8B06-54C125FF7871}" type="pres">
      <dgm:prSet presAssocID="{B3F0BC17-5753-4887-B83A-1DA91787AF69}" presName="connTx" presStyleLbl="parChTrans1D2" presStyleIdx="1" presStyleCnt="8"/>
      <dgm:spPr/>
      <dgm:t>
        <a:bodyPr/>
        <a:lstStyle/>
        <a:p>
          <a:endParaRPr lang="es-EC"/>
        </a:p>
      </dgm:t>
    </dgm:pt>
    <dgm:pt modelId="{D2B96F3E-12AE-43D9-8DED-5401A84A2680}" type="pres">
      <dgm:prSet presAssocID="{611364F5-0397-4153-AB77-855AE447C673}" presName="node" presStyleLbl="node1" presStyleIdx="1" presStyleCnt="8" custScaleX="179272" custScaleY="121591" custRadScaleRad="139917" custRadScaleInc="43001">
        <dgm:presLayoutVars>
          <dgm:bulletEnabled val="1"/>
        </dgm:presLayoutVars>
      </dgm:prSet>
      <dgm:spPr/>
      <dgm:t>
        <a:bodyPr/>
        <a:lstStyle/>
        <a:p>
          <a:endParaRPr lang="en-US"/>
        </a:p>
      </dgm:t>
    </dgm:pt>
    <dgm:pt modelId="{A2509579-06D5-4206-BBBD-31593B073ED5}" type="pres">
      <dgm:prSet presAssocID="{CFA5BCAD-5266-4577-A67F-8096A586209E}" presName="Name9" presStyleLbl="parChTrans1D2" presStyleIdx="2" presStyleCnt="8"/>
      <dgm:spPr/>
      <dgm:t>
        <a:bodyPr/>
        <a:lstStyle/>
        <a:p>
          <a:endParaRPr lang="es-EC"/>
        </a:p>
      </dgm:t>
    </dgm:pt>
    <dgm:pt modelId="{C6AC139F-2FBF-409E-BB5E-2AB832E54752}" type="pres">
      <dgm:prSet presAssocID="{CFA5BCAD-5266-4577-A67F-8096A586209E}" presName="connTx" presStyleLbl="parChTrans1D2" presStyleIdx="2" presStyleCnt="8"/>
      <dgm:spPr/>
      <dgm:t>
        <a:bodyPr/>
        <a:lstStyle/>
        <a:p>
          <a:endParaRPr lang="es-EC"/>
        </a:p>
      </dgm:t>
    </dgm:pt>
    <dgm:pt modelId="{F0DF3060-2F3C-4180-89C9-7A9904C84679}" type="pres">
      <dgm:prSet presAssocID="{044ED97C-2AB7-4AD6-8644-1B6CE8BA9BD4}" presName="node" presStyleLbl="node1" presStyleIdx="2" presStyleCnt="8" custScaleX="246730" custScaleY="140925" custRadScaleRad="121827" custRadScaleInc="12716">
        <dgm:presLayoutVars>
          <dgm:bulletEnabled val="1"/>
        </dgm:presLayoutVars>
      </dgm:prSet>
      <dgm:spPr/>
      <dgm:t>
        <a:bodyPr/>
        <a:lstStyle/>
        <a:p>
          <a:endParaRPr lang="en-US"/>
        </a:p>
      </dgm:t>
    </dgm:pt>
    <dgm:pt modelId="{C095100A-5804-4071-A28C-E85D428FCD03}" type="pres">
      <dgm:prSet presAssocID="{ACA6904D-05E1-4859-BBAB-6C248A5824E3}" presName="Name9" presStyleLbl="parChTrans1D2" presStyleIdx="3" presStyleCnt="8"/>
      <dgm:spPr/>
      <dgm:t>
        <a:bodyPr/>
        <a:lstStyle/>
        <a:p>
          <a:endParaRPr lang="es-EC"/>
        </a:p>
      </dgm:t>
    </dgm:pt>
    <dgm:pt modelId="{B94280CD-05BC-4C47-A2FF-93A9FD3DB4DB}" type="pres">
      <dgm:prSet presAssocID="{ACA6904D-05E1-4859-BBAB-6C248A5824E3}" presName="connTx" presStyleLbl="parChTrans1D2" presStyleIdx="3" presStyleCnt="8"/>
      <dgm:spPr/>
      <dgm:t>
        <a:bodyPr/>
        <a:lstStyle/>
        <a:p>
          <a:endParaRPr lang="es-EC"/>
        </a:p>
      </dgm:t>
    </dgm:pt>
    <dgm:pt modelId="{3891A503-D02E-4A5A-BEF9-FFB62E3E5092}" type="pres">
      <dgm:prSet presAssocID="{9493436A-5C3A-4F1F-8542-951F8AD305E1}" presName="node" presStyleLbl="node1" presStyleIdx="3" presStyleCnt="8" custScaleX="150761" custScaleY="93524" custRadScaleRad="157226" custRadScaleInc="-53584">
        <dgm:presLayoutVars>
          <dgm:bulletEnabled val="1"/>
        </dgm:presLayoutVars>
      </dgm:prSet>
      <dgm:spPr/>
      <dgm:t>
        <a:bodyPr/>
        <a:lstStyle/>
        <a:p>
          <a:endParaRPr lang="en-US"/>
        </a:p>
      </dgm:t>
    </dgm:pt>
    <dgm:pt modelId="{F7FEE542-12DE-4012-9C80-A895003F8303}" type="pres">
      <dgm:prSet presAssocID="{F461D32C-1DB2-49C3-85F5-CD241C76083E}" presName="Name9" presStyleLbl="parChTrans1D2" presStyleIdx="4" presStyleCnt="8"/>
      <dgm:spPr/>
      <dgm:t>
        <a:bodyPr/>
        <a:lstStyle/>
        <a:p>
          <a:endParaRPr lang="es-EC"/>
        </a:p>
      </dgm:t>
    </dgm:pt>
    <dgm:pt modelId="{6069FB21-2C36-46EC-BB36-DC09B7B70E3A}" type="pres">
      <dgm:prSet presAssocID="{F461D32C-1DB2-49C3-85F5-CD241C76083E}" presName="connTx" presStyleLbl="parChTrans1D2" presStyleIdx="4" presStyleCnt="8"/>
      <dgm:spPr/>
      <dgm:t>
        <a:bodyPr/>
        <a:lstStyle/>
        <a:p>
          <a:endParaRPr lang="es-EC"/>
        </a:p>
      </dgm:t>
    </dgm:pt>
    <dgm:pt modelId="{DC5FF123-832D-4373-8F05-4B8F72F89AD5}" type="pres">
      <dgm:prSet presAssocID="{F8B60DED-77D8-405D-8F09-72464229D49D}" presName="node" presStyleLbl="node1" presStyleIdx="4" presStyleCnt="8" custScaleX="205336" custScaleY="135641" custRadScaleRad="84326" custRadScaleInc="-36461">
        <dgm:presLayoutVars>
          <dgm:bulletEnabled val="1"/>
        </dgm:presLayoutVars>
      </dgm:prSet>
      <dgm:spPr/>
      <dgm:t>
        <a:bodyPr/>
        <a:lstStyle/>
        <a:p>
          <a:endParaRPr lang="en-US"/>
        </a:p>
      </dgm:t>
    </dgm:pt>
    <dgm:pt modelId="{2B2A58E3-5B4B-4577-95EB-5CC93CA365F9}" type="pres">
      <dgm:prSet presAssocID="{7AEF0FFD-DE02-4839-BEA2-B81EB8F2D002}" presName="Name9" presStyleLbl="parChTrans1D2" presStyleIdx="5" presStyleCnt="8"/>
      <dgm:spPr/>
      <dgm:t>
        <a:bodyPr/>
        <a:lstStyle/>
        <a:p>
          <a:endParaRPr lang="es-EC"/>
        </a:p>
      </dgm:t>
    </dgm:pt>
    <dgm:pt modelId="{C35D4C71-4941-45E3-86FB-0ED39B166EE8}" type="pres">
      <dgm:prSet presAssocID="{7AEF0FFD-DE02-4839-BEA2-B81EB8F2D002}" presName="connTx" presStyleLbl="parChTrans1D2" presStyleIdx="5" presStyleCnt="8"/>
      <dgm:spPr/>
      <dgm:t>
        <a:bodyPr/>
        <a:lstStyle/>
        <a:p>
          <a:endParaRPr lang="es-EC"/>
        </a:p>
      </dgm:t>
    </dgm:pt>
    <dgm:pt modelId="{3434A054-949F-43AC-B68E-B297E946C912}" type="pres">
      <dgm:prSet presAssocID="{64F60A71-D719-406F-91D7-A2B2EEA41080}" presName="node" presStyleLbl="node1" presStyleIdx="5" presStyleCnt="8" custScaleX="199918" custScaleY="116147" custRadScaleRad="141100" custRadScaleInc="35856">
        <dgm:presLayoutVars>
          <dgm:bulletEnabled val="1"/>
        </dgm:presLayoutVars>
      </dgm:prSet>
      <dgm:spPr/>
      <dgm:t>
        <a:bodyPr/>
        <a:lstStyle/>
        <a:p>
          <a:endParaRPr lang="en-US"/>
        </a:p>
      </dgm:t>
    </dgm:pt>
    <dgm:pt modelId="{5C59A6F1-5A22-47C4-AE2D-260CFC9EE397}" type="pres">
      <dgm:prSet presAssocID="{3D47D35F-02CB-4658-8004-042418BCA399}" presName="Name9" presStyleLbl="parChTrans1D2" presStyleIdx="6" presStyleCnt="8"/>
      <dgm:spPr/>
      <dgm:t>
        <a:bodyPr/>
        <a:lstStyle/>
        <a:p>
          <a:endParaRPr lang="es-EC"/>
        </a:p>
      </dgm:t>
    </dgm:pt>
    <dgm:pt modelId="{827F9727-3C0B-42A8-A378-668FC9CB2436}" type="pres">
      <dgm:prSet presAssocID="{3D47D35F-02CB-4658-8004-042418BCA399}" presName="connTx" presStyleLbl="parChTrans1D2" presStyleIdx="6" presStyleCnt="8"/>
      <dgm:spPr/>
      <dgm:t>
        <a:bodyPr/>
        <a:lstStyle/>
        <a:p>
          <a:endParaRPr lang="es-EC"/>
        </a:p>
      </dgm:t>
    </dgm:pt>
    <dgm:pt modelId="{E197B9A0-4C6F-4719-9321-00272F39DD20}" type="pres">
      <dgm:prSet presAssocID="{18B9269A-62EB-4DA4-91ED-84A022276548}" presName="node" presStyleLbl="node1" presStyleIdx="6" presStyleCnt="8" custScaleX="202622" custScaleY="129903" custRadScaleRad="102293" custRadScaleInc="4522">
        <dgm:presLayoutVars>
          <dgm:bulletEnabled val="1"/>
        </dgm:presLayoutVars>
      </dgm:prSet>
      <dgm:spPr/>
      <dgm:t>
        <a:bodyPr/>
        <a:lstStyle/>
        <a:p>
          <a:endParaRPr lang="en-US"/>
        </a:p>
      </dgm:t>
    </dgm:pt>
    <dgm:pt modelId="{BB323688-0F48-4E6B-9854-BE6E59E48A58}" type="pres">
      <dgm:prSet presAssocID="{D798C176-5687-4695-B2D1-33C2472978E6}" presName="Name9" presStyleLbl="parChTrans1D2" presStyleIdx="7" presStyleCnt="8"/>
      <dgm:spPr/>
      <dgm:t>
        <a:bodyPr/>
        <a:lstStyle/>
        <a:p>
          <a:endParaRPr lang="es-EC"/>
        </a:p>
      </dgm:t>
    </dgm:pt>
    <dgm:pt modelId="{F66C209C-0825-4EE8-86BB-4E043C963BD3}" type="pres">
      <dgm:prSet presAssocID="{D798C176-5687-4695-B2D1-33C2472978E6}" presName="connTx" presStyleLbl="parChTrans1D2" presStyleIdx="7" presStyleCnt="8"/>
      <dgm:spPr/>
      <dgm:t>
        <a:bodyPr/>
        <a:lstStyle/>
        <a:p>
          <a:endParaRPr lang="es-EC"/>
        </a:p>
      </dgm:t>
    </dgm:pt>
    <dgm:pt modelId="{CFE026D8-4BA6-4D38-B45D-C10B08D2634E}" type="pres">
      <dgm:prSet presAssocID="{2F6CA63C-2BA8-427D-98C1-18754D56C682}" presName="node" presStyleLbl="node1" presStyleIdx="7" presStyleCnt="8" custScaleX="203089" custScaleY="124983" custRadScaleRad="141339" custRadScaleInc="-34530">
        <dgm:presLayoutVars>
          <dgm:bulletEnabled val="1"/>
        </dgm:presLayoutVars>
      </dgm:prSet>
      <dgm:spPr/>
      <dgm:t>
        <a:bodyPr/>
        <a:lstStyle/>
        <a:p>
          <a:endParaRPr lang="en-US"/>
        </a:p>
      </dgm:t>
    </dgm:pt>
  </dgm:ptLst>
  <dgm:cxnLst>
    <dgm:cxn modelId="{1CFA8739-9310-47CE-9C66-96AC548C7EE4}" type="presOf" srcId="{3D47D35F-02CB-4658-8004-042418BCA399}" destId="{827F9727-3C0B-42A8-A378-668FC9CB2436}" srcOrd="1" destOrd="0" presId="urn:microsoft.com/office/officeart/2005/8/layout/radial1"/>
    <dgm:cxn modelId="{31A2000C-195C-4350-ACEE-DD0E1F333B81}" type="presOf" srcId="{64F60A71-D719-406F-91D7-A2B2EEA41080}" destId="{3434A054-949F-43AC-B68E-B297E946C912}" srcOrd="0" destOrd="0" presId="urn:microsoft.com/office/officeart/2005/8/layout/radial1"/>
    <dgm:cxn modelId="{7F4C6399-EA06-48F1-A9E4-BFE9CBB5EEA6}" type="presOf" srcId="{044ED97C-2AB7-4AD6-8644-1B6CE8BA9BD4}" destId="{F0DF3060-2F3C-4180-89C9-7A9904C84679}" srcOrd="0" destOrd="0" presId="urn:microsoft.com/office/officeart/2005/8/layout/radial1"/>
    <dgm:cxn modelId="{BD80EE52-E0B7-4115-A9F4-5AB4E25D6879}" type="presOf" srcId="{5D7B6E8F-4C9B-4E2E-AFB1-93CA1B1AD963}" destId="{D8CD07CD-1D90-4D49-A80F-434C5745E0E2}" srcOrd="0" destOrd="0" presId="urn:microsoft.com/office/officeart/2005/8/layout/radial1"/>
    <dgm:cxn modelId="{9E027D5B-A42F-4269-9B79-77C0F141AA25}" type="presOf" srcId="{3723AA24-4667-4CC4-AA50-E85AF11FB42F}" destId="{C433B8E2-2EAB-4FB6-8FB6-70A47CAF5D18}" srcOrd="0" destOrd="0" presId="urn:microsoft.com/office/officeart/2005/8/layout/radial1"/>
    <dgm:cxn modelId="{DA9CD5F6-84D2-4392-84F5-035078503712}" type="presOf" srcId="{ACA6904D-05E1-4859-BBAB-6C248A5824E3}" destId="{C095100A-5804-4071-A28C-E85D428FCD03}" srcOrd="0" destOrd="0" presId="urn:microsoft.com/office/officeart/2005/8/layout/radial1"/>
    <dgm:cxn modelId="{6EE25FE5-6D26-4A9B-A9D6-628E5C120350}" srcId="{3723AA24-4667-4CC4-AA50-E85AF11FB42F}" destId="{9493436A-5C3A-4F1F-8542-951F8AD305E1}" srcOrd="3" destOrd="0" parTransId="{ACA6904D-05E1-4859-BBAB-6C248A5824E3}" sibTransId="{EEEDB109-2DCD-472B-B7BE-B6D8107BFE0E}"/>
    <dgm:cxn modelId="{0BB59E83-5B55-457D-AFA1-56DB69E4F3DB}" type="presOf" srcId="{D798C176-5687-4695-B2D1-33C2472978E6}" destId="{BB323688-0F48-4E6B-9854-BE6E59E48A58}" srcOrd="0" destOrd="0" presId="urn:microsoft.com/office/officeart/2005/8/layout/radial1"/>
    <dgm:cxn modelId="{D4251697-7060-4CFE-9702-B1DB37EAB431}" type="presOf" srcId="{B3F0BC17-5753-4887-B83A-1DA91787AF69}" destId="{9287D3AE-97A6-4832-8B06-54C125FF7871}" srcOrd="1" destOrd="0" presId="urn:microsoft.com/office/officeart/2005/8/layout/radial1"/>
    <dgm:cxn modelId="{9FE5F015-B40F-47D1-A5C9-9E0B6A6972DA}" srcId="{5D7B6E8F-4C9B-4E2E-AFB1-93CA1B1AD963}" destId="{3723AA24-4667-4CC4-AA50-E85AF11FB42F}" srcOrd="0" destOrd="0" parTransId="{98BC68CC-41D6-4B0F-A90A-E980CDF3CBEC}" sibTransId="{20CBAF22-2CBD-4BCA-8474-5C6F17D0F735}"/>
    <dgm:cxn modelId="{02A6E040-8090-4DA1-876F-52FF5C73D807}" type="presOf" srcId="{D798C176-5687-4695-B2D1-33C2472978E6}" destId="{F66C209C-0825-4EE8-86BB-4E043C963BD3}" srcOrd="1" destOrd="0" presId="urn:microsoft.com/office/officeart/2005/8/layout/radial1"/>
    <dgm:cxn modelId="{3EE4773E-09B4-4C02-814C-14ACB3A89B0B}" type="presOf" srcId="{F8B60DED-77D8-405D-8F09-72464229D49D}" destId="{DC5FF123-832D-4373-8F05-4B8F72F89AD5}" srcOrd="0" destOrd="0" presId="urn:microsoft.com/office/officeart/2005/8/layout/radial1"/>
    <dgm:cxn modelId="{86B0DECC-FCD3-4200-AA4C-7026150F09FB}" type="presOf" srcId="{F461D32C-1DB2-49C3-85F5-CD241C76083E}" destId="{F7FEE542-12DE-4012-9C80-A895003F8303}" srcOrd="0" destOrd="0" presId="urn:microsoft.com/office/officeart/2005/8/layout/radial1"/>
    <dgm:cxn modelId="{90443B46-E251-4A84-8D86-52EBAE5701A5}" type="presOf" srcId="{ACA6904D-05E1-4859-BBAB-6C248A5824E3}" destId="{B94280CD-05BC-4C47-A2FF-93A9FD3DB4DB}" srcOrd="1" destOrd="0" presId="urn:microsoft.com/office/officeart/2005/8/layout/radial1"/>
    <dgm:cxn modelId="{65AE6BFF-8166-4A85-88F9-3BD2731C1CC9}" srcId="{3723AA24-4667-4CC4-AA50-E85AF11FB42F}" destId="{64F60A71-D719-406F-91D7-A2B2EEA41080}" srcOrd="5" destOrd="0" parTransId="{7AEF0FFD-DE02-4839-BEA2-B81EB8F2D002}" sibTransId="{8560642A-B0F8-42B8-9023-B70ADEF7C30A}"/>
    <dgm:cxn modelId="{11EB441C-96F0-4B5B-B671-F83C03F5A35B}" type="presOf" srcId="{9493436A-5C3A-4F1F-8542-951F8AD305E1}" destId="{3891A503-D02E-4A5A-BEF9-FFB62E3E5092}" srcOrd="0" destOrd="0" presId="urn:microsoft.com/office/officeart/2005/8/layout/radial1"/>
    <dgm:cxn modelId="{BD6C57C3-8F3D-45F4-A5B9-B4AAF13CF49B}" srcId="{3723AA24-4667-4CC4-AA50-E85AF11FB42F}" destId="{611364F5-0397-4153-AB77-855AE447C673}" srcOrd="1" destOrd="0" parTransId="{B3F0BC17-5753-4887-B83A-1DA91787AF69}" sibTransId="{83985214-FBC1-46FF-8C29-741218C014B6}"/>
    <dgm:cxn modelId="{61D49FD2-DCD8-4D3E-A0EE-5CD8F25D59F2}" srcId="{3723AA24-4667-4CC4-AA50-E85AF11FB42F}" destId="{2F6CA63C-2BA8-427D-98C1-18754D56C682}" srcOrd="7" destOrd="0" parTransId="{D798C176-5687-4695-B2D1-33C2472978E6}" sibTransId="{D71DC653-8EDD-4637-9AE3-C7135268F000}"/>
    <dgm:cxn modelId="{38F8AA5A-36B2-4D9F-95A7-1598BC72584B}" type="presOf" srcId="{C7E831C9-6097-4B4D-87A9-7D7AC0A1BED3}" destId="{6F08ABB4-DACD-41C4-A46D-0F5DDADF56C5}" srcOrd="1" destOrd="0" presId="urn:microsoft.com/office/officeart/2005/8/layout/radial1"/>
    <dgm:cxn modelId="{DFF5D736-9247-44B5-AE5D-90ACC7E1A478}" type="presOf" srcId="{CFA5BCAD-5266-4577-A67F-8096A586209E}" destId="{C6AC139F-2FBF-409E-BB5E-2AB832E54752}" srcOrd="1" destOrd="0" presId="urn:microsoft.com/office/officeart/2005/8/layout/radial1"/>
    <dgm:cxn modelId="{095DB6D6-05DE-47DF-AB15-73041F5452F9}" type="presOf" srcId="{7AEF0FFD-DE02-4839-BEA2-B81EB8F2D002}" destId="{2B2A58E3-5B4B-4577-95EB-5CC93CA365F9}" srcOrd="0" destOrd="0" presId="urn:microsoft.com/office/officeart/2005/8/layout/radial1"/>
    <dgm:cxn modelId="{EEDE13A1-CAD6-4CD5-8B77-745AB1D636E7}" type="presOf" srcId="{611364F5-0397-4153-AB77-855AE447C673}" destId="{D2B96F3E-12AE-43D9-8DED-5401A84A2680}" srcOrd="0" destOrd="0" presId="urn:microsoft.com/office/officeart/2005/8/layout/radial1"/>
    <dgm:cxn modelId="{06081EE2-5D81-4D02-95A8-95F057384936}" type="presOf" srcId="{3D47D35F-02CB-4658-8004-042418BCA399}" destId="{5C59A6F1-5A22-47C4-AE2D-260CFC9EE397}" srcOrd="0" destOrd="0" presId="urn:microsoft.com/office/officeart/2005/8/layout/radial1"/>
    <dgm:cxn modelId="{06F55B9F-CF76-41B0-AECF-A3C34589BFB7}" type="presOf" srcId="{7AEF0FFD-DE02-4839-BEA2-B81EB8F2D002}" destId="{C35D4C71-4941-45E3-86FB-0ED39B166EE8}" srcOrd="1" destOrd="0" presId="urn:microsoft.com/office/officeart/2005/8/layout/radial1"/>
    <dgm:cxn modelId="{10D19B3D-8FF4-47BE-ADDA-FD1575A1DD61}" srcId="{3723AA24-4667-4CC4-AA50-E85AF11FB42F}" destId="{044ED97C-2AB7-4AD6-8644-1B6CE8BA9BD4}" srcOrd="2" destOrd="0" parTransId="{CFA5BCAD-5266-4577-A67F-8096A586209E}" sibTransId="{B7D20470-1536-41D1-A94D-846BB9C901FB}"/>
    <dgm:cxn modelId="{A2701BE8-A5C5-4F21-ABD4-64E6FC9A7AE6}" type="presOf" srcId="{2F6CA63C-2BA8-427D-98C1-18754D56C682}" destId="{CFE026D8-4BA6-4D38-B45D-C10B08D2634E}" srcOrd="0" destOrd="0" presId="urn:microsoft.com/office/officeart/2005/8/layout/radial1"/>
    <dgm:cxn modelId="{15D71B4F-7B43-4F06-B56F-DB8F69787435}" srcId="{3723AA24-4667-4CC4-AA50-E85AF11FB42F}" destId="{F8B60DED-77D8-405D-8F09-72464229D49D}" srcOrd="4" destOrd="0" parTransId="{F461D32C-1DB2-49C3-85F5-CD241C76083E}" sibTransId="{9958B4E0-319C-4405-AC15-4CC3D004756D}"/>
    <dgm:cxn modelId="{3FAE0EF3-45E6-4293-9473-C48E2CEF33F3}" type="presOf" srcId="{18B9269A-62EB-4DA4-91ED-84A022276548}" destId="{E197B9A0-4C6F-4719-9321-00272F39DD20}" srcOrd="0" destOrd="0" presId="urn:microsoft.com/office/officeart/2005/8/layout/radial1"/>
    <dgm:cxn modelId="{1B7D7719-21DF-4397-8758-269BA81BCF6F}" srcId="{3723AA24-4667-4CC4-AA50-E85AF11FB42F}" destId="{18B9269A-62EB-4DA4-91ED-84A022276548}" srcOrd="6" destOrd="0" parTransId="{3D47D35F-02CB-4658-8004-042418BCA399}" sibTransId="{BFD56869-EFF0-4AA5-8062-557E516A3292}"/>
    <dgm:cxn modelId="{21935A06-16D1-40B6-8FF5-A4B08A3837CC}" type="presOf" srcId="{F461D32C-1DB2-49C3-85F5-CD241C76083E}" destId="{6069FB21-2C36-46EC-BB36-DC09B7B70E3A}" srcOrd="1" destOrd="0" presId="urn:microsoft.com/office/officeart/2005/8/layout/radial1"/>
    <dgm:cxn modelId="{DD6E2439-4F4B-46BF-978F-7811BF59C7E6}" type="presOf" srcId="{CFA5BCAD-5266-4577-A67F-8096A586209E}" destId="{A2509579-06D5-4206-BBBD-31593B073ED5}" srcOrd="0" destOrd="0" presId="urn:microsoft.com/office/officeart/2005/8/layout/radial1"/>
    <dgm:cxn modelId="{23108BAD-51D7-4422-9B3E-7ECB628F87D7}" type="presOf" srcId="{B3F0BC17-5753-4887-B83A-1DA91787AF69}" destId="{1A62A009-34ED-46BA-888D-A9B0D4C7287E}" srcOrd="0" destOrd="0" presId="urn:microsoft.com/office/officeart/2005/8/layout/radial1"/>
    <dgm:cxn modelId="{03A6FD57-17FD-4F35-BAB3-9935400199F6}" srcId="{3723AA24-4667-4CC4-AA50-E85AF11FB42F}" destId="{68CF4771-00D5-4CC9-B95C-B0B7489D458E}" srcOrd="0" destOrd="0" parTransId="{C7E831C9-6097-4B4D-87A9-7D7AC0A1BED3}" sibTransId="{28DF8FEC-EBE6-4B41-9EDD-C145E3A2BE46}"/>
    <dgm:cxn modelId="{39B1BB77-DCA0-4639-AB05-A6FD601104FA}" type="presOf" srcId="{68CF4771-00D5-4CC9-B95C-B0B7489D458E}" destId="{0E6E4F05-62ED-4F69-B3E3-0DF8501E37CA}" srcOrd="0" destOrd="0" presId="urn:microsoft.com/office/officeart/2005/8/layout/radial1"/>
    <dgm:cxn modelId="{264CC13C-7364-4746-9C86-3523358C6DC3}" type="presOf" srcId="{C7E831C9-6097-4B4D-87A9-7D7AC0A1BED3}" destId="{605DB9F5-93C6-46DA-A576-707B415911B1}" srcOrd="0" destOrd="0" presId="urn:microsoft.com/office/officeart/2005/8/layout/radial1"/>
    <dgm:cxn modelId="{002A22CF-20C3-4E28-90A2-59F6C944A5E2}" type="presParOf" srcId="{D8CD07CD-1D90-4D49-A80F-434C5745E0E2}" destId="{C433B8E2-2EAB-4FB6-8FB6-70A47CAF5D18}" srcOrd="0" destOrd="0" presId="urn:microsoft.com/office/officeart/2005/8/layout/radial1"/>
    <dgm:cxn modelId="{2E76EEC5-C7EA-4044-927E-5B0841105E2B}" type="presParOf" srcId="{D8CD07CD-1D90-4D49-A80F-434C5745E0E2}" destId="{605DB9F5-93C6-46DA-A576-707B415911B1}" srcOrd="1" destOrd="0" presId="urn:microsoft.com/office/officeart/2005/8/layout/radial1"/>
    <dgm:cxn modelId="{22E5F728-245A-481A-8248-A7F5AA0A116B}" type="presParOf" srcId="{605DB9F5-93C6-46DA-A576-707B415911B1}" destId="{6F08ABB4-DACD-41C4-A46D-0F5DDADF56C5}" srcOrd="0" destOrd="0" presId="urn:microsoft.com/office/officeart/2005/8/layout/radial1"/>
    <dgm:cxn modelId="{AB9B9716-39C4-4349-BCE2-B4908FDAFE94}" type="presParOf" srcId="{D8CD07CD-1D90-4D49-A80F-434C5745E0E2}" destId="{0E6E4F05-62ED-4F69-B3E3-0DF8501E37CA}" srcOrd="2" destOrd="0" presId="urn:microsoft.com/office/officeart/2005/8/layout/radial1"/>
    <dgm:cxn modelId="{ADD86D1B-0412-4986-BE87-43A3328EFEC9}" type="presParOf" srcId="{D8CD07CD-1D90-4D49-A80F-434C5745E0E2}" destId="{1A62A009-34ED-46BA-888D-A9B0D4C7287E}" srcOrd="3" destOrd="0" presId="urn:microsoft.com/office/officeart/2005/8/layout/radial1"/>
    <dgm:cxn modelId="{78AB5843-2552-4A9A-92EE-2E577167BD3B}" type="presParOf" srcId="{1A62A009-34ED-46BA-888D-A9B0D4C7287E}" destId="{9287D3AE-97A6-4832-8B06-54C125FF7871}" srcOrd="0" destOrd="0" presId="urn:microsoft.com/office/officeart/2005/8/layout/radial1"/>
    <dgm:cxn modelId="{B05CAE8F-9A5D-430C-A7E9-8A50BAE2A42B}" type="presParOf" srcId="{D8CD07CD-1D90-4D49-A80F-434C5745E0E2}" destId="{D2B96F3E-12AE-43D9-8DED-5401A84A2680}" srcOrd="4" destOrd="0" presId="urn:microsoft.com/office/officeart/2005/8/layout/radial1"/>
    <dgm:cxn modelId="{DE4E7E8E-4A40-441F-9C23-A8C187CFB7F1}" type="presParOf" srcId="{D8CD07CD-1D90-4D49-A80F-434C5745E0E2}" destId="{A2509579-06D5-4206-BBBD-31593B073ED5}" srcOrd="5" destOrd="0" presId="urn:microsoft.com/office/officeart/2005/8/layout/radial1"/>
    <dgm:cxn modelId="{82C42174-C091-4F55-A3CA-BD0D6963110B}" type="presParOf" srcId="{A2509579-06D5-4206-BBBD-31593B073ED5}" destId="{C6AC139F-2FBF-409E-BB5E-2AB832E54752}" srcOrd="0" destOrd="0" presId="urn:microsoft.com/office/officeart/2005/8/layout/radial1"/>
    <dgm:cxn modelId="{FA7FF4BE-4F25-440F-B15C-45A693409247}" type="presParOf" srcId="{D8CD07CD-1D90-4D49-A80F-434C5745E0E2}" destId="{F0DF3060-2F3C-4180-89C9-7A9904C84679}" srcOrd="6" destOrd="0" presId="urn:microsoft.com/office/officeart/2005/8/layout/radial1"/>
    <dgm:cxn modelId="{A4D1C530-9F20-42AA-BB94-32D692A3847A}" type="presParOf" srcId="{D8CD07CD-1D90-4D49-A80F-434C5745E0E2}" destId="{C095100A-5804-4071-A28C-E85D428FCD03}" srcOrd="7" destOrd="0" presId="urn:microsoft.com/office/officeart/2005/8/layout/radial1"/>
    <dgm:cxn modelId="{58A3A08E-DA51-4A00-859D-3AA6B644F03D}" type="presParOf" srcId="{C095100A-5804-4071-A28C-E85D428FCD03}" destId="{B94280CD-05BC-4C47-A2FF-93A9FD3DB4DB}" srcOrd="0" destOrd="0" presId="urn:microsoft.com/office/officeart/2005/8/layout/radial1"/>
    <dgm:cxn modelId="{A16FB03E-8BF2-4F4A-A437-A6CF447DEBAF}" type="presParOf" srcId="{D8CD07CD-1D90-4D49-A80F-434C5745E0E2}" destId="{3891A503-D02E-4A5A-BEF9-FFB62E3E5092}" srcOrd="8" destOrd="0" presId="urn:microsoft.com/office/officeart/2005/8/layout/radial1"/>
    <dgm:cxn modelId="{EA59DE0F-EA4A-4974-B4FE-89F203D39B8C}" type="presParOf" srcId="{D8CD07CD-1D90-4D49-A80F-434C5745E0E2}" destId="{F7FEE542-12DE-4012-9C80-A895003F8303}" srcOrd="9" destOrd="0" presId="urn:microsoft.com/office/officeart/2005/8/layout/radial1"/>
    <dgm:cxn modelId="{B936DF7D-0CBE-42C8-8C39-43A8A97D8314}" type="presParOf" srcId="{F7FEE542-12DE-4012-9C80-A895003F8303}" destId="{6069FB21-2C36-46EC-BB36-DC09B7B70E3A}" srcOrd="0" destOrd="0" presId="urn:microsoft.com/office/officeart/2005/8/layout/radial1"/>
    <dgm:cxn modelId="{CF1E2FF2-C0A4-468B-8427-2A5403C45AF1}" type="presParOf" srcId="{D8CD07CD-1D90-4D49-A80F-434C5745E0E2}" destId="{DC5FF123-832D-4373-8F05-4B8F72F89AD5}" srcOrd="10" destOrd="0" presId="urn:microsoft.com/office/officeart/2005/8/layout/radial1"/>
    <dgm:cxn modelId="{65BE64D0-8066-480E-8F6A-ECBA55BAE5DA}" type="presParOf" srcId="{D8CD07CD-1D90-4D49-A80F-434C5745E0E2}" destId="{2B2A58E3-5B4B-4577-95EB-5CC93CA365F9}" srcOrd="11" destOrd="0" presId="urn:microsoft.com/office/officeart/2005/8/layout/radial1"/>
    <dgm:cxn modelId="{357F75A8-ED60-49E8-B425-99D47A27E9B7}" type="presParOf" srcId="{2B2A58E3-5B4B-4577-95EB-5CC93CA365F9}" destId="{C35D4C71-4941-45E3-86FB-0ED39B166EE8}" srcOrd="0" destOrd="0" presId="urn:microsoft.com/office/officeart/2005/8/layout/radial1"/>
    <dgm:cxn modelId="{DAC02DB1-BDAB-4F92-AED5-A8D89D60FC93}" type="presParOf" srcId="{D8CD07CD-1D90-4D49-A80F-434C5745E0E2}" destId="{3434A054-949F-43AC-B68E-B297E946C912}" srcOrd="12" destOrd="0" presId="urn:microsoft.com/office/officeart/2005/8/layout/radial1"/>
    <dgm:cxn modelId="{7771388F-49E5-4454-8280-0F3ABB98BC5D}" type="presParOf" srcId="{D8CD07CD-1D90-4D49-A80F-434C5745E0E2}" destId="{5C59A6F1-5A22-47C4-AE2D-260CFC9EE397}" srcOrd="13" destOrd="0" presId="urn:microsoft.com/office/officeart/2005/8/layout/radial1"/>
    <dgm:cxn modelId="{8284AF99-6704-4976-9986-2328E3B50E61}" type="presParOf" srcId="{5C59A6F1-5A22-47C4-AE2D-260CFC9EE397}" destId="{827F9727-3C0B-42A8-A378-668FC9CB2436}" srcOrd="0" destOrd="0" presId="urn:microsoft.com/office/officeart/2005/8/layout/radial1"/>
    <dgm:cxn modelId="{DE0106B0-031F-4C4B-9C86-7B282BE0C374}" type="presParOf" srcId="{D8CD07CD-1D90-4D49-A80F-434C5745E0E2}" destId="{E197B9A0-4C6F-4719-9321-00272F39DD20}" srcOrd="14" destOrd="0" presId="urn:microsoft.com/office/officeart/2005/8/layout/radial1"/>
    <dgm:cxn modelId="{11A8E5C8-A556-46AF-B1ED-3D47AEFEAAE5}" type="presParOf" srcId="{D8CD07CD-1D90-4D49-A80F-434C5745E0E2}" destId="{BB323688-0F48-4E6B-9854-BE6E59E48A58}" srcOrd="15" destOrd="0" presId="urn:microsoft.com/office/officeart/2005/8/layout/radial1"/>
    <dgm:cxn modelId="{A1CBEF11-EBAE-4E45-81B0-2337114896B3}" type="presParOf" srcId="{BB323688-0F48-4E6B-9854-BE6E59E48A58}" destId="{F66C209C-0825-4EE8-86BB-4E043C963BD3}" srcOrd="0" destOrd="0" presId="urn:microsoft.com/office/officeart/2005/8/layout/radial1"/>
    <dgm:cxn modelId="{A04351FC-4125-4AE4-B00D-5AF9D69190DB}" type="presParOf" srcId="{D8CD07CD-1D90-4D49-A80F-434C5745E0E2}" destId="{CFE026D8-4BA6-4D38-B45D-C10B08D2634E}" srcOrd="16" destOrd="0" presId="urn:microsoft.com/office/officeart/2005/8/layout/radial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CD7A331C-7BB1-46A9-B6C5-1C3BBC14CADD}" type="doc">
      <dgm:prSet loTypeId="urn:microsoft.com/office/officeart/2005/8/layout/radial1" loCatId="cycle" qsTypeId="urn:microsoft.com/office/officeart/2005/8/quickstyle/simple3" qsCatId="simple" csTypeId="urn:microsoft.com/office/officeart/2005/8/colors/accent1_2" csCatId="accent1" phldr="1"/>
      <dgm:spPr/>
      <dgm:t>
        <a:bodyPr/>
        <a:lstStyle/>
        <a:p>
          <a:endParaRPr lang="es-EC"/>
        </a:p>
      </dgm:t>
    </dgm:pt>
    <dgm:pt modelId="{9C5A67A1-F3C9-445F-985A-7F27375B91C5}">
      <dgm:prSet phldrT="[Text]" custT="1"/>
      <dgm:spPr/>
      <dgm:t>
        <a:bodyPr/>
        <a:lstStyle/>
        <a:p>
          <a:r>
            <a:rPr lang="es-EC" sz="1200">
              <a:latin typeface="Times New Roman" panose="02020603050405020304" pitchFamily="18" charset="0"/>
              <a:cs typeface="Times New Roman" panose="02020603050405020304" pitchFamily="18" charset="0"/>
            </a:rPr>
            <a:t>Pausas en el trabajo para ejercicios de estiramiento para prevención de afecciones ocasionadas por el trabajo</a:t>
          </a:r>
        </a:p>
      </dgm:t>
    </dgm:pt>
    <dgm:pt modelId="{5B3CF9AF-C8FD-4E9A-B4AF-C942EF2301DE}" type="parTrans" cxnId="{4D2F22BD-1DEF-44FD-8282-966F75E33AE7}">
      <dgm:prSet/>
      <dgm:spPr/>
      <dgm:t>
        <a:bodyPr/>
        <a:lstStyle/>
        <a:p>
          <a:endParaRPr lang="es-EC"/>
        </a:p>
      </dgm:t>
    </dgm:pt>
    <dgm:pt modelId="{4F104264-E19A-4087-AEE2-1A3EBF4617E5}" type="sibTrans" cxnId="{4D2F22BD-1DEF-44FD-8282-966F75E33AE7}">
      <dgm:prSet/>
      <dgm:spPr/>
      <dgm:t>
        <a:bodyPr/>
        <a:lstStyle/>
        <a:p>
          <a:endParaRPr lang="es-EC"/>
        </a:p>
      </dgm:t>
    </dgm:pt>
    <dgm:pt modelId="{BA08E42B-ADED-4027-ADC0-056A5DB06A21}">
      <dgm:prSet phldrT="[Text]" custT="1"/>
      <dgm:spPr/>
      <dgm:t>
        <a:bodyPr/>
        <a:lstStyle/>
        <a:p>
          <a:pPr algn="ctr"/>
          <a:r>
            <a:rPr lang="es-EC" sz="1200">
              <a:latin typeface="Times New Roman" panose="02020603050405020304" pitchFamily="18" charset="0"/>
              <a:cs typeface="Times New Roman" panose="02020603050405020304" pitchFamily="18" charset="0"/>
            </a:rPr>
            <a:t>Excelente servicio</a:t>
          </a:r>
        </a:p>
        <a:p>
          <a:pPr algn="ctr"/>
          <a:r>
            <a:rPr lang="es-EC" sz="1200">
              <a:latin typeface="Times New Roman" panose="02020603050405020304" pitchFamily="18" charset="0"/>
              <a:cs typeface="Times New Roman" panose="02020603050405020304" pitchFamily="18" charset="0"/>
            </a:rPr>
            <a:t>56 (65.88%)</a:t>
          </a:r>
        </a:p>
      </dgm:t>
    </dgm:pt>
    <dgm:pt modelId="{01528027-6A0B-45E7-9F9D-EEA33C534491}" type="parTrans" cxnId="{9CAD2D60-DE05-4D4A-ABE4-E9A1F7C6567B}">
      <dgm:prSet/>
      <dgm:spPr/>
      <dgm:t>
        <a:bodyPr/>
        <a:lstStyle/>
        <a:p>
          <a:endParaRPr lang="es-EC"/>
        </a:p>
      </dgm:t>
    </dgm:pt>
    <dgm:pt modelId="{F0FE07BB-717F-4C76-B94D-352C274E7734}" type="sibTrans" cxnId="{9CAD2D60-DE05-4D4A-ABE4-E9A1F7C6567B}">
      <dgm:prSet/>
      <dgm:spPr/>
      <dgm:t>
        <a:bodyPr/>
        <a:lstStyle/>
        <a:p>
          <a:endParaRPr lang="es-EC"/>
        </a:p>
      </dgm:t>
    </dgm:pt>
    <dgm:pt modelId="{F15F59F8-1C39-4376-A3DF-E67477667946}">
      <dgm:prSet phldrT="[Text]" custT="1"/>
      <dgm:spPr/>
      <dgm:t>
        <a:bodyPr/>
        <a:lstStyle/>
        <a:p>
          <a:r>
            <a:rPr lang="es-EC" sz="1200">
              <a:latin typeface="Times New Roman" panose="02020603050405020304" pitchFamily="18" charset="0"/>
              <a:cs typeface="Times New Roman" panose="02020603050405020304" pitchFamily="18" charset="0"/>
            </a:rPr>
            <a:t>Representa un beneficio</a:t>
          </a:r>
        </a:p>
        <a:p>
          <a:r>
            <a:rPr lang="es-EC" sz="1200">
              <a:latin typeface="Times New Roman" panose="02020603050405020304" pitchFamily="18" charset="0"/>
              <a:cs typeface="Times New Roman" panose="02020603050405020304" pitchFamily="18" charset="0"/>
            </a:rPr>
            <a:t>85 (95.51%) </a:t>
          </a:r>
        </a:p>
      </dgm:t>
    </dgm:pt>
    <dgm:pt modelId="{3B8EEFAB-5945-4AAE-B83E-6D70621DAE27}" type="parTrans" cxnId="{B518A916-56E4-42CC-BC6B-1A2B41FAA873}">
      <dgm:prSet/>
      <dgm:spPr/>
      <dgm:t>
        <a:bodyPr/>
        <a:lstStyle/>
        <a:p>
          <a:endParaRPr lang="es-EC"/>
        </a:p>
      </dgm:t>
    </dgm:pt>
    <dgm:pt modelId="{F95163B7-6D37-44CB-AEA6-99F98ECF8DA6}" type="sibTrans" cxnId="{B518A916-56E4-42CC-BC6B-1A2B41FAA873}">
      <dgm:prSet/>
      <dgm:spPr/>
      <dgm:t>
        <a:bodyPr/>
        <a:lstStyle/>
        <a:p>
          <a:endParaRPr lang="es-EC"/>
        </a:p>
      </dgm:t>
    </dgm:pt>
    <dgm:pt modelId="{E7374FF5-B143-40F5-AC21-008930F8B497}">
      <dgm:prSet phldrT="[Text]" custT="1"/>
      <dgm:spPr/>
      <dgm:t>
        <a:bodyPr/>
        <a:lstStyle/>
        <a:p>
          <a:r>
            <a:rPr lang="es-EC" sz="1200">
              <a:latin typeface="Times New Roman" panose="02020603050405020304" pitchFamily="18" charset="0"/>
              <a:cs typeface="Times New Roman" panose="02020603050405020304" pitchFamily="18" charset="0"/>
            </a:rPr>
            <a:t>Tipo de Beneficio</a:t>
          </a:r>
        </a:p>
        <a:p>
          <a:r>
            <a:rPr lang="es-EC" sz="1200">
              <a:latin typeface="Times New Roman" panose="02020603050405020304" pitchFamily="18" charset="0"/>
              <a:cs typeface="Times New Roman" panose="02020603050405020304" pitchFamily="18" charset="0"/>
            </a:rPr>
            <a:t>Profesional y personal: 37 (43.53%) </a:t>
          </a:r>
        </a:p>
      </dgm:t>
    </dgm:pt>
    <dgm:pt modelId="{70F08935-1D49-49A8-8F39-3E962064637B}" type="parTrans" cxnId="{ACC67479-D059-4A14-8B58-0AAD35742F57}">
      <dgm:prSet/>
      <dgm:spPr/>
      <dgm:t>
        <a:bodyPr/>
        <a:lstStyle/>
        <a:p>
          <a:endParaRPr lang="es-EC"/>
        </a:p>
      </dgm:t>
    </dgm:pt>
    <dgm:pt modelId="{DAAB7842-48F7-4E09-9D12-D9FAF5B38760}" type="sibTrans" cxnId="{ACC67479-D059-4A14-8B58-0AAD35742F57}">
      <dgm:prSet/>
      <dgm:spPr/>
      <dgm:t>
        <a:bodyPr/>
        <a:lstStyle/>
        <a:p>
          <a:endParaRPr lang="es-EC"/>
        </a:p>
      </dgm:t>
    </dgm:pt>
    <dgm:pt modelId="{D3263965-F8ED-4DD0-9318-44DC2F9E8EC0}" type="pres">
      <dgm:prSet presAssocID="{CD7A331C-7BB1-46A9-B6C5-1C3BBC14CADD}" presName="cycle" presStyleCnt="0">
        <dgm:presLayoutVars>
          <dgm:chMax val="1"/>
          <dgm:dir/>
          <dgm:animLvl val="ctr"/>
          <dgm:resizeHandles val="exact"/>
        </dgm:presLayoutVars>
      </dgm:prSet>
      <dgm:spPr/>
      <dgm:t>
        <a:bodyPr/>
        <a:lstStyle/>
        <a:p>
          <a:endParaRPr lang="en-US"/>
        </a:p>
      </dgm:t>
    </dgm:pt>
    <dgm:pt modelId="{F2880D73-1BFF-4122-8342-4BA089CC7949}" type="pres">
      <dgm:prSet presAssocID="{9C5A67A1-F3C9-445F-985A-7F27375B91C5}" presName="centerShape" presStyleLbl="node0" presStyleIdx="0" presStyleCnt="1" custScaleX="181405" custScaleY="141799" custLinFactNeighborY="11971"/>
      <dgm:spPr/>
      <dgm:t>
        <a:bodyPr/>
        <a:lstStyle/>
        <a:p>
          <a:endParaRPr lang="es-EC"/>
        </a:p>
      </dgm:t>
    </dgm:pt>
    <dgm:pt modelId="{A4B394D7-FEA7-457A-9FF9-9A31BDE29E7A}" type="pres">
      <dgm:prSet presAssocID="{01528027-6A0B-45E7-9F9D-EEA33C534491}" presName="Name9" presStyleLbl="parChTrans1D2" presStyleIdx="0" presStyleCnt="3"/>
      <dgm:spPr/>
      <dgm:t>
        <a:bodyPr/>
        <a:lstStyle/>
        <a:p>
          <a:endParaRPr lang="en-US"/>
        </a:p>
      </dgm:t>
    </dgm:pt>
    <dgm:pt modelId="{A4EEC2B2-5D62-4D49-8612-34C808317BE1}" type="pres">
      <dgm:prSet presAssocID="{01528027-6A0B-45E7-9F9D-EEA33C534491}" presName="connTx" presStyleLbl="parChTrans1D2" presStyleIdx="0" presStyleCnt="3"/>
      <dgm:spPr/>
      <dgm:t>
        <a:bodyPr/>
        <a:lstStyle/>
        <a:p>
          <a:endParaRPr lang="en-US"/>
        </a:p>
      </dgm:t>
    </dgm:pt>
    <dgm:pt modelId="{9EF22A08-88CE-44E4-8D0E-D8117917501F}" type="pres">
      <dgm:prSet presAssocID="{BA08E42B-ADED-4027-ADC0-056A5DB06A21}" presName="node" presStyleLbl="node1" presStyleIdx="0" presStyleCnt="3" custScaleX="121884" custRadScaleRad="100004" custRadScaleInc="866">
        <dgm:presLayoutVars>
          <dgm:bulletEnabled val="1"/>
        </dgm:presLayoutVars>
      </dgm:prSet>
      <dgm:spPr/>
      <dgm:t>
        <a:bodyPr/>
        <a:lstStyle/>
        <a:p>
          <a:endParaRPr lang="es-EC"/>
        </a:p>
      </dgm:t>
    </dgm:pt>
    <dgm:pt modelId="{C26AC326-40C9-435D-9B28-E7A016EFAB11}" type="pres">
      <dgm:prSet presAssocID="{3B8EEFAB-5945-4AAE-B83E-6D70621DAE27}" presName="Name9" presStyleLbl="parChTrans1D2" presStyleIdx="1" presStyleCnt="3"/>
      <dgm:spPr/>
      <dgm:t>
        <a:bodyPr/>
        <a:lstStyle/>
        <a:p>
          <a:endParaRPr lang="en-US"/>
        </a:p>
      </dgm:t>
    </dgm:pt>
    <dgm:pt modelId="{5DF064F9-00C3-486E-ACC9-0FF2CC31CC08}" type="pres">
      <dgm:prSet presAssocID="{3B8EEFAB-5945-4AAE-B83E-6D70621DAE27}" presName="connTx" presStyleLbl="parChTrans1D2" presStyleIdx="1" presStyleCnt="3"/>
      <dgm:spPr/>
      <dgm:t>
        <a:bodyPr/>
        <a:lstStyle/>
        <a:p>
          <a:endParaRPr lang="en-US"/>
        </a:p>
      </dgm:t>
    </dgm:pt>
    <dgm:pt modelId="{43CD5C79-B31C-4FB7-9322-9BE3F67B7E29}" type="pres">
      <dgm:prSet presAssocID="{F15F59F8-1C39-4376-A3DF-E67477667946}" presName="node" presStyleLbl="node1" presStyleIdx="1" presStyleCnt="3" custScaleX="121050" custRadScaleRad="261875" custRadScaleInc="5895">
        <dgm:presLayoutVars>
          <dgm:bulletEnabled val="1"/>
        </dgm:presLayoutVars>
      </dgm:prSet>
      <dgm:spPr/>
      <dgm:t>
        <a:bodyPr/>
        <a:lstStyle/>
        <a:p>
          <a:endParaRPr lang="es-EC"/>
        </a:p>
      </dgm:t>
    </dgm:pt>
    <dgm:pt modelId="{1640D3C9-67D4-42FF-AABE-9A5C820B9E23}" type="pres">
      <dgm:prSet presAssocID="{70F08935-1D49-49A8-8F39-3E962064637B}" presName="Name9" presStyleLbl="parChTrans1D2" presStyleIdx="2" presStyleCnt="3"/>
      <dgm:spPr/>
      <dgm:t>
        <a:bodyPr/>
        <a:lstStyle/>
        <a:p>
          <a:endParaRPr lang="en-US"/>
        </a:p>
      </dgm:t>
    </dgm:pt>
    <dgm:pt modelId="{A49C0814-79FB-4957-8E44-7B935FCF4557}" type="pres">
      <dgm:prSet presAssocID="{70F08935-1D49-49A8-8F39-3E962064637B}" presName="connTx" presStyleLbl="parChTrans1D2" presStyleIdx="2" presStyleCnt="3"/>
      <dgm:spPr/>
      <dgm:t>
        <a:bodyPr/>
        <a:lstStyle/>
        <a:p>
          <a:endParaRPr lang="en-US"/>
        </a:p>
      </dgm:t>
    </dgm:pt>
    <dgm:pt modelId="{F818D71D-A8B8-4511-AE05-FE96816C7490}" type="pres">
      <dgm:prSet presAssocID="{E7374FF5-B143-40F5-AC21-008930F8B497}" presName="node" presStyleLbl="node1" presStyleIdx="2" presStyleCnt="3" custScaleX="132187" custRadScaleRad="218010" custRadScaleInc="32772">
        <dgm:presLayoutVars>
          <dgm:bulletEnabled val="1"/>
        </dgm:presLayoutVars>
      </dgm:prSet>
      <dgm:spPr/>
      <dgm:t>
        <a:bodyPr/>
        <a:lstStyle/>
        <a:p>
          <a:endParaRPr lang="es-EC"/>
        </a:p>
      </dgm:t>
    </dgm:pt>
  </dgm:ptLst>
  <dgm:cxnLst>
    <dgm:cxn modelId="{B518A916-56E4-42CC-BC6B-1A2B41FAA873}" srcId="{9C5A67A1-F3C9-445F-985A-7F27375B91C5}" destId="{F15F59F8-1C39-4376-A3DF-E67477667946}" srcOrd="1" destOrd="0" parTransId="{3B8EEFAB-5945-4AAE-B83E-6D70621DAE27}" sibTransId="{F95163B7-6D37-44CB-AEA6-99F98ECF8DA6}"/>
    <dgm:cxn modelId="{9CAD2D60-DE05-4D4A-ABE4-E9A1F7C6567B}" srcId="{9C5A67A1-F3C9-445F-985A-7F27375B91C5}" destId="{BA08E42B-ADED-4027-ADC0-056A5DB06A21}" srcOrd="0" destOrd="0" parTransId="{01528027-6A0B-45E7-9F9D-EEA33C534491}" sibTransId="{F0FE07BB-717F-4C76-B94D-352C274E7734}"/>
    <dgm:cxn modelId="{45FA01FD-D5BB-4898-AE06-706746FD8873}" type="presOf" srcId="{F15F59F8-1C39-4376-A3DF-E67477667946}" destId="{43CD5C79-B31C-4FB7-9322-9BE3F67B7E29}" srcOrd="0" destOrd="0" presId="urn:microsoft.com/office/officeart/2005/8/layout/radial1"/>
    <dgm:cxn modelId="{675D14F9-DC57-498D-99E8-5CD99613A05B}" type="presOf" srcId="{3B8EEFAB-5945-4AAE-B83E-6D70621DAE27}" destId="{5DF064F9-00C3-486E-ACC9-0FF2CC31CC08}" srcOrd="1" destOrd="0" presId="urn:microsoft.com/office/officeart/2005/8/layout/radial1"/>
    <dgm:cxn modelId="{AE2DA7E5-65B3-4AD3-9FDF-2B4BA848409E}" type="presOf" srcId="{70F08935-1D49-49A8-8F39-3E962064637B}" destId="{A49C0814-79FB-4957-8E44-7B935FCF4557}" srcOrd="1" destOrd="0" presId="urn:microsoft.com/office/officeart/2005/8/layout/radial1"/>
    <dgm:cxn modelId="{EA7DB826-878C-4252-9C22-386719AB6498}" type="presOf" srcId="{E7374FF5-B143-40F5-AC21-008930F8B497}" destId="{F818D71D-A8B8-4511-AE05-FE96816C7490}" srcOrd="0" destOrd="0" presId="urn:microsoft.com/office/officeart/2005/8/layout/radial1"/>
    <dgm:cxn modelId="{50A2C76E-985F-45C4-8785-83D83E0E3369}" type="presOf" srcId="{BA08E42B-ADED-4027-ADC0-056A5DB06A21}" destId="{9EF22A08-88CE-44E4-8D0E-D8117917501F}" srcOrd="0" destOrd="0" presId="urn:microsoft.com/office/officeart/2005/8/layout/radial1"/>
    <dgm:cxn modelId="{B2E78768-567F-4F61-B7D5-2EF9746A80FF}" type="presOf" srcId="{01528027-6A0B-45E7-9F9D-EEA33C534491}" destId="{A4B394D7-FEA7-457A-9FF9-9A31BDE29E7A}" srcOrd="0" destOrd="0" presId="urn:microsoft.com/office/officeart/2005/8/layout/radial1"/>
    <dgm:cxn modelId="{0E816275-27D9-4AF0-9E03-8B0E5DD1E6F7}" type="presOf" srcId="{9C5A67A1-F3C9-445F-985A-7F27375B91C5}" destId="{F2880D73-1BFF-4122-8342-4BA089CC7949}" srcOrd="0" destOrd="0" presId="urn:microsoft.com/office/officeart/2005/8/layout/radial1"/>
    <dgm:cxn modelId="{6062C268-86AA-4D59-B4E1-A0D8E31EBF33}" type="presOf" srcId="{01528027-6A0B-45E7-9F9D-EEA33C534491}" destId="{A4EEC2B2-5D62-4D49-8612-34C808317BE1}" srcOrd="1" destOrd="0" presId="urn:microsoft.com/office/officeart/2005/8/layout/radial1"/>
    <dgm:cxn modelId="{ACC67479-D059-4A14-8B58-0AAD35742F57}" srcId="{9C5A67A1-F3C9-445F-985A-7F27375B91C5}" destId="{E7374FF5-B143-40F5-AC21-008930F8B497}" srcOrd="2" destOrd="0" parTransId="{70F08935-1D49-49A8-8F39-3E962064637B}" sibTransId="{DAAB7842-48F7-4E09-9D12-D9FAF5B38760}"/>
    <dgm:cxn modelId="{BF737531-21DC-44F5-BCB2-BF65A8036106}" type="presOf" srcId="{CD7A331C-7BB1-46A9-B6C5-1C3BBC14CADD}" destId="{D3263965-F8ED-4DD0-9318-44DC2F9E8EC0}" srcOrd="0" destOrd="0" presId="urn:microsoft.com/office/officeart/2005/8/layout/radial1"/>
    <dgm:cxn modelId="{4D2F22BD-1DEF-44FD-8282-966F75E33AE7}" srcId="{CD7A331C-7BB1-46A9-B6C5-1C3BBC14CADD}" destId="{9C5A67A1-F3C9-445F-985A-7F27375B91C5}" srcOrd="0" destOrd="0" parTransId="{5B3CF9AF-C8FD-4E9A-B4AF-C942EF2301DE}" sibTransId="{4F104264-E19A-4087-AEE2-1A3EBF4617E5}"/>
    <dgm:cxn modelId="{BBD9B527-582C-4865-B59A-DD656895F358}" type="presOf" srcId="{70F08935-1D49-49A8-8F39-3E962064637B}" destId="{1640D3C9-67D4-42FF-AABE-9A5C820B9E23}" srcOrd="0" destOrd="0" presId="urn:microsoft.com/office/officeart/2005/8/layout/radial1"/>
    <dgm:cxn modelId="{8D36C05A-74EF-4A21-A97A-AF91D6590C76}" type="presOf" srcId="{3B8EEFAB-5945-4AAE-B83E-6D70621DAE27}" destId="{C26AC326-40C9-435D-9B28-E7A016EFAB11}" srcOrd="0" destOrd="0" presId="urn:microsoft.com/office/officeart/2005/8/layout/radial1"/>
    <dgm:cxn modelId="{12689AE3-D090-402F-8276-7360A6730D1D}" type="presParOf" srcId="{D3263965-F8ED-4DD0-9318-44DC2F9E8EC0}" destId="{F2880D73-1BFF-4122-8342-4BA089CC7949}" srcOrd="0" destOrd="0" presId="urn:microsoft.com/office/officeart/2005/8/layout/radial1"/>
    <dgm:cxn modelId="{8E002548-F5AD-4860-AAF5-88FC43AC4C82}" type="presParOf" srcId="{D3263965-F8ED-4DD0-9318-44DC2F9E8EC0}" destId="{A4B394D7-FEA7-457A-9FF9-9A31BDE29E7A}" srcOrd="1" destOrd="0" presId="urn:microsoft.com/office/officeart/2005/8/layout/radial1"/>
    <dgm:cxn modelId="{0A8C9028-AF83-40A2-8A37-666E622AA58C}" type="presParOf" srcId="{A4B394D7-FEA7-457A-9FF9-9A31BDE29E7A}" destId="{A4EEC2B2-5D62-4D49-8612-34C808317BE1}" srcOrd="0" destOrd="0" presId="urn:microsoft.com/office/officeart/2005/8/layout/radial1"/>
    <dgm:cxn modelId="{B7288861-6773-4FBF-8833-29808C2DCAED}" type="presParOf" srcId="{D3263965-F8ED-4DD0-9318-44DC2F9E8EC0}" destId="{9EF22A08-88CE-44E4-8D0E-D8117917501F}" srcOrd="2" destOrd="0" presId="urn:microsoft.com/office/officeart/2005/8/layout/radial1"/>
    <dgm:cxn modelId="{6164F9AC-292E-4F97-B1B3-E7BA19D776FC}" type="presParOf" srcId="{D3263965-F8ED-4DD0-9318-44DC2F9E8EC0}" destId="{C26AC326-40C9-435D-9B28-E7A016EFAB11}" srcOrd="3" destOrd="0" presId="urn:microsoft.com/office/officeart/2005/8/layout/radial1"/>
    <dgm:cxn modelId="{5EA75F35-D0CA-4EE6-A94F-C84CD952810F}" type="presParOf" srcId="{C26AC326-40C9-435D-9B28-E7A016EFAB11}" destId="{5DF064F9-00C3-486E-ACC9-0FF2CC31CC08}" srcOrd="0" destOrd="0" presId="urn:microsoft.com/office/officeart/2005/8/layout/radial1"/>
    <dgm:cxn modelId="{EAD5BAEA-A299-42C1-8DF5-DA976101E91E}" type="presParOf" srcId="{D3263965-F8ED-4DD0-9318-44DC2F9E8EC0}" destId="{43CD5C79-B31C-4FB7-9322-9BE3F67B7E29}" srcOrd="4" destOrd="0" presId="urn:microsoft.com/office/officeart/2005/8/layout/radial1"/>
    <dgm:cxn modelId="{B20A3C34-EE31-48D8-B6BE-7547736AA662}" type="presParOf" srcId="{D3263965-F8ED-4DD0-9318-44DC2F9E8EC0}" destId="{1640D3C9-67D4-42FF-AABE-9A5C820B9E23}" srcOrd="5" destOrd="0" presId="urn:microsoft.com/office/officeart/2005/8/layout/radial1"/>
    <dgm:cxn modelId="{3C3FBFAE-0AAE-4C0D-9BD8-06737AD65D8C}" type="presParOf" srcId="{1640D3C9-67D4-42FF-AABE-9A5C820B9E23}" destId="{A49C0814-79FB-4957-8E44-7B935FCF4557}" srcOrd="0" destOrd="0" presId="urn:microsoft.com/office/officeart/2005/8/layout/radial1"/>
    <dgm:cxn modelId="{4E9A02F9-2BC9-4D4F-A0AD-9626F575A292}" type="presParOf" srcId="{D3263965-F8ED-4DD0-9318-44DC2F9E8EC0}" destId="{F818D71D-A8B8-4511-AE05-FE96816C7490}" srcOrd="6" destOrd="0" presId="urn:microsoft.com/office/officeart/2005/8/layout/radial1"/>
  </dgm:cxnLst>
  <dgm:bg/>
  <dgm:whole/>
  <dgm:extLst>
    <a:ext uri="http://schemas.microsoft.com/office/drawing/2008/diagram">
      <dsp:dataModelExt xmlns:dsp="http://schemas.microsoft.com/office/drawing/2008/diagram" relId="rId109"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CD7A331C-7BB1-46A9-B6C5-1C3BBC14CADD}" type="doc">
      <dgm:prSet loTypeId="urn:microsoft.com/office/officeart/2005/8/layout/radial1" loCatId="cycle" qsTypeId="urn:microsoft.com/office/officeart/2005/8/quickstyle/simple3" qsCatId="simple" csTypeId="urn:microsoft.com/office/officeart/2005/8/colors/accent1_2" csCatId="accent1" phldr="1"/>
      <dgm:spPr/>
      <dgm:t>
        <a:bodyPr/>
        <a:lstStyle/>
        <a:p>
          <a:endParaRPr lang="es-EC"/>
        </a:p>
      </dgm:t>
    </dgm:pt>
    <dgm:pt modelId="{9C5A67A1-F3C9-445F-985A-7F27375B91C5}">
      <dgm:prSet phldrT="[Text]" custT="1"/>
      <dgm:spPr/>
      <dgm:t>
        <a:bodyPr/>
        <a:lstStyle/>
        <a:p>
          <a:r>
            <a:rPr lang="es-EC" sz="1200">
              <a:latin typeface="Times New Roman" panose="02020603050405020304" pitchFamily="18" charset="0"/>
              <a:cs typeface="Times New Roman" panose="02020603050405020304" pitchFamily="18" charset="0"/>
            </a:rPr>
            <a:t>Campaña de mejoramiento de estilo de vida (Campeonatos internos de deportes, rutinas de trote y rutinas de aeróbicos disponibles para el que desee participar por 2 horas a la semana)</a:t>
          </a:r>
        </a:p>
      </dgm:t>
    </dgm:pt>
    <dgm:pt modelId="{5B3CF9AF-C8FD-4E9A-B4AF-C942EF2301DE}" type="parTrans" cxnId="{4D2F22BD-1DEF-44FD-8282-966F75E33AE7}">
      <dgm:prSet/>
      <dgm:spPr/>
      <dgm:t>
        <a:bodyPr/>
        <a:lstStyle/>
        <a:p>
          <a:endParaRPr lang="es-EC"/>
        </a:p>
      </dgm:t>
    </dgm:pt>
    <dgm:pt modelId="{4F104264-E19A-4087-AEE2-1A3EBF4617E5}" type="sibTrans" cxnId="{4D2F22BD-1DEF-44FD-8282-966F75E33AE7}">
      <dgm:prSet/>
      <dgm:spPr/>
      <dgm:t>
        <a:bodyPr/>
        <a:lstStyle/>
        <a:p>
          <a:endParaRPr lang="es-EC"/>
        </a:p>
      </dgm:t>
    </dgm:pt>
    <dgm:pt modelId="{BA08E42B-ADED-4027-ADC0-056A5DB06A21}">
      <dgm:prSet phldrT="[Text]" custT="1"/>
      <dgm:spPr/>
      <dgm:t>
        <a:bodyPr/>
        <a:lstStyle/>
        <a:p>
          <a:pPr algn="ctr"/>
          <a:r>
            <a:rPr lang="es-EC" sz="1200">
              <a:latin typeface="Times New Roman" panose="02020603050405020304" pitchFamily="18" charset="0"/>
              <a:cs typeface="Times New Roman" panose="02020603050405020304" pitchFamily="18" charset="0"/>
            </a:rPr>
            <a:t>Excelente servicio</a:t>
          </a:r>
        </a:p>
        <a:p>
          <a:pPr algn="ctr"/>
          <a:r>
            <a:rPr lang="es-EC" sz="1200">
              <a:latin typeface="Times New Roman" panose="02020603050405020304" pitchFamily="18" charset="0"/>
              <a:cs typeface="Times New Roman" panose="02020603050405020304" pitchFamily="18" charset="0"/>
            </a:rPr>
            <a:t>67 (90.54%)</a:t>
          </a:r>
        </a:p>
      </dgm:t>
    </dgm:pt>
    <dgm:pt modelId="{01528027-6A0B-45E7-9F9D-EEA33C534491}" type="parTrans" cxnId="{9CAD2D60-DE05-4D4A-ABE4-E9A1F7C6567B}">
      <dgm:prSet/>
      <dgm:spPr/>
      <dgm:t>
        <a:bodyPr/>
        <a:lstStyle/>
        <a:p>
          <a:endParaRPr lang="es-EC"/>
        </a:p>
      </dgm:t>
    </dgm:pt>
    <dgm:pt modelId="{F0FE07BB-717F-4C76-B94D-352C274E7734}" type="sibTrans" cxnId="{9CAD2D60-DE05-4D4A-ABE4-E9A1F7C6567B}">
      <dgm:prSet/>
      <dgm:spPr/>
      <dgm:t>
        <a:bodyPr/>
        <a:lstStyle/>
        <a:p>
          <a:endParaRPr lang="es-EC"/>
        </a:p>
      </dgm:t>
    </dgm:pt>
    <dgm:pt modelId="{F15F59F8-1C39-4376-A3DF-E67477667946}">
      <dgm:prSet phldrT="[Text]" custT="1"/>
      <dgm:spPr/>
      <dgm:t>
        <a:bodyPr/>
        <a:lstStyle/>
        <a:p>
          <a:r>
            <a:rPr lang="es-EC" sz="1200">
              <a:latin typeface="Times New Roman" panose="02020603050405020304" pitchFamily="18" charset="0"/>
              <a:cs typeface="Times New Roman" panose="02020603050405020304" pitchFamily="18" charset="0"/>
            </a:rPr>
            <a:t>Representa un beneficio</a:t>
          </a:r>
        </a:p>
        <a:p>
          <a:r>
            <a:rPr lang="es-EC" sz="1200">
              <a:latin typeface="Times New Roman" panose="02020603050405020304" pitchFamily="18" charset="0"/>
              <a:cs typeface="Times New Roman" panose="02020603050405020304" pitchFamily="18" charset="0"/>
            </a:rPr>
            <a:t>75 (85.23%) </a:t>
          </a:r>
        </a:p>
      </dgm:t>
    </dgm:pt>
    <dgm:pt modelId="{3B8EEFAB-5945-4AAE-B83E-6D70621DAE27}" type="parTrans" cxnId="{B518A916-56E4-42CC-BC6B-1A2B41FAA873}">
      <dgm:prSet/>
      <dgm:spPr/>
      <dgm:t>
        <a:bodyPr/>
        <a:lstStyle/>
        <a:p>
          <a:endParaRPr lang="es-EC"/>
        </a:p>
      </dgm:t>
    </dgm:pt>
    <dgm:pt modelId="{F95163B7-6D37-44CB-AEA6-99F98ECF8DA6}" type="sibTrans" cxnId="{B518A916-56E4-42CC-BC6B-1A2B41FAA873}">
      <dgm:prSet/>
      <dgm:spPr/>
      <dgm:t>
        <a:bodyPr/>
        <a:lstStyle/>
        <a:p>
          <a:endParaRPr lang="es-EC"/>
        </a:p>
      </dgm:t>
    </dgm:pt>
    <dgm:pt modelId="{E7374FF5-B143-40F5-AC21-008930F8B497}">
      <dgm:prSet phldrT="[Text]" custT="1"/>
      <dgm:spPr/>
      <dgm:t>
        <a:bodyPr/>
        <a:lstStyle/>
        <a:p>
          <a:r>
            <a:rPr lang="es-EC" sz="1200">
              <a:latin typeface="Times New Roman" panose="02020603050405020304" pitchFamily="18" charset="0"/>
              <a:cs typeface="Times New Roman" panose="02020603050405020304" pitchFamily="18" charset="0"/>
            </a:rPr>
            <a:t>Tipo de Beneficio</a:t>
          </a:r>
        </a:p>
        <a:p>
          <a:r>
            <a:rPr lang="es-EC" sz="1200">
              <a:latin typeface="Times New Roman" panose="02020603050405020304" pitchFamily="18" charset="0"/>
              <a:cs typeface="Times New Roman" panose="02020603050405020304" pitchFamily="18" charset="0"/>
            </a:rPr>
            <a:t>Personal: 52 (69.33%) </a:t>
          </a:r>
        </a:p>
      </dgm:t>
    </dgm:pt>
    <dgm:pt modelId="{70F08935-1D49-49A8-8F39-3E962064637B}" type="parTrans" cxnId="{ACC67479-D059-4A14-8B58-0AAD35742F57}">
      <dgm:prSet/>
      <dgm:spPr/>
      <dgm:t>
        <a:bodyPr/>
        <a:lstStyle/>
        <a:p>
          <a:endParaRPr lang="es-EC"/>
        </a:p>
      </dgm:t>
    </dgm:pt>
    <dgm:pt modelId="{DAAB7842-48F7-4E09-9D12-D9FAF5B38760}" type="sibTrans" cxnId="{ACC67479-D059-4A14-8B58-0AAD35742F57}">
      <dgm:prSet/>
      <dgm:spPr/>
      <dgm:t>
        <a:bodyPr/>
        <a:lstStyle/>
        <a:p>
          <a:endParaRPr lang="es-EC"/>
        </a:p>
      </dgm:t>
    </dgm:pt>
    <dgm:pt modelId="{D3263965-F8ED-4DD0-9318-44DC2F9E8EC0}" type="pres">
      <dgm:prSet presAssocID="{CD7A331C-7BB1-46A9-B6C5-1C3BBC14CADD}" presName="cycle" presStyleCnt="0">
        <dgm:presLayoutVars>
          <dgm:chMax val="1"/>
          <dgm:dir/>
          <dgm:animLvl val="ctr"/>
          <dgm:resizeHandles val="exact"/>
        </dgm:presLayoutVars>
      </dgm:prSet>
      <dgm:spPr/>
      <dgm:t>
        <a:bodyPr/>
        <a:lstStyle/>
        <a:p>
          <a:endParaRPr lang="en-US"/>
        </a:p>
      </dgm:t>
    </dgm:pt>
    <dgm:pt modelId="{F2880D73-1BFF-4122-8342-4BA089CC7949}" type="pres">
      <dgm:prSet presAssocID="{9C5A67A1-F3C9-445F-985A-7F27375B91C5}" presName="centerShape" presStyleLbl="node0" presStyleIdx="0" presStyleCnt="1" custScaleX="240119" custScaleY="155819" custLinFactNeighborY="11971"/>
      <dgm:spPr/>
      <dgm:t>
        <a:bodyPr/>
        <a:lstStyle/>
        <a:p>
          <a:endParaRPr lang="es-EC"/>
        </a:p>
      </dgm:t>
    </dgm:pt>
    <dgm:pt modelId="{A4B394D7-FEA7-457A-9FF9-9A31BDE29E7A}" type="pres">
      <dgm:prSet presAssocID="{01528027-6A0B-45E7-9F9D-EEA33C534491}" presName="Name9" presStyleLbl="parChTrans1D2" presStyleIdx="0" presStyleCnt="3"/>
      <dgm:spPr/>
      <dgm:t>
        <a:bodyPr/>
        <a:lstStyle/>
        <a:p>
          <a:endParaRPr lang="en-US"/>
        </a:p>
      </dgm:t>
    </dgm:pt>
    <dgm:pt modelId="{A4EEC2B2-5D62-4D49-8612-34C808317BE1}" type="pres">
      <dgm:prSet presAssocID="{01528027-6A0B-45E7-9F9D-EEA33C534491}" presName="connTx" presStyleLbl="parChTrans1D2" presStyleIdx="0" presStyleCnt="3"/>
      <dgm:spPr/>
      <dgm:t>
        <a:bodyPr/>
        <a:lstStyle/>
        <a:p>
          <a:endParaRPr lang="en-US"/>
        </a:p>
      </dgm:t>
    </dgm:pt>
    <dgm:pt modelId="{9EF22A08-88CE-44E4-8D0E-D8117917501F}" type="pres">
      <dgm:prSet presAssocID="{BA08E42B-ADED-4027-ADC0-056A5DB06A21}" presName="node" presStyleLbl="node1" presStyleIdx="0" presStyleCnt="3" custScaleX="126946">
        <dgm:presLayoutVars>
          <dgm:bulletEnabled val="1"/>
        </dgm:presLayoutVars>
      </dgm:prSet>
      <dgm:spPr/>
      <dgm:t>
        <a:bodyPr/>
        <a:lstStyle/>
        <a:p>
          <a:endParaRPr lang="es-EC"/>
        </a:p>
      </dgm:t>
    </dgm:pt>
    <dgm:pt modelId="{C26AC326-40C9-435D-9B28-E7A016EFAB11}" type="pres">
      <dgm:prSet presAssocID="{3B8EEFAB-5945-4AAE-B83E-6D70621DAE27}" presName="Name9" presStyleLbl="parChTrans1D2" presStyleIdx="1" presStyleCnt="3"/>
      <dgm:spPr/>
      <dgm:t>
        <a:bodyPr/>
        <a:lstStyle/>
        <a:p>
          <a:endParaRPr lang="en-US"/>
        </a:p>
      </dgm:t>
    </dgm:pt>
    <dgm:pt modelId="{5DF064F9-00C3-486E-ACC9-0FF2CC31CC08}" type="pres">
      <dgm:prSet presAssocID="{3B8EEFAB-5945-4AAE-B83E-6D70621DAE27}" presName="connTx" presStyleLbl="parChTrans1D2" presStyleIdx="1" presStyleCnt="3"/>
      <dgm:spPr/>
      <dgm:t>
        <a:bodyPr/>
        <a:lstStyle/>
        <a:p>
          <a:endParaRPr lang="en-US"/>
        </a:p>
      </dgm:t>
    </dgm:pt>
    <dgm:pt modelId="{43CD5C79-B31C-4FB7-9322-9BE3F67B7E29}" type="pres">
      <dgm:prSet presAssocID="{F15F59F8-1C39-4376-A3DF-E67477667946}" presName="node" presStyleLbl="node1" presStyleIdx="1" presStyleCnt="3" custScaleX="123074" custRadScaleRad="261875" custRadScaleInc="5895">
        <dgm:presLayoutVars>
          <dgm:bulletEnabled val="1"/>
        </dgm:presLayoutVars>
      </dgm:prSet>
      <dgm:spPr/>
      <dgm:t>
        <a:bodyPr/>
        <a:lstStyle/>
        <a:p>
          <a:endParaRPr lang="es-EC"/>
        </a:p>
      </dgm:t>
    </dgm:pt>
    <dgm:pt modelId="{1640D3C9-67D4-42FF-AABE-9A5C820B9E23}" type="pres">
      <dgm:prSet presAssocID="{70F08935-1D49-49A8-8F39-3E962064637B}" presName="Name9" presStyleLbl="parChTrans1D2" presStyleIdx="2" presStyleCnt="3"/>
      <dgm:spPr/>
      <dgm:t>
        <a:bodyPr/>
        <a:lstStyle/>
        <a:p>
          <a:endParaRPr lang="en-US"/>
        </a:p>
      </dgm:t>
    </dgm:pt>
    <dgm:pt modelId="{A49C0814-79FB-4957-8E44-7B935FCF4557}" type="pres">
      <dgm:prSet presAssocID="{70F08935-1D49-49A8-8F39-3E962064637B}" presName="connTx" presStyleLbl="parChTrans1D2" presStyleIdx="2" presStyleCnt="3"/>
      <dgm:spPr/>
      <dgm:t>
        <a:bodyPr/>
        <a:lstStyle/>
        <a:p>
          <a:endParaRPr lang="en-US"/>
        </a:p>
      </dgm:t>
    </dgm:pt>
    <dgm:pt modelId="{F818D71D-A8B8-4511-AE05-FE96816C7490}" type="pres">
      <dgm:prSet presAssocID="{E7374FF5-B143-40F5-AC21-008930F8B497}" presName="node" presStyleLbl="node1" presStyleIdx="2" presStyleCnt="3" custScaleX="117003" custRadScaleRad="218010" custRadScaleInc="32772">
        <dgm:presLayoutVars>
          <dgm:bulletEnabled val="1"/>
        </dgm:presLayoutVars>
      </dgm:prSet>
      <dgm:spPr/>
      <dgm:t>
        <a:bodyPr/>
        <a:lstStyle/>
        <a:p>
          <a:endParaRPr lang="es-EC"/>
        </a:p>
      </dgm:t>
    </dgm:pt>
  </dgm:ptLst>
  <dgm:cxnLst>
    <dgm:cxn modelId="{341896D7-DEE3-434A-B538-0BBA1FB6DF98}" type="presOf" srcId="{01528027-6A0B-45E7-9F9D-EEA33C534491}" destId="{A4B394D7-FEA7-457A-9FF9-9A31BDE29E7A}" srcOrd="0" destOrd="0" presId="urn:microsoft.com/office/officeart/2005/8/layout/radial1"/>
    <dgm:cxn modelId="{C973AC40-ED3F-481A-A0F4-23CC54B37E3E}" type="presOf" srcId="{CD7A331C-7BB1-46A9-B6C5-1C3BBC14CADD}" destId="{D3263965-F8ED-4DD0-9318-44DC2F9E8EC0}" srcOrd="0" destOrd="0" presId="urn:microsoft.com/office/officeart/2005/8/layout/radial1"/>
    <dgm:cxn modelId="{AC9F9AA1-665D-4A55-858B-54A0B62BC033}" type="presOf" srcId="{3B8EEFAB-5945-4AAE-B83E-6D70621DAE27}" destId="{5DF064F9-00C3-486E-ACC9-0FF2CC31CC08}" srcOrd="1" destOrd="0" presId="urn:microsoft.com/office/officeart/2005/8/layout/radial1"/>
    <dgm:cxn modelId="{B4A42524-3CFD-4CE1-8E3F-287B24B8F6CF}" type="presOf" srcId="{3B8EEFAB-5945-4AAE-B83E-6D70621DAE27}" destId="{C26AC326-40C9-435D-9B28-E7A016EFAB11}" srcOrd="0" destOrd="0" presId="urn:microsoft.com/office/officeart/2005/8/layout/radial1"/>
    <dgm:cxn modelId="{8AAA6C65-9751-431A-8CE3-93ADFA9152CD}" type="presOf" srcId="{70F08935-1D49-49A8-8F39-3E962064637B}" destId="{1640D3C9-67D4-42FF-AABE-9A5C820B9E23}" srcOrd="0" destOrd="0" presId="urn:microsoft.com/office/officeart/2005/8/layout/radial1"/>
    <dgm:cxn modelId="{418E5ABD-4576-4727-B30F-BF900FBC9887}" type="presOf" srcId="{01528027-6A0B-45E7-9F9D-EEA33C534491}" destId="{A4EEC2B2-5D62-4D49-8612-34C808317BE1}" srcOrd="1" destOrd="0" presId="urn:microsoft.com/office/officeart/2005/8/layout/radial1"/>
    <dgm:cxn modelId="{C8E99653-09D0-49D2-B28B-A0DC983B0604}" type="presOf" srcId="{70F08935-1D49-49A8-8F39-3E962064637B}" destId="{A49C0814-79FB-4957-8E44-7B935FCF4557}" srcOrd="1" destOrd="0" presId="urn:microsoft.com/office/officeart/2005/8/layout/radial1"/>
    <dgm:cxn modelId="{B373478F-E8F7-4F1C-94CE-52B6BEF1B278}" type="presOf" srcId="{9C5A67A1-F3C9-445F-985A-7F27375B91C5}" destId="{F2880D73-1BFF-4122-8342-4BA089CC7949}" srcOrd="0" destOrd="0" presId="urn:microsoft.com/office/officeart/2005/8/layout/radial1"/>
    <dgm:cxn modelId="{CEDD0778-4B0D-422E-9BFE-9FBEB5DA70CE}" type="presOf" srcId="{BA08E42B-ADED-4027-ADC0-056A5DB06A21}" destId="{9EF22A08-88CE-44E4-8D0E-D8117917501F}" srcOrd="0" destOrd="0" presId="urn:microsoft.com/office/officeart/2005/8/layout/radial1"/>
    <dgm:cxn modelId="{ACC67479-D059-4A14-8B58-0AAD35742F57}" srcId="{9C5A67A1-F3C9-445F-985A-7F27375B91C5}" destId="{E7374FF5-B143-40F5-AC21-008930F8B497}" srcOrd="2" destOrd="0" parTransId="{70F08935-1D49-49A8-8F39-3E962064637B}" sibTransId="{DAAB7842-48F7-4E09-9D12-D9FAF5B38760}"/>
    <dgm:cxn modelId="{4D2F22BD-1DEF-44FD-8282-966F75E33AE7}" srcId="{CD7A331C-7BB1-46A9-B6C5-1C3BBC14CADD}" destId="{9C5A67A1-F3C9-445F-985A-7F27375B91C5}" srcOrd="0" destOrd="0" parTransId="{5B3CF9AF-C8FD-4E9A-B4AF-C942EF2301DE}" sibTransId="{4F104264-E19A-4087-AEE2-1A3EBF4617E5}"/>
    <dgm:cxn modelId="{28D75591-4FF6-4D2A-8A03-EF864B810896}" type="presOf" srcId="{E7374FF5-B143-40F5-AC21-008930F8B497}" destId="{F818D71D-A8B8-4511-AE05-FE96816C7490}" srcOrd="0" destOrd="0" presId="urn:microsoft.com/office/officeart/2005/8/layout/radial1"/>
    <dgm:cxn modelId="{B518A916-56E4-42CC-BC6B-1A2B41FAA873}" srcId="{9C5A67A1-F3C9-445F-985A-7F27375B91C5}" destId="{F15F59F8-1C39-4376-A3DF-E67477667946}" srcOrd="1" destOrd="0" parTransId="{3B8EEFAB-5945-4AAE-B83E-6D70621DAE27}" sibTransId="{F95163B7-6D37-44CB-AEA6-99F98ECF8DA6}"/>
    <dgm:cxn modelId="{9CAD2D60-DE05-4D4A-ABE4-E9A1F7C6567B}" srcId="{9C5A67A1-F3C9-445F-985A-7F27375B91C5}" destId="{BA08E42B-ADED-4027-ADC0-056A5DB06A21}" srcOrd="0" destOrd="0" parTransId="{01528027-6A0B-45E7-9F9D-EEA33C534491}" sibTransId="{F0FE07BB-717F-4C76-B94D-352C274E7734}"/>
    <dgm:cxn modelId="{70654F50-602E-4A1B-B5A8-BF00B97DC596}" type="presOf" srcId="{F15F59F8-1C39-4376-A3DF-E67477667946}" destId="{43CD5C79-B31C-4FB7-9322-9BE3F67B7E29}" srcOrd="0" destOrd="0" presId="urn:microsoft.com/office/officeart/2005/8/layout/radial1"/>
    <dgm:cxn modelId="{E481782B-83D8-4543-8F1F-9B06BA4E98AA}" type="presParOf" srcId="{D3263965-F8ED-4DD0-9318-44DC2F9E8EC0}" destId="{F2880D73-1BFF-4122-8342-4BA089CC7949}" srcOrd="0" destOrd="0" presId="urn:microsoft.com/office/officeart/2005/8/layout/radial1"/>
    <dgm:cxn modelId="{2CB427C0-FC70-4D6C-A33A-3B33DF4B1720}" type="presParOf" srcId="{D3263965-F8ED-4DD0-9318-44DC2F9E8EC0}" destId="{A4B394D7-FEA7-457A-9FF9-9A31BDE29E7A}" srcOrd="1" destOrd="0" presId="urn:microsoft.com/office/officeart/2005/8/layout/radial1"/>
    <dgm:cxn modelId="{5592E0F0-A202-471D-B28E-A03A3BE850CB}" type="presParOf" srcId="{A4B394D7-FEA7-457A-9FF9-9A31BDE29E7A}" destId="{A4EEC2B2-5D62-4D49-8612-34C808317BE1}" srcOrd="0" destOrd="0" presId="urn:microsoft.com/office/officeart/2005/8/layout/radial1"/>
    <dgm:cxn modelId="{1928AF40-D33E-4332-8AD5-E92E6F09C58E}" type="presParOf" srcId="{D3263965-F8ED-4DD0-9318-44DC2F9E8EC0}" destId="{9EF22A08-88CE-44E4-8D0E-D8117917501F}" srcOrd="2" destOrd="0" presId="urn:microsoft.com/office/officeart/2005/8/layout/radial1"/>
    <dgm:cxn modelId="{3D558847-385E-4BF8-B10D-B5C5DC48901B}" type="presParOf" srcId="{D3263965-F8ED-4DD0-9318-44DC2F9E8EC0}" destId="{C26AC326-40C9-435D-9B28-E7A016EFAB11}" srcOrd="3" destOrd="0" presId="urn:microsoft.com/office/officeart/2005/8/layout/radial1"/>
    <dgm:cxn modelId="{3C2BBA3E-AD53-467C-B7A7-604F3038E287}" type="presParOf" srcId="{C26AC326-40C9-435D-9B28-E7A016EFAB11}" destId="{5DF064F9-00C3-486E-ACC9-0FF2CC31CC08}" srcOrd="0" destOrd="0" presId="urn:microsoft.com/office/officeart/2005/8/layout/radial1"/>
    <dgm:cxn modelId="{1BD861C2-871D-4FA1-B21D-090CF6F4A06F}" type="presParOf" srcId="{D3263965-F8ED-4DD0-9318-44DC2F9E8EC0}" destId="{43CD5C79-B31C-4FB7-9322-9BE3F67B7E29}" srcOrd="4" destOrd="0" presId="urn:microsoft.com/office/officeart/2005/8/layout/radial1"/>
    <dgm:cxn modelId="{74E83008-2BA0-4D42-A44E-C97AACAEC737}" type="presParOf" srcId="{D3263965-F8ED-4DD0-9318-44DC2F9E8EC0}" destId="{1640D3C9-67D4-42FF-AABE-9A5C820B9E23}" srcOrd="5" destOrd="0" presId="urn:microsoft.com/office/officeart/2005/8/layout/radial1"/>
    <dgm:cxn modelId="{B7462A14-121A-4CC0-8D90-BDE948368CCA}" type="presParOf" srcId="{1640D3C9-67D4-42FF-AABE-9A5C820B9E23}" destId="{A49C0814-79FB-4957-8E44-7B935FCF4557}" srcOrd="0" destOrd="0" presId="urn:microsoft.com/office/officeart/2005/8/layout/radial1"/>
    <dgm:cxn modelId="{EDCB1D91-1A28-46DD-A4DE-F94D288F7D0E}" type="presParOf" srcId="{D3263965-F8ED-4DD0-9318-44DC2F9E8EC0}" destId="{F818D71D-A8B8-4511-AE05-FE96816C7490}" srcOrd="6" destOrd="0" presId="urn:microsoft.com/office/officeart/2005/8/layout/radial1"/>
  </dgm:cxnLst>
  <dgm:bg/>
  <dgm:whole/>
  <dgm:extLst>
    <a:ext uri="http://schemas.microsoft.com/office/drawing/2008/diagram">
      <dsp:dataModelExt xmlns:dsp="http://schemas.microsoft.com/office/drawing/2008/diagram" relId="rId114"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CD7A331C-7BB1-46A9-B6C5-1C3BBC14CADD}" type="doc">
      <dgm:prSet loTypeId="urn:microsoft.com/office/officeart/2005/8/layout/radial1" loCatId="cycle" qsTypeId="urn:microsoft.com/office/officeart/2005/8/quickstyle/simple3" qsCatId="simple" csTypeId="urn:microsoft.com/office/officeart/2005/8/colors/accent1_2" csCatId="accent1" phldr="1"/>
      <dgm:spPr/>
      <dgm:t>
        <a:bodyPr/>
        <a:lstStyle/>
        <a:p>
          <a:endParaRPr lang="es-EC"/>
        </a:p>
      </dgm:t>
    </dgm:pt>
    <dgm:pt modelId="{9C5A67A1-F3C9-445F-985A-7F27375B91C5}">
      <dgm:prSet phldrT="[Text]" custT="1"/>
      <dgm:spPr/>
      <dgm:t>
        <a:bodyPr/>
        <a:lstStyle/>
        <a:p>
          <a:r>
            <a:rPr lang="es-EC" sz="1200">
              <a:latin typeface="Times New Roman" panose="02020603050405020304" pitchFamily="18" charset="0"/>
              <a:cs typeface="Times New Roman" panose="02020603050405020304" pitchFamily="18" charset="0"/>
            </a:rPr>
            <a:t>Clases de yoga espiritual que enseñan técnicas para mejorar el estado anímico a través de la espiritualidad</a:t>
          </a:r>
        </a:p>
      </dgm:t>
    </dgm:pt>
    <dgm:pt modelId="{5B3CF9AF-C8FD-4E9A-B4AF-C942EF2301DE}" type="parTrans" cxnId="{4D2F22BD-1DEF-44FD-8282-966F75E33AE7}">
      <dgm:prSet/>
      <dgm:spPr/>
      <dgm:t>
        <a:bodyPr/>
        <a:lstStyle/>
        <a:p>
          <a:endParaRPr lang="es-EC"/>
        </a:p>
      </dgm:t>
    </dgm:pt>
    <dgm:pt modelId="{4F104264-E19A-4087-AEE2-1A3EBF4617E5}" type="sibTrans" cxnId="{4D2F22BD-1DEF-44FD-8282-966F75E33AE7}">
      <dgm:prSet/>
      <dgm:spPr/>
      <dgm:t>
        <a:bodyPr/>
        <a:lstStyle/>
        <a:p>
          <a:endParaRPr lang="es-EC"/>
        </a:p>
      </dgm:t>
    </dgm:pt>
    <dgm:pt modelId="{BA08E42B-ADED-4027-ADC0-056A5DB06A21}">
      <dgm:prSet phldrT="[Text]" custT="1"/>
      <dgm:spPr/>
      <dgm:t>
        <a:bodyPr/>
        <a:lstStyle/>
        <a:p>
          <a:pPr algn="ctr"/>
          <a:r>
            <a:rPr lang="es-EC" sz="1200">
              <a:latin typeface="Times New Roman" panose="02020603050405020304" pitchFamily="18" charset="0"/>
              <a:cs typeface="Times New Roman" panose="02020603050405020304" pitchFamily="18" charset="0"/>
            </a:rPr>
            <a:t>Excelente servicio</a:t>
          </a:r>
        </a:p>
        <a:p>
          <a:pPr algn="ctr"/>
          <a:r>
            <a:rPr lang="es-EC" sz="1200">
              <a:latin typeface="Times New Roman" panose="02020603050405020304" pitchFamily="18" charset="0"/>
              <a:cs typeface="Times New Roman" panose="02020603050405020304" pitchFamily="18" charset="0"/>
            </a:rPr>
            <a:t>41 (62.12%)</a:t>
          </a:r>
        </a:p>
      </dgm:t>
    </dgm:pt>
    <dgm:pt modelId="{01528027-6A0B-45E7-9F9D-EEA33C534491}" type="parTrans" cxnId="{9CAD2D60-DE05-4D4A-ABE4-E9A1F7C6567B}">
      <dgm:prSet/>
      <dgm:spPr/>
      <dgm:t>
        <a:bodyPr/>
        <a:lstStyle/>
        <a:p>
          <a:endParaRPr lang="es-EC"/>
        </a:p>
      </dgm:t>
    </dgm:pt>
    <dgm:pt modelId="{F0FE07BB-717F-4C76-B94D-352C274E7734}" type="sibTrans" cxnId="{9CAD2D60-DE05-4D4A-ABE4-E9A1F7C6567B}">
      <dgm:prSet/>
      <dgm:spPr/>
      <dgm:t>
        <a:bodyPr/>
        <a:lstStyle/>
        <a:p>
          <a:endParaRPr lang="es-EC"/>
        </a:p>
      </dgm:t>
    </dgm:pt>
    <dgm:pt modelId="{F15F59F8-1C39-4376-A3DF-E67477667946}">
      <dgm:prSet phldrT="[Text]" custT="1"/>
      <dgm:spPr/>
      <dgm:t>
        <a:bodyPr/>
        <a:lstStyle/>
        <a:p>
          <a:r>
            <a:rPr lang="es-EC" sz="1200">
              <a:latin typeface="Times New Roman" panose="02020603050405020304" pitchFamily="18" charset="0"/>
              <a:cs typeface="Times New Roman" panose="02020603050405020304" pitchFamily="18" charset="0"/>
            </a:rPr>
            <a:t>Representa un beneficio</a:t>
          </a:r>
        </a:p>
        <a:p>
          <a:r>
            <a:rPr lang="es-EC" sz="1200">
              <a:latin typeface="Times New Roman" panose="02020603050405020304" pitchFamily="18" charset="0"/>
              <a:cs typeface="Times New Roman" panose="02020603050405020304" pitchFamily="18" charset="0"/>
            </a:rPr>
            <a:t>64 (71.91%) </a:t>
          </a:r>
        </a:p>
      </dgm:t>
    </dgm:pt>
    <dgm:pt modelId="{3B8EEFAB-5945-4AAE-B83E-6D70621DAE27}" type="parTrans" cxnId="{B518A916-56E4-42CC-BC6B-1A2B41FAA873}">
      <dgm:prSet/>
      <dgm:spPr/>
      <dgm:t>
        <a:bodyPr/>
        <a:lstStyle/>
        <a:p>
          <a:endParaRPr lang="es-EC"/>
        </a:p>
      </dgm:t>
    </dgm:pt>
    <dgm:pt modelId="{F95163B7-6D37-44CB-AEA6-99F98ECF8DA6}" type="sibTrans" cxnId="{B518A916-56E4-42CC-BC6B-1A2B41FAA873}">
      <dgm:prSet/>
      <dgm:spPr/>
      <dgm:t>
        <a:bodyPr/>
        <a:lstStyle/>
        <a:p>
          <a:endParaRPr lang="es-EC"/>
        </a:p>
      </dgm:t>
    </dgm:pt>
    <dgm:pt modelId="{E7374FF5-B143-40F5-AC21-008930F8B497}">
      <dgm:prSet phldrT="[Text]" custT="1"/>
      <dgm:spPr/>
      <dgm:t>
        <a:bodyPr/>
        <a:lstStyle/>
        <a:p>
          <a:r>
            <a:rPr lang="es-EC" sz="1200">
              <a:latin typeface="Times New Roman" panose="02020603050405020304" pitchFamily="18" charset="0"/>
              <a:cs typeface="Times New Roman" panose="02020603050405020304" pitchFamily="18" charset="0"/>
            </a:rPr>
            <a:t>Tipo de Beneficio</a:t>
          </a:r>
        </a:p>
        <a:p>
          <a:r>
            <a:rPr lang="es-EC" sz="1200">
              <a:latin typeface="Times New Roman" panose="02020603050405020304" pitchFamily="18" charset="0"/>
              <a:cs typeface="Times New Roman" panose="02020603050405020304" pitchFamily="18" charset="0"/>
            </a:rPr>
            <a:t>Personal: 61 (92.42%) </a:t>
          </a:r>
        </a:p>
      </dgm:t>
    </dgm:pt>
    <dgm:pt modelId="{70F08935-1D49-49A8-8F39-3E962064637B}" type="parTrans" cxnId="{ACC67479-D059-4A14-8B58-0AAD35742F57}">
      <dgm:prSet/>
      <dgm:spPr/>
      <dgm:t>
        <a:bodyPr/>
        <a:lstStyle/>
        <a:p>
          <a:endParaRPr lang="es-EC"/>
        </a:p>
      </dgm:t>
    </dgm:pt>
    <dgm:pt modelId="{DAAB7842-48F7-4E09-9D12-D9FAF5B38760}" type="sibTrans" cxnId="{ACC67479-D059-4A14-8B58-0AAD35742F57}">
      <dgm:prSet/>
      <dgm:spPr/>
      <dgm:t>
        <a:bodyPr/>
        <a:lstStyle/>
        <a:p>
          <a:endParaRPr lang="es-EC"/>
        </a:p>
      </dgm:t>
    </dgm:pt>
    <dgm:pt modelId="{D3263965-F8ED-4DD0-9318-44DC2F9E8EC0}" type="pres">
      <dgm:prSet presAssocID="{CD7A331C-7BB1-46A9-B6C5-1C3BBC14CADD}" presName="cycle" presStyleCnt="0">
        <dgm:presLayoutVars>
          <dgm:chMax val="1"/>
          <dgm:dir/>
          <dgm:animLvl val="ctr"/>
          <dgm:resizeHandles val="exact"/>
        </dgm:presLayoutVars>
      </dgm:prSet>
      <dgm:spPr/>
      <dgm:t>
        <a:bodyPr/>
        <a:lstStyle/>
        <a:p>
          <a:endParaRPr lang="en-US"/>
        </a:p>
      </dgm:t>
    </dgm:pt>
    <dgm:pt modelId="{F2880D73-1BFF-4122-8342-4BA089CC7949}" type="pres">
      <dgm:prSet presAssocID="{9C5A67A1-F3C9-445F-985A-7F27375B91C5}" presName="centerShape" presStyleLbl="node0" presStyleIdx="0" presStyleCnt="1" custScaleX="181405" custScaleY="106368" custLinFactNeighborY="11971"/>
      <dgm:spPr/>
      <dgm:t>
        <a:bodyPr/>
        <a:lstStyle/>
        <a:p>
          <a:endParaRPr lang="es-EC"/>
        </a:p>
      </dgm:t>
    </dgm:pt>
    <dgm:pt modelId="{A4B394D7-FEA7-457A-9FF9-9A31BDE29E7A}" type="pres">
      <dgm:prSet presAssocID="{01528027-6A0B-45E7-9F9D-EEA33C534491}" presName="Name9" presStyleLbl="parChTrans1D2" presStyleIdx="0" presStyleCnt="3"/>
      <dgm:spPr/>
      <dgm:t>
        <a:bodyPr/>
        <a:lstStyle/>
        <a:p>
          <a:endParaRPr lang="en-US"/>
        </a:p>
      </dgm:t>
    </dgm:pt>
    <dgm:pt modelId="{A4EEC2B2-5D62-4D49-8612-34C808317BE1}" type="pres">
      <dgm:prSet presAssocID="{01528027-6A0B-45E7-9F9D-EEA33C534491}" presName="connTx" presStyleLbl="parChTrans1D2" presStyleIdx="0" presStyleCnt="3"/>
      <dgm:spPr/>
      <dgm:t>
        <a:bodyPr/>
        <a:lstStyle/>
        <a:p>
          <a:endParaRPr lang="en-US"/>
        </a:p>
      </dgm:t>
    </dgm:pt>
    <dgm:pt modelId="{9EF22A08-88CE-44E4-8D0E-D8117917501F}" type="pres">
      <dgm:prSet presAssocID="{BA08E42B-ADED-4027-ADC0-056A5DB06A21}" presName="node" presStyleLbl="node1" presStyleIdx="0" presStyleCnt="3" custScaleX="126946">
        <dgm:presLayoutVars>
          <dgm:bulletEnabled val="1"/>
        </dgm:presLayoutVars>
      </dgm:prSet>
      <dgm:spPr/>
      <dgm:t>
        <a:bodyPr/>
        <a:lstStyle/>
        <a:p>
          <a:endParaRPr lang="es-EC"/>
        </a:p>
      </dgm:t>
    </dgm:pt>
    <dgm:pt modelId="{C26AC326-40C9-435D-9B28-E7A016EFAB11}" type="pres">
      <dgm:prSet presAssocID="{3B8EEFAB-5945-4AAE-B83E-6D70621DAE27}" presName="Name9" presStyleLbl="parChTrans1D2" presStyleIdx="1" presStyleCnt="3"/>
      <dgm:spPr/>
      <dgm:t>
        <a:bodyPr/>
        <a:lstStyle/>
        <a:p>
          <a:endParaRPr lang="en-US"/>
        </a:p>
      </dgm:t>
    </dgm:pt>
    <dgm:pt modelId="{5DF064F9-00C3-486E-ACC9-0FF2CC31CC08}" type="pres">
      <dgm:prSet presAssocID="{3B8EEFAB-5945-4AAE-B83E-6D70621DAE27}" presName="connTx" presStyleLbl="parChTrans1D2" presStyleIdx="1" presStyleCnt="3"/>
      <dgm:spPr/>
      <dgm:t>
        <a:bodyPr/>
        <a:lstStyle/>
        <a:p>
          <a:endParaRPr lang="en-US"/>
        </a:p>
      </dgm:t>
    </dgm:pt>
    <dgm:pt modelId="{43CD5C79-B31C-4FB7-9322-9BE3F67B7E29}" type="pres">
      <dgm:prSet presAssocID="{F15F59F8-1C39-4376-A3DF-E67477667946}" presName="node" presStyleLbl="node1" presStyleIdx="1" presStyleCnt="3" custScaleX="131172" custRadScaleRad="261875" custRadScaleInc="5895">
        <dgm:presLayoutVars>
          <dgm:bulletEnabled val="1"/>
        </dgm:presLayoutVars>
      </dgm:prSet>
      <dgm:spPr/>
      <dgm:t>
        <a:bodyPr/>
        <a:lstStyle/>
        <a:p>
          <a:endParaRPr lang="es-EC"/>
        </a:p>
      </dgm:t>
    </dgm:pt>
    <dgm:pt modelId="{1640D3C9-67D4-42FF-AABE-9A5C820B9E23}" type="pres">
      <dgm:prSet presAssocID="{70F08935-1D49-49A8-8F39-3E962064637B}" presName="Name9" presStyleLbl="parChTrans1D2" presStyleIdx="2" presStyleCnt="3"/>
      <dgm:spPr/>
      <dgm:t>
        <a:bodyPr/>
        <a:lstStyle/>
        <a:p>
          <a:endParaRPr lang="en-US"/>
        </a:p>
      </dgm:t>
    </dgm:pt>
    <dgm:pt modelId="{A49C0814-79FB-4957-8E44-7B935FCF4557}" type="pres">
      <dgm:prSet presAssocID="{70F08935-1D49-49A8-8F39-3E962064637B}" presName="connTx" presStyleLbl="parChTrans1D2" presStyleIdx="2" presStyleCnt="3"/>
      <dgm:spPr/>
      <dgm:t>
        <a:bodyPr/>
        <a:lstStyle/>
        <a:p>
          <a:endParaRPr lang="en-US"/>
        </a:p>
      </dgm:t>
    </dgm:pt>
    <dgm:pt modelId="{F818D71D-A8B8-4511-AE05-FE96816C7490}" type="pres">
      <dgm:prSet presAssocID="{E7374FF5-B143-40F5-AC21-008930F8B497}" presName="node" presStyleLbl="node1" presStyleIdx="2" presStyleCnt="3" custScaleX="119028" custRadScaleRad="218010" custRadScaleInc="32772">
        <dgm:presLayoutVars>
          <dgm:bulletEnabled val="1"/>
        </dgm:presLayoutVars>
      </dgm:prSet>
      <dgm:spPr/>
      <dgm:t>
        <a:bodyPr/>
        <a:lstStyle/>
        <a:p>
          <a:endParaRPr lang="es-EC"/>
        </a:p>
      </dgm:t>
    </dgm:pt>
  </dgm:ptLst>
  <dgm:cxnLst>
    <dgm:cxn modelId="{17AC7AAF-2DB9-4188-B250-526D655F3646}" type="presOf" srcId="{BA08E42B-ADED-4027-ADC0-056A5DB06A21}" destId="{9EF22A08-88CE-44E4-8D0E-D8117917501F}" srcOrd="0" destOrd="0" presId="urn:microsoft.com/office/officeart/2005/8/layout/radial1"/>
    <dgm:cxn modelId="{6FA6873D-B487-46C9-B4AF-078D91C87107}" type="presOf" srcId="{70F08935-1D49-49A8-8F39-3E962064637B}" destId="{A49C0814-79FB-4957-8E44-7B935FCF4557}" srcOrd="1" destOrd="0" presId="urn:microsoft.com/office/officeart/2005/8/layout/radial1"/>
    <dgm:cxn modelId="{46AD70F6-EEB8-4633-8B70-9538752B05D3}" type="presOf" srcId="{01528027-6A0B-45E7-9F9D-EEA33C534491}" destId="{A4B394D7-FEA7-457A-9FF9-9A31BDE29E7A}" srcOrd="0" destOrd="0" presId="urn:microsoft.com/office/officeart/2005/8/layout/radial1"/>
    <dgm:cxn modelId="{98B66B00-493D-4C75-9D66-8864C43A42D5}" type="presOf" srcId="{9C5A67A1-F3C9-445F-985A-7F27375B91C5}" destId="{F2880D73-1BFF-4122-8342-4BA089CC7949}" srcOrd="0" destOrd="0" presId="urn:microsoft.com/office/officeart/2005/8/layout/radial1"/>
    <dgm:cxn modelId="{2DB64C9F-C9D2-4A4F-B4F1-028B33FEF9C0}" type="presOf" srcId="{70F08935-1D49-49A8-8F39-3E962064637B}" destId="{1640D3C9-67D4-42FF-AABE-9A5C820B9E23}" srcOrd="0" destOrd="0" presId="urn:microsoft.com/office/officeart/2005/8/layout/radial1"/>
    <dgm:cxn modelId="{1500D4DC-E8F5-4B57-AA44-B9910D4ECBF9}" type="presOf" srcId="{3B8EEFAB-5945-4AAE-B83E-6D70621DAE27}" destId="{5DF064F9-00C3-486E-ACC9-0FF2CC31CC08}" srcOrd="1" destOrd="0" presId="urn:microsoft.com/office/officeart/2005/8/layout/radial1"/>
    <dgm:cxn modelId="{5B57922C-5215-4FD2-982B-883A1D9CE0BC}" type="presOf" srcId="{F15F59F8-1C39-4376-A3DF-E67477667946}" destId="{43CD5C79-B31C-4FB7-9322-9BE3F67B7E29}" srcOrd="0" destOrd="0" presId="urn:microsoft.com/office/officeart/2005/8/layout/radial1"/>
    <dgm:cxn modelId="{8A5DB3FD-FD87-4465-9965-E56E381A8D13}" type="presOf" srcId="{01528027-6A0B-45E7-9F9D-EEA33C534491}" destId="{A4EEC2B2-5D62-4D49-8612-34C808317BE1}" srcOrd="1" destOrd="0" presId="urn:microsoft.com/office/officeart/2005/8/layout/radial1"/>
    <dgm:cxn modelId="{ACC67479-D059-4A14-8B58-0AAD35742F57}" srcId="{9C5A67A1-F3C9-445F-985A-7F27375B91C5}" destId="{E7374FF5-B143-40F5-AC21-008930F8B497}" srcOrd="2" destOrd="0" parTransId="{70F08935-1D49-49A8-8F39-3E962064637B}" sibTransId="{DAAB7842-48F7-4E09-9D12-D9FAF5B38760}"/>
    <dgm:cxn modelId="{9C2E4026-2AD2-4788-BCF6-B15B527914F7}" type="presOf" srcId="{E7374FF5-B143-40F5-AC21-008930F8B497}" destId="{F818D71D-A8B8-4511-AE05-FE96816C7490}" srcOrd="0" destOrd="0" presId="urn:microsoft.com/office/officeart/2005/8/layout/radial1"/>
    <dgm:cxn modelId="{4D2F22BD-1DEF-44FD-8282-966F75E33AE7}" srcId="{CD7A331C-7BB1-46A9-B6C5-1C3BBC14CADD}" destId="{9C5A67A1-F3C9-445F-985A-7F27375B91C5}" srcOrd="0" destOrd="0" parTransId="{5B3CF9AF-C8FD-4E9A-B4AF-C942EF2301DE}" sibTransId="{4F104264-E19A-4087-AEE2-1A3EBF4617E5}"/>
    <dgm:cxn modelId="{18145EA1-EEC0-4051-8CDB-62E585A5AA36}" type="presOf" srcId="{3B8EEFAB-5945-4AAE-B83E-6D70621DAE27}" destId="{C26AC326-40C9-435D-9B28-E7A016EFAB11}" srcOrd="0" destOrd="0" presId="urn:microsoft.com/office/officeart/2005/8/layout/radial1"/>
    <dgm:cxn modelId="{AF3C08B3-B7C2-4BDF-88CC-27AABD23B0AB}" type="presOf" srcId="{CD7A331C-7BB1-46A9-B6C5-1C3BBC14CADD}" destId="{D3263965-F8ED-4DD0-9318-44DC2F9E8EC0}" srcOrd="0" destOrd="0" presId="urn:microsoft.com/office/officeart/2005/8/layout/radial1"/>
    <dgm:cxn modelId="{B518A916-56E4-42CC-BC6B-1A2B41FAA873}" srcId="{9C5A67A1-F3C9-445F-985A-7F27375B91C5}" destId="{F15F59F8-1C39-4376-A3DF-E67477667946}" srcOrd="1" destOrd="0" parTransId="{3B8EEFAB-5945-4AAE-B83E-6D70621DAE27}" sibTransId="{F95163B7-6D37-44CB-AEA6-99F98ECF8DA6}"/>
    <dgm:cxn modelId="{9CAD2D60-DE05-4D4A-ABE4-E9A1F7C6567B}" srcId="{9C5A67A1-F3C9-445F-985A-7F27375B91C5}" destId="{BA08E42B-ADED-4027-ADC0-056A5DB06A21}" srcOrd="0" destOrd="0" parTransId="{01528027-6A0B-45E7-9F9D-EEA33C534491}" sibTransId="{F0FE07BB-717F-4C76-B94D-352C274E7734}"/>
    <dgm:cxn modelId="{63B3DE8B-5201-4F23-ADF0-2557536CA1C8}" type="presParOf" srcId="{D3263965-F8ED-4DD0-9318-44DC2F9E8EC0}" destId="{F2880D73-1BFF-4122-8342-4BA089CC7949}" srcOrd="0" destOrd="0" presId="urn:microsoft.com/office/officeart/2005/8/layout/radial1"/>
    <dgm:cxn modelId="{0334DFCD-120B-4A2E-9E5E-D0968DD37F71}" type="presParOf" srcId="{D3263965-F8ED-4DD0-9318-44DC2F9E8EC0}" destId="{A4B394D7-FEA7-457A-9FF9-9A31BDE29E7A}" srcOrd="1" destOrd="0" presId="urn:microsoft.com/office/officeart/2005/8/layout/radial1"/>
    <dgm:cxn modelId="{0AD29B0C-6515-41E3-92D2-88CC0A94F4BA}" type="presParOf" srcId="{A4B394D7-FEA7-457A-9FF9-9A31BDE29E7A}" destId="{A4EEC2B2-5D62-4D49-8612-34C808317BE1}" srcOrd="0" destOrd="0" presId="urn:microsoft.com/office/officeart/2005/8/layout/radial1"/>
    <dgm:cxn modelId="{7AB8052E-D4A6-407F-8A1A-52F0C33E10A8}" type="presParOf" srcId="{D3263965-F8ED-4DD0-9318-44DC2F9E8EC0}" destId="{9EF22A08-88CE-44E4-8D0E-D8117917501F}" srcOrd="2" destOrd="0" presId="urn:microsoft.com/office/officeart/2005/8/layout/radial1"/>
    <dgm:cxn modelId="{F3476E24-B74A-4686-8C95-AC8A998528CE}" type="presParOf" srcId="{D3263965-F8ED-4DD0-9318-44DC2F9E8EC0}" destId="{C26AC326-40C9-435D-9B28-E7A016EFAB11}" srcOrd="3" destOrd="0" presId="urn:microsoft.com/office/officeart/2005/8/layout/radial1"/>
    <dgm:cxn modelId="{DABB2671-3883-42B9-AB89-FB215CD6C977}" type="presParOf" srcId="{C26AC326-40C9-435D-9B28-E7A016EFAB11}" destId="{5DF064F9-00C3-486E-ACC9-0FF2CC31CC08}" srcOrd="0" destOrd="0" presId="urn:microsoft.com/office/officeart/2005/8/layout/radial1"/>
    <dgm:cxn modelId="{A425856E-B06C-47B9-B949-B6F1302A372E}" type="presParOf" srcId="{D3263965-F8ED-4DD0-9318-44DC2F9E8EC0}" destId="{43CD5C79-B31C-4FB7-9322-9BE3F67B7E29}" srcOrd="4" destOrd="0" presId="urn:microsoft.com/office/officeart/2005/8/layout/radial1"/>
    <dgm:cxn modelId="{121BF47F-E91B-4EED-953F-DEA62235652D}" type="presParOf" srcId="{D3263965-F8ED-4DD0-9318-44DC2F9E8EC0}" destId="{1640D3C9-67D4-42FF-AABE-9A5C820B9E23}" srcOrd="5" destOrd="0" presId="urn:microsoft.com/office/officeart/2005/8/layout/radial1"/>
    <dgm:cxn modelId="{2F03B3E3-D481-428D-BF71-7B0ADA4141A1}" type="presParOf" srcId="{1640D3C9-67D4-42FF-AABE-9A5C820B9E23}" destId="{A49C0814-79FB-4957-8E44-7B935FCF4557}" srcOrd="0" destOrd="0" presId="urn:microsoft.com/office/officeart/2005/8/layout/radial1"/>
    <dgm:cxn modelId="{D1098A49-8704-4312-AB6B-BBEA1F420C70}" type="presParOf" srcId="{D3263965-F8ED-4DD0-9318-44DC2F9E8EC0}" destId="{F818D71D-A8B8-4511-AE05-FE96816C7490}" srcOrd="6" destOrd="0" presId="urn:microsoft.com/office/officeart/2005/8/layout/radial1"/>
  </dgm:cxnLst>
  <dgm:bg/>
  <dgm:whole/>
  <dgm:extLst>
    <a:ext uri="http://schemas.microsoft.com/office/drawing/2008/diagram">
      <dsp:dataModelExt xmlns:dsp="http://schemas.microsoft.com/office/drawing/2008/diagram" relId="rId119"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CD7A331C-7BB1-46A9-B6C5-1C3BBC14CADD}" type="doc">
      <dgm:prSet loTypeId="urn:microsoft.com/office/officeart/2005/8/layout/radial1" loCatId="cycle" qsTypeId="urn:microsoft.com/office/officeart/2005/8/quickstyle/simple3" qsCatId="simple" csTypeId="urn:microsoft.com/office/officeart/2005/8/colors/accent1_2" csCatId="accent1" phldr="1"/>
      <dgm:spPr/>
      <dgm:t>
        <a:bodyPr/>
        <a:lstStyle/>
        <a:p>
          <a:endParaRPr lang="es-EC"/>
        </a:p>
      </dgm:t>
    </dgm:pt>
    <dgm:pt modelId="{9C5A67A1-F3C9-445F-985A-7F27375B91C5}">
      <dgm:prSet phldrT="[Text]" custT="1"/>
      <dgm:spPr/>
      <dgm:t>
        <a:bodyPr/>
        <a:lstStyle/>
        <a:p>
          <a:r>
            <a:rPr lang="es-EC" sz="1200">
              <a:latin typeface="Times New Roman" panose="02020603050405020304" pitchFamily="18" charset="0"/>
              <a:cs typeface="Times New Roman" panose="02020603050405020304" pitchFamily="18" charset="0"/>
            </a:rPr>
            <a:t>El descuento en los productos que da el comisariato por ser trabajador de Florsani</a:t>
          </a:r>
        </a:p>
      </dgm:t>
    </dgm:pt>
    <dgm:pt modelId="{5B3CF9AF-C8FD-4E9A-B4AF-C942EF2301DE}" type="parTrans" cxnId="{4D2F22BD-1DEF-44FD-8282-966F75E33AE7}">
      <dgm:prSet/>
      <dgm:spPr/>
      <dgm:t>
        <a:bodyPr/>
        <a:lstStyle/>
        <a:p>
          <a:endParaRPr lang="es-EC"/>
        </a:p>
      </dgm:t>
    </dgm:pt>
    <dgm:pt modelId="{4F104264-E19A-4087-AEE2-1A3EBF4617E5}" type="sibTrans" cxnId="{4D2F22BD-1DEF-44FD-8282-966F75E33AE7}">
      <dgm:prSet/>
      <dgm:spPr/>
      <dgm:t>
        <a:bodyPr/>
        <a:lstStyle/>
        <a:p>
          <a:endParaRPr lang="es-EC"/>
        </a:p>
      </dgm:t>
    </dgm:pt>
    <dgm:pt modelId="{BA08E42B-ADED-4027-ADC0-056A5DB06A21}">
      <dgm:prSet phldrT="[Text]" custT="1"/>
      <dgm:spPr/>
      <dgm:t>
        <a:bodyPr/>
        <a:lstStyle/>
        <a:p>
          <a:pPr algn="ctr"/>
          <a:r>
            <a:rPr lang="es-EC" sz="1200">
              <a:latin typeface="Times New Roman" panose="02020603050405020304" pitchFamily="18" charset="0"/>
              <a:cs typeface="Times New Roman" panose="02020603050405020304" pitchFamily="18" charset="0"/>
            </a:rPr>
            <a:t>Excelente servicio</a:t>
          </a:r>
        </a:p>
        <a:p>
          <a:pPr algn="ctr"/>
          <a:r>
            <a:rPr lang="es-EC" sz="1200">
              <a:latin typeface="Times New Roman" panose="02020603050405020304" pitchFamily="18" charset="0"/>
              <a:cs typeface="Times New Roman" panose="02020603050405020304" pitchFamily="18" charset="0"/>
            </a:rPr>
            <a:t>71 (88.75%)</a:t>
          </a:r>
        </a:p>
      </dgm:t>
    </dgm:pt>
    <dgm:pt modelId="{01528027-6A0B-45E7-9F9D-EEA33C534491}" type="parTrans" cxnId="{9CAD2D60-DE05-4D4A-ABE4-E9A1F7C6567B}">
      <dgm:prSet/>
      <dgm:spPr/>
      <dgm:t>
        <a:bodyPr/>
        <a:lstStyle/>
        <a:p>
          <a:endParaRPr lang="es-EC"/>
        </a:p>
      </dgm:t>
    </dgm:pt>
    <dgm:pt modelId="{F0FE07BB-717F-4C76-B94D-352C274E7734}" type="sibTrans" cxnId="{9CAD2D60-DE05-4D4A-ABE4-E9A1F7C6567B}">
      <dgm:prSet/>
      <dgm:spPr/>
      <dgm:t>
        <a:bodyPr/>
        <a:lstStyle/>
        <a:p>
          <a:endParaRPr lang="es-EC"/>
        </a:p>
      </dgm:t>
    </dgm:pt>
    <dgm:pt modelId="{F15F59F8-1C39-4376-A3DF-E67477667946}">
      <dgm:prSet phldrT="[Text]" custT="1"/>
      <dgm:spPr/>
      <dgm:t>
        <a:bodyPr/>
        <a:lstStyle/>
        <a:p>
          <a:r>
            <a:rPr lang="es-EC" sz="1200">
              <a:latin typeface="Times New Roman" panose="02020603050405020304" pitchFamily="18" charset="0"/>
              <a:cs typeface="Times New Roman" panose="02020603050405020304" pitchFamily="18" charset="0"/>
            </a:rPr>
            <a:t>Representa un beneficio</a:t>
          </a:r>
        </a:p>
        <a:p>
          <a:r>
            <a:rPr lang="es-EC" sz="1200">
              <a:latin typeface="Times New Roman" panose="02020603050405020304" pitchFamily="18" charset="0"/>
              <a:cs typeface="Times New Roman" panose="02020603050405020304" pitchFamily="18" charset="0"/>
            </a:rPr>
            <a:t>78 (88.64%)</a:t>
          </a:r>
        </a:p>
      </dgm:t>
    </dgm:pt>
    <dgm:pt modelId="{3B8EEFAB-5945-4AAE-B83E-6D70621DAE27}" type="parTrans" cxnId="{B518A916-56E4-42CC-BC6B-1A2B41FAA873}">
      <dgm:prSet/>
      <dgm:spPr/>
      <dgm:t>
        <a:bodyPr/>
        <a:lstStyle/>
        <a:p>
          <a:endParaRPr lang="es-EC"/>
        </a:p>
      </dgm:t>
    </dgm:pt>
    <dgm:pt modelId="{F95163B7-6D37-44CB-AEA6-99F98ECF8DA6}" type="sibTrans" cxnId="{B518A916-56E4-42CC-BC6B-1A2B41FAA873}">
      <dgm:prSet/>
      <dgm:spPr/>
      <dgm:t>
        <a:bodyPr/>
        <a:lstStyle/>
        <a:p>
          <a:endParaRPr lang="es-EC"/>
        </a:p>
      </dgm:t>
    </dgm:pt>
    <dgm:pt modelId="{E7374FF5-B143-40F5-AC21-008930F8B497}">
      <dgm:prSet phldrT="[Text]" custT="1"/>
      <dgm:spPr/>
      <dgm:t>
        <a:bodyPr/>
        <a:lstStyle/>
        <a:p>
          <a:r>
            <a:rPr lang="es-EC" sz="1200">
              <a:latin typeface="Times New Roman" panose="02020603050405020304" pitchFamily="18" charset="0"/>
              <a:cs typeface="Times New Roman" panose="02020603050405020304" pitchFamily="18" charset="0"/>
            </a:rPr>
            <a:t>Tipo de Beneficio</a:t>
          </a:r>
        </a:p>
        <a:p>
          <a:r>
            <a:rPr lang="es-EC" sz="1200">
              <a:latin typeface="Times New Roman" panose="02020603050405020304" pitchFamily="18" charset="0"/>
              <a:cs typeface="Times New Roman" panose="02020603050405020304" pitchFamily="18" charset="0"/>
            </a:rPr>
            <a:t>Personal y familiar: 30 (37.50%) </a:t>
          </a:r>
        </a:p>
      </dgm:t>
    </dgm:pt>
    <dgm:pt modelId="{70F08935-1D49-49A8-8F39-3E962064637B}" type="parTrans" cxnId="{ACC67479-D059-4A14-8B58-0AAD35742F57}">
      <dgm:prSet/>
      <dgm:spPr/>
      <dgm:t>
        <a:bodyPr/>
        <a:lstStyle/>
        <a:p>
          <a:endParaRPr lang="es-EC"/>
        </a:p>
      </dgm:t>
    </dgm:pt>
    <dgm:pt modelId="{DAAB7842-48F7-4E09-9D12-D9FAF5B38760}" type="sibTrans" cxnId="{ACC67479-D059-4A14-8B58-0AAD35742F57}">
      <dgm:prSet/>
      <dgm:spPr/>
      <dgm:t>
        <a:bodyPr/>
        <a:lstStyle/>
        <a:p>
          <a:endParaRPr lang="es-EC"/>
        </a:p>
      </dgm:t>
    </dgm:pt>
    <dgm:pt modelId="{D3263965-F8ED-4DD0-9318-44DC2F9E8EC0}" type="pres">
      <dgm:prSet presAssocID="{CD7A331C-7BB1-46A9-B6C5-1C3BBC14CADD}" presName="cycle" presStyleCnt="0">
        <dgm:presLayoutVars>
          <dgm:chMax val="1"/>
          <dgm:dir/>
          <dgm:animLvl val="ctr"/>
          <dgm:resizeHandles val="exact"/>
        </dgm:presLayoutVars>
      </dgm:prSet>
      <dgm:spPr/>
      <dgm:t>
        <a:bodyPr/>
        <a:lstStyle/>
        <a:p>
          <a:endParaRPr lang="en-US"/>
        </a:p>
      </dgm:t>
    </dgm:pt>
    <dgm:pt modelId="{F2880D73-1BFF-4122-8342-4BA089CC7949}" type="pres">
      <dgm:prSet presAssocID="{9C5A67A1-F3C9-445F-985A-7F27375B91C5}" presName="centerShape" presStyleLbl="node0" presStyleIdx="0" presStyleCnt="1" custScaleX="181405" custScaleY="106368" custLinFactNeighborY="11971"/>
      <dgm:spPr/>
      <dgm:t>
        <a:bodyPr/>
        <a:lstStyle/>
        <a:p>
          <a:endParaRPr lang="es-EC"/>
        </a:p>
      </dgm:t>
    </dgm:pt>
    <dgm:pt modelId="{A4B394D7-FEA7-457A-9FF9-9A31BDE29E7A}" type="pres">
      <dgm:prSet presAssocID="{01528027-6A0B-45E7-9F9D-EEA33C534491}" presName="Name9" presStyleLbl="parChTrans1D2" presStyleIdx="0" presStyleCnt="3"/>
      <dgm:spPr/>
      <dgm:t>
        <a:bodyPr/>
        <a:lstStyle/>
        <a:p>
          <a:endParaRPr lang="en-US"/>
        </a:p>
      </dgm:t>
    </dgm:pt>
    <dgm:pt modelId="{A4EEC2B2-5D62-4D49-8612-34C808317BE1}" type="pres">
      <dgm:prSet presAssocID="{01528027-6A0B-45E7-9F9D-EEA33C534491}" presName="connTx" presStyleLbl="parChTrans1D2" presStyleIdx="0" presStyleCnt="3"/>
      <dgm:spPr/>
      <dgm:t>
        <a:bodyPr/>
        <a:lstStyle/>
        <a:p>
          <a:endParaRPr lang="en-US"/>
        </a:p>
      </dgm:t>
    </dgm:pt>
    <dgm:pt modelId="{9EF22A08-88CE-44E4-8D0E-D8117917501F}" type="pres">
      <dgm:prSet presAssocID="{BA08E42B-ADED-4027-ADC0-056A5DB06A21}" presName="node" presStyleLbl="node1" presStyleIdx="0" presStyleCnt="3" custScaleX="118847">
        <dgm:presLayoutVars>
          <dgm:bulletEnabled val="1"/>
        </dgm:presLayoutVars>
      </dgm:prSet>
      <dgm:spPr/>
      <dgm:t>
        <a:bodyPr/>
        <a:lstStyle/>
        <a:p>
          <a:endParaRPr lang="es-EC"/>
        </a:p>
      </dgm:t>
    </dgm:pt>
    <dgm:pt modelId="{C26AC326-40C9-435D-9B28-E7A016EFAB11}" type="pres">
      <dgm:prSet presAssocID="{3B8EEFAB-5945-4AAE-B83E-6D70621DAE27}" presName="Name9" presStyleLbl="parChTrans1D2" presStyleIdx="1" presStyleCnt="3"/>
      <dgm:spPr/>
      <dgm:t>
        <a:bodyPr/>
        <a:lstStyle/>
        <a:p>
          <a:endParaRPr lang="en-US"/>
        </a:p>
      </dgm:t>
    </dgm:pt>
    <dgm:pt modelId="{5DF064F9-00C3-486E-ACC9-0FF2CC31CC08}" type="pres">
      <dgm:prSet presAssocID="{3B8EEFAB-5945-4AAE-B83E-6D70621DAE27}" presName="connTx" presStyleLbl="parChTrans1D2" presStyleIdx="1" presStyleCnt="3"/>
      <dgm:spPr/>
      <dgm:t>
        <a:bodyPr/>
        <a:lstStyle/>
        <a:p>
          <a:endParaRPr lang="en-US"/>
        </a:p>
      </dgm:t>
    </dgm:pt>
    <dgm:pt modelId="{43CD5C79-B31C-4FB7-9322-9BE3F67B7E29}" type="pres">
      <dgm:prSet presAssocID="{F15F59F8-1C39-4376-A3DF-E67477667946}" presName="node" presStyleLbl="node1" presStyleIdx="1" presStyleCnt="3" custScaleX="114976" custRadScaleRad="261875" custRadScaleInc="5895">
        <dgm:presLayoutVars>
          <dgm:bulletEnabled val="1"/>
        </dgm:presLayoutVars>
      </dgm:prSet>
      <dgm:spPr/>
      <dgm:t>
        <a:bodyPr/>
        <a:lstStyle/>
        <a:p>
          <a:endParaRPr lang="es-EC"/>
        </a:p>
      </dgm:t>
    </dgm:pt>
    <dgm:pt modelId="{1640D3C9-67D4-42FF-AABE-9A5C820B9E23}" type="pres">
      <dgm:prSet presAssocID="{70F08935-1D49-49A8-8F39-3E962064637B}" presName="Name9" presStyleLbl="parChTrans1D2" presStyleIdx="2" presStyleCnt="3"/>
      <dgm:spPr/>
      <dgm:t>
        <a:bodyPr/>
        <a:lstStyle/>
        <a:p>
          <a:endParaRPr lang="en-US"/>
        </a:p>
      </dgm:t>
    </dgm:pt>
    <dgm:pt modelId="{A49C0814-79FB-4957-8E44-7B935FCF4557}" type="pres">
      <dgm:prSet presAssocID="{70F08935-1D49-49A8-8F39-3E962064637B}" presName="connTx" presStyleLbl="parChTrans1D2" presStyleIdx="2" presStyleCnt="3"/>
      <dgm:spPr/>
      <dgm:t>
        <a:bodyPr/>
        <a:lstStyle/>
        <a:p>
          <a:endParaRPr lang="en-US"/>
        </a:p>
      </dgm:t>
    </dgm:pt>
    <dgm:pt modelId="{F818D71D-A8B8-4511-AE05-FE96816C7490}" type="pres">
      <dgm:prSet presAssocID="{E7374FF5-B143-40F5-AC21-008930F8B497}" presName="node" presStyleLbl="node1" presStyleIdx="2" presStyleCnt="3" custScaleX="150812" custRadScaleRad="218010" custRadScaleInc="32772">
        <dgm:presLayoutVars>
          <dgm:bulletEnabled val="1"/>
        </dgm:presLayoutVars>
      </dgm:prSet>
      <dgm:spPr/>
      <dgm:t>
        <a:bodyPr/>
        <a:lstStyle/>
        <a:p>
          <a:endParaRPr lang="es-EC"/>
        </a:p>
      </dgm:t>
    </dgm:pt>
  </dgm:ptLst>
  <dgm:cxnLst>
    <dgm:cxn modelId="{9B143A0F-453B-4616-8E39-AF49E92AE75D}" type="presOf" srcId="{70F08935-1D49-49A8-8F39-3E962064637B}" destId="{1640D3C9-67D4-42FF-AABE-9A5C820B9E23}" srcOrd="0" destOrd="0" presId="urn:microsoft.com/office/officeart/2005/8/layout/radial1"/>
    <dgm:cxn modelId="{C36DB75D-EC32-4239-8ED6-4EC0B3B0B6D2}" type="presOf" srcId="{F15F59F8-1C39-4376-A3DF-E67477667946}" destId="{43CD5C79-B31C-4FB7-9322-9BE3F67B7E29}" srcOrd="0" destOrd="0" presId="urn:microsoft.com/office/officeart/2005/8/layout/radial1"/>
    <dgm:cxn modelId="{14FD0CC2-3684-4B81-B629-6D85F459E407}" type="presOf" srcId="{70F08935-1D49-49A8-8F39-3E962064637B}" destId="{A49C0814-79FB-4957-8E44-7B935FCF4557}" srcOrd="1" destOrd="0" presId="urn:microsoft.com/office/officeart/2005/8/layout/radial1"/>
    <dgm:cxn modelId="{ACC67479-D059-4A14-8B58-0AAD35742F57}" srcId="{9C5A67A1-F3C9-445F-985A-7F27375B91C5}" destId="{E7374FF5-B143-40F5-AC21-008930F8B497}" srcOrd="2" destOrd="0" parTransId="{70F08935-1D49-49A8-8F39-3E962064637B}" sibTransId="{DAAB7842-48F7-4E09-9D12-D9FAF5B38760}"/>
    <dgm:cxn modelId="{FAB11F66-B1CD-40F9-8E55-E4150C9AE09C}" type="presOf" srcId="{3B8EEFAB-5945-4AAE-B83E-6D70621DAE27}" destId="{5DF064F9-00C3-486E-ACC9-0FF2CC31CC08}" srcOrd="1" destOrd="0" presId="urn:microsoft.com/office/officeart/2005/8/layout/radial1"/>
    <dgm:cxn modelId="{4D2F22BD-1DEF-44FD-8282-966F75E33AE7}" srcId="{CD7A331C-7BB1-46A9-B6C5-1C3BBC14CADD}" destId="{9C5A67A1-F3C9-445F-985A-7F27375B91C5}" srcOrd="0" destOrd="0" parTransId="{5B3CF9AF-C8FD-4E9A-B4AF-C942EF2301DE}" sibTransId="{4F104264-E19A-4087-AEE2-1A3EBF4617E5}"/>
    <dgm:cxn modelId="{8AA86A34-8453-435C-9CF5-29CC39884A4F}" type="presOf" srcId="{CD7A331C-7BB1-46A9-B6C5-1C3BBC14CADD}" destId="{D3263965-F8ED-4DD0-9318-44DC2F9E8EC0}" srcOrd="0" destOrd="0" presId="urn:microsoft.com/office/officeart/2005/8/layout/radial1"/>
    <dgm:cxn modelId="{3B5784F8-99BA-4201-BE49-E294B5557EB4}" type="presOf" srcId="{3B8EEFAB-5945-4AAE-B83E-6D70621DAE27}" destId="{C26AC326-40C9-435D-9B28-E7A016EFAB11}" srcOrd="0" destOrd="0" presId="urn:microsoft.com/office/officeart/2005/8/layout/radial1"/>
    <dgm:cxn modelId="{BD9121E9-F0F5-4A07-96FA-C6FB9E048C57}" type="presOf" srcId="{E7374FF5-B143-40F5-AC21-008930F8B497}" destId="{F818D71D-A8B8-4511-AE05-FE96816C7490}" srcOrd="0" destOrd="0" presId="urn:microsoft.com/office/officeart/2005/8/layout/radial1"/>
    <dgm:cxn modelId="{FE9A4DDE-6E3B-4036-8C48-27BD02BC917E}" type="presOf" srcId="{01528027-6A0B-45E7-9F9D-EEA33C534491}" destId="{A4EEC2B2-5D62-4D49-8612-34C808317BE1}" srcOrd="1" destOrd="0" presId="urn:microsoft.com/office/officeart/2005/8/layout/radial1"/>
    <dgm:cxn modelId="{B518A916-56E4-42CC-BC6B-1A2B41FAA873}" srcId="{9C5A67A1-F3C9-445F-985A-7F27375B91C5}" destId="{F15F59F8-1C39-4376-A3DF-E67477667946}" srcOrd="1" destOrd="0" parTransId="{3B8EEFAB-5945-4AAE-B83E-6D70621DAE27}" sibTransId="{F95163B7-6D37-44CB-AEA6-99F98ECF8DA6}"/>
    <dgm:cxn modelId="{D693E2D6-FD7C-48C4-996C-A10D410F96A4}" type="presOf" srcId="{BA08E42B-ADED-4027-ADC0-056A5DB06A21}" destId="{9EF22A08-88CE-44E4-8D0E-D8117917501F}" srcOrd="0" destOrd="0" presId="urn:microsoft.com/office/officeart/2005/8/layout/radial1"/>
    <dgm:cxn modelId="{9CAD2D60-DE05-4D4A-ABE4-E9A1F7C6567B}" srcId="{9C5A67A1-F3C9-445F-985A-7F27375B91C5}" destId="{BA08E42B-ADED-4027-ADC0-056A5DB06A21}" srcOrd="0" destOrd="0" parTransId="{01528027-6A0B-45E7-9F9D-EEA33C534491}" sibTransId="{F0FE07BB-717F-4C76-B94D-352C274E7734}"/>
    <dgm:cxn modelId="{CB5367F9-4FF2-4C45-8133-B49283F7231A}" type="presOf" srcId="{01528027-6A0B-45E7-9F9D-EEA33C534491}" destId="{A4B394D7-FEA7-457A-9FF9-9A31BDE29E7A}" srcOrd="0" destOrd="0" presId="urn:microsoft.com/office/officeart/2005/8/layout/radial1"/>
    <dgm:cxn modelId="{7D1919E6-3CDB-4BB6-990E-747985C59EAD}" type="presOf" srcId="{9C5A67A1-F3C9-445F-985A-7F27375B91C5}" destId="{F2880D73-1BFF-4122-8342-4BA089CC7949}" srcOrd="0" destOrd="0" presId="urn:microsoft.com/office/officeart/2005/8/layout/radial1"/>
    <dgm:cxn modelId="{DBD19E41-F985-4B97-9B63-50FCDD3D7A48}" type="presParOf" srcId="{D3263965-F8ED-4DD0-9318-44DC2F9E8EC0}" destId="{F2880D73-1BFF-4122-8342-4BA089CC7949}" srcOrd="0" destOrd="0" presId="urn:microsoft.com/office/officeart/2005/8/layout/radial1"/>
    <dgm:cxn modelId="{676AD906-BA2C-40F3-8D5C-AE9A9F48E6A2}" type="presParOf" srcId="{D3263965-F8ED-4DD0-9318-44DC2F9E8EC0}" destId="{A4B394D7-FEA7-457A-9FF9-9A31BDE29E7A}" srcOrd="1" destOrd="0" presId="urn:microsoft.com/office/officeart/2005/8/layout/radial1"/>
    <dgm:cxn modelId="{0753BF6E-7EA6-4D2F-A4EC-A078FF5D85DC}" type="presParOf" srcId="{A4B394D7-FEA7-457A-9FF9-9A31BDE29E7A}" destId="{A4EEC2B2-5D62-4D49-8612-34C808317BE1}" srcOrd="0" destOrd="0" presId="urn:microsoft.com/office/officeart/2005/8/layout/radial1"/>
    <dgm:cxn modelId="{E60161F8-F7EC-4170-ADEB-21E9255A3D69}" type="presParOf" srcId="{D3263965-F8ED-4DD0-9318-44DC2F9E8EC0}" destId="{9EF22A08-88CE-44E4-8D0E-D8117917501F}" srcOrd="2" destOrd="0" presId="urn:microsoft.com/office/officeart/2005/8/layout/radial1"/>
    <dgm:cxn modelId="{2C2A0C4E-5DE7-4A2C-9168-BDFB18967351}" type="presParOf" srcId="{D3263965-F8ED-4DD0-9318-44DC2F9E8EC0}" destId="{C26AC326-40C9-435D-9B28-E7A016EFAB11}" srcOrd="3" destOrd="0" presId="urn:microsoft.com/office/officeart/2005/8/layout/radial1"/>
    <dgm:cxn modelId="{DA9CD2CC-FE1A-4976-B4F4-2D097B4706FE}" type="presParOf" srcId="{C26AC326-40C9-435D-9B28-E7A016EFAB11}" destId="{5DF064F9-00C3-486E-ACC9-0FF2CC31CC08}" srcOrd="0" destOrd="0" presId="urn:microsoft.com/office/officeart/2005/8/layout/radial1"/>
    <dgm:cxn modelId="{344030A8-A9CE-491E-8FC7-3386AADC470E}" type="presParOf" srcId="{D3263965-F8ED-4DD0-9318-44DC2F9E8EC0}" destId="{43CD5C79-B31C-4FB7-9322-9BE3F67B7E29}" srcOrd="4" destOrd="0" presId="urn:microsoft.com/office/officeart/2005/8/layout/radial1"/>
    <dgm:cxn modelId="{2E5DB190-7FFF-4302-A7E4-FD3359874246}" type="presParOf" srcId="{D3263965-F8ED-4DD0-9318-44DC2F9E8EC0}" destId="{1640D3C9-67D4-42FF-AABE-9A5C820B9E23}" srcOrd="5" destOrd="0" presId="urn:microsoft.com/office/officeart/2005/8/layout/radial1"/>
    <dgm:cxn modelId="{8A2FA622-7DD4-4DDD-86A9-F18CF562189B}" type="presParOf" srcId="{1640D3C9-67D4-42FF-AABE-9A5C820B9E23}" destId="{A49C0814-79FB-4957-8E44-7B935FCF4557}" srcOrd="0" destOrd="0" presId="urn:microsoft.com/office/officeart/2005/8/layout/radial1"/>
    <dgm:cxn modelId="{1707B563-8B88-4AC7-9203-A62C8DFEAABF}" type="presParOf" srcId="{D3263965-F8ED-4DD0-9318-44DC2F9E8EC0}" destId="{F818D71D-A8B8-4511-AE05-FE96816C7490}" srcOrd="6" destOrd="0" presId="urn:microsoft.com/office/officeart/2005/8/layout/radial1"/>
  </dgm:cxnLst>
  <dgm:bg/>
  <dgm:whole/>
  <dgm:extLst>
    <a:ext uri="http://schemas.microsoft.com/office/drawing/2008/diagram">
      <dsp:dataModelExt xmlns:dsp="http://schemas.microsoft.com/office/drawing/2008/diagram" relId="rId124"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CD7A331C-7BB1-46A9-B6C5-1C3BBC14CADD}" type="doc">
      <dgm:prSet loTypeId="urn:microsoft.com/office/officeart/2005/8/layout/radial1" loCatId="cycle" qsTypeId="urn:microsoft.com/office/officeart/2005/8/quickstyle/simple3" qsCatId="simple" csTypeId="urn:microsoft.com/office/officeart/2005/8/colors/accent1_2" csCatId="accent1" phldr="1"/>
      <dgm:spPr/>
      <dgm:t>
        <a:bodyPr/>
        <a:lstStyle/>
        <a:p>
          <a:endParaRPr lang="es-EC"/>
        </a:p>
      </dgm:t>
    </dgm:pt>
    <dgm:pt modelId="{9C5A67A1-F3C9-445F-985A-7F27375B91C5}">
      <dgm:prSet phldrT="[Text]" custT="1"/>
      <dgm:spPr/>
      <dgm:t>
        <a:bodyPr/>
        <a:lstStyle/>
        <a:p>
          <a:r>
            <a:rPr lang="es-EC" sz="1200">
              <a:latin typeface="Times New Roman" panose="02020603050405020304" pitchFamily="18" charset="0"/>
              <a:cs typeface="Times New Roman" panose="02020603050405020304" pitchFamily="18" charset="0"/>
            </a:rPr>
            <a:t>¿Estaría interesado en recibir un seguro médico privado dentro de los beneficios gratuitos para el trabajador?</a:t>
          </a:r>
        </a:p>
      </dgm:t>
    </dgm:pt>
    <dgm:pt modelId="{5B3CF9AF-C8FD-4E9A-B4AF-C942EF2301DE}" type="parTrans" cxnId="{4D2F22BD-1DEF-44FD-8282-966F75E33AE7}">
      <dgm:prSet/>
      <dgm:spPr/>
      <dgm:t>
        <a:bodyPr/>
        <a:lstStyle/>
        <a:p>
          <a:endParaRPr lang="es-EC"/>
        </a:p>
      </dgm:t>
    </dgm:pt>
    <dgm:pt modelId="{4F104264-E19A-4087-AEE2-1A3EBF4617E5}" type="sibTrans" cxnId="{4D2F22BD-1DEF-44FD-8282-966F75E33AE7}">
      <dgm:prSet/>
      <dgm:spPr/>
      <dgm:t>
        <a:bodyPr/>
        <a:lstStyle/>
        <a:p>
          <a:endParaRPr lang="es-EC"/>
        </a:p>
      </dgm:t>
    </dgm:pt>
    <dgm:pt modelId="{BA08E42B-ADED-4027-ADC0-056A5DB06A21}">
      <dgm:prSet phldrT="[Text]" custT="1"/>
      <dgm:spPr/>
      <dgm:t>
        <a:bodyPr/>
        <a:lstStyle/>
        <a:p>
          <a:pPr algn="ctr"/>
          <a:r>
            <a:rPr lang="es-EC" sz="1200">
              <a:latin typeface="Times New Roman" panose="02020603050405020304" pitchFamily="18" charset="0"/>
              <a:cs typeface="Times New Roman" panose="02020603050405020304" pitchFamily="18" charset="0"/>
            </a:rPr>
            <a:t>Excelente servicio</a:t>
          </a:r>
        </a:p>
        <a:p>
          <a:pPr algn="ctr"/>
          <a:r>
            <a:rPr lang="es-EC" sz="1200">
              <a:latin typeface="Times New Roman" panose="02020603050405020304" pitchFamily="18" charset="0"/>
              <a:cs typeface="Times New Roman" panose="02020603050405020304" pitchFamily="18" charset="0"/>
            </a:rPr>
            <a:t>86 (98.85%)</a:t>
          </a:r>
        </a:p>
      </dgm:t>
    </dgm:pt>
    <dgm:pt modelId="{01528027-6A0B-45E7-9F9D-EEA33C534491}" type="parTrans" cxnId="{9CAD2D60-DE05-4D4A-ABE4-E9A1F7C6567B}">
      <dgm:prSet/>
      <dgm:spPr/>
      <dgm:t>
        <a:bodyPr/>
        <a:lstStyle/>
        <a:p>
          <a:endParaRPr lang="es-EC"/>
        </a:p>
      </dgm:t>
    </dgm:pt>
    <dgm:pt modelId="{F0FE07BB-717F-4C76-B94D-352C274E7734}" type="sibTrans" cxnId="{9CAD2D60-DE05-4D4A-ABE4-E9A1F7C6567B}">
      <dgm:prSet/>
      <dgm:spPr/>
      <dgm:t>
        <a:bodyPr/>
        <a:lstStyle/>
        <a:p>
          <a:endParaRPr lang="es-EC"/>
        </a:p>
      </dgm:t>
    </dgm:pt>
    <dgm:pt modelId="{F15F59F8-1C39-4376-A3DF-E67477667946}">
      <dgm:prSet phldrT="[Text]" custT="1"/>
      <dgm:spPr/>
      <dgm:t>
        <a:bodyPr/>
        <a:lstStyle/>
        <a:p>
          <a:r>
            <a:rPr lang="es-EC" sz="1200">
              <a:latin typeface="Times New Roman" panose="02020603050405020304" pitchFamily="18" charset="0"/>
              <a:cs typeface="Times New Roman" panose="02020603050405020304" pitchFamily="18" charset="0"/>
            </a:rPr>
            <a:t>Representa un beneficio</a:t>
          </a:r>
        </a:p>
        <a:p>
          <a:r>
            <a:rPr lang="es-EC" sz="1200">
              <a:latin typeface="Times New Roman" panose="02020603050405020304" pitchFamily="18" charset="0"/>
              <a:cs typeface="Times New Roman" panose="02020603050405020304" pitchFamily="18" charset="0"/>
            </a:rPr>
            <a:t>88 (100%)</a:t>
          </a:r>
        </a:p>
      </dgm:t>
    </dgm:pt>
    <dgm:pt modelId="{3B8EEFAB-5945-4AAE-B83E-6D70621DAE27}" type="parTrans" cxnId="{B518A916-56E4-42CC-BC6B-1A2B41FAA873}">
      <dgm:prSet/>
      <dgm:spPr/>
      <dgm:t>
        <a:bodyPr/>
        <a:lstStyle/>
        <a:p>
          <a:endParaRPr lang="es-EC"/>
        </a:p>
      </dgm:t>
    </dgm:pt>
    <dgm:pt modelId="{F95163B7-6D37-44CB-AEA6-99F98ECF8DA6}" type="sibTrans" cxnId="{B518A916-56E4-42CC-BC6B-1A2B41FAA873}">
      <dgm:prSet/>
      <dgm:spPr/>
      <dgm:t>
        <a:bodyPr/>
        <a:lstStyle/>
        <a:p>
          <a:endParaRPr lang="es-EC"/>
        </a:p>
      </dgm:t>
    </dgm:pt>
    <dgm:pt modelId="{E7374FF5-B143-40F5-AC21-008930F8B497}">
      <dgm:prSet phldrT="[Text]" custT="1"/>
      <dgm:spPr/>
      <dgm:t>
        <a:bodyPr/>
        <a:lstStyle/>
        <a:p>
          <a:r>
            <a:rPr lang="es-EC" sz="1200"/>
            <a:t>Tipo de Beneficio</a:t>
          </a:r>
        </a:p>
        <a:p>
          <a:r>
            <a:rPr lang="es-EC" sz="1200"/>
            <a:t>Personal: 36 (40.45%) </a:t>
          </a:r>
        </a:p>
      </dgm:t>
    </dgm:pt>
    <dgm:pt modelId="{70F08935-1D49-49A8-8F39-3E962064637B}" type="parTrans" cxnId="{ACC67479-D059-4A14-8B58-0AAD35742F57}">
      <dgm:prSet/>
      <dgm:spPr/>
      <dgm:t>
        <a:bodyPr/>
        <a:lstStyle/>
        <a:p>
          <a:endParaRPr lang="es-EC"/>
        </a:p>
      </dgm:t>
    </dgm:pt>
    <dgm:pt modelId="{DAAB7842-48F7-4E09-9D12-D9FAF5B38760}" type="sibTrans" cxnId="{ACC67479-D059-4A14-8B58-0AAD35742F57}">
      <dgm:prSet/>
      <dgm:spPr/>
      <dgm:t>
        <a:bodyPr/>
        <a:lstStyle/>
        <a:p>
          <a:endParaRPr lang="es-EC"/>
        </a:p>
      </dgm:t>
    </dgm:pt>
    <dgm:pt modelId="{D3263965-F8ED-4DD0-9318-44DC2F9E8EC0}" type="pres">
      <dgm:prSet presAssocID="{CD7A331C-7BB1-46A9-B6C5-1C3BBC14CADD}" presName="cycle" presStyleCnt="0">
        <dgm:presLayoutVars>
          <dgm:chMax val="1"/>
          <dgm:dir/>
          <dgm:animLvl val="ctr"/>
          <dgm:resizeHandles val="exact"/>
        </dgm:presLayoutVars>
      </dgm:prSet>
      <dgm:spPr/>
      <dgm:t>
        <a:bodyPr/>
        <a:lstStyle/>
        <a:p>
          <a:endParaRPr lang="en-US"/>
        </a:p>
      </dgm:t>
    </dgm:pt>
    <dgm:pt modelId="{F2880D73-1BFF-4122-8342-4BA089CC7949}" type="pres">
      <dgm:prSet presAssocID="{9C5A67A1-F3C9-445F-985A-7F27375B91C5}" presName="centerShape" presStyleLbl="node0" presStyleIdx="0" presStyleCnt="1" custScaleX="181405" custScaleY="137750" custLinFactNeighborY="11971"/>
      <dgm:spPr/>
      <dgm:t>
        <a:bodyPr/>
        <a:lstStyle/>
        <a:p>
          <a:endParaRPr lang="es-EC"/>
        </a:p>
      </dgm:t>
    </dgm:pt>
    <dgm:pt modelId="{A4B394D7-FEA7-457A-9FF9-9A31BDE29E7A}" type="pres">
      <dgm:prSet presAssocID="{01528027-6A0B-45E7-9F9D-EEA33C534491}" presName="Name9" presStyleLbl="parChTrans1D2" presStyleIdx="0" presStyleCnt="3"/>
      <dgm:spPr/>
      <dgm:t>
        <a:bodyPr/>
        <a:lstStyle/>
        <a:p>
          <a:endParaRPr lang="en-US"/>
        </a:p>
      </dgm:t>
    </dgm:pt>
    <dgm:pt modelId="{A4EEC2B2-5D62-4D49-8612-34C808317BE1}" type="pres">
      <dgm:prSet presAssocID="{01528027-6A0B-45E7-9F9D-EEA33C534491}" presName="connTx" presStyleLbl="parChTrans1D2" presStyleIdx="0" presStyleCnt="3"/>
      <dgm:spPr/>
      <dgm:t>
        <a:bodyPr/>
        <a:lstStyle/>
        <a:p>
          <a:endParaRPr lang="en-US"/>
        </a:p>
      </dgm:t>
    </dgm:pt>
    <dgm:pt modelId="{9EF22A08-88CE-44E4-8D0E-D8117917501F}" type="pres">
      <dgm:prSet presAssocID="{BA08E42B-ADED-4027-ADC0-056A5DB06A21}" presName="node" presStyleLbl="node1" presStyleIdx="0" presStyleCnt="3" custScaleX="126335">
        <dgm:presLayoutVars>
          <dgm:bulletEnabled val="1"/>
        </dgm:presLayoutVars>
      </dgm:prSet>
      <dgm:spPr/>
      <dgm:t>
        <a:bodyPr/>
        <a:lstStyle/>
        <a:p>
          <a:endParaRPr lang="es-EC"/>
        </a:p>
      </dgm:t>
    </dgm:pt>
    <dgm:pt modelId="{C26AC326-40C9-435D-9B28-E7A016EFAB11}" type="pres">
      <dgm:prSet presAssocID="{3B8EEFAB-5945-4AAE-B83E-6D70621DAE27}" presName="Name9" presStyleLbl="parChTrans1D2" presStyleIdx="1" presStyleCnt="3"/>
      <dgm:spPr/>
      <dgm:t>
        <a:bodyPr/>
        <a:lstStyle/>
        <a:p>
          <a:endParaRPr lang="en-US"/>
        </a:p>
      </dgm:t>
    </dgm:pt>
    <dgm:pt modelId="{5DF064F9-00C3-486E-ACC9-0FF2CC31CC08}" type="pres">
      <dgm:prSet presAssocID="{3B8EEFAB-5945-4AAE-B83E-6D70621DAE27}" presName="connTx" presStyleLbl="parChTrans1D2" presStyleIdx="1" presStyleCnt="3"/>
      <dgm:spPr/>
      <dgm:t>
        <a:bodyPr/>
        <a:lstStyle/>
        <a:p>
          <a:endParaRPr lang="en-US"/>
        </a:p>
      </dgm:t>
    </dgm:pt>
    <dgm:pt modelId="{43CD5C79-B31C-4FB7-9322-9BE3F67B7E29}" type="pres">
      <dgm:prSet presAssocID="{F15F59F8-1C39-4376-A3DF-E67477667946}" presName="node" presStyleLbl="node1" presStyleIdx="1" presStyleCnt="3" custRadScaleRad="261875" custRadScaleInc="5895">
        <dgm:presLayoutVars>
          <dgm:bulletEnabled val="1"/>
        </dgm:presLayoutVars>
      </dgm:prSet>
      <dgm:spPr/>
      <dgm:t>
        <a:bodyPr/>
        <a:lstStyle/>
        <a:p>
          <a:endParaRPr lang="es-EC"/>
        </a:p>
      </dgm:t>
    </dgm:pt>
    <dgm:pt modelId="{1640D3C9-67D4-42FF-AABE-9A5C820B9E23}" type="pres">
      <dgm:prSet presAssocID="{70F08935-1D49-49A8-8F39-3E962064637B}" presName="Name9" presStyleLbl="parChTrans1D2" presStyleIdx="2" presStyleCnt="3"/>
      <dgm:spPr/>
      <dgm:t>
        <a:bodyPr/>
        <a:lstStyle/>
        <a:p>
          <a:endParaRPr lang="en-US"/>
        </a:p>
      </dgm:t>
    </dgm:pt>
    <dgm:pt modelId="{A49C0814-79FB-4957-8E44-7B935FCF4557}" type="pres">
      <dgm:prSet presAssocID="{70F08935-1D49-49A8-8F39-3E962064637B}" presName="connTx" presStyleLbl="parChTrans1D2" presStyleIdx="2" presStyleCnt="3"/>
      <dgm:spPr/>
      <dgm:t>
        <a:bodyPr/>
        <a:lstStyle/>
        <a:p>
          <a:endParaRPr lang="en-US"/>
        </a:p>
      </dgm:t>
    </dgm:pt>
    <dgm:pt modelId="{F818D71D-A8B8-4511-AE05-FE96816C7490}" type="pres">
      <dgm:prSet presAssocID="{E7374FF5-B143-40F5-AC21-008930F8B497}" presName="node" presStyleLbl="node1" presStyleIdx="2" presStyleCnt="3" custRadScaleRad="218010" custRadScaleInc="32772">
        <dgm:presLayoutVars>
          <dgm:bulletEnabled val="1"/>
        </dgm:presLayoutVars>
      </dgm:prSet>
      <dgm:spPr/>
      <dgm:t>
        <a:bodyPr/>
        <a:lstStyle/>
        <a:p>
          <a:endParaRPr lang="es-EC"/>
        </a:p>
      </dgm:t>
    </dgm:pt>
  </dgm:ptLst>
  <dgm:cxnLst>
    <dgm:cxn modelId="{6D1CA5EF-4A07-4271-837C-5762D1A0EC5F}" type="presOf" srcId="{BA08E42B-ADED-4027-ADC0-056A5DB06A21}" destId="{9EF22A08-88CE-44E4-8D0E-D8117917501F}" srcOrd="0" destOrd="0" presId="urn:microsoft.com/office/officeart/2005/8/layout/radial1"/>
    <dgm:cxn modelId="{EBA04A85-6AD8-4B82-959A-305990B3064E}" type="presOf" srcId="{3B8EEFAB-5945-4AAE-B83E-6D70621DAE27}" destId="{C26AC326-40C9-435D-9B28-E7A016EFAB11}" srcOrd="0" destOrd="0" presId="urn:microsoft.com/office/officeart/2005/8/layout/radial1"/>
    <dgm:cxn modelId="{34A80B56-B44B-4704-A4C3-87C681952CB0}" type="presOf" srcId="{01528027-6A0B-45E7-9F9D-EEA33C534491}" destId="{A4EEC2B2-5D62-4D49-8612-34C808317BE1}" srcOrd="1" destOrd="0" presId="urn:microsoft.com/office/officeart/2005/8/layout/radial1"/>
    <dgm:cxn modelId="{E9A42707-80FB-414F-977D-B00D37F5F266}" type="presOf" srcId="{01528027-6A0B-45E7-9F9D-EEA33C534491}" destId="{A4B394D7-FEA7-457A-9FF9-9A31BDE29E7A}" srcOrd="0" destOrd="0" presId="urn:microsoft.com/office/officeart/2005/8/layout/radial1"/>
    <dgm:cxn modelId="{52DCABD5-E168-4A05-B640-83E6E733ECE7}" type="presOf" srcId="{70F08935-1D49-49A8-8F39-3E962064637B}" destId="{A49C0814-79FB-4957-8E44-7B935FCF4557}" srcOrd="1" destOrd="0" presId="urn:microsoft.com/office/officeart/2005/8/layout/radial1"/>
    <dgm:cxn modelId="{CFE96481-B253-49E1-9EBF-EBB4A3654855}" type="presOf" srcId="{9C5A67A1-F3C9-445F-985A-7F27375B91C5}" destId="{F2880D73-1BFF-4122-8342-4BA089CC7949}" srcOrd="0" destOrd="0" presId="urn:microsoft.com/office/officeart/2005/8/layout/radial1"/>
    <dgm:cxn modelId="{ACC67479-D059-4A14-8B58-0AAD35742F57}" srcId="{9C5A67A1-F3C9-445F-985A-7F27375B91C5}" destId="{E7374FF5-B143-40F5-AC21-008930F8B497}" srcOrd="2" destOrd="0" parTransId="{70F08935-1D49-49A8-8F39-3E962064637B}" sibTransId="{DAAB7842-48F7-4E09-9D12-D9FAF5B38760}"/>
    <dgm:cxn modelId="{DB26C1E7-A6E5-46B2-89CC-16A389300E84}" type="presOf" srcId="{E7374FF5-B143-40F5-AC21-008930F8B497}" destId="{F818D71D-A8B8-4511-AE05-FE96816C7490}" srcOrd="0" destOrd="0" presId="urn:microsoft.com/office/officeart/2005/8/layout/radial1"/>
    <dgm:cxn modelId="{78666828-C34B-41EA-8BD4-E9BAB1261C40}" type="presOf" srcId="{3B8EEFAB-5945-4AAE-B83E-6D70621DAE27}" destId="{5DF064F9-00C3-486E-ACC9-0FF2CC31CC08}" srcOrd="1" destOrd="0" presId="urn:microsoft.com/office/officeart/2005/8/layout/radial1"/>
    <dgm:cxn modelId="{89049A64-5B4E-4E07-AE17-EFE2B204E103}" type="presOf" srcId="{70F08935-1D49-49A8-8F39-3E962064637B}" destId="{1640D3C9-67D4-42FF-AABE-9A5C820B9E23}" srcOrd="0" destOrd="0" presId="urn:microsoft.com/office/officeart/2005/8/layout/radial1"/>
    <dgm:cxn modelId="{4D2F22BD-1DEF-44FD-8282-966F75E33AE7}" srcId="{CD7A331C-7BB1-46A9-B6C5-1C3BBC14CADD}" destId="{9C5A67A1-F3C9-445F-985A-7F27375B91C5}" srcOrd="0" destOrd="0" parTransId="{5B3CF9AF-C8FD-4E9A-B4AF-C942EF2301DE}" sibTransId="{4F104264-E19A-4087-AEE2-1A3EBF4617E5}"/>
    <dgm:cxn modelId="{8F942BBE-F980-4E7C-897F-FA53B4E43E31}" type="presOf" srcId="{CD7A331C-7BB1-46A9-B6C5-1C3BBC14CADD}" destId="{D3263965-F8ED-4DD0-9318-44DC2F9E8EC0}" srcOrd="0" destOrd="0" presId="urn:microsoft.com/office/officeart/2005/8/layout/radial1"/>
    <dgm:cxn modelId="{C34347B7-10F2-4853-A0B2-62E56947CF30}" type="presOf" srcId="{F15F59F8-1C39-4376-A3DF-E67477667946}" destId="{43CD5C79-B31C-4FB7-9322-9BE3F67B7E29}" srcOrd="0" destOrd="0" presId="urn:microsoft.com/office/officeart/2005/8/layout/radial1"/>
    <dgm:cxn modelId="{B518A916-56E4-42CC-BC6B-1A2B41FAA873}" srcId="{9C5A67A1-F3C9-445F-985A-7F27375B91C5}" destId="{F15F59F8-1C39-4376-A3DF-E67477667946}" srcOrd="1" destOrd="0" parTransId="{3B8EEFAB-5945-4AAE-B83E-6D70621DAE27}" sibTransId="{F95163B7-6D37-44CB-AEA6-99F98ECF8DA6}"/>
    <dgm:cxn modelId="{9CAD2D60-DE05-4D4A-ABE4-E9A1F7C6567B}" srcId="{9C5A67A1-F3C9-445F-985A-7F27375B91C5}" destId="{BA08E42B-ADED-4027-ADC0-056A5DB06A21}" srcOrd="0" destOrd="0" parTransId="{01528027-6A0B-45E7-9F9D-EEA33C534491}" sibTransId="{F0FE07BB-717F-4C76-B94D-352C274E7734}"/>
    <dgm:cxn modelId="{C31D496D-6FD0-4507-8850-AFDFE1F2C4FD}" type="presParOf" srcId="{D3263965-F8ED-4DD0-9318-44DC2F9E8EC0}" destId="{F2880D73-1BFF-4122-8342-4BA089CC7949}" srcOrd="0" destOrd="0" presId="urn:microsoft.com/office/officeart/2005/8/layout/radial1"/>
    <dgm:cxn modelId="{4267979F-A804-47EE-8BED-9E22D448E907}" type="presParOf" srcId="{D3263965-F8ED-4DD0-9318-44DC2F9E8EC0}" destId="{A4B394D7-FEA7-457A-9FF9-9A31BDE29E7A}" srcOrd="1" destOrd="0" presId="urn:microsoft.com/office/officeart/2005/8/layout/radial1"/>
    <dgm:cxn modelId="{6F7B29E1-60E0-4911-9AFD-C09CB596EE4E}" type="presParOf" srcId="{A4B394D7-FEA7-457A-9FF9-9A31BDE29E7A}" destId="{A4EEC2B2-5D62-4D49-8612-34C808317BE1}" srcOrd="0" destOrd="0" presId="urn:microsoft.com/office/officeart/2005/8/layout/radial1"/>
    <dgm:cxn modelId="{EC7BDD7D-C704-4256-9C5A-30A768CCE266}" type="presParOf" srcId="{D3263965-F8ED-4DD0-9318-44DC2F9E8EC0}" destId="{9EF22A08-88CE-44E4-8D0E-D8117917501F}" srcOrd="2" destOrd="0" presId="urn:microsoft.com/office/officeart/2005/8/layout/radial1"/>
    <dgm:cxn modelId="{4CB3E643-8AC6-47D2-AED1-1B763D188758}" type="presParOf" srcId="{D3263965-F8ED-4DD0-9318-44DC2F9E8EC0}" destId="{C26AC326-40C9-435D-9B28-E7A016EFAB11}" srcOrd="3" destOrd="0" presId="urn:microsoft.com/office/officeart/2005/8/layout/radial1"/>
    <dgm:cxn modelId="{0C0D261D-E0DC-41F3-9C41-49C33AB78F6D}" type="presParOf" srcId="{C26AC326-40C9-435D-9B28-E7A016EFAB11}" destId="{5DF064F9-00C3-486E-ACC9-0FF2CC31CC08}" srcOrd="0" destOrd="0" presId="urn:microsoft.com/office/officeart/2005/8/layout/radial1"/>
    <dgm:cxn modelId="{A38E7234-FE09-4019-BE8B-B5FDDB5CE2FC}" type="presParOf" srcId="{D3263965-F8ED-4DD0-9318-44DC2F9E8EC0}" destId="{43CD5C79-B31C-4FB7-9322-9BE3F67B7E29}" srcOrd="4" destOrd="0" presId="urn:microsoft.com/office/officeart/2005/8/layout/radial1"/>
    <dgm:cxn modelId="{56067F3E-7F61-4678-9CFF-F96474BAFAA2}" type="presParOf" srcId="{D3263965-F8ED-4DD0-9318-44DC2F9E8EC0}" destId="{1640D3C9-67D4-42FF-AABE-9A5C820B9E23}" srcOrd="5" destOrd="0" presId="urn:microsoft.com/office/officeart/2005/8/layout/radial1"/>
    <dgm:cxn modelId="{DB17015E-89A1-4DCE-BEBB-9ADE768D438E}" type="presParOf" srcId="{1640D3C9-67D4-42FF-AABE-9A5C820B9E23}" destId="{A49C0814-79FB-4957-8E44-7B935FCF4557}" srcOrd="0" destOrd="0" presId="urn:microsoft.com/office/officeart/2005/8/layout/radial1"/>
    <dgm:cxn modelId="{B2E2923D-D095-42FF-BF24-0549E36A1262}" type="presParOf" srcId="{D3263965-F8ED-4DD0-9318-44DC2F9E8EC0}" destId="{F818D71D-A8B8-4511-AE05-FE96816C7490}" srcOrd="6" destOrd="0" presId="urn:microsoft.com/office/officeart/2005/8/layout/radial1"/>
  </dgm:cxnLst>
  <dgm:bg/>
  <dgm:whole/>
  <dgm:extLst>
    <a:ext uri="http://schemas.microsoft.com/office/drawing/2008/diagram">
      <dsp:dataModelExt xmlns:dsp="http://schemas.microsoft.com/office/drawing/2008/diagram" relId="rId129"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CD7A331C-7BB1-46A9-B6C5-1C3BBC14CADD}" type="doc">
      <dgm:prSet loTypeId="urn:microsoft.com/office/officeart/2005/8/layout/radial1" loCatId="cycle" qsTypeId="urn:microsoft.com/office/officeart/2005/8/quickstyle/simple3" qsCatId="simple" csTypeId="urn:microsoft.com/office/officeart/2005/8/colors/accent1_2" csCatId="accent1" phldr="1"/>
      <dgm:spPr/>
      <dgm:t>
        <a:bodyPr/>
        <a:lstStyle/>
        <a:p>
          <a:endParaRPr lang="es-EC"/>
        </a:p>
      </dgm:t>
    </dgm:pt>
    <dgm:pt modelId="{9C5A67A1-F3C9-445F-985A-7F27375B91C5}">
      <dgm:prSet phldrT="[Text]" custT="1"/>
      <dgm:spPr/>
      <dgm:t>
        <a:bodyPr/>
        <a:lstStyle/>
        <a:p>
          <a:r>
            <a:rPr lang="es-EC" sz="1200">
              <a:latin typeface="Times New Roman" panose="02020603050405020304" pitchFamily="18" charset="0"/>
              <a:cs typeface="Times New Roman" panose="02020603050405020304" pitchFamily="18" charset="0"/>
            </a:rPr>
            <a:t>¿Estaría interesado en recibir un seguro de vida gratuito para el trabajador?</a:t>
          </a:r>
        </a:p>
      </dgm:t>
    </dgm:pt>
    <dgm:pt modelId="{5B3CF9AF-C8FD-4E9A-B4AF-C942EF2301DE}" type="parTrans" cxnId="{4D2F22BD-1DEF-44FD-8282-966F75E33AE7}">
      <dgm:prSet/>
      <dgm:spPr/>
      <dgm:t>
        <a:bodyPr/>
        <a:lstStyle/>
        <a:p>
          <a:endParaRPr lang="es-EC"/>
        </a:p>
      </dgm:t>
    </dgm:pt>
    <dgm:pt modelId="{4F104264-E19A-4087-AEE2-1A3EBF4617E5}" type="sibTrans" cxnId="{4D2F22BD-1DEF-44FD-8282-966F75E33AE7}">
      <dgm:prSet/>
      <dgm:spPr/>
      <dgm:t>
        <a:bodyPr/>
        <a:lstStyle/>
        <a:p>
          <a:endParaRPr lang="es-EC"/>
        </a:p>
      </dgm:t>
    </dgm:pt>
    <dgm:pt modelId="{BA08E42B-ADED-4027-ADC0-056A5DB06A21}">
      <dgm:prSet phldrT="[Text]" custT="1"/>
      <dgm:spPr/>
      <dgm:t>
        <a:bodyPr/>
        <a:lstStyle/>
        <a:p>
          <a:pPr algn="ctr"/>
          <a:r>
            <a:rPr lang="es-EC" sz="1200">
              <a:latin typeface="Times New Roman" panose="02020603050405020304" pitchFamily="18" charset="0"/>
              <a:cs typeface="Times New Roman" panose="02020603050405020304" pitchFamily="18" charset="0"/>
            </a:rPr>
            <a:t>Excelente servicio</a:t>
          </a:r>
        </a:p>
        <a:p>
          <a:pPr algn="ctr"/>
          <a:r>
            <a:rPr lang="es-EC" sz="1200">
              <a:latin typeface="Times New Roman" panose="02020603050405020304" pitchFamily="18" charset="0"/>
              <a:cs typeface="Times New Roman" panose="02020603050405020304" pitchFamily="18" charset="0"/>
            </a:rPr>
            <a:t>87 (100%)</a:t>
          </a:r>
        </a:p>
      </dgm:t>
    </dgm:pt>
    <dgm:pt modelId="{01528027-6A0B-45E7-9F9D-EEA33C534491}" type="parTrans" cxnId="{9CAD2D60-DE05-4D4A-ABE4-E9A1F7C6567B}">
      <dgm:prSet/>
      <dgm:spPr/>
      <dgm:t>
        <a:bodyPr/>
        <a:lstStyle/>
        <a:p>
          <a:endParaRPr lang="es-EC"/>
        </a:p>
      </dgm:t>
    </dgm:pt>
    <dgm:pt modelId="{F0FE07BB-717F-4C76-B94D-352C274E7734}" type="sibTrans" cxnId="{9CAD2D60-DE05-4D4A-ABE4-E9A1F7C6567B}">
      <dgm:prSet/>
      <dgm:spPr/>
      <dgm:t>
        <a:bodyPr/>
        <a:lstStyle/>
        <a:p>
          <a:endParaRPr lang="es-EC"/>
        </a:p>
      </dgm:t>
    </dgm:pt>
    <dgm:pt modelId="{F15F59F8-1C39-4376-A3DF-E67477667946}">
      <dgm:prSet phldrT="[Text]" custT="1"/>
      <dgm:spPr/>
      <dgm:t>
        <a:bodyPr/>
        <a:lstStyle/>
        <a:p>
          <a:r>
            <a:rPr lang="es-EC" sz="1200">
              <a:latin typeface="Times New Roman" panose="02020603050405020304" pitchFamily="18" charset="0"/>
              <a:cs typeface="Times New Roman" panose="02020603050405020304" pitchFamily="18" charset="0"/>
            </a:rPr>
            <a:t>Representa un beneficio</a:t>
          </a:r>
        </a:p>
        <a:p>
          <a:r>
            <a:rPr lang="es-EC" sz="1200">
              <a:latin typeface="Times New Roman" panose="02020603050405020304" pitchFamily="18" charset="0"/>
              <a:cs typeface="Times New Roman" panose="02020603050405020304" pitchFamily="18" charset="0"/>
            </a:rPr>
            <a:t>88 (100%)</a:t>
          </a:r>
        </a:p>
      </dgm:t>
    </dgm:pt>
    <dgm:pt modelId="{3B8EEFAB-5945-4AAE-B83E-6D70621DAE27}" type="parTrans" cxnId="{B518A916-56E4-42CC-BC6B-1A2B41FAA873}">
      <dgm:prSet/>
      <dgm:spPr/>
      <dgm:t>
        <a:bodyPr/>
        <a:lstStyle/>
        <a:p>
          <a:endParaRPr lang="es-EC"/>
        </a:p>
      </dgm:t>
    </dgm:pt>
    <dgm:pt modelId="{F95163B7-6D37-44CB-AEA6-99F98ECF8DA6}" type="sibTrans" cxnId="{B518A916-56E4-42CC-BC6B-1A2B41FAA873}">
      <dgm:prSet/>
      <dgm:spPr/>
      <dgm:t>
        <a:bodyPr/>
        <a:lstStyle/>
        <a:p>
          <a:endParaRPr lang="es-EC"/>
        </a:p>
      </dgm:t>
    </dgm:pt>
    <dgm:pt modelId="{E7374FF5-B143-40F5-AC21-008930F8B497}">
      <dgm:prSet phldrT="[Text]" custT="1"/>
      <dgm:spPr/>
      <dgm:t>
        <a:bodyPr/>
        <a:lstStyle/>
        <a:p>
          <a:r>
            <a:rPr lang="es-EC" sz="1200"/>
            <a:t>Tipo de Beneficio</a:t>
          </a:r>
        </a:p>
        <a:p>
          <a:r>
            <a:rPr lang="es-EC" sz="1200"/>
            <a:t>Familiar: 31 (34.83%)</a:t>
          </a:r>
        </a:p>
      </dgm:t>
    </dgm:pt>
    <dgm:pt modelId="{70F08935-1D49-49A8-8F39-3E962064637B}" type="parTrans" cxnId="{ACC67479-D059-4A14-8B58-0AAD35742F57}">
      <dgm:prSet/>
      <dgm:spPr/>
      <dgm:t>
        <a:bodyPr/>
        <a:lstStyle/>
        <a:p>
          <a:endParaRPr lang="es-EC"/>
        </a:p>
      </dgm:t>
    </dgm:pt>
    <dgm:pt modelId="{DAAB7842-48F7-4E09-9D12-D9FAF5B38760}" type="sibTrans" cxnId="{ACC67479-D059-4A14-8B58-0AAD35742F57}">
      <dgm:prSet/>
      <dgm:spPr/>
      <dgm:t>
        <a:bodyPr/>
        <a:lstStyle/>
        <a:p>
          <a:endParaRPr lang="es-EC"/>
        </a:p>
      </dgm:t>
    </dgm:pt>
    <dgm:pt modelId="{D3263965-F8ED-4DD0-9318-44DC2F9E8EC0}" type="pres">
      <dgm:prSet presAssocID="{CD7A331C-7BB1-46A9-B6C5-1C3BBC14CADD}" presName="cycle" presStyleCnt="0">
        <dgm:presLayoutVars>
          <dgm:chMax val="1"/>
          <dgm:dir/>
          <dgm:animLvl val="ctr"/>
          <dgm:resizeHandles val="exact"/>
        </dgm:presLayoutVars>
      </dgm:prSet>
      <dgm:spPr/>
      <dgm:t>
        <a:bodyPr/>
        <a:lstStyle/>
        <a:p>
          <a:endParaRPr lang="en-US"/>
        </a:p>
      </dgm:t>
    </dgm:pt>
    <dgm:pt modelId="{F2880D73-1BFF-4122-8342-4BA089CC7949}" type="pres">
      <dgm:prSet presAssocID="{9C5A67A1-F3C9-445F-985A-7F27375B91C5}" presName="centerShape" presStyleLbl="node0" presStyleIdx="0" presStyleCnt="1" custScaleX="181405" custScaleY="106368" custLinFactNeighborY="11971"/>
      <dgm:spPr/>
      <dgm:t>
        <a:bodyPr/>
        <a:lstStyle/>
        <a:p>
          <a:endParaRPr lang="es-EC"/>
        </a:p>
      </dgm:t>
    </dgm:pt>
    <dgm:pt modelId="{A4B394D7-FEA7-457A-9FF9-9A31BDE29E7A}" type="pres">
      <dgm:prSet presAssocID="{01528027-6A0B-45E7-9F9D-EEA33C534491}" presName="Name9" presStyleLbl="parChTrans1D2" presStyleIdx="0" presStyleCnt="3"/>
      <dgm:spPr/>
      <dgm:t>
        <a:bodyPr/>
        <a:lstStyle/>
        <a:p>
          <a:endParaRPr lang="en-US"/>
        </a:p>
      </dgm:t>
    </dgm:pt>
    <dgm:pt modelId="{A4EEC2B2-5D62-4D49-8612-34C808317BE1}" type="pres">
      <dgm:prSet presAssocID="{01528027-6A0B-45E7-9F9D-EEA33C534491}" presName="connTx" presStyleLbl="parChTrans1D2" presStyleIdx="0" presStyleCnt="3"/>
      <dgm:spPr/>
      <dgm:t>
        <a:bodyPr/>
        <a:lstStyle/>
        <a:p>
          <a:endParaRPr lang="en-US"/>
        </a:p>
      </dgm:t>
    </dgm:pt>
    <dgm:pt modelId="{9EF22A08-88CE-44E4-8D0E-D8117917501F}" type="pres">
      <dgm:prSet presAssocID="{BA08E42B-ADED-4027-ADC0-056A5DB06A21}" presName="node" presStyleLbl="node1" presStyleIdx="0" presStyleCnt="3">
        <dgm:presLayoutVars>
          <dgm:bulletEnabled val="1"/>
        </dgm:presLayoutVars>
      </dgm:prSet>
      <dgm:spPr/>
      <dgm:t>
        <a:bodyPr/>
        <a:lstStyle/>
        <a:p>
          <a:endParaRPr lang="es-EC"/>
        </a:p>
      </dgm:t>
    </dgm:pt>
    <dgm:pt modelId="{C26AC326-40C9-435D-9B28-E7A016EFAB11}" type="pres">
      <dgm:prSet presAssocID="{3B8EEFAB-5945-4AAE-B83E-6D70621DAE27}" presName="Name9" presStyleLbl="parChTrans1D2" presStyleIdx="1" presStyleCnt="3"/>
      <dgm:spPr/>
      <dgm:t>
        <a:bodyPr/>
        <a:lstStyle/>
        <a:p>
          <a:endParaRPr lang="en-US"/>
        </a:p>
      </dgm:t>
    </dgm:pt>
    <dgm:pt modelId="{5DF064F9-00C3-486E-ACC9-0FF2CC31CC08}" type="pres">
      <dgm:prSet presAssocID="{3B8EEFAB-5945-4AAE-B83E-6D70621DAE27}" presName="connTx" presStyleLbl="parChTrans1D2" presStyleIdx="1" presStyleCnt="3"/>
      <dgm:spPr/>
      <dgm:t>
        <a:bodyPr/>
        <a:lstStyle/>
        <a:p>
          <a:endParaRPr lang="en-US"/>
        </a:p>
      </dgm:t>
    </dgm:pt>
    <dgm:pt modelId="{43CD5C79-B31C-4FB7-9322-9BE3F67B7E29}" type="pres">
      <dgm:prSet presAssocID="{F15F59F8-1C39-4376-A3DF-E67477667946}" presName="node" presStyleLbl="node1" presStyleIdx="1" presStyleCnt="3" custRadScaleRad="261875" custRadScaleInc="5895">
        <dgm:presLayoutVars>
          <dgm:bulletEnabled val="1"/>
        </dgm:presLayoutVars>
      </dgm:prSet>
      <dgm:spPr/>
      <dgm:t>
        <a:bodyPr/>
        <a:lstStyle/>
        <a:p>
          <a:endParaRPr lang="es-EC"/>
        </a:p>
      </dgm:t>
    </dgm:pt>
    <dgm:pt modelId="{1640D3C9-67D4-42FF-AABE-9A5C820B9E23}" type="pres">
      <dgm:prSet presAssocID="{70F08935-1D49-49A8-8F39-3E962064637B}" presName="Name9" presStyleLbl="parChTrans1D2" presStyleIdx="2" presStyleCnt="3"/>
      <dgm:spPr/>
      <dgm:t>
        <a:bodyPr/>
        <a:lstStyle/>
        <a:p>
          <a:endParaRPr lang="en-US"/>
        </a:p>
      </dgm:t>
    </dgm:pt>
    <dgm:pt modelId="{A49C0814-79FB-4957-8E44-7B935FCF4557}" type="pres">
      <dgm:prSet presAssocID="{70F08935-1D49-49A8-8F39-3E962064637B}" presName="connTx" presStyleLbl="parChTrans1D2" presStyleIdx="2" presStyleCnt="3"/>
      <dgm:spPr/>
      <dgm:t>
        <a:bodyPr/>
        <a:lstStyle/>
        <a:p>
          <a:endParaRPr lang="en-US"/>
        </a:p>
      </dgm:t>
    </dgm:pt>
    <dgm:pt modelId="{F818D71D-A8B8-4511-AE05-FE96816C7490}" type="pres">
      <dgm:prSet presAssocID="{E7374FF5-B143-40F5-AC21-008930F8B497}" presName="node" presStyleLbl="node1" presStyleIdx="2" presStyleCnt="3" custRadScaleRad="218010" custRadScaleInc="32772">
        <dgm:presLayoutVars>
          <dgm:bulletEnabled val="1"/>
        </dgm:presLayoutVars>
      </dgm:prSet>
      <dgm:spPr/>
      <dgm:t>
        <a:bodyPr/>
        <a:lstStyle/>
        <a:p>
          <a:endParaRPr lang="es-EC"/>
        </a:p>
      </dgm:t>
    </dgm:pt>
  </dgm:ptLst>
  <dgm:cxnLst>
    <dgm:cxn modelId="{4A040520-2258-4CC2-9A5A-B771DAA04F06}" type="presOf" srcId="{70F08935-1D49-49A8-8F39-3E962064637B}" destId="{1640D3C9-67D4-42FF-AABE-9A5C820B9E23}" srcOrd="0" destOrd="0" presId="urn:microsoft.com/office/officeart/2005/8/layout/radial1"/>
    <dgm:cxn modelId="{6277E999-30F7-420A-9B43-E9F51557769A}" type="presOf" srcId="{3B8EEFAB-5945-4AAE-B83E-6D70621DAE27}" destId="{5DF064F9-00C3-486E-ACC9-0FF2CC31CC08}" srcOrd="1" destOrd="0" presId="urn:microsoft.com/office/officeart/2005/8/layout/radial1"/>
    <dgm:cxn modelId="{90E0669D-E292-45D1-B981-E0DAD1AFC648}" type="presOf" srcId="{01528027-6A0B-45E7-9F9D-EEA33C534491}" destId="{A4EEC2B2-5D62-4D49-8612-34C808317BE1}" srcOrd="1" destOrd="0" presId="urn:microsoft.com/office/officeart/2005/8/layout/radial1"/>
    <dgm:cxn modelId="{F6E0F2C8-B553-49CF-8830-06ABA0E434E2}" type="presOf" srcId="{E7374FF5-B143-40F5-AC21-008930F8B497}" destId="{F818D71D-A8B8-4511-AE05-FE96816C7490}" srcOrd="0" destOrd="0" presId="urn:microsoft.com/office/officeart/2005/8/layout/radial1"/>
    <dgm:cxn modelId="{ACC67479-D059-4A14-8B58-0AAD35742F57}" srcId="{9C5A67A1-F3C9-445F-985A-7F27375B91C5}" destId="{E7374FF5-B143-40F5-AC21-008930F8B497}" srcOrd="2" destOrd="0" parTransId="{70F08935-1D49-49A8-8F39-3E962064637B}" sibTransId="{DAAB7842-48F7-4E09-9D12-D9FAF5B38760}"/>
    <dgm:cxn modelId="{4D2F22BD-1DEF-44FD-8282-966F75E33AE7}" srcId="{CD7A331C-7BB1-46A9-B6C5-1C3BBC14CADD}" destId="{9C5A67A1-F3C9-445F-985A-7F27375B91C5}" srcOrd="0" destOrd="0" parTransId="{5B3CF9AF-C8FD-4E9A-B4AF-C942EF2301DE}" sibTransId="{4F104264-E19A-4087-AEE2-1A3EBF4617E5}"/>
    <dgm:cxn modelId="{AF928D1B-7633-4DB3-A18E-77CE2DB7FABB}" type="presOf" srcId="{3B8EEFAB-5945-4AAE-B83E-6D70621DAE27}" destId="{C26AC326-40C9-435D-9B28-E7A016EFAB11}" srcOrd="0" destOrd="0" presId="urn:microsoft.com/office/officeart/2005/8/layout/radial1"/>
    <dgm:cxn modelId="{E3DDBBD6-4B71-4C87-8E3D-C63F92AE439B}" type="presOf" srcId="{CD7A331C-7BB1-46A9-B6C5-1C3BBC14CADD}" destId="{D3263965-F8ED-4DD0-9318-44DC2F9E8EC0}" srcOrd="0" destOrd="0" presId="urn:microsoft.com/office/officeart/2005/8/layout/radial1"/>
    <dgm:cxn modelId="{C45B2563-2AB9-4675-9FA8-58B56AFB21AD}" type="presOf" srcId="{BA08E42B-ADED-4027-ADC0-056A5DB06A21}" destId="{9EF22A08-88CE-44E4-8D0E-D8117917501F}" srcOrd="0" destOrd="0" presId="urn:microsoft.com/office/officeart/2005/8/layout/radial1"/>
    <dgm:cxn modelId="{B518A916-56E4-42CC-BC6B-1A2B41FAA873}" srcId="{9C5A67A1-F3C9-445F-985A-7F27375B91C5}" destId="{F15F59F8-1C39-4376-A3DF-E67477667946}" srcOrd="1" destOrd="0" parTransId="{3B8EEFAB-5945-4AAE-B83E-6D70621DAE27}" sibTransId="{F95163B7-6D37-44CB-AEA6-99F98ECF8DA6}"/>
    <dgm:cxn modelId="{9CAD2D60-DE05-4D4A-ABE4-E9A1F7C6567B}" srcId="{9C5A67A1-F3C9-445F-985A-7F27375B91C5}" destId="{BA08E42B-ADED-4027-ADC0-056A5DB06A21}" srcOrd="0" destOrd="0" parTransId="{01528027-6A0B-45E7-9F9D-EEA33C534491}" sibTransId="{F0FE07BB-717F-4C76-B94D-352C274E7734}"/>
    <dgm:cxn modelId="{10EF63EE-4968-4C92-88F8-450F49742EE6}" type="presOf" srcId="{01528027-6A0B-45E7-9F9D-EEA33C534491}" destId="{A4B394D7-FEA7-457A-9FF9-9A31BDE29E7A}" srcOrd="0" destOrd="0" presId="urn:microsoft.com/office/officeart/2005/8/layout/radial1"/>
    <dgm:cxn modelId="{93C03580-7E7A-484E-87AB-4C354F63F154}" type="presOf" srcId="{F15F59F8-1C39-4376-A3DF-E67477667946}" destId="{43CD5C79-B31C-4FB7-9322-9BE3F67B7E29}" srcOrd="0" destOrd="0" presId="urn:microsoft.com/office/officeart/2005/8/layout/radial1"/>
    <dgm:cxn modelId="{999E27F0-DEE1-45F4-AAC0-CCE2EC18C797}" type="presOf" srcId="{70F08935-1D49-49A8-8F39-3E962064637B}" destId="{A49C0814-79FB-4957-8E44-7B935FCF4557}" srcOrd="1" destOrd="0" presId="urn:microsoft.com/office/officeart/2005/8/layout/radial1"/>
    <dgm:cxn modelId="{775B49A3-7064-4A79-808B-BCFEC1D17B40}" type="presOf" srcId="{9C5A67A1-F3C9-445F-985A-7F27375B91C5}" destId="{F2880D73-1BFF-4122-8342-4BA089CC7949}" srcOrd="0" destOrd="0" presId="urn:microsoft.com/office/officeart/2005/8/layout/radial1"/>
    <dgm:cxn modelId="{B17F3343-843C-4F97-8137-736885198F8A}" type="presParOf" srcId="{D3263965-F8ED-4DD0-9318-44DC2F9E8EC0}" destId="{F2880D73-1BFF-4122-8342-4BA089CC7949}" srcOrd="0" destOrd="0" presId="urn:microsoft.com/office/officeart/2005/8/layout/radial1"/>
    <dgm:cxn modelId="{A56A2187-2F22-4D03-9F56-F8FC3D96F1A6}" type="presParOf" srcId="{D3263965-F8ED-4DD0-9318-44DC2F9E8EC0}" destId="{A4B394D7-FEA7-457A-9FF9-9A31BDE29E7A}" srcOrd="1" destOrd="0" presId="urn:microsoft.com/office/officeart/2005/8/layout/radial1"/>
    <dgm:cxn modelId="{661FFEBB-DDC1-44E0-9F08-2475CEA36FEC}" type="presParOf" srcId="{A4B394D7-FEA7-457A-9FF9-9A31BDE29E7A}" destId="{A4EEC2B2-5D62-4D49-8612-34C808317BE1}" srcOrd="0" destOrd="0" presId="urn:microsoft.com/office/officeart/2005/8/layout/radial1"/>
    <dgm:cxn modelId="{7E0ADAE2-60E9-4E3A-8FCF-095349B1C297}" type="presParOf" srcId="{D3263965-F8ED-4DD0-9318-44DC2F9E8EC0}" destId="{9EF22A08-88CE-44E4-8D0E-D8117917501F}" srcOrd="2" destOrd="0" presId="urn:microsoft.com/office/officeart/2005/8/layout/radial1"/>
    <dgm:cxn modelId="{0D30C3E4-B5F2-4625-8A9D-AD057780BD26}" type="presParOf" srcId="{D3263965-F8ED-4DD0-9318-44DC2F9E8EC0}" destId="{C26AC326-40C9-435D-9B28-E7A016EFAB11}" srcOrd="3" destOrd="0" presId="urn:microsoft.com/office/officeart/2005/8/layout/radial1"/>
    <dgm:cxn modelId="{E4BA18BF-B569-4C2B-B421-449E1D98A446}" type="presParOf" srcId="{C26AC326-40C9-435D-9B28-E7A016EFAB11}" destId="{5DF064F9-00C3-486E-ACC9-0FF2CC31CC08}" srcOrd="0" destOrd="0" presId="urn:microsoft.com/office/officeart/2005/8/layout/radial1"/>
    <dgm:cxn modelId="{415BDEDF-1C56-40F4-9817-407F89518AE0}" type="presParOf" srcId="{D3263965-F8ED-4DD0-9318-44DC2F9E8EC0}" destId="{43CD5C79-B31C-4FB7-9322-9BE3F67B7E29}" srcOrd="4" destOrd="0" presId="urn:microsoft.com/office/officeart/2005/8/layout/radial1"/>
    <dgm:cxn modelId="{50DD5200-FBE0-418D-AAC6-C1DDA85033B3}" type="presParOf" srcId="{D3263965-F8ED-4DD0-9318-44DC2F9E8EC0}" destId="{1640D3C9-67D4-42FF-AABE-9A5C820B9E23}" srcOrd="5" destOrd="0" presId="urn:microsoft.com/office/officeart/2005/8/layout/radial1"/>
    <dgm:cxn modelId="{85C0020E-7F6F-4063-BDE3-0E4A7E5FE25B}" type="presParOf" srcId="{1640D3C9-67D4-42FF-AABE-9A5C820B9E23}" destId="{A49C0814-79FB-4957-8E44-7B935FCF4557}" srcOrd="0" destOrd="0" presId="urn:microsoft.com/office/officeart/2005/8/layout/radial1"/>
    <dgm:cxn modelId="{06C5C1B6-2A4C-4D31-ADB1-E81D8C753323}" type="presParOf" srcId="{D3263965-F8ED-4DD0-9318-44DC2F9E8EC0}" destId="{F818D71D-A8B8-4511-AE05-FE96816C7490}" srcOrd="6" destOrd="0" presId="urn:microsoft.com/office/officeart/2005/8/layout/radial1"/>
  </dgm:cxnLst>
  <dgm:bg/>
  <dgm:whole/>
  <dgm:extLst>
    <a:ext uri="http://schemas.microsoft.com/office/drawing/2008/diagram">
      <dsp:dataModelExt xmlns:dsp="http://schemas.microsoft.com/office/drawing/2008/diagram" relId="rId13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EE41DCD-1EC4-49D1-A878-1B29AD1E4A73}" type="doc">
      <dgm:prSet loTypeId="urn:microsoft.com/office/officeart/2005/8/layout/radial1" loCatId="cycle" qsTypeId="urn:microsoft.com/office/officeart/2005/8/quickstyle/simple3" qsCatId="simple" csTypeId="urn:microsoft.com/office/officeart/2005/8/colors/accent1_2" csCatId="accent1" phldr="1"/>
      <dgm:spPr/>
      <dgm:t>
        <a:bodyPr/>
        <a:lstStyle/>
        <a:p>
          <a:endParaRPr lang="en-US"/>
        </a:p>
      </dgm:t>
    </dgm:pt>
    <dgm:pt modelId="{50BF8AEB-CD0F-4652-BA24-615491C2F8F5}">
      <dgm:prSet phldrT="[Text]" custT="1"/>
      <dgm:spPr/>
      <dgm:t>
        <a:bodyPr/>
        <a:lstStyle/>
        <a:p>
          <a:pPr algn="ctr"/>
          <a:r>
            <a:rPr lang="en-US" sz="1200" b="1">
              <a:latin typeface="Times New Roman" pitchFamily="18" charset="0"/>
              <a:cs typeface="Times New Roman" pitchFamily="18" charset="0"/>
            </a:rPr>
            <a:t>Criterios evaluados</a:t>
          </a:r>
        </a:p>
      </dgm:t>
    </dgm:pt>
    <dgm:pt modelId="{9E17A824-C355-4FA9-8657-3688D301D7F7}" type="parTrans" cxnId="{47BC80CC-331D-4E91-AA28-2B51D8D1BC8A}">
      <dgm:prSet/>
      <dgm:spPr/>
      <dgm:t>
        <a:bodyPr/>
        <a:lstStyle/>
        <a:p>
          <a:pPr algn="ctr"/>
          <a:endParaRPr lang="en-US"/>
        </a:p>
      </dgm:t>
    </dgm:pt>
    <dgm:pt modelId="{341BEBCB-1527-49A2-ABF5-4D628B27F16D}" type="sibTrans" cxnId="{47BC80CC-331D-4E91-AA28-2B51D8D1BC8A}">
      <dgm:prSet/>
      <dgm:spPr/>
      <dgm:t>
        <a:bodyPr/>
        <a:lstStyle/>
        <a:p>
          <a:pPr algn="ctr"/>
          <a:endParaRPr lang="en-US"/>
        </a:p>
      </dgm:t>
    </dgm:pt>
    <dgm:pt modelId="{927F71F5-0AAB-4871-A8E3-20CA3A12C93B}">
      <dgm:prSet phldrT="[Text]" custT="1"/>
      <dgm:spPr/>
      <dgm:t>
        <a:bodyPr/>
        <a:lstStyle/>
        <a:p>
          <a:pPr algn="ctr"/>
          <a:r>
            <a:rPr lang="en-US" sz="1200" b="1">
              <a:latin typeface="Times New Roman" pitchFamily="18" charset="0"/>
              <a:cs typeface="Times New Roman" pitchFamily="18" charset="0"/>
            </a:rPr>
            <a:t>Relacionados a la empresa</a:t>
          </a:r>
        </a:p>
        <a:p>
          <a:pPr algn="ctr"/>
          <a:r>
            <a:rPr lang="en-US" sz="1200" b="0">
              <a:latin typeface="Times New Roman" pitchFamily="18" charset="0"/>
              <a:cs typeface="Times New Roman" pitchFamily="18" charset="0"/>
            </a:rPr>
            <a:t>Encuestados: 91</a:t>
          </a:r>
        </a:p>
        <a:p>
          <a:pPr algn="ctr"/>
          <a:r>
            <a:rPr lang="en-US" sz="1200" b="0">
              <a:latin typeface="Times New Roman" pitchFamily="18" charset="0"/>
              <a:cs typeface="Times New Roman" pitchFamily="18" charset="0"/>
            </a:rPr>
            <a:t>Preguntas: 16</a:t>
          </a:r>
        </a:p>
        <a:p>
          <a:pPr algn="ctr"/>
          <a:r>
            <a:rPr lang="en-US" sz="1200" b="0">
              <a:latin typeface="Times New Roman" pitchFamily="18" charset="0"/>
              <a:cs typeface="Times New Roman" pitchFamily="18" charset="0"/>
            </a:rPr>
            <a:t>Aprobación: 95.77%</a:t>
          </a:r>
        </a:p>
        <a:p>
          <a:pPr algn="ctr"/>
          <a:endParaRPr lang="en-US" sz="600" b="0"/>
        </a:p>
      </dgm:t>
    </dgm:pt>
    <dgm:pt modelId="{7A0928B5-9084-4C33-ADAE-AD97D5C988E0}" type="parTrans" cxnId="{C83DD7F6-4AC2-4442-B1DC-2F243D4A7663}">
      <dgm:prSet/>
      <dgm:spPr/>
      <dgm:t>
        <a:bodyPr/>
        <a:lstStyle/>
        <a:p>
          <a:pPr algn="ctr"/>
          <a:endParaRPr lang="en-US"/>
        </a:p>
      </dgm:t>
    </dgm:pt>
    <dgm:pt modelId="{24B4EFC8-B48B-4998-B52B-80BFA38AF279}" type="sibTrans" cxnId="{C83DD7F6-4AC2-4442-B1DC-2F243D4A7663}">
      <dgm:prSet/>
      <dgm:spPr/>
      <dgm:t>
        <a:bodyPr/>
        <a:lstStyle/>
        <a:p>
          <a:pPr algn="ctr"/>
          <a:endParaRPr lang="en-US"/>
        </a:p>
      </dgm:t>
    </dgm:pt>
    <dgm:pt modelId="{48F2565D-FE50-4335-8B44-6C490FE5C012}">
      <dgm:prSet phldrT="[Text]" custT="1"/>
      <dgm:spPr/>
      <dgm:t>
        <a:bodyPr/>
        <a:lstStyle/>
        <a:p>
          <a:pPr algn="ctr"/>
          <a:r>
            <a:rPr lang="en-US" sz="1200" b="1">
              <a:latin typeface="Times New Roman" pitchFamily="18" charset="0"/>
              <a:cs typeface="Times New Roman" pitchFamily="18" charset="0"/>
            </a:rPr>
            <a:t>Relacionados al área de trabajo</a:t>
          </a:r>
        </a:p>
        <a:p>
          <a:pPr algn="ctr"/>
          <a:r>
            <a:rPr lang="en-US" sz="1200" b="0">
              <a:latin typeface="Times New Roman" pitchFamily="18" charset="0"/>
              <a:cs typeface="Times New Roman" pitchFamily="18" charset="0"/>
            </a:rPr>
            <a:t>Encuestados: 91</a:t>
          </a:r>
        </a:p>
        <a:p>
          <a:pPr algn="ctr"/>
          <a:r>
            <a:rPr lang="en-US" sz="1200" b="0">
              <a:latin typeface="Times New Roman" pitchFamily="18" charset="0"/>
              <a:cs typeface="Times New Roman" pitchFamily="18" charset="0"/>
            </a:rPr>
            <a:t>Preguntas: 8</a:t>
          </a:r>
        </a:p>
        <a:p>
          <a:pPr algn="ctr"/>
          <a:r>
            <a:rPr lang="en-US" sz="1200" b="0">
              <a:latin typeface="Times New Roman" pitchFamily="18" charset="0"/>
              <a:cs typeface="Times New Roman" pitchFamily="18" charset="0"/>
            </a:rPr>
            <a:t>Aprobación: 93.4%</a:t>
          </a:r>
        </a:p>
        <a:p>
          <a:pPr algn="ctr"/>
          <a:endParaRPr lang="en-US" sz="1200" b="0">
            <a:latin typeface="Times New Roman" pitchFamily="18" charset="0"/>
            <a:cs typeface="Times New Roman" pitchFamily="18" charset="0"/>
          </a:endParaRPr>
        </a:p>
      </dgm:t>
    </dgm:pt>
    <dgm:pt modelId="{35673915-3574-4FF6-BB59-7267914B0340}" type="parTrans" cxnId="{D9F77941-C788-42FA-9459-1FD26EEDB3AE}">
      <dgm:prSet/>
      <dgm:spPr/>
      <dgm:t>
        <a:bodyPr/>
        <a:lstStyle/>
        <a:p>
          <a:pPr algn="ctr"/>
          <a:endParaRPr lang="en-US"/>
        </a:p>
      </dgm:t>
    </dgm:pt>
    <dgm:pt modelId="{E7A2CF34-8EAD-471F-B467-1767B9EB6B15}" type="sibTrans" cxnId="{D9F77941-C788-42FA-9459-1FD26EEDB3AE}">
      <dgm:prSet/>
      <dgm:spPr/>
      <dgm:t>
        <a:bodyPr/>
        <a:lstStyle/>
        <a:p>
          <a:pPr algn="ctr"/>
          <a:endParaRPr lang="en-US"/>
        </a:p>
      </dgm:t>
    </dgm:pt>
    <dgm:pt modelId="{94DFA2FC-CC2C-4EFB-90AF-CA035797AEB6}">
      <dgm:prSet phldrT="[Text]" custT="1"/>
      <dgm:spPr/>
      <dgm:t>
        <a:bodyPr/>
        <a:lstStyle/>
        <a:p>
          <a:pPr algn="ctr"/>
          <a:r>
            <a:rPr lang="en-US" sz="1200" b="1">
              <a:latin typeface="Times New Roman" pitchFamily="18" charset="0"/>
              <a:cs typeface="Times New Roman" pitchFamily="18" charset="0"/>
            </a:rPr>
            <a:t>Relacionados a la supervisión</a:t>
          </a:r>
        </a:p>
        <a:p>
          <a:pPr algn="ctr"/>
          <a:r>
            <a:rPr lang="en-US" sz="1200" b="0">
              <a:latin typeface="Times New Roman" pitchFamily="18" charset="0"/>
              <a:cs typeface="Times New Roman" pitchFamily="18" charset="0"/>
            </a:rPr>
            <a:t>Encuestados: 91</a:t>
          </a:r>
        </a:p>
        <a:p>
          <a:pPr algn="ctr"/>
          <a:r>
            <a:rPr lang="en-US" sz="1200" b="0">
              <a:latin typeface="Times New Roman" pitchFamily="18" charset="0"/>
              <a:cs typeface="Times New Roman" pitchFamily="18" charset="0"/>
            </a:rPr>
            <a:t>Pregunas: 6</a:t>
          </a:r>
        </a:p>
        <a:p>
          <a:pPr algn="ctr"/>
          <a:r>
            <a:rPr lang="en-US" sz="1200" b="0">
              <a:latin typeface="Times New Roman" pitchFamily="18" charset="0"/>
              <a:cs typeface="Times New Roman" pitchFamily="18" charset="0"/>
            </a:rPr>
            <a:t>Aprobación: 96.52%</a:t>
          </a:r>
        </a:p>
      </dgm:t>
    </dgm:pt>
    <dgm:pt modelId="{2C95DB7D-0525-4627-B011-FF363C344EF8}" type="parTrans" cxnId="{DA26C0DA-2073-4ADB-8907-394ED137ABA9}">
      <dgm:prSet/>
      <dgm:spPr/>
      <dgm:t>
        <a:bodyPr/>
        <a:lstStyle/>
        <a:p>
          <a:pPr algn="ctr"/>
          <a:endParaRPr lang="en-US"/>
        </a:p>
      </dgm:t>
    </dgm:pt>
    <dgm:pt modelId="{47F47DB2-3FE8-42BE-A3A4-D54243214196}" type="sibTrans" cxnId="{DA26C0DA-2073-4ADB-8907-394ED137ABA9}">
      <dgm:prSet/>
      <dgm:spPr/>
      <dgm:t>
        <a:bodyPr/>
        <a:lstStyle/>
        <a:p>
          <a:pPr algn="ctr"/>
          <a:endParaRPr lang="en-US"/>
        </a:p>
      </dgm:t>
    </dgm:pt>
    <dgm:pt modelId="{D69FC4E4-F850-49CD-9343-FB0126617CBC}">
      <dgm:prSet phldrT="[Text]" custT="1"/>
      <dgm:spPr/>
      <dgm:t>
        <a:bodyPr/>
        <a:lstStyle/>
        <a:p>
          <a:pPr algn="ctr"/>
          <a:r>
            <a:rPr lang="en-US" sz="1200" b="1">
              <a:latin typeface="Times New Roman" pitchFamily="18" charset="0"/>
              <a:cs typeface="Times New Roman" pitchFamily="18" charset="0"/>
            </a:rPr>
            <a:t>Relacionados a los servicios</a:t>
          </a:r>
        </a:p>
        <a:p>
          <a:pPr algn="ctr"/>
          <a:r>
            <a:rPr lang="en-US" sz="1200" b="0">
              <a:latin typeface="Times New Roman" pitchFamily="18" charset="0"/>
              <a:cs typeface="Times New Roman" pitchFamily="18" charset="0"/>
            </a:rPr>
            <a:t>Encuestados: 91</a:t>
          </a:r>
        </a:p>
        <a:p>
          <a:pPr algn="ctr"/>
          <a:r>
            <a:rPr lang="en-US" sz="1200" b="0">
              <a:latin typeface="Times New Roman" pitchFamily="18" charset="0"/>
              <a:cs typeface="Times New Roman" pitchFamily="18" charset="0"/>
            </a:rPr>
            <a:t>Preguntas: 6</a:t>
          </a:r>
        </a:p>
        <a:p>
          <a:pPr algn="ctr"/>
          <a:r>
            <a:rPr lang="en-US" sz="1200" b="0">
              <a:latin typeface="Times New Roman" pitchFamily="18" charset="0"/>
              <a:cs typeface="Times New Roman" pitchFamily="18" charset="0"/>
            </a:rPr>
            <a:t>Aprobación: 81.87%</a:t>
          </a:r>
        </a:p>
      </dgm:t>
    </dgm:pt>
    <dgm:pt modelId="{1E483326-15A2-4172-9344-2ED00139E0BE}" type="parTrans" cxnId="{44A33F72-D62B-4A2C-95FD-7001250D4B4D}">
      <dgm:prSet/>
      <dgm:spPr/>
      <dgm:t>
        <a:bodyPr/>
        <a:lstStyle/>
        <a:p>
          <a:pPr algn="ctr"/>
          <a:endParaRPr lang="en-US"/>
        </a:p>
      </dgm:t>
    </dgm:pt>
    <dgm:pt modelId="{57C85922-1F59-4F22-AA31-51B236BADEE3}" type="sibTrans" cxnId="{44A33F72-D62B-4A2C-95FD-7001250D4B4D}">
      <dgm:prSet/>
      <dgm:spPr/>
      <dgm:t>
        <a:bodyPr/>
        <a:lstStyle/>
        <a:p>
          <a:pPr algn="ctr"/>
          <a:endParaRPr lang="en-US"/>
        </a:p>
      </dgm:t>
    </dgm:pt>
    <dgm:pt modelId="{2AC74C04-9716-47F0-AA00-6294A0AE8FAE}" type="pres">
      <dgm:prSet presAssocID="{4EE41DCD-1EC4-49D1-A878-1B29AD1E4A73}" presName="cycle" presStyleCnt="0">
        <dgm:presLayoutVars>
          <dgm:chMax val="1"/>
          <dgm:dir/>
          <dgm:animLvl val="ctr"/>
          <dgm:resizeHandles val="exact"/>
        </dgm:presLayoutVars>
      </dgm:prSet>
      <dgm:spPr/>
      <dgm:t>
        <a:bodyPr/>
        <a:lstStyle/>
        <a:p>
          <a:endParaRPr lang="es-EC"/>
        </a:p>
      </dgm:t>
    </dgm:pt>
    <dgm:pt modelId="{ABB7B1A0-5614-4AFD-B6AC-D8DCDC40477C}" type="pres">
      <dgm:prSet presAssocID="{50BF8AEB-CD0F-4652-BA24-615491C2F8F5}" presName="centerShape" presStyleLbl="node0" presStyleIdx="0" presStyleCnt="1"/>
      <dgm:spPr/>
      <dgm:t>
        <a:bodyPr/>
        <a:lstStyle/>
        <a:p>
          <a:endParaRPr lang="es-EC"/>
        </a:p>
      </dgm:t>
    </dgm:pt>
    <dgm:pt modelId="{28CC70E5-EA8E-4E64-B49D-81AEC13BCBC4}" type="pres">
      <dgm:prSet presAssocID="{7A0928B5-9084-4C33-ADAE-AD97D5C988E0}" presName="Name9" presStyleLbl="parChTrans1D2" presStyleIdx="0" presStyleCnt="4"/>
      <dgm:spPr/>
      <dgm:t>
        <a:bodyPr/>
        <a:lstStyle/>
        <a:p>
          <a:endParaRPr lang="es-EC"/>
        </a:p>
      </dgm:t>
    </dgm:pt>
    <dgm:pt modelId="{D2F5F609-332A-47B0-9DE3-56020F46403A}" type="pres">
      <dgm:prSet presAssocID="{7A0928B5-9084-4C33-ADAE-AD97D5C988E0}" presName="connTx" presStyleLbl="parChTrans1D2" presStyleIdx="0" presStyleCnt="4"/>
      <dgm:spPr/>
      <dgm:t>
        <a:bodyPr/>
        <a:lstStyle/>
        <a:p>
          <a:endParaRPr lang="es-EC"/>
        </a:p>
      </dgm:t>
    </dgm:pt>
    <dgm:pt modelId="{EFD54CC6-1A1E-4D5E-9AA2-F08B4533C302}" type="pres">
      <dgm:prSet presAssocID="{927F71F5-0AAB-4871-A8E3-20CA3A12C93B}" presName="node" presStyleLbl="node1" presStyleIdx="0" presStyleCnt="4" custScaleX="221662" custScaleY="106989" custRadScaleRad="88543" custRadScaleInc="5242">
        <dgm:presLayoutVars>
          <dgm:bulletEnabled val="1"/>
        </dgm:presLayoutVars>
      </dgm:prSet>
      <dgm:spPr/>
      <dgm:t>
        <a:bodyPr/>
        <a:lstStyle/>
        <a:p>
          <a:endParaRPr lang="en-US"/>
        </a:p>
      </dgm:t>
    </dgm:pt>
    <dgm:pt modelId="{6FEBA59A-C56D-47B9-ADF0-D17797E73337}" type="pres">
      <dgm:prSet presAssocID="{35673915-3574-4FF6-BB59-7267914B0340}" presName="Name9" presStyleLbl="parChTrans1D2" presStyleIdx="1" presStyleCnt="4"/>
      <dgm:spPr/>
      <dgm:t>
        <a:bodyPr/>
        <a:lstStyle/>
        <a:p>
          <a:endParaRPr lang="es-EC"/>
        </a:p>
      </dgm:t>
    </dgm:pt>
    <dgm:pt modelId="{7DFDCE79-BD99-4954-999D-5A6A0187C3FA}" type="pres">
      <dgm:prSet presAssocID="{35673915-3574-4FF6-BB59-7267914B0340}" presName="connTx" presStyleLbl="parChTrans1D2" presStyleIdx="1" presStyleCnt="4"/>
      <dgm:spPr/>
      <dgm:t>
        <a:bodyPr/>
        <a:lstStyle/>
        <a:p>
          <a:endParaRPr lang="es-EC"/>
        </a:p>
      </dgm:t>
    </dgm:pt>
    <dgm:pt modelId="{8722C013-C85C-4AB2-9DC7-6421FC49E42D}" type="pres">
      <dgm:prSet presAssocID="{48F2565D-FE50-4335-8B44-6C490FE5C012}" presName="node" presStyleLbl="node1" presStyleIdx="1" presStyleCnt="4" custScaleX="129794" custScaleY="152090">
        <dgm:presLayoutVars>
          <dgm:bulletEnabled val="1"/>
        </dgm:presLayoutVars>
      </dgm:prSet>
      <dgm:spPr/>
      <dgm:t>
        <a:bodyPr/>
        <a:lstStyle/>
        <a:p>
          <a:endParaRPr lang="en-US"/>
        </a:p>
      </dgm:t>
    </dgm:pt>
    <dgm:pt modelId="{D036D874-C875-4774-BC16-BD86DB636020}" type="pres">
      <dgm:prSet presAssocID="{2C95DB7D-0525-4627-B011-FF363C344EF8}" presName="Name9" presStyleLbl="parChTrans1D2" presStyleIdx="2" presStyleCnt="4"/>
      <dgm:spPr/>
      <dgm:t>
        <a:bodyPr/>
        <a:lstStyle/>
        <a:p>
          <a:endParaRPr lang="es-EC"/>
        </a:p>
      </dgm:t>
    </dgm:pt>
    <dgm:pt modelId="{613809F2-B477-4843-A418-71EF9E1BD79F}" type="pres">
      <dgm:prSet presAssocID="{2C95DB7D-0525-4627-B011-FF363C344EF8}" presName="connTx" presStyleLbl="parChTrans1D2" presStyleIdx="2" presStyleCnt="4"/>
      <dgm:spPr/>
      <dgm:t>
        <a:bodyPr/>
        <a:lstStyle/>
        <a:p>
          <a:endParaRPr lang="es-EC"/>
        </a:p>
      </dgm:t>
    </dgm:pt>
    <dgm:pt modelId="{07C28A59-BCC9-449B-98D1-CCBE946F8067}" type="pres">
      <dgm:prSet presAssocID="{94DFA2FC-CC2C-4EFB-90AF-CA035797AEB6}" presName="node" presStyleLbl="node1" presStyleIdx="2" presStyleCnt="4" custScaleX="214638">
        <dgm:presLayoutVars>
          <dgm:bulletEnabled val="1"/>
        </dgm:presLayoutVars>
      </dgm:prSet>
      <dgm:spPr/>
      <dgm:t>
        <a:bodyPr/>
        <a:lstStyle/>
        <a:p>
          <a:endParaRPr lang="en-US"/>
        </a:p>
      </dgm:t>
    </dgm:pt>
    <dgm:pt modelId="{4D498582-A1C1-498B-98B6-FE5B310E419E}" type="pres">
      <dgm:prSet presAssocID="{1E483326-15A2-4172-9344-2ED00139E0BE}" presName="Name9" presStyleLbl="parChTrans1D2" presStyleIdx="3" presStyleCnt="4"/>
      <dgm:spPr/>
      <dgm:t>
        <a:bodyPr/>
        <a:lstStyle/>
        <a:p>
          <a:endParaRPr lang="es-EC"/>
        </a:p>
      </dgm:t>
    </dgm:pt>
    <dgm:pt modelId="{C2C826A4-D95A-4BEA-8195-92D48FCBDE52}" type="pres">
      <dgm:prSet presAssocID="{1E483326-15A2-4172-9344-2ED00139E0BE}" presName="connTx" presStyleLbl="parChTrans1D2" presStyleIdx="3" presStyleCnt="4"/>
      <dgm:spPr/>
      <dgm:t>
        <a:bodyPr/>
        <a:lstStyle/>
        <a:p>
          <a:endParaRPr lang="es-EC"/>
        </a:p>
      </dgm:t>
    </dgm:pt>
    <dgm:pt modelId="{E2FF2A34-0A6C-47B1-BB89-F65A199AC4F2}" type="pres">
      <dgm:prSet presAssocID="{D69FC4E4-F850-49CD-9343-FB0126617CBC}" presName="node" presStyleLbl="node1" presStyleIdx="3" presStyleCnt="4" custScaleX="122543" custScaleY="156593" custRadScaleRad="100000" custRadScaleInc="0">
        <dgm:presLayoutVars>
          <dgm:bulletEnabled val="1"/>
        </dgm:presLayoutVars>
      </dgm:prSet>
      <dgm:spPr/>
      <dgm:t>
        <a:bodyPr/>
        <a:lstStyle/>
        <a:p>
          <a:endParaRPr lang="es-EC"/>
        </a:p>
      </dgm:t>
    </dgm:pt>
  </dgm:ptLst>
  <dgm:cxnLst>
    <dgm:cxn modelId="{47BC80CC-331D-4E91-AA28-2B51D8D1BC8A}" srcId="{4EE41DCD-1EC4-49D1-A878-1B29AD1E4A73}" destId="{50BF8AEB-CD0F-4652-BA24-615491C2F8F5}" srcOrd="0" destOrd="0" parTransId="{9E17A824-C355-4FA9-8657-3688D301D7F7}" sibTransId="{341BEBCB-1527-49A2-ABF5-4D628B27F16D}"/>
    <dgm:cxn modelId="{3A63CFB9-4D47-4483-A3A0-AFCC666B41AB}" type="presOf" srcId="{94DFA2FC-CC2C-4EFB-90AF-CA035797AEB6}" destId="{07C28A59-BCC9-449B-98D1-CCBE946F8067}" srcOrd="0" destOrd="0" presId="urn:microsoft.com/office/officeart/2005/8/layout/radial1"/>
    <dgm:cxn modelId="{DA26C0DA-2073-4ADB-8907-394ED137ABA9}" srcId="{50BF8AEB-CD0F-4652-BA24-615491C2F8F5}" destId="{94DFA2FC-CC2C-4EFB-90AF-CA035797AEB6}" srcOrd="2" destOrd="0" parTransId="{2C95DB7D-0525-4627-B011-FF363C344EF8}" sibTransId="{47F47DB2-3FE8-42BE-A3A4-D54243214196}"/>
    <dgm:cxn modelId="{F3254357-AF97-401C-B9A6-95214A92A8F8}" type="presOf" srcId="{48F2565D-FE50-4335-8B44-6C490FE5C012}" destId="{8722C013-C85C-4AB2-9DC7-6421FC49E42D}" srcOrd="0" destOrd="0" presId="urn:microsoft.com/office/officeart/2005/8/layout/radial1"/>
    <dgm:cxn modelId="{C83DD7F6-4AC2-4442-B1DC-2F243D4A7663}" srcId="{50BF8AEB-CD0F-4652-BA24-615491C2F8F5}" destId="{927F71F5-0AAB-4871-A8E3-20CA3A12C93B}" srcOrd="0" destOrd="0" parTransId="{7A0928B5-9084-4C33-ADAE-AD97D5C988E0}" sibTransId="{24B4EFC8-B48B-4998-B52B-80BFA38AF279}"/>
    <dgm:cxn modelId="{44A33F72-D62B-4A2C-95FD-7001250D4B4D}" srcId="{50BF8AEB-CD0F-4652-BA24-615491C2F8F5}" destId="{D69FC4E4-F850-49CD-9343-FB0126617CBC}" srcOrd="3" destOrd="0" parTransId="{1E483326-15A2-4172-9344-2ED00139E0BE}" sibTransId="{57C85922-1F59-4F22-AA31-51B236BADEE3}"/>
    <dgm:cxn modelId="{179FF255-FD0D-4E89-8AB1-B6477B95E923}" type="presOf" srcId="{2C95DB7D-0525-4627-B011-FF363C344EF8}" destId="{613809F2-B477-4843-A418-71EF9E1BD79F}" srcOrd="1" destOrd="0" presId="urn:microsoft.com/office/officeart/2005/8/layout/radial1"/>
    <dgm:cxn modelId="{AC428766-D462-4092-A58D-EC9BB5F6C7F7}" type="presOf" srcId="{7A0928B5-9084-4C33-ADAE-AD97D5C988E0}" destId="{28CC70E5-EA8E-4E64-B49D-81AEC13BCBC4}" srcOrd="0" destOrd="0" presId="urn:microsoft.com/office/officeart/2005/8/layout/radial1"/>
    <dgm:cxn modelId="{6F0B22C3-595F-4650-BB33-C2D6F2E54431}" type="presOf" srcId="{35673915-3574-4FF6-BB59-7267914B0340}" destId="{7DFDCE79-BD99-4954-999D-5A6A0187C3FA}" srcOrd="1" destOrd="0" presId="urn:microsoft.com/office/officeart/2005/8/layout/radial1"/>
    <dgm:cxn modelId="{18FAB021-7600-49EE-BE13-7C09B642B85B}" type="presOf" srcId="{50BF8AEB-CD0F-4652-BA24-615491C2F8F5}" destId="{ABB7B1A0-5614-4AFD-B6AC-D8DCDC40477C}" srcOrd="0" destOrd="0" presId="urn:microsoft.com/office/officeart/2005/8/layout/radial1"/>
    <dgm:cxn modelId="{7FF30A7D-7174-4212-AF4B-84BED37C4212}" type="presOf" srcId="{1E483326-15A2-4172-9344-2ED00139E0BE}" destId="{4D498582-A1C1-498B-98B6-FE5B310E419E}" srcOrd="0" destOrd="0" presId="urn:microsoft.com/office/officeart/2005/8/layout/radial1"/>
    <dgm:cxn modelId="{2C746C4F-C47D-4EB8-935E-B118C5706B4A}" type="presOf" srcId="{4EE41DCD-1EC4-49D1-A878-1B29AD1E4A73}" destId="{2AC74C04-9716-47F0-AA00-6294A0AE8FAE}" srcOrd="0" destOrd="0" presId="urn:microsoft.com/office/officeart/2005/8/layout/radial1"/>
    <dgm:cxn modelId="{D9F77941-C788-42FA-9459-1FD26EEDB3AE}" srcId="{50BF8AEB-CD0F-4652-BA24-615491C2F8F5}" destId="{48F2565D-FE50-4335-8B44-6C490FE5C012}" srcOrd="1" destOrd="0" parTransId="{35673915-3574-4FF6-BB59-7267914B0340}" sibTransId="{E7A2CF34-8EAD-471F-B467-1767B9EB6B15}"/>
    <dgm:cxn modelId="{F1B944E7-14F0-48DD-9C35-717342B99FCC}" type="presOf" srcId="{35673915-3574-4FF6-BB59-7267914B0340}" destId="{6FEBA59A-C56D-47B9-ADF0-D17797E73337}" srcOrd="0" destOrd="0" presId="urn:microsoft.com/office/officeart/2005/8/layout/radial1"/>
    <dgm:cxn modelId="{78FAC320-C169-4E55-828E-0C8747E65055}" type="presOf" srcId="{927F71F5-0AAB-4871-A8E3-20CA3A12C93B}" destId="{EFD54CC6-1A1E-4D5E-9AA2-F08B4533C302}" srcOrd="0" destOrd="0" presId="urn:microsoft.com/office/officeart/2005/8/layout/radial1"/>
    <dgm:cxn modelId="{30C96010-58E1-4182-91BF-9F3CCC8AB44E}" type="presOf" srcId="{D69FC4E4-F850-49CD-9343-FB0126617CBC}" destId="{E2FF2A34-0A6C-47B1-BB89-F65A199AC4F2}" srcOrd="0" destOrd="0" presId="urn:microsoft.com/office/officeart/2005/8/layout/radial1"/>
    <dgm:cxn modelId="{8F851885-08B9-42FE-980A-07858A303AE2}" type="presOf" srcId="{7A0928B5-9084-4C33-ADAE-AD97D5C988E0}" destId="{D2F5F609-332A-47B0-9DE3-56020F46403A}" srcOrd="1" destOrd="0" presId="urn:microsoft.com/office/officeart/2005/8/layout/radial1"/>
    <dgm:cxn modelId="{353410C5-F68F-4AB1-A87C-17C379E3904C}" type="presOf" srcId="{2C95DB7D-0525-4627-B011-FF363C344EF8}" destId="{D036D874-C875-4774-BC16-BD86DB636020}" srcOrd="0" destOrd="0" presId="urn:microsoft.com/office/officeart/2005/8/layout/radial1"/>
    <dgm:cxn modelId="{653DA346-86A9-43AE-954F-CEF12D1FFB26}" type="presOf" srcId="{1E483326-15A2-4172-9344-2ED00139E0BE}" destId="{C2C826A4-D95A-4BEA-8195-92D48FCBDE52}" srcOrd="1" destOrd="0" presId="urn:microsoft.com/office/officeart/2005/8/layout/radial1"/>
    <dgm:cxn modelId="{1975FD03-79A7-4C15-8802-321BB5461796}" type="presParOf" srcId="{2AC74C04-9716-47F0-AA00-6294A0AE8FAE}" destId="{ABB7B1A0-5614-4AFD-B6AC-D8DCDC40477C}" srcOrd="0" destOrd="0" presId="urn:microsoft.com/office/officeart/2005/8/layout/radial1"/>
    <dgm:cxn modelId="{F6360DAF-0B77-4E76-AD75-23201019F846}" type="presParOf" srcId="{2AC74C04-9716-47F0-AA00-6294A0AE8FAE}" destId="{28CC70E5-EA8E-4E64-B49D-81AEC13BCBC4}" srcOrd="1" destOrd="0" presId="urn:microsoft.com/office/officeart/2005/8/layout/radial1"/>
    <dgm:cxn modelId="{06284131-F8CD-47A6-9834-AB848F3F379E}" type="presParOf" srcId="{28CC70E5-EA8E-4E64-B49D-81AEC13BCBC4}" destId="{D2F5F609-332A-47B0-9DE3-56020F46403A}" srcOrd="0" destOrd="0" presId="urn:microsoft.com/office/officeart/2005/8/layout/radial1"/>
    <dgm:cxn modelId="{B3A283C7-43B7-4170-AD0D-6335BB39D7C6}" type="presParOf" srcId="{2AC74C04-9716-47F0-AA00-6294A0AE8FAE}" destId="{EFD54CC6-1A1E-4D5E-9AA2-F08B4533C302}" srcOrd="2" destOrd="0" presId="urn:microsoft.com/office/officeart/2005/8/layout/radial1"/>
    <dgm:cxn modelId="{E0CB8E3A-3226-46BD-AFD2-47F7AD5F5675}" type="presParOf" srcId="{2AC74C04-9716-47F0-AA00-6294A0AE8FAE}" destId="{6FEBA59A-C56D-47B9-ADF0-D17797E73337}" srcOrd="3" destOrd="0" presId="urn:microsoft.com/office/officeart/2005/8/layout/radial1"/>
    <dgm:cxn modelId="{620E7034-A714-49E9-BB19-558A576C66DD}" type="presParOf" srcId="{6FEBA59A-C56D-47B9-ADF0-D17797E73337}" destId="{7DFDCE79-BD99-4954-999D-5A6A0187C3FA}" srcOrd="0" destOrd="0" presId="urn:microsoft.com/office/officeart/2005/8/layout/radial1"/>
    <dgm:cxn modelId="{5F10FB52-9543-4651-977A-764C10EB4BDE}" type="presParOf" srcId="{2AC74C04-9716-47F0-AA00-6294A0AE8FAE}" destId="{8722C013-C85C-4AB2-9DC7-6421FC49E42D}" srcOrd="4" destOrd="0" presId="urn:microsoft.com/office/officeart/2005/8/layout/radial1"/>
    <dgm:cxn modelId="{6B87E79C-945D-474E-AFEC-9C4D6F5E749D}" type="presParOf" srcId="{2AC74C04-9716-47F0-AA00-6294A0AE8FAE}" destId="{D036D874-C875-4774-BC16-BD86DB636020}" srcOrd="5" destOrd="0" presId="urn:microsoft.com/office/officeart/2005/8/layout/radial1"/>
    <dgm:cxn modelId="{4925CBEB-9C6A-4F64-B766-169E5821E5B7}" type="presParOf" srcId="{D036D874-C875-4774-BC16-BD86DB636020}" destId="{613809F2-B477-4843-A418-71EF9E1BD79F}" srcOrd="0" destOrd="0" presId="urn:microsoft.com/office/officeart/2005/8/layout/radial1"/>
    <dgm:cxn modelId="{FA288A14-4A8A-4E5A-AB2F-190565D06322}" type="presParOf" srcId="{2AC74C04-9716-47F0-AA00-6294A0AE8FAE}" destId="{07C28A59-BCC9-449B-98D1-CCBE946F8067}" srcOrd="6" destOrd="0" presId="urn:microsoft.com/office/officeart/2005/8/layout/radial1"/>
    <dgm:cxn modelId="{376B5ECE-427C-4E4F-B6A6-300E00D915BE}" type="presParOf" srcId="{2AC74C04-9716-47F0-AA00-6294A0AE8FAE}" destId="{4D498582-A1C1-498B-98B6-FE5B310E419E}" srcOrd="7" destOrd="0" presId="urn:microsoft.com/office/officeart/2005/8/layout/radial1"/>
    <dgm:cxn modelId="{A77041C2-688E-4922-9806-E7C4FE9199E4}" type="presParOf" srcId="{4D498582-A1C1-498B-98B6-FE5B310E419E}" destId="{C2C826A4-D95A-4BEA-8195-92D48FCBDE52}" srcOrd="0" destOrd="0" presId="urn:microsoft.com/office/officeart/2005/8/layout/radial1"/>
    <dgm:cxn modelId="{A102D3F9-0A0A-48D0-8419-1469DA5158DE}" type="presParOf" srcId="{2AC74C04-9716-47F0-AA00-6294A0AE8FAE}" destId="{E2FF2A34-0A6C-47B1-BB89-F65A199AC4F2}" srcOrd="8" destOrd="0" presId="urn:microsoft.com/office/officeart/2005/8/layout/radial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D7A331C-7BB1-46A9-B6C5-1C3BBC14CADD}" type="doc">
      <dgm:prSet loTypeId="urn:microsoft.com/office/officeart/2005/8/layout/radial1" loCatId="cycle" qsTypeId="urn:microsoft.com/office/officeart/2005/8/quickstyle/simple3" qsCatId="simple" csTypeId="urn:microsoft.com/office/officeart/2005/8/colors/accent1_2" csCatId="accent1" phldr="1"/>
      <dgm:spPr/>
      <dgm:t>
        <a:bodyPr/>
        <a:lstStyle/>
        <a:p>
          <a:endParaRPr lang="es-EC"/>
        </a:p>
      </dgm:t>
    </dgm:pt>
    <dgm:pt modelId="{9C5A67A1-F3C9-445F-985A-7F27375B91C5}">
      <dgm:prSet phldrT="[Text]" custT="1"/>
      <dgm:spPr/>
      <dgm:t>
        <a:bodyPr/>
        <a:lstStyle/>
        <a:p>
          <a:r>
            <a:rPr lang="es-EC" sz="1200">
              <a:latin typeface="Times New Roman" panose="02020603050405020304" pitchFamily="18" charset="0"/>
              <a:cs typeface="Times New Roman" panose="02020603050405020304" pitchFamily="18" charset="0"/>
            </a:rPr>
            <a:t>Servicio de transporte a lugares céntricos de los pueblos de cada trabajador</a:t>
          </a:r>
        </a:p>
      </dgm:t>
    </dgm:pt>
    <dgm:pt modelId="{5B3CF9AF-C8FD-4E9A-B4AF-C942EF2301DE}" type="parTrans" cxnId="{4D2F22BD-1DEF-44FD-8282-966F75E33AE7}">
      <dgm:prSet/>
      <dgm:spPr/>
      <dgm:t>
        <a:bodyPr/>
        <a:lstStyle/>
        <a:p>
          <a:endParaRPr lang="es-EC"/>
        </a:p>
      </dgm:t>
    </dgm:pt>
    <dgm:pt modelId="{4F104264-E19A-4087-AEE2-1A3EBF4617E5}" type="sibTrans" cxnId="{4D2F22BD-1DEF-44FD-8282-966F75E33AE7}">
      <dgm:prSet/>
      <dgm:spPr/>
      <dgm:t>
        <a:bodyPr/>
        <a:lstStyle/>
        <a:p>
          <a:endParaRPr lang="es-EC"/>
        </a:p>
      </dgm:t>
    </dgm:pt>
    <dgm:pt modelId="{BA08E42B-ADED-4027-ADC0-056A5DB06A21}">
      <dgm:prSet phldrT="[Text]" custT="1"/>
      <dgm:spPr/>
      <dgm:t>
        <a:bodyPr/>
        <a:lstStyle/>
        <a:p>
          <a:pPr algn="ctr"/>
          <a:r>
            <a:rPr lang="es-EC" sz="1200">
              <a:latin typeface="Times New Roman" panose="02020603050405020304" pitchFamily="18" charset="0"/>
              <a:cs typeface="Times New Roman" panose="02020603050405020304" pitchFamily="18" charset="0"/>
            </a:rPr>
            <a:t>Excelente servicio</a:t>
          </a:r>
        </a:p>
        <a:p>
          <a:pPr algn="ctr"/>
          <a:r>
            <a:rPr lang="es-EC" sz="1200">
              <a:latin typeface="Times New Roman" panose="02020603050405020304" pitchFamily="18" charset="0"/>
              <a:cs typeface="Times New Roman" panose="02020603050405020304" pitchFamily="18" charset="0"/>
            </a:rPr>
            <a:t>89 (100%)</a:t>
          </a:r>
        </a:p>
      </dgm:t>
    </dgm:pt>
    <dgm:pt modelId="{01528027-6A0B-45E7-9F9D-EEA33C534491}" type="parTrans" cxnId="{9CAD2D60-DE05-4D4A-ABE4-E9A1F7C6567B}">
      <dgm:prSet/>
      <dgm:spPr/>
      <dgm:t>
        <a:bodyPr/>
        <a:lstStyle/>
        <a:p>
          <a:endParaRPr lang="es-EC"/>
        </a:p>
      </dgm:t>
    </dgm:pt>
    <dgm:pt modelId="{F0FE07BB-717F-4C76-B94D-352C274E7734}" type="sibTrans" cxnId="{9CAD2D60-DE05-4D4A-ABE4-E9A1F7C6567B}">
      <dgm:prSet/>
      <dgm:spPr/>
      <dgm:t>
        <a:bodyPr/>
        <a:lstStyle/>
        <a:p>
          <a:endParaRPr lang="es-EC"/>
        </a:p>
      </dgm:t>
    </dgm:pt>
    <dgm:pt modelId="{F15F59F8-1C39-4376-A3DF-E67477667946}">
      <dgm:prSet phldrT="[Text]" custT="1"/>
      <dgm:spPr/>
      <dgm:t>
        <a:bodyPr/>
        <a:lstStyle/>
        <a:p>
          <a:r>
            <a:rPr lang="es-EC" sz="1200">
              <a:latin typeface="Times New Roman" panose="02020603050405020304" pitchFamily="18" charset="0"/>
              <a:cs typeface="Times New Roman" panose="02020603050405020304" pitchFamily="18" charset="0"/>
            </a:rPr>
            <a:t>Representa un beneficio</a:t>
          </a:r>
        </a:p>
        <a:p>
          <a:r>
            <a:rPr lang="es-EC" sz="1200">
              <a:latin typeface="Times New Roman" panose="02020603050405020304" pitchFamily="18" charset="0"/>
              <a:cs typeface="Times New Roman" panose="02020603050405020304" pitchFamily="18" charset="0"/>
            </a:rPr>
            <a:t>89 (100%)</a:t>
          </a:r>
        </a:p>
      </dgm:t>
    </dgm:pt>
    <dgm:pt modelId="{3B8EEFAB-5945-4AAE-B83E-6D70621DAE27}" type="parTrans" cxnId="{B518A916-56E4-42CC-BC6B-1A2B41FAA873}">
      <dgm:prSet/>
      <dgm:spPr/>
      <dgm:t>
        <a:bodyPr/>
        <a:lstStyle/>
        <a:p>
          <a:endParaRPr lang="es-EC"/>
        </a:p>
      </dgm:t>
    </dgm:pt>
    <dgm:pt modelId="{F95163B7-6D37-44CB-AEA6-99F98ECF8DA6}" type="sibTrans" cxnId="{B518A916-56E4-42CC-BC6B-1A2B41FAA873}">
      <dgm:prSet/>
      <dgm:spPr/>
      <dgm:t>
        <a:bodyPr/>
        <a:lstStyle/>
        <a:p>
          <a:endParaRPr lang="es-EC"/>
        </a:p>
      </dgm:t>
    </dgm:pt>
    <dgm:pt modelId="{E7374FF5-B143-40F5-AC21-008930F8B497}">
      <dgm:prSet phldrT="[Text]" custT="1"/>
      <dgm:spPr/>
      <dgm:t>
        <a:bodyPr/>
        <a:lstStyle/>
        <a:p>
          <a:r>
            <a:rPr lang="es-EC" sz="1200">
              <a:latin typeface="Times New Roman" panose="02020603050405020304" pitchFamily="18" charset="0"/>
              <a:cs typeface="Times New Roman" panose="02020603050405020304" pitchFamily="18" charset="0"/>
            </a:rPr>
            <a:t>Tipo de Beneficio</a:t>
          </a:r>
        </a:p>
        <a:p>
          <a:r>
            <a:rPr lang="es-EC" sz="1200">
              <a:latin typeface="Times New Roman" panose="02020603050405020304" pitchFamily="18" charset="0"/>
              <a:cs typeface="Times New Roman" panose="02020603050405020304" pitchFamily="18" charset="0"/>
            </a:rPr>
            <a:t>Personal: 83 (93.26%)</a:t>
          </a:r>
        </a:p>
      </dgm:t>
    </dgm:pt>
    <dgm:pt modelId="{70F08935-1D49-49A8-8F39-3E962064637B}" type="parTrans" cxnId="{ACC67479-D059-4A14-8B58-0AAD35742F57}">
      <dgm:prSet/>
      <dgm:spPr/>
      <dgm:t>
        <a:bodyPr/>
        <a:lstStyle/>
        <a:p>
          <a:endParaRPr lang="es-EC"/>
        </a:p>
      </dgm:t>
    </dgm:pt>
    <dgm:pt modelId="{DAAB7842-48F7-4E09-9D12-D9FAF5B38760}" type="sibTrans" cxnId="{ACC67479-D059-4A14-8B58-0AAD35742F57}">
      <dgm:prSet/>
      <dgm:spPr/>
      <dgm:t>
        <a:bodyPr/>
        <a:lstStyle/>
        <a:p>
          <a:endParaRPr lang="es-EC"/>
        </a:p>
      </dgm:t>
    </dgm:pt>
    <dgm:pt modelId="{D3263965-F8ED-4DD0-9318-44DC2F9E8EC0}" type="pres">
      <dgm:prSet presAssocID="{CD7A331C-7BB1-46A9-B6C5-1C3BBC14CADD}" presName="cycle" presStyleCnt="0">
        <dgm:presLayoutVars>
          <dgm:chMax val="1"/>
          <dgm:dir/>
          <dgm:animLvl val="ctr"/>
          <dgm:resizeHandles val="exact"/>
        </dgm:presLayoutVars>
      </dgm:prSet>
      <dgm:spPr/>
      <dgm:t>
        <a:bodyPr/>
        <a:lstStyle/>
        <a:p>
          <a:endParaRPr lang="en-US"/>
        </a:p>
      </dgm:t>
    </dgm:pt>
    <dgm:pt modelId="{F2880D73-1BFF-4122-8342-4BA089CC7949}" type="pres">
      <dgm:prSet presAssocID="{9C5A67A1-F3C9-445F-985A-7F27375B91C5}" presName="centerShape" presStyleLbl="node0" presStyleIdx="0" presStyleCnt="1" custScaleX="181405" custScaleY="106368" custLinFactNeighborY="11971"/>
      <dgm:spPr/>
      <dgm:t>
        <a:bodyPr/>
        <a:lstStyle/>
        <a:p>
          <a:endParaRPr lang="es-EC"/>
        </a:p>
      </dgm:t>
    </dgm:pt>
    <dgm:pt modelId="{A4B394D7-FEA7-457A-9FF9-9A31BDE29E7A}" type="pres">
      <dgm:prSet presAssocID="{01528027-6A0B-45E7-9F9D-EEA33C534491}" presName="Name9" presStyleLbl="parChTrans1D2" presStyleIdx="0" presStyleCnt="3"/>
      <dgm:spPr/>
      <dgm:t>
        <a:bodyPr/>
        <a:lstStyle/>
        <a:p>
          <a:endParaRPr lang="en-US"/>
        </a:p>
      </dgm:t>
    </dgm:pt>
    <dgm:pt modelId="{A4EEC2B2-5D62-4D49-8612-34C808317BE1}" type="pres">
      <dgm:prSet presAssocID="{01528027-6A0B-45E7-9F9D-EEA33C534491}" presName="connTx" presStyleLbl="parChTrans1D2" presStyleIdx="0" presStyleCnt="3"/>
      <dgm:spPr/>
      <dgm:t>
        <a:bodyPr/>
        <a:lstStyle/>
        <a:p>
          <a:endParaRPr lang="en-US"/>
        </a:p>
      </dgm:t>
    </dgm:pt>
    <dgm:pt modelId="{9EF22A08-88CE-44E4-8D0E-D8117917501F}" type="pres">
      <dgm:prSet presAssocID="{BA08E42B-ADED-4027-ADC0-056A5DB06A21}" presName="node" presStyleLbl="node1" presStyleIdx="0" presStyleCnt="3">
        <dgm:presLayoutVars>
          <dgm:bulletEnabled val="1"/>
        </dgm:presLayoutVars>
      </dgm:prSet>
      <dgm:spPr/>
      <dgm:t>
        <a:bodyPr/>
        <a:lstStyle/>
        <a:p>
          <a:endParaRPr lang="es-EC"/>
        </a:p>
      </dgm:t>
    </dgm:pt>
    <dgm:pt modelId="{C26AC326-40C9-435D-9B28-E7A016EFAB11}" type="pres">
      <dgm:prSet presAssocID="{3B8EEFAB-5945-4AAE-B83E-6D70621DAE27}" presName="Name9" presStyleLbl="parChTrans1D2" presStyleIdx="1" presStyleCnt="3"/>
      <dgm:spPr/>
      <dgm:t>
        <a:bodyPr/>
        <a:lstStyle/>
        <a:p>
          <a:endParaRPr lang="en-US"/>
        </a:p>
      </dgm:t>
    </dgm:pt>
    <dgm:pt modelId="{5DF064F9-00C3-486E-ACC9-0FF2CC31CC08}" type="pres">
      <dgm:prSet presAssocID="{3B8EEFAB-5945-4AAE-B83E-6D70621DAE27}" presName="connTx" presStyleLbl="parChTrans1D2" presStyleIdx="1" presStyleCnt="3"/>
      <dgm:spPr/>
      <dgm:t>
        <a:bodyPr/>
        <a:lstStyle/>
        <a:p>
          <a:endParaRPr lang="en-US"/>
        </a:p>
      </dgm:t>
    </dgm:pt>
    <dgm:pt modelId="{43CD5C79-B31C-4FB7-9322-9BE3F67B7E29}" type="pres">
      <dgm:prSet presAssocID="{F15F59F8-1C39-4376-A3DF-E67477667946}" presName="node" presStyleLbl="node1" presStyleIdx="1" presStyleCnt="3" custRadScaleRad="261875" custRadScaleInc="5895">
        <dgm:presLayoutVars>
          <dgm:bulletEnabled val="1"/>
        </dgm:presLayoutVars>
      </dgm:prSet>
      <dgm:spPr/>
      <dgm:t>
        <a:bodyPr/>
        <a:lstStyle/>
        <a:p>
          <a:endParaRPr lang="es-EC"/>
        </a:p>
      </dgm:t>
    </dgm:pt>
    <dgm:pt modelId="{1640D3C9-67D4-42FF-AABE-9A5C820B9E23}" type="pres">
      <dgm:prSet presAssocID="{70F08935-1D49-49A8-8F39-3E962064637B}" presName="Name9" presStyleLbl="parChTrans1D2" presStyleIdx="2" presStyleCnt="3"/>
      <dgm:spPr/>
      <dgm:t>
        <a:bodyPr/>
        <a:lstStyle/>
        <a:p>
          <a:endParaRPr lang="en-US"/>
        </a:p>
      </dgm:t>
    </dgm:pt>
    <dgm:pt modelId="{A49C0814-79FB-4957-8E44-7B935FCF4557}" type="pres">
      <dgm:prSet presAssocID="{70F08935-1D49-49A8-8F39-3E962064637B}" presName="connTx" presStyleLbl="parChTrans1D2" presStyleIdx="2" presStyleCnt="3"/>
      <dgm:spPr/>
      <dgm:t>
        <a:bodyPr/>
        <a:lstStyle/>
        <a:p>
          <a:endParaRPr lang="en-US"/>
        </a:p>
      </dgm:t>
    </dgm:pt>
    <dgm:pt modelId="{F818D71D-A8B8-4511-AE05-FE96816C7490}" type="pres">
      <dgm:prSet presAssocID="{E7374FF5-B143-40F5-AC21-008930F8B497}" presName="node" presStyleLbl="node1" presStyleIdx="2" presStyleCnt="3" custRadScaleRad="218010" custRadScaleInc="32772">
        <dgm:presLayoutVars>
          <dgm:bulletEnabled val="1"/>
        </dgm:presLayoutVars>
      </dgm:prSet>
      <dgm:spPr/>
      <dgm:t>
        <a:bodyPr/>
        <a:lstStyle/>
        <a:p>
          <a:endParaRPr lang="es-EC"/>
        </a:p>
      </dgm:t>
    </dgm:pt>
  </dgm:ptLst>
  <dgm:cxnLst>
    <dgm:cxn modelId="{08A161B3-ABBE-4726-8445-EA57BA993740}" type="presOf" srcId="{E7374FF5-B143-40F5-AC21-008930F8B497}" destId="{F818D71D-A8B8-4511-AE05-FE96816C7490}" srcOrd="0" destOrd="0" presId="urn:microsoft.com/office/officeart/2005/8/layout/radial1"/>
    <dgm:cxn modelId="{10A8F2F9-769D-4E30-B0F3-4B30068B86DC}" type="presOf" srcId="{3B8EEFAB-5945-4AAE-B83E-6D70621DAE27}" destId="{5DF064F9-00C3-486E-ACC9-0FF2CC31CC08}" srcOrd="1" destOrd="0" presId="urn:microsoft.com/office/officeart/2005/8/layout/radial1"/>
    <dgm:cxn modelId="{B518A916-56E4-42CC-BC6B-1A2B41FAA873}" srcId="{9C5A67A1-F3C9-445F-985A-7F27375B91C5}" destId="{F15F59F8-1C39-4376-A3DF-E67477667946}" srcOrd="1" destOrd="0" parTransId="{3B8EEFAB-5945-4AAE-B83E-6D70621DAE27}" sibTransId="{F95163B7-6D37-44CB-AEA6-99F98ECF8DA6}"/>
    <dgm:cxn modelId="{9CAD2D60-DE05-4D4A-ABE4-E9A1F7C6567B}" srcId="{9C5A67A1-F3C9-445F-985A-7F27375B91C5}" destId="{BA08E42B-ADED-4027-ADC0-056A5DB06A21}" srcOrd="0" destOrd="0" parTransId="{01528027-6A0B-45E7-9F9D-EEA33C534491}" sibTransId="{F0FE07BB-717F-4C76-B94D-352C274E7734}"/>
    <dgm:cxn modelId="{400DFDCE-E0A3-449E-BE83-3A3614857B42}" type="presOf" srcId="{3B8EEFAB-5945-4AAE-B83E-6D70621DAE27}" destId="{C26AC326-40C9-435D-9B28-E7A016EFAB11}" srcOrd="0" destOrd="0" presId="urn:microsoft.com/office/officeart/2005/8/layout/radial1"/>
    <dgm:cxn modelId="{649FDCEB-BCE7-436D-AEE0-36F10F465937}" type="presOf" srcId="{70F08935-1D49-49A8-8F39-3E962064637B}" destId="{1640D3C9-67D4-42FF-AABE-9A5C820B9E23}" srcOrd="0" destOrd="0" presId="urn:microsoft.com/office/officeart/2005/8/layout/radial1"/>
    <dgm:cxn modelId="{76E4AAB3-CFA2-4C16-B3F4-9CDD61A7A802}" type="presOf" srcId="{F15F59F8-1C39-4376-A3DF-E67477667946}" destId="{43CD5C79-B31C-4FB7-9322-9BE3F67B7E29}" srcOrd="0" destOrd="0" presId="urn:microsoft.com/office/officeart/2005/8/layout/radial1"/>
    <dgm:cxn modelId="{8CF8576E-2B74-4A18-A3BB-258587B7F7AD}" type="presOf" srcId="{70F08935-1D49-49A8-8F39-3E962064637B}" destId="{A49C0814-79FB-4957-8E44-7B935FCF4557}" srcOrd="1" destOrd="0" presId="urn:microsoft.com/office/officeart/2005/8/layout/radial1"/>
    <dgm:cxn modelId="{80945FDD-C2BB-4D6D-84B5-04F39F271B0A}" type="presOf" srcId="{01528027-6A0B-45E7-9F9D-EEA33C534491}" destId="{A4B394D7-FEA7-457A-9FF9-9A31BDE29E7A}" srcOrd="0" destOrd="0" presId="urn:microsoft.com/office/officeart/2005/8/layout/radial1"/>
    <dgm:cxn modelId="{D75DC4E0-A9E0-44FF-9313-3ED79662D09F}" type="presOf" srcId="{01528027-6A0B-45E7-9F9D-EEA33C534491}" destId="{A4EEC2B2-5D62-4D49-8612-34C808317BE1}" srcOrd="1" destOrd="0" presId="urn:microsoft.com/office/officeart/2005/8/layout/radial1"/>
    <dgm:cxn modelId="{5DDFB06C-34B9-413B-87D0-6888FFB16DCC}" type="presOf" srcId="{BA08E42B-ADED-4027-ADC0-056A5DB06A21}" destId="{9EF22A08-88CE-44E4-8D0E-D8117917501F}" srcOrd="0" destOrd="0" presId="urn:microsoft.com/office/officeart/2005/8/layout/radial1"/>
    <dgm:cxn modelId="{F032A66B-738A-4D61-A8C2-8216CA3ADC7A}" type="presOf" srcId="{CD7A331C-7BB1-46A9-B6C5-1C3BBC14CADD}" destId="{D3263965-F8ED-4DD0-9318-44DC2F9E8EC0}" srcOrd="0" destOrd="0" presId="urn:microsoft.com/office/officeart/2005/8/layout/radial1"/>
    <dgm:cxn modelId="{ACC67479-D059-4A14-8B58-0AAD35742F57}" srcId="{9C5A67A1-F3C9-445F-985A-7F27375B91C5}" destId="{E7374FF5-B143-40F5-AC21-008930F8B497}" srcOrd="2" destOrd="0" parTransId="{70F08935-1D49-49A8-8F39-3E962064637B}" sibTransId="{DAAB7842-48F7-4E09-9D12-D9FAF5B38760}"/>
    <dgm:cxn modelId="{4D2F22BD-1DEF-44FD-8282-966F75E33AE7}" srcId="{CD7A331C-7BB1-46A9-B6C5-1C3BBC14CADD}" destId="{9C5A67A1-F3C9-445F-985A-7F27375B91C5}" srcOrd="0" destOrd="0" parTransId="{5B3CF9AF-C8FD-4E9A-B4AF-C942EF2301DE}" sibTransId="{4F104264-E19A-4087-AEE2-1A3EBF4617E5}"/>
    <dgm:cxn modelId="{6171D436-1BD9-4000-8DC0-35FA1C046FA2}" type="presOf" srcId="{9C5A67A1-F3C9-445F-985A-7F27375B91C5}" destId="{F2880D73-1BFF-4122-8342-4BA089CC7949}" srcOrd="0" destOrd="0" presId="urn:microsoft.com/office/officeart/2005/8/layout/radial1"/>
    <dgm:cxn modelId="{7727D642-EE42-4022-9BA1-1BB111D7DA22}" type="presParOf" srcId="{D3263965-F8ED-4DD0-9318-44DC2F9E8EC0}" destId="{F2880D73-1BFF-4122-8342-4BA089CC7949}" srcOrd="0" destOrd="0" presId="urn:microsoft.com/office/officeart/2005/8/layout/radial1"/>
    <dgm:cxn modelId="{5F3AE90E-345D-4142-8DFA-2E436F2629EC}" type="presParOf" srcId="{D3263965-F8ED-4DD0-9318-44DC2F9E8EC0}" destId="{A4B394D7-FEA7-457A-9FF9-9A31BDE29E7A}" srcOrd="1" destOrd="0" presId="urn:microsoft.com/office/officeart/2005/8/layout/radial1"/>
    <dgm:cxn modelId="{3F322A30-74CC-4E43-9446-845F12B7714C}" type="presParOf" srcId="{A4B394D7-FEA7-457A-9FF9-9A31BDE29E7A}" destId="{A4EEC2B2-5D62-4D49-8612-34C808317BE1}" srcOrd="0" destOrd="0" presId="urn:microsoft.com/office/officeart/2005/8/layout/radial1"/>
    <dgm:cxn modelId="{AB6EDE8F-D8C3-47E0-8313-DF8618741037}" type="presParOf" srcId="{D3263965-F8ED-4DD0-9318-44DC2F9E8EC0}" destId="{9EF22A08-88CE-44E4-8D0E-D8117917501F}" srcOrd="2" destOrd="0" presId="urn:microsoft.com/office/officeart/2005/8/layout/radial1"/>
    <dgm:cxn modelId="{A19A81F4-15EF-4280-AB2B-BFCDC1E00DD6}" type="presParOf" srcId="{D3263965-F8ED-4DD0-9318-44DC2F9E8EC0}" destId="{C26AC326-40C9-435D-9B28-E7A016EFAB11}" srcOrd="3" destOrd="0" presId="urn:microsoft.com/office/officeart/2005/8/layout/radial1"/>
    <dgm:cxn modelId="{A7709BF4-5DB0-452C-95CF-82127D97FECD}" type="presParOf" srcId="{C26AC326-40C9-435D-9B28-E7A016EFAB11}" destId="{5DF064F9-00C3-486E-ACC9-0FF2CC31CC08}" srcOrd="0" destOrd="0" presId="urn:microsoft.com/office/officeart/2005/8/layout/radial1"/>
    <dgm:cxn modelId="{9A082CB5-916A-4FF2-B31E-BAE38AA805CF}" type="presParOf" srcId="{D3263965-F8ED-4DD0-9318-44DC2F9E8EC0}" destId="{43CD5C79-B31C-4FB7-9322-9BE3F67B7E29}" srcOrd="4" destOrd="0" presId="urn:microsoft.com/office/officeart/2005/8/layout/radial1"/>
    <dgm:cxn modelId="{035FF634-610A-4236-94FC-167FE85173BF}" type="presParOf" srcId="{D3263965-F8ED-4DD0-9318-44DC2F9E8EC0}" destId="{1640D3C9-67D4-42FF-AABE-9A5C820B9E23}" srcOrd="5" destOrd="0" presId="urn:microsoft.com/office/officeart/2005/8/layout/radial1"/>
    <dgm:cxn modelId="{F7090DDF-06FD-4F3C-AD2A-2D00A9892D0B}" type="presParOf" srcId="{1640D3C9-67D4-42FF-AABE-9A5C820B9E23}" destId="{A49C0814-79FB-4957-8E44-7B935FCF4557}" srcOrd="0" destOrd="0" presId="urn:microsoft.com/office/officeart/2005/8/layout/radial1"/>
    <dgm:cxn modelId="{29ABBCA1-F494-4666-85FE-E0D3536855A3}" type="presParOf" srcId="{D3263965-F8ED-4DD0-9318-44DC2F9E8EC0}" destId="{F818D71D-A8B8-4511-AE05-FE96816C7490}" srcOrd="6" destOrd="0" presId="urn:microsoft.com/office/officeart/2005/8/layout/radial1"/>
  </dgm:cxnLst>
  <dgm:bg/>
  <dgm:whole/>
  <dgm:extLst>
    <a:ext uri="http://schemas.microsoft.com/office/drawing/2008/diagram">
      <dsp:dataModelExt xmlns:dsp="http://schemas.microsoft.com/office/drawing/2008/diagram" relId="rId7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D7A331C-7BB1-46A9-B6C5-1C3BBC14CADD}" type="doc">
      <dgm:prSet loTypeId="urn:microsoft.com/office/officeart/2005/8/layout/radial1" loCatId="cycle" qsTypeId="urn:microsoft.com/office/officeart/2005/8/quickstyle/simple3" qsCatId="simple" csTypeId="urn:microsoft.com/office/officeart/2005/8/colors/accent1_2" csCatId="accent1" phldr="1"/>
      <dgm:spPr/>
      <dgm:t>
        <a:bodyPr/>
        <a:lstStyle/>
        <a:p>
          <a:endParaRPr lang="es-EC"/>
        </a:p>
      </dgm:t>
    </dgm:pt>
    <dgm:pt modelId="{9C5A67A1-F3C9-445F-985A-7F27375B91C5}">
      <dgm:prSet phldrT="[Text]" custT="1"/>
      <dgm:spPr/>
      <dgm:t>
        <a:bodyPr/>
        <a:lstStyle/>
        <a:p>
          <a:r>
            <a:rPr lang="es-EC" sz="1200">
              <a:latin typeface="Times New Roman" panose="02020603050405020304" pitchFamily="18" charset="0"/>
              <a:cs typeface="Times New Roman" panose="02020603050405020304" pitchFamily="18" charset="0"/>
            </a:rPr>
            <a:t>Plan de alimentación sana (desayunos, refrigerios y almuerzos)</a:t>
          </a:r>
        </a:p>
      </dgm:t>
    </dgm:pt>
    <dgm:pt modelId="{5B3CF9AF-C8FD-4E9A-B4AF-C942EF2301DE}" type="parTrans" cxnId="{4D2F22BD-1DEF-44FD-8282-966F75E33AE7}">
      <dgm:prSet/>
      <dgm:spPr/>
      <dgm:t>
        <a:bodyPr/>
        <a:lstStyle/>
        <a:p>
          <a:endParaRPr lang="es-EC"/>
        </a:p>
      </dgm:t>
    </dgm:pt>
    <dgm:pt modelId="{4F104264-E19A-4087-AEE2-1A3EBF4617E5}" type="sibTrans" cxnId="{4D2F22BD-1DEF-44FD-8282-966F75E33AE7}">
      <dgm:prSet/>
      <dgm:spPr/>
      <dgm:t>
        <a:bodyPr/>
        <a:lstStyle/>
        <a:p>
          <a:endParaRPr lang="es-EC"/>
        </a:p>
      </dgm:t>
    </dgm:pt>
    <dgm:pt modelId="{BA08E42B-ADED-4027-ADC0-056A5DB06A21}">
      <dgm:prSet phldrT="[Text]" custT="1"/>
      <dgm:spPr/>
      <dgm:t>
        <a:bodyPr/>
        <a:lstStyle/>
        <a:p>
          <a:pPr algn="ctr"/>
          <a:r>
            <a:rPr lang="es-EC" sz="1200">
              <a:latin typeface="Times New Roman" panose="02020603050405020304" pitchFamily="18" charset="0"/>
              <a:cs typeface="Times New Roman" panose="02020603050405020304" pitchFamily="18" charset="0"/>
            </a:rPr>
            <a:t>Excelente servicio</a:t>
          </a:r>
        </a:p>
        <a:p>
          <a:pPr algn="ctr"/>
          <a:r>
            <a:rPr lang="es-EC" sz="1200">
              <a:latin typeface="Times New Roman" panose="02020603050405020304" pitchFamily="18" charset="0"/>
              <a:cs typeface="Times New Roman" panose="02020603050405020304" pitchFamily="18" charset="0"/>
            </a:rPr>
            <a:t>89 (100%)</a:t>
          </a:r>
        </a:p>
      </dgm:t>
    </dgm:pt>
    <dgm:pt modelId="{01528027-6A0B-45E7-9F9D-EEA33C534491}" type="parTrans" cxnId="{9CAD2D60-DE05-4D4A-ABE4-E9A1F7C6567B}">
      <dgm:prSet/>
      <dgm:spPr/>
      <dgm:t>
        <a:bodyPr/>
        <a:lstStyle/>
        <a:p>
          <a:endParaRPr lang="es-EC"/>
        </a:p>
      </dgm:t>
    </dgm:pt>
    <dgm:pt modelId="{F0FE07BB-717F-4C76-B94D-352C274E7734}" type="sibTrans" cxnId="{9CAD2D60-DE05-4D4A-ABE4-E9A1F7C6567B}">
      <dgm:prSet/>
      <dgm:spPr/>
      <dgm:t>
        <a:bodyPr/>
        <a:lstStyle/>
        <a:p>
          <a:endParaRPr lang="es-EC"/>
        </a:p>
      </dgm:t>
    </dgm:pt>
    <dgm:pt modelId="{F15F59F8-1C39-4376-A3DF-E67477667946}">
      <dgm:prSet phldrT="[Text]" custT="1"/>
      <dgm:spPr/>
      <dgm:t>
        <a:bodyPr/>
        <a:lstStyle/>
        <a:p>
          <a:r>
            <a:rPr lang="es-EC" sz="1200">
              <a:latin typeface="Times New Roman" panose="02020603050405020304" pitchFamily="18" charset="0"/>
              <a:cs typeface="Times New Roman" panose="02020603050405020304" pitchFamily="18" charset="0"/>
            </a:rPr>
            <a:t>Representa un beneficio</a:t>
          </a:r>
        </a:p>
        <a:p>
          <a:r>
            <a:rPr lang="es-EC" sz="1200">
              <a:latin typeface="Times New Roman" panose="02020603050405020304" pitchFamily="18" charset="0"/>
              <a:cs typeface="Times New Roman" panose="02020603050405020304" pitchFamily="18" charset="0"/>
            </a:rPr>
            <a:t>89 (100%)</a:t>
          </a:r>
        </a:p>
      </dgm:t>
    </dgm:pt>
    <dgm:pt modelId="{3B8EEFAB-5945-4AAE-B83E-6D70621DAE27}" type="parTrans" cxnId="{B518A916-56E4-42CC-BC6B-1A2B41FAA873}">
      <dgm:prSet/>
      <dgm:spPr/>
      <dgm:t>
        <a:bodyPr/>
        <a:lstStyle/>
        <a:p>
          <a:endParaRPr lang="es-EC"/>
        </a:p>
      </dgm:t>
    </dgm:pt>
    <dgm:pt modelId="{F95163B7-6D37-44CB-AEA6-99F98ECF8DA6}" type="sibTrans" cxnId="{B518A916-56E4-42CC-BC6B-1A2B41FAA873}">
      <dgm:prSet/>
      <dgm:spPr/>
      <dgm:t>
        <a:bodyPr/>
        <a:lstStyle/>
        <a:p>
          <a:endParaRPr lang="es-EC"/>
        </a:p>
      </dgm:t>
    </dgm:pt>
    <dgm:pt modelId="{E7374FF5-B143-40F5-AC21-008930F8B497}">
      <dgm:prSet phldrT="[Text]" custT="1"/>
      <dgm:spPr/>
      <dgm:t>
        <a:bodyPr/>
        <a:lstStyle/>
        <a:p>
          <a:r>
            <a:rPr lang="es-EC" sz="1200">
              <a:latin typeface="Times New Roman" panose="02020603050405020304" pitchFamily="18" charset="0"/>
              <a:cs typeface="Times New Roman" panose="02020603050405020304" pitchFamily="18" charset="0"/>
            </a:rPr>
            <a:t>Tipo de Beneficio</a:t>
          </a:r>
        </a:p>
        <a:p>
          <a:r>
            <a:rPr lang="es-EC" sz="1200">
              <a:latin typeface="Times New Roman" panose="02020603050405020304" pitchFamily="18" charset="0"/>
              <a:cs typeface="Times New Roman" panose="02020603050405020304" pitchFamily="18" charset="0"/>
            </a:rPr>
            <a:t>Personal: 83 (93.26%)</a:t>
          </a:r>
        </a:p>
      </dgm:t>
    </dgm:pt>
    <dgm:pt modelId="{70F08935-1D49-49A8-8F39-3E962064637B}" type="parTrans" cxnId="{ACC67479-D059-4A14-8B58-0AAD35742F57}">
      <dgm:prSet/>
      <dgm:spPr/>
      <dgm:t>
        <a:bodyPr/>
        <a:lstStyle/>
        <a:p>
          <a:endParaRPr lang="es-EC"/>
        </a:p>
      </dgm:t>
    </dgm:pt>
    <dgm:pt modelId="{DAAB7842-48F7-4E09-9D12-D9FAF5B38760}" type="sibTrans" cxnId="{ACC67479-D059-4A14-8B58-0AAD35742F57}">
      <dgm:prSet/>
      <dgm:spPr/>
      <dgm:t>
        <a:bodyPr/>
        <a:lstStyle/>
        <a:p>
          <a:endParaRPr lang="es-EC"/>
        </a:p>
      </dgm:t>
    </dgm:pt>
    <dgm:pt modelId="{D3263965-F8ED-4DD0-9318-44DC2F9E8EC0}" type="pres">
      <dgm:prSet presAssocID="{CD7A331C-7BB1-46A9-B6C5-1C3BBC14CADD}" presName="cycle" presStyleCnt="0">
        <dgm:presLayoutVars>
          <dgm:chMax val="1"/>
          <dgm:dir/>
          <dgm:animLvl val="ctr"/>
          <dgm:resizeHandles val="exact"/>
        </dgm:presLayoutVars>
      </dgm:prSet>
      <dgm:spPr/>
      <dgm:t>
        <a:bodyPr/>
        <a:lstStyle/>
        <a:p>
          <a:endParaRPr lang="en-US"/>
        </a:p>
      </dgm:t>
    </dgm:pt>
    <dgm:pt modelId="{F2880D73-1BFF-4122-8342-4BA089CC7949}" type="pres">
      <dgm:prSet presAssocID="{9C5A67A1-F3C9-445F-985A-7F27375B91C5}" presName="centerShape" presStyleLbl="node0" presStyleIdx="0" presStyleCnt="1" custScaleX="181405" custScaleY="106368" custLinFactNeighborY="11971"/>
      <dgm:spPr/>
      <dgm:t>
        <a:bodyPr/>
        <a:lstStyle/>
        <a:p>
          <a:endParaRPr lang="es-EC"/>
        </a:p>
      </dgm:t>
    </dgm:pt>
    <dgm:pt modelId="{A4B394D7-FEA7-457A-9FF9-9A31BDE29E7A}" type="pres">
      <dgm:prSet presAssocID="{01528027-6A0B-45E7-9F9D-EEA33C534491}" presName="Name9" presStyleLbl="parChTrans1D2" presStyleIdx="0" presStyleCnt="3"/>
      <dgm:spPr/>
      <dgm:t>
        <a:bodyPr/>
        <a:lstStyle/>
        <a:p>
          <a:endParaRPr lang="en-US"/>
        </a:p>
      </dgm:t>
    </dgm:pt>
    <dgm:pt modelId="{A4EEC2B2-5D62-4D49-8612-34C808317BE1}" type="pres">
      <dgm:prSet presAssocID="{01528027-6A0B-45E7-9F9D-EEA33C534491}" presName="connTx" presStyleLbl="parChTrans1D2" presStyleIdx="0" presStyleCnt="3"/>
      <dgm:spPr/>
      <dgm:t>
        <a:bodyPr/>
        <a:lstStyle/>
        <a:p>
          <a:endParaRPr lang="en-US"/>
        </a:p>
      </dgm:t>
    </dgm:pt>
    <dgm:pt modelId="{9EF22A08-88CE-44E4-8D0E-D8117917501F}" type="pres">
      <dgm:prSet presAssocID="{BA08E42B-ADED-4027-ADC0-056A5DB06A21}" presName="node" presStyleLbl="node1" presStyleIdx="0" presStyleCnt="3">
        <dgm:presLayoutVars>
          <dgm:bulletEnabled val="1"/>
        </dgm:presLayoutVars>
      </dgm:prSet>
      <dgm:spPr/>
      <dgm:t>
        <a:bodyPr/>
        <a:lstStyle/>
        <a:p>
          <a:endParaRPr lang="es-EC"/>
        </a:p>
      </dgm:t>
    </dgm:pt>
    <dgm:pt modelId="{C26AC326-40C9-435D-9B28-E7A016EFAB11}" type="pres">
      <dgm:prSet presAssocID="{3B8EEFAB-5945-4AAE-B83E-6D70621DAE27}" presName="Name9" presStyleLbl="parChTrans1D2" presStyleIdx="1" presStyleCnt="3"/>
      <dgm:spPr/>
      <dgm:t>
        <a:bodyPr/>
        <a:lstStyle/>
        <a:p>
          <a:endParaRPr lang="en-US"/>
        </a:p>
      </dgm:t>
    </dgm:pt>
    <dgm:pt modelId="{5DF064F9-00C3-486E-ACC9-0FF2CC31CC08}" type="pres">
      <dgm:prSet presAssocID="{3B8EEFAB-5945-4AAE-B83E-6D70621DAE27}" presName="connTx" presStyleLbl="parChTrans1D2" presStyleIdx="1" presStyleCnt="3"/>
      <dgm:spPr/>
      <dgm:t>
        <a:bodyPr/>
        <a:lstStyle/>
        <a:p>
          <a:endParaRPr lang="en-US"/>
        </a:p>
      </dgm:t>
    </dgm:pt>
    <dgm:pt modelId="{43CD5C79-B31C-4FB7-9322-9BE3F67B7E29}" type="pres">
      <dgm:prSet presAssocID="{F15F59F8-1C39-4376-A3DF-E67477667946}" presName="node" presStyleLbl="node1" presStyleIdx="1" presStyleCnt="3" custRadScaleRad="261875" custRadScaleInc="5895">
        <dgm:presLayoutVars>
          <dgm:bulletEnabled val="1"/>
        </dgm:presLayoutVars>
      </dgm:prSet>
      <dgm:spPr/>
      <dgm:t>
        <a:bodyPr/>
        <a:lstStyle/>
        <a:p>
          <a:endParaRPr lang="es-EC"/>
        </a:p>
      </dgm:t>
    </dgm:pt>
    <dgm:pt modelId="{1640D3C9-67D4-42FF-AABE-9A5C820B9E23}" type="pres">
      <dgm:prSet presAssocID="{70F08935-1D49-49A8-8F39-3E962064637B}" presName="Name9" presStyleLbl="parChTrans1D2" presStyleIdx="2" presStyleCnt="3"/>
      <dgm:spPr/>
      <dgm:t>
        <a:bodyPr/>
        <a:lstStyle/>
        <a:p>
          <a:endParaRPr lang="en-US"/>
        </a:p>
      </dgm:t>
    </dgm:pt>
    <dgm:pt modelId="{A49C0814-79FB-4957-8E44-7B935FCF4557}" type="pres">
      <dgm:prSet presAssocID="{70F08935-1D49-49A8-8F39-3E962064637B}" presName="connTx" presStyleLbl="parChTrans1D2" presStyleIdx="2" presStyleCnt="3"/>
      <dgm:spPr/>
      <dgm:t>
        <a:bodyPr/>
        <a:lstStyle/>
        <a:p>
          <a:endParaRPr lang="en-US"/>
        </a:p>
      </dgm:t>
    </dgm:pt>
    <dgm:pt modelId="{F818D71D-A8B8-4511-AE05-FE96816C7490}" type="pres">
      <dgm:prSet presAssocID="{E7374FF5-B143-40F5-AC21-008930F8B497}" presName="node" presStyleLbl="node1" presStyleIdx="2" presStyleCnt="3" custScaleX="114368" custRadScaleRad="218010" custRadScaleInc="32772">
        <dgm:presLayoutVars>
          <dgm:bulletEnabled val="1"/>
        </dgm:presLayoutVars>
      </dgm:prSet>
      <dgm:spPr/>
      <dgm:t>
        <a:bodyPr/>
        <a:lstStyle/>
        <a:p>
          <a:endParaRPr lang="es-EC"/>
        </a:p>
      </dgm:t>
    </dgm:pt>
  </dgm:ptLst>
  <dgm:cxnLst>
    <dgm:cxn modelId="{03CDCFDD-78E0-4EDD-9944-03BCECA0AF4F}" type="presOf" srcId="{01528027-6A0B-45E7-9F9D-EEA33C534491}" destId="{A4EEC2B2-5D62-4D49-8612-34C808317BE1}" srcOrd="1" destOrd="0" presId="urn:microsoft.com/office/officeart/2005/8/layout/radial1"/>
    <dgm:cxn modelId="{CA6DAE9C-7471-49CE-A394-5CAF6CB3ADC4}" type="presOf" srcId="{3B8EEFAB-5945-4AAE-B83E-6D70621DAE27}" destId="{C26AC326-40C9-435D-9B28-E7A016EFAB11}" srcOrd="0" destOrd="0" presId="urn:microsoft.com/office/officeart/2005/8/layout/radial1"/>
    <dgm:cxn modelId="{B518A916-56E4-42CC-BC6B-1A2B41FAA873}" srcId="{9C5A67A1-F3C9-445F-985A-7F27375B91C5}" destId="{F15F59F8-1C39-4376-A3DF-E67477667946}" srcOrd="1" destOrd="0" parTransId="{3B8EEFAB-5945-4AAE-B83E-6D70621DAE27}" sibTransId="{F95163B7-6D37-44CB-AEA6-99F98ECF8DA6}"/>
    <dgm:cxn modelId="{9CAD2D60-DE05-4D4A-ABE4-E9A1F7C6567B}" srcId="{9C5A67A1-F3C9-445F-985A-7F27375B91C5}" destId="{BA08E42B-ADED-4027-ADC0-056A5DB06A21}" srcOrd="0" destOrd="0" parTransId="{01528027-6A0B-45E7-9F9D-EEA33C534491}" sibTransId="{F0FE07BB-717F-4C76-B94D-352C274E7734}"/>
    <dgm:cxn modelId="{5C86CE6A-A0F8-46EC-AF51-A69569A1610D}" type="presOf" srcId="{70F08935-1D49-49A8-8F39-3E962064637B}" destId="{1640D3C9-67D4-42FF-AABE-9A5C820B9E23}" srcOrd="0" destOrd="0" presId="urn:microsoft.com/office/officeart/2005/8/layout/radial1"/>
    <dgm:cxn modelId="{4B1161DF-51CC-4DDA-BCE7-A8B90B9E304D}" type="presOf" srcId="{F15F59F8-1C39-4376-A3DF-E67477667946}" destId="{43CD5C79-B31C-4FB7-9322-9BE3F67B7E29}" srcOrd="0" destOrd="0" presId="urn:microsoft.com/office/officeart/2005/8/layout/radial1"/>
    <dgm:cxn modelId="{265EBA0F-CF1B-45E0-BB25-FCDD162D81D4}" type="presOf" srcId="{E7374FF5-B143-40F5-AC21-008930F8B497}" destId="{F818D71D-A8B8-4511-AE05-FE96816C7490}" srcOrd="0" destOrd="0" presId="urn:microsoft.com/office/officeart/2005/8/layout/radial1"/>
    <dgm:cxn modelId="{4EE6049F-2D69-4383-80E8-AB74C3E30E32}" type="presOf" srcId="{01528027-6A0B-45E7-9F9D-EEA33C534491}" destId="{A4B394D7-FEA7-457A-9FF9-9A31BDE29E7A}" srcOrd="0" destOrd="0" presId="urn:microsoft.com/office/officeart/2005/8/layout/radial1"/>
    <dgm:cxn modelId="{67615DD8-E42F-4813-911E-D515FFC4D837}" type="presOf" srcId="{BA08E42B-ADED-4027-ADC0-056A5DB06A21}" destId="{9EF22A08-88CE-44E4-8D0E-D8117917501F}" srcOrd="0" destOrd="0" presId="urn:microsoft.com/office/officeart/2005/8/layout/radial1"/>
    <dgm:cxn modelId="{AA48C06B-2EF4-468E-A2E4-9F1277643E9B}" type="presOf" srcId="{70F08935-1D49-49A8-8F39-3E962064637B}" destId="{A49C0814-79FB-4957-8E44-7B935FCF4557}" srcOrd="1" destOrd="0" presId="urn:microsoft.com/office/officeart/2005/8/layout/radial1"/>
    <dgm:cxn modelId="{ACC67479-D059-4A14-8B58-0AAD35742F57}" srcId="{9C5A67A1-F3C9-445F-985A-7F27375B91C5}" destId="{E7374FF5-B143-40F5-AC21-008930F8B497}" srcOrd="2" destOrd="0" parTransId="{70F08935-1D49-49A8-8F39-3E962064637B}" sibTransId="{DAAB7842-48F7-4E09-9D12-D9FAF5B38760}"/>
    <dgm:cxn modelId="{4D2F22BD-1DEF-44FD-8282-966F75E33AE7}" srcId="{CD7A331C-7BB1-46A9-B6C5-1C3BBC14CADD}" destId="{9C5A67A1-F3C9-445F-985A-7F27375B91C5}" srcOrd="0" destOrd="0" parTransId="{5B3CF9AF-C8FD-4E9A-B4AF-C942EF2301DE}" sibTransId="{4F104264-E19A-4087-AEE2-1A3EBF4617E5}"/>
    <dgm:cxn modelId="{3A7EC201-2FAB-4A9E-8680-F90CBEF41BF1}" type="presOf" srcId="{9C5A67A1-F3C9-445F-985A-7F27375B91C5}" destId="{F2880D73-1BFF-4122-8342-4BA089CC7949}" srcOrd="0" destOrd="0" presId="urn:microsoft.com/office/officeart/2005/8/layout/radial1"/>
    <dgm:cxn modelId="{93607F62-B03C-4C0A-8A3C-66A5CBAACC89}" type="presOf" srcId="{3B8EEFAB-5945-4AAE-B83E-6D70621DAE27}" destId="{5DF064F9-00C3-486E-ACC9-0FF2CC31CC08}" srcOrd="1" destOrd="0" presId="urn:microsoft.com/office/officeart/2005/8/layout/radial1"/>
    <dgm:cxn modelId="{B65FAE5A-F01B-4475-92C3-97C57016BDAA}" type="presOf" srcId="{CD7A331C-7BB1-46A9-B6C5-1C3BBC14CADD}" destId="{D3263965-F8ED-4DD0-9318-44DC2F9E8EC0}" srcOrd="0" destOrd="0" presId="urn:microsoft.com/office/officeart/2005/8/layout/radial1"/>
    <dgm:cxn modelId="{24B2330F-D78D-44D4-9D37-CC30B1D88905}" type="presParOf" srcId="{D3263965-F8ED-4DD0-9318-44DC2F9E8EC0}" destId="{F2880D73-1BFF-4122-8342-4BA089CC7949}" srcOrd="0" destOrd="0" presId="urn:microsoft.com/office/officeart/2005/8/layout/radial1"/>
    <dgm:cxn modelId="{923698DC-4C8F-4C8F-B798-7B2C764CCAE8}" type="presParOf" srcId="{D3263965-F8ED-4DD0-9318-44DC2F9E8EC0}" destId="{A4B394D7-FEA7-457A-9FF9-9A31BDE29E7A}" srcOrd="1" destOrd="0" presId="urn:microsoft.com/office/officeart/2005/8/layout/radial1"/>
    <dgm:cxn modelId="{A7E38567-875E-448D-88CA-91D567337EDC}" type="presParOf" srcId="{A4B394D7-FEA7-457A-9FF9-9A31BDE29E7A}" destId="{A4EEC2B2-5D62-4D49-8612-34C808317BE1}" srcOrd="0" destOrd="0" presId="urn:microsoft.com/office/officeart/2005/8/layout/radial1"/>
    <dgm:cxn modelId="{939B3D85-B25A-472A-9CA1-44821B10C774}" type="presParOf" srcId="{D3263965-F8ED-4DD0-9318-44DC2F9E8EC0}" destId="{9EF22A08-88CE-44E4-8D0E-D8117917501F}" srcOrd="2" destOrd="0" presId="urn:microsoft.com/office/officeart/2005/8/layout/radial1"/>
    <dgm:cxn modelId="{555F916B-9E83-44AE-B427-B8CE2FAF8306}" type="presParOf" srcId="{D3263965-F8ED-4DD0-9318-44DC2F9E8EC0}" destId="{C26AC326-40C9-435D-9B28-E7A016EFAB11}" srcOrd="3" destOrd="0" presId="urn:microsoft.com/office/officeart/2005/8/layout/radial1"/>
    <dgm:cxn modelId="{1A13CB75-1DC8-49F9-BF3E-79CFBA2DFCDA}" type="presParOf" srcId="{C26AC326-40C9-435D-9B28-E7A016EFAB11}" destId="{5DF064F9-00C3-486E-ACC9-0FF2CC31CC08}" srcOrd="0" destOrd="0" presId="urn:microsoft.com/office/officeart/2005/8/layout/radial1"/>
    <dgm:cxn modelId="{F849C964-D2D6-4271-97DA-DF808009358D}" type="presParOf" srcId="{D3263965-F8ED-4DD0-9318-44DC2F9E8EC0}" destId="{43CD5C79-B31C-4FB7-9322-9BE3F67B7E29}" srcOrd="4" destOrd="0" presId="urn:microsoft.com/office/officeart/2005/8/layout/radial1"/>
    <dgm:cxn modelId="{6AD7E07F-0D26-4366-B899-21C6BB5457B4}" type="presParOf" srcId="{D3263965-F8ED-4DD0-9318-44DC2F9E8EC0}" destId="{1640D3C9-67D4-42FF-AABE-9A5C820B9E23}" srcOrd="5" destOrd="0" presId="urn:microsoft.com/office/officeart/2005/8/layout/radial1"/>
    <dgm:cxn modelId="{467A2476-4B80-4D12-9577-7E07CFF59DDF}" type="presParOf" srcId="{1640D3C9-67D4-42FF-AABE-9A5C820B9E23}" destId="{A49C0814-79FB-4957-8E44-7B935FCF4557}" srcOrd="0" destOrd="0" presId="urn:microsoft.com/office/officeart/2005/8/layout/radial1"/>
    <dgm:cxn modelId="{A7BDCADC-E5CC-4EEC-AD35-D64BAADA63F0}" type="presParOf" srcId="{D3263965-F8ED-4DD0-9318-44DC2F9E8EC0}" destId="{F818D71D-A8B8-4511-AE05-FE96816C7490}" srcOrd="6" destOrd="0" presId="urn:microsoft.com/office/officeart/2005/8/layout/radial1"/>
  </dgm:cxnLst>
  <dgm:bg/>
  <dgm:whole/>
  <dgm:extLst>
    <a:ext uri="http://schemas.microsoft.com/office/drawing/2008/diagram">
      <dsp:dataModelExt xmlns:dsp="http://schemas.microsoft.com/office/drawing/2008/diagram" relId="rId7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CD7A331C-7BB1-46A9-B6C5-1C3BBC14CADD}" type="doc">
      <dgm:prSet loTypeId="urn:microsoft.com/office/officeart/2005/8/layout/radial1" loCatId="cycle" qsTypeId="urn:microsoft.com/office/officeart/2005/8/quickstyle/simple3" qsCatId="simple" csTypeId="urn:microsoft.com/office/officeart/2005/8/colors/accent1_2" csCatId="accent1" phldr="1"/>
      <dgm:spPr/>
      <dgm:t>
        <a:bodyPr/>
        <a:lstStyle/>
        <a:p>
          <a:endParaRPr lang="es-EC"/>
        </a:p>
      </dgm:t>
    </dgm:pt>
    <dgm:pt modelId="{9C5A67A1-F3C9-445F-985A-7F27375B91C5}">
      <dgm:prSet phldrT="[Text]" custT="1"/>
      <dgm:spPr/>
      <dgm:t>
        <a:bodyPr/>
        <a:lstStyle/>
        <a:p>
          <a:r>
            <a:rPr lang="es-EC" sz="1200">
              <a:latin typeface="Times New Roman" panose="02020603050405020304" pitchFamily="18" charset="0"/>
              <a:cs typeface="Times New Roman" panose="02020603050405020304" pitchFamily="18" charset="0"/>
            </a:rPr>
            <a:t>Servicio de atención psicológica</a:t>
          </a:r>
        </a:p>
      </dgm:t>
    </dgm:pt>
    <dgm:pt modelId="{5B3CF9AF-C8FD-4E9A-B4AF-C942EF2301DE}" type="parTrans" cxnId="{4D2F22BD-1DEF-44FD-8282-966F75E33AE7}">
      <dgm:prSet/>
      <dgm:spPr/>
      <dgm:t>
        <a:bodyPr/>
        <a:lstStyle/>
        <a:p>
          <a:endParaRPr lang="es-EC"/>
        </a:p>
      </dgm:t>
    </dgm:pt>
    <dgm:pt modelId="{4F104264-E19A-4087-AEE2-1A3EBF4617E5}" type="sibTrans" cxnId="{4D2F22BD-1DEF-44FD-8282-966F75E33AE7}">
      <dgm:prSet/>
      <dgm:spPr/>
      <dgm:t>
        <a:bodyPr/>
        <a:lstStyle/>
        <a:p>
          <a:endParaRPr lang="es-EC"/>
        </a:p>
      </dgm:t>
    </dgm:pt>
    <dgm:pt modelId="{BA08E42B-ADED-4027-ADC0-056A5DB06A21}">
      <dgm:prSet phldrT="[Text]" custT="1"/>
      <dgm:spPr/>
      <dgm:t>
        <a:bodyPr/>
        <a:lstStyle/>
        <a:p>
          <a:pPr algn="ctr"/>
          <a:r>
            <a:rPr lang="es-EC" sz="1200">
              <a:latin typeface="Times New Roman" panose="02020603050405020304" pitchFamily="18" charset="0"/>
              <a:cs typeface="Times New Roman" panose="02020603050405020304" pitchFamily="18" charset="0"/>
            </a:rPr>
            <a:t>Excelente servicio</a:t>
          </a:r>
        </a:p>
        <a:p>
          <a:pPr algn="ctr"/>
          <a:r>
            <a:rPr lang="es-EC" sz="1200">
              <a:latin typeface="Times New Roman" panose="02020603050405020304" pitchFamily="18" charset="0"/>
              <a:cs typeface="Times New Roman" panose="02020603050405020304" pitchFamily="18" charset="0"/>
            </a:rPr>
            <a:t>55 (76.39%)</a:t>
          </a:r>
        </a:p>
      </dgm:t>
    </dgm:pt>
    <dgm:pt modelId="{01528027-6A0B-45E7-9F9D-EEA33C534491}" type="parTrans" cxnId="{9CAD2D60-DE05-4D4A-ABE4-E9A1F7C6567B}">
      <dgm:prSet/>
      <dgm:spPr/>
      <dgm:t>
        <a:bodyPr/>
        <a:lstStyle/>
        <a:p>
          <a:endParaRPr lang="es-EC"/>
        </a:p>
      </dgm:t>
    </dgm:pt>
    <dgm:pt modelId="{F0FE07BB-717F-4C76-B94D-352C274E7734}" type="sibTrans" cxnId="{9CAD2D60-DE05-4D4A-ABE4-E9A1F7C6567B}">
      <dgm:prSet/>
      <dgm:spPr/>
      <dgm:t>
        <a:bodyPr/>
        <a:lstStyle/>
        <a:p>
          <a:endParaRPr lang="es-EC"/>
        </a:p>
      </dgm:t>
    </dgm:pt>
    <dgm:pt modelId="{F15F59F8-1C39-4376-A3DF-E67477667946}">
      <dgm:prSet phldrT="[Text]" custT="1"/>
      <dgm:spPr/>
      <dgm:t>
        <a:bodyPr/>
        <a:lstStyle/>
        <a:p>
          <a:r>
            <a:rPr lang="es-EC" sz="1200">
              <a:latin typeface="Times New Roman" panose="02020603050405020304" pitchFamily="18" charset="0"/>
              <a:cs typeface="Times New Roman" panose="02020603050405020304" pitchFamily="18" charset="0"/>
            </a:rPr>
            <a:t>Representa un beneficio</a:t>
          </a:r>
        </a:p>
        <a:p>
          <a:r>
            <a:rPr lang="es-EC" sz="1200">
              <a:latin typeface="Times New Roman" panose="02020603050405020304" pitchFamily="18" charset="0"/>
              <a:cs typeface="Times New Roman" panose="02020603050405020304" pitchFamily="18" charset="0"/>
            </a:rPr>
            <a:t>71 (79.78%) </a:t>
          </a:r>
        </a:p>
      </dgm:t>
    </dgm:pt>
    <dgm:pt modelId="{3B8EEFAB-5945-4AAE-B83E-6D70621DAE27}" type="parTrans" cxnId="{B518A916-56E4-42CC-BC6B-1A2B41FAA873}">
      <dgm:prSet/>
      <dgm:spPr/>
      <dgm:t>
        <a:bodyPr/>
        <a:lstStyle/>
        <a:p>
          <a:endParaRPr lang="es-EC"/>
        </a:p>
      </dgm:t>
    </dgm:pt>
    <dgm:pt modelId="{F95163B7-6D37-44CB-AEA6-99F98ECF8DA6}" type="sibTrans" cxnId="{B518A916-56E4-42CC-BC6B-1A2B41FAA873}">
      <dgm:prSet/>
      <dgm:spPr/>
      <dgm:t>
        <a:bodyPr/>
        <a:lstStyle/>
        <a:p>
          <a:endParaRPr lang="es-EC"/>
        </a:p>
      </dgm:t>
    </dgm:pt>
    <dgm:pt modelId="{E7374FF5-B143-40F5-AC21-008930F8B497}">
      <dgm:prSet phldrT="[Text]" custT="1"/>
      <dgm:spPr/>
      <dgm:t>
        <a:bodyPr/>
        <a:lstStyle/>
        <a:p>
          <a:r>
            <a:rPr lang="es-EC" sz="1200">
              <a:latin typeface="Times New Roman" panose="02020603050405020304" pitchFamily="18" charset="0"/>
              <a:cs typeface="Times New Roman" panose="02020603050405020304" pitchFamily="18" charset="0"/>
            </a:rPr>
            <a:t>Tipo de Beneficio</a:t>
          </a:r>
        </a:p>
        <a:p>
          <a:r>
            <a:rPr lang="es-EC" sz="1200">
              <a:latin typeface="Times New Roman" panose="02020603050405020304" pitchFamily="18" charset="0"/>
              <a:cs typeface="Times New Roman" panose="02020603050405020304" pitchFamily="18" charset="0"/>
            </a:rPr>
            <a:t>Personal: 30 (40.54%) </a:t>
          </a:r>
        </a:p>
      </dgm:t>
    </dgm:pt>
    <dgm:pt modelId="{70F08935-1D49-49A8-8F39-3E962064637B}" type="parTrans" cxnId="{ACC67479-D059-4A14-8B58-0AAD35742F57}">
      <dgm:prSet/>
      <dgm:spPr/>
      <dgm:t>
        <a:bodyPr/>
        <a:lstStyle/>
        <a:p>
          <a:endParaRPr lang="es-EC"/>
        </a:p>
      </dgm:t>
    </dgm:pt>
    <dgm:pt modelId="{DAAB7842-48F7-4E09-9D12-D9FAF5B38760}" type="sibTrans" cxnId="{ACC67479-D059-4A14-8B58-0AAD35742F57}">
      <dgm:prSet/>
      <dgm:spPr/>
      <dgm:t>
        <a:bodyPr/>
        <a:lstStyle/>
        <a:p>
          <a:endParaRPr lang="es-EC"/>
        </a:p>
      </dgm:t>
    </dgm:pt>
    <dgm:pt modelId="{D3263965-F8ED-4DD0-9318-44DC2F9E8EC0}" type="pres">
      <dgm:prSet presAssocID="{CD7A331C-7BB1-46A9-B6C5-1C3BBC14CADD}" presName="cycle" presStyleCnt="0">
        <dgm:presLayoutVars>
          <dgm:chMax val="1"/>
          <dgm:dir/>
          <dgm:animLvl val="ctr"/>
          <dgm:resizeHandles val="exact"/>
        </dgm:presLayoutVars>
      </dgm:prSet>
      <dgm:spPr/>
      <dgm:t>
        <a:bodyPr/>
        <a:lstStyle/>
        <a:p>
          <a:endParaRPr lang="en-US"/>
        </a:p>
      </dgm:t>
    </dgm:pt>
    <dgm:pt modelId="{F2880D73-1BFF-4122-8342-4BA089CC7949}" type="pres">
      <dgm:prSet presAssocID="{9C5A67A1-F3C9-445F-985A-7F27375B91C5}" presName="centerShape" presStyleLbl="node0" presStyleIdx="0" presStyleCnt="1" custScaleX="181405" custScaleY="106368" custLinFactNeighborY="11971"/>
      <dgm:spPr/>
      <dgm:t>
        <a:bodyPr/>
        <a:lstStyle/>
        <a:p>
          <a:endParaRPr lang="es-EC"/>
        </a:p>
      </dgm:t>
    </dgm:pt>
    <dgm:pt modelId="{A4B394D7-FEA7-457A-9FF9-9A31BDE29E7A}" type="pres">
      <dgm:prSet presAssocID="{01528027-6A0B-45E7-9F9D-EEA33C534491}" presName="Name9" presStyleLbl="parChTrans1D2" presStyleIdx="0" presStyleCnt="3"/>
      <dgm:spPr/>
      <dgm:t>
        <a:bodyPr/>
        <a:lstStyle/>
        <a:p>
          <a:endParaRPr lang="en-US"/>
        </a:p>
      </dgm:t>
    </dgm:pt>
    <dgm:pt modelId="{A4EEC2B2-5D62-4D49-8612-34C808317BE1}" type="pres">
      <dgm:prSet presAssocID="{01528027-6A0B-45E7-9F9D-EEA33C534491}" presName="connTx" presStyleLbl="parChTrans1D2" presStyleIdx="0" presStyleCnt="3"/>
      <dgm:spPr/>
      <dgm:t>
        <a:bodyPr/>
        <a:lstStyle/>
        <a:p>
          <a:endParaRPr lang="en-US"/>
        </a:p>
      </dgm:t>
    </dgm:pt>
    <dgm:pt modelId="{9EF22A08-88CE-44E4-8D0E-D8117917501F}" type="pres">
      <dgm:prSet presAssocID="{BA08E42B-ADED-4027-ADC0-056A5DB06A21}" presName="node" presStyleLbl="node1" presStyleIdx="0" presStyleCnt="3" custScaleX="118744">
        <dgm:presLayoutVars>
          <dgm:bulletEnabled val="1"/>
        </dgm:presLayoutVars>
      </dgm:prSet>
      <dgm:spPr/>
      <dgm:t>
        <a:bodyPr/>
        <a:lstStyle/>
        <a:p>
          <a:endParaRPr lang="es-EC"/>
        </a:p>
      </dgm:t>
    </dgm:pt>
    <dgm:pt modelId="{C26AC326-40C9-435D-9B28-E7A016EFAB11}" type="pres">
      <dgm:prSet presAssocID="{3B8EEFAB-5945-4AAE-B83E-6D70621DAE27}" presName="Name9" presStyleLbl="parChTrans1D2" presStyleIdx="1" presStyleCnt="3"/>
      <dgm:spPr/>
      <dgm:t>
        <a:bodyPr/>
        <a:lstStyle/>
        <a:p>
          <a:endParaRPr lang="en-US"/>
        </a:p>
      </dgm:t>
    </dgm:pt>
    <dgm:pt modelId="{5DF064F9-00C3-486E-ACC9-0FF2CC31CC08}" type="pres">
      <dgm:prSet presAssocID="{3B8EEFAB-5945-4AAE-B83E-6D70621DAE27}" presName="connTx" presStyleLbl="parChTrans1D2" presStyleIdx="1" presStyleCnt="3"/>
      <dgm:spPr/>
      <dgm:t>
        <a:bodyPr/>
        <a:lstStyle/>
        <a:p>
          <a:endParaRPr lang="en-US"/>
        </a:p>
      </dgm:t>
    </dgm:pt>
    <dgm:pt modelId="{43CD5C79-B31C-4FB7-9322-9BE3F67B7E29}" type="pres">
      <dgm:prSet presAssocID="{F15F59F8-1C39-4376-A3DF-E67477667946}" presName="node" presStyleLbl="node1" presStyleIdx="1" presStyleCnt="3" custScaleX="121050" custRadScaleRad="261875" custRadScaleInc="5895">
        <dgm:presLayoutVars>
          <dgm:bulletEnabled val="1"/>
        </dgm:presLayoutVars>
      </dgm:prSet>
      <dgm:spPr/>
      <dgm:t>
        <a:bodyPr/>
        <a:lstStyle/>
        <a:p>
          <a:endParaRPr lang="es-EC"/>
        </a:p>
      </dgm:t>
    </dgm:pt>
    <dgm:pt modelId="{1640D3C9-67D4-42FF-AABE-9A5C820B9E23}" type="pres">
      <dgm:prSet presAssocID="{70F08935-1D49-49A8-8F39-3E962064637B}" presName="Name9" presStyleLbl="parChTrans1D2" presStyleIdx="2" presStyleCnt="3"/>
      <dgm:spPr/>
      <dgm:t>
        <a:bodyPr/>
        <a:lstStyle/>
        <a:p>
          <a:endParaRPr lang="en-US"/>
        </a:p>
      </dgm:t>
    </dgm:pt>
    <dgm:pt modelId="{A49C0814-79FB-4957-8E44-7B935FCF4557}" type="pres">
      <dgm:prSet presAssocID="{70F08935-1D49-49A8-8F39-3E962064637B}" presName="connTx" presStyleLbl="parChTrans1D2" presStyleIdx="2" presStyleCnt="3"/>
      <dgm:spPr/>
      <dgm:t>
        <a:bodyPr/>
        <a:lstStyle/>
        <a:p>
          <a:endParaRPr lang="en-US"/>
        </a:p>
      </dgm:t>
    </dgm:pt>
    <dgm:pt modelId="{F818D71D-A8B8-4511-AE05-FE96816C7490}" type="pres">
      <dgm:prSet presAssocID="{E7374FF5-B143-40F5-AC21-008930F8B497}" presName="node" presStyleLbl="node1" presStyleIdx="2" presStyleCnt="3" custScaleX="113966" custRadScaleRad="218010" custRadScaleInc="32772">
        <dgm:presLayoutVars>
          <dgm:bulletEnabled val="1"/>
        </dgm:presLayoutVars>
      </dgm:prSet>
      <dgm:spPr/>
      <dgm:t>
        <a:bodyPr/>
        <a:lstStyle/>
        <a:p>
          <a:endParaRPr lang="es-EC"/>
        </a:p>
      </dgm:t>
    </dgm:pt>
  </dgm:ptLst>
  <dgm:cxnLst>
    <dgm:cxn modelId="{46D3C69B-4456-4868-A3EA-74CDA42804F6}" type="presOf" srcId="{F15F59F8-1C39-4376-A3DF-E67477667946}" destId="{43CD5C79-B31C-4FB7-9322-9BE3F67B7E29}" srcOrd="0" destOrd="0" presId="urn:microsoft.com/office/officeart/2005/8/layout/radial1"/>
    <dgm:cxn modelId="{90C4ABC4-ED7B-4B2B-973F-D8C553654D5D}" type="presOf" srcId="{70F08935-1D49-49A8-8F39-3E962064637B}" destId="{1640D3C9-67D4-42FF-AABE-9A5C820B9E23}" srcOrd="0" destOrd="0" presId="urn:microsoft.com/office/officeart/2005/8/layout/radial1"/>
    <dgm:cxn modelId="{BA3645D2-087E-4FE6-9868-F4311CFC9ECE}" type="presOf" srcId="{3B8EEFAB-5945-4AAE-B83E-6D70621DAE27}" destId="{5DF064F9-00C3-486E-ACC9-0FF2CC31CC08}" srcOrd="1" destOrd="0" presId="urn:microsoft.com/office/officeart/2005/8/layout/radial1"/>
    <dgm:cxn modelId="{B518A916-56E4-42CC-BC6B-1A2B41FAA873}" srcId="{9C5A67A1-F3C9-445F-985A-7F27375B91C5}" destId="{F15F59F8-1C39-4376-A3DF-E67477667946}" srcOrd="1" destOrd="0" parTransId="{3B8EEFAB-5945-4AAE-B83E-6D70621DAE27}" sibTransId="{F95163B7-6D37-44CB-AEA6-99F98ECF8DA6}"/>
    <dgm:cxn modelId="{A0D4306B-F224-4794-AAEE-3C0EE10D8631}" type="presOf" srcId="{BA08E42B-ADED-4027-ADC0-056A5DB06A21}" destId="{9EF22A08-88CE-44E4-8D0E-D8117917501F}" srcOrd="0" destOrd="0" presId="urn:microsoft.com/office/officeart/2005/8/layout/radial1"/>
    <dgm:cxn modelId="{9CAD2D60-DE05-4D4A-ABE4-E9A1F7C6567B}" srcId="{9C5A67A1-F3C9-445F-985A-7F27375B91C5}" destId="{BA08E42B-ADED-4027-ADC0-056A5DB06A21}" srcOrd="0" destOrd="0" parTransId="{01528027-6A0B-45E7-9F9D-EEA33C534491}" sibTransId="{F0FE07BB-717F-4C76-B94D-352C274E7734}"/>
    <dgm:cxn modelId="{F4716BB1-E597-432D-83DD-AD76C5D67C85}" type="presOf" srcId="{9C5A67A1-F3C9-445F-985A-7F27375B91C5}" destId="{F2880D73-1BFF-4122-8342-4BA089CC7949}" srcOrd="0" destOrd="0" presId="urn:microsoft.com/office/officeart/2005/8/layout/radial1"/>
    <dgm:cxn modelId="{DD997E8F-3EC4-4102-BF18-3A1F491B7341}" type="presOf" srcId="{3B8EEFAB-5945-4AAE-B83E-6D70621DAE27}" destId="{C26AC326-40C9-435D-9B28-E7A016EFAB11}" srcOrd="0" destOrd="0" presId="urn:microsoft.com/office/officeart/2005/8/layout/radial1"/>
    <dgm:cxn modelId="{A477641E-2AB9-4D3E-A352-BB7E1827E61E}" type="presOf" srcId="{E7374FF5-B143-40F5-AC21-008930F8B497}" destId="{F818D71D-A8B8-4511-AE05-FE96816C7490}" srcOrd="0" destOrd="0" presId="urn:microsoft.com/office/officeart/2005/8/layout/radial1"/>
    <dgm:cxn modelId="{4DDC5269-6100-468A-9603-E67A76CED275}" type="presOf" srcId="{01528027-6A0B-45E7-9F9D-EEA33C534491}" destId="{A4EEC2B2-5D62-4D49-8612-34C808317BE1}" srcOrd="1" destOrd="0" presId="urn:microsoft.com/office/officeart/2005/8/layout/radial1"/>
    <dgm:cxn modelId="{DEC13F85-E6F9-4262-BE0B-DFCF61306F36}" type="presOf" srcId="{01528027-6A0B-45E7-9F9D-EEA33C534491}" destId="{A4B394D7-FEA7-457A-9FF9-9A31BDE29E7A}" srcOrd="0" destOrd="0" presId="urn:microsoft.com/office/officeart/2005/8/layout/radial1"/>
    <dgm:cxn modelId="{BD6C3669-F800-4C71-A7B4-DE41B0727B92}" type="presOf" srcId="{CD7A331C-7BB1-46A9-B6C5-1C3BBC14CADD}" destId="{D3263965-F8ED-4DD0-9318-44DC2F9E8EC0}" srcOrd="0" destOrd="0" presId="urn:microsoft.com/office/officeart/2005/8/layout/radial1"/>
    <dgm:cxn modelId="{ACC67479-D059-4A14-8B58-0AAD35742F57}" srcId="{9C5A67A1-F3C9-445F-985A-7F27375B91C5}" destId="{E7374FF5-B143-40F5-AC21-008930F8B497}" srcOrd="2" destOrd="0" parTransId="{70F08935-1D49-49A8-8F39-3E962064637B}" sibTransId="{DAAB7842-48F7-4E09-9D12-D9FAF5B38760}"/>
    <dgm:cxn modelId="{4D2F22BD-1DEF-44FD-8282-966F75E33AE7}" srcId="{CD7A331C-7BB1-46A9-B6C5-1C3BBC14CADD}" destId="{9C5A67A1-F3C9-445F-985A-7F27375B91C5}" srcOrd="0" destOrd="0" parTransId="{5B3CF9AF-C8FD-4E9A-B4AF-C942EF2301DE}" sibTransId="{4F104264-E19A-4087-AEE2-1A3EBF4617E5}"/>
    <dgm:cxn modelId="{654A3813-B8D2-4D73-A0F5-C12BC6DD2966}" type="presOf" srcId="{70F08935-1D49-49A8-8F39-3E962064637B}" destId="{A49C0814-79FB-4957-8E44-7B935FCF4557}" srcOrd="1" destOrd="0" presId="urn:microsoft.com/office/officeart/2005/8/layout/radial1"/>
    <dgm:cxn modelId="{4A62ADDD-FA7E-4E27-8F1B-5C8052A54E95}" type="presParOf" srcId="{D3263965-F8ED-4DD0-9318-44DC2F9E8EC0}" destId="{F2880D73-1BFF-4122-8342-4BA089CC7949}" srcOrd="0" destOrd="0" presId="urn:microsoft.com/office/officeart/2005/8/layout/radial1"/>
    <dgm:cxn modelId="{01C45364-1D19-4038-8DC4-D972657ABEDC}" type="presParOf" srcId="{D3263965-F8ED-4DD0-9318-44DC2F9E8EC0}" destId="{A4B394D7-FEA7-457A-9FF9-9A31BDE29E7A}" srcOrd="1" destOrd="0" presId="urn:microsoft.com/office/officeart/2005/8/layout/radial1"/>
    <dgm:cxn modelId="{095CD36E-CC3D-4C55-B0B8-03BA7AACB254}" type="presParOf" srcId="{A4B394D7-FEA7-457A-9FF9-9A31BDE29E7A}" destId="{A4EEC2B2-5D62-4D49-8612-34C808317BE1}" srcOrd="0" destOrd="0" presId="urn:microsoft.com/office/officeart/2005/8/layout/radial1"/>
    <dgm:cxn modelId="{25598326-0419-43D1-A5EE-2F8FF1401C1D}" type="presParOf" srcId="{D3263965-F8ED-4DD0-9318-44DC2F9E8EC0}" destId="{9EF22A08-88CE-44E4-8D0E-D8117917501F}" srcOrd="2" destOrd="0" presId="urn:microsoft.com/office/officeart/2005/8/layout/radial1"/>
    <dgm:cxn modelId="{7E3A8408-161C-4E4C-9416-E6456AF49A85}" type="presParOf" srcId="{D3263965-F8ED-4DD0-9318-44DC2F9E8EC0}" destId="{C26AC326-40C9-435D-9B28-E7A016EFAB11}" srcOrd="3" destOrd="0" presId="urn:microsoft.com/office/officeart/2005/8/layout/radial1"/>
    <dgm:cxn modelId="{E06FB0CD-DA39-4D73-B302-1AA4E0FC0801}" type="presParOf" srcId="{C26AC326-40C9-435D-9B28-E7A016EFAB11}" destId="{5DF064F9-00C3-486E-ACC9-0FF2CC31CC08}" srcOrd="0" destOrd="0" presId="urn:microsoft.com/office/officeart/2005/8/layout/radial1"/>
    <dgm:cxn modelId="{6CCED958-ADE1-40D5-B932-A7F7F6D6F9DA}" type="presParOf" srcId="{D3263965-F8ED-4DD0-9318-44DC2F9E8EC0}" destId="{43CD5C79-B31C-4FB7-9322-9BE3F67B7E29}" srcOrd="4" destOrd="0" presId="urn:microsoft.com/office/officeart/2005/8/layout/radial1"/>
    <dgm:cxn modelId="{E822D630-8DDB-40E3-88F0-39A621F8BDBC}" type="presParOf" srcId="{D3263965-F8ED-4DD0-9318-44DC2F9E8EC0}" destId="{1640D3C9-67D4-42FF-AABE-9A5C820B9E23}" srcOrd="5" destOrd="0" presId="urn:microsoft.com/office/officeart/2005/8/layout/radial1"/>
    <dgm:cxn modelId="{3C8056C9-F9C0-421A-936A-789164C854CA}" type="presParOf" srcId="{1640D3C9-67D4-42FF-AABE-9A5C820B9E23}" destId="{A49C0814-79FB-4957-8E44-7B935FCF4557}" srcOrd="0" destOrd="0" presId="urn:microsoft.com/office/officeart/2005/8/layout/radial1"/>
    <dgm:cxn modelId="{50DFE5A7-5C64-49BA-A0AB-EF47D52DFE81}" type="presParOf" srcId="{D3263965-F8ED-4DD0-9318-44DC2F9E8EC0}" destId="{F818D71D-A8B8-4511-AE05-FE96816C7490}" srcOrd="6" destOrd="0" presId="urn:microsoft.com/office/officeart/2005/8/layout/radial1"/>
  </dgm:cxnLst>
  <dgm:bg/>
  <dgm:whole/>
  <dgm:extLst>
    <a:ext uri="http://schemas.microsoft.com/office/drawing/2008/diagram">
      <dsp:dataModelExt xmlns:dsp="http://schemas.microsoft.com/office/drawing/2008/diagram" relId="rId8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CD7A331C-7BB1-46A9-B6C5-1C3BBC14CADD}" type="doc">
      <dgm:prSet loTypeId="urn:microsoft.com/office/officeart/2005/8/layout/radial1" loCatId="cycle" qsTypeId="urn:microsoft.com/office/officeart/2005/8/quickstyle/simple3" qsCatId="simple" csTypeId="urn:microsoft.com/office/officeart/2005/8/colors/accent1_2" csCatId="accent1" phldr="1"/>
      <dgm:spPr/>
      <dgm:t>
        <a:bodyPr/>
        <a:lstStyle/>
        <a:p>
          <a:endParaRPr lang="es-EC"/>
        </a:p>
      </dgm:t>
    </dgm:pt>
    <dgm:pt modelId="{9C5A67A1-F3C9-445F-985A-7F27375B91C5}">
      <dgm:prSet phldrT="[Text]" custT="1"/>
      <dgm:spPr/>
      <dgm:t>
        <a:bodyPr/>
        <a:lstStyle/>
        <a:p>
          <a:r>
            <a:rPr lang="es-EC" sz="1200">
              <a:latin typeface="Times New Roman" panose="02020603050405020304" pitchFamily="18" charset="0"/>
              <a:cs typeface="Times New Roman" panose="02020603050405020304" pitchFamily="18" charset="0"/>
            </a:rPr>
            <a:t>Atención médica y provisión de medicamentos básicos gratuitos</a:t>
          </a:r>
        </a:p>
      </dgm:t>
    </dgm:pt>
    <dgm:pt modelId="{5B3CF9AF-C8FD-4E9A-B4AF-C942EF2301DE}" type="parTrans" cxnId="{4D2F22BD-1DEF-44FD-8282-966F75E33AE7}">
      <dgm:prSet/>
      <dgm:spPr/>
      <dgm:t>
        <a:bodyPr/>
        <a:lstStyle/>
        <a:p>
          <a:endParaRPr lang="es-EC"/>
        </a:p>
      </dgm:t>
    </dgm:pt>
    <dgm:pt modelId="{4F104264-E19A-4087-AEE2-1A3EBF4617E5}" type="sibTrans" cxnId="{4D2F22BD-1DEF-44FD-8282-966F75E33AE7}">
      <dgm:prSet/>
      <dgm:spPr/>
      <dgm:t>
        <a:bodyPr/>
        <a:lstStyle/>
        <a:p>
          <a:endParaRPr lang="es-EC"/>
        </a:p>
      </dgm:t>
    </dgm:pt>
    <dgm:pt modelId="{BA08E42B-ADED-4027-ADC0-056A5DB06A21}">
      <dgm:prSet phldrT="[Text]" custT="1"/>
      <dgm:spPr/>
      <dgm:t>
        <a:bodyPr/>
        <a:lstStyle/>
        <a:p>
          <a:pPr algn="ctr"/>
          <a:r>
            <a:rPr lang="es-EC" sz="1200">
              <a:latin typeface="Times New Roman" panose="02020603050405020304" pitchFamily="18" charset="0"/>
              <a:cs typeface="Times New Roman" panose="02020603050405020304" pitchFamily="18" charset="0"/>
            </a:rPr>
            <a:t>Excelente servicio</a:t>
          </a:r>
        </a:p>
        <a:p>
          <a:pPr algn="ctr"/>
          <a:r>
            <a:rPr lang="es-EC" sz="1200">
              <a:latin typeface="Times New Roman" panose="02020603050405020304" pitchFamily="18" charset="0"/>
              <a:cs typeface="Times New Roman" panose="02020603050405020304" pitchFamily="18" charset="0"/>
            </a:rPr>
            <a:t>88 (98.88%)</a:t>
          </a:r>
        </a:p>
      </dgm:t>
    </dgm:pt>
    <dgm:pt modelId="{01528027-6A0B-45E7-9F9D-EEA33C534491}" type="parTrans" cxnId="{9CAD2D60-DE05-4D4A-ABE4-E9A1F7C6567B}">
      <dgm:prSet/>
      <dgm:spPr/>
      <dgm:t>
        <a:bodyPr/>
        <a:lstStyle/>
        <a:p>
          <a:endParaRPr lang="es-EC"/>
        </a:p>
      </dgm:t>
    </dgm:pt>
    <dgm:pt modelId="{F0FE07BB-717F-4C76-B94D-352C274E7734}" type="sibTrans" cxnId="{9CAD2D60-DE05-4D4A-ABE4-E9A1F7C6567B}">
      <dgm:prSet/>
      <dgm:spPr/>
      <dgm:t>
        <a:bodyPr/>
        <a:lstStyle/>
        <a:p>
          <a:endParaRPr lang="es-EC"/>
        </a:p>
      </dgm:t>
    </dgm:pt>
    <dgm:pt modelId="{F15F59F8-1C39-4376-A3DF-E67477667946}">
      <dgm:prSet phldrT="[Text]" custT="1"/>
      <dgm:spPr/>
      <dgm:t>
        <a:bodyPr/>
        <a:lstStyle/>
        <a:p>
          <a:r>
            <a:rPr lang="es-EC" sz="1200">
              <a:latin typeface="Times New Roman" panose="02020603050405020304" pitchFamily="18" charset="0"/>
              <a:cs typeface="Times New Roman" panose="02020603050405020304" pitchFamily="18" charset="0"/>
            </a:rPr>
            <a:t>Representa un beneficio</a:t>
          </a:r>
        </a:p>
        <a:p>
          <a:r>
            <a:rPr lang="es-EC" sz="1200">
              <a:latin typeface="Times New Roman" panose="02020603050405020304" pitchFamily="18" charset="0"/>
              <a:cs typeface="Times New Roman" panose="02020603050405020304" pitchFamily="18" charset="0"/>
            </a:rPr>
            <a:t>89 (100%)</a:t>
          </a:r>
        </a:p>
      </dgm:t>
    </dgm:pt>
    <dgm:pt modelId="{3B8EEFAB-5945-4AAE-B83E-6D70621DAE27}" type="parTrans" cxnId="{B518A916-56E4-42CC-BC6B-1A2B41FAA873}">
      <dgm:prSet/>
      <dgm:spPr/>
      <dgm:t>
        <a:bodyPr/>
        <a:lstStyle/>
        <a:p>
          <a:endParaRPr lang="es-EC"/>
        </a:p>
      </dgm:t>
    </dgm:pt>
    <dgm:pt modelId="{F95163B7-6D37-44CB-AEA6-99F98ECF8DA6}" type="sibTrans" cxnId="{B518A916-56E4-42CC-BC6B-1A2B41FAA873}">
      <dgm:prSet/>
      <dgm:spPr/>
      <dgm:t>
        <a:bodyPr/>
        <a:lstStyle/>
        <a:p>
          <a:endParaRPr lang="es-EC"/>
        </a:p>
      </dgm:t>
    </dgm:pt>
    <dgm:pt modelId="{E7374FF5-B143-40F5-AC21-008930F8B497}">
      <dgm:prSet phldrT="[Text]" custT="1"/>
      <dgm:spPr/>
      <dgm:t>
        <a:bodyPr/>
        <a:lstStyle/>
        <a:p>
          <a:r>
            <a:rPr lang="es-EC" sz="1200">
              <a:latin typeface="Times New Roman" panose="02020603050405020304" pitchFamily="18" charset="0"/>
              <a:cs typeface="Times New Roman" panose="02020603050405020304" pitchFamily="18" charset="0"/>
            </a:rPr>
            <a:t>Tipo de Beneficio</a:t>
          </a:r>
        </a:p>
        <a:p>
          <a:r>
            <a:rPr lang="es-EC" sz="1200">
              <a:latin typeface="Times New Roman" panose="02020603050405020304" pitchFamily="18" charset="0"/>
              <a:cs typeface="Times New Roman" panose="02020603050405020304" pitchFamily="18" charset="0"/>
            </a:rPr>
            <a:t>Personal: 50 (56.18%) </a:t>
          </a:r>
        </a:p>
      </dgm:t>
    </dgm:pt>
    <dgm:pt modelId="{70F08935-1D49-49A8-8F39-3E962064637B}" type="parTrans" cxnId="{ACC67479-D059-4A14-8B58-0AAD35742F57}">
      <dgm:prSet/>
      <dgm:spPr/>
      <dgm:t>
        <a:bodyPr/>
        <a:lstStyle/>
        <a:p>
          <a:endParaRPr lang="es-EC"/>
        </a:p>
      </dgm:t>
    </dgm:pt>
    <dgm:pt modelId="{DAAB7842-48F7-4E09-9D12-D9FAF5B38760}" type="sibTrans" cxnId="{ACC67479-D059-4A14-8B58-0AAD35742F57}">
      <dgm:prSet/>
      <dgm:spPr/>
      <dgm:t>
        <a:bodyPr/>
        <a:lstStyle/>
        <a:p>
          <a:endParaRPr lang="es-EC"/>
        </a:p>
      </dgm:t>
    </dgm:pt>
    <dgm:pt modelId="{D3263965-F8ED-4DD0-9318-44DC2F9E8EC0}" type="pres">
      <dgm:prSet presAssocID="{CD7A331C-7BB1-46A9-B6C5-1C3BBC14CADD}" presName="cycle" presStyleCnt="0">
        <dgm:presLayoutVars>
          <dgm:chMax val="1"/>
          <dgm:dir/>
          <dgm:animLvl val="ctr"/>
          <dgm:resizeHandles val="exact"/>
        </dgm:presLayoutVars>
      </dgm:prSet>
      <dgm:spPr/>
      <dgm:t>
        <a:bodyPr/>
        <a:lstStyle/>
        <a:p>
          <a:endParaRPr lang="en-US"/>
        </a:p>
      </dgm:t>
    </dgm:pt>
    <dgm:pt modelId="{F2880D73-1BFF-4122-8342-4BA089CC7949}" type="pres">
      <dgm:prSet presAssocID="{9C5A67A1-F3C9-445F-985A-7F27375B91C5}" presName="centerShape" presStyleLbl="node0" presStyleIdx="0" presStyleCnt="1" custScaleX="181405" custScaleY="106368" custLinFactNeighborY="11971"/>
      <dgm:spPr/>
      <dgm:t>
        <a:bodyPr/>
        <a:lstStyle/>
        <a:p>
          <a:endParaRPr lang="es-EC"/>
        </a:p>
      </dgm:t>
    </dgm:pt>
    <dgm:pt modelId="{A4B394D7-FEA7-457A-9FF9-9A31BDE29E7A}" type="pres">
      <dgm:prSet presAssocID="{01528027-6A0B-45E7-9F9D-EEA33C534491}" presName="Name9" presStyleLbl="parChTrans1D2" presStyleIdx="0" presStyleCnt="3"/>
      <dgm:spPr/>
      <dgm:t>
        <a:bodyPr/>
        <a:lstStyle/>
        <a:p>
          <a:endParaRPr lang="en-US"/>
        </a:p>
      </dgm:t>
    </dgm:pt>
    <dgm:pt modelId="{A4EEC2B2-5D62-4D49-8612-34C808317BE1}" type="pres">
      <dgm:prSet presAssocID="{01528027-6A0B-45E7-9F9D-EEA33C534491}" presName="connTx" presStyleLbl="parChTrans1D2" presStyleIdx="0" presStyleCnt="3"/>
      <dgm:spPr/>
      <dgm:t>
        <a:bodyPr/>
        <a:lstStyle/>
        <a:p>
          <a:endParaRPr lang="en-US"/>
        </a:p>
      </dgm:t>
    </dgm:pt>
    <dgm:pt modelId="{9EF22A08-88CE-44E4-8D0E-D8117917501F}" type="pres">
      <dgm:prSet presAssocID="{BA08E42B-ADED-4027-ADC0-056A5DB06A21}" presName="node" presStyleLbl="node1" presStyleIdx="0" presStyleCnt="3" custScaleX="116310">
        <dgm:presLayoutVars>
          <dgm:bulletEnabled val="1"/>
        </dgm:presLayoutVars>
      </dgm:prSet>
      <dgm:spPr/>
      <dgm:t>
        <a:bodyPr/>
        <a:lstStyle/>
        <a:p>
          <a:endParaRPr lang="es-EC"/>
        </a:p>
      </dgm:t>
    </dgm:pt>
    <dgm:pt modelId="{C26AC326-40C9-435D-9B28-E7A016EFAB11}" type="pres">
      <dgm:prSet presAssocID="{3B8EEFAB-5945-4AAE-B83E-6D70621DAE27}" presName="Name9" presStyleLbl="parChTrans1D2" presStyleIdx="1" presStyleCnt="3"/>
      <dgm:spPr/>
      <dgm:t>
        <a:bodyPr/>
        <a:lstStyle/>
        <a:p>
          <a:endParaRPr lang="en-US"/>
        </a:p>
      </dgm:t>
    </dgm:pt>
    <dgm:pt modelId="{5DF064F9-00C3-486E-ACC9-0FF2CC31CC08}" type="pres">
      <dgm:prSet presAssocID="{3B8EEFAB-5945-4AAE-B83E-6D70621DAE27}" presName="connTx" presStyleLbl="parChTrans1D2" presStyleIdx="1" presStyleCnt="3"/>
      <dgm:spPr/>
      <dgm:t>
        <a:bodyPr/>
        <a:lstStyle/>
        <a:p>
          <a:endParaRPr lang="en-US"/>
        </a:p>
      </dgm:t>
    </dgm:pt>
    <dgm:pt modelId="{43CD5C79-B31C-4FB7-9322-9BE3F67B7E29}" type="pres">
      <dgm:prSet presAssocID="{F15F59F8-1C39-4376-A3DF-E67477667946}" presName="node" presStyleLbl="node1" presStyleIdx="1" presStyleCnt="3" custRadScaleRad="261875" custRadScaleInc="5895">
        <dgm:presLayoutVars>
          <dgm:bulletEnabled val="1"/>
        </dgm:presLayoutVars>
      </dgm:prSet>
      <dgm:spPr/>
      <dgm:t>
        <a:bodyPr/>
        <a:lstStyle/>
        <a:p>
          <a:endParaRPr lang="es-EC"/>
        </a:p>
      </dgm:t>
    </dgm:pt>
    <dgm:pt modelId="{1640D3C9-67D4-42FF-AABE-9A5C820B9E23}" type="pres">
      <dgm:prSet presAssocID="{70F08935-1D49-49A8-8F39-3E962064637B}" presName="Name9" presStyleLbl="parChTrans1D2" presStyleIdx="2" presStyleCnt="3"/>
      <dgm:spPr/>
      <dgm:t>
        <a:bodyPr/>
        <a:lstStyle/>
        <a:p>
          <a:endParaRPr lang="en-US"/>
        </a:p>
      </dgm:t>
    </dgm:pt>
    <dgm:pt modelId="{A49C0814-79FB-4957-8E44-7B935FCF4557}" type="pres">
      <dgm:prSet presAssocID="{70F08935-1D49-49A8-8F39-3E962064637B}" presName="connTx" presStyleLbl="parChTrans1D2" presStyleIdx="2" presStyleCnt="3"/>
      <dgm:spPr/>
      <dgm:t>
        <a:bodyPr/>
        <a:lstStyle/>
        <a:p>
          <a:endParaRPr lang="en-US"/>
        </a:p>
      </dgm:t>
    </dgm:pt>
    <dgm:pt modelId="{F818D71D-A8B8-4511-AE05-FE96816C7490}" type="pres">
      <dgm:prSet presAssocID="{E7374FF5-B143-40F5-AC21-008930F8B497}" presName="node" presStyleLbl="node1" presStyleIdx="2" presStyleCnt="3" custScaleX="124491" custRadScaleRad="218010" custRadScaleInc="32772">
        <dgm:presLayoutVars>
          <dgm:bulletEnabled val="1"/>
        </dgm:presLayoutVars>
      </dgm:prSet>
      <dgm:spPr/>
      <dgm:t>
        <a:bodyPr/>
        <a:lstStyle/>
        <a:p>
          <a:endParaRPr lang="es-EC"/>
        </a:p>
      </dgm:t>
    </dgm:pt>
  </dgm:ptLst>
  <dgm:cxnLst>
    <dgm:cxn modelId="{91A0161A-4F99-4400-B439-65CDAD4963AB}" type="presOf" srcId="{BA08E42B-ADED-4027-ADC0-056A5DB06A21}" destId="{9EF22A08-88CE-44E4-8D0E-D8117917501F}" srcOrd="0" destOrd="0" presId="urn:microsoft.com/office/officeart/2005/8/layout/radial1"/>
    <dgm:cxn modelId="{A1232D69-3F19-4D96-BBE4-4C1A6B8770EC}" type="presOf" srcId="{70F08935-1D49-49A8-8F39-3E962064637B}" destId="{1640D3C9-67D4-42FF-AABE-9A5C820B9E23}" srcOrd="0" destOrd="0" presId="urn:microsoft.com/office/officeart/2005/8/layout/radial1"/>
    <dgm:cxn modelId="{B518A916-56E4-42CC-BC6B-1A2B41FAA873}" srcId="{9C5A67A1-F3C9-445F-985A-7F27375B91C5}" destId="{F15F59F8-1C39-4376-A3DF-E67477667946}" srcOrd="1" destOrd="0" parTransId="{3B8EEFAB-5945-4AAE-B83E-6D70621DAE27}" sibTransId="{F95163B7-6D37-44CB-AEA6-99F98ECF8DA6}"/>
    <dgm:cxn modelId="{2A871613-8731-4D66-B043-86F26798AC91}" type="presOf" srcId="{9C5A67A1-F3C9-445F-985A-7F27375B91C5}" destId="{F2880D73-1BFF-4122-8342-4BA089CC7949}" srcOrd="0" destOrd="0" presId="urn:microsoft.com/office/officeart/2005/8/layout/radial1"/>
    <dgm:cxn modelId="{9CAD2D60-DE05-4D4A-ABE4-E9A1F7C6567B}" srcId="{9C5A67A1-F3C9-445F-985A-7F27375B91C5}" destId="{BA08E42B-ADED-4027-ADC0-056A5DB06A21}" srcOrd="0" destOrd="0" parTransId="{01528027-6A0B-45E7-9F9D-EEA33C534491}" sibTransId="{F0FE07BB-717F-4C76-B94D-352C274E7734}"/>
    <dgm:cxn modelId="{27CE691A-4195-4B7F-89D2-D574A813C20C}" type="presOf" srcId="{CD7A331C-7BB1-46A9-B6C5-1C3BBC14CADD}" destId="{D3263965-F8ED-4DD0-9318-44DC2F9E8EC0}" srcOrd="0" destOrd="0" presId="urn:microsoft.com/office/officeart/2005/8/layout/radial1"/>
    <dgm:cxn modelId="{F261EAB1-11E7-48DC-AF92-444E951DDA5B}" type="presOf" srcId="{E7374FF5-B143-40F5-AC21-008930F8B497}" destId="{F818D71D-A8B8-4511-AE05-FE96816C7490}" srcOrd="0" destOrd="0" presId="urn:microsoft.com/office/officeart/2005/8/layout/radial1"/>
    <dgm:cxn modelId="{4D2F22BD-1DEF-44FD-8282-966F75E33AE7}" srcId="{CD7A331C-7BB1-46A9-B6C5-1C3BBC14CADD}" destId="{9C5A67A1-F3C9-445F-985A-7F27375B91C5}" srcOrd="0" destOrd="0" parTransId="{5B3CF9AF-C8FD-4E9A-B4AF-C942EF2301DE}" sibTransId="{4F104264-E19A-4087-AEE2-1A3EBF4617E5}"/>
    <dgm:cxn modelId="{4DFDF45C-48E9-4905-A4F4-3CF9D86F367F}" type="presOf" srcId="{3B8EEFAB-5945-4AAE-B83E-6D70621DAE27}" destId="{5DF064F9-00C3-486E-ACC9-0FF2CC31CC08}" srcOrd="1" destOrd="0" presId="urn:microsoft.com/office/officeart/2005/8/layout/radial1"/>
    <dgm:cxn modelId="{ACC67479-D059-4A14-8B58-0AAD35742F57}" srcId="{9C5A67A1-F3C9-445F-985A-7F27375B91C5}" destId="{E7374FF5-B143-40F5-AC21-008930F8B497}" srcOrd="2" destOrd="0" parTransId="{70F08935-1D49-49A8-8F39-3E962064637B}" sibTransId="{DAAB7842-48F7-4E09-9D12-D9FAF5B38760}"/>
    <dgm:cxn modelId="{91F16A02-AD06-4DD2-80BC-DC3891C22376}" type="presOf" srcId="{3B8EEFAB-5945-4AAE-B83E-6D70621DAE27}" destId="{C26AC326-40C9-435D-9B28-E7A016EFAB11}" srcOrd="0" destOrd="0" presId="urn:microsoft.com/office/officeart/2005/8/layout/radial1"/>
    <dgm:cxn modelId="{90820B3D-2F46-47DC-B87A-7C88EA10E286}" type="presOf" srcId="{01528027-6A0B-45E7-9F9D-EEA33C534491}" destId="{A4B394D7-FEA7-457A-9FF9-9A31BDE29E7A}" srcOrd="0" destOrd="0" presId="urn:microsoft.com/office/officeart/2005/8/layout/radial1"/>
    <dgm:cxn modelId="{04C2EDBD-8DF7-4216-8482-D7D0006B6256}" type="presOf" srcId="{70F08935-1D49-49A8-8F39-3E962064637B}" destId="{A49C0814-79FB-4957-8E44-7B935FCF4557}" srcOrd="1" destOrd="0" presId="urn:microsoft.com/office/officeart/2005/8/layout/radial1"/>
    <dgm:cxn modelId="{326C9EA0-A76C-4304-920B-B08994DF52E5}" type="presOf" srcId="{F15F59F8-1C39-4376-A3DF-E67477667946}" destId="{43CD5C79-B31C-4FB7-9322-9BE3F67B7E29}" srcOrd="0" destOrd="0" presId="urn:microsoft.com/office/officeart/2005/8/layout/radial1"/>
    <dgm:cxn modelId="{195A7421-8CBB-4E74-B6ED-15AA0036CCFD}" type="presOf" srcId="{01528027-6A0B-45E7-9F9D-EEA33C534491}" destId="{A4EEC2B2-5D62-4D49-8612-34C808317BE1}" srcOrd="1" destOrd="0" presId="urn:microsoft.com/office/officeart/2005/8/layout/radial1"/>
    <dgm:cxn modelId="{CE41D377-8015-42EF-BD86-D8558456830E}" type="presParOf" srcId="{D3263965-F8ED-4DD0-9318-44DC2F9E8EC0}" destId="{F2880D73-1BFF-4122-8342-4BA089CC7949}" srcOrd="0" destOrd="0" presId="urn:microsoft.com/office/officeart/2005/8/layout/radial1"/>
    <dgm:cxn modelId="{5D72AF7B-4A04-499D-A7E5-4F2FA489B021}" type="presParOf" srcId="{D3263965-F8ED-4DD0-9318-44DC2F9E8EC0}" destId="{A4B394D7-FEA7-457A-9FF9-9A31BDE29E7A}" srcOrd="1" destOrd="0" presId="urn:microsoft.com/office/officeart/2005/8/layout/radial1"/>
    <dgm:cxn modelId="{5A9FEC78-E1B5-407E-8361-980087D5EAA4}" type="presParOf" srcId="{A4B394D7-FEA7-457A-9FF9-9A31BDE29E7A}" destId="{A4EEC2B2-5D62-4D49-8612-34C808317BE1}" srcOrd="0" destOrd="0" presId="urn:microsoft.com/office/officeart/2005/8/layout/radial1"/>
    <dgm:cxn modelId="{85D9372A-86B6-4F6D-9792-A8DF07B11EAB}" type="presParOf" srcId="{D3263965-F8ED-4DD0-9318-44DC2F9E8EC0}" destId="{9EF22A08-88CE-44E4-8D0E-D8117917501F}" srcOrd="2" destOrd="0" presId="urn:microsoft.com/office/officeart/2005/8/layout/radial1"/>
    <dgm:cxn modelId="{589E62E0-AA53-4FB5-9B29-CE3A6E6B6E60}" type="presParOf" srcId="{D3263965-F8ED-4DD0-9318-44DC2F9E8EC0}" destId="{C26AC326-40C9-435D-9B28-E7A016EFAB11}" srcOrd="3" destOrd="0" presId="urn:microsoft.com/office/officeart/2005/8/layout/radial1"/>
    <dgm:cxn modelId="{9FFAE528-E10C-4A5F-90F1-89A6F894F08E}" type="presParOf" srcId="{C26AC326-40C9-435D-9B28-E7A016EFAB11}" destId="{5DF064F9-00C3-486E-ACC9-0FF2CC31CC08}" srcOrd="0" destOrd="0" presId="urn:microsoft.com/office/officeart/2005/8/layout/radial1"/>
    <dgm:cxn modelId="{0F5BE68F-F9F8-4A19-A528-2E46E299737A}" type="presParOf" srcId="{D3263965-F8ED-4DD0-9318-44DC2F9E8EC0}" destId="{43CD5C79-B31C-4FB7-9322-9BE3F67B7E29}" srcOrd="4" destOrd="0" presId="urn:microsoft.com/office/officeart/2005/8/layout/radial1"/>
    <dgm:cxn modelId="{7D7B5A06-950C-424E-8625-8658B46120E2}" type="presParOf" srcId="{D3263965-F8ED-4DD0-9318-44DC2F9E8EC0}" destId="{1640D3C9-67D4-42FF-AABE-9A5C820B9E23}" srcOrd="5" destOrd="0" presId="urn:microsoft.com/office/officeart/2005/8/layout/radial1"/>
    <dgm:cxn modelId="{1425FBE9-1432-491D-A6F3-ADE73D05E50E}" type="presParOf" srcId="{1640D3C9-67D4-42FF-AABE-9A5C820B9E23}" destId="{A49C0814-79FB-4957-8E44-7B935FCF4557}" srcOrd="0" destOrd="0" presId="urn:microsoft.com/office/officeart/2005/8/layout/radial1"/>
    <dgm:cxn modelId="{81FE2C79-5C57-4A6B-8A3A-42FF5F32CE5B}" type="presParOf" srcId="{D3263965-F8ED-4DD0-9318-44DC2F9E8EC0}" destId="{F818D71D-A8B8-4511-AE05-FE96816C7490}" srcOrd="6" destOrd="0" presId="urn:microsoft.com/office/officeart/2005/8/layout/radial1"/>
  </dgm:cxnLst>
  <dgm:bg/>
  <dgm:whole/>
  <dgm:extLst>
    <a:ext uri="http://schemas.microsoft.com/office/drawing/2008/diagram">
      <dsp:dataModelExt xmlns:dsp="http://schemas.microsoft.com/office/drawing/2008/diagram" relId="rId89"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CD7A331C-7BB1-46A9-B6C5-1C3BBC14CADD}" type="doc">
      <dgm:prSet loTypeId="urn:microsoft.com/office/officeart/2005/8/layout/radial1" loCatId="cycle" qsTypeId="urn:microsoft.com/office/officeart/2005/8/quickstyle/simple3" qsCatId="simple" csTypeId="urn:microsoft.com/office/officeart/2005/8/colors/accent1_2" csCatId="accent1" phldr="1"/>
      <dgm:spPr/>
      <dgm:t>
        <a:bodyPr/>
        <a:lstStyle/>
        <a:p>
          <a:endParaRPr lang="es-EC"/>
        </a:p>
      </dgm:t>
    </dgm:pt>
    <dgm:pt modelId="{9C5A67A1-F3C9-445F-985A-7F27375B91C5}">
      <dgm:prSet phldrT="[Text]" custT="1"/>
      <dgm:spPr/>
      <dgm:t>
        <a:bodyPr/>
        <a:lstStyle/>
        <a:p>
          <a:r>
            <a:rPr lang="es-EC" sz="1200">
              <a:latin typeface="Times New Roman" panose="02020603050405020304" pitchFamily="18" charset="0"/>
              <a:cs typeface="Times New Roman" panose="02020603050405020304" pitchFamily="18" charset="0"/>
            </a:rPr>
            <a:t>Bonificaciones por rendimiento</a:t>
          </a:r>
        </a:p>
      </dgm:t>
    </dgm:pt>
    <dgm:pt modelId="{5B3CF9AF-C8FD-4E9A-B4AF-C942EF2301DE}" type="parTrans" cxnId="{4D2F22BD-1DEF-44FD-8282-966F75E33AE7}">
      <dgm:prSet/>
      <dgm:spPr/>
      <dgm:t>
        <a:bodyPr/>
        <a:lstStyle/>
        <a:p>
          <a:endParaRPr lang="es-EC"/>
        </a:p>
      </dgm:t>
    </dgm:pt>
    <dgm:pt modelId="{4F104264-E19A-4087-AEE2-1A3EBF4617E5}" type="sibTrans" cxnId="{4D2F22BD-1DEF-44FD-8282-966F75E33AE7}">
      <dgm:prSet/>
      <dgm:spPr/>
      <dgm:t>
        <a:bodyPr/>
        <a:lstStyle/>
        <a:p>
          <a:endParaRPr lang="es-EC"/>
        </a:p>
      </dgm:t>
    </dgm:pt>
    <dgm:pt modelId="{BA08E42B-ADED-4027-ADC0-056A5DB06A21}">
      <dgm:prSet phldrT="[Text]" custT="1"/>
      <dgm:spPr/>
      <dgm:t>
        <a:bodyPr/>
        <a:lstStyle/>
        <a:p>
          <a:pPr algn="ctr"/>
          <a:r>
            <a:rPr lang="es-EC" sz="1200">
              <a:latin typeface="Times New Roman" panose="02020603050405020304" pitchFamily="18" charset="0"/>
              <a:cs typeface="Times New Roman" panose="02020603050405020304" pitchFamily="18" charset="0"/>
            </a:rPr>
            <a:t>Excelente servicio</a:t>
          </a:r>
        </a:p>
        <a:p>
          <a:pPr algn="ctr"/>
          <a:r>
            <a:rPr lang="es-EC" sz="1200">
              <a:latin typeface="Times New Roman" panose="02020603050405020304" pitchFamily="18" charset="0"/>
              <a:cs typeface="Times New Roman" panose="02020603050405020304" pitchFamily="18" charset="0"/>
            </a:rPr>
            <a:t>81 (100%)</a:t>
          </a:r>
        </a:p>
      </dgm:t>
    </dgm:pt>
    <dgm:pt modelId="{01528027-6A0B-45E7-9F9D-EEA33C534491}" type="parTrans" cxnId="{9CAD2D60-DE05-4D4A-ABE4-E9A1F7C6567B}">
      <dgm:prSet/>
      <dgm:spPr/>
      <dgm:t>
        <a:bodyPr/>
        <a:lstStyle/>
        <a:p>
          <a:endParaRPr lang="es-EC"/>
        </a:p>
      </dgm:t>
    </dgm:pt>
    <dgm:pt modelId="{F0FE07BB-717F-4C76-B94D-352C274E7734}" type="sibTrans" cxnId="{9CAD2D60-DE05-4D4A-ABE4-E9A1F7C6567B}">
      <dgm:prSet/>
      <dgm:spPr/>
      <dgm:t>
        <a:bodyPr/>
        <a:lstStyle/>
        <a:p>
          <a:endParaRPr lang="es-EC"/>
        </a:p>
      </dgm:t>
    </dgm:pt>
    <dgm:pt modelId="{F15F59F8-1C39-4376-A3DF-E67477667946}">
      <dgm:prSet phldrT="[Text]" custT="1"/>
      <dgm:spPr/>
      <dgm:t>
        <a:bodyPr/>
        <a:lstStyle/>
        <a:p>
          <a:r>
            <a:rPr lang="es-EC" sz="1200">
              <a:latin typeface="Times New Roman" panose="02020603050405020304" pitchFamily="18" charset="0"/>
              <a:cs typeface="Times New Roman" panose="02020603050405020304" pitchFamily="18" charset="0"/>
            </a:rPr>
            <a:t>Representa un beneficio</a:t>
          </a:r>
        </a:p>
        <a:p>
          <a:r>
            <a:rPr lang="es-EC" sz="1200">
              <a:latin typeface="Times New Roman" panose="02020603050405020304" pitchFamily="18" charset="0"/>
              <a:cs typeface="Times New Roman" panose="02020603050405020304" pitchFamily="18" charset="0"/>
            </a:rPr>
            <a:t>82 (93.18%) </a:t>
          </a:r>
        </a:p>
      </dgm:t>
    </dgm:pt>
    <dgm:pt modelId="{3B8EEFAB-5945-4AAE-B83E-6D70621DAE27}" type="parTrans" cxnId="{B518A916-56E4-42CC-BC6B-1A2B41FAA873}">
      <dgm:prSet/>
      <dgm:spPr/>
      <dgm:t>
        <a:bodyPr/>
        <a:lstStyle/>
        <a:p>
          <a:endParaRPr lang="es-EC"/>
        </a:p>
      </dgm:t>
    </dgm:pt>
    <dgm:pt modelId="{F95163B7-6D37-44CB-AEA6-99F98ECF8DA6}" type="sibTrans" cxnId="{B518A916-56E4-42CC-BC6B-1A2B41FAA873}">
      <dgm:prSet/>
      <dgm:spPr/>
      <dgm:t>
        <a:bodyPr/>
        <a:lstStyle/>
        <a:p>
          <a:endParaRPr lang="es-EC"/>
        </a:p>
      </dgm:t>
    </dgm:pt>
    <dgm:pt modelId="{E7374FF5-B143-40F5-AC21-008930F8B497}">
      <dgm:prSet phldrT="[Text]" custT="1"/>
      <dgm:spPr/>
      <dgm:t>
        <a:bodyPr/>
        <a:lstStyle/>
        <a:p>
          <a:r>
            <a:rPr lang="es-EC" sz="1200">
              <a:latin typeface="Times New Roman" panose="02020603050405020304" pitchFamily="18" charset="0"/>
              <a:cs typeface="Times New Roman" panose="02020603050405020304" pitchFamily="18" charset="0"/>
            </a:rPr>
            <a:t>Tipo de Beneficio</a:t>
          </a:r>
        </a:p>
        <a:p>
          <a:r>
            <a:rPr lang="es-EC" sz="1200">
              <a:latin typeface="Times New Roman" panose="02020603050405020304" pitchFamily="18" charset="0"/>
              <a:cs typeface="Times New Roman" panose="02020603050405020304" pitchFamily="18" charset="0"/>
            </a:rPr>
            <a:t>Profesional: 31 (37.80%) </a:t>
          </a:r>
        </a:p>
      </dgm:t>
    </dgm:pt>
    <dgm:pt modelId="{70F08935-1D49-49A8-8F39-3E962064637B}" type="parTrans" cxnId="{ACC67479-D059-4A14-8B58-0AAD35742F57}">
      <dgm:prSet/>
      <dgm:spPr/>
      <dgm:t>
        <a:bodyPr/>
        <a:lstStyle/>
        <a:p>
          <a:endParaRPr lang="es-EC"/>
        </a:p>
      </dgm:t>
    </dgm:pt>
    <dgm:pt modelId="{DAAB7842-48F7-4E09-9D12-D9FAF5B38760}" type="sibTrans" cxnId="{ACC67479-D059-4A14-8B58-0AAD35742F57}">
      <dgm:prSet/>
      <dgm:spPr/>
      <dgm:t>
        <a:bodyPr/>
        <a:lstStyle/>
        <a:p>
          <a:endParaRPr lang="es-EC"/>
        </a:p>
      </dgm:t>
    </dgm:pt>
    <dgm:pt modelId="{D3263965-F8ED-4DD0-9318-44DC2F9E8EC0}" type="pres">
      <dgm:prSet presAssocID="{CD7A331C-7BB1-46A9-B6C5-1C3BBC14CADD}" presName="cycle" presStyleCnt="0">
        <dgm:presLayoutVars>
          <dgm:chMax val="1"/>
          <dgm:dir/>
          <dgm:animLvl val="ctr"/>
          <dgm:resizeHandles val="exact"/>
        </dgm:presLayoutVars>
      </dgm:prSet>
      <dgm:spPr/>
      <dgm:t>
        <a:bodyPr/>
        <a:lstStyle/>
        <a:p>
          <a:endParaRPr lang="en-US"/>
        </a:p>
      </dgm:t>
    </dgm:pt>
    <dgm:pt modelId="{F2880D73-1BFF-4122-8342-4BA089CC7949}" type="pres">
      <dgm:prSet presAssocID="{9C5A67A1-F3C9-445F-985A-7F27375B91C5}" presName="centerShape" presStyleLbl="node0" presStyleIdx="0" presStyleCnt="1" custScaleX="181405" custScaleY="106368" custLinFactNeighborY="11971"/>
      <dgm:spPr/>
      <dgm:t>
        <a:bodyPr/>
        <a:lstStyle/>
        <a:p>
          <a:endParaRPr lang="es-EC"/>
        </a:p>
      </dgm:t>
    </dgm:pt>
    <dgm:pt modelId="{A4B394D7-FEA7-457A-9FF9-9A31BDE29E7A}" type="pres">
      <dgm:prSet presAssocID="{01528027-6A0B-45E7-9F9D-EEA33C534491}" presName="Name9" presStyleLbl="parChTrans1D2" presStyleIdx="0" presStyleCnt="3"/>
      <dgm:spPr/>
      <dgm:t>
        <a:bodyPr/>
        <a:lstStyle/>
        <a:p>
          <a:endParaRPr lang="en-US"/>
        </a:p>
      </dgm:t>
    </dgm:pt>
    <dgm:pt modelId="{A4EEC2B2-5D62-4D49-8612-34C808317BE1}" type="pres">
      <dgm:prSet presAssocID="{01528027-6A0B-45E7-9F9D-EEA33C534491}" presName="connTx" presStyleLbl="parChTrans1D2" presStyleIdx="0" presStyleCnt="3"/>
      <dgm:spPr/>
      <dgm:t>
        <a:bodyPr/>
        <a:lstStyle/>
        <a:p>
          <a:endParaRPr lang="en-US"/>
        </a:p>
      </dgm:t>
    </dgm:pt>
    <dgm:pt modelId="{9EF22A08-88CE-44E4-8D0E-D8117917501F}" type="pres">
      <dgm:prSet presAssocID="{BA08E42B-ADED-4027-ADC0-056A5DB06A21}" presName="node" presStyleLbl="node1" presStyleIdx="0" presStyleCnt="3">
        <dgm:presLayoutVars>
          <dgm:bulletEnabled val="1"/>
        </dgm:presLayoutVars>
      </dgm:prSet>
      <dgm:spPr/>
      <dgm:t>
        <a:bodyPr/>
        <a:lstStyle/>
        <a:p>
          <a:endParaRPr lang="es-EC"/>
        </a:p>
      </dgm:t>
    </dgm:pt>
    <dgm:pt modelId="{C26AC326-40C9-435D-9B28-E7A016EFAB11}" type="pres">
      <dgm:prSet presAssocID="{3B8EEFAB-5945-4AAE-B83E-6D70621DAE27}" presName="Name9" presStyleLbl="parChTrans1D2" presStyleIdx="1" presStyleCnt="3"/>
      <dgm:spPr/>
      <dgm:t>
        <a:bodyPr/>
        <a:lstStyle/>
        <a:p>
          <a:endParaRPr lang="en-US"/>
        </a:p>
      </dgm:t>
    </dgm:pt>
    <dgm:pt modelId="{5DF064F9-00C3-486E-ACC9-0FF2CC31CC08}" type="pres">
      <dgm:prSet presAssocID="{3B8EEFAB-5945-4AAE-B83E-6D70621DAE27}" presName="connTx" presStyleLbl="parChTrans1D2" presStyleIdx="1" presStyleCnt="3"/>
      <dgm:spPr/>
      <dgm:t>
        <a:bodyPr/>
        <a:lstStyle/>
        <a:p>
          <a:endParaRPr lang="en-US"/>
        </a:p>
      </dgm:t>
    </dgm:pt>
    <dgm:pt modelId="{43CD5C79-B31C-4FB7-9322-9BE3F67B7E29}" type="pres">
      <dgm:prSet presAssocID="{F15F59F8-1C39-4376-A3DF-E67477667946}" presName="node" presStyleLbl="node1" presStyleIdx="1" presStyleCnt="3" custScaleX="121050" custRadScaleRad="261875" custRadScaleInc="5895">
        <dgm:presLayoutVars>
          <dgm:bulletEnabled val="1"/>
        </dgm:presLayoutVars>
      </dgm:prSet>
      <dgm:spPr/>
      <dgm:t>
        <a:bodyPr/>
        <a:lstStyle/>
        <a:p>
          <a:endParaRPr lang="es-EC"/>
        </a:p>
      </dgm:t>
    </dgm:pt>
    <dgm:pt modelId="{1640D3C9-67D4-42FF-AABE-9A5C820B9E23}" type="pres">
      <dgm:prSet presAssocID="{70F08935-1D49-49A8-8F39-3E962064637B}" presName="Name9" presStyleLbl="parChTrans1D2" presStyleIdx="2" presStyleCnt="3"/>
      <dgm:spPr/>
      <dgm:t>
        <a:bodyPr/>
        <a:lstStyle/>
        <a:p>
          <a:endParaRPr lang="en-US"/>
        </a:p>
      </dgm:t>
    </dgm:pt>
    <dgm:pt modelId="{A49C0814-79FB-4957-8E44-7B935FCF4557}" type="pres">
      <dgm:prSet presAssocID="{70F08935-1D49-49A8-8F39-3E962064637B}" presName="connTx" presStyleLbl="parChTrans1D2" presStyleIdx="2" presStyleCnt="3"/>
      <dgm:spPr/>
      <dgm:t>
        <a:bodyPr/>
        <a:lstStyle/>
        <a:p>
          <a:endParaRPr lang="en-US"/>
        </a:p>
      </dgm:t>
    </dgm:pt>
    <dgm:pt modelId="{F818D71D-A8B8-4511-AE05-FE96816C7490}" type="pres">
      <dgm:prSet presAssocID="{E7374FF5-B143-40F5-AC21-008930F8B497}" presName="node" presStyleLbl="node1" presStyleIdx="2" presStyleCnt="3" custScaleX="120040" custRadScaleRad="218010" custRadScaleInc="32772">
        <dgm:presLayoutVars>
          <dgm:bulletEnabled val="1"/>
        </dgm:presLayoutVars>
      </dgm:prSet>
      <dgm:spPr/>
      <dgm:t>
        <a:bodyPr/>
        <a:lstStyle/>
        <a:p>
          <a:endParaRPr lang="es-EC"/>
        </a:p>
      </dgm:t>
    </dgm:pt>
  </dgm:ptLst>
  <dgm:cxnLst>
    <dgm:cxn modelId="{3EA78B7C-EC75-4F56-AAF7-5BF01A33250F}" type="presOf" srcId="{F15F59F8-1C39-4376-A3DF-E67477667946}" destId="{43CD5C79-B31C-4FB7-9322-9BE3F67B7E29}" srcOrd="0" destOrd="0" presId="urn:microsoft.com/office/officeart/2005/8/layout/radial1"/>
    <dgm:cxn modelId="{6745A19A-BB49-4F93-810E-44D251497C27}" type="presOf" srcId="{3B8EEFAB-5945-4AAE-B83E-6D70621DAE27}" destId="{5DF064F9-00C3-486E-ACC9-0FF2CC31CC08}" srcOrd="1" destOrd="0" presId="urn:microsoft.com/office/officeart/2005/8/layout/radial1"/>
    <dgm:cxn modelId="{B518A916-56E4-42CC-BC6B-1A2B41FAA873}" srcId="{9C5A67A1-F3C9-445F-985A-7F27375B91C5}" destId="{F15F59F8-1C39-4376-A3DF-E67477667946}" srcOrd="1" destOrd="0" parTransId="{3B8EEFAB-5945-4AAE-B83E-6D70621DAE27}" sibTransId="{F95163B7-6D37-44CB-AEA6-99F98ECF8DA6}"/>
    <dgm:cxn modelId="{A36E4414-E7D9-4AD7-A2C2-2806E5971A2F}" type="presOf" srcId="{70F08935-1D49-49A8-8F39-3E962064637B}" destId="{1640D3C9-67D4-42FF-AABE-9A5C820B9E23}" srcOrd="0" destOrd="0" presId="urn:microsoft.com/office/officeart/2005/8/layout/radial1"/>
    <dgm:cxn modelId="{9CAD2D60-DE05-4D4A-ABE4-E9A1F7C6567B}" srcId="{9C5A67A1-F3C9-445F-985A-7F27375B91C5}" destId="{BA08E42B-ADED-4027-ADC0-056A5DB06A21}" srcOrd="0" destOrd="0" parTransId="{01528027-6A0B-45E7-9F9D-EEA33C534491}" sibTransId="{F0FE07BB-717F-4C76-B94D-352C274E7734}"/>
    <dgm:cxn modelId="{4D2F22BD-1DEF-44FD-8282-966F75E33AE7}" srcId="{CD7A331C-7BB1-46A9-B6C5-1C3BBC14CADD}" destId="{9C5A67A1-F3C9-445F-985A-7F27375B91C5}" srcOrd="0" destOrd="0" parTransId="{5B3CF9AF-C8FD-4E9A-B4AF-C942EF2301DE}" sibTransId="{4F104264-E19A-4087-AEE2-1A3EBF4617E5}"/>
    <dgm:cxn modelId="{11F68FB3-4191-4C74-BD39-66FB6EEFBCC1}" type="presOf" srcId="{9C5A67A1-F3C9-445F-985A-7F27375B91C5}" destId="{F2880D73-1BFF-4122-8342-4BA089CC7949}" srcOrd="0" destOrd="0" presId="urn:microsoft.com/office/officeart/2005/8/layout/radial1"/>
    <dgm:cxn modelId="{7FA517D8-40D9-4A70-ABC1-440170AD8910}" type="presOf" srcId="{01528027-6A0B-45E7-9F9D-EEA33C534491}" destId="{A4EEC2B2-5D62-4D49-8612-34C808317BE1}" srcOrd="1" destOrd="0" presId="urn:microsoft.com/office/officeart/2005/8/layout/radial1"/>
    <dgm:cxn modelId="{BF737344-7C2B-481B-9900-BEA1EC1AF6A0}" type="presOf" srcId="{3B8EEFAB-5945-4AAE-B83E-6D70621DAE27}" destId="{C26AC326-40C9-435D-9B28-E7A016EFAB11}" srcOrd="0" destOrd="0" presId="urn:microsoft.com/office/officeart/2005/8/layout/radial1"/>
    <dgm:cxn modelId="{ACC67479-D059-4A14-8B58-0AAD35742F57}" srcId="{9C5A67A1-F3C9-445F-985A-7F27375B91C5}" destId="{E7374FF5-B143-40F5-AC21-008930F8B497}" srcOrd="2" destOrd="0" parTransId="{70F08935-1D49-49A8-8F39-3E962064637B}" sibTransId="{DAAB7842-48F7-4E09-9D12-D9FAF5B38760}"/>
    <dgm:cxn modelId="{377B68DA-3783-4289-B418-D17E71E9B8F6}" type="presOf" srcId="{CD7A331C-7BB1-46A9-B6C5-1C3BBC14CADD}" destId="{D3263965-F8ED-4DD0-9318-44DC2F9E8EC0}" srcOrd="0" destOrd="0" presId="urn:microsoft.com/office/officeart/2005/8/layout/radial1"/>
    <dgm:cxn modelId="{704209AE-78F7-45EA-9D2D-AF7891A0468C}" type="presOf" srcId="{70F08935-1D49-49A8-8F39-3E962064637B}" destId="{A49C0814-79FB-4957-8E44-7B935FCF4557}" srcOrd="1" destOrd="0" presId="urn:microsoft.com/office/officeart/2005/8/layout/radial1"/>
    <dgm:cxn modelId="{71BEFEC4-96CD-452B-A1C9-0FCECA35DE3C}" type="presOf" srcId="{E7374FF5-B143-40F5-AC21-008930F8B497}" destId="{F818D71D-A8B8-4511-AE05-FE96816C7490}" srcOrd="0" destOrd="0" presId="urn:microsoft.com/office/officeart/2005/8/layout/radial1"/>
    <dgm:cxn modelId="{856A1D6C-FF1B-45E1-B5EA-992B288B6A52}" type="presOf" srcId="{BA08E42B-ADED-4027-ADC0-056A5DB06A21}" destId="{9EF22A08-88CE-44E4-8D0E-D8117917501F}" srcOrd="0" destOrd="0" presId="urn:microsoft.com/office/officeart/2005/8/layout/radial1"/>
    <dgm:cxn modelId="{5EC34E0C-76B2-446B-B8D9-192148A84C2F}" type="presOf" srcId="{01528027-6A0B-45E7-9F9D-EEA33C534491}" destId="{A4B394D7-FEA7-457A-9FF9-9A31BDE29E7A}" srcOrd="0" destOrd="0" presId="urn:microsoft.com/office/officeart/2005/8/layout/radial1"/>
    <dgm:cxn modelId="{515159A1-9D4B-4844-997F-8AEBF2EE72CF}" type="presParOf" srcId="{D3263965-F8ED-4DD0-9318-44DC2F9E8EC0}" destId="{F2880D73-1BFF-4122-8342-4BA089CC7949}" srcOrd="0" destOrd="0" presId="urn:microsoft.com/office/officeart/2005/8/layout/radial1"/>
    <dgm:cxn modelId="{D75C1C69-7EB3-490E-991F-D5FD364DBF9D}" type="presParOf" srcId="{D3263965-F8ED-4DD0-9318-44DC2F9E8EC0}" destId="{A4B394D7-FEA7-457A-9FF9-9A31BDE29E7A}" srcOrd="1" destOrd="0" presId="urn:microsoft.com/office/officeart/2005/8/layout/radial1"/>
    <dgm:cxn modelId="{9019E664-C9F3-4CAF-AAD7-B1DDFC8A38C2}" type="presParOf" srcId="{A4B394D7-FEA7-457A-9FF9-9A31BDE29E7A}" destId="{A4EEC2B2-5D62-4D49-8612-34C808317BE1}" srcOrd="0" destOrd="0" presId="urn:microsoft.com/office/officeart/2005/8/layout/radial1"/>
    <dgm:cxn modelId="{83A8269A-7BA9-418E-B58B-DF493C1C1077}" type="presParOf" srcId="{D3263965-F8ED-4DD0-9318-44DC2F9E8EC0}" destId="{9EF22A08-88CE-44E4-8D0E-D8117917501F}" srcOrd="2" destOrd="0" presId="urn:microsoft.com/office/officeart/2005/8/layout/radial1"/>
    <dgm:cxn modelId="{523D1218-06C0-4C4B-A1BF-3FD7BF542B32}" type="presParOf" srcId="{D3263965-F8ED-4DD0-9318-44DC2F9E8EC0}" destId="{C26AC326-40C9-435D-9B28-E7A016EFAB11}" srcOrd="3" destOrd="0" presId="urn:microsoft.com/office/officeart/2005/8/layout/radial1"/>
    <dgm:cxn modelId="{5E7CCB03-1647-44D2-AFFA-99D38612C79B}" type="presParOf" srcId="{C26AC326-40C9-435D-9B28-E7A016EFAB11}" destId="{5DF064F9-00C3-486E-ACC9-0FF2CC31CC08}" srcOrd="0" destOrd="0" presId="urn:microsoft.com/office/officeart/2005/8/layout/radial1"/>
    <dgm:cxn modelId="{18B12C56-2456-453E-B59A-F60C778D953E}" type="presParOf" srcId="{D3263965-F8ED-4DD0-9318-44DC2F9E8EC0}" destId="{43CD5C79-B31C-4FB7-9322-9BE3F67B7E29}" srcOrd="4" destOrd="0" presId="urn:microsoft.com/office/officeart/2005/8/layout/radial1"/>
    <dgm:cxn modelId="{65AD9A57-A584-47AC-90AF-EFFA78BBACF1}" type="presParOf" srcId="{D3263965-F8ED-4DD0-9318-44DC2F9E8EC0}" destId="{1640D3C9-67D4-42FF-AABE-9A5C820B9E23}" srcOrd="5" destOrd="0" presId="urn:microsoft.com/office/officeart/2005/8/layout/radial1"/>
    <dgm:cxn modelId="{C3DE8388-8E97-4F44-843F-1313BB54BD1B}" type="presParOf" srcId="{1640D3C9-67D4-42FF-AABE-9A5C820B9E23}" destId="{A49C0814-79FB-4957-8E44-7B935FCF4557}" srcOrd="0" destOrd="0" presId="urn:microsoft.com/office/officeart/2005/8/layout/radial1"/>
    <dgm:cxn modelId="{86510178-CF8E-405B-AA97-1F0D8B057FA8}" type="presParOf" srcId="{D3263965-F8ED-4DD0-9318-44DC2F9E8EC0}" destId="{F818D71D-A8B8-4511-AE05-FE96816C7490}" srcOrd="6" destOrd="0" presId="urn:microsoft.com/office/officeart/2005/8/layout/radial1"/>
  </dgm:cxnLst>
  <dgm:bg/>
  <dgm:whole/>
  <dgm:extLst>
    <a:ext uri="http://schemas.microsoft.com/office/drawing/2008/diagram">
      <dsp:dataModelExt xmlns:dsp="http://schemas.microsoft.com/office/drawing/2008/diagram" relId="rId94"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CD7A331C-7BB1-46A9-B6C5-1C3BBC14CADD}" type="doc">
      <dgm:prSet loTypeId="urn:microsoft.com/office/officeart/2005/8/layout/radial1" loCatId="cycle" qsTypeId="urn:microsoft.com/office/officeart/2005/8/quickstyle/simple3" qsCatId="simple" csTypeId="urn:microsoft.com/office/officeart/2005/8/colors/accent1_2" csCatId="accent1" phldr="1"/>
      <dgm:spPr/>
      <dgm:t>
        <a:bodyPr/>
        <a:lstStyle/>
        <a:p>
          <a:endParaRPr lang="es-EC"/>
        </a:p>
      </dgm:t>
    </dgm:pt>
    <dgm:pt modelId="{9C5A67A1-F3C9-445F-985A-7F27375B91C5}">
      <dgm:prSet phldrT="[Text]" custT="1"/>
      <dgm:spPr/>
      <dgm:t>
        <a:bodyPr/>
        <a:lstStyle/>
        <a:p>
          <a:r>
            <a:rPr lang="es-EC" sz="1200">
              <a:latin typeface="Times New Roman" panose="02020603050405020304" pitchFamily="18" charset="0"/>
              <a:cs typeface="Times New Roman" panose="02020603050405020304" pitchFamily="18" charset="0"/>
            </a:rPr>
            <a:t>Entrega de uniformes básicos (2 buzos, 1 pantalón, 1 par de zapatos y 1 chaleco)</a:t>
          </a:r>
        </a:p>
      </dgm:t>
    </dgm:pt>
    <dgm:pt modelId="{5B3CF9AF-C8FD-4E9A-B4AF-C942EF2301DE}" type="parTrans" cxnId="{4D2F22BD-1DEF-44FD-8282-966F75E33AE7}">
      <dgm:prSet/>
      <dgm:spPr/>
      <dgm:t>
        <a:bodyPr/>
        <a:lstStyle/>
        <a:p>
          <a:endParaRPr lang="es-EC"/>
        </a:p>
      </dgm:t>
    </dgm:pt>
    <dgm:pt modelId="{4F104264-E19A-4087-AEE2-1A3EBF4617E5}" type="sibTrans" cxnId="{4D2F22BD-1DEF-44FD-8282-966F75E33AE7}">
      <dgm:prSet/>
      <dgm:spPr/>
      <dgm:t>
        <a:bodyPr/>
        <a:lstStyle/>
        <a:p>
          <a:endParaRPr lang="es-EC"/>
        </a:p>
      </dgm:t>
    </dgm:pt>
    <dgm:pt modelId="{BA08E42B-ADED-4027-ADC0-056A5DB06A21}">
      <dgm:prSet phldrT="[Text]" custT="1"/>
      <dgm:spPr/>
      <dgm:t>
        <a:bodyPr/>
        <a:lstStyle/>
        <a:p>
          <a:pPr algn="ctr"/>
          <a:r>
            <a:rPr lang="es-EC" sz="1200">
              <a:latin typeface="Times New Roman" panose="02020603050405020304" pitchFamily="18" charset="0"/>
              <a:cs typeface="Times New Roman" panose="02020603050405020304" pitchFamily="18" charset="0"/>
            </a:rPr>
            <a:t>Excelente servicio</a:t>
          </a:r>
        </a:p>
        <a:p>
          <a:pPr algn="ctr"/>
          <a:r>
            <a:rPr lang="es-EC" sz="1200">
              <a:latin typeface="Times New Roman" panose="02020603050405020304" pitchFamily="18" charset="0"/>
              <a:cs typeface="Times New Roman" panose="02020603050405020304" pitchFamily="18" charset="0"/>
            </a:rPr>
            <a:t>70 (79.55%)</a:t>
          </a:r>
        </a:p>
      </dgm:t>
    </dgm:pt>
    <dgm:pt modelId="{01528027-6A0B-45E7-9F9D-EEA33C534491}" type="parTrans" cxnId="{9CAD2D60-DE05-4D4A-ABE4-E9A1F7C6567B}">
      <dgm:prSet/>
      <dgm:spPr/>
      <dgm:t>
        <a:bodyPr/>
        <a:lstStyle/>
        <a:p>
          <a:endParaRPr lang="es-EC"/>
        </a:p>
      </dgm:t>
    </dgm:pt>
    <dgm:pt modelId="{F0FE07BB-717F-4C76-B94D-352C274E7734}" type="sibTrans" cxnId="{9CAD2D60-DE05-4D4A-ABE4-E9A1F7C6567B}">
      <dgm:prSet/>
      <dgm:spPr/>
      <dgm:t>
        <a:bodyPr/>
        <a:lstStyle/>
        <a:p>
          <a:endParaRPr lang="es-EC"/>
        </a:p>
      </dgm:t>
    </dgm:pt>
    <dgm:pt modelId="{F15F59F8-1C39-4376-A3DF-E67477667946}">
      <dgm:prSet phldrT="[Text]" custT="1"/>
      <dgm:spPr/>
      <dgm:t>
        <a:bodyPr/>
        <a:lstStyle/>
        <a:p>
          <a:r>
            <a:rPr lang="es-EC" sz="1200">
              <a:latin typeface="Times New Roman" panose="02020603050405020304" pitchFamily="18" charset="0"/>
              <a:cs typeface="Times New Roman" panose="02020603050405020304" pitchFamily="18" charset="0"/>
            </a:rPr>
            <a:t>Representa un beneficio</a:t>
          </a:r>
        </a:p>
        <a:p>
          <a:r>
            <a:rPr lang="es-EC" sz="1200">
              <a:latin typeface="Times New Roman" panose="02020603050405020304" pitchFamily="18" charset="0"/>
              <a:cs typeface="Times New Roman" panose="02020603050405020304" pitchFamily="18" charset="0"/>
            </a:rPr>
            <a:t>88 (98.88%) </a:t>
          </a:r>
        </a:p>
      </dgm:t>
    </dgm:pt>
    <dgm:pt modelId="{3B8EEFAB-5945-4AAE-B83E-6D70621DAE27}" type="parTrans" cxnId="{B518A916-56E4-42CC-BC6B-1A2B41FAA873}">
      <dgm:prSet/>
      <dgm:spPr/>
      <dgm:t>
        <a:bodyPr/>
        <a:lstStyle/>
        <a:p>
          <a:endParaRPr lang="es-EC"/>
        </a:p>
      </dgm:t>
    </dgm:pt>
    <dgm:pt modelId="{F95163B7-6D37-44CB-AEA6-99F98ECF8DA6}" type="sibTrans" cxnId="{B518A916-56E4-42CC-BC6B-1A2B41FAA873}">
      <dgm:prSet/>
      <dgm:spPr/>
      <dgm:t>
        <a:bodyPr/>
        <a:lstStyle/>
        <a:p>
          <a:endParaRPr lang="es-EC"/>
        </a:p>
      </dgm:t>
    </dgm:pt>
    <dgm:pt modelId="{E7374FF5-B143-40F5-AC21-008930F8B497}">
      <dgm:prSet phldrT="[Text]" custT="1"/>
      <dgm:spPr/>
      <dgm:t>
        <a:bodyPr/>
        <a:lstStyle/>
        <a:p>
          <a:r>
            <a:rPr lang="es-EC" sz="1200">
              <a:latin typeface="Times New Roman" panose="02020603050405020304" pitchFamily="18" charset="0"/>
              <a:cs typeface="Times New Roman" panose="02020603050405020304" pitchFamily="18" charset="0"/>
            </a:rPr>
            <a:t>Tipo de Beneficio</a:t>
          </a:r>
        </a:p>
        <a:p>
          <a:r>
            <a:rPr lang="es-EC" sz="1200">
              <a:latin typeface="Times New Roman" panose="02020603050405020304" pitchFamily="18" charset="0"/>
              <a:cs typeface="Times New Roman" panose="02020603050405020304" pitchFamily="18" charset="0"/>
            </a:rPr>
            <a:t>Profesional: 53 (59.55%) </a:t>
          </a:r>
        </a:p>
      </dgm:t>
    </dgm:pt>
    <dgm:pt modelId="{70F08935-1D49-49A8-8F39-3E962064637B}" type="parTrans" cxnId="{ACC67479-D059-4A14-8B58-0AAD35742F57}">
      <dgm:prSet/>
      <dgm:spPr/>
      <dgm:t>
        <a:bodyPr/>
        <a:lstStyle/>
        <a:p>
          <a:endParaRPr lang="es-EC"/>
        </a:p>
      </dgm:t>
    </dgm:pt>
    <dgm:pt modelId="{DAAB7842-48F7-4E09-9D12-D9FAF5B38760}" type="sibTrans" cxnId="{ACC67479-D059-4A14-8B58-0AAD35742F57}">
      <dgm:prSet/>
      <dgm:spPr/>
      <dgm:t>
        <a:bodyPr/>
        <a:lstStyle/>
        <a:p>
          <a:endParaRPr lang="es-EC"/>
        </a:p>
      </dgm:t>
    </dgm:pt>
    <dgm:pt modelId="{D3263965-F8ED-4DD0-9318-44DC2F9E8EC0}" type="pres">
      <dgm:prSet presAssocID="{CD7A331C-7BB1-46A9-B6C5-1C3BBC14CADD}" presName="cycle" presStyleCnt="0">
        <dgm:presLayoutVars>
          <dgm:chMax val="1"/>
          <dgm:dir/>
          <dgm:animLvl val="ctr"/>
          <dgm:resizeHandles val="exact"/>
        </dgm:presLayoutVars>
      </dgm:prSet>
      <dgm:spPr/>
      <dgm:t>
        <a:bodyPr/>
        <a:lstStyle/>
        <a:p>
          <a:endParaRPr lang="en-US"/>
        </a:p>
      </dgm:t>
    </dgm:pt>
    <dgm:pt modelId="{F2880D73-1BFF-4122-8342-4BA089CC7949}" type="pres">
      <dgm:prSet presAssocID="{9C5A67A1-F3C9-445F-985A-7F27375B91C5}" presName="centerShape" presStyleLbl="node0" presStyleIdx="0" presStyleCnt="1" custScaleX="181405" custScaleY="106368" custLinFactNeighborY="11971"/>
      <dgm:spPr/>
      <dgm:t>
        <a:bodyPr/>
        <a:lstStyle/>
        <a:p>
          <a:endParaRPr lang="es-EC"/>
        </a:p>
      </dgm:t>
    </dgm:pt>
    <dgm:pt modelId="{A4B394D7-FEA7-457A-9FF9-9A31BDE29E7A}" type="pres">
      <dgm:prSet presAssocID="{01528027-6A0B-45E7-9F9D-EEA33C534491}" presName="Name9" presStyleLbl="parChTrans1D2" presStyleIdx="0" presStyleCnt="3"/>
      <dgm:spPr/>
      <dgm:t>
        <a:bodyPr/>
        <a:lstStyle/>
        <a:p>
          <a:endParaRPr lang="en-US"/>
        </a:p>
      </dgm:t>
    </dgm:pt>
    <dgm:pt modelId="{A4EEC2B2-5D62-4D49-8612-34C808317BE1}" type="pres">
      <dgm:prSet presAssocID="{01528027-6A0B-45E7-9F9D-EEA33C534491}" presName="connTx" presStyleLbl="parChTrans1D2" presStyleIdx="0" presStyleCnt="3"/>
      <dgm:spPr/>
      <dgm:t>
        <a:bodyPr/>
        <a:lstStyle/>
        <a:p>
          <a:endParaRPr lang="en-US"/>
        </a:p>
      </dgm:t>
    </dgm:pt>
    <dgm:pt modelId="{9EF22A08-88CE-44E4-8D0E-D8117917501F}" type="pres">
      <dgm:prSet presAssocID="{BA08E42B-ADED-4027-ADC0-056A5DB06A21}" presName="node" presStyleLbl="node1" presStyleIdx="0" presStyleCnt="3" custScaleX="128154">
        <dgm:presLayoutVars>
          <dgm:bulletEnabled val="1"/>
        </dgm:presLayoutVars>
      </dgm:prSet>
      <dgm:spPr/>
      <dgm:t>
        <a:bodyPr/>
        <a:lstStyle/>
        <a:p>
          <a:endParaRPr lang="es-EC"/>
        </a:p>
      </dgm:t>
    </dgm:pt>
    <dgm:pt modelId="{C26AC326-40C9-435D-9B28-E7A016EFAB11}" type="pres">
      <dgm:prSet presAssocID="{3B8EEFAB-5945-4AAE-B83E-6D70621DAE27}" presName="Name9" presStyleLbl="parChTrans1D2" presStyleIdx="1" presStyleCnt="3"/>
      <dgm:spPr/>
      <dgm:t>
        <a:bodyPr/>
        <a:lstStyle/>
        <a:p>
          <a:endParaRPr lang="en-US"/>
        </a:p>
      </dgm:t>
    </dgm:pt>
    <dgm:pt modelId="{5DF064F9-00C3-486E-ACC9-0FF2CC31CC08}" type="pres">
      <dgm:prSet presAssocID="{3B8EEFAB-5945-4AAE-B83E-6D70621DAE27}" presName="connTx" presStyleLbl="parChTrans1D2" presStyleIdx="1" presStyleCnt="3"/>
      <dgm:spPr/>
      <dgm:t>
        <a:bodyPr/>
        <a:lstStyle/>
        <a:p>
          <a:endParaRPr lang="en-US"/>
        </a:p>
      </dgm:t>
    </dgm:pt>
    <dgm:pt modelId="{43CD5C79-B31C-4FB7-9322-9BE3F67B7E29}" type="pres">
      <dgm:prSet presAssocID="{F15F59F8-1C39-4376-A3DF-E67477667946}" presName="node" presStyleLbl="node1" presStyleIdx="1" presStyleCnt="3" custScaleX="110926" custRadScaleRad="261875" custRadScaleInc="5895">
        <dgm:presLayoutVars>
          <dgm:bulletEnabled val="1"/>
        </dgm:presLayoutVars>
      </dgm:prSet>
      <dgm:spPr/>
      <dgm:t>
        <a:bodyPr/>
        <a:lstStyle/>
        <a:p>
          <a:endParaRPr lang="es-EC"/>
        </a:p>
      </dgm:t>
    </dgm:pt>
    <dgm:pt modelId="{1640D3C9-67D4-42FF-AABE-9A5C820B9E23}" type="pres">
      <dgm:prSet presAssocID="{70F08935-1D49-49A8-8F39-3E962064637B}" presName="Name9" presStyleLbl="parChTrans1D2" presStyleIdx="2" presStyleCnt="3"/>
      <dgm:spPr/>
      <dgm:t>
        <a:bodyPr/>
        <a:lstStyle/>
        <a:p>
          <a:endParaRPr lang="en-US"/>
        </a:p>
      </dgm:t>
    </dgm:pt>
    <dgm:pt modelId="{A49C0814-79FB-4957-8E44-7B935FCF4557}" type="pres">
      <dgm:prSet presAssocID="{70F08935-1D49-49A8-8F39-3E962064637B}" presName="connTx" presStyleLbl="parChTrans1D2" presStyleIdx="2" presStyleCnt="3"/>
      <dgm:spPr/>
      <dgm:t>
        <a:bodyPr/>
        <a:lstStyle/>
        <a:p>
          <a:endParaRPr lang="en-US"/>
        </a:p>
      </dgm:t>
    </dgm:pt>
    <dgm:pt modelId="{F818D71D-A8B8-4511-AE05-FE96816C7490}" type="pres">
      <dgm:prSet presAssocID="{E7374FF5-B143-40F5-AC21-008930F8B497}" presName="node" presStyleLbl="node1" presStyleIdx="2" presStyleCnt="3" custScaleX="123077" custRadScaleRad="218010" custRadScaleInc="32772">
        <dgm:presLayoutVars>
          <dgm:bulletEnabled val="1"/>
        </dgm:presLayoutVars>
      </dgm:prSet>
      <dgm:spPr/>
      <dgm:t>
        <a:bodyPr/>
        <a:lstStyle/>
        <a:p>
          <a:endParaRPr lang="es-EC"/>
        </a:p>
      </dgm:t>
    </dgm:pt>
  </dgm:ptLst>
  <dgm:cxnLst>
    <dgm:cxn modelId="{130600D8-88AA-4572-BB7D-932817962BBB}" type="presOf" srcId="{9C5A67A1-F3C9-445F-985A-7F27375B91C5}" destId="{F2880D73-1BFF-4122-8342-4BA089CC7949}" srcOrd="0" destOrd="0" presId="urn:microsoft.com/office/officeart/2005/8/layout/radial1"/>
    <dgm:cxn modelId="{12ED8166-1D00-43DA-A272-509024476039}" type="presOf" srcId="{3B8EEFAB-5945-4AAE-B83E-6D70621DAE27}" destId="{C26AC326-40C9-435D-9B28-E7A016EFAB11}" srcOrd="0" destOrd="0" presId="urn:microsoft.com/office/officeart/2005/8/layout/radial1"/>
    <dgm:cxn modelId="{9413865A-8134-4249-9956-A11A2868AB90}" type="presOf" srcId="{70F08935-1D49-49A8-8F39-3E962064637B}" destId="{1640D3C9-67D4-42FF-AABE-9A5C820B9E23}" srcOrd="0" destOrd="0" presId="urn:microsoft.com/office/officeart/2005/8/layout/radial1"/>
    <dgm:cxn modelId="{B518A916-56E4-42CC-BC6B-1A2B41FAA873}" srcId="{9C5A67A1-F3C9-445F-985A-7F27375B91C5}" destId="{F15F59F8-1C39-4376-A3DF-E67477667946}" srcOrd="1" destOrd="0" parTransId="{3B8EEFAB-5945-4AAE-B83E-6D70621DAE27}" sibTransId="{F95163B7-6D37-44CB-AEA6-99F98ECF8DA6}"/>
    <dgm:cxn modelId="{9CAD2D60-DE05-4D4A-ABE4-E9A1F7C6567B}" srcId="{9C5A67A1-F3C9-445F-985A-7F27375B91C5}" destId="{BA08E42B-ADED-4027-ADC0-056A5DB06A21}" srcOrd="0" destOrd="0" parTransId="{01528027-6A0B-45E7-9F9D-EEA33C534491}" sibTransId="{F0FE07BB-717F-4C76-B94D-352C274E7734}"/>
    <dgm:cxn modelId="{DFAA8835-90EC-4B6F-8752-48E39BC1F687}" type="presOf" srcId="{01528027-6A0B-45E7-9F9D-EEA33C534491}" destId="{A4B394D7-FEA7-457A-9FF9-9A31BDE29E7A}" srcOrd="0" destOrd="0" presId="urn:microsoft.com/office/officeart/2005/8/layout/radial1"/>
    <dgm:cxn modelId="{D1D7CA43-6016-4B82-97F6-CF010FEE8A9D}" type="presOf" srcId="{01528027-6A0B-45E7-9F9D-EEA33C534491}" destId="{A4EEC2B2-5D62-4D49-8612-34C808317BE1}" srcOrd="1" destOrd="0" presId="urn:microsoft.com/office/officeart/2005/8/layout/radial1"/>
    <dgm:cxn modelId="{FB4ACD20-F1E7-4510-A970-98CA69463A0C}" type="presOf" srcId="{F15F59F8-1C39-4376-A3DF-E67477667946}" destId="{43CD5C79-B31C-4FB7-9322-9BE3F67B7E29}" srcOrd="0" destOrd="0" presId="urn:microsoft.com/office/officeart/2005/8/layout/radial1"/>
    <dgm:cxn modelId="{EE03B477-5A7B-4F4B-AFC8-F462C673F4E4}" type="presOf" srcId="{CD7A331C-7BB1-46A9-B6C5-1C3BBC14CADD}" destId="{D3263965-F8ED-4DD0-9318-44DC2F9E8EC0}" srcOrd="0" destOrd="0" presId="urn:microsoft.com/office/officeart/2005/8/layout/radial1"/>
    <dgm:cxn modelId="{5CB55C2A-E09E-4406-9D73-4DE6AAFA5196}" type="presOf" srcId="{3B8EEFAB-5945-4AAE-B83E-6D70621DAE27}" destId="{5DF064F9-00C3-486E-ACC9-0FF2CC31CC08}" srcOrd="1" destOrd="0" presId="urn:microsoft.com/office/officeart/2005/8/layout/radial1"/>
    <dgm:cxn modelId="{AFD982A9-6951-4181-A0F2-8599F5D7069B}" type="presOf" srcId="{70F08935-1D49-49A8-8F39-3E962064637B}" destId="{A49C0814-79FB-4957-8E44-7B935FCF4557}" srcOrd="1" destOrd="0" presId="urn:microsoft.com/office/officeart/2005/8/layout/radial1"/>
    <dgm:cxn modelId="{F60A6CBE-475B-47CE-AC45-8743679FCDE0}" type="presOf" srcId="{BA08E42B-ADED-4027-ADC0-056A5DB06A21}" destId="{9EF22A08-88CE-44E4-8D0E-D8117917501F}" srcOrd="0" destOrd="0" presId="urn:microsoft.com/office/officeart/2005/8/layout/radial1"/>
    <dgm:cxn modelId="{ACC67479-D059-4A14-8B58-0AAD35742F57}" srcId="{9C5A67A1-F3C9-445F-985A-7F27375B91C5}" destId="{E7374FF5-B143-40F5-AC21-008930F8B497}" srcOrd="2" destOrd="0" parTransId="{70F08935-1D49-49A8-8F39-3E962064637B}" sibTransId="{DAAB7842-48F7-4E09-9D12-D9FAF5B38760}"/>
    <dgm:cxn modelId="{4D2F22BD-1DEF-44FD-8282-966F75E33AE7}" srcId="{CD7A331C-7BB1-46A9-B6C5-1C3BBC14CADD}" destId="{9C5A67A1-F3C9-445F-985A-7F27375B91C5}" srcOrd="0" destOrd="0" parTransId="{5B3CF9AF-C8FD-4E9A-B4AF-C942EF2301DE}" sibTransId="{4F104264-E19A-4087-AEE2-1A3EBF4617E5}"/>
    <dgm:cxn modelId="{8E724426-0F01-4FC6-80CB-BA1A71515711}" type="presOf" srcId="{E7374FF5-B143-40F5-AC21-008930F8B497}" destId="{F818D71D-A8B8-4511-AE05-FE96816C7490}" srcOrd="0" destOrd="0" presId="urn:microsoft.com/office/officeart/2005/8/layout/radial1"/>
    <dgm:cxn modelId="{A297FCA6-9E2F-4C89-BEF1-26607E50B500}" type="presParOf" srcId="{D3263965-F8ED-4DD0-9318-44DC2F9E8EC0}" destId="{F2880D73-1BFF-4122-8342-4BA089CC7949}" srcOrd="0" destOrd="0" presId="urn:microsoft.com/office/officeart/2005/8/layout/radial1"/>
    <dgm:cxn modelId="{1365EE7C-1B12-4611-9507-B40D324BFE2C}" type="presParOf" srcId="{D3263965-F8ED-4DD0-9318-44DC2F9E8EC0}" destId="{A4B394D7-FEA7-457A-9FF9-9A31BDE29E7A}" srcOrd="1" destOrd="0" presId="urn:microsoft.com/office/officeart/2005/8/layout/radial1"/>
    <dgm:cxn modelId="{53A28AF6-15B5-4E2E-A7A1-6A67BF1697C7}" type="presParOf" srcId="{A4B394D7-FEA7-457A-9FF9-9A31BDE29E7A}" destId="{A4EEC2B2-5D62-4D49-8612-34C808317BE1}" srcOrd="0" destOrd="0" presId="urn:microsoft.com/office/officeart/2005/8/layout/radial1"/>
    <dgm:cxn modelId="{2E15D6D6-5064-426A-8BDB-B14F9ABDC0DC}" type="presParOf" srcId="{D3263965-F8ED-4DD0-9318-44DC2F9E8EC0}" destId="{9EF22A08-88CE-44E4-8D0E-D8117917501F}" srcOrd="2" destOrd="0" presId="urn:microsoft.com/office/officeart/2005/8/layout/radial1"/>
    <dgm:cxn modelId="{42E731FE-0FD4-476D-8702-6AA946DF8630}" type="presParOf" srcId="{D3263965-F8ED-4DD0-9318-44DC2F9E8EC0}" destId="{C26AC326-40C9-435D-9B28-E7A016EFAB11}" srcOrd="3" destOrd="0" presId="urn:microsoft.com/office/officeart/2005/8/layout/radial1"/>
    <dgm:cxn modelId="{ADB36CAD-9D47-45E2-912A-177E77E4F5D7}" type="presParOf" srcId="{C26AC326-40C9-435D-9B28-E7A016EFAB11}" destId="{5DF064F9-00C3-486E-ACC9-0FF2CC31CC08}" srcOrd="0" destOrd="0" presId="urn:microsoft.com/office/officeart/2005/8/layout/radial1"/>
    <dgm:cxn modelId="{35481DC5-ECCA-4E47-9FF1-DCDA32A7EE55}" type="presParOf" srcId="{D3263965-F8ED-4DD0-9318-44DC2F9E8EC0}" destId="{43CD5C79-B31C-4FB7-9322-9BE3F67B7E29}" srcOrd="4" destOrd="0" presId="urn:microsoft.com/office/officeart/2005/8/layout/radial1"/>
    <dgm:cxn modelId="{54532043-F062-4F0B-A0C0-EA1E5BB5CCC6}" type="presParOf" srcId="{D3263965-F8ED-4DD0-9318-44DC2F9E8EC0}" destId="{1640D3C9-67D4-42FF-AABE-9A5C820B9E23}" srcOrd="5" destOrd="0" presId="urn:microsoft.com/office/officeart/2005/8/layout/radial1"/>
    <dgm:cxn modelId="{156B6DF5-F846-49F3-AA5D-D3B3426C315A}" type="presParOf" srcId="{1640D3C9-67D4-42FF-AABE-9A5C820B9E23}" destId="{A49C0814-79FB-4957-8E44-7B935FCF4557}" srcOrd="0" destOrd="0" presId="urn:microsoft.com/office/officeart/2005/8/layout/radial1"/>
    <dgm:cxn modelId="{B87AE6CE-BE7F-484E-B17F-CCBEBA228B90}" type="presParOf" srcId="{D3263965-F8ED-4DD0-9318-44DC2F9E8EC0}" destId="{F818D71D-A8B8-4511-AE05-FE96816C7490}" srcOrd="6" destOrd="0" presId="urn:microsoft.com/office/officeart/2005/8/layout/radial1"/>
  </dgm:cxnLst>
  <dgm:bg/>
  <dgm:whole/>
  <dgm:extLst>
    <a:ext uri="http://schemas.microsoft.com/office/drawing/2008/diagram">
      <dsp:dataModelExt xmlns:dsp="http://schemas.microsoft.com/office/drawing/2008/diagram" relId="rId99"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CD7A331C-7BB1-46A9-B6C5-1C3BBC14CADD}" type="doc">
      <dgm:prSet loTypeId="urn:microsoft.com/office/officeart/2005/8/layout/radial1" loCatId="cycle" qsTypeId="urn:microsoft.com/office/officeart/2005/8/quickstyle/simple3" qsCatId="simple" csTypeId="urn:microsoft.com/office/officeart/2005/8/colors/accent1_2" csCatId="accent1" phldr="1"/>
      <dgm:spPr/>
      <dgm:t>
        <a:bodyPr/>
        <a:lstStyle/>
        <a:p>
          <a:endParaRPr lang="es-EC"/>
        </a:p>
      </dgm:t>
    </dgm:pt>
    <dgm:pt modelId="{9C5A67A1-F3C9-445F-985A-7F27375B91C5}">
      <dgm:prSet phldrT="[Text]" custT="1"/>
      <dgm:spPr/>
      <dgm:t>
        <a:bodyPr/>
        <a:lstStyle/>
        <a:p>
          <a:r>
            <a:rPr lang="es-EC" sz="1200">
              <a:latin typeface="Times New Roman" panose="02020603050405020304" pitchFamily="18" charset="0"/>
              <a:cs typeface="Times New Roman" panose="02020603050405020304" pitchFamily="18" charset="0"/>
            </a:rPr>
            <a:t>Entrega periódica de herramientas y uniformes acordes a cada trabajo a ser desempeñado</a:t>
          </a:r>
        </a:p>
      </dgm:t>
    </dgm:pt>
    <dgm:pt modelId="{5B3CF9AF-C8FD-4E9A-B4AF-C942EF2301DE}" type="parTrans" cxnId="{4D2F22BD-1DEF-44FD-8282-966F75E33AE7}">
      <dgm:prSet/>
      <dgm:spPr/>
      <dgm:t>
        <a:bodyPr/>
        <a:lstStyle/>
        <a:p>
          <a:endParaRPr lang="es-EC"/>
        </a:p>
      </dgm:t>
    </dgm:pt>
    <dgm:pt modelId="{4F104264-E19A-4087-AEE2-1A3EBF4617E5}" type="sibTrans" cxnId="{4D2F22BD-1DEF-44FD-8282-966F75E33AE7}">
      <dgm:prSet/>
      <dgm:spPr/>
      <dgm:t>
        <a:bodyPr/>
        <a:lstStyle/>
        <a:p>
          <a:endParaRPr lang="es-EC"/>
        </a:p>
      </dgm:t>
    </dgm:pt>
    <dgm:pt modelId="{BA08E42B-ADED-4027-ADC0-056A5DB06A21}">
      <dgm:prSet phldrT="[Text]" custT="1"/>
      <dgm:spPr/>
      <dgm:t>
        <a:bodyPr/>
        <a:lstStyle/>
        <a:p>
          <a:pPr algn="ctr"/>
          <a:r>
            <a:rPr lang="es-EC" sz="1200">
              <a:latin typeface="Times New Roman" panose="02020603050405020304" pitchFamily="18" charset="0"/>
              <a:cs typeface="Times New Roman" panose="02020603050405020304" pitchFamily="18" charset="0"/>
            </a:rPr>
            <a:t>Excelente servicio</a:t>
          </a:r>
        </a:p>
        <a:p>
          <a:pPr algn="ctr"/>
          <a:r>
            <a:rPr lang="es-EC" sz="1200">
              <a:latin typeface="Times New Roman" panose="02020603050405020304" pitchFamily="18" charset="0"/>
              <a:cs typeface="Times New Roman" panose="02020603050405020304" pitchFamily="18" charset="0"/>
            </a:rPr>
            <a:t>75 (85.23%)</a:t>
          </a:r>
        </a:p>
      </dgm:t>
    </dgm:pt>
    <dgm:pt modelId="{01528027-6A0B-45E7-9F9D-EEA33C534491}" type="parTrans" cxnId="{9CAD2D60-DE05-4D4A-ABE4-E9A1F7C6567B}">
      <dgm:prSet/>
      <dgm:spPr/>
      <dgm:t>
        <a:bodyPr/>
        <a:lstStyle/>
        <a:p>
          <a:endParaRPr lang="es-EC"/>
        </a:p>
      </dgm:t>
    </dgm:pt>
    <dgm:pt modelId="{F0FE07BB-717F-4C76-B94D-352C274E7734}" type="sibTrans" cxnId="{9CAD2D60-DE05-4D4A-ABE4-E9A1F7C6567B}">
      <dgm:prSet/>
      <dgm:spPr/>
      <dgm:t>
        <a:bodyPr/>
        <a:lstStyle/>
        <a:p>
          <a:endParaRPr lang="es-EC"/>
        </a:p>
      </dgm:t>
    </dgm:pt>
    <dgm:pt modelId="{F15F59F8-1C39-4376-A3DF-E67477667946}">
      <dgm:prSet phldrT="[Text]" custT="1"/>
      <dgm:spPr/>
      <dgm:t>
        <a:bodyPr/>
        <a:lstStyle/>
        <a:p>
          <a:r>
            <a:rPr lang="es-EC" sz="1200">
              <a:latin typeface="Times New Roman" panose="02020603050405020304" pitchFamily="18" charset="0"/>
              <a:cs typeface="Times New Roman" panose="02020603050405020304" pitchFamily="18" charset="0"/>
            </a:rPr>
            <a:t>Representa un beneficio</a:t>
          </a:r>
        </a:p>
        <a:p>
          <a:r>
            <a:rPr lang="es-EC" sz="1200">
              <a:latin typeface="Times New Roman" panose="02020603050405020304" pitchFamily="18" charset="0"/>
              <a:cs typeface="Times New Roman" panose="02020603050405020304" pitchFamily="18" charset="0"/>
            </a:rPr>
            <a:t>88 (98.88%) </a:t>
          </a:r>
        </a:p>
      </dgm:t>
    </dgm:pt>
    <dgm:pt modelId="{3B8EEFAB-5945-4AAE-B83E-6D70621DAE27}" type="parTrans" cxnId="{B518A916-56E4-42CC-BC6B-1A2B41FAA873}">
      <dgm:prSet/>
      <dgm:spPr/>
      <dgm:t>
        <a:bodyPr/>
        <a:lstStyle/>
        <a:p>
          <a:endParaRPr lang="es-EC"/>
        </a:p>
      </dgm:t>
    </dgm:pt>
    <dgm:pt modelId="{F95163B7-6D37-44CB-AEA6-99F98ECF8DA6}" type="sibTrans" cxnId="{B518A916-56E4-42CC-BC6B-1A2B41FAA873}">
      <dgm:prSet/>
      <dgm:spPr/>
      <dgm:t>
        <a:bodyPr/>
        <a:lstStyle/>
        <a:p>
          <a:endParaRPr lang="es-EC"/>
        </a:p>
      </dgm:t>
    </dgm:pt>
    <dgm:pt modelId="{E7374FF5-B143-40F5-AC21-008930F8B497}">
      <dgm:prSet phldrT="[Text]" custT="1"/>
      <dgm:spPr/>
      <dgm:t>
        <a:bodyPr/>
        <a:lstStyle/>
        <a:p>
          <a:r>
            <a:rPr lang="es-EC" sz="1200">
              <a:latin typeface="Times New Roman" panose="02020603050405020304" pitchFamily="18" charset="0"/>
              <a:cs typeface="Times New Roman" panose="02020603050405020304" pitchFamily="18" charset="0"/>
            </a:rPr>
            <a:t>Tipo de Beneficio</a:t>
          </a:r>
        </a:p>
        <a:p>
          <a:r>
            <a:rPr lang="es-EC" sz="1200">
              <a:latin typeface="Times New Roman" panose="02020603050405020304" pitchFamily="18" charset="0"/>
              <a:cs typeface="Times New Roman" panose="02020603050405020304" pitchFamily="18" charset="0"/>
            </a:rPr>
            <a:t>Profesional: 61 (69.32%)</a:t>
          </a:r>
        </a:p>
      </dgm:t>
    </dgm:pt>
    <dgm:pt modelId="{70F08935-1D49-49A8-8F39-3E962064637B}" type="parTrans" cxnId="{ACC67479-D059-4A14-8B58-0AAD35742F57}">
      <dgm:prSet/>
      <dgm:spPr/>
      <dgm:t>
        <a:bodyPr/>
        <a:lstStyle/>
        <a:p>
          <a:endParaRPr lang="es-EC"/>
        </a:p>
      </dgm:t>
    </dgm:pt>
    <dgm:pt modelId="{DAAB7842-48F7-4E09-9D12-D9FAF5B38760}" type="sibTrans" cxnId="{ACC67479-D059-4A14-8B58-0AAD35742F57}">
      <dgm:prSet/>
      <dgm:spPr/>
      <dgm:t>
        <a:bodyPr/>
        <a:lstStyle/>
        <a:p>
          <a:endParaRPr lang="es-EC"/>
        </a:p>
      </dgm:t>
    </dgm:pt>
    <dgm:pt modelId="{D3263965-F8ED-4DD0-9318-44DC2F9E8EC0}" type="pres">
      <dgm:prSet presAssocID="{CD7A331C-7BB1-46A9-B6C5-1C3BBC14CADD}" presName="cycle" presStyleCnt="0">
        <dgm:presLayoutVars>
          <dgm:chMax val="1"/>
          <dgm:dir/>
          <dgm:animLvl val="ctr"/>
          <dgm:resizeHandles val="exact"/>
        </dgm:presLayoutVars>
      </dgm:prSet>
      <dgm:spPr/>
      <dgm:t>
        <a:bodyPr/>
        <a:lstStyle/>
        <a:p>
          <a:endParaRPr lang="en-US"/>
        </a:p>
      </dgm:t>
    </dgm:pt>
    <dgm:pt modelId="{F2880D73-1BFF-4122-8342-4BA089CC7949}" type="pres">
      <dgm:prSet presAssocID="{9C5A67A1-F3C9-445F-985A-7F27375B91C5}" presName="centerShape" presStyleLbl="node0" presStyleIdx="0" presStyleCnt="1" custScaleX="181405" custScaleY="106368" custLinFactNeighborY="11971"/>
      <dgm:spPr/>
      <dgm:t>
        <a:bodyPr/>
        <a:lstStyle/>
        <a:p>
          <a:endParaRPr lang="es-EC"/>
        </a:p>
      </dgm:t>
    </dgm:pt>
    <dgm:pt modelId="{A4B394D7-FEA7-457A-9FF9-9A31BDE29E7A}" type="pres">
      <dgm:prSet presAssocID="{01528027-6A0B-45E7-9F9D-EEA33C534491}" presName="Name9" presStyleLbl="parChTrans1D2" presStyleIdx="0" presStyleCnt="3"/>
      <dgm:spPr/>
      <dgm:t>
        <a:bodyPr/>
        <a:lstStyle/>
        <a:p>
          <a:endParaRPr lang="en-US"/>
        </a:p>
      </dgm:t>
    </dgm:pt>
    <dgm:pt modelId="{A4EEC2B2-5D62-4D49-8612-34C808317BE1}" type="pres">
      <dgm:prSet presAssocID="{01528027-6A0B-45E7-9F9D-EEA33C534491}" presName="connTx" presStyleLbl="parChTrans1D2" presStyleIdx="0" presStyleCnt="3"/>
      <dgm:spPr/>
      <dgm:t>
        <a:bodyPr/>
        <a:lstStyle/>
        <a:p>
          <a:endParaRPr lang="en-US"/>
        </a:p>
      </dgm:t>
    </dgm:pt>
    <dgm:pt modelId="{9EF22A08-88CE-44E4-8D0E-D8117917501F}" type="pres">
      <dgm:prSet presAssocID="{BA08E42B-ADED-4027-ADC0-056A5DB06A21}" presName="node" presStyleLbl="node1" presStyleIdx="0" presStyleCnt="3" custScaleX="113982">
        <dgm:presLayoutVars>
          <dgm:bulletEnabled val="1"/>
        </dgm:presLayoutVars>
      </dgm:prSet>
      <dgm:spPr/>
      <dgm:t>
        <a:bodyPr/>
        <a:lstStyle/>
        <a:p>
          <a:endParaRPr lang="es-EC"/>
        </a:p>
      </dgm:t>
    </dgm:pt>
    <dgm:pt modelId="{C26AC326-40C9-435D-9B28-E7A016EFAB11}" type="pres">
      <dgm:prSet presAssocID="{3B8EEFAB-5945-4AAE-B83E-6D70621DAE27}" presName="Name9" presStyleLbl="parChTrans1D2" presStyleIdx="1" presStyleCnt="3"/>
      <dgm:spPr/>
      <dgm:t>
        <a:bodyPr/>
        <a:lstStyle/>
        <a:p>
          <a:endParaRPr lang="en-US"/>
        </a:p>
      </dgm:t>
    </dgm:pt>
    <dgm:pt modelId="{5DF064F9-00C3-486E-ACC9-0FF2CC31CC08}" type="pres">
      <dgm:prSet presAssocID="{3B8EEFAB-5945-4AAE-B83E-6D70621DAE27}" presName="connTx" presStyleLbl="parChTrans1D2" presStyleIdx="1" presStyleCnt="3"/>
      <dgm:spPr/>
      <dgm:t>
        <a:bodyPr/>
        <a:lstStyle/>
        <a:p>
          <a:endParaRPr lang="en-US"/>
        </a:p>
      </dgm:t>
    </dgm:pt>
    <dgm:pt modelId="{43CD5C79-B31C-4FB7-9322-9BE3F67B7E29}" type="pres">
      <dgm:prSet presAssocID="{F15F59F8-1C39-4376-A3DF-E67477667946}" presName="node" presStyleLbl="node1" presStyleIdx="1" presStyleCnt="3" custScaleX="119025" custRadScaleRad="261875" custRadScaleInc="5895">
        <dgm:presLayoutVars>
          <dgm:bulletEnabled val="1"/>
        </dgm:presLayoutVars>
      </dgm:prSet>
      <dgm:spPr/>
      <dgm:t>
        <a:bodyPr/>
        <a:lstStyle/>
        <a:p>
          <a:endParaRPr lang="es-EC"/>
        </a:p>
      </dgm:t>
    </dgm:pt>
    <dgm:pt modelId="{1640D3C9-67D4-42FF-AABE-9A5C820B9E23}" type="pres">
      <dgm:prSet presAssocID="{70F08935-1D49-49A8-8F39-3E962064637B}" presName="Name9" presStyleLbl="parChTrans1D2" presStyleIdx="2" presStyleCnt="3"/>
      <dgm:spPr/>
      <dgm:t>
        <a:bodyPr/>
        <a:lstStyle/>
        <a:p>
          <a:endParaRPr lang="en-US"/>
        </a:p>
      </dgm:t>
    </dgm:pt>
    <dgm:pt modelId="{A49C0814-79FB-4957-8E44-7B935FCF4557}" type="pres">
      <dgm:prSet presAssocID="{70F08935-1D49-49A8-8F39-3E962064637B}" presName="connTx" presStyleLbl="parChTrans1D2" presStyleIdx="2" presStyleCnt="3"/>
      <dgm:spPr/>
      <dgm:t>
        <a:bodyPr/>
        <a:lstStyle/>
        <a:p>
          <a:endParaRPr lang="en-US"/>
        </a:p>
      </dgm:t>
    </dgm:pt>
    <dgm:pt modelId="{F818D71D-A8B8-4511-AE05-FE96816C7490}" type="pres">
      <dgm:prSet presAssocID="{E7374FF5-B143-40F5-AC21-008930F8B497}" presName="node" presStyleLbl="node1" presStyleIdx="2" presStyleCnt="3" custScaleX="123077" custRadScaleRad="218010" custRadScaleInc="32772">
        <dgm:presLayoutVars>
          <dgm:bulletEnabled val="1"/>
        </dgm:presLayoutVars>
      </dgm:prSet>
      <dgm:spPr/>
      <dgm:t>
        <a:bodyPr/>
        <a:lstStyle/>
        <a:p>
          <a:endParaRPr lang="es-EC"/>
        </a:p>
      </dgm:t>
    </dgm:pt>
  </dgm:ptLst>
  <dgm:cxnLst>
    <dgm:cxn modelId="{0777C775-AF67-45FE-B455-35FDAF2E0776}" type="presOf" srcId="{9C5A67A1-F3C9-445F-985A-7F27375B91C5}" destId="{F2880D73-1BFF-4122-8342-4BA089CC7949}" srcOrd="0" destOrd="0" presId="urn:microsoft.com/office/officeart/2005/8/layout/radial1"/>
    <dgm:cxn modelId="{179BB1BD-4012-4CB6-8C36-684F9F21100F}" type="presOf" srcId="{01528027-6A0B-45E7-9F9D-EEA33C534491}" destId="{A4B394D7-FEA7-457A-9FF9-9A31BDE29E7A}" srcOrd="0" destOrd="0" presId="urn:microsoft.com/office/officeart/2005/8/layout/radial1"/>
    <dgm:cxn modelId="{3C720B3A-4C1C-43C5-85B7-74434539E99D}" type="presOf" srcId="{F15F59F8-1C39-4376-A3DF-E67477667946}" destId="{43CD5C79-B31C-4FB7-9322-9BE3F67B7E29}" srcOrd="0" destOrd="0" presId="urn:microsoft.com/office/officeart/2005/8/layout/radial1"/>
    <dgm:cxn modelId="{A752C75E-A037-474B-AEC7-DAAF4E9A5894}" type="presOf" srcId="{01528027-6A0B-45E7-9F9D-EEA33C534491}" destId="{A4EEC2B2-5D62-4D49-8612-34C808317BE1}" srcOrd="1" destOrd="0" presId="urn:microsoft.com/office/officeart/2005/8/layout/radial1"/>
    <dgm:cxn modelId="{3D596EA1-9E5A-4334-9DF6-0D42132A2C8E}" type="presOf" srcId="{CD7A331C-7BB1-46A9-B6C5-1C3BBC14CADD}" destId="{D3263965-F8ED-4DD0-9318-44DC2F9E8EC0}" srcOrd="0" destOrd="0" presId="urn:microsoft.com/office/officeart/2005/8/layout/radial1"/>
    <dgm:cxn modelId="{ACC67479-D059-4A14-8B58-0AAD35742F57}" srcId="{9C5A67A1-F3C9-445F-985A-7F27375B91C5}" destId="{E7374FF5-B143-40F5-AC21-008930F8B497}" srcOrd="2" destOrd="0" parTransId="{70F08935-1D49-49A8-8F39-3E962064637B}" sibTransId="{DAAB7842-48F7-4E09-9D12-D9FAF5B38760}"/>
    <dgm:cxn modelId="{86CB8A94-DD20-43D9-9707-A7DB9F8C1EA5}" type="presOf" srcId="{E7374FF5-B143-40F5-AC21-008930F8B497}" destId="{F818D71D-A8B8-4511-AE05-FE96816C7490}" srcOrd="0" destOrd="0" presId="urn:microsoft.com/office/officeart/2005/8/layout/radial1"/>
    <dgm:cxn modelId="{4D2F22BD-1DEF-44FD-8282-966F75E33AE7}" srcId="{CD7A331C-7BB1-46A9-B6C5-1C3BBC14CADD}" destId="{9C5A67A1-F3C9-445F-985A-7F27375B91C5}" srcOrd="0" destOrd="0" parTransId="{5B3CF9AF-C8FD-4E9A-B4AF-C942EF2301DE}" sibTransId="{4F104264-E19A-4087-AEE2-1A3EBF4617E5}"/>
    <dgm:cxn modelId="{59E6D907-6FAE-423F-9D02-BF98189109B6}" type="presOf" srcId="{3B8EEFAB-5945-4AAE-B83E-6D70621DAE27}" destId="{5DF064F9-00C3-486E-ACC9-0FF2CC31CC08}" srcOrd="1" destOrd="0" presId="urn:microsoft.com/office/officeart/2005/8/layout/radial1"/>
    <dgm:cxn modelId="{B518A916-56E4-42CC-BC6B-1A2B41FAA873}" srcId="{9C5A67A1-F3C9-445F-985A-7F27375B91C5}" destId="{F15F59F8-1C39-4376-A3DF-E67477667946}" srcOrd="1" destOrd="0" parTransId="{3B8EEFAB-5945-4AAE-B83E-6D70621DAE27}" sibTransId="{F95163B7-6D37-44CB-AEA6-99F98ECF8DA6}"/>
    <dgm:cxn modelId="{DCC885FC-7C01-48F3-945B-3AF058B250A0}" type="presOf" srcId="{BA08E42B-ADED-4027-ADC0-056A5DB06A21}" destId="{9EF22A08-88CE-44E4-8D0E-D8117917501F}" srcOrd="0" destOrd="0" presId="urn:microsoft.com/office/officeart/2005/8/layout/radial1"/>
    <dgm:cxn modelId="{9CAD2D60-DE05-4D4A-ABE4-E9A1F7C6567B}" srcId="{9C5A67A1-F3C9-445F-985A-7F27375B91C5}" destId="{BA08E42B-ADED-4027-ADC0-056A5DB06A21}" srcOrd="0" destOrd="0" parTransId="{01528027-6A0B-45E7-9F9D-EEA33C534491}" sibTransId="{F0FE07BB-717F-4C76-B94D-352C274E7734}"/>
    <dgm:cxn modelId="{AFC45668-16EF-4477-B739-8AAE0E41680C}" type="presOf" srcId="{70F08935-1D49-49A8-8F39-3E962064637B}" destId="{1640D3C9-67D4-42FF-AABE-9A5C820B9E23}" srcOrd="0" destOrd="0" presId="urn:microsoft.com/office/officeart/2005/8/layout/radial1"/>
    <dgm:cxn modelId="{ED055F75-71D1-45F7-AC6B-9032187CB4F9}" type="presOf" srcId="{70F08935-1D49-49A8-8F39-3E962064637B}" destId="{A49C0814-79FB-4957-8E44-7B935FCF4557}" srcOrd="1" destOrd="0" presId="urn:microsoft.com/office/officeart/2005/8/layout/radial1"/>
    <dgm:cxn modelId="{0E05285A-C0E5-4B86-B6AC-40879D2516CC}" type="presOf" srcId="{3B8EEFAB-5945-4AAE-B83E-6D70621DAE27}" destId="{C26AC326-40C9-435D-9B28-E7A016EFAB11}" srcOrd="0" destOrd="0" presId="urn:microsoft.com/office/officeart/2005/8/layout/radial1"/>
    <dgm:cxn modelId="{4FFD0ECA-8F0D-47F1-B07B-87DE5775BA56}" type="presParOf" srcId="{D3263965-F8ED-4DD0-9318-44DC2F9E8EC0}" destId="{F2880D73-1BFF-4122-8342-4BA089CC7949}" srcOrd="0" destOrd="0" presId="urn:microsoft.com/office/officeart/2005/8/layout/radial1"/>
    <dgm:cxn modelId="{2F289F00-EB1B-4438-B1A2-A5F5006F6A6C}" type="presParOf" srcId="{D3263965-F8ED-4DD0-9318-44DC2F9E8EC0}" destId="{A4B394D7-FEA7-457A-9FF9-9A31BDE29E7A}" srcOrd="1" destOrd="0" presId="urn:microsoft.com/office/officeart/2005/8/layout/radial1"/>
    <dgm:cxn modelId="{09850414-9501-4BB4-9CC5-52D3CA06DE37}" type="presParOf" srcId="{A4B394D7-FEA7-457A-9FF9-9A31BDE29E7A}" destId="{A4EEC2B2-5D62-4D49-8612-34C808317BE1}" srcOrd="0" destOrd="0" presId="urn:microsoft.com/office/officeart/2005/8/layout/radial1"/>
    <dgm:cxn modelId="{E5C448BF-9D9D-48CC-A001-0CF54E33C694}" type="presParOf" srcId="{D3263965-F8ED-4DD0-9318-44DC2F9E8EC0}" destId="{9EF22A08-88CE-44E4-8D0E-D8117917501F}" srcOrd="2" destOrd="0" presId="urn:microsoft.com/office/officeart/2005/8/layout/radial1"/>
    <dgm:cxn modelId="{05201D20-0B48-4C8F-826B-76DAC1354098}" type="presParOf" srcId="{D3263965-F8ED-4DD0-9318-44DC2F9E8EC0}" destId="{C26AC326-40C9-435D-9B28-E7A016EFAB11}" srcOrd="3" destOrd="0" presId="urn:microsoft.com/office/officeart/2005/8/layout/radial1"/>
    <dgm:cxn modelId="{17130922-3F4A-4081-8942-C7A51C332E60}" type="presParOf" srcId="{C26AC326-40C9-435D-9B28-E7A016EFAB11}" destId="{5DF064F9-00C3-486E-ACC9-0FF2CC31CC08}" srcOrd="0" destOrd="0" presId="urn:microsoft.com/office/officeart/2005/8/layout/radial1"/>
    <dgm:cxn modelId="{F4975A60-D82F-4172-AD93-426F78B69452}" type="presParOf" srcId="{D3263965-F8ED-4DD0-9318-44DC2F9E8EC0}" destId="{43CD5C79-B31C-4FB7-9322-9BE3F67B7E29}" srcOrd="4" destOrd="0" presId="urn:microsoft.com/office/officeart/2005/8/layout/radial1"/>
    <dgm:cxn modelId="{4A8AB571-2E07-4A74-AF3F-4587288CF092}" type="presParOf" srcId="{D3263965-F8ED-4DD0-9318-44DC2F9E8EC0}" destId="{1640D3C9-67D4-42FF-AABE-9A5C820B9E23}" srcOrd="5" destOrd="0" presId="urn:microsoft.com/office/officeart/2005/8/layout/radial1"/>
    <dgm:cxn modelId="{8D721FC8-1A28-490F-88DF-3229AD73BCB5}" type="presParOf" srcId="{1640D3C9-67D4-42FF-AABE-9A5C820B9E23}" destId="{A49C0814-79FB-4957-8E44-7B935FCF4557}" srcOrd="0" destOrd="0" presId="urn:microsoft.com/office/officeart/2005/8/layout/radial1"/>
    <dgm:cxn modelId="{49E6E975-31BC-467D-ACE3-418D73DC77A2}" type="presParOf" srcId="{D3263965-F8ED-4DD0-9318-44DC2F9E8EC0}" destId="{F818D71D-A8B8-4511-AE05-FE96816C7490}" srcOrd="6" destOrd="0" presId="urn:microsoft.com/office/officeart/2005/8/layout/radial1"/>
  </dgm:cxnLst>
  <dgm:bg/>
  <dgm:whole/>
  <dgm:extLst>
    <a:ext uri="http://schemas.microsoft.com/office/drawing/2008/diagram">
      <dsp:dataModelExt xmlns:dsp="http://schemas.microsoft.com/office/drawing/2008/diagram" relId="rId10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433B8E2-2EAB-4FB6-8FB6-70A47CAF5D18}">
      <dsp:nvSpPr>
        <dsp:cNvPr id="0" name=""/>
        <dsp:cNvSpPr/>
      </dsp:nvSpPr>
      <dsp:spPr>
        <a:xfrm>
          <a:off x="2999680" y="1844244"/>
          <a:ext cx="1098889" cy="1098889"/>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latin typeface="Times New Roman" panose="02020603050405020304" pitchFamily="18" charset="0"/>
              <a:cs typeface="Times New Roman" panose="02020603050405020304" pitchFamily="18" charset="0"/>
            </a:rPr>
            <a:t>Buenas Prácticas Laborales analizadas</a:t>
          </a:r>
        </a:p>
      </dsp:txBody>
      <dsp:txXfrm>
        <a:off x="3160609" y="2005173"/>
        <a:ext cx="777031" cy="777031"/>
      </dsp:txXfrm>
    </dsp:sp>
    <dsp:sp modelId="{605DB9F5-93C6-46DA-A576-707B415911B1}">
      <dsp:nvSpPr>
        <dsp:cNvPr id="0" name=""/>
        <dsp:cNvSpPr/>
      </dsp:nvSpPr>
      <dsp:spPr>
        <a:xfrm rot="16296106">
          <a:off x="3448625" y="1711842"/>
          <a:ext cx="238380" cy="26946"/>
        </a:xfrm>
        <a:custGeom>
          <a:avLst/>
          <a:gdLst/>
          <a:ahLst/>
          <a:cxnLst/>
          <a:rect l="0" t="0" r="0" b="0"/>
          <a:pathLst>
            <a:path>
              <a:moveTo>
                <a:pt x="0" y="13473"/>
              </a:moveTo>
              <a:lnTo>
                <a:pt x="238380" y="1347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a:off x="3561856" y="1719355"/>
        <a:ext cx="11919" cy="11919"/>
      </dsp:txXfrm>
    </dsp:sp>
    <dsp:sp modelId="{0E6E4F05-62ED-4F69-B3E3-0DF8501E37CA}">
      <dsp:nvSpPr>
        <dsp:cNvPr id="0" name=""/>
        <dsp:cNvSpPr/>
      </dsp:nvSpPr>
      <dsp:spPr>
        <a:xfrm>
          <a:off x="2657763" y="294598"/>
          <a:ext cx="1863441" cy="1311699"/>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r>
            <a:rPr lang="en-US" sz="1200" b="1" kern="1200">
              <a:latin typeface="Times New Roman" pitchFamily="18" charset="0"/>
              <a:cs typeface="Times New Roman" pitchFamily="18" charset="0"/>
            </a:rPr>
            <a:t>Relacionadas al derecho al trabajo</a:t>
          </a:r>
        </a:p>
        <a:p>
          <a:pPr lvl="0" algn="l" defTabSz="533400">
            <a:lnSpc>
              <a:spcPct val="90000"/>
            </a:lnSpc>
            <a:spcBef>
              <a:spcPct val="0"/>
            </a:spcBef>
            <a:spcAft>
              <a:spcPct val="35000"/>
            </a:spcAft>
          </a:pPr>
          <a:r>
            <a:rPr lang="en-US" sz="1200" b="0" kern="1200">
              <a:latin typeface="Times New Roman" pitchFamily="18" charset="0"/>
              <a:cs typeface="Times New Roman" pitchFamily="18" charset="0"/>
            </a:rPr>
            <a:t>Analizadas: 7</a:t>
          </a:r>
        </a:p>
        <a:p>
          <a:pPr lvl="0" algn="l" defTabSz="533400">
            <a:lnSpc>
              <a:spcPct val="90000"/>
            </a:lnSpc>
            <a:spcBef>
              <a:spcPct val="0"/>
            </a:spcBef>
            <a:spcAft>
              <a:spcPct val="35000"/>
            </a:spcAft>
          </a:pPr>
          <a:r>
            <a:rPr lang="en-US" sz="1200" b="0" kern="1200">
              <a:latin typeface="Times New Roman" pitchFamily="18" charset="0"/>
              <a:cs typeface="Times New Roman" pitchFamily="18" charset="0"/>
            </a:rPr>
            <a:t>Cumplidas por Florsani: 6 (85.71%)</a:t>
          </a:r>
        </a:p>
      </dsp:txBody>
      <dsp:txXfrm>
        <a:off x="2930658" y="486692"/>
        <a:ext cx="1317651" cy="927511"/>
      </dsp:txXfrm>
    </dsp:sp>
    <dsp:sp modelId="{1A62A009-34ED-46BA-888D-A9B0D4C7287E}">
      <dsp:nvSpPr>
        <dsp:cNvPr id="0" name=""/>
        <dsp:cNvSpPr/>
      </dsp:nvSpPr>
      <dsp:spPr>
        <a:xfrm rot="19480513">
          <a:off x="3884125" y="1706747"/>
          <a:ext cx="1230602" cy="26946"/>
        </a:xfrm>
        <a:custGeom>
          <a:avLst/>
          <a:gdLst/>
          <a:ahLst/>
          <a:cxnLst/>
          <a:rect l="0" t="0" r="0" b="0"/>
          <a:pathLst>
            <a:path>
              <a:moveTo>
                <a:pt x="0" y="13473"/>
              </a:moveTo>
              <a:lnTo>
                <a:pt x="1230602" y="1347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a:off x="4468662" y="1689455"/>
        <a:ext cx="61530" cy="61530"/>
      </dsp:txXfrm>
    </dsp:sp>
    <dsp:sp modelId="{D2B96F3E-12AE-43D9-8DED-5401A84A2680}">
      <dsp:nvSpPr>
        <dsp:cNvPr id="0" name=""/>
        <dsp:cNvSpPr/>
      </dsp:nvSpPr>
      <dsp:spPr>
        <a:xfrm>
          <a:off x="4697493" y="213719"/>
          <a:ext cx="1970000" cy="133615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r>
            <a:rPr lang="en-US" sz="1200" b="1" kern="1200">
              <a:latin typeface="Times New Roman" pitchFamily="18" charset="0"/>
              <a:cs typeface="Times New Roman" pitchFamily="18" charset="0"/>
            </a:rPr>
            <a:t>Relacionadas a la no discriminación</a:t>
          </a:r>
        </a:p>
        <a:p>
          <a:pPr lvl="0" algn="l" defTabSz="533400">
            <a:lnSpc>
              <a:spcPct val="90000"/>
            </a:lnSpc>
            <a:spcBef>
              <a:spcPct val="0"/>
            </a:spcBef>
            <a:spcAft>
              <a:spcPct val="35000"/>
            </a:spcAft>
          </a:pPr>
          <a:r>
            <a:rPr lang="en-US" sz="1200" kern="1200">
              <a:latin typeface="Times New Roman" pitchFamily="18" charset="0"/>
              <a:cs typeface="Times New Roman" pitchFamily="18" charset="0"/>
            </a:rPr>
            <a:t>Analizadas: 7</a:t>
          </a:r>
        </a:p>
        <a:p>
          <a:pPr lvl="0" algn="l" defTabSz="533400">
            <a:lnSpc>
              <a:spcPct val="90000"/>
            </a:lnSpc>
            <a:spcBef>
              <a:spcPct val="0"/>
            </a:spcBef>
            <a:spcAft>
              <a:spcPct val="35000"/>
            </a:spcAft>
          </a:pPr>
          <a:r>
            <a:rPr lang="en-US" sz="1200" kern="1200">
              <a:latin typeface="Times New Roman" pitchFamily="18" charset="0"/>
              <a:cs typeface="Times New Roman" pitchFamily="18" charset="0"/>
            </a:rPr>
            <a:t>Cumplidas por Florsani: 6 (85.71%)</a:t>
          </a:r>
        </a:p>
      </dsp:txBody>
      <dsp:txXfrm>
        <a:off x="4985993" y="409394"/>
        <a:ext cx="1393000" cy="944800"/>
      </dsp:txXfrm>
    </dsp:sp>
    <dsp:sp modelId="{A2509579-06D5-4206-BBBD-31593B073ED5}">
      <dsp:nvSpPr>
        <dsp:cNvPr id="0" name=""/>
        <dsp:cNvSpPr/>
      </dsp:nvSpPr>
      <dsp:spPr>
        <a:xfrm rot="171666">
          <a:off x="4097651" y="2417002"/>
          <a:ext cx="375099" cy="26946"/>
        </a:xfrm>
        <a:custGeom>
          <a:avLst/>
          <a:gdLst/>
          <a:ahLst/>
          <a:cxnLst/>
          <a:rect l="0" t="0" r="0" b="0"/>
          <a:pathLst>
            <a:path>
              <a:moveTo>
                <a:pt x="0" y="13473"/>
              </a:moveTo>
              <a:lnTo>
                <a:pt x="375099" y="1347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a:off x="4275823" y="2421098"/>
        <a:ext cx="18754" cy="18754"/>
      </dsp:txXfrm>
    </dsp:sp>
    <dsp:sp modelId="{F0DF3060-2F3C-4180-89C9-7A9904C84679}">
      <dsp:nvSpPr>
        <dsp:cNvPr id="0" name=""/>
        <dsp:cNvSpPr/>
      </dsp:nvSpPr>
      <dsp:spPr>
        <a:xfrm>
          <a:off x="4467357" y="1733026"/>
          <a:ext cx="2711288" cy="1548609"/>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r>
            <a:rPr lang="en-US" sz="1200" b="1" kern="1200">
              <a:latin typeface="Times New Roman" pitchFamily="18" charset="0"/>
              <a:cs typeface="Times New Roman" pitchFamily="18" charset="0"/>
            </a:rPr>
            <a:t>  Relacionadas al desarrollo humano y formación en el lugar de trabajo</a:t>
          </a:r>
        </a:p>
        <a:p>
          <a:pPr lvl="0" algn="l" defTabSz="533400">
            <a:lnSpc>
              <a:spcPct val="90000"/>
            </a:lnSpc>
            <a:spcBef>
              <a:spcPct val="0"/>
            </a:spcBef>
            <a:spcAft>
              <a:spcPct val="35000"/>
            </a:spcAft>
          </a:pPr>
          <a:r>
            <a:rPr lang="en-US" sz="1200" b="0" kern="1200">
              <a:latin typeface="Times New Roman" pitchFamily="18" charset="0"/>
              <a:cs typeface="Times New Roman" pitchFamily="18" charset="0"/>
            </a:rPr>
            <a:t>Analizadas: 3</a:t>
          </a:r>
        </a:p>
        <a:p>
          <a:pPr lvl="0" algn="l" defTabSz="533400">
            <a:lnSpc>
              <a:spcPct val="90000"/>
            </a:lnSpc>
            <a:spcBef>
              <a:spcPct val="0"/>
            </a:spcBef>
            <a:spcAft>
              <a:spcPct val="35000"/>
            </a:spcAft>
          </a:pPr>
          <a:r>
            <a:rPr lang="en-US" sz="1200" b="0" kern="1200">
              <a:latin typeface="Times New Roman" pitchFamily="18" charset="0"/>
              <a:cs typeface="Times New Roman" pitchFamily="18" charset="0"/>
            </a:rPr>
            <a:t>Cumplidas por Florsani: 2 (66.67%)</a:t>
          </a:r>
        </a:p>
        <a:p>
          <a:pPr lvl="0" algn="l" defTabSz="533400">
            <a:lnSpc>
              <a:spcPct val="90000"/>
            </a:lnSpc>
            <a:spcBef>
              <a:spcPct val="0"/>
            </a:spcBef>
            <a:spcAft>
              <a:spcPct val="35000"/>
            </a:spcAft>
          </a:pPr>
          <a:endParaRPr lang="en-US" sz="900" kern="1200"/>
        </a:p>
      </dsp:txBody>
      <dsp:txXfrm>
        <a:off x="4864416" y="1959815"/>
        <a:ext cx="1917170" cy="1095031"/>
      </dsp:txXfrm>
    </dsp:sp>
    <dsp:sp modelId="{C095100A-5804-4071-A28C-E85D428FCD03}">
      <dsp:nvSpPr>
        <dsp:cNvPr id="0" name=""/>
        <dsp:cNvSpPr/>
      </dsp:nvSpPr>
      <dsp:spPr>
        <a:xfrm rot="1976616">
          <a:off x="3873046" y="3142948"/>
          <a:ext cx="1706236" cy="26946"/>
        </a:xfrm>
        <a:custGeom>
          <a:avLst/>
          <a:gdLst/>
          <a:ahLst/>
          <a:cxnLst/>
          <a:rect l="0" t="0" r="0" b="0"/>
          <a:pathLst>
            <a:path>
              <a:moveTo>
                <a:pt x="0" y="13473"/>
              </a:moveTo>
              <a:lnTo>
                <a:pt x="1706236" y="1347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66700">
            <a:lnSpc>
              <a:spcPct val="90000"/>
            </a:lnSpc>
            <a:spcBef>
              <a:spcPct val="0"/>
            </a:spcBef>
            <a:spcAft>
              <a:spcPct val="35000"/>
            </a:spcAft>
          </a:pPr>
          <a:endParaRPr lang="en-US" sz="600" kern="1200"/>
        </a:p>
      </dsp:txBody>
      <dsp:txXfrm>
        <a:off x="4683509" y="3113765"/>
        <a:ext cx="85311" cy="85311"/>
      </dsp:txXfrm>
    </dsp:sp>
    <dsp:sp modelId="{3891A503-D02E-4A5A-BEF9-FFB62E3E5092}">
      <dsp:nvSpPr>
        <dsp:cNvPr id="0" name=""/>
        <dsp:cNvSpPr/>
      </dsp:nvSpPr>
      <dsp:spPr>
        <a:xfrm>
          <a:off x="5186578" y="3477687"/>
          <a:ext cx="1656696" cy="1027724"/>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r>
            <a:rPr lang="en-US" sz="1200" b="1" kern="1200">
              <a:latin typeface="Times New Roman" pitchFamily="18" charset="0"/>
              <a:cs typeface="Times New Roman" pitchFamily="18" charset="0"/>
            </a:rPr>
            <a:t>Totalidad</a:t>
          </a:r>
        </a:p>
        <a:p>
          <a:pPr lvl="0" algn="l" defTabSz="533400">
            <a:lnSpc>
              <a:spcPct val="90000"/>
            </a:lnSpc>
            <a:spcBef>
              <a:spcPct val="0"/>
            </a:spcBef>
            <a:spcAft>
              <a:spcPct val="35000"/>
            </a:spcAft>
          </a:pPr>
          <a:r>
            <a:rPr lang="en-US" sz="1200" b="0" kern="1200">
              <a:latin typeface="Times New Roman" pitchFamily="18" charset="0"/>
              <a:cs typeface="Times New Roman" pitchFamily="18" charset="0"/>
            </a:rPr>
            <a:t>Analizadas: 95</a:t>
          </a:r>
        </a:p>
        <a:p>
          <a:pPr lvl="0" algn="l" defTabSz="533400">
            <a:lnSpc>
              <a:spcPct val="90000"/>
            </a:lnSpc>
            <a:spcBef>
              <a:spcPct val="0"/>
            </a:spcBef>
            <a:spcAft>
              <a:spcPct val="35000"/>
            </a:spcAft>
          </a:pPr>
          <a:r>
            <a:rPr lang="en-US" sz="1200" b="0" kern="1200">
              <a:latin typeface="Times New Roman" pitchFamily="18" charset="0"/>
              <a:cs typeface="Times New Roman" pitchFamily="18" charset="0"/>
            </a:rPr>
            <a:t>Cumplidas por Florsani: 69 (72.63%)</a:t>
          </a:r>
        </a:p>
      </dsp:txBody>
      <dsp:txXfrm>
        <a:off x="5429196" y="3628194"/>
        <a:ext cx="1171460" cy="726710"/>
      </dsp:txXfrm>
    </dsp:sp>
    <dsp:sp modelId="{F7FEE542-12DE-4012-9C80-A895003F8303}">
      <dsp:nvSpPr>
        <dsp:cNvPr id="0" name=""/>
        <dsp:cNvSpPr/>
      </dsp:nvSpPr>
      <dsp:spPr>
        <a:xfrm rot="4907777">
          <a:off x="3508849" y="3061052"/>
          <a:ext cx="276861" cy="26946"/>
        </a:xfrm>
        <a:custGeom>
          <a:avLst/>
          <a:gdLst/>
          <a:ahLst/>
          <a:cxnLst/>
          <a:rect l="0" t="0" r="0" b="0"/>
          <a:pathLst>
            <a:path>
              <a:moveTo>
                <a:pt x="0" y="13473"/>
              </a:moveTo>
              <a:lnTo>
                <a:pt x="276861" y="1347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a:off x="3640359" y="3067603"/>
        <a:ext cx="13843" cy="13843"/>
      </dsp:txXfrm>
    </dsp:sp>
    <dsp:sp modelId="{DC5FF123-832D-4373-8F05-4B8F72F89AD5}">
      <dsp:nvSpPr>
        <dsp:cNvPr id="0" name=""/>
        <dsp:cNvSpPr/>
      </dsp:nvSpPr>
      <dsp:spPr>
        <a:xfrm>
          <a:off x="2645787" y="3208182"/>
          <a:ext cx="2256414" cy="1490544"/>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r>
            <a:rPr lang="en-US" sz="1200" b="1" kern="1200">
              <a:latin typeface="Times New Roman" pitchFamily="18" charset="0"/>
              <a:cs typeface="Times New Roman" pitchFamily="18" charset="0"/>
            </a:rPr>
            <a:t>Relacionadas a la salud y seguridad en el trabajo</a:t>
          </a:r>
        </a:p>
        <a:p>
          <a:pPr lvl="0" algn="l" defTabSz="533400">
            <a:lnSpc>
              <a:spcPct val="90000"/>
            </a:lnSpc>
            <a:spcBef>
              <a:spcPct val="0"/>
            </a:spcBef>
            <a:spcAft>
              <a:spcPct val="35000"/>
            </a:spcAft>
          </a:pPr>
          <a:r>
            <a:rPr lang="en-US" sz="1200" b="0" kern="1200">
              <a:latin typeface="Times New Roman" pitchFamily="18" charset="0"/>
              <a:cs typeface="Times New Roman" pitchFamily="18" charset="0"/>
            </a:rPr>
            <a:t>Analizadas: 34</a:t>
          </a:r>
        </a:p>
        <a:p>
          <a:pPr lvl="0" algn="l" defTabSz="533400">
            <a:lnSpc>
              <a:spcPct val="90000"/>
            </a:lnSpc>
            <a:spcBef>
              <a:spcPct val="0"/>
            </a:spcBef>
            <a:spcAft>
              <a:spcPct val="35000"/>
            </a:spcAft>
          </a:pPr>
          <a:r>
            <a:rPr lang="en-US" sz="1200" b="0" kern="1200">
              <a:latin typeface="Times New Roman" pitchFamily="18" charset="0"/>
              <a:cs typeface="Times New Roman" pitchFamily="18" charset="0"/>
            </a:rPr>
            <a:t>Cumplidas por Florsani: 31 (91.18%) </a:t>
          </a:r>
        </a:p>
      </dsp:txBody>
      <dsp:txXfrm>
        <a:off x="2976231" y="3426467"/>
        <a:ext cx="1595526" cy="1053974"/>
      </dsp:txXfrm>
    </dsp:sp>
    <dsp:sp modelId="{2B2A58E3-5B4B-4577-95EB-5CC93CA365F9}">
      <dsp:nvSpPr>
        <dsp:cNvPr id="0" name=""/>
        <dsp:cNvSpPr/>
      </dsp:nvSpPr>
      <dsp:spPr>
        <a:xfrm rot="8584056">
          <a:off x="1987938" y="3085039"/>
          <a:ext cx="1247111" cy="26946"/>
        </a:xfrm>
        <a:custGeom>
          <a:avLst/>
          <a:gdLst/>
          <a:ahLst/>
          <a:cxnLst/>
          <a:rect l="0" t="0" r="0" b="0"/>
          <a:pathLst>
            <a:path>
              <a:moveTo>
                <a:pt x="0" y="13473"/>
              </a:moveTo>
              <a:lnTo>
                <a:pt x="1247111" y="1347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rot="10800000">
        <a:off x="2580315" y="3067334"/>
        <a:ext cx="62355" cy="62355"/>
      </dsp:txXfrm>
    </dsp:sp>
    <dsp:sp modelId="{3434A054-949F-43AC-B68E-B297E946C912}">
      <dsp:nvSpPr>
        <dsp:cNvPr id="0" name=""/>
        <dsp:cNvSpPr/>
      </dsp:nvSpPr>
      <dsp:spPr>
        <a:xfrm>
          <a:off x="342902" y="3339959"/>
          <a:ext cx="2196876" cy="1276326"/>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r>
            <a:rPr lang="en-US" sz="1200" b="1" kern="1200">
              <a:latin typeface="Times New Roman" pitchFamily="18" charset="0"/>
              <a:cs typeface="Times New Roman" pitchFamily="18" charset="0"/>
            </a:rPr>
            <a:t>Relacionadas a las condiciones de trabajo</a:t>
          </a:r>
        </a:p>
        <a:p>
          <a:pPr lvl="0" algn="l" defTabSz="533400">
            <a:lnSpc>
              <a:spcPct val="90000"/>
            </a:lnSpc>
            <a:spcBef>
              <a:spcPct val="0"/>
            </a:spcBef>
            <a:spcAft>
              <a:spcPct val="35000"/>
            </a:spcAft>
          </a:pPr>
          <a:r>
            <a:rPr lang="en-US" sz="1200" b="0" kern="1200">
              <a:latin typeface="Times New Roman" pitchFamily="18" charset="0"/>
              <a:cs typeface="Times New Roman" pitchFamily="18" charset="0"/>
            </a:rPr>
            <a:t>Analizadas: 30</a:t>
          </a:r>
        </a:p>
        <a:p>
          <a:pPr lvl="0" algn="l" defTabSz="533400">
            <a:lnSpc>
              <a:spcPct val="90000"/>
            </a:lnSpc>
            <a:spcBef>
              <a:spcPct val="0"/>
            </a:spcBef>
            <a:spcAft>
              <a:spcPct val="35000"/>
            </a:spcAft>
          </a:pPr>
          <a:r>
            <a:rPr lang="en-US" sz="1200" b="0" kern="1200">
              <a:latin typeface="Times New Roman" pitchFamily="18" charset="0"/>
              <a:cs typeface="Times New Roman" pitchFamily="18" charset="0"/>
            </a:rPr>
            <a:t>Cumplidas por Florsani: 20 (66.67%)</a:t>
          </a:r>
        </a:p>
      </dsp:txBody>
      <dsp:txXfrm>
        <a:off x="664627" y="3526873"/>
        <a:ext cx="1553426" cy="902498"/>
      </dsp:txXfrm>
    </dsp:sp>
    <dsp:sp modelId="{5C59A6F1-5A22-47C4-AE2D-260CFC9EE397}">
      <dsp:nvSpPr>
        <dsp:cNvPr id="0" name=""/>
        <dsp:cNvSpPr/>
      </dsp:nvSpPr>
      <dsp:spPr>
        <a:xfrm rot="10861047">
          <a:off x="2750614" y="2368247"/>
          <a:ext cx="249172" cy="26946"/>
        </a:xfrm>
        <a:custGeom>
          <a:avLst/>
          <a:gdLst/>
          <a:ahLst/>
          <a:cxnLst/>
          <a:rect l="0" t="0" r="0" b="0"/>
          <a:pathLst>
            <a:path>
              <a:moveTo>
                <a:pt x="0" y="13473"/>
              </a:moveTo>
              <a:lnTo>
                <a:pt x="249172" y="1347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rot="10800000">
        <a:off x="2868971" y="2375490"/>
        <a:ext cx="12458" cy="12458"/>
      </dsp:txXfrm>
    </dsp:sp>
    <dsp:sp modelId="{E197B9A0-4C6F-4719-9321-00272F39DD20}">
      <dsp:nvSpPr>
        <dsp:cNvPr id="0" name=""/>
        <dsp:cNvSpPr/>
      </dsp:nvSpPr>
      <dsp:spPr>
        <a:xfrm>
          <a:off x="524470" y="1645998"/>
          <a:ext cx="2226590" cy="1427489"/>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r>
            <a:rPr lang="en-US" sz="1200" b="1" kern="1200">
              <a:latin typeface="Times New Roman" pitchFamily="18" charset="0"/>
              <a:cs typeface="Times New Roman" pitchFamily="18" charset="0"/>
            </a:rPr>
            <a:t>Relacionadas a la libertad de asociación y negociación colectiva</a:t>
          </a:r>
        </a:p>
        <a:p>
          <a:pPr lvl="0" algn="l" defTabSz="533400">
            <a:lnSpc>
              <a:spcPct val="90000"/>
            </a:lnSpc>
            <a:spcBef>
              <a:spcPct val="0"/>
            </a:spcBef>
            <a:spcAft>
              <a:spcPct val="35000"/>
            </a:spcAft>
          </a:pPr>
          <a:r>
            <a:rPr lang="en-US" sz="1200" b="0" kern="1200">
              <a:latin typeface="Times New Roman" pitchFamily="18" charset="0"/>
              <a:cs typeface="Times New Roman" pitchFamily="18" charset="0"/>
            </a:rPr>
            <a:t>Analizadas: 9</a:t>
          </a:r>
        </a:p>
        <a:p>
          <a:pPr lvl="0" algn="l" defTabSz="533400">
            <a:lnSpc>
              <a:spcPct val="90000"/>
            </a:lnSpc>
            <a:spcBef>
              <a:spcPct val="0"/>
            </a:spcBef>
            <a:spcAft>
              <a:spcPct val="35000"/>
            </a:spcAft>
          </a:pPr>
          <a:r>
            <a:rPr lang="en-US" sz="1200" b="0" kern="1200">
              <a:latin typeface="Times New Roman" pitchFamily="18" charset="0"/>
              <a:cs typeface="Times New Roman" pitchFamily="18" charset="0"/>
            </a:rPr>
            <a:t>Cumplidas por Florsani: 2 (22.22%)</a:t>
          </a:r>
        </a:p>
      </dsp:txBody>
      <dsp:txXfrm>
        <a:off x="850547" y="1855049"/>
        <a:ext cx="1574436" cy="1009387"/>
      </dsp:txXfrm>
    </dsp:sp>
    <dsp:sp modelId="{BB323688-0F48-4E6B-9854-BE6E59E48A58}">
      <dsp:nvSpPr>
        <dsp:cNvPr id="0" name=""/>
        <dsp:cNvSpPr/>
      </dsp:nvSpPr>
      <dsp:spPr>
        <a:xfrm rot="13033845">
          <a:off x="2025059" y="1681783"/>
          <a:ext cx="1209878" cy="26946"/>
        </a:xfrm>
        <a:custGeom>
          <a:avLst/>
          <a:gdLst/>
          <a:ahLst/>
          <a:cxnLst/>
          <a:rect l="0" t="0" r="0" b="0"/>
          <a:pathLst>
            <a:path>
              <a:moveTo>
                <a:pt x="0" y="13473"/>
              </a:moveTo>
              <a:lnTo>
                <a:pt x="1209878" y="1347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en-US" sz="500" kern="1200"/>
        </a:p>
      </dsp:txBody>
      <dsp:txXfrm rot="10800000">
        <a:off x="2599751" y="1665009"/>
        <a:ext cx="60493" cy="60493"/>
      </dsp:txXfrm>
    </dsp:sp>
    <dsp:sp modelId="{CFE026D8-4BA6-4D38-B45D-C10B08D2634E}">
      <dsp:nvSpPr>
        <dsp:cNvPr id="0" name=""/>
        <dsp:cNvSpPr/>
      </dsp:nvSpPr>
      <dsp:spPr>
        <a:xfrm>
          <a:off x="330202" y="108886"/>
          <a:ext cx="2231722" cy="1373424"/>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l" defTabSz="533400">
            <a:lnSpc>
              <a:spcPct val="90000"/>
            </a:lnSpc>
            <a:spcBef>
              <a:spcPct val="0"/>
            </a:spcBef>
            <a:spcAft>
              <a:spcPct val="35000"/>
            </a:spcAft>
          </a:pPr>
          <a:r>
            <a:rPr lang="en-US" sz="1200" b="1" kern="1200">
              <a:latin typeface="Times New Roman" panose="02020603050405020304" pitchFamily="18" charset="0"/>
              <a:cs typeface="Times New Roman" panose="02020603050405020304" pitchFamily="18" charset="0"/>
            </a:rPr>
            <a:t>Relacionadas al trabajo infantil y protección de la infancia</a:t>
          </a:r>
        </a:p>
        <a:p>
          <a:pPr lvl="0" algn="l" defTabSz="533400">
            <a:lnSpc>
              <a:spcPct val="90000"/>
            </a:lnSpc>
            <a:spcBef>
              <a:spcPct val="0"/>
            </a:spcBef>
            <a:spcAft>
              <a:spcPct val="35000"/>
            </a:spcAft>
          </a:pPr>
          <a:r>
            <a:rPr lang="en-US" sz="1200" b="0" kern="1200">
              <a:latin typeface="Times New Roman" panose="02020603050405020304" pitchFamily="18" charset="0"/>
              <a:cs typeface="Times New Roman" panose="02020603050405020304" pitchFamily="18" charset="0"/>
            </a:rPr>
            <a:t>Analizadas: 5</a:t>
          </a:r>
        </a:p>
        <a:p>
          <a:pPr lvl="0" algn="l" defTabSz="533400">
            <a:lnSpc>
              <a:spcPct val="90000"/>
            </a:lnSpc>
            <a:spcBef>
              <a:spcPct val="0"/>
            </a:spcBef>
            <a:spcAft>
              <a:spcPct val="35000"/>
            </a:spcAft>
          </a:pPr>
          <a:r>
            <a:rPr lang="en-US" sz="1200" b="0" kern="1200">
              <a:latin typeface="Times New Roman" panose="02020603050405020304" pitchFamily="18" charset="0"/>
              <a:cs typeface="Times New Roman" panose="02020603050405020304" pitchFamily="18" charset="0"/>
            </a:rPr>
            <a:t>Cumplidas por Florsani: 2 (40%)</a:t>
          </a:r>
        </a:p>
      </dsp:txBody>
      <dsp:txXfrm>
        <a:off x="657030" y="310019"/>
        <a:ext cx="1578066" cy="971158"/>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880D73-1BFF-4122-8342-4BA089CC7949}">
      <dsp:nvSpPr>
        <dsp:cNvPr id="0" name=""/>
        <dsp:cNvSpPr/>
      </dsp:nvSpPr>
      <dsp:spPr>
        <a:xfrm>
          <a:off x="3489419" y="1523179"/>
          <a:ext cx="1950720" cy="1524821"/>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Pausas en el trabajo para ejercicios de estiramiento para prevención de afecciones ocasionadas por el trabajo</a:t>
          </a:r>
        </a:p>
      </dsp:txBody>
      <dsp:txXfrm>
        <a:off x="3775095" y="1746484"/>
        <a:ext cx="1379368" cy="1078211"/>
      </dsp:txXfrm>
    </dsp:sp>
    <dsp:sp modelId="{A4B394D7-FEA7-457A-9FF9-9A31BDE29E7A}">
      <dsp:nvSpPr>
        <dsp:cNvPr id="0" name=""/>
        <dsp:cNvSpPr/>
      </dsp:nvSpPr>
      <dsp:spPr>
        <a:xfrm rot="16225154">
          <a:off x="4254126" y="1294460"/>
          <a:ext cx="435651" cy="21822"/>
        </a:xfrm>
        <a:custGeom>
          <a:avLst/>
          <a:gdLst/>
          <a:ahLst/>
          <a:cxnLst/>
          <a:rect l="0" t="0" r="0" b="0"/>
          <a:pathLst>
            <a:path>
              <a:moveTo>
                <a:pt x="0" y="10911"/>
              </a:moveTo>
              <a:lnTo>
                <a:pt x="435651"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4461061" y="1294480"/>
        <a:ext cx="21782" cy="21782"/>
      </dsp:txXfrm>
    </dsp:sp>
    <dsp:sp modelId="{9EF22A08-88CE-44E4-8D0E-D8117917501F}">
      <dsp:nvSpPr>
        <dsp:cNvPr id="0" name=""/>
        <dsp:cNvSpPr/>
      </dsp:nvSpPr>
      <dsp:spPr>
        <a:xfrm>
          <a:off x="3822146" y="12221"/>
          <a:ext cx="1310667"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Excelente servicio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56 (65.88%)</a:t>
          </a:r>
        </a:p>
      </dsp:txBody>
      <dsp:txXfrm>
        <a:off x="4014089" y="169701"/>
        <a:ext cx="926781" cy="760380"/>
      </dsp:txXfrm>
    </dsp:sp>
    <dsp:sp modelId="{C26AC326-40C9-435D-9B28-E7A016EFAB11}">
      <dsp:nvSpPr>
        <dsp:cNvPr id="0" name=""/>
        <dsp:cNvSpPr/>
      </dsp:nvSpPr>
      <dsp:spPr>
        <a:xfrm rot="422004">
          <a:off x="5422717" y="2482971"/>
          <a:ext cx="1460675" cy="21822"/>
        </a:xfrm>
        <a:custGeom>
          <a:avLst/>
          <a:gdLst/>
          <a:ahLst/>
          <a:cxnLst/>
          <a:rect l="0" t="0" r="0" b="0"/>
          <a:pathLst>
            <a:path>
              <a:moveTo>
                <a:pt x="0" y="10911"/>
              </a:moveTo>
              <a:lnTo>
                <a:pt x="1460675"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6116538" y="2457366"/>
        <a:ext cx="73033" cy="73033"/>
      </dsp:txXfrm>
    </dsp:sp>
    <dsp:sp modelId="{43CD5C79-B31C-4FB7-9322-9BE3F67B7E29}">
      <dsp:nvSpPr>
        <dsp:cNvPr id="0" name=""/>
        <dsp:cNvSpPr/>
      </dsp:nvSpPr>
      <dsp:spPr>
        <a:xfrm>
          <a:off x="6870758" y="2125059"/>
          <a:ext cx="1301699"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Representa un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85 (95.51%) </a:t>
          </a:r>
        </a:p>
      </dsp:txBody>
      <dsp:txXfrm>
        <a:off x="7061387" y="2282539"/>
        <a:ext cx="920441" cy="760380"/>
      </dsp:txXfrm>
    </dsp:sp>
    <dsp:sp modelId="{1640D3C9-67D4-42FF-AABE-9A5C820B9E23}">
      <dsp:nvSpPr>
        <dsp:cNvPr id="0" name=""/>
        <dsp:cNvSpPr/>
      </dsp:nvSpPr>
      <dsp:spPr>
        <a:xfrm rot="10557143">
          <a:off x="2167275" y="2390276"/>
          <a:ext cx="1327772" cy="21822"/>
        </a:xfrm>
        <a:custGeom>
          <a:avLst/>
          <a:gdLst/>
          <a:ahLst/>
          <a:cxnLst/>
          <a:rect l="0" t="0" r="0" b="0"/>
          <a:pathLst>
            <a:path>
              <a:moveTo>
                <a:pt x="0" y="10911"/>
              </a:moveTo>
              <a:lnTo>
                <a:pt x="1327772"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rot="10800000">
        <a:off x="2797967" y="2367993"/>
        <a:ext cx="66388" cy="66388"/>
      </dsp:txXfrm>
    </dsp:sp>
    <dsp:sp modelId="{F818D71D-A8B8-4511-AE05-FE96816C7490}">
      <dsp:nvSpPr>
        <dsp:cNvPr id="0" name=""/>
        <dsp:cNvSpPr/>
      </dsp:nvSpPr>
      <dsp:spPr>
        <a:xfrm>
          <a:off x="750560" y="1960452"/>
          <a:ext cx="1421459"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Tipo de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Profesional y personal: 37 (43.53%) </a:t>
          </a:r>
        </a:p>
      </dsp:txBody>
      <dsp:txXfrm>
        <a:off x="958728" y="2117932"/>
        <a:ext cx="1005123" cy="760380"/>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880D73-1BFF-4122-8342-4BA089CC7949}">
      <dsp:nvSpPr>
        <dsp:cNvPr id="0" name=""/>
        <dsp:cNvSpPr/>
      </dsp:nvSpPr>
      <dsp:spPr>
        <a:xfrm>
          <a:off x="3127471" y="1447798"/>
          <a:ext cx="2582095" cy="1675584"/>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Campaña de mejoramiento de estilo de vida (Campeonatos internos de deportes, rutinas de trote y rutinas de aeróbicos disponibles para el que desee participar por 2 horas a la semana)</a:t>
          </a:r>
        </a:p>
      </dsp:txBody>
      <dsp:txXfrm>
        <a:off x="3505610" y="1693182"/>
        <a:ext cx="1825817" cy="1184816"/>
      </dsp:txXfrm>
    </dsp:sp>
    <dsp:sp modelId="{A4B394D7-FEA7-457A-9FF9-9A31BDE29E7A}">
      <dsp:nvSpPr>
        <dsp:cNvPr id="0" name=""/>
        <dsp:cNvSpPr/>
      </dsp:nvSpPr>
      <dsp:spPr>
        <a:xfrm rot="16200000">
          <a:off x="4238400" y="1256767"/>
          <a:ext cx="360237" cy="21822"/>
        </a:xfrm>
        <a:custGeom>
          <a:avLst/>
          <a:gdLst/>
          <a:ahLst/>
          <a:cxnLst/>
          <a:rect l="0" t="0" r="0" b="0"/>
          <a:pathLst>
            <a:path>
              <a:moveTo>
                <a:pt x="0" y="10911"/>
              </a:moveTo>
              <a:lnTo>
                <a:pt x="360237"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4409513" y="1258673"/>
        <a:ext cx="18011" cy="18011"/>
      </dsp:txXfrm>
    </dsp:sp>
    <dsp:sp modelId="{9EF22A08-88CE-44E4-8D0E-D8117917501F}">
      <dsp:nvSpPr>
        <dsp:cNvPr id="0" name=""/>
        <dsp:cNvSpPr/>
      </dsp:nvSpPr>
      <dsp:spPr>
        <a:xfrm>
          <a:off x="3735968" y="12220"/>
          <a:ext cx="1365101"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Excelente servicio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67 (90.54%)</a:t>
          </a:r>
        </a:p>
      </dsp:txBody>
      <dsp:txXfrm>
        <a:off x="3935882" y="169700"/>
        <a:ext cx="965273" cy="760380"/>
      </dsp:txXfrm>
    </dsp:sp>
    <dsp:sp modelId="{C26AC326-40C9-435D-9B28-E7A016EFAB11}">
      <dsp:nvSpPr>
        <dsp:cNvPr id="0" name=""/>
        <dsp:cNvSpPr/>
      </dsp:nvSpPr>
      <dsp:spPr>
        <a:xfrm rot="422004">
          <a:off x="5682547" y="2501131"/>
          <a:ext cx="1142867" cy="21822"/>
        </a:xfrm>
        <a:custGeom>
          <a:avLst/>
          <a:gdLst/>
          <a:ahLst/>
          <a:cxnLst/>
          <a:rect l="0" t="0" r="0" b="0"/>
          <a:pathLst>
            <a:path>
              <a:moveTo>
                <a:pt x="0" y="10911"/>
              </a:moveTo>
              <a:lnTo>
                <a:pt x="1142867"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6225409" y="2483470"/>
        <a:ext cx="57143" cy="57143"/>
      </dsp:txXfrm>
    </dsp:sp>
    <dsp:sp modelId="{43CD5C79-B31C-4FB7-9322-9BE3F67B7E29}">
      <dsp:nvSpPr>
        <dsp:cNvPr id="0" name=""/>
        <dsp:cNvSpPr/>
      </dsp:nvSpPr>
      <dsp:spPr>
        <a:xfrm>
          <a:off x="6813615" y="2125059"/>
          <a:ext cx="1323464"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Representa un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75 (85.23%) </a:t>
          </a:r>
        </a:p>
      </dsp:txBody>
      <dsp:txXfrm>
        <a:off x="7007432" y="2282539"/>
        <a:ext cx="935830" cy="760380"/>
      </dsp:txXfrm>
    </dsp:sp>
    <dsp:sp modelId="{1640D3C9-67D4-42FF-AABE-9A5C820B9E23}">
      <dsp:nvSpPr>
        <dsp:cNvPr id="0" name=""/>
        <dsp:cNvSpPr/>
      </dsp:nvSpPr>
      <dsp:spPr>
        <a:xfrm rot="10557143">
          <a:off x="2040607" y="2404172"/>
          <a:ext cx="1095838" cy="21822"/>
        </a:xfrm>
        <a:custGeom>
          <a:avLst/>
          <a:gdLst/>
          <a:ahLst/>
          <a:cxnLst/>
          <a:rect l="0" t="0" r="0" b="0"/>
          <a:pathLst>
            <a:path>
              <a:moveTo>
                <a:pt x="0" y="10911"/>
              </a:moveTo>
              <a:lnTo>
                <a:pt x="1095838"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rot="10800000">
        <a:off x="2561130" y="2387687"/>
        <a:ext cx="54791" cy="54791"/>
      </dsp:txXfrm>
    </dsp:sp>
    <dsp:sp modelId="{F818D71D-A8B8-4511-AE05-FE96816C7490}">
      <dsp:nvSpPr>
        <dsp:cNvPr id="0" name=""/>
        <dsp:cNvSpPr/>
      </dsp:nvSpPr>
      <dsp:spPr>
        <a:xfrm>
          <a:off x="785939" y="1960452"/>
          <a:ext cx="1258180"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Tipo de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Personal: 52 (69.33%) </a:t>
          </a:r>
        </a:p>
      </dsp:txBody>
      <dsp:txXfrm>
        <a:off x="970195" y="2117932"/>
        <a:ext cx="889668" cy="760380"/>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880D73-1BFF-4122-8342-4BA089CC7949}">
      <dsp:nvSpPr>
        <dsp:cNvPr id="0" name=""/>
        <dsp:cNvSpPr/>
      </dsp:nvSpPr>
      <dsp:spPr>
        <a:xfrm>
          <a:off x="3426832" y="1713681"/>
          <a:ext cx="1950720" cy="1143817"/>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Clases de yoga espiritual que enseñan técnicas para mejorar el estado anímico a través de la espiritualidad</a:t>
          </a:r>
        </a:p>
      </dsp:txBody>
      <dsp:txXfrm>
        <a:off x="3712508" y="1881189"/>
        <a:ext cx="1379368" cy="808801"/>
      </dsp:txXfrm>
    </dsp:sp>
    <dsp:sp modelId="{A4B394D7-FEA7-457A-9FF9-9A31BDE29E7A}">
      <dsp:nvSpPr>
        <dsp:cNvPr id="0" name=""/>
        <dsp:cNvSpPr/>
      </dsp:nvSpPr>
      <dsp:spPr>
        <a:xfrm rot="16200000">
          <a:off x="4089132" y="1389709"/>
          <a:ext cx="626120" cy="21822"/>
        </a:xfrm>
        <a:custGeom>
          <a:avLst/>
          <a:gdLst/>
          <a:ahLst/>
          <a:cxnLst/>
          <a:rect l="0" t="0" r="0" b="0"/>
          <a:pathLst>
            <a:path>
              <a:moveTo>
                <a:pt x="0" y="10911"/>
              </a:moveTo>
              <a:lnTo>
                <a:pt x="626120"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4386539" y="1384967"/>
        <a:ext cx="31306" cy="31306"/>
      </dsp:txXfrm>
    </dsp:sp>
    <dsp:sp modelId="{9EF22A08-88CE-44E4-8D0E-D8117917501F}">
      <dsp:nvSpPr>
        <dsp:cNvPr id="0" name=""/>
        <dsp:cNvSpPr/>
      </dsp:nvSpPr>
      <dsp:spPr>
        <a:xfrm>
          <a:off x="3719642" y="12220"/>
          <a:ext cx="1365101"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Excelente servicio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41 (62.12%)</a:t>
          </a:r>
        </a:p>
      </dsp:txBody>
      <dsp:txXfrm>
        <a:off x="3919556" y="169700"/>
        <a:ext cx="965273" cy="760380"/>
      </dsp:txXfrm>
    </dsp:sp>
    <dsp:sp modelId="{C26AC326-40C9-435D-9B28-E7A016EFAB11}">
      <dsp:nvSpPr>
        <dsp:cNvPr id="0" name=""/>
        <dsp:cNvSpPr/>
      </dsp:nvSpPr>
      <dsp:spPr>
        <a:xfrm rot="422004">
          <a:off x="5351322" y="2479179"/>
          <a:ext cx="1416814" cy="21822"/>
        </a:xfrm>
        <a:custGeom>
          <a:avLst/>
          <a:gdLst/>
          <a:ahLst/>
          <a:cxnLst/>
          <a:rect l="0" t="0" r="0" b="0"/>
          <a:pathLst>
            <a:path>
              <a:moveTo>
                <a:pt x="0" y="10911"/>
              </a:moveTo>
              <a:lnTo>
                <a:pt x="1416814"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6024309" y="2454670"/>
        <a:ext cx="70840" cy="70840"/>
      </dsp:txXfrm>
    </dsp:sp>
    <dsp:sp modelId="{43CD5C79-B31C-4FB7-9322-9BE3F67B7E29}">
      <dsp:nvSpPr>
        <dsp:cNvPr id="0" name=""/>
        <dsp:cNvSpPr/>
      </dsp:nvSpPr>
      <dsp:spPr>
        <a:xfrm>
          <a:off x="6753748" y="2125059"/>
          <a:ext cx="1410545"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Representa un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64 (71.91%) </a:t>
          </a:r>
        </a:p>
      </dsp:txBody>
      <dsp:txXfrm>
        <a:off x="6960318" y="2282539"/>
        <a:ext cx="997405" cy="760380"/>
      </dsp:txXfrm>
    </dsp:sp>
    <dsp:sp modelId="{1640D3C9-67D4-42FF-AABE-9A5C820B9E23}">
      <dsp:nvSpPr>
        <dsp:cNvPr id="0" name=""/>
        <dsp:cNvSpPr/>
      </dsp:nvSpPr>
      <dsp:spPr>
        <a:xfrm rot="10557143">
          <a:off x="2034675" y="2392642"/>
          <a:ext cx="1400929" cy="21822"/>
        </a:xfrm>
        <a:custGeom>
          <a:avLst/>
          <a:gdLst/>
          <a:ahLst/>
          <a:cxnLst/>
          <a:rect l="0" t="0" r="0" b="0"/>
          <a:pathLst>
            <a:path>
              <a:moveTo>
                <a:pt x="0" y="10911"/>
              </a:moveTo>
              <a:lnTo>
                <a:pt x="1400929"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rot="10800000">
        <a:off x="2700117" y="2368530"/>
        <a:ext cx="70046" cy="70046"/>
      </dsp:txXfrm>
    </dsp:sp>
    <dsp:sp modelId="{F818D71D-A8B8-4511-AE05-FE96816C7490}">
      <dsp:nvSpPr>
        <dsp:cNvPr id="0" name=""/>
        <dsp:cNvSpPr/>
      </dsp:nvSpPr>
      <dsp:spPr>
        <a:xfrm>
          <a:off x="758725" y="1960452"/>
          <a:ext cx="1279955"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Tipo de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Personal: 61 (92.42%) </a:t>
          </a:r>
        </a:p>
      </dsp:txBody>
      <dsp:txXfrm>
        <a:off x="946170" y="2117932"/>
        <a:ext cx="905065" cy="760380"/>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880D73-1BFF-4122-8342-4BA089CC7949}">
      <dsp:nvSpPr>
        <dsp:cNvPr id="0" name=""/>
        <dsp:cNvSpPr/>
      </dsp:nvSpPr>
      <dsp:spPr>
        <a:xfrm>
          <a:off x="3555819" y="1713681"/>
          <a:ext cx="1950720" cy="1143817"/>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El descuento en los productos que da el comisariato por ser trabajador de Florsani</a:t>
          </a:r>
        </a:p>
      </dsp:txBody>
      <dsp:txXfrm>
        <a:off x="3841495" y="1881189"/>
        <a:ext cx="1379368" cy="808801"/>
      </dsp:txXfrm>
    </dsp:sp>
    <dsp:sp modelId="{A4B394D7-FEA7-457A-9FF9-9A31BDE29E7A}">
      <dsp:nvSpPr>
        <dsp:cNvPr id="0" name=""/>
        <dsp:cNvSpPr/>
      </dsp:nvSpPr>
      <dsp:spPr>
        <a:xfrm rot="16200000">
          <a:off x="4218119" y="1389709"/>
          <a:ext cx="626120" cy="21822"/>
        </a:xfrm>
        <a:custGeom>
          <a:avLst/>
          <a:gdLst/>
          <a:ahLst/>
          <a:cxnLst/>
          <a:rect l="0" t="0" r="0" b="0"/>
          <a:pathLst>
            <a:path>
              <a:moveTo>
                <a:pt x="0" y="10911"/>
              </a:moveTo>
              <a:lnTo>
                <a:pt x="626120"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4515526" y="1384967"/>
        <a:ext cx="31306" cy="31306"/>
      </dsp:txXfrm>
    </dsp:sp>
    <dsp:sp modelId="{9EF22A08-88CE-44E4-8D0E-D8117917501F}">
      <dsp:nvSpPr>
        <dsp:cNvPr id="0" name=""/>
        <dsp:cNvSpPr/>
      </dsp:nvSpPr>
      <dsp:spPr>
        <a:xfrm>
          <a:off x="3892175" y="12220"/>
          <a:ext cx="1278009"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Excelente servicio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71 (88.75%)</a:t>
          </a:r>
        </a:p>
      </dsp:txBody>
      <dsp:txXfrm>
        <a:off x="4079335" y="169700"/>
        <a:ext cx="903689" cy="760380"/>
      </dsp:txXfrm>
    </dsp:sp>
    <dsp:sp modelId="{C26AC326-40C9-435D-9B28-E7A016EFAB11}">
      <dsp:nvSpPr>
        <dsp:cNvPr id="0" name=""/>
        <dsp:cNvSpPr/>
      </dsp:nvSpPr>
      <dsp:spPr>
        <a:xfrm rot="422004">
          <a:off x="5479990" y="2484370"/>
          <a:ext cx="1501602" cy="21822"/>
        </a:xfrm>
        <a:custGeom>
          <a:avLst/>
          <a:gdLst/>
          <a:ahLst/>
          <a:cxnLst/>
          <a:rect l="0" t="0" r="0" b="0"/>
          <a:pathLst>
            <a:path>
              <a:moveTo>
                <a:pt x="0" y="10911"/>
              </a:moveTo>
              <a:lnTo>
                <a:pt x="1501602"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6193251" y="2457741"/>
        <a:ext cx="75080" cy="75080"/>
      </dsp:txXfrm>
    </dsp:sp>
    <dsp:sp modelId="{43CD5C79-B31C-4FB7-9322-9BE3F67B7E29}">
      <dsp:nvSpPr>
        <dsp:cNvPr id="0" name=""/>
        <dsp:cNvSpPr/>
      </dsp:nvSpPr>
      <dsp:spPr>
        <a:xfrm>
          <a:off x="6969816" y="2125059"/>
          <a:ext cx="1236383"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Representa un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78 (88.64%)</a:t>
          </a:r>
        </a:p>
      </dsp:txBody>
      <dsp:txXfrm>
        <a:off x="7150880" y="2282539"/>
        <a:ext cx="874255" cy="760380"/>
      </dsp:txXfrm>
    </dsp:sp>
    <dsp:sp modelId="{1640D3C9-67D4-42FF-AABE-9A5C820B9E23}">
      <dsp:nvSpPr>
        <dsp:cNvPr id="0" name=""/>
        <dsp:cNvSpPr/>
      </dsp:nvSpPr>
      <dsp:spPr>
        <a:xfrm rot="10557143">
          <a:off x="2332446" y="2386678"/>
          <a:ext cx="1231935" cy="21822"/>
        </a:xfrm>
        <a:custGeom>
          <a:avLst/>
          <a:gdLst/>
          <a:ahLst/>
          <a:cxnLst/>
          <a:rect l="0" t="0" r="0" b="0"/>
          <a:pathLst>
            <a:path>
              <a:moveTo>
                <a:pt x="0" y="10911"/>
              </a:moveTo>
              <a:lnTo>
                <a:pt x="1231935"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rot="10800000">
        <a:off x="2917615" y="2366791"/>
        <a:ext cx="61596" cy="61596"/>
      </dsp:txXfrm>
    </dsp:sp>
    <dsp:sp modelId="{F818D71D-A8B8-4511-AE05-FE96816C7490}">
      <dsp:nvSpPr>
        <dsp:cNvPr id="0" name=""/>
        <dsp:cNvSpPr/>
      </dsp:nvSpPr>
      <dsp:spPr>
        <a:xfrm>
          <a:off x="716819" y="1960452"/>
          <a:ext cx="1621741"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Tipo de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Personal y familiar: 30 (37.50%) </a:t>
          </a:r>
        </a:p>
      </dsp:txBody>
      <dsp:txXfrm>
        <a:off x="954317" y="2117932"/>
        <a:ext cx="1146745" cy="760380"/>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880D73-1BFF-4122-8342-4BA089CC7949}">
      <dsp:nvSpPr>
        <dsp:cNvPr id="0" name=""/>
        <dsp:cNvSpPr/>
      </dsp:nvSpPr>
      <dsp:spPr>
        <a:xfrm>
          <a:off x="3459479" y="1544949"/>
          <a:ext cx="1950720" cy="148128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¿Estaría interesado en recibir un seguro médico privado dentro de los beneficios gratuitos para el trabajador?</a:t>
          </a:r>
        </a:p>
      </dsp:txBody>
      <dsp:txXfrm>
        <a:off x="3745155" y="1761877"/>
        <a:ext cx="1379368" cy="1047424"/>
      </dsp:txXfrm>
    </dsp:sp>
    <dsp:sp modelId="{A4B394D7-FEA7-457A-9FF9-9A31BDE29E7A}">
      <dsp:nvSpPr>
        <dsp:cNvPr id="0" name=""/>
        <dsp:cNvSpPr/>
      </dsp:nvSpPr>
      <dsp:spPr>
        <a:xfrm rot="16200000">
          <a:off x="4206145" y="1305343"/>
          <a:ext cx="457389" cy="21822"/>
        </a:xfrm>
        <a:custGeom>
          <a:avLst/>
          <a:gdLst/>
          <a:ahLst/>
          <a:cxnLst/>
          <a:rect l="0" t="0" r="0" b="0"/>
          <a:pathLst>
            <a:path>
              <a:moveTo>
                <a:pt x="0" y="10911"/>
              </a:moveTo>
              <a:lnTo>
                <a:pt x="457389"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4423405" y="1304820"/>
        <a:ext cx="22869" cy="22869"/>
      </dsp:txXfrm>
    </dsp:sp>
    <dsp:sp modelId="{9EF22A08-88CE-44E4-8D0E-D8117917501F}">
      <dsp:nvSpPr>
        <dsp:cNvPr id="0" name=""/>
        <dsp:cNvSpPr/>
      </dsp:nvSpPr>
      <dsp:spPr>
        <a:xfrm>
          <a:off x="3755574" y="12220"/>
          <a:ext cx="1358530"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Excelente servicio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86 (98.85%)</a:t>
          </a:r>
        </a:p>
      </dsp:txBody>
      <dsp:txXfrm>
        <a:off x="3954526" y="169700"/>
        <a:ext cx="960626" cy="760380"/>
      </dsp:txXfrm>
    </dsp:sp>
    <dsp:sp modelId="{C26AC326-40C9-435D-9B28-E7A016EFAB11}">
      <dsp:nvSpPr>
        <dsp:cNvPr id="0" name=""/>
        <dsp:cNvSpPr/>
      </dsp:nvSpPr>
      <dsp:spPr>
        <a:xfrm rot="422004">
          <a:off x="5391659" y="2489719"/>
          <a:ext cx="1572299" cy="21822"/>
        </a:xfrm>
        <a:custGeom>
          <a:avLst/>
          <a:gdLst/>
          <a:ahLst/>
          <a:cxnLst/>
          <a:rect l="0" t="0" r="0" b="0"/>
          <a:pathLst>
            <a:path>
              <a:moveTo>
                <a:pt x="0" y="10911"/>
              </a:moveTo>
              <a:lnTo>
                <a:pt x="1572299"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6138502" y="2461323"/>
        <a:ext cx="78614" cy="78614"/>
      </dsp:txXfrm>
    </dsp:sp>
    <dsp:sp modelId="{43CD5C79-B31C-4FB7-9322-9BE3F67B7E29}">
      <dsp:nvSpPr>
        <dsp:cNvPr id="0" name=""/>
        <dsp:cNvSpPr/>
      </dsp:nvSpPr>
      <dsp:spPr>
        <a:xfrm>
          <a:off x="6953998" y="2125059"/>
          <a:ext cx="1075340"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Representa un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88 (100%)</a:t>
          </a:r>
        </a:p>
      </dsp:txBody>
      <dsp:txXfrm>
        <a:off x="7111478" y="2282539"/>
        <a:ext cx="760380" cy="760380"/>
      </dsp:txXfrm>
    </dsp:sp>
    <dsp:sp modelId="{1640D3C9-67D4-42FF-AABE-9A5C820B9E23}">
      <dsp:nvSpPr>
        <dsp:cNvPr id="0" name=""/>
        <dsp:cNvSpPr/>
      </dsp:nvSpPr>
      <dsp:spPr>
        <a:xfrm rot="10557143">
          <a:off x="1965808" y="2396329"/>
          <a:ext cx="1499748" cy="21822"/>
        </a:xfrm>
        <a:custGeom>
          <a:avLst/>
          <a:gdLst/>
          <a:ahLst/>
          <a:cxnLst/>
          <a:rect l="0" t="0" r="0" b="0"/>
          <a:pathLst>
            <a:path>
              <a:moveTo>
                <a:pt x="0" y="10911"/>
              </a:moveTo>
              <a:lnTo>
                <a:pt x="1499748"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rot="10800000">
        <a:off x="2678189" y="2369747"/>
        <a:ext cx="74987" cy="74987"/>
      </dsp:txXfrm>
    </dsp:sp>
    <dsp:sp modelId="{F818D71D-A8B8-4511-AE05-FE96816C7490}">
      <dsp:nvSpPr>
        <dsp:cNvPr id="0" name=""/>
        <dsp:cNvSpPr/>
      </dsp:nvSpPr>
      <dsp:spPr>
        <a:xfrm>
          <a:off x="893680" y="1960452"/>
          <a:ext cx="1075340"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t>Tipo de Beneficio</a:t>
          </a:r>
        </a:p>
        <a:p>
          <a:pPr lvl="0" algn="ctr" defTabSz="533400">
            <a:lnSpc>
              <a:spcPct val="90000"/>
            </a:lnSpc>
            <a:spcBef>
              <a:spcPct val="0"/>
            </a:spcBef>
            <a:spcAft>
              <a:spcPct val="35000"/>
            </a:spcAft>
          </a:pPr>
          <a:r>
            <a:rPr lang="es-EC" sz="1200" kern="1200"/>
            <a:t>Personal: 36 (40.45%) </a:t>
          </a:r>
        </a:p>
      </dsp:txBody>
      <dsp:txXfrm>
        <a:off x="1051160" y="2117932"/>
        <a:ext cx="760380" cy="760380"/>
      </dsp:txXfrm>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880D73-1BFF-4122-8342-4BA089CC7949}">
      <dsp:nvSpPr>
        <dsp:cNvPr id="0" name=""/>
        <dsp:cNvSpPr/>
      </dsp:nvSpPr>
      <dsp:spPr>
        <a:xfrm>
          <a:off x="3459479" y="1713681"/>
          <a:ext cx="1950720" cy="1143817"/>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¿Estaría interesado en recibir un seguro de vida gratuito para el trabajador?</a:t>
          </a:r>
        </a:p>
      </dsp:txBody>
      <dsp:txXfrm>
        <a:off x="3745155" y="1881189"/>
        <a:ext cx="1379368" cy="808801"/>
      </dsp:txXfrm>
    </dsp:sp>
    <dsp:sp modelId="{A4B394D7-FEA7-457A-9FF9-9A31BDE29E7A}">
      <dsp:nvSpPr>
        <dsp:cNvPr id="0" name=""/>
        <dsp:cNvSpPr/>
      </dsp:nvSpPr>
      <dsp:spPr>
        <a:xfrm rot="16200000">
          <a:off x="4121779" y="1389709"/>
          <a:ext cx="626120" cy="21822"/>
        </a:xfrm>
        <a:custGeom>
          <a:avLst/>
          <a:gdLst/>
          <a:ahLst/>
          <a:cxnLst/>
          <a:rect l="0" t="0" r="0" b="0"/>
          <a:pathLst>
            <a:path>
              <a:moveTo>
                <a:pt x="0" y="10911"/>
              </a:moveTo>
              <a:lnTo>
                <a:pt x="626120"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4419186" y="1384967"/>
        <a:ext cx="31306" cy="31306"/>
      </dsp:txXfrm>
    </dsp:sp>
    <dsp:sp modelId="{9EF22A08-88CE-44E4-8D0E-D8117917501F}">
      <dsp:nvSpPr>
        <dsp:cNvPr id="0" name=""/>
        <dsp:cNvSpPr/>
      </dsp:nvSpPr>
      <dsp:spPr>
        <a:xfrm>
          <a:off x="3897169" y="12220"/>
          <a:ext cx="1075340"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Excelente servicio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87 (100%)</a:t>
          </a:r>
        </a:p>
      </dsp:txBody>
      <dsp:txXfrm>
        <a:off x="4054649" y="169700"/>
        <a:ext cx="760380" cy="760380"/>
      </dsp:txXfrm>
    </dsp:sp>
    <dsp:sp modelId="{C26AC326-40C9-435D-9B28-E7A016EFAB11}">
      <dsp:nvSpPr>
        <dsp:cNvPr id="0" name=""/>
        <dsp:cNvSpPr/>
      </dsp:nvSpPr>
      <dsp:spPr>
        <a:xfrm rot="422004">
          <a:off x="5383353" y="2489209"/>
          <a:ext cx="1580637" cy="21822"/>
        </a:xfrm>
        <a:custGeom>
          <a:avLst/>
          <a:gdLst/>
          <a:ahLst/>
          <a:cxnLst/>
          <a:rect l="0" t="0" r="0" b="0"/>
          <a:pathLst>
            <a:path>
              <a:moveTo>
                <a:pt x="0" y="10911"/>
              </a:moveTo>
              <a:lnTo>
                <a:pt x="1580637"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6134156" y="2460604"/>
        <a:ext cx="79031" cy="79031"/>
      </dsp:txXfrm>
    </dsp:sp>
    <dsp:sp modelId="{43CD5C79-B31C-4FB7-9322-9BE3F67B7E29}">
      <dsp:nvSpPr>
        <dsp:cNvPr id="0" name=""/>
        <dsp:cNvSpPr/>
      </dsp:nvSpPr>
      <dsp:spPr>
        <a:xfrm>
          <a:off x="6953998" y="2125059"/>
          <a:ext cx="1075340"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Representa un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88 (100%)</a:t>
          </a:r>
        </a:p>
      </dsp:txBody>
      <dsp:txXfrm>
        <a:off x="7111478" y="2282539"/>
        <a:ext cx="760380" cy="760380"/>
      </dsp:txXfrm>
    </dsp:sp>
    <dsp:sp modelId="{1640D3C9-67D4-42FF-AABE-9A5C820B9E23}">
      <dsp:nvSpPr>
        <dsp:cNvPr id="0" name=""/>
        <dsp:cNvSpPr/>
      </dsp:nvSpPr>
      <dsp:spPr>
        <a:xfrm rot="10557143">
          <a:off x="1965805" y="2396229"/>
          <a:ext cx="1502573" cy="21822"/>
        </a:xfrm>
        <a:custGeom>
          <a:avLst/>
          <a:gdLst/>
          <a:ahLst/>
          <a:cxnLst/>
          <a:rect l="0" t="0" r="0" b="0"/>
          <a:pathLst>
            <a:path>
              <a:moveTo>
                <a:pt x="0" y="10911"/>
              </a:moveTo>
              <a:lnTo>
                <a:pt x="1502573"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rot="10800000">
        <a:off x="2679528" y="2369576"/>
        <a:ext cx="75128" cy="75128"/>
      </dsp:txXfrm>
    </dsp:sp>
    <dsp:sp modelId="{F818D71D-A8B8-4511-AE05-FE96816C7490}">
      <dsp:nvSpPr>
        <dsp:cNvPr id="0" name=""/>
        <dsp:cNvSpPr/>
      </dsp:nvSpPr>
      <dsp:spPr>
        <a:xfrm>
          <a:off x="893680" y="1960452"/>
          <a:ext cx="1075340"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t>Tipo de Beneficio</a:t>
          </a:r>
        </a:p>
        <a:p>
          <a:pPr lvl="0" algn="ctr" defTabSz="533400">
            <a:lnSpc>
              <a:spcPct val="90000"/>
            </a:lnSpc>
            <a:spcBef>
              <a:spcPct val="0"/>
            </a:spcBef>
            <a:spcAft>
              <a:spcPct val="35000"/>
            </a:spcAft>
          </a:pPr>
          <a:r>
            <a:rPr lang="es-EC" sz="1200" kern="1200"/>
            <a:t>Familiar: 31 (34.83%)</a:t>
          </a:r>
        </a:p>
      </dsp:txBody>
      <dsp:txXfrm>
        <a:off x="1051160" y="2117932"/>
        <a:ext cx="760380" cy="76038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BB7B1A0-5614-4AFD-B6AC-D8DCDC40477C}">
      <dsp:nvSpPr>
        <dsp:cNvPr id="0" name=""/>
        <dsp:cNvSpPr/>
      </dsp:nvSpPr>
      <dsp:spPr>
        <a:xfrm>
          <a:off x="2124351" y="1642401"/>
          <a:ext cx="1231160" cy="123116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Criterios evaluados</a:t>
          </a:r>
        </a:p>
      </dsp:txBody>
      <dsp:txXfrm>
        <a:off x="2304650" y="1822700"/>
        <a:ext cx="870562" cy="870562"/>
      </dsp:txXfrm>
    </dsp:sp>
    <dsp:sp modelId="{28CC70E5-EA8E-4E64-B49D-81AEC13BCBC4}">
      <dsp:nvSpPr>
        <dsp:cNvPr id="0" name=""/>
        <dsp:cNvSpPr/>
      </dsp:nvSpPr>
      <dsp:spPr>
        <a:xfrm rot="16341534">
          <a:off x="2695631" y="1550300"/>
          <a:ext cx="145253" cy="40113"/>
        </a:xfrm>
        <a:custGeom>
          <a:avLst/>
          <a:gdLst/>
          <a:ahLst/>
          <a:cxnLst/>
          <a:rect l="0" t="0" r="0" b="0"/>
          <a:pathLst>
            <a:path>
              <a:moveTo>
                <a:pt x="0" y="20056"/>
              </a:moveTo>
              <a:lnTo>
                <a:pt x="145253" y="2005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764626" y="1566726"/>
        <a:ext cx="7262" cy="7262"/>
      </dsp:txXfrm>
    </dsp:sp>
    <dsp:sp modelId="{EFD54CC6-1A1E-4D5E-9AA2-F08B4533C302}">
      <dsp:nvSpPr>
        <dsp:cNvPr id="0" name=""/>
        <dsp:cNvSpPr/>
      </dsp:nvSpPr>
      <dsp:spPr>
        <a:xfrm>
          <a:off x="1433864" y="180716"/>
          <a:ext cx="2729014" cy="1317206"/>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Relacionados a la empresa</a:t>
          </a:r>
        </a:p>
        <a:p>
          <a:pPr lvl="0" algn="ctr" defTabSz="533400">
            <a:lnSpc>
              <a:spcPct val="90000"/>
            </a:lnSpc>
            <a:spcBef>
              <a:spcPct val="0"/>
            </a:spcBef>
            <a:spcAft>
              <a:spcPct val="35000"/>
            </a:spcAft>
          </a:pPr>
          <a:r>
            <a:rPr lang="en-US" sz="1200" b="0" kern="1200">
              <a:latin typeface="Times New Roman" pitchFamily="18" charset="0"/>
              <a:cs typeface="Times New Roman" pitchFamily="18" charset="0"/>
            </a:rPr>
            <a:t>Encuestados: 91</a:t>
          </a:r>
        </a:p>
        <a:p>
          <a:pPr lvl="0" algn="ctr" defTabSz="533400">
            <a:lnSpc>
              <a:spcPct val="90000"/>
            </a:lnSpc>
            <a:spcBef>
              <a:spcPct val="0"/>
            </a:spcBef>
            <a:spcAft>
              <a:spcPct val="35000"/>
            </a:spcAft>
          </a:pPr>
          <a:r>
            <a:rPr lang="en-US" sz="1200" b="0" kern="1200">
              <a:latin typeface="Times New Roman" pitchFamily="18" charset="0"/>
              <a:cs typeface="Times New Roman" pitchFamily="18" charset="0"/>
            </a:rPr>
            <a:t>Preguntas: 16</a:t>
          </a:r>
        </a:p>
        <a:p>
          <a:pPr lvl="0" algn="ctr" defTabSz="533400">
            <a:lnSpc>
              <a:spcPct val="90000"/>
            </a:lnSpc>
            <a:spcBef>
              <a:spcPct val="0"/>
            </a:spcBef>
            <a:spcAft>
              <a:spcPct val="35000"/>
            </a:spcAft>
          </a:pPr>
          <a:r>
            <a:rPr lang="en-US" sz="1200" b="0" kern="1200">
              <a:latin typeface="Times New Roman" pitchFamily="18" charset="0"/>
              <a:cs typeface="Times New Roman" pitchFamily="18" charset="0"/>
            </a:rPr>
            <a:t>Aprobación: 95.77%</a:t>
          </a:r>
        </a:p>
        <a:p>
          <a:pPr lvl="0" algn="ctr" defTabSz="533400">
            <a:lnSpc>
              <a:spcPct val="90000"/>
            </a:lnSpc>
            <a:spcBef>
              <a:spcPct val="0"/>
            </a:spcBef>
            <a:spcAft>
              <a:spcPct val="35000"/>
            </a:spcAft>
          </a:pPr>
          <a:endParaRPr lang="en-US" sz="600" b="0" kern="1200"/>
        </a:p>
      </dsp:txBody>
      <dsp:txXfrm>
        <a:off x="1833519" y="373616"/>
        <a:ext cx="1929704" cy="931406"/>
      </dsp:txXfrm>
    </dsp:sp>
    <dsp:sp modelId="{6FEBA59A-C56D-47B9-ADF0-D17797E73337}">
      <dsp:nvSpPr>
        <dsp:cNvPr id="0" name=""/>
        <dsp:cNvSpPr/>
      </dsp:nvSpPr>
      <dsp:spPr>
        <a:xfrm>
          <a:off x="3355512" y="2237924"/>
          <a:ext cx="189021" cy="40113"/>
        </a:xfrm>
        <a:custGeom>
          <a:avLst/>
          <a:gdLst/>
          <a:ahLst/>
          <a:cxnLst/>
          <a:rect l="0" t="0" r="0" b="0"/>
          <a:pathLst>
            <a:path>
              <a:moveTo>
                <a:pt x="0" y="20056"/>
              </a:moveTo>
              <a:lnTo>
                <a:pt x="189021" y="2005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3445297" y="2253255"/>
        <a:ext cx="9451" cy="9451"/>
      </dsp:txXfrm>
    </dsp:sp>
    <dsp:sp modelId="{8722C013-C85C-4AB2-9DC7-6421FC49E42D}">
      <dsp:nvSpPr>
        <dsp:cNvPr id="0" name=""/>
        <dsp:cNvSpPr/>
      </dsp:nvSpPr>
      <dsp:spPr>
        <a:xfrm>
          <a:off x="3544533" y="1321745"/>
          <a:ext cx="1597972" cy="1872471"/>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Relacionados al área de trabajo</a:t>
          </a:r>
        </a:p>
        <a:p>
          <a:pPr lvl="0" algn="ctr" defTabSz="533400">
            <a:lnSpc>
              <a:spcPct val="90000"/>
            </a:lnSpc>
            <a:spcBef>
              <a:spcPct val="0"/>
            </a:spcBef>
            <a:spcAft>
              <a:spcPct val="35000"/>
            </a:spcAft>
          </a:pPr>
          <a:r>
            <a:rPr lang="en-US" sz="1200" b="0" kern="1200">
              <a:latin typeface="Times New Roman" pitchFamily="18" charset="0"/>
              <a:cs typeface="Times New Roman" pitchFamily="18" charset="0"/>
            </a:rPr>
            <a:t>Encuestados: 91</a:t>
          </a:r>
        </a:p>
        <a:p>
          <a:pPr lvl="0" algn="ctr" defTabSz="533400">
            <a:lnSpc>
              <a:spcPct val="90000"/>
            </a:lnSpc>
            <a:spcBef>
              <a:spcPct val="0"/>
            </a:spcBef>
            <a:spcAft>
              <a:spcPct val="35000"/>
            </a:spcAft>
          </a:pPr>
          <a:r>
            <a:rPr lang="en-US" sz="1200" b="0" kern="1200">
              <a:latin typeface="Times New Roman" pitchFamily="18" charset="0"/>
              <a:cs typeface="Times New Roman" pitchFamily="18" charset="0"/>
            </a:rPr>
            <a:t>Preguntas: 8</a:t>
          </a:r>
        </a:p>
        <a:p>
          <a:pPr lvl="0" algn="ctr" defTabSz="533400">
            <a:lnSpc>
              <a:spcPct val="90000"/>
            </a:lnSpc>
            <a:spcBef>
              <a:spcPct val="0"/>
            </a:spcBef>
            <a:spcAft>
              <a:spcPct val="35000"/>
            </a:spcAft>
          </a:pPr>
          <a:r>
            <a:rPr lang="en-US" sz="1200" b="0" kern="1200">
              <a:latin typeface="Times New Roman" pitchFamily="18" charset="0"/>
              <a:cs typeface="Times New Roman" pitchFamily="18" charset="0"/>
            </a:rPr>
            <a:t>Aprobación: 93.4%</a:t>
          </a:r>
        </a:p>
        <a:p>
          <a:pPr lvl="0" algn="ctr" defTabSz="533400">
            <a:lnSpc>
              <a:spcPct val="90000"/>
            </a:lnSpc>
            <a:spcBef>
              <a:spcPct val="0"/>
            </a:spcBef>
            <a:spcAft>
              <a:spcPct val="35000"/>
            </a:spcAft>
          </a:pPr>
          <a:endParaRPr lang="en-US" sz="1200" b="0" kern="1200">
            <a:latin typeface="Times New Roman" pitchFamily="18" charset="0"/>
            <a:cs typeface="Times New Roman" pitchFamily="18" charset="0"/>
          </a:endParaRPr>
        </a:p>
      </dsp:txBody>
      <dsp:txXfrm>
        <a:off x="3778551" y="1595962"/>
        <a:ext cx="1129936" cy="1324037"/>
      </dsp:txXfrm>
    </dsp:sp>
    <dsp:sp modelId="{D036D874-C875-4774-BC16-BD86DB636020}">
      <dsp:nvSpPr>
        <dsp:cNvPr id="0" name=""/>
        <dsp:cNvSpPr/>
      </dsp:nvSpPr>
      <dsp:spPr>
        <a:xfrm rot="5400000">
          <a:off x="2553718" y="3039718"/>
          <a:ext cx="372427" cy="40113"/>
        </a:xfrm>
        <a:custGeom>
          <a:avLst/>
          <a:gdLst/>
          <a:ahLst/>
          <a:cxnLst/>
          <a:rect l="0" t="0" r="0" b="0"/>
          <a:pathLst>
            <a:path>
              <a:moveTo>
                <a:pt x="0" y="20056"/>
              </a:moveTo>
              <a:lnTo>
                <a:pt x="372427" y="2005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730621" y="3050464"/>
        <a:ext cx="18621" cy="18621"/>
      </dsp:txXfrm>
    </dsp:sp>
    <dsp:sp modelId="{07C28A59-BCC9-449B-98D1-CCBE946F8067}">
      <dsp:nvSpPr>
        <dsp:cNvPr id="0" name=""/>
        <dsp:cNvSpPr/>
      </dsp:nvSpPr>
      <dsp:spPr>
        <a:xfrm>
          <a:off x="1418663" y="3245989"/>
          <a:ext cx="2642537" cy="123116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Relacionados a la supervisión</a:t>
          </a:r>
        </a:p>
        <a:p>
          <a:pPr lvl="0" algn="ctr" defTabSz="533400">
            <a:lnSpc>
              <a:spcPct val="90000"/>
            </a:lnSpc>
            <a:spcBef>
              <a:spcPct val="0"/>
            </a:spcBef>
            <a:spcAft>
              <a:spcPct val="35000"/>
            </a:spcAft>
          </a:pPr>
          <a:r>
            <a:rPr lang="en-US" sz="1200" b="0" kern="1200">
              <a:latin typeface="Times New Roman" pitchFamily="18" charset="0"/>
              <a:cs typeface="Times New Roman" pitchFamily="18" charset="0"/>
            </a:rPr>
            <a:t>Encuestados: 91</a:t>
          </a:r>
        </a:p>
        <a:p>
          <a:pPr lvl="0" algn="ctr" defTabSz="533400">
            <a:lnSpc>
              <a:spcPct val="90000"/>
            </a:lnSpc>
            <a:spcBef>
              <a:spcPct val="0"/>
            </a:spcBef>
            <a:spcAft>
              <a:spcPct val="35000"/>
            </a:spcAft>
          </a:pPr>
          <a:r>
            <a:rPr lang="en-US" sz="1200" b="0" kern="1200">
              <a:latin typeface="Times New Roman" pitchFamily="18" charset="0"/>
              <a:cs typeface="Times New Roman" pitchFamily="18" charset="0"/>
            </a:rPr>
            <a:t>Pregunas: 6</a:t>
          </a:r>
        </a:p>
        <a:p>
          <a:pPr lvl="0" algn="ctr" defTabSz="533400">
            <a:lnSpc>
              <a:spcPct val="90000"/>
            </a:lnSpc>
            <a:spcBef>
              <a:spcPct val="0"/>
            </a:spcBef>
            <a:spcAft>
              <a:spcPct val="35000"/>
            </a:spcAft>
          </a:pPr>
          <a:r>
            <a:rPr lang="en-US" sz="1200" b="0" kern="1200">
              <a:latin typeface="Times New Roman" pitchFamily="18" charset="0"/>
              <a:cs typeface="Times New Roman" pitchFamily="18" charset="0"/>
            </a:rPr>
            <a:t>Aprobación: 96.52%</a:t>
          </a:r>
        </a:p>
      </dsp:txBody>
      <dsp:txXfrm>
        <a:off x="1805654" y="3426288"/>
        <a:ext cx="1868555" cy="870562"/>
      </dsp:txXfrm>
    </dsp:sp>
    <dsp:sp modelId="{4D498582-A1C1-498B-98B6-FE5B310E419E}">
      <dsp:nvSpPr>
        <dsp:cNvPr id="0" name=""/>
        <dsp:cNvSpPr/>
      </dsp:nvSpPr>
      <dsp:spPr>
        <a:xfrm rot="10800000">
          <a:off x="1890694" y="2237924"/>
          <a:ext cx="233657" cy="40113"/>
        </a:xfrm>
        <a:custGeom>
          <a:avLst/>
          <a:gdLst/>
          <a:ahLst/>
          <a:cxnLst/>
          <a:rect l="0" t="0" r="0" b="0"/>
          <a:pathLst>
            <a:path>
              <a:moveTo>
                <a:pt x="0" y="20056"/>
              </a:moveTo>
              <a:lnTo>
                <a:pt x="233657" y="2005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rot="10800000">
        <a:off x="2001681" y="2252140"/>
        <a:ext cx="11682" cy="11682"/>
      </dsp:txXfrm>
    </dsp:sp>
    <dsp:sp modelId="{E2FF2A34-0A6C-47B1-BB89-F65A199AC4F2}">
      <dsp:nvSpPr>
        <dsp:cNvPr id="0" name=""/>
        <dsp:cNvSpPr/>
      </dsp:nvSpPr>
      <dsp:spPr>
        <a:xfrm>
          <a:off x="381993" y="1294026"/>
          <a:ext cx="1508700" cy="192791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Relacionados a los servicios</a:t>
          </a:r>
        </a:p>
        <a:p>
          <a:pPr lvl="0" algn="ctr" defTabSz="533400">
            <a:lnSpc>
              <a:spcPct val="90000"/>
            </a:lnSpc>
            <a:spcBef>
              <a:spcPct val="0"/>
            </a:spcBef>
            <a:spcAft>
              <a:spcPct val="35000"/>
            </a:spcAft>
          </a:pPr>
          <a:r>
            <a:rPr lang="en-US" sz="1200" b="0" kern="1200">
              <a:latin typeface="Times New Roman" pitchFamily="18" charset="0"/>
              <a:cs typeface="Times New Roman" pitchFamily="18" charset="0"/>
            </a:rPr>
            <a:t>Encuestados: 91</a:t>
          </a:r>
        </a:p>
        <a:p>
          <a:pPr lvl="0" algn="ctr" defTabSz="533400">
            <a:lnSpc>
              <a:spcPct val="90000"/>
            </a:lnSpc>
            <a:spcBef>
              <a:spcPct val="0"/>
            </a:spcBef>
            <a:spcAft>
              <a:spcPct val="35000"/>
            </a:spcAft>
          </a:pPr>
          <a:r>
            <a:rPr lang="en-US" sz="1200" b="0" kern="1200">
              <a:latin typeface="Times New Roman" pitchFamily="18" charset="0"/>
              <a:cs typeface="Times New Roman" pitchFamily="18" charset="0"/>
            </a:rPr>
            <a:t>Preguntas: 6</a:t>
          </a:r>
        </a:p>
        <a:p>
          <a:pPr lvl="0" algn="ctr" defTabSz="533400">
            <a:lnSpc>
              <a:spcPct val="90000"/>
            </a:lnSpc>
            <a:spcBef>
              <a:spcPct val="0"/>
            </a:spcBef>
            <a:spcAft>
              <a:spcPct val="35000"/>
            </a:spcAft>
          </a:pPr>
          <a:r>
            <a:rPr lang="en-US" sz="1200" b="0" kern="1200">
              <a:latin typeface="Times New Roman" pitchFamily="18" charset="0"/>
              <a:cs typeface="Times New Roman" pitchFamily="18" charset="0"/>
            </a:rPr>
            <a:t>Aprobación: 81.87%</a:t>
          </a:r>
        </a:p>
      </dsp:txBody>
      <dsp:txXfrm>
        <a:off x="602937" y="1576362"/>
        <a:ext cx="1066812" cy="136323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880D73-1BFF-4122-8342-4BA089CC7949}">
      <dsp:nvSpPr>
        <dsp:cNvPr id="0" name=""/>
        <dsp:cNvSpPr/>
      </dsp:nvSpPr>
      <dsp:spPr>
        <a:xfrm>
          <a:off x="3459479" y="1713681"/>
          <a:ext cx="1950720" cy="1143817"/>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Servicio de transporte a lugares céntricos de los pueblos de cada trabajador</a:t>
          </a:r>
        </a:p>
      </dsp:txBody>
      <dsp:txXfrm>
        <a:off x="3745155" y="1881189"/>
        <a:ext cx="1379368" cy="808801"/>
      </dsp:txXfrm>
    </dsp:sp>
    <dsp:sp modelId="{A4B394D7-FEA7-457A-9FF9-9A31BDE29E7A}">
      <dsp:nvSpPr>
        <dsp:cNvPr id="0" name=""/>
        <dsp:cNvSpPr/>
      </dsp:nvSpPr>
      <dsp:spPr>
        <a:xfrm rot="16200000">
          <a:off x="4121779" y="1389709"/>
          <a:ext cx="626120" cy="21822"/>
        </a:xfrm>
        <a:custGeom>
          <a:avLst/>
          <a:gdLst/>
          <a:ahLst/>
          <a:cxnLst/>
          <a:rect l="0" t="0" r="0" b="0"/>
          <a:pathLst>
            <a:path>
              <a:moveTo>
                <a:pt x="0" y="10911"/>
              </a:moveTo>
              <a:lnTo>
                <a:pt x="626120"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4419186" y="1384967"/>
        <a:ext cx="31306" cy="31306"/>
      </dsp:txXfrm>
    </dsp:sp>
    <dsp:sp modelId="{9EF22A08-88CE-44E4-8D0E-D8117917501F}">
      <dsp:nvSpPr>
        <dsp:cNvPr id="0" name=""/>
        <dsp:cNvSpPr/>
      </dsp:nvSpPr>
      <dsp:spPr>
        <a:xfrm>
          <a:off x="3897169" y="12220"/>
          <a:ext cx="1075340"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Excelente servicio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89 (100%)</a:t>
          </a:r>
        </a:p>
      </dsp:txBody>
      <dsp:txXfrm>
        <a:off x="4054649" y="169700"/>
        <a:ext cx="760380" cy="760380"/>
      </dsp:txXfrm>
    </dsp:sp>
    <dsp:sp modelId="{C26AC326-40C9-435D-9B28-E7A016EFAB11}">
      <dsp:nvSpPr>
        <dsp:cNvPr id="0" name=""/>
        <dsp:cNvSpPr/>
      </dsp:nvSpPr>
      <dsp:spPr>
        <a:xfrm rot="422004">
          <a:off x="5383353" y="2489209"/>
          <a:ext cx="1580637" cy="21822"/>
        </a:xfrm>
        <a:custGeom>
          <a:avLst/>
          <a:gdLst/>
          <a:ahLst/>
          <a:cxnLst/>
          <a:rect l="0" t="0" r="0" b="0"/>
          <a:pathLst>
            <a:path>
              <a:moveTo>
                <a:pt x="0" y="10911"/>
              </a:moveTo>
              <a:lnTo>
                <a:pt x="1580637"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6134156" y="2460604"/>
        <a:ext cx="79031" cy="79031"/>
      </dsp:txXfrm>
    </dsp:sp>
    <dsp:sp modelId="{43CD5C79-B31C-4FB7-9322-9BE3F67B7E29}">
      <dsp:nvSpPr>
        <dsp:cNvPr id="0" name=""/>
        <dsp:cNvSpPr/>
      </dsp:nvSpPr>
      <dsp:spPr>
        <a:xfrm>
          <a:off x="6953998" y="2125059"/>
          <a:ext cx="1075340"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Representa un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89 (100%)</a:t>
          </a:r>
        </a:p>
      </dsp:txBody>
      <dsp:txXfrm>
        <a:off x="7111478" y="2282539"/>
        <a:ext cx="760380" cy="760380"/>
      </dsp:txXfrm>
    </dsp:sp>
    <dsp:sp modelId="{1640D3C9-67D4-42FF-AABE-9A5C820B9E23}">
      <dsp:nvSpPr>
        <dsp:cNvPr id="0" name=""/>
        <dsp:cNvSpPr/>
      </dsp:nvSpPr>
      <dsp:spPr>
        <a:xfrm rot="10557143">
          <a:off x="1965805" y="2396229"/>
          <a:ext cx="1502573" cy="21822"/>
        </a:xfrm>
        <a:custGeom>
          <a:avLst/>
          <a:gdLst/>
          <a:ahLst/>
          <a:cxnLst/>
          <a:rect l="0" t="0" r="0" b="0"/>
          <a:pathLst>
            <a:path>
              <a:moveTo>
                <a:pt x="0" y="10911"/>
              </a:moveTo>
              <a:lnTo>
                <a:pt x="1502573"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rot="10800000">
        <a:off x="2679528" y="2369576"/>
        <a:ext cx="75128" cy="75128"/>
      </dsp:txXfrm>
    </dsp:sp>
    <dsp:sp modelId="{F818D71D-A8B8-4511-AE05-FE96816C7490}">
      <dsp:nvSpPr>
        <dsp:cNvPr id="0" name=""/>
        <dsp:cNvSpPr/>
      </dsp:nvSpPr>
      <dsp:spPr>
        <a:xfrm>
          <a:off x="893680" y="1960452"/>
          <a:ext cx="1075340"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Tipo de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Personal: 83 (93.26%)</a:t>
          </a:r>
        </a:p>
      </dsp:txBody>
      <dsp:txXfrm>
        <a:off x="1051160" y="2117932"/>
        <a:ext cx="760380" cy="76038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880D73-1BFF-4122-8342-4BA089CC7949}">
      <dsp:nvSpPr>
        <dsp:cNvPr id="0" name=""/>
        <dsp:cNvSpPr/>
      </dsp:nvSpPr>
      <dsp:spPr>
        <a:xfrm>
          <a:off x="3498105" y="1713681"/>
          <a:ext cx="1950720" cy="1143817"/>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Plan de alimentación sana (desayunos, refrigerios y almuerzos)</a:t>
          </a:r>
        </a:p>
      </dsp:txBody>
      <dsp:txXfrm>
        <a:off x="3783781" y="1881189"/>
        <a:ext cx="1379368" cy="808801"/>
      </dsp:txXfrm>
    </dsp:sp>
    <dsp:sp modelId="{A4B394D7-FEA7-457A-9FF9-9A31BDE29E7A}">
      <dsp:nvSpPr>
        <dsp:cNvPr id="0" name=""/>
        <dsp:cNvSpPr/>
      </dsp:nvSpPr>
      <dsp:spPr>
        <a:xfrm rot="16200000">
          <a:off x="4160405" y="1389709"/>
          <a:ext cx="626120" cy="21822"/>
        </a:xfrm>
        <a:custGeom>
          <a:avLst/>
          <a:gdLst/>
          <a:ahLst/>
          <a:cxnLst/>
          <a:rect l="0" t="0" r="0" b="0"/>
          <a:pathLst>
            <a:path>
              <a:moveTo>
                <a:pt x="0" y="10911"/>
              </a:moveTo>
              <a:lnTo>
                <a:pt x="626120"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4457813" y="1384967"/>
        <a:ext cx="31306" cy="31306"/>
      </dsp:txXfrm>
    </dsp:sp>
    <dsp:sp modelId="{9EF22A08-88CE-44E4-8D0E-D8117917501F}">
      <dsp:nvSpPr>
        <dsp:cNvPr id="0" name=""/>
        <dsp:cNvSpPr/>
      </dsp:nvSpPr>
      <dsp:spPr>
        <a:xfrm>
          <a:off x="3935796" y="12220"/>
          <a:ext cx="1075340"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Excelente servicio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89 (100%)</a:t>
          </a:r>
        </a:p>
      </dsp:txBody>
      <dsp:txXfrm>
        <a:off x="4093276" y="169700"/>
        <a:ext cx="760380" cy="760380"/>
      </dsp:txXfrm>
    </dsp:sp>
    <dsp:sp modelId="{C26AC326-40C9-435D-9B28-E7A016EFAB11}">
      <dsp:nvSpPr>
        <dsp:cNvPr id="0" name=""/>
        <dsp:cNvSpPr/>
      </dsp:nvSpPr>
      <dsp:spPr>
        <a:xfrm rot="422004">
          <a:off x="5421979" y="2489209"/>
          <a:ext cx="1580637" cy="21822"/>
        </a:xfrm>
        <a:custGeom>
          <a:avLst/>
          <a:gdLst/>
          <a:ahLst/>
          <a:cxnLst/>
          <a:rect l="0" t="0" r="0" b="0"/>
          <a:pathLst>
            <a:path>
              <a:moveTo>
                <a:pt x="0" y="10911"/>
              </a:moveTo>
              <a:lnTo>
                <a:pt x="1580637"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6172782" y="2460604"/>
        <a:ext cx="79031" cy="79031"/>
      </dsp:txXfrm>
    </dsp:sp>
    <dsp:sp modelId="{43CD5C79-B31C-4FB7-9322-9BE3F67B7E29}">
      <dsp:nvSpPr>
        <dsp:cNvPr id="0" name=""/>
        <dsp:cNvSpPr/>
      </dsp:nvSpPr>
      <dsp:spPr>
        <a:xfrm>
          <a:off x="6992624" y="2125059"/>
          <a:ext cx="1075340"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Representa un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89 (100%)</a:t>
          </a:r>
        </a:p>
      </dsp:txBody>
      <dsp:txXfrm>
        <a:off x="7150104" y="2282539"/>
        <a:ext cx="760380" cy="760380"/>
      </dsp:txXfrm>
    </dsp:sp>
    <dsp:sp modelId="{1640D3C9-67D4-42FF-AABE-9A5C820B9E23}">
      <dsp:nvSpPr>
        <dsp:cNvPr id="0" name=""/>
        <dsp:cNvSpPr/>
      </dsp:nvSpPr>
      <dsp:spPr>
        <a:xfrm rot="10557143">
          <a:off x="2081117" y="2393520"/>
          <a:ext cx="1425792" cy="21822"/>
        </a:xfrm>
        <a:custGeom>
          <a:avLst/>
          <a:gdLst/>
          <a:ahLst/>
          <a:cxnLst/>
          <a:rect l="0" t="0" r="0" b="0"/>
          <a:pathLst>
            <a:path>
              <a:moveTo>
                <a:pt x="0" y="10911"/>
              </a:moveTo>
              <a:lnTo>
                <a:pt x="1425792"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rot="10800000">
        <a:off x="2758368" y="2368786"/>
        <a:ext cx="71289" cy="71289"/>
      </dsp:txXfrm>
    </dsp:sp>
    <dsp:sp modelId="{F818D71D-A8B8-4511-AE05-FE96816C7490}">
      <dsp:nvSpPr>
        <dsp:cNvPr id="0" name=""/>
        <dsp:cNvSpPr/>
      </dsp:nvSpPr>
      <dsp:spPr>
        <a:xfrm>
          <a:off x="855054" y="1960452"/>
          <a:ext cx="1229844"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Tipo de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Personal: 83 (93.26%)</a:t>
          </a:r>
        </a:p>
      </dsp:txBody>
      <dsp:txXfrm>
        <a:off x="1035160" y="2117932"/>
        <a:ext cx="869632" cy="76038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880D73-1BFF-4122-8342-4BA089CC7949}">
      <dsp:nvSpPr>
        <dsp:cNvPr id="0" name=""/>
        <dsp:cNvSpPr/>
      </dsp:nvSpPr>
      <dsp:spPr>
        <a:xfrm>
          <a:off x="3440435" y="1713681"/>
          <a:ext cx="1950720" cy="1143817"/>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Servicio de atención psicológica</a:t>
          </a:r>
        </a:p>
      </dsp:txBody>
      <dsp:txXfrm>
        <a:off x="3726111" y="1881189"/>
        <a:ext cx="1379368" cy="808801"/>
      </dsp:txXfrm>
    </dsp:sp>
    <dsp:sp modelId="{A4B394D7-FEA7-457A-9FF9-9A31BDE29E7A}">
      <dsp:nvSpPr>
        <dsp:cNvPr id="0" name=""/>
        <dsp:cNvSpPr/>
      </dsp:nvSpPr>
      <dsp:spPr>
        <a:xfrm rot="16200000">
          <a:off x="4102735" y="1389709"/>
          <a:ext cx="626120" cy="21822"/>
        </a:xfrm>
        <a:custGeom>
          <a:avLst/>
          <a:gdLst/>
          <a:ahLst/>
          <a:cxnLst/>
          <a:rect l="0" t="0" r="0" b="0"/>
          <a:pathLst>
            <a:path>
              <a:moveTo>
                <a:pt x="0" y="10911"/>
              </a:moveTo>
              <a:lnTo>
                <a:pt x="626120"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4400142" y="1384967"/>
        <a:ext cx="31306" cy="31306"/>
      </dsp:txXfrm>
    </dsp:sp>
    <dsp:sp modelId="{9EF22A08-88CE-44E4-8D0E-D8117917501F}">
      <dsp:nvSpPr>
        <dsp:cNvPr id="0" name=""/>
        <dsp:cNvSpPr/>
      </dsp:nvSpPr>
      <dsp:spPr>
        <a:xfrm>
          <a:off x="3777344" y="12220"/>
          <a:ext cx="1276901"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Excelente servicio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55 (76.39%)</a:t>
          </a:r>
        </a:p>
      </dsp:txBody>
      <dsp:txXfrm>
        <a:off x="3964342" y="169700"/>
        <a:ext cx="902905" cy="760380"/>
      </dsp:txXfrm>
    </dsp:sp>
    <dsp:sp modelId="{C26AC326-40C9-435D-9B28-E7A016EFAB11}">
      <dsp:nvSpPr>
        <dsp:cNvPr id="0" name=""/>
        <dsp:cNvSpPr/>
      </dsp:nvSpPr>
      <dsp:spPr>
        <a:xfrm rot="422004">
          <a:off x="5364726" y="2482418"/>
          <a:ext cx="1469716" cy="21822"/>
        </a:xfrm>
        <a:custGeom>
          <a:avLst/>
          <a:gdLst/>
          <a:ahLst/>
          <a:cxnLst/>
          <a:rect l="0" t="0" r="0" b="0"/>
          <a:pathLst>
            <a:path>
              <a:moveTo>
                <a:pt x="0" y="10911"/>
              </a:moveTo>
              <a:lnTo>
                <a:pt x="1469716"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6062842" y="2456586"/>
        <a:ext cx="73485" cy="73485"/>
      </dsp:txXfrm>
    </dsp:sp>
    <dsp:sp modelId="{43CD5C79-B31C-4FB7-9322-9BE3F67B7E29}">
      <dsp:nvSpPr>
        <dsp:cNvPr id="0" name=""/>
        <dsp:cNvSpPr/>
      </dsp:nvSpPr>
      <dsp:spPr>
        <a:xfrm>
          <a:off x="6821774" y="2125059"/>
          <a:ext cx="1301699"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Representa un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71 (79.78%) </a:t>
          </a:r>
        </a:p>
      </dsp:txBody>
      <dsp:txXfrm>
        <a:off x="7012403" y="2282539"/>
        <a:ext cx="920441" cy="760380"/>
      </dsp:txXfrm>
    </dsp:sp>
    <dsp:sp modelId="{1640D3C9-67D4-42FF-AABE-9A5C820B9E23}">
      <dsp:nvSpPr>
        <dsp:cNvPr id="0" name=""/>
        <dsp:cNvSpPr/>
      </dsp:nvSpPr>
      <dsp:spPr>
        <a:xfrm rot="10557143">
          <a:off x="2021303" y="2393595"/>
          <a:ext cx="1427938" cy="21822"/>
        </a:xfrm>
        <a:custGeom>
          <a:avLst/>
          <a:gdLst/>
          <a:ahLst/>
          <a:cxnLst/>
          <a:rect l="0" t="0" r="0" b="0"/>
          <a:pathLst>
            <a:path>
              <a:moveTo>
                <a:pt x="0" y="10911"/>
              </a:moveTo>
              <a:lnTo>
                <a:pt x="1427938"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rot="10800000">
        <a:off x="2699574" y="2368808"/>
        <a:ext cx="71396" cy="71396"/>
      </dsp:txXfrm>
    </dsp:sp>
    <dsp:sp modelId="{F818D71D-A8B8-4511-AE05-FE96816C7490}">
      <dsp:nvSpPr>
        <dsp:cNvPr id="0" name=""/>
        <dsp:cNvSpPr/>
      </dsp:nvSpPr>
      <dsp:spPr>
        <a:xfrm>
          <a:off x="799545" y="1960452"/>
          <a:ext cx="1225522"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Tipo de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Personal: 30 (40.54%) </a:t>
          </a:r>
        </a:p>
      </dsp:txBody>
      <dsp:txXfrm>
        <a:off x="979019" y="2117932"/>
        <a:ext cx="866574" cy="760380"/>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880D73-1BFF-4122-8342-4BA089CC7949}">
      <dsp:nvSpPr>
        <dsp:cNvPr id="0" name=""/>
        <dsp:cNvSpPr/>
      </dsp:nvSpPr>
      <dsp:spPr>
        <a:xfrm>
          <a:off x="3525320" y="1713681"/>
          <a:ext cx="1950720" cy="1143817"/>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Atención médica y provisión de medicamentos básicos gratuitos</a:t>
          </a:r>
        </a:p>
      </dsp:txBody>
      <dsp:txXfrm>
        <a:off x="3810996" y="1881189"/>
        <a:ext cx="1379368" cy="808801"/>
      </dsp:txXfrm>
    </dsp:sp>
    <dsp:sp modelId="{A4B394D7-FEA7-457A-9FF9-9A31BDE29E7A}">
      <dsp:nvSpPr>
        <dsp:cNvPr id="0" name=""/>
        <dsp:cNvSpPr/>
      </dsp:nvSpPr>
      <dsp:spPr>
        <a:xfrm rot="16200000">
          <a:off x="4187619" y="1389709"/>
          <a:ext cx="626120" cy="21822"/>
        </a:xfrm>
        <a:custGeom>
          <a:avLst/>
          <a:gdLst/>
          <a:ahLst/>
          <a:cxnLst/>
          <a:rect l="0" t="0" r="0" b="0"/>
          <a:pathLst>
            <a:path>
              <a:moveTo>
                <a:pt x="0" y="10911"/>
              </a:moveTo>
              <a:lnTo>
                <a:pt x="626120"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4485027" y="1384967"/>
        <a:ext cx="31306" cy="31306"/>
      </dsp:txXfrm>
    </dsp:sp>
    <dsp:sp modelId="{9EF22A08-88CE-44E4-8D0E-D8117917501F}">
      <dsp:nvSpPr>
        <dsp:cNvPr id="0" name=""/>
        <dsp:cNvSpPr/>
      </dsp:nvSpPr>
      <dsp:spPr>
        <a:xfrm>
          <a:off x="3875316" y="12220"/>
          <a:ext cx="1250728"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Excelente servicio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88 (98.88%)</a:t>
          </a:r>
        </a:p>
      </dsp:txBody>
      <dsp:txXfrm>
        <a:off x="4058481" y="169700"/>
        <a:ext cx="884398" cy="760380"/>
      </dsp:txXfrm>
    </dsp:sp>
    <dsp:sp modelId="{C26AC326-40C9-435D-9B28-E7A016EFAB11}">
      <dsp:nvSpPr>
        <dsp:cNvPr id="0" name=""/>
        <dsp:cNvSpPr/>
      </dsp:nvSpPr>
      <dsp:spPr>
        <a:xfrm rot="422004">
          <a:off x="5449193" y="2489209"/>
          <a:ext cx="1580637" cy="21822"/>
        </a:xfrm>
        <a:custGeom>
          <a:avLst/>
          <a:gdLst/>
          <a:ahLst/>
          <a:cxnLst/>
          <a:rect l="0" t="0" r="0" b="0"/>
          <a:pathLst>
            <a:path>
              <a:moveTo>
                <a:pt x="0" y="10911"/>
              </a:moveTo>
              <a:lnTo>
                <a:pt x="1580637"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6199996" y="2460604"/>
        <a:ext cx="79031" cy="79031"/>
      </dsp:txXfrm>
    </dsp:sp>
    <dsp:sp modelId="{43CD5C79-B31C-4FB7-9322-9BE3F67B7E29}">
      <dsp:nvSpPr>
        <dsp:cNvPr id="0" name=""/>
        <dsp:cNvSpPr/>
      </dsp:nvSpPr>
      <dsp:spPr>
        <a:xfrm>
          <a:off x="7019838" y="2125059"/>
          <a:ext cx="1075340"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Representa un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89 (100%)</a:t>
          </a:r>
        </a:p>
      </dsp:txBody>
      <dsp:txXfrm>
        <a:off x="7177318" y="2282539"/>
        <a:ext cx="760380" cy="760380"/>
      </dsp:txXfrm>
    </dsp:sp>
    <dsp:sp modelId="{1640D3C9-67D4-42FF-AABE-9A5C820B9E23}">
      <dsp:nvSpPr>
        <dsp:cNvPr id="0" name=""/>
        <dsp:cNvSpPr/>
      </dsp:nvSpPr>
      <dsp:spPr>
        <a:xfrm rot="10557143">
          <a:off x="2162248" y="2391614"/>
          <a:ext cx="1371808" cy="21822"/>
        </a:xfrm>
        <a:custGeom>
          <a:avLst/>
          <a:gdLst/>
          <a:ahLst/>
          <a:cxnLst/>
          <a:rect l="0" t="0" r="0" b="0"/>
          <a:pathLst>
            <a:path>
              <a:moveTo>
                <a:pt x="0" y="10911"/>
              </a:moveTo>
              <a:lnTo>
                <a:pt x="1371808"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rot="10800000">
        <a:off x="2813857" y="2368230"/>
        <a:ext cx="68590" cy="68590"/>
      </dsp:txXfrm>
    </dsp:sp>
    <dsp:sp modelId="{F818D71D-A8B8-4511-AE05-FE96816C7490}">
      <dsp:nvSpPr>
        <dsp:cNvPr id="0" name=""/>
        <dsp:cNvSpPr/>
      </dsp:nvSpPr>
      <dsp:spPr>
        <a:xfrm>
          <a:off x="827839" y="1960452"/>
          <a:ext cx="1338701"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Tipo de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Personal: 50 (56.18%) </a:t>
          </a:r>
        </a:p>
      </dsp:txBody>
      <dsp:txXfrm>
        <a:off x="1023887" y="2117932"/>
        <a:ext cx="946605" cy="760380"/>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880D73-1BFF-4122-8342-4BA089CC7949}">
      <dsp:nvSpPr>
        <dsp:cNvPr id="0" name=""/>
        <dsp:cNvSpPr/>
      </dsp:nvSpPr>
      <dsp:spPr>
        <a:xfrm>
          <a:off x="3456764" y="1713681"/>
          <a:ext cx="1950720" cy="1143817"/>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Bonificaciones por rendimiento</a:t>
          </a:r>
        </a:p>
      </dsp:txBody>
      <dsp:txXfrm>
        <a:off x="3742440" y="1881189"/>
        <a:ext cx="1379368" cy="808801"/>
      </dsp:txXfrm>
    </dsp:sp>
    <dsp:sp modelId="{A4B394D7-FEA7-457A-9FF9-9A31BDE29E7A}">
      <dsp:nvSpPr>
        <dsp:cNvPr id="0" name=""/>
        <dsp:cNvSpPr/>
      </dsp:nvSpPr>
      <dsp:spPr>
        <a:xfrm rot="16200000">
          <a:off x="4119064" y="1389709"/>
          <a:ext cx="626120" cy="21822"/>
        </a:xfrm>
        <a:custGeom>
          <a:avLst/>
          <a:gdLst/>
          <a:ahLst/>
          <a:cxnLst/>
          <a:rect l="0" t="0" r="0" b="0"/>
          <a:pathLst>
            <a:path>
              <a:moveTo>
                <a:pt x="0" y="10911"/>
              </a:moveTo>
              <a:lnTo>
                <a:pt x="626120"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4416471" y="1384967"/>
        <a:ext cx="31306" cy="31306"/>
      </dsp:txXfrm>
    </dsp:sp>
    <dsp:sp modelId="{9EF22A08-88CE-44E4-8D0E-D8117917501F}">
      <dsp:nvSpPr>
        <dsp:cNvPr id="0" name=""/>
        <dsp:cNvSpPr/>
      </dsp:nvSpPr>
      <dsp:spPr>
        <a:xfrm>
          <a:off x="3894454" y="12220"/>
          <a:ext cx="1075340"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Excelente servicio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81 (100%)</a:t>
          </a:r>
        </a:p>
      </dsp:txBody>
      <dsp:txXfrm>
        <a:off x="4051934" y="169700"/>
        <a:ext cx="760380" cy="760380"/>
      </dsp:txXfrm>
    </dsp:sp>
    <dsp:sp modelId="{C26AC326-40C9-435D-9B28-E7A016EFAB11}">
      <dsp:nvSpPr>
        <dsp:cNvPr id="0" name=""/>
        <dsp:cNvSpPr/>
      </dsp:nvSpPr>
      <dsp:spPr>
        <a:xfrm rot="422004">
          <a:off x="5381055" y="2482418"/>
          <a:ext cx="1469716" cy="21822"/>
        </a:xfrm>
        <a:custGeom>
          <a:avLst/>
          <a:gdLst/>
          <a:ahLst/>
          <a:cxnLst/>
          <a:rect l="0" t="0" r="0" b="0"/>
          <a:pathLst>
            <a:path>
              <a:moveTo>
                <a:pt x="0" y="10911"/>
              </a:moveTo>
              <a:lnTo>
                <a:pt x="1469716"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6079171" y="2456586"/>
        <a:ext cx="73485" cy="73485"/>
      </dsp:txXfrm>
    </dsp:sp>
    <dsp:sp modelId="{43CD5C79-B31C-4FB7-9322-9BE3F67B7E29}">
      <dsp:nvSpPr>
        <dsp:cNvPr id="0" name=""/>
        <dsp:cNvSpPr/>
      </dsp:nvSpPr>
      <dsp:spPr>
        <a:xfrm>
          <a:off x="6838103" y="2125059"/>
          <a:ext cx="1301699"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Representa un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82 (93.18%) </a:t>
          </a:r>
        </a:p>
      </dsp:txBody>
      <dsp:txXfrm>
        <a:off x="7028732" y="2282539"/>
        <a:ext cx="920441" cy="760380"/>
      </dsp:txXfrm>
    </dsp:sp>
    <dsp:sp modelId="{1640D3C9-67D4-42FF-AABE-9A5C820B9E23}">
      <dsp:nvSpPr>
        <dsp:cNvPr id="0" name=""/>
        <dsp:cNvSpPr/>
      </dsp:nvSpPr>
      <dsp:spPr>
        <a:xfrm rot="10557143">
          <a:off x="2069997" y="2392452"/>
          <a:ext cx="1395532" cy="21822"/>
        </a:xfrm>
        <a:custGeom>
          <a:avLst/>
          <a:gdLst/>
          <a:ahLst/>
          <a:cxnLst/>
          <a:rect l="0" t="0" r="0" b="0"/>
          <a:pathLst>
            <a:path>
              <a:moveTo>
                <a:pt x="0" y="10911"/>
              </a:moveTo>
              <a:lnTo>
                <a:pt x="1395532"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rot="10800000">
        <a:off x="2732876" y="2368475"/>
        <a:ext cx="69776" cy="69776"/>
      </dsp:txXfrm>
    </dsp:sp>
    <dsp:sp modelId="{F818D71D-A8B8-4511-AE05-FE96816C7490}">
      <dsp:nvSpPr>
        <dsp:cNvPr id="0" name=""/>
        <dsp:cNvSpPr/>
      </dsp:nvSpPr>
      <dsp:spPr>
        <a:xfrm>
          <a:off x="783216" y="1960452"/>
          <a:ext cx="1290838"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Tipo de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Profesional: 31 (37.80%) </a:t>
          </a:r>
        </a:p>
      </dsp:txBody>
      <dsp:txXfrm>
        <a:off x="972255" y="2117932"/>
        <a:ext cx="912760" cy="760380"/>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880D73-1BFF-4122-8342-4BA089CC7949}">
      <dsp:nvSpPr>
        <dsp:cNvPr id="0" name=""/>
        <dsp:cNvSpPr/>
      </dsp:nvSpPr>
      <dsp:spPr>
        <a:xfrm>
          <a:off x="3492145" y="1713681"/>
          <a:ext cx="1950720" cy="1143817"/>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Entrega de uniformes básicos (2 buzos, 1 pantalón, 1 par de zapatos y 1 chaleco)</a:t>
          </a:r>
        </a:p>
      </dsp:txBody>
      <dsp:txXfrm>
        <a:off x="3777821" y="1881189"/>
        <a:ext cx="1379368" cy="808801"/>
      </dsp:txXfrm>
    </dsp:sp>
    <dsp:sp modelId="{A4B394D7-FEA7-457A-9FF9-9A31BDE29E7A}">
      <dsp:nvSpPr>
        <dsp:cNvPr id="0" name=""/>
        <dsp:cNvSpPr/>
      </dsp:nvSpPr>
      <dsp:spPr>
        <a:xfrm rot="16200000">
          <a:off x="4154445" y="1389709"/>
          <a:ext cx="626120" cy="21822"/>
        </a:xfrm>
        <a:custGeom>
          <a:avLst/>
          <a:gdLst/>
          <a:ahLst/>
          <a:cxnLst/>
          <a:rect l="0" t="0" r="0" b="0"/>
          <a:pathLst>
            <a:path>
              <a:moveTo>
                <a:pt x="0" y="10911"/>
              </a:moveTo>
              <a:lnTo>
                <a:pt x="626120"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4451853" y="1384967"/>
        <a:ext cx="31306" cy="31306"/>
      </dsp:txXfrm>
    </dsp:sp>
    <dsp:sp modelId="{9EF22A08-88CE-44E4-8D0E-D8117917501F}">
      <dsp:nvSpPr>
        <dsp:cNvPr id="0" name=""/>
        <dsp:cNvSpPr/>
      </dsp:nvSpPr>
      <dsp:spPr>
        <a:xfrm>
          <a:off x="3778460" y="12220"/>
          <a:ext cx="1378091"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Excelente servicio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70 (79.55%)</a:t>
          </a:r>
        </a:p>
      </dsp:txBody>
      <dsp:txXfrm>
        <a:off x="3980277" y="169700"/>
        <a:ext cx="974457" cy="760380"/>
      </dsp:txXfrm>
    </dsp:sp>
    <dsp:sp modelId="{C26AC326-40C9-435D-9B28-E7A016EFAB11}">
      <dsp:nvSpPr>
        <dsp:cNvPr id="0" name=""/>
        <dsp:cNvSpPr/>
      </dsp:nvSpPr>
      <dsp:spPr>
        <a:xfrm rot="422004">
          <a:off x="5416236" y="2485675"/>
          <a:ext cx="1522919" cy="21822"/>
        </a:xfrm>
        <a:custGeom>
          <a:avLst/>
          <a:gdLst/>
          <a:ahLst/>
          <a:cxnLst/>
          <a:rect l="0" t="0" r="0" b="0"/>
          <a:pathLst>
            <a:path>
              <a:moveTo>
                <a:pt x="0" y="10911"/>
              </a:moveTo>
              <a:lnTo>
                <a:pt x="1522919"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6139623" y="2458513"/>
        <a:ext cx="76145" cy="76145"/>
      </dsp:txXfrm>
    </dsp:sp>
    <dsp:sp modelId="{43CD5C79-B31C-4FB7-9322-9BE3F67B7E29}">
      <dsp:nvSpPr>
        <dsp:cNvPr id="0" name=""/>
        <dsp:cNvSpPr/>
      </dsp:nvSpPr>
      <dsp:spPr>
        <a:xfrm>
          <a:off x="6927918" y="2125059"/>
          <a:ext cx="1192831"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Representa un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88 (98.88%) </a:t>
          </a:r>
        </a:p>
      </dsp:txBody>
      <dsp:txXfrm>
        <a:off x="7102604" y="2282539"/>
        <a:ext cx="843459" cy="760380"/>
      </dsp:txXfrm>
    </dsp:sp>
    <dsp:sp modelId="{1640D3C9-67D4-42FF-AABE-9A5C820B9E23}">
      <dsp:nvSpPr>
        <dsp:cNvPr id="0" name=""/>
        <dsp:cNvSpPr/>
      </dsp:nvSpPr>
      <dsp:spPr>
        <a:xfrm rot="10557143">
          <a:off x="2121549" y="2391880"/>
          <a:ext cx="1379342" cy="21822"/>
        </a:xfrm>
        <a:custGeom>
          <a:avLst/>
          <a:gdLst/>
          <a:ahLst/>
          <a:cxnLst/>
          <a:rect l="0" t="0" r="0" b="0"/>
          <a:pathLst>
            <a:path>
              <a:moveTo>
                <a:pt x="0" y="10911"/>
              </a:moveTo>
              <a:lnTo>
                <a:pt x="1379342"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rot="10800000">
        <a:off x="2776736" y="2368308"/>
        <a:ext cx="68967" cy="68967"/>
      </dsp:txXfrm>
    </dsp:sp>
    <dsp:sp modelId="{F818D71D-A8B8-4511-AE05-FE96816C7490}">
      <dsp:nvSpPr>
        <dsp:cNvPr id="0" name=""/>
        <dsp:cNvSpPr/>
      </dsp:nvSpPr>
      <dsp:spPr>
        <a:xfrm>
          <a:off x="802268" y="1960452"/>
          <a:ext cx="1323496"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Tipo de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Profesional: 53 (59.55%) </a:t>
          </a:r>
        </a:p>
      </dsp:txBody>
      <dsp:txXfrm>
        <a:off x="996090" y="2117932"/>
        <a:ext cx="935852" cy="760380"/>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880D73-1BFF-4122-8342-4BA089CC7949}">
      <dsp:nvSpPr>
        <dsp:cNvPr id="0" name=""/>
        <dsp:cNvSpPr/>
      </dsp:nvSpPr>
      <dsp:spPr>
        <a:xfrm>
          <a:off x="3470372" y="1713681"/>
          <a:ext cx="1950720" cy="1143817"/>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Entrega periódica de herramientas y uniformes acordes a cada trabajo a ser desempeñado</a:t>
          </a:r>
        </a:p>
      </dsp:txBody>
      <dsp:txXfrm>
        <a:off x="3756048" y="1881189"/>
        <a:ext cx="1379368" cy="808801"/>
      </dsp:txXfrm>
    </dsp:sp>
    <dsp:sp modelId="{A4B394D7-FEA7-457A-9FF9-9A31BDE29E7A}">
      <dsp:nvSpPr>
        <dsp:cNvPr id="0" name=""/>
        <dsp:cNvSpPr/>
      </dsp:nvSpPr>
      <dsp:spPr>
        <a:xfrm rot="16200000">
          <a:off x="4132672" y="1389709"/>
          <a:ext cx="626120" cy="21822"/>
        </a:xfrm>
        <a:custGeom>
          <a:avLst/>
          <a:gdLst/>
          <a:ahLst/>
          <a:cxnLst/>
          <a:rect l="0" t="0" r="0" b="0"/>
          <a:pathLst>
            <a:path>
              <a:moveTo>
                <a:pt x="0" y="10911"/>
              </a:moveTo>
              <a:lnTo>
                <a:pt x="626120"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4430080" y="1384967"/>
        <a:ext cx="31306" cy="31306"/>
      </dsp:txXfrm>
    </dsp:sp>
    <dsp:sp modelId="{9EF22A08-88CE-44E4-8D0E-D8117917501F}">
      <dsp:nvSpPr>
        <dsp:cNvPr id="0" name=""/>
        <dsp:cNvSpPr/>
      </dsp:nvSpPr>
      <dsp:spPr>
        <a:xfrm>
          <a:off x="3832886" y="12220"/>
          <a:ext cx="1225694"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Excelente servicio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75 (85.23%)</a:t>
          </a:r>
        </a:p>
      </dsp:txBody>
      <dsp:txXfrm>
        <a:off x="4012385" y="169700"/>
        <a:ext cx="866696" cy="760380"/>
      </dsp:txXfrm>
    </dsp:sp>
    <dsp:sp modelId="{C26AC326-40C9-435D-9B28-E7A016EFAB11}">
      <dsp:nvSpPr>
        <dsp:cNvPr id="0" name=""/>
        <dsp:cNvSpPr/>
      </dsp:nvSpPr>
      <dsp:spPr>
        <a:xfrm rot="422004">
          <a:off x="5394624" y="2483068"/>
          <a:ext cx="1480335" cy="21822"/>
        </a:xfrm>
        <a:custGeom>
          <a:avLst/>
          <a:gdLst/>
          <a:ahLst/>
          <a:cxnLst/>
          <a:rect l="0" t="0" r="0" b="0"/>
          <a:pathLst>
            <a:path>
              <a:moveTo>
                <a:pt x="0" y="10911"/>
              </a:moveTo>
              <a:lnTo>
                <a:pt x="1480335"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6097783" y="2456971"/>
        <a:ext cx="74016" cy="74016"/>
      </dsp:txXfrm>
    </dsp:sp>
    <dsp:sp modelId="{43CD5C79-B31C-4FB7-9322-9BE3F67B7E29}">
      <dsp:nvSpPr>
        <dsp:cNvPr id="0" name=""/>
        <dsp:cNvSpPr/>
      </dsp:nvSpPr>
      <dsp:spPr>
        <a:xfrm>
          <a:off x="6862599" y="2125059"/>
          <a:ext cx="1279923"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Representa un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88 (98.88%) </a:t>
          </a:r>
        </a:p>
      </dsp:txBody>
      <dsp:txXfrm>
        <a:off x="7050039" y="2282539"/>
        <a:ext cx="905043" cy="760380"/>
      </dsp:txXfrm>
    </dsp:sp>
    <dsp:sp modelId="{1640D3C9-67D4-42FF-AABE-9A5C820B9E23}">
      <dsp:nvSpPr>
        <dsp:cNvPr id="0" name=""/>
        <dsp:cNvSpPr/>
      </dsp:nvSpPr>
      <dsp:spPr>
        <a:xfrm rot="10557143">
          <a:off x="2099776" y="2391880"/>
          <a:ext cx="1379342" cy="21822"/>
        </a:xfrm>
        <a:custGeom>
          <a:avLst/>
          <a:gdLst/>
          <a:ahLst/>
          <a:cxnLst/>
          <a:rect l="0" t="0" r="0" b="0"/>
          <a:pathLst>
            <a:path>
              <a:moveTo>
                <a:pt x="0" y="10911"/>
              </a:moveTo>
              <a:lnTo>
                <a:pt x="1379342" y="109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rot="10800000">
        <a:off x="2754963" y="2368308"/>
        <a:ext cx="68967" cy="68967"/>
      </dsp:txXfrm>
    </dsp:sp>
    <dsp:sp modelId="{F818D71D-A8B8-4511-AE05-FE96816C7490}">
      <dsp:nvSpPr>
        <dsp:cNvPr id="0" name=""/>
        <dsp:cNvSpPr/>
      </dsp:nvSpPr>
      <dsp:spPr>
        <a:xfrm>
          <a:off x="780495" y="1960452"/>
          <a:ext cx="1323496" cy="1075340"/>
        </a:xfrm>
        <a:prstGeom prst="ellipse">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Tipo de Beneficio</a:t>
          </a:r>
        </a:p>
        <a:p>
          <a:pPr lvl="0" algn="ctr" defTabSz="533400">
            <a:lnSpc>
              <a:spcPct val="90000"/>
            </a:lnSpc>
            <a:spcBef>
              <a:spcPct val="0"/>
            </a:spcBef>
            <a:spcAft>
              <a:spcPct val="35000"/>
            </a:spcAft>
          </a:pPr>
          <a:r>
            <a:rPr lang="es-EC" sz="1200" kern="1200">
              <a:latin typeface="Times New Roman" panose="02020603050405020304" pitchFamily="18" charset="0"/>
              <a:cs typeface="Times New Roman" panose="02020603050405020304" pitchFamily="18" charset="0"/>
            </a:rPr>
            <a:t>Profesional: 61 (69.32%)</a:t>
          </a:r>
        </a:p>
      </dsp:txBody>
      <dsp:txXfrm>
        <a:off x="974317" y="2117932"/>
        <a:ext cx="935852" cy="760380"/>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14.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15.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Sto09</b:Tag>
    <b:SourceType>Book</b:SourceType>
    <b:Guid>{2227CCC0-B54F-4F93-B95C-CD9CF753BC6B}</b:Guid>
    <b:Title>Responsabilidad Social Empresarial</b:Title>
    <b:Year>2009</b:Year>
    <b:City>Buenos Aires </b:City>
    <b:Publisher>Valletta Ediciones</b:Publisher>
    <b:Author>
      <b:Author>
        <b:NameList>
          <b:Person>
            <b:Last>Stolar</b:Last>
            <b:First>Ezequiel</b:First>
          </b:Person>
          <b:Person>
            <b:Last>Stolar</b:Last>
            <b:First>Daniel</b:First>
          </b:Person>
        </b:NameList>
      </b:Author>
    </b:Author>
    <b:RefOrder>17</b:RefOrder>
  </b:Source>
  <b:Source>
    <b:Tag>ARI12</b:Tag>
    <b:SourceType>Book</b:SourceType>
    <b:Guid>{6D58702E-3801-4278-9882-FD8DAC5001BE}</b:Guid>
    <b:Author>
      <b:Author>
        <b:NameList>
          <b:Person>
            <b:Last>Arismendi Vegas</b:Last>
            <b:First>Alexis</b:First>
            <b:Middle>José Tomas</b:Middle>
          </b:Person>
        </b:NameList>
      </b:Author>
    </b:Author>
    <b:Title>Gestión del talento humano como competencia -GTCH-: Competencia Clave para el Éxito de la Gestión del Talento en las Organizaciones</b:Title>
    <b:Year>2012</b:Year>
    <b:City>España</b:City>
    <b:Publisher>Editorial Académica Española</b:Publisher>
    <b:RefOrder>1</b:RefOrder>
  </b:Source>
  <b:Source>
    <b:Tag>VAL12</b:Tag>
    <b:SourceType>Book</b:SourceType>
    <b:Guid>{77671616-4888-4AC2-B6C7-9B774F07B164}</b:Guid>
    <b:Author>
      <b:Author>
        <b:NameList>
          <b:Person>
            <b:Last>Valderrama</b:Last>
            <b:First>Beatriz</b:First>
          </b:Person>
        </b:NameList>
      </b:Author>
    </b:Author>
    <b:Title>MOTIVACIÓN INTELIGENTE: EL IMPULSO PARA LOGRAR TUS METAS (Spanish Edition).</b:Title>
    <b:Year>2012.</b:Year>
    <b:City>USA</b:City>
    <b:Publisher>Financial Times</b:Publisher>
    <b:JournalName> USA: Financial Times. 2012.  </b:JournalName>
    <b:RefOrder>2</b:RefOrder>
  </b:Source>
  <b:Source>
    <b:Tag>Cap10</b:Tag>
    <b:SourceType>Book</b:SourceType>
    <b:Guid>{D7B0525A-D4B0-4014-8ED6-B8BE33EB4600}</b:Guid>
    <b:Author>
      <b:Author>
        <b:NameList>
          <b:Person>
            <b:Last>Capriotti</b:Last>
            <b:First>Paull</b:First>
          </b:Person>
          <b:Person>
            <b:Last>Schulze</b:Last>
            <b:First>Francisca</b:First>
          </b:Person>
        </b:NameList>
      </b:Author>
    </b:Author>
    <b:Title>Responsabilidad Social Empresarial</b:Title>
    <b:Year>2010</b:Year>
    <b:City>Barcelona, España</b:City>
    <b:Publisher>Executive Business School</b:Publisher>
    <b:RefOrder>3</b:RefOrder>
  </b:Source>
  <b:Source>
    <b:Tag>Has09</b:Tag>
    <b:SourceType>ConferenceProceedings</b:SourceType>
    <b:Guid>{5FE67619-2377-4E8B-80EF-D3DCD530D0DD}</b:Guid>
    <b:Author>
      <b:Author>
        <b:NameList>
          <b:Person>
            <b:Last>Haslam</b:Last>
            <b:First>Paul</b:First>
            <b:Middle>Alexander</b:Middle>
          </b:Person>
        </b:NameList>
      </b:Author>
    </b:Author>
    <b:Title>The Corporate Social Responsibility System in Latin America and the</b:Title>
    <b:Year>2009</b:Year>
    <b:Publisher>Valletta Ediciones</b:Publisher>
    <b:Pages>12-13</b:Pages>
    <b:RefOrder>4</b:RefOrder>
  </b:Source>
  <b:Source>
    <b:Tag>BER03</b:Tag>
    <b:SourceType>Book</b:SourceType>
    <b:Guid>{AF71E359-952A-439C-AD44-DFCABF7BC1F9}</b:Guid>
    <b:Author>
      <b:Author>
        <b:NameList>
          <b:Person>
            <b:Last>Berg M</b:Last>
            <b:First>Huberto</b:First>
          </b:Person>
        </b:NameList>
      </b:Author>
    </b:Author>
    <b:Title>Rentabilidad de las Buenas Prácticas Laborales</b:Title>
    <b:Year>2003</b:Year>
    <b:Publisher>Oficina Internacional del Trabajo</b:Publisher>
    <b:City>Santiago, Chile</b:City>
    <b:RefOrder>5</b:RefOrder>
  </b:Source>
  <b:Source>
    <b:Tag>Fer02</b:Tag>
    <b:SourceType>JournalArticle</b:SourceType>
    <b:Guid>{DAA91594-62CF-4558-BC3D-C8B11FEA57B4}</b:Guid>
    <b:Author>
      <b:Author>
        <b:NameList>
          <b:Person>
            <b:Last>Fernández Losa</b:Last>
            <b:First>Nicolás</b:First>
          </b:Person>
        </b:NameList>
      </b:Author>
    </b:Author>
    <b:Title>El desarrollo profesional de los trabajadores</b:Title>
    <b:Year>2002</b:Year>
    <b:City>España</b:City>
    <b:Publisher>Cuadernos de Gestión</b:Publisher>
    <b:JournalName>Cuadernos de Gestión</b:JournalName>
    <b:Pages>65-66</b:Pages>
    <b:RefOrder>6</b:RefOrder>
  </b:Source>
  <b:Source>
    <b:Tag>Int11</b:Tag>
    <b:SourceType>InternetSite</b:SourceType>
    <b:Guid>{DC3FA8EF-C731-4E79-9AF9-BB3D4771B5D3}</b:Guid>
    <b:Author>
      <b:Author>
        <b:NameList>
          <b:Person>
            <b:Last>Fairtrade</b:Last>
          </b:Person>
        </b:NameList>
      </b:Author>
    </b:Author>
    <b:Title>Fairtrade Labelling Organizations International</b:Title>
    <b:Year>2011</b:Year>
    <b:InternetSiteTitle>Fairtrade Labelling Organizations International Web site</b:InternetSiteTitle>
    <b:URL>http://www.fairtrade.net/es/about-fairtrade/what-is-fairtrade.html</b:URL>
    <b:RefOrder>7</b:RefOrder>
  </b:Source>
  <b:Source>
    <b:Tag>Esc13</b:Tag>
    <b:SourceType>Book</b:SourceType>
    <b:Guid>{83622C2C-97B2-4771-BA17-3EA799B66FA0}</b:Guid>
    <b:Author>
      <b:Author>
        <b:NameList>
          <b:Person>
            <b:Last>Escamilla Solano</b:Last>
            <b:First>Sandra</b:First>
          </b:Person>
          <b:Person>
            <b:Last>Jiménez</b:Last>
            <b:First>Iciar</b:First>
          </b:Person>
          <b:Person>
            <b:Last>Prado</b:Last>
            <b:First>Camilo</b:First>
          </b:Person>
        </b:NameList>
      </b:Author>
    </b:Author>
    <b:Title>La responsabilidad social empresarial, una forma de crear valor: El camino hacia un mundo mejor.</b:Title>
    <b:Year>2013</b:Year>
    <b:City>España</b:City>
    <b:Publisher>Editorial Académica Española</b:Publisher>
    <b:RefOrder>8</b:RefOrder>
  </b:Source>
  <b:Source>
    <b:Tag>Rib14</b:Tag>
    <b:SourceType>Book</b:SourceType>
    <b:Guid>{7016F427-5212-4175-8243-9D4DF7FF93D1}</b:Guid>
    <b:Author>
      <b:Author>
        <b:NameList>
          <b:Person>
            <b:Last>Ribera</b:Last>
            <b:First>Jordi</b:First>
          </b:Person>
        </b:NameList>
      </b:Author>
    </b:Author>
    <b:Title>Responsabilidad social sostenibilidad GRI e ISO 26000 Perfect Paperback</b:Title>
    <b:Year>2014</b:Year>
    <b:City>Madrid, España</b:City>
    <b:Publisher>FC Editorial</b:Publisher>
    <b:RefOrder>9</b:RefOrder>
  </b:Source>
  <b:Source>
    <b:Tag>Por10</b:Tag>
    <b:SourceType>Book</b:SourceType>
    <b:Guid>{2CED0AE2-DD40-47D8-B505-6BBFD84E55B4}</b:Guid>
    <b:Author>
      <b:Author>
        <b:NameList>
          <b:Person>
            <b:Last>Porter</b:Last>
            <b:First>Michael</b:First>
          </b:Person>
        </b:NameList>
      </b:Author>
    </b:Author>
    <b:Title>VENTAJA COMPETITIVA CREACION Y SOSTENIMIENTO DE UN DESEMPEÑO</b:Title>
    <b:Year>2010</b:Year>
    <b:City>México</b:City>
    <b:Publisher>Grupo Patria</b:Publisher>
    <b:RefOrder>10</b:RefOrder>
  </b:Source>
  <b:Source>
    <b:Tag>Ser16</b:Tag>
    <b:SourceType>JournalArticle</b:SourceType>
    <b:Guid>{8A4ACDDB-1CF6-402D-A4C6-7043255F7FAC}</b:Guid>
    <b:Title>Responsabilidad Social por un compromiso sustentable</b:Title>
    <b:Year>Frebrero 2016</b:Year>
    <b:Pages>32</b:Pages>
    <b:JournalName>Ekos</b:JournalName>
    <b:Author>
      <b:Author>
        <b:NameList>
          <b:Person>
            <b:Last>Sercovich</b:Last>
            <b:First>Thomas</b:First>
          </b:Person>
        </b:NameList>
      </b:Author>
    </b:Author>
    <b:RefOrder>11</b:RefOrder>
  </b:Source>
  <b:Source>
    <b:Tag>ISO</b:Tag>
    <b:SourceType>Book</b:SourceType>
    <b:Guid>{1B16ADFC-2567-48B9-8374-EB49D0015DC7}</b:Guid>
    <b:Publisher>Secretaría General ISO</b:Publisher>
    <b:Author>
      <b:Author>
        <b:NameList>
          <b:Person>
            <b:Last>ISO/TMB</b:Last>
          </b:Person>
        </b:NameList>
      </b:Author>
    </b:Author>
    <b:Title>Norma Internacional ISO 26000</b:Title>
    <b:Year>2010</b:Year>
    <b:City>Ginebra, Suiza</b:City>
    <b:RefOrder>12</b:RefOrder>
  </b:Source>
  <b:Source>
    <b:Tag>Tor12</b:Tag>
    <b:SourceType>Report</b:SourceType>
    <b:Guid>{0210615E-6A22-4239-8CBC-A8010BC3B737}</b:Guid>
    <b:Title>Estudio de Responsabilidad Social de empresas del Ecuador - 2012</b:Title>
    <b:Year>2012</b:Year>
    <b:City>Quito, Ecuador</b:City>
    <b:Publisher>Fundación AVINA, IDE Business School</b:Publisher>
    <b:Author>
      <b:Author>
        <b:NameList>
          <b:Person>
            <b:Last>Torresano</b:Last>
            <b:First>Mónica</b:First>
          </b:Person>
        </b:NameList>
      </b:Author>
    </b:Author>
    <b:RefOrder>13</b:RefOrder>
  </b:Source>
  <b:Source>
    <b:Tag>htt</b:Tag>
    <b:SourceType>DocumentFromInternetSite</b:SourceType>
    <b:Guid>{998BE4F1-5AAE-44CA-A0D2-5DC4C27AEE4E}</b:Guid>
    <b:URL>http://www.fairtrade.net/fileadmin/user_upload/content/2009/standards/documents/generic-standards/SP_Explan_Doc_HL.pdf</b:URL>
    <b:Author>
      <b:Author>
        <b:NameList>
          <b:Person>
            <b:Last>Fairtrade</b:Last>
          </b:Person>
        </b:NameList>
      </b:Author>
    </b:Author>
    <b:Title>Fairtrade Labelling Organizations International</b:Title>
    <b:InternetSiteTitle>Fairtrade Labelling Organizations International Web Site</b:InternetSiteTitle>
    <b:Year>2011</b:Year>
    <b:RefOrder>14</b:RefOrder>
  </b:Source>
  <b:Source>
    <b:Tag>Fai11</b:Tag>
    <b:SourceType>DocumentFromInternetSite</b:SourceType>
    <b:Guid>{FD21F7E0-AFD3-4D1E-BE4B-F155BD1E6028}</b:Guid>
    <b:Author>
      <b:Author>
        <b:NameList>
          <b:Person>
            <b:Last>Fairtrade</b:Last>
          </b:Person>
        </b:NameList>
      </b:Author>
    </b:Author>
    <b:Title>Fairtrade Labelling Organizations International</b:Title>
    <b:InternetSiteTitle>Fairtrade Labelling Organizations International Web Site</b:InternetSiteTitle>
    <b:Year>2011</b:Year>
    <b:URL>http://www.fairtrade.net/fileadmin/user_upload/content/2009/standards/documents/generic-standards/Flowers_and_Plants_HL_SP.pdf</b:URL>
    <b:RefOrder>15</b:RefOrder>
  </b:Source>
  <b:Source>
    <b:Tag>Fai111</b:Tag>
    <b:SourceType>DocumentFromInternetSite</b:SourceType>
    <b:Guid>{7506CC3F-5661-4394-B52E-CE839258949F}</b:Guid>
    <b:Author>
      <b:Author>
        <b:NameList>
          <b:Person>
            <b:Last>Fairtrade</b:Last>
          </b:Person>
        </b:NameList>
      </b:Author>
    </b:Author>
    <b:Title>Fairtrade Labelling Organizations International</b:Title>
    <b:InternetSiteTitle>Fairtrade Labelling Organizations International Web Site</b:InternetSiteTitle>
    <b:Year>2011</b:Year>
    <b:URL>http://www.fairtrade.net/fileadmin/user_upload/content/2009/standards/documents/generic-standards/HL_SP.pdf</b:URL>
    <b:RefOrder>16</b:RefOrder>
  </b:Source>
</b:Sources>
</file>

<file path=customXml/itemProps1.xml><?xml version="1.0" encoding="utf-8"?>
<ds:datastoreItem xmlns:ds="http://schemas.openxmlformats.org/officeDocument/2006/customXml" ds:itemID="{47302CCA-1247-4377-AC5B-36A8915A42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138</Pages>
  <Words>21751</Words>
  <Characters>123986</Characters>
  <Application>Microsoft Office Word</Application>
  <DocSecurity>0</DocSecurity>
  <Lines>1033</Lines>
  <Paragraphs>290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145447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JYN OK</dc:creator>
  <cp:lastModifiedBy>JYN OK</cp:lastModifiedBy>
  <cp:revision>2</cp:revision>
  <cp:lastPrinted>2016-05-25T20:34:00Z</cp:lastPrinted>
  <dcterms:created xsi:type="dcterms:W3CDTF">2016-05-26T22:45:00Z</dcterms:created>
  <dcterms:modified xsi:type="dcterms:W3CDTF">2016-05-26T22:45:00Z</dcterms:modified>
</cp:coreProperties>
</file>