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24E" w:rsidRPr="00D54794" w:rsidRDefault="0085624E" w:rsidP="00D54794">
      <w:pPr>
        <w:pStyle w:val="TtulodeTDC"/>
        <w:spacing w:before="100" w:beforeAutospacing="1" w:after="240" w:line="360" w:lineRule="auto"/>
        <w:rPr>
          <w:rFonts w:asciiTheme="minorHAnsi" w:eastAsiaTheme="minorHAnsi" w:hAnsiTheme="minorHAnsi" w:cstheme="minorBidi"/>
          <w:bCs w:val="0"/>
          <w:color w:val="auto"/>
          <w:sz w:val="36"/>
          <w:szCs w:val="22"/>
          <w:lang w:val="es-ES" w:eastAsia="en-US"/>
        </w:rPr>
      </w:pPr>
    </w:p>
    <w:p w:rsidR="0085624E" w:rsidRDefault="0085624E" w:rsidP="0085624E">
      <w:pPr>
        <w:pStyle w:val="TtulodeTDC"/>
        <w:spacing w:before="100" w:beforeAutospacing="1" w:after="240" w:line="360" w:lineRule="auto"/>
        <w:jc w:val="center"/>
        <w:rPr>
          <w:rFonts w:asciiTheme="minorHAnsi" w:eastAsiaTheme="minorHAnsi" w:hAnsiTheme="minorHAnsi" w:cstheme="minorBidi"/>
          <w:bCs w:val="0"/>
          <w:color w:val="auto"/>
          <w:sz w:val="36"/>
          <w:szCs w:val="22"/>
          <w:lang w:val="es-ES" w:eastAsia="en-US"/>
        </w:rPr>
      </w:pPr>
      <w:r w:rsidRPr="00D54794">
        <w:rPr>
          <w:rFonts w:asciiTheme="minorHAnsi" w:eastAsiaTheme="minorHAnsi" w:hAnsiTheme="minorHAnsi" w:cstheme="minorBidi"/>
          <w:bCs w:val="0"/>
          <w:color w:val="auto"/>
          <w:sz w:val="36"/>
          <w:szCs w:val="22"/>
          <w:lang w:val="es-ES" w:eastAsia="en-US"/>
        </w:rPr>
        <w:t>UNIVERSIDAD DE LOS HEMISFERIOS</w:t>
      </w:r>
    </w:p>
    <w:p w:rsidR="00D54794" w:rsidRPr="00D54794" w:rsidRDefault="00D54794" w:rsidP="00D54794">
      <w:pPr>
        <w:rPr>
          <w:lang w:val="es-ES"/>
        </w:rPr>
      </w:pPr>
    </w:p>
    <w:p w:rsidR="0085624E" w:rsidRPr="00D54794" w:rsidRDefault="0085624E" w:rsidP="0085624E">
      <w:pPr>
        <w:jc w:val="center"/>
        <w:rPr>
          <w:b/>
          <w:sz w:val="36"/>
          <w:lang w:val="es-ES"/>
        </w:rPr>
      </w:pPr>
      <w:r w:rsidRPr="00D54794">
        <w:rPr>
          <w:b/>
          <w:sz w:val="36"/>
          <w:lang w:val="es-ES"/>
        </w:rPr>
        <w:t>FACULTAD DE ARTES Y HUMANIDADES</w:t>
      </w:r>
    </w:p>
    <w:p w:rsidR="0085624E" w:rsidRDefault="00983FEC" w:rsidP="0085624E">
      <w:pPr>
        <w:jc w:val="center"/>
        <w:rPr>
          <w:b/>
          <w:sz w:val="36"/>
          <w:lang w:val="es-ES"/>
        </w:rPr>
      </w:pPr>
      <w:r>
        <w:rPr>
          <w:b/>
          <w:sz w:val="36"/>
          <w:lang w:val="es-ES"/>
        </w:rPr>
        <w:t>ARTES CULINARIAS</w:t>
      </w:r>
    </w:p>
    <w:p w:rsidR="00D54794" w:rsidRPr="00D54794" w:rsidRDefault="00D54794" w:rsidP="0085624E">
      <w:pPr>
        <w:jc w:val="center"/>
        <w:rPr>
          <w:b/>
          <w:sz w:val="36"/>
          <w:lang w:val="es-ES"/>
        </w:rPr>
      </w:pPr>
    </w:p>
    <w:p w:rsidR="0085624E" w:rsidRDefault="0085624E" w:rsidP="0085624E">
      <w:pPr>
        <w:jc w:val="center"/>
        <w:rPr>
          <w:b/>
          <w:sz w:val="36"/>
          <w:lang w:val="es-ES"/>
        </w:rPr>
      </w:pPr>
      <w:r w:rsidRPr="00D54794">
        <w:rPr>
          <w:b/>
          <w:sz w:val="36"/>
          <w:lang w:val="es-ES"/>
        </w:rPr>
        <w:t xml:space="preserve">TEMA: </w:t>
      </w:r>
      <w:r w:rsidR="00D54794" w:rsidRPr="00D54794">
        <w:rPr>
          <w:b/>
          <w:sz w:val="36"/>
          <w:lang w:val="es-ES"/>
        </w:rPr>
        <w:t>CREAR UN BAR TEMÁTICO PARA PROVEER DE UNA FUENTE DE DIVERSIÓN PARA LA GENTE Y FOMENTAR EL CONSUMO MODERADO DE ALCOHOL.</w:t>
      </w:r>
    </w:p>
    <w:p w:rsidR="00D54794" w:rsidRPr="00D54794" w:rsidRDefault="00D54794" w:rsidP="0085624E">
      <w:pPr>
        <w:jc w:val="center"/>
        <w:rPr>
          <w:b/>
          <w:sz w:val="36"/>
          <w:lang w:val="es-ES"/>
        </w:rPr>
      </w:pPr>
    </w:p>
    <w:p w:rsidR="00D54794" w:rsidRDefault="00D54794" w:rsidP="0085624E">
      <w:pPr>
        <w:jc w:val="center"/>
        <w:rPr>
          <w:b/>
          <w:sz w:val="36"/>
          <w:lang w:val="es-ES"/>
        </w:rPr>
      </w:pPr>
      <w:r w:rsidRPr="00D54794">
        <w:rPr>
          <w:b/>
          <w:sz w:val="36"/>
          <w:lang w:val="es-ES"/>
        </w:rPr>
        <w:t>TRABAJO PARA LA OBTENCIÓN DEL TÍTULO DE LICENCIADO EN ARTES CULINARIAS</w:t>
      </w:r>
    </w:p>
    <w:p w:rsidR="00D54794" w:rsidRPr="00D54794" w:rsidRDefault="00D54794" w:rsidP="0085624E">
      <w:pPr>
        <w:jc w:val="center"/>
        <w:rPr>
          <w:b/>
          <w:sz w:val="36"/>
          <w:lang w:val="es-ES"/>
        </w:rPr>
      </w:pPr>
    </w:p>
    <w:p w:rsidR="00D54794" w:rsidRDefault="00D54794" w:rsidP="0085624E">
      <w:pPr>
        <w:jc w:val="center"/>
        <w:rPr>
          <w:b/>
          <w:sz w:val="36"/>
          <w:lang w:val="es-ES"/>
        </w:rPr>
      </w:pPr>
      <w:r w:rsidRPr="00D54794">
        <w:rPr>
          <w:b/>
          <w:sz w:val="36"/>
          <w:lang w:val="es-ES"/>
        </w:rPr>
        <w:t>EL AUTOR: PAUL SANTIAGO CADENA TORRES</w:t>
      </w:r>
    </w:p>
    <w:p w:rsidR="00D54794" w:rsidRPr="00D54794" w:rsidRDefault="00D54794" w:rsidP="0085624E">
      <w:pPr>
        <w:jc w:val="center"/>
        <w:rPr>
          <w:b/>
          <w:sz w:val="36"/>
          <w:lang w:val="es-ES"/>
        </w:rPr>
      </w:pPr>
    </w:p>
    <w:p w:rsidR="00D54794" w:rsidRPr="00D54794" w:rsidRDefault="00D54794" w:rsidP="0085624E">
      <w:pPr>
        <w:jc w:val="center"/>
        <w:rPr>
          <w:b/>
          <w:sz w:val="36"/>
          <w:lang w:val="es-ES"/>
        </w:rPr>
      </w:pPr>
      <w:r w:rsidRPr="00D54794">
        <w:rPr>
          <w:b/>
          <w:sz w:val="36"/>
          <w:lang w:val="es-ES"/>
        </w:rPr>
        <w:t>DIRECTOR DE TESIS: GABRIEL GERMAIN</w:t>
      </w:r>
    </w:p>
    <w:p w:rsidR="00D54794" w:rsidRDefault="00D54794" w:rsidP="0085624E">
      <w:pPr>
        <w:jc w:val="center"/>
        <w:rPr>
          <w:b/>
          <w:sz w:val="36"/>
          <w:lang w:val="es-ES"/>
        </w:rPr>
      </w:pPr>
    </w:p>
    <w:p w:rsidR="00D54794" w:rsidRPr="00D54794" w:rsidRDefault="00983FEC" w:rsidP="0085624E">
      <w:pPr>
        <w:jc w:val="center"/>
        <w:rPr>
          <w:b/>
          <w:sz w:val="36"/>
          <w:lang w:val="es-ES"/>
        </w:rPr>
      </w:pPr>
      <w:r>
        <w:rPr>
          <w:b/>
          <w:sz w:val="36"/>
          <w:lang w:val="es-ES"/>
        </w:rPr>
        <w:t>FEBRERO</w:t>
      </w:r>
      <w:r w:rsidR="00D54794" w:rsidRPr="00D54794">
        <w:rPr>
          <w:b/>
          <w:sz w:val="36"/>
          <w:lang w:val="es-ES"/>
        </w:rPr>
        <w:t>, 2012</w:t>
      </w:r>
    </w:p>
    <w:p w:rsidR="00EB6409" w:rsidRDefault="00D54794" w:rsidP="00D54794">
      <w:pPr>
        <w:jc w:val="center"/>
        <w:rPr>
          <w:b/>
          <w:sz w:val="36"/>
          <w:lang w:val="es-ES"/>
        </w:rPr>
        <w:sectPr w:rsidR="00EB6409" w:rsidSect="00EB6409">
          <w:pgSz w:w="12240" w:h="15840"/>
          <w:pgMar w:top="1417" w:right="1701" w:bottom="1417" w:left="1701" w:header="708" w:footer="708" w:gutter="0"/>
          <w:pgNumType w:fmt="lowerRoman"/>
          <w:cols w:space="708"/>
          <w:docGrid w:linePitch="360"/>
        </w:sectPr>
      </w:pPr>
      <w:r w:rsidRPr="00D54794">
        <w:rPr>
          <w:b/>
          <w:sz w:val="36"/>
          <w:lang w:val="es-ES"/>
        </w:rPr>
        <w:t xml:space="preserve">QUITO </w:t>
      </w:r>
      <w:r>
        <w:rPr>
          <w:b/>
          <w:sz w:val="36"/>
          <w:lang w:val="es-ES"/>
        </w:rPr>
        <w:t>–</w:t>
      </w:r>
      <w:r w:rsidRPr="00D54794">
        <w:rPr>
          <w:b/>
          <w:sz w:val="36"/>
          <w:lang w:val="es-ES"/>
        </w:rPr>
        <w:t xml:space="preserve"> ECUADOR</w:t>
      </w:r>
    </w:p>
    <w:p w:rsidR="00D54794" w:rsidRDefault="00D54794" w:rsidP="00D54794">
      <w:pPr>
        <w:jc w:val="center"/>
        <w:rPr>
          <w:b/>
          <w:sz w:val="36"/>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center"/>
        <w:rPr>
          <w:rFonts w:ascii="Times New Roman" w:hAnsi="Times New Roman" w:cs="Times New Roman"/>
          <w:b/>
          <w:sz w:val="24"/>
          <w:lang w:val="es-ES"/>
        </w:rPr>
      </w:pPr>
      <w:r w:rsidRPr="00D54794">
        <w:rPr>
          <w:rFonts w:ascii="Times New Roman" w:hAnsi="Times New Roman" w:cs="Times New Roman"/>
          <w:b/>
          <w:sz w:val="24"/>
          <w:lang w:val="es-ES"/>
        </w:rPr>
        <w:t>DECLARACIÓN DE ACEPTACIÓN DE NORMA ÉTICA Y DERECHOS</w:t>
      </w:r>
    </w:p>
    <w:p w:rsidR="00D54794" w:rsidRPr="00D54794" w:rsidRDefault="00D54794" w:rsidP="00D54794">
      <w:pPr>
        <w:spacing w:after="240" w:line="360" w:lineRule="auto"/>
        <w:jc w:val="center"/>
        <w:rPr>
          <w:rFonts w:ascii="Times New Roman" w:hAnsi="Times New Roman" w:cs="Times New Roman"/>
          <w:b/>
          <w:sz w:val="24"/>
          <w:lang w:val="es-ES"/>
        </w:rPr>
      </w:pPr>
    </w:p>
    <w:p w:rsidR="00D54794" w:rsidRPr="00D54794" w:rsidRDefault="00D54794" w:rsidP="00D54794">
      <w:pPr>
        <w:spacing w:after="240" w:line="360" w:lineRule="auto"/>
        <w:jc w:val="both"/>
        <w:rPr>
          <w:rFonts w:ascii="Times New Roman" w:hAnsi="Times New Roman" w:cs="Times New Roman"/>
          <w:sz w:val="24"/>
          <w:lang w:val="es-ES"/>
        </w:rPr>
      </w:pPr>
      <w:r w:rsidRPr="00D54794">
        <w:rPr>
          <w:rFonts w:ascii="Times New Roman" w:hAnsi="Times New Roman" w:cs="Times New Roman"/>
          <w:sz w:val="24"/>
          <w:lang w:val="es-ES"/>
        </w:rPr>
        <w:t>El presente documento se ciñe a las normas éticas y reglamentarias de la Universidad de Los Hemisferios. Así, declaro que lo contenido en ést</w:t>
      </w:r>
      <w:r>
        <w:rPr>
          <w:rFonts w:ascii="Times New Roman" w:hAnsi="Times New Roman" w:cs="Times New Roman"/>
          <w:sz w:val="24"/>
          <w:lang w:val="es-ES"/>
        </w:rPr>
        <w:t xml:space="preserve">e ha sido redactado con entera </w:t>
      </w:r>
      <w:r w:rsidRPr="00D54794">
        <w:rPr>
          <w:rFonts w:ascii="Times New Roman" w:hAnsi="Times New Roman" w:cs="Times New Roman"/>
          <w:sz w:val="24"/>
          <w:lang w:val="es-ES"/>
        </w:rPr>
        <w:t xml:space="preserve">sujeción al respeto de los derechos de autor, citando </w:t>
      </w:r>
      <w:r>
        <w:rPr>
          <w:rFonts w:ascii="Times New Roman" w:hAnsi="Times New Roman" w:cs="Times New Roman"/>
          <w:sz w:val="24"/>
          <w:lang w:val="es-ES"/>
        </w:rPr>
        <w:t xml:space="preserve">adecuadamente las fuentes. Por </w:t>
      </w:r>
      <w:r w:rsidRPr="00D54794">
        <w:rPr>
          <w:rFonts w:ascii="Times New Roman" w:hAnsi="Times New Roman" w:cs="Times New Roman"/>
          <w:sz w:val="24"/>
          <w:lang w:val="es-ES"/>
        </w:rPr>
        <w:t xml:space="preserve">tal motivo, autorizo a la Biblioteca a que haga pública su </w:t>
      </w:r>
      <w:r>
        <w:rPr>
          <w:rFonts w:ascii="Times New Roman" w:hAnsi="Times New Roman" w:cs="Times New Roman"/>
          <w:sz w:val="24"/>
          <w:lang w:val="es-ES"/>
        </w:rPr>
        <w:t xml:space="preserve">disponibilidad para lectura, a </w:t>
      </w:r>
      <w:r w:rsidRPr="00D54794">
        <w:rPr>
          <w:rFonts w:ascii="Times New Roman" w:hAnsi="Times New Roman" w:cs="Times New Roman"/>
          <w:sz w:val="24"/>
          <w:lang w:val="es-ES"/>
        </w:rPr>
        <w:t>la vez que cedo los derechos de publicación a la Universidad de Los Hemisferios.</w:t>
      </w:r>
    </w:p>
    <w:p w:rsidR="00D54794" w:rsidRDefault="00D54794" w:rsidP="00D54794">
      <w:pPr>
        <w:spacing w:after="240" w:line="360" w:lineRule="auto"/>
        <w:jc w:val="both"/>
        <w:rPr>
          <w:rFonts w:ascii="Times New Roman" w:hAnsi="Times New Roman" w:cs="Times New Roman"/>
          <w:sz w:val="24"/>
          <w:lang w:val="es-ES"/>
        </w:rPr>
      </w:pPr>
      <w:r w:rsidRPr="00D54794">
        <w:rPr>
          <w:rFonts w:ascii="Times New Roman" w:hAnsi="Times New Roman" w:cs="Times New Roman"/>
          <w:sz w:val="24"/>
          <w:lang w:val="es-ES"/>
        </w:rPr>
        <w:t xml:space="preserve">De comprobarse que no cumplí con las estipulaciones </w:t>
      </w:r>
      <w:r>
        <w:rPr>
          <w:rFonts w:ascii="Times New Roman" w:hAnsi="Times New Roman" w:cs="Times New Roman"/>
          <w:sz w:val="24"/>
          <w:lang w:val="es-ES"/>
        </w:rPr>
        <w:t xml:space="preserve">éticas, incurriendo en caso de </w:t>
      </w:r>
      <w:r w:rsidRPr="00D54794">
        <w:rPr>
          <w:rFonts w:ascii="Times New Roman" w:hAnsi="Times New Roman" w:cs="Times New Roman"/>
          <w:sz w:val="24"/>
          <w:lang w:val="es-ES"/>
        </w:rPr>
        <w:t xml:space="preserve">plagio, me someto a las determinaciones que la propia </w:t>
      </w:r>
      <w:r>
        <w:rPr>
          <w:rFonts w:ascii="Times New Roman" w:hAnsi="Times New Roman" w:cs="Times New Roman"/>
          <w:sz w:val="24"/>
          <w:lang w:val="es-ES"/>
        </w:rPr>
        <w:t xml:space="preserve">Universidad plantee. Asimismo, </w:t>
      </w:r>
      <w:r w:rsidRPr="00D54794">
        <w:rPr>
          <w:rFonts w:ascii="Times New Roman" w:hAnsi="Times New Roman" w:cs="Times New Roman"/>
          <w:sz w:val="24"/>
          <w:lang w:val="es-ES"/>
        </w:rPr>
        <w:t>no podré disponer del contenido de la presente inves</w:t>
      </w:r>
      <w:r>
        <w:rPr>
          <w:rFonts w:ascii="Times New Roman" w:hAnsi="Times New Roman" w:cs="Times New Roman"/>
          <w:sz w:val="24"/>
          <w:lang w:val="es-ES"/>
        </w:rPr>
        <w:t xml:space="preserve">tigación a menos que eleve por </w:t>
      </w:r>
      <w:r w:rsidRPr="00D54794">
        <w:rPr>
          <w:rFonts w:ascii="Times New Roman" w:hAnsi="Times New Roman" w:cs="Times New Roman"/>
          <w:sz w:val="24"/>
          <w:lang w:val="es-ES"/>
        </w:rPr>
        <w:t xml:space="preserve">escrito el requerimiento para su evaluación </w:t>
      </w:r>
      <w:r>
        <w:rPr>
          <w:rFonts w:ascii="Times New Roman" w:hAnsi="Times New Roman" w:cs="Times New Roman"/>
          <w:sz w:val="24"/>
          <w:lang w:val="es-ES"/>
        </w:rPr>
        <w:t xml:space="preserve">a la Comisión Permanente de la </w:t>
      </w:r>
      <w:r w:rsidRPr="00D54794">
        <w:rPr>
          <w:rFonts w:ascii="Times New Roman" w:hAnsi="Times New Roman" w:cs="Times New Roman"/>
          <w:sz w:val="24"/>
          <w:lang w:val="es-ES"/>
        </w:rPr>
        <w:t>Universidad de Los Hemisferios.</w:t>
      </w: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Paul Santiago Cadena Torres</w:t>
      </w:r>
      <w:r>
        <w:rPr>
          <w:rFonts w:ascii="Times New Roman" w:hAnsi="Times New Roman" w:cs="Times New Roman"/>
          <w:sz w:val="24"/>
          <w:lang w:val="es-ES"/>
        </w:rPr>
        <w:tab/>
      </w:r>
      <w:r>
        <w:rPr>
          <w:rFonts w:ascii="Times New Roman" w:hAnsi="Times New Roman" w:cs="Times New Roman"/>
          <w:sz w:val="24"/>
          <w:lang w:val="es-ES"/>
        </w:rPr>
        <w:tab/>
      </w:r>
      <w:r>
        <w:rPr>
          <w:rFonts w:ascii="Times New Roman" w:hAnsi="Times New Roman" w:cs="Times New Roman"/>
          <w:sz w:val="24"/>
          <w:lang w:val="es-ES"/>
        </w:rPr>
        <w:tab/>
        <w:t>f.______________________________</w:t>
      </w: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both"/>
        <w:rPr>
          <w:rFonts w:ascii="Times New Roman" w:hAnsi="Times New Roman" w:cs="Times New Roman"/>
          <w:sz w:val="24"/>
          <w:lang w:val="es-ES"/>
        </w:rPr>
      </w:pPr>
    </w:p>
    <w:p w:rsidR="00D54794" w:rsidRDefault="00D54794" w:rsidP="00D54794">
      <w:pPr>
        <w:spacing w:after="240" w:line="360" w:lineRule="auto"/>
        <w:jc w:val="center"/>
        <w:rPr>
          <w:rFonts w:ascii="Times New Roman" w:hAnsi="Times New Roman" w:cs="Times New Roman"/>
          <w:b/>
          <w:sz w:val="24"/>
          <w:lang w:val="es-ES"/>
        </w:rPr>
      </w:pPr>
      <w:r>
        <w:rPr>
          <w:rFonts w:ascii="Times New Roman" w:hAnsi="Times New Roman" w:cs="Times New Roman"/>
          <w:b/>
          <w:sz w:val="24"/>
          <w:lang w:val="es-ES"/>
        </w:rPr>
        <w:t>DEDICATORIA</w:t>
      </w:r>
    </w:p>
    <w:p w:rsidR="00F9732F" w:rsidRDefault="00F9732F" w:rsidP="00D54794">
      <w:pPr>
        <w:spacing w:after="240" w:line="360" w:lineRule="auto"/>
        <w:jc w:val="center"/>
        <w:rPr>
          <w:rFonts w:ascii="Times New Roman" w:hAnsi="Times New Roman" w:cs="Times New Roman"/>
          <w:b/>
          <w:sz w:val="24"/>
          <w:lang w:val="es-ES"/>
        </w:rPr>
      </w:pPr>
    </w:p>
    <w:p w:rsidR="00D54794"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Este trabajo lo dedico a Dios y a cada uno de los miembros de mi familia, quien con su apoyo incondicional me motivaron y alentaron día a día para finalizar esta etapa de mi vida.</w:t>
      </w:r>
    </w:p>
    <w:p w:rsidR="00F9732F"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Primeramente a Dios, quien ha sido mi pilar fundamental, a quien le debo toda la fe, la esperanza y el amor, motores que me han impulsado durante toda mi vida.</w:t>
      </w:r>
    </w:p>
    <w:p w:rsidR="00F9732F"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A mis papás y hermanos quien con su amor y perseverancia han inculcado siempre en mí el deseo de superación.</w:t>
      </w:r>
    </w:p>
    <w:p w:rsidR="00F9732F"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A mi abuela quien con su sencillez y confianza ha logrado llenarme de optimismo para alcanzar cada una de mis metas.</w:t>
      </w:r>
    </w:p>
    <w:p w:rsidR="00F9732F"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 xml:space="preserve">Finalmente a mis tíos </w:t>
      </w:r>
      <w:r w:rsidR="00317C5C">
        <w:rPr>
          <w:rFonts w:ascii="Times New Roman" w:hAnsi="Times New Roman" w:cs="Times New Roman"/>
          <w:sz w:val="24"/>
          <w:lang w:val="es-ES"/>
        </w:rPr>
        <w:t xml:space="preserve">y primos </w:t>
      </w:r>
      <w:r>
        <w:rPr>
          <w:rFonts w:ascii="Times New Roman" w:hAnsi="Times New Roman" w:cs="Times New Roman"/>
          <w:sz w:val="24"/>
          <w:lang w:val="es-ES"/>
        </w:rPr>
        <w:t>quien</w:t>
      </w:r>
      <w:r w:rsidR="00317C5C">
        <w:rPr>
          <w:rFonts w:ascii="Times New Roman" w:hAnsi="Times New Roman" w:cs="Times New Roman"/>
          <w:sz w:val="24"/>
          <w:lang w:val="es-ES"/>
        </w:rPr>
        <w:t>es</w:t>
      </w:r>
      <w:r w:rsidR="00A744DE">
        <w:rPr>
          <w:rFonts w:ascii="Times New Roman" w:hAnsi="Times New Roman" w:cs="Times New Roman"/>
          <w:sz w:val="24"/>
          <w:lang w:val="es-ES"/>
        </w:rPr>
        <w:t xml:space="preserve"> me han alentado para finalizar esta etapa de mi vida.</w:t>
      </w:r>
      <w:r w:rsidR="00317C5C">
        <w:rPr>
          <w:rFonts w:ascii="Times New Roman" w:hAnsi="Times New Roman" w:cs="Times New Roman"/>
          <w:sz w:val="24"/>
          <w:lang w:val="es-ES"/>
        </w:rPr>
        <w:t xml:space="preserve"> </w:t>
      </w:r>
    </w:p>
    <w:p w:rsidR="00F9732F" w:rsidRDefault="00F9732F" w:rsidP="00F9732F">
      <w:pPr>
        <w:spacing w:after="240" w:line="360" w:lineRule="auto"/>
        <w:jc w:val="both"/>
        <w:rPr>
          <w:rFonts w:ascii="Times New Roman" w:hAnsi="Times New Roman" w:cs="Times New Roman"/>
          <w:sz w:val="24"/>
          <w:lang w:val="es-ES"/>
        </w:rPr>
      </w:pPr>
    </w:p>
    <w:p w:rsidR="00F9732F" w:rsidRDefault="00F9732F" w:rsidP="00F9732F">
      <w:pPr>
        <w:spacing w:after="240" w:line="360" w:lineRule="auto"/>
        <w:jc w:val="both"/>
        <w:rPr>
          <w:rFonts w:ascii="Times New Roman" w:hAnsi="Times New Roman" w:cs="Times New Roman"/>
          <w:sz w:val="24"/>
          <w:lang w:val="es-ES"/>
        </w:rPr>
      </w:pPr>
    </w:p>
    <w:p w:rsidR="00F9732F" w:rsidRDefault="00F9732F" w:rsidP="00F9732F">
      <w:pPr>
        <w:spacing w:after="240" w:line="360" w:lineRule="auto"/>
        <w:jc w:val="both"/>
        <w:rPr>
          <w:rFonts w:ascii="Times New Roman" w:hAnsi="Times New Roman" w:cs="Times New Roman"/>
          <w:sz w:val="24"/>
          <w:lang w:val="es-ES"/>
        </w:rPr>
      </w:pPr>
    </w:p>
    <w:p w:rsidR="00F9732F" w:rsidRDefault="009D2CAA"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Paul Santiago Cadena Torres</w:t>
      </w:r>
      <w:r>
        <w:rPr>
          <w:rFonts w:ascii="Times New Roman" w:hAnsi="Times New Roman" w:cs="Times New Roman"/>
          <w:sz w:val="24"/>
          <w:lang w:val="es-ES"/>
        </w:rPr>
        <w:tab/>
      </w:r>
      <w:r>
        <w:rPr>
          <w:rFonts w:ascii="Times New Roman" w:hAnsi="Times New Roman" w:cs="Times New Roman"/>
          <w:sz w:val="24"/>
          <w:lang w:val="es-ES"/>
        </w:rPr>
        <w:tab/>
      </w:r>
      <w:r>
        <w:rPr>
          <w:rFonts w:ascii="Times New Roman" w:hAnsi="Times New Roman" w:cs="Times New Roman"/>
          <w:sz w:val="24"/>
          <w:lang w:val="es-ES"/>
        </w:rPr>
        <w:tab/>
      </w:r>
      <w:r>
        <w:rPr>
          <w:rFonts w:ascii="Times New Roman" w:hAnsi="Times New Roman" w:cs="Times New Roman"/>
          <w:sz w:val="24"/>
          <w:lang w:val="es-ES"/>
        </w:rPr>
        <w:tab/>
        <w:t>f._______________________________</w:t>
      </w:r>
    </w:p>
    <w:p w:rsidR="00F9732F" w:rsidRDefault="00F9732F" w:rsidP="00F9732F">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p>
    <w:p w:rsidR="00F9732F" w:rsidRDefault="00F9732F" w:rsidP="00F9732F">
      <w:pPr>
        <w:spacing w:after="240" w:line="360" w:lineRule="auto"/>
        <w:jc w:val="both"/>
        <w:rPr>
          <w:rFonts w:ascii="Times New Roman" w:hAnsi="Times New Roman" w:cs="Times New Roman"/>
          <w:sz w:val="24"/>
          <w:lang w:val="es-ES"/>
        </w:rPr>
      </w:pPr>
    </w:p>
    <w:p w:rsidR="009D2CAA" w:rsidRDefault="009D2CAA" w:rsidP="00F9732F">
      <w:pPr>
        <w:spacing w:after="240" w:line="360" w:lineRule="auto"/>
        <w:jc w:val="both"/>
        <w:rPr>
          <w:rFonts w:ascii="Times New Roman" w:hAnsi="Times New Roman" w:cs="Times New Roman"/>
          <w:sz w:val="24"/>
          <w:lang w:val="es-ES"/>
        </w:rPr>
      </w:pPr>
    </w:p>
    <w:p w:rsidR="009D2CAA" w:rsidRDefault="009D2CAA" w:rsidP="009D2CAA">
      <w:pPr>
        <w:spacing w:after="240" w:line="360" w:lineRule="auto"/>
        <w:jc w:val="center"/>
        <w:rPr>
          <w:rFonts w:ascii="Times New Roman" w:hAnsi="Times New Roman" w:cs="Times New Roman"/>
          <w:b/>
          <w:sz w:val="24"/>
          <w:lang w:val="es-ES"/>
        </w:rPr>
      </w:pPr>
    </w:p>
    <w:p w:rsidR="009D2CAA" w:rsidRDefault="009D2CAA" w:rsidP="009D2CAA">
      <w:pPr>
        <w:spacing w:after="240" w:line="360" w:lineRule="auto"/>
        <w:jc w:val="center"/>
        <w:rPr>
          <w:rFonts w:ascii="Times New Roman" w:hAnsi="Times New Roman" w:cs="Times New Roman"/>
          <w:b/>
          <w:sz w:val="24"/>
          <w:lang w:val="es-ES"/>
        </w:rPr>
      </w:pPr>
    </w:p>
    <w:p w:rsidR="009D2CAA" w:rsidRDefault="009D2CAA" w:rsidP="009D2CAA">
      <w:pPr>
        <w:spacing w:after="240" w:line="360" w:lineRule="auto"/>
        <w:jc w:val="center"/>
        <w:rPr>
          <w:rFonts w:ascii="Times New Roman" w:hAnsi="Times New Roman" w:cs="Times New Roman"/>
          <w:b/>
          <w:sz w:val="24"/>
          <w:lang w:val="es-ES"/>
        </w:rPr>
      </w:pPr>
    </w:p>
    <w:p w:rsidR="009D2CAA" w:rsidRDefault="009D2CAA" w:rsidP="009D2CAA">
      <w:pPr>
        <w:spacing w:after="240" w:line="360" w:lineRule="auto"/>
        <w:jc w:val="center"/>
        <w:rPr>
          <w:rFonts w:ascii="Times New Roman" w:hAnsi="Times New Roman" w:cs="Times New Roman"/>
          <w:b/>
          <w:sz w:val="24"/>
          <w:lang w:val="es-ES"/>
        </w:rPr>
      </w:pPr>
      <w:r>
        <w:rPr>
          <w:rFonts w:ascii="Times New Roman" w:hAnsi="Times New Roman" w:cs="Times New Roman"/>
          <w:b/>
          <w:sz w:val="24"/>
          <w:lang w:val="es-ES"/>
        </w:rPr>
        <w:t>AGRADECIMIENTO</w:t>
      </w:r>
    </w:p>
    <w:p w:rsidR="009D2CAA" w:rsidRDefault="009D2CAA" w:rsidP="009D2CAA">
      <w:pPr>
        <w:spacing w:after="240" w:line="360" w:lineRule="auto"/>
        <w:jc w:val="center"/>
        <w:rPr>
          <w:rFonts w:ascii="Times New Roman" w:hAnsi="Times New Roman" w:cs="Times New Roman"/>
          <w:b/>
          <w:sz w:val="24"/>
          <w:lang w:val="es-ES"/>
        </w:rPr>
      </w:pPr>
    </w:p>
    <w:p w:rsidR="009D2CAA" w:rsidRDefault="009D2CAA" w:rsidP="009D2CAA">
      <w:pPr>
        <w:spacing w:after="240" w:line="360" w:lineRule="auto"/>
        <w:rPr>
          <w:rFonts w:ascii="Times New Roman" w:hAnsi="Times New Roman" w:cs="Times New Roman"/>
          <w:sz w:val="24"/>
          <w:lang w:val="es-ES"/>
        </w:rPr>
      </w:pPr>
      <w:r>
        <w:rPr>
          <w:rFonts w:ascii="Times New Roman" w:hAnsi="Times New Roman" w:cs="Times New Roman"/>
          <w:sz w:val="24"/>
          <w:lang w:val="es-ES"/>
        </w:rPr>
        <w:t>Mi sincero y franco agradecimiento a la Universidad de los Hemisferios por el conocimiento, saber y experiencia que han impartido sus profesores, ayudándome en mi formación profesional y académica.</w:t>
      </w:r>
    </w:p>
    <w:p w:rsidR="009D2CAA" w:rsidRDefault="009D2CAA" w:rsidP="009D2CAA">
      <w:pPr>
        <w:spacing w:after="240" w:line="360" w:lineRule="auto"/>
        <w:rPr>
          <w:rFonts w:ascii="Times New Roman" w:hAnsi="Times New Roman" w:cs="Times New Roman"/>
          <w:sz w:val="24"/>
          <w:lang w:val="es-ES"/>
        </w:rPr>
      </w:pPr>
      <w:r>
        <w:rPr>
          <w:rFonts w:ascii="Times New Roman" w:hAnsi="Times New Roman" w:cs="Times New Roman"/>
          <w:sz w:val="24"/>
          <w:lang w:val="es-ES"/>
        </w:rPr>
        <w:t>De igual manera a mi Director de Tesis, quien con entereza, sencillez y gran profesionalismo ha sabido dirigir mi trabajo hasta el final.</w:t>
      </w:r>
    </w:p>
    <w:p w:rsidR="009D2CAA" w:rsidRDefault="009D2CAA" w:rsidP="009D2CAA">
      <w:pPr>
        <w:spacing w:after="240" w:line="360" w:lineRule="auto"/>
        <w:rPr>
          <w:rFonts w:ascii="Times New Roman" w:hAnsi="Times New Roman" w:cs="Times New Roman"/>
          <w:sz w:val="24"/>
          <w:lang w:val="es-ES"/>
        </w:rPr>
      </w:pPr>
      <w:r>
        <w:rPr>
          <w:rFonts w:ascii="Times New Roman" w:hAnsi="Times New Roman" w:cs="Times New Roman"/>
          <w:sz w:val="24"/>
          <w:lang w:val="es-ES"/>
        </w:rPr>
        <w:t>Por último mi agradecimiento a toda mi familia, quienes con su gran amor, consejos, sabiduría y comprensión supieron estar conmigo en esta etapa de mi vida.</w:t>
      </w:r>
    </w:p>
    <w:p w:rsidR="009D2CAA" w:rsidRDefault="009D2CAA" w:rsidP="009D2CAA">
      <w:pPr>
        <w:spacing w:after="240" w:line="360" w:lineRule="auto"/>
        <w:rPr>
          <w:rFonts w:ascii="Times New Roman" w:hAnsi="Times New Roman" w:cs="Times New Roman"/>
          <w:sz w:val="24"/>
          <w:lang w:val="es-ES"/>
        </w:rPr>
      </w:pPr>
    </w:p>
    <w:p w:rsidR="009D2CAA" w:rsidRDefault="009D2CAA" w:rsidP="009D2CAA">
      <w:pPr>
        <w:spacing w:after="240" w:line="360" w:lineRule="auto"/>
        <w:rPr>
          <w:rFonts w:ascii="Times New Roman" w:hAnsi="Times New Roman" w:cs="Times New Roman"/>
          <w:sz w:val="24"/>
          <w:lang w:val="es-ES"/>
        </w:rPr>
      </w:pPr>
    </w:p>
    <w:p w:rsidR="009D2CAA" w:rsidRDefault="009D2CAA" w:rsidP="009D2CAA">
      <w:pPr>
        <w:spacing w:after="240" w:line="360" w:lineRule="auto"/>
        <w:rPr>
          <w:rFonts w:ascii="Times New Roman" w:hAnsi="Times New Roman" w:cs="Times New Roman"/>
          <w:sz w:val="24"/>
          <w:lang w:val="es-ES"/>
        </w:rPr>
      </w:pPr>
    </w:p>
    <w:p w:rsidR="009D2CAA" w:rsidRDefault="009D2CAA" w:rsidP="009D2CAA">
      <w:pPr>
        <w:spacing w:after="240" w:line="360" w:lineRule="auto"/>
        <w:rPr>
          <w:rFonts w:ascii="Times New Roman" w:hAnsi="Times New Roman" w:cs="Times New Roman"/>
          <w:sz w:val="24"/>
          <w:lang w:val="es-ES"/>
        </w:rPr>
      </w:pPr>
    </w:p>
    <w:p w:rsidR="009D2CAA" w:rsidRDefault="009D2CAA" w:rsidP="009D2CAA">
      <w:pPr>
        <w:spacing w:after="240" w:line="360" w:lineRule="auto"/>
        <w:rPr>
          <w:rFonts w:ascii="Times New Roman" w:hAnsi="Times New Roman" w:cs="Times New Roman"/>
          <w:sz w:val="24"/>
          <w:lang w:val="es-ES"/>
        </w:rPr>
      </w:pPr>
    </w:p>
    <w:p w:rsidR="009D2CAA" w:rsidRDefault="009D2CAA" w:rsidP="009D2CAA">
      <w:pPr>
        <w:spacing w:after="240" w:line="360" w:lineRule="auto"/>
        <w:rPr>
          <w:rFonts w:ascii="Times New Roman" w:hAnsi="Times New Roman" w:cs="Times New Roman"/>
          <w:sz w:val="24"/>
          <w:lang w:val="es-ES"/>
        </w:rPr>
      </w:pPr>
      <w:r>
        <w:rPr>
          <w:rFonts w:ascii="Times New Roman" w:hAnsi="Times New Roman" w:cs="Times New Roman"/>
          <w:sz w:val="24"/>
          <w:lang w:val="es-ES"/>
        </w:rPr>
        <w:t>Paul Santiago Cadena Torres</w:t>
      </w:r>
      <w:r>
        <w:rPr>
          <w:rFonts w:ascii="Times New Roman" w:hAnsi="Times New Roman" w:cs="Times New Roman"/>
          <w:sz w:val="24"/>
          <w:lang w:val="es-ES"/>
        </w:rPr>
        <w:tab/>
      </w:r>
      <w:r>
        <w:rPr>
          <w:rFonts w:ascii="Times New Roman" w:hAnsi="Times New Roman" w:cs="Times New Roman"/>
          <w:sz w:val="24"/>
          <w:lang w:val="es-ES"/>
        </w:rPr>
        <w:tab/>
      </w:r>
      <w:r>
        <w:rPr>
          <w:rFonts w:ascii="Times New Roman" w:hAnsi="Times New Roman" w:cs="Times New Roman"/>
          <w:sz w:val="24"/>
          <w:lang w:val="es-ES"/>
        </w:rPr>
        <w:tab/>
        <w:t>f.__________________________________</w:t>
      </w:r>
    </w:p>
    <w:p w:rsidR="009D2CAA" w:rsidRDefault="009D2CAA" w:rsidP="009D2CAA">
      <w:pPr>
        <w:spacing w:after="240" w:line="360" w:lineRule="auto"/>
        <w:rPr>
          <w:rFonts w:ascii="Times New Roman" w:hAnsi="Times New Roman" w:cs="Times New Roman"/>
          <w:sz w:val="24"/>
          <w:lang w:val="es-ES"/>
        </w:rPr>
      </w:pPr>
    </w:p>
    <w:p w:rsidR="007D7837" w:rsidRDefault="007D7837" w:rsidP="007D7837">
      <w:pPr>
        <w:spacing w:after="240" w:line="360" w:lineRule="auto"/>
        <w:rPr>
          <w:rFonts w:ascii="Times New Roman" w:hAnsi="Times New Roman" w:cs="Times New Roman"/>
          <w:b/>
          <w:sz w:val="24"/>
          <w:lang w:val="es-ES"/>
        </w:rPr>
      </w:pPr>
    </w:p>
    <w:sdt>
      <w:sdtPr>
        <w:rPr>
          <w:rFonts w:asciiTheme="minorHAnsi" w:eastAsiaTheme="minorHAnsi" w:hAnsiTheme="minorHAnsi" w:cstheme="minorBidi"/>
          <w:b w:val="0"/>
          <w:bCs w:val="0"/>
          <w:color w:val="auto"/>
          <w:sz w:val="22"/>
          <w:szCs w:val="22"/>
          <w:lang w:val="es-ES" w:eastAsia="en-US"/>
        </w:rPr>
        <w:id w:val="1002636928"/>
        <w:docPartObj>
          <w:docPartGallery w:val="Table of Contents"/>
          <w:docPartUnique/>
        </w:docPartObj>
      </w:sdtPr>
      <w:sdtContent>
        <w:p w:rsidR="007D7837" w:rsidRPr="007D7837" w:rsidRDefault="004825F6" w:rsidP="004825F6">
          <w:pPr>
            <w:pStyle w:val="TtulodeTDC"/>
            <w:jc w:val="center"/>
            <w:rPr>
              <w:rFonts w:ascii="Times New Roman" w:hAnsi="Times New Roman" w:cs="Times New Roman"/>
            </w:rPr>
          </w:pPr>
          <w:r>
            <w:rPr>
              <w:lang w:val="es-ES"/>
            </w:rPr>
            <w:t xml:space="preserve">Índice de </w:t>
          </w:r>
          <w:r w:rsidR="007D7837" w:rsidRPr="007D7837">
            <w:rPr>
              <w:rFonts w:ascii="Times New Roman" w:hAnsi="Times New Roman" w:cs="Times New Roman"/>
              <w:lang w:val="es-ES"/>
            </w:rPr>
            <w:t>Contenido</w:t>
          </w:r>
        </w:p>
        <w:p w:rsidR="00262876" w:rsidRDefault="007D7837">
          <w:pPr>
            <w:pStyle w:val="TDC1"/>
            <w:rPr>
              <w:rFonts w:eastAsiaTheme="minorEastAsia"/>
              <w:noProof/>
              <w:lang w:eastAsia="es-EC"/>
            </w:rPr>
          </w:pPr>
          <w:r w:rsidRPr="007D7837">
            <w:rPr>
              <w:rFonts w:ascii="Times New Roman" w:hAnsi="Times New Roman" w:cs="Times New Roman"/>
            </w:rPr>
            <w:fldChar w:fldCharType="begin"/>
          </w:r>
          <w:r w:rsidRPr="007D7837">
            <w:rPr>
              <w:rFonts w:ascii="Times New Roman" w:hAnsi="Times New Roman" w:cs="Times New Roman"/>
            </w:rPr>
            <w:instrText xml:space="preserve"> TOC \o "1-3" \h \z \u </w:instrText>
          </w:r>
          <w:r w:rsidRPr="007D7837">
            <w:rPr>
              <w:rFonts w:ascii="Times New Roman" w:hAnsi="Times New Roman" w:cs="Times New Roman"/>
            </w:rPr>
            <w:fldChar w:fldCharType="separate"/>
          </w:r>
          <w:hyperlink w:anchor="_Toc360431689" w:history="1">
            <w:r w:rsidR="00262876" w:rsidRPr="006F17A3">
              <w:rPr>
                <w:rStyle w:val="Hipervnculo"/>
                <w:noProof/>
                <w:lang w:val="es-ES"/>
              </w:rPr>
              <w:t>INTRODUCCIÓN</w:t>
            </w:r>
            <w:r w:rsidR="00262876">
              <w:rPr>
                <w:noProof/>
                <w:webHidden/>
              </w:rPr>
              <w:tab/>
            </w:r>
            <w:r w:rsidR="00262876">
              <w:rPr>
                <w:noProof/>
                <w:webHidden/>
              </w:rPr>
              <w:fldChar w:fldCharType="begin"/>
            </w:r>
            <w:r w:rsidR="00262876">
              <w:rPr>
                <w:noProof/>
                <w:webHidden/>
              </w:rPr>
              <w:instrText xml:space="preserve"> PAGEREF _Toc360431689 \h </w:instrText>
            </w:r>
            <w:r w:rsidR="00262876">
              <w:rPr>
                <w:noProof/>
                <w:webHidden/>
              </w:rPr>
            </w:r>
            <w:r w:rsidR="00262876">
              <w:rPr>
                <w:noProof/>
                <w:webHidden/>
              </w:rPr>
              <w:fldChar w:fldCharType="separate"/>
            </w:r>
            <w:r w:rsidR="00CA280F">
              <w:rPr>
                <w:noProof/>
                <w:webHidden/>
              </w:rPr>
              <w:t>i</w:t>
            </w:r>
            <w:r w:rsidR="00262876">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0" w:history="1">
            <w:r w:rsidRPr="006F17A3">
              <w:rPr>
                <w:rStyle w:val="Hipervnculo"/>
                <w:noProof/>
                <w:lang w:val="es-ES"/>
              </w:rPr>
              <w:t>1.</w:t>
            </w:r>
            <w:r>
              <w:rPr>
                <w:rFonts w:eastAsiaTheme="minorEastAsia"/>
                <w:noProof/>
                <w:lang w:eastAsia="es-EC"/>
              </w:rPr>
              <w:tab/>
            </w:r>
            <w:r w:rsidRPr="006F17A3">
              <w:rPr>
                <w:rStyle w:val="Hipervnculo"/>
                <w:noProof/>
                <w:lang w:val="es-ES"/>
              </w:rPr>
              <w:t>TEMA</w:t>
            </w:r>
            <w:r>
              <w:rPr>
                <w:noProof/>
                <w:webHidden/>
              </w:rPr>
              <w:tab/>
            </w:r>
            <w:r>
              <w:rPr>
                <w:noProof/>
                <w:webHidden/>
              </w:rPr>
              <w:fldChar w:fldCharType="begin"/>
            </w:r>
            <w:r>
              <w:rPr>
                <w:noProof/>
                <w:webHidden/>
              </w:rPr>
              <w:instrText xml:space="preserve"> PAGEREF _Toc360431690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1" w:history="1">
            <w:r w:rsidRPr="006F17A3">
              <w:rPr>
                <w:rStyle w:val="Hipervnculo"/>
                <w:noProof/>
                <w:lang w:val="es-ES"/>
              </w:rPr>
              <w:t>2.</w:t>
            </w:r>
            <w:r>
              <w:rPr>
                <w:rFonts w:eastAsiaTheme="minorEastAsia"/>
                <w:noProof/>
                <w:lang w:eastAsia="es-EC"/>
              </w:rPr>
              <w:tab/>
            </w:r>
            <w:r w:rsidRPr="006F17A3">
              <w:rPr>
                <w:rStyle w:val="Hipervnculo"/>
                <w:noProof/>
                <w:lang w:val="es-ES"/>
              </w:rPr>
              <w:t>PLANTEAMIENTO DEL PROBLEMA</w:t>
            </w:r>
            <w:r>
              <w:rPr>
                <w:noProof/>
                <w:webHidden/>
              </w:rPr>
              <w:tab/>
            </w:r>
            <w:r>
              <w:rPr>
                <w:noProof/>
                <w:webHidden/>
              </w:rPr>
              <w:fldChar w:fldCharType="begin"/>
            </w:r>
            <w:r>
              <w:rPr>
                <w:noProof/>
                <w:webHidden/>
              </w:rPr>
              <w:instrText xml:space="preserve"> PAGEREF _Toc360431691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2" w:history="1">
            <w:r w:rsidRPr="006F17A3">
              <w:rPr>
                <w:rStyle w:val="Hipervnculo"/>
                <w:noProof/>
                <w:lang w:val="es-ES"/>
              </w:rPr>
              <w:t>3.</w:t>
            </w:r>
            <w:r>
              <w:rPr>
                <w:rFonts w:eastAsiaTheme="minorEastAsia"/>
                <w:noProof/>
                <w:lang w:eastAsia="es-EC"/>
              </w:rPr>
              <w:tab/>
            </w:r>
            <w:r w:rsidRPr="006F17A3">
              <w:rPr>
                <w:rStyle w:val="Hipervnculo"/>
                <w:noProof/>
                <w:lang w:val="es-ES"/>
              </w:rPr>
              <w:t>OBJETIVOS DEL PROYECTO</w:t>
            </w:r>
            <w:r>
              <w:rPr>
                <w:noProof/>
                <w:webHidden/>
              </w:rPr>
              <w:tab/>
            </w:r>
            <w:r>
              <w:rPr>
                <w:noProof/>
                <w:webHidden/>
              </w:rPr>
              <w:fldChar w:fldCharType="begin"/>
            </w:r>
            <w:r>
              <w:rPr>
                <w:noProof/>
                <w:webHidden/>
              </w:rPr>
              <w:instrText xml:space="preserve"> PAGEREF _Toc360431692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3"/>
            <w:tabs>
              <w:tab w:val="left" w:pos="880"/>
              <w:tab w:val="right" w:leader="dot" w:pos="9111"/>
            </w:tabs>
            <w:rPr>
              <w:rFonts w:eastAsiaTheme="minorEastAsia"/>
              <w:noProof/>
              <w:lang w:eastAsia="es-EC"/>
            </w:rPr>
          </w:pPr>
          <w:hyperlink w:anchor="_Toc360431693" w:history="1">
            <w:r w:rsidRPr="006F17A3">
              <w:rPr>
                <w:rStyle w:val="Hipervnculo"/>
                <w:noProof/>
                <w:lang w:val="es-ES"/>
              </w:rPr>
              <w:t>a.</w:t>
            </w:r>
            <w:r>
              <w:rPr>
                <w:rFonts w:eastAsiaTheme="minorEastAsia"/>
                <w:noProof/>
                <w:lang w:eastAsia="es-EC"/>
              </w:rPr>
              <w:tab/>
            </w:r>
            <w:r w:rsidRPr="006F17A3">
              <w:rPr>
                <w:rStyle w:val="Hipervnculo"/>
                <w:noProof/>
                <w:lang w:val="es-ES"/>
              </w:rPr>
              <w:t>OBJETIVO GENERAL</w:t>
            </w:r>
            <w:r>
              <w:rPr>
                <w:noProof/>
                <w:webHidden/>
              </w:rPr>
              <w:tab/>
            </w:r>
            <w:r>
              <w:rPr>
                <w:noProof/>
                <w:webHidden/>
              </w:rPr>
              <w:fldChar w:fldCharType="begin"/>
            </w:r>
            <w:r>
              <w:rPr>
                <w:noProof/>
                <w:webHidden/>
              </w:rPr>
              <w:instrText xml:space="preserve"> PAGEREF _Toc360431693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3"/>
            <w:tabs>
              <w:tab w:val="left" w:pos="880"/>
              <w:tab w:val="right" w:leader="dot" w:pos="9111"/>
            </w:tabs>
            <w:rPr>
              <w:rFonts w:eastAsiaTheme="minorEastAsia"/>
              <w:noProof/>
              <w:lang w:eastAsia="es-EC"/>
            </w:rPr>
          </w:pPr>
          <w:hyperlink w:anchor="_Toc360431694" w:history="1">
            <w:r w:rsidRPr="006F17A3">
              <w:rPr>
                <w:rStyle w:val="Hipervnculo"/>
                <w:noProof/>
                <w:lang w:val="es-ES"/>
              </w:rPr>
              <w:t>b.</w:t>
            </w:r>
            <w:r>
              <w:rPr>
                <w:rFonts w:eastAsiaTheme="minorEastAsia"/>
                <w:noProof/>
                <w:lang w:eastAsia="es-EC"/>
              </w:rPr>
              <w:tab/>
            </w:r>
            <w:r w:rsidRPr="006F17A3">
              <w:rPr>
                <w:rStyle w:val="Hipervnculo"/>
                <w:noProof/>
                <w:lang w:val="es-ES"/>
              </w:rPr>
              <w:t>OBJETIVOS ESPECÍFICOS</w:t>
            </w:r>
            <w:r>
              <w:rPr>
                <w:noProof/>
                <w:webHidden/>
              </w:rPr>
              <w:tab/>
            </w:r>
            <w:r>
              <w:rPr>
                <w:noProof/>
                <w:webHidden/>
              </w:rPr>
              <w:fldChar w:fldCharType="begin"/>
            </w:r>
            <w:r>
              <w:rPr>
                <w:noProof/>
                <w:webHidden/>
              </w:rPr>
              <w:instrText xml:space="preserve"> PAGEREF _Toc360431694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5" w:history="1">
            <w:r w:rsidRPr="006F17A3">
              <w:rPr>
                <w:rStyle w:val="Hipervnculo"/>
                <w:noProof/>
                <w:lang w:val="es-ES"/>
              </w:rPr>
              <w:t>4.</w:t>
            </w:r>
            <w:r>
              <w:rPr>
                <w:rFonts w:eastAsiaTheme="minorEastAsia"/>
                <w:noProof/>
                <w:lang w:eastAsia="es-EC"/>
              </w:rPr>
              <w:tab/>
            </w:r>
            <w:r w:rsidRPr="006F17A3">
              <w:rPr>
                <w:rStyle w:val="Hipervnculo"/>
                <w:noProof/>
                <w:lang w:val="es-ES"/>
              </w:rPr>
              <w:t>JUSTIFICACIÓN DEL TEMA DENTRO DE LA CARRERA</w:t>
            </w:r>
            <w:r>
              <w:rPr>
                <w:noProof/>
                <w:webHidden/>
              </w:rPr>
              <w:tab/>
            </w:r>
            <w:r>
              <w:rPr>
                <w:noProof/>
                <w:webHidden/>
              </w:rPr>
              <w:fldChar w:fldCharType="begin"/>
            </w:r>
            <w:r>
              <w:rPr>
                <w:noProof/>
                <w:webHidden/>
              </w:rPr>
              <w:instrText xml:space="preserve"> PAGEREF _Toc360431695 \h </w:instrText>
            </w:r>
            <w:r>
              <w:rPr>
                <w:noProof/>
                <w:webHidden/>
              </w:rPr>
            </w:r>
            <w:r>
              <w:rPr>
                <w:noProof/>
                <w:webHidden/>
              </w:rPr>
              <w:fldChar w:fldCharType="separate"/>
            </w:r>
            <w:r w:rsidR="00CA280F">
              <w:rPr>
                <w:noProof/>
                <w:webHidden/>
              </w:rPr>
              <w:t>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6" w:history="1">
            <w:r w:rsidRPr="006F17A3">
              <w:rPr>
                <w:rStyle w:val="Hipervnculo"/>
                <w:noProof/>
                <w:lang w:val="es-ES"/>
              </w:rPr>
              <w:t>5.</w:t>
            </w:r>
            <w:r>
              <w:rPr>
                <w:rFonts w:eastAsiaTheme="minorEastAsia"/>
                <w:noProof/>
                <w:lang w:eastAsia="es-EC"/>
              </w:rPr>
              <w:tab/>
            </w:r>
            <w:r w:rsidRPr="006F17A3">
              <w:rPr>
                <w:rStyle w:val="Hipervnculo"/>
                <w:noProof/>
                <w:lang w:val="es-ES"/>
              </w:rPr>
              <w:t>JUSTIFICACIÓN DEL TEMA COMO APORTE AL DESARROLLO CIENTÍFICO Y/O SOCIAL DEL PAÍS</w:t>
            </w:r>
            <w:r>
              <w:rPr>
                <w:noProof/>
                <w:webHidden/>
              </w:rPr>
              <w:tab/>
            </w:r>
            <w:r>
              <w:rPr>
                <w:noProof/>
                <w:webHidden/>
              </w:rPr>
              <w:fldChar w:fldCharType="begin"/>
            </w:r>
            <w:r>
              <w:rPr>
                <w:noProof/>
                <w:webHidden/>
              </w:rPr>
              <w:instrText xml:space="preserve"> PAGEREF _Toc360431696 \h </w:instrText>
            </w:r>
            <w:r>
              <w:rPr>
                <w:noProof/>
                <w:webHidden/>
              </w:rPr>
            </w:r>
            <w:r>
              <w:rPr>
                <w:noProof/>
                <w:webHidden/>
              </w:rPr>
              <w:fldChar w:fldCharType="separate"/>
            </w:r>
            <w:r w:rsidR="00CA280F">
              <w:rPr>
                <w:noProof/>
                <w:webHidden/>
              </w:rPr>
              <w:t>ii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7" w:history="1">
            <w:r w:rsidRPr="006F17A3">
              <w:rPr>
                <w:rStyle w:val="Hipervnculo"/>
                <w:noProof/>
              </w:rPr>
              <w:t>6.</w:t>
            </w:r>
            <w:r>
              <w:rPr>
                <w:rFonts w:eastAsiaTheme="minorEastAsia"/>
                <w:noProof/>
                <w:lang w:eastAsia="es-EC"/>
              </w:rPr>
              <w:tab/>
            </w:r>
            <w:r w:rsidRPr="006F17A3">
              <w:rPr>
                <w:rStyle w:val="Hipervnculo"/>
                <w:noProof/>
              </w:rPr>
              <w:t>MARCO TEÓRICO</w:t>
            </w:r>
            <w:r>
              <w:rPr>
                <w:noProof/>
                <w:webHidden/>
              </w:rPr>
              <w:tab/>
            </w:r>
            <w:r>
              <w:rPr>
                <w:noProof/>
                <w:webHidden/>
              </w:rPr>
              <w:fldChar w:fldCharType="begin"/>
            </w:r>
            <w:r>
              <w:rPr>
                <w:noProof/>
                <w:webHidden/>
              </w:rPr>
              <w:instrText xml:space="preserve"> PAGEREF _Toc360431697 \h </w:instrText>
            </w:r>
            <w:r>
              <w:rPr>
                <w:noProof/>
                <w:webHidden/>
              </w:rPr>
            </w:r>
            <w:r>
              <w:rPr>
                <w:noProof/>
                <w:webHidden/>
              </w:rPr>
              <w:fldChar w:fldCharType="separate"/>
            </w:r>
            <w:r w:rsidR="00CA280F">
              <w:rPr>
                <w:noProof/>
                <w:webHidden/>
              </w:rPr>
              <w:t>ii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698" w:history="1">
            <w:r w:rsidRPr="006F17A3">
              <w:rPr>
                <w:rStyle w:val="Hipervnculo"/>
                <w:noProof/>
              </w:rPr>
              <w:t>7.</w:t>
            </w:r>
            <w:r>
              <w:rPr>
                <w:rFonts w:eastAsiaTheme="minorEastAsia"/>
                <w:noProof/>
                <w:lang w:eastAsia="es-EC"/>
              </w:rPr>
              <w:tab/>
            </w:r>
            <w:r w:rsidRPr="006F17A3">
              <w:rPr>
                <w:rStyle w:val="Hipervnculo"/>
                <w:noProof/>
              </w:rPr>
              <w:t>METODOLOGÍA DE LA INVESTIGACIÓN</w:t>
            </w:r>
            <w:r>
              <w:rPr>
                <w:noProof/>
                <w:webHidden/>
              </w:rPr>
              <w:tab/>
            </w:r>
            <w:r>
              <w:rPr>
                <w:noProof/>
                <w:webHidden/>
              </w:rPr>
              <w:fldChar w:fldCharType="begin"/>
            </w:r>
            <w:r>
              <w:rPr>
                <w:noProof/>
                <w:webHidden/>
              </w:rPr>
              <w:instrText xml:space="preserve"> PAGEREF _Toc360431698 \h </w:instrText>
            </w:r>
            <w:r>
              <w:rPr>
                <w:noProof/>
                <w:webHidden/>
              </w:rPr>
            </w:r>
            <w:r>
              <w:rPr>
                <w:noProof/>
                <w:webHidden/>
              </w:rPr>
              <w:fldChar w:fldCharType="separate"/>
            </w:r>
            <w:r w:rsidR="00CA280F">
              <w:rPr>
                <w:noProof/>
                <w:webHidden/>
              </w:rPr>
              <w:t>ii</w:t>
            </w:r>
            <w:r>
              <w:rPr>
                <w:noProof/>
                <w:webHidden/>
              </w:rPr>
              <w:fldChar w:fldCharType="end"/>
            </w:r>
          </w:hyperlink>
        </w:p>
        <w:p w:rsidR="00262876" w:rsidRDefault="00262876">
          <w:pPr>
            <w:pStyle w:val="TDC3"/>
            <w:tabs>
              <w:tab w:val="left" w:pos="880"/>
              <w:tab w:val="right" w:leader="dot" w:pos="9111"/>
            </w:tabs>
            <w:rPr>
              <w:rFonts w:eastAsiaTheme="minorEastAsia"/>
              <w:noProof/>
              <w:lang w:eastAsia="es-EC"/>
            </w:rPr>
          </w:pPr>
          <w:hyperlink w:anchor="_Toc360431699" w:history="1">
            <w:r w:rsidRPr="006F17A3">
              <w:rPr>
                <w:rStyle w:val="Hipervnculo"/>
                <w:noProof/>
              </w:rPr>
              <w:t>a.</w:t>
            </w:r>
            <w:r>
              <w:rPr>
                <w:rFonts w:eastAsiaTheme="minorEastAsia"/>
                <w:noProof/>
                <w:lang w:eastAsia="es-EC"/>
              </w:rPr>
              <w:tab/>
            </w:r>
            <w:r w:rsidRPr="006F17A3">
              <w:rPr>
                <w:rStyle w:val="Hipervnculo"/>
                <w:noProof/>
              </w:rPr>
              <w:t>Tipo de investigación</w:t>
            </w:r>
            <w:r>
              <w:rPr>
                <w:noProof/>
                <w:webHidden/>
              </w:rPr>
              <w:tab/>
            </w:r>
            <w:r>
              <w:rPr>
                <w:noProof/>
                <w:webHidden/>
              </w:rPr>
              <w:fldChar w:fldCharType="begin"/>
            </w:r>
            <w:r>
              <w:rPr>
                <w:noProof/>
                <w:webHidden/>
              </w:rPr>
              <w:instrText xml:space="preserve"> PAGEREF _Toc360431699 \h </w:instrText>
            </w:r>
            <w:r>
              <w:rPr>
                <w:noProof/>
                <w:webHidden/>
              </w:rPr>
            </w:r>
            <w:r>
              <w:rPr>
                <w:noProof/>
                <w:webHidden/>
              </w:rPr>
              <w:fldChar w:fldCharType="separate"/>
            </w:r>
            <w:r w:rsidR="00CA280F">
              <w:rPr>
                <w:noProof/>
                <w:webHidden/>
              </w:rPr>
              <w:t>ii</w:t>
            </w:r>
            <w:r>
              <w:rPr>
                <w:noProof/>
                <w:webHidden/>
              </w:rPr>
              <w:fldChar w:fldCharType="end"/>
            </w:r>
          </w:hyperlink>
        </w:p>
        <w:p w:rsidR="00262876" w:rsidRDefault="00262876">
          <w:pPr>
            <w:pStyle w:val="TDC3"/>
            <w:tabs>
              <w:tab w:val="left" w:pos="880"/>
              <w:tab w:val="right" w:leader="dot" w:pos="9111"/>
            </w:tabs>
            <w:rPr>
              <w:rFonts w:eastAsiaTheme="minorEastAsia"/>
              <w:noProof/>
              <w:lang w:eastAsia="es-EC"/>
            </w:rPr>
          </w:pPr>
          <w:hyperlink w:anchor="_Toc360431700" w:history="1">
            <w:r w:rsidRPr="006F17A3">
              <w:rPr>
                <w:rStyle w:val="Hipervnculo"/>
                <w:noProof/>
              </w:rPr>
              <w:t>b.</w:t>
            </w:r>
            <w:r>
              <w:rPr>
                <w:rFonts w:eastAsiaTheme="minorEastAsia"/>
                <w:noProof/>
                <w:lang w:eastAsia="es-EC"/>
              </w:rPr>
              <w:tab/>
            </w:r>
            <w:r w:rsidRPr="006F17A3">
              <w:rPr>
                <w:rStyle w:val="Hipervnculo"/>
                <w:noProof/>
              </w:rPr>
              <w:t>Alcance</w:t>
            </w:r>
            <w:r>
              <w:rPr>
                <w:noProof/>
                <w:webHidden/>
              </w:rPr>
              <w:tab/>
            </w:r>
            <w:r>
              <w:rPr>
                <w:noProof/>
                <w:webHidden/>
              </w:rPr>
              <w:fldChar w:fldCharType="begin"/>
            </w:r>
            <w:r>
              <w:rPr>
                <w:noProof/>
                <w:webHidden/>
              </w:rPr>
              <w:instrText xml:space="preserve"> PAGEREF _Toc360431700 \h </w:instrText>
            </w:r>
            <w:r>
              <w:rPr>
                <w:noProof/>
                <w:webHidden/>
              </w:rPr>
            </w:r>
            <w:r>
              <w:rPr>
                <w:noProof/>
                <w:webHidden/>
              </w:rPr>
              <w:fldChar w:fldCharType="separate"/>
            </w:r>
            <w:r w:rsidR="00CA280F">
              <w:rPr>
                <w:noProof/>
                <w:webHidden/>
              </w:rPr>
              <w:t>iii</w:t>
            </w:r>
            <w:r>
              <w:rPr>
                <w:noProof/>
                <w:webHidden/>
              </w:rPr>
              <w:fldChar w:fldCharType="end"/>
            </w:r>
          </w:hyperlink>
        </w:p>
        <w:p w:rsidR="00262876" w:rsidRDefault="00262876">
          <w:pPr>
            <w:pStyle w:val="TDC3"/>
            <w:tabs>
              <w:tab w:val="left" w:pos="880"/>
              <w:tab w:val="right" w:leader="dot" w:pos="9111"/>
            </w:tabs>
            <w:rPr>
              <w:rFonts w:eastAsiaTheme="minorEastAsia"/>
              <w:noProof/>
              <w:lang w:eastAsia="es-EC"/>
            </w:rPr>
          </w:pPr>
          <w:hyperlink w:anchor="_Toc360431701" w:history="1">
            <w:r w:rsidRPr="006F17A3">
              <w:rPr>
                <w:rStyle w:val="Hipervnculo"/>
                <w:noProof/>
              </w:rPr>
              <w:t>c.</w:t>
            </w:r>
            <w:r>
              <w:rPr>
                <w:rFonts w:eastAsiaTheme="minorEastAsia"/>
                <w:noProof/>
                <w:lang w:eastAsia="es-EC"/>
              </w:rPr>
              <w:tab/>
            </w:r>
            <w:r w:rsidRPr="006F17A3">
              <w:rPr>
                <w:rStyle w:val="Hipervnculo"/>
                <w:noProof/>
              </w:rPr>
              <w:t>Muestra</w:t>
            </w:r>
            <w:r>
              <w:rPr>
                <w:noProof/>
                <w:webHidden/>
              </w:rPr>
              <w:tab/>
            </w:r>
            <w:r>
              <w:rPr>
                <w:noProof/>
                <w:webHidden/>
              </w:rPr>
              <w:fldChar w:fldCharType="begin"/>
            </w:r>
            <w:r>
              <w:rPr>
                <w:noProof/>
                <w:webHidden/>
              </w:rPr>
              <w:instrText xml:space="preserve"> PAGEREF _Toc360431701 \h </w:instrText>
            </w:r>
            <w:r>
              <w:rPr>
                <w:noProof/>
                <w:webHidden/>
              </w:rPr>
            </w:r>
            <w:r>
              <w:rPr>
                <w:noProof/>
                <w:webHidden/>
              </w:rPr>
              <w:fldChar w:fldCharType="separate"/>
            </w:r>
            <w:r w:rsidR="00CA280F">
              <w:rPr>
                <w:noProof/>
                <w:webHidden/>
              </w:rPr>
              <w:t>iii</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702" w:history="1">
            <w:r w:rsidRPr="006F17A3">
              <w:rPr>
                <w:rStyle w:val="Hipervnculo"/>
                <w:noProof/>
              </w:rPr>
              <w:t>8.</w:t>
            </w:r>
            <w:r>
              <w:rPr>
                <w:rFonts w:eastAsiaTheme="minorEastAsia"/>
                <w:noProof/>
                <w:lang w:eastAsia="es-EC"/>
              </w:rPr>
              <w:tab/>
            </w:r>
            <w:r w:rsidRPr="006F17A3">
              <w:rPr>
                <w:rStyle w:val="Hipervnculo"/>
                <w:noProof/>
              </w:rPr>
              <w:t>TÉCNICAS DE RECOLECCIÓN DE INFORMACIÓN</w:t>
            </w:r>
            <w:r>
              <w:rPr>
                <w:noProof/>
                <w:webHidden/>
              </w:rPr>
              <w:tab/>
            </w:r>
            <w:r>
              <w:rPr>
                <w:noProof/>
                <w:webHidden/>
              </w:rPr>
              <w:fldChar w:fldCharType="begin"/>
            </w:r>
            <w:r>
              <w:rPr>
                <w:noProof/>
                <w:webHidden/>
              </w:rPr>
              <w:instrText xml:space="preserve"> PAGEREF _Toc360431702 \h </w:instrText>
            </w:r>
            <w:r>
              <w:rPr>
                <w:noProof/>
                <w:webHidden/>
              </w:rPr>
            </w:r>
            <w:r>
              <w:rPr>
                <w:noProof/>
                <w:webHidden/>
              </w:rPr>
              <w:fldChar w:fldCharType="separate"/>
            </w:r>
            <w:r w:rsidR="00CA280F">
              <w:rPr>
                <w:noProof/>
                <w:webHidden/>
              </w:rPr>
              <w:t>iii</w:t>
            </w:r>
            <w:r>
              <w:rPr>
                <w:noProof/>
                <w:webHidden/>
              </w:rPr>
              <w:fldChar w:fldCharType="end"/>
            </w:r>
          </w:hyperlink>
        </w:p>
        <w:p w:rsidR="00262876" w:rsidRDefault="00262876">
          <w:pPr>
            <w:pStyle w:val="TDC1"/>
            <w:rPr>
              <w:rFonts w:eastAsiaTheme="minorEastAsia"/>
              <w:noProof/>
              <w:lang w:eastAsia="es-EC"/>
            </w:rPr>
          </w:pPr>
          <w:hyperlink w:anchor="_Toc360431703" w:history="1">
            <w:r w:rsidRPr="006F17A3">
              <w:rPr>
                <w:rStyle w:val="Hipervnculo"/>
                <w:rFonts w:ascii="Times New Roman" w:hAnsi="Times New Roman" w:cs="Times New Roman"/>
                <w:noProof/>
              </w:rPr>
              <w:t>CAPITULO I</w:t>
            </w:r>
            <w:r>
              <w:rPr>
                <w:noProof/>
                <w:webHidden/>
              </w:rPr>
              <w:tab/>
            </w:r>
            <w:r>
              <w:rPr>
                <w:noProof/>
                <w:webHidden/>
              </w:rPr>
              <w:fldChar w:fldCharType="begin"/>
            </w:r>
            <w:r>
              <w:rPr>
                <w:noProof/>
                <w:webHidden/>
              </w:rPr>
              <w:instrText xml:space="preserve"> PAGEREF _Toc360431703 \h </w:instrText>
            </w:r>
            <w:r>
              <w:rPr>
                <w:noProof/>
                <w:webHidden/>
              </w:rPr>
            </w:r>
            <w:r>
              <w:rPr>
                <w:noProof/>
                <w:webHidden/>
              </w:rPr>
              <w:fldChar w:fldCharType="separate"/>
            </w:r>
            <w:r w:rsidR="00CA280F">
              <w:rPr>
                <w:noProof/>
                <w:webHidden/>
              </w:rPr>
              <w:t>1</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704" w:history="1">
            <w:r w:rsidRPr="006F17A3">
              <w:rPr>
                <w:rStyle w:val="Hipervnculo"/>
                <w:rFonts w:ascii="Times New Roman" w:hAnsi="Times New Roman" w:cs="Times New Roman"/>
                <w:noProof/>
              </w:rPr>
              <w:t>1.</w:t>
            </w:r>
            <w:r>
              <w:rPr>
                <w:rFonts w:eastAsiaTheme="minorEastAsia"/>
                <w:noProof/>
                <w:lang w:eastAsia="es-EC"/>
              </w:rPr>
              <w:tab/>
            </w:r>
            <w:r w:rsidRPr="006F17A3">
              <w:rPr>
                <w:rStyle w:val="Hipervnculo"/>
                <w:rFonts w:ascii="Times New Roman" w:hAnsi="Times New Roman" w:cs="Times New Roman"/>
                <w:noProof/>
              </w:rPr>
              <w:t>Generalidades del proyecto</w:t>
            </w:r>
            <w:r>
              <w:rPr>
                <w:noProof/>
                <w:webHidden/>
              </w:rPr>
              <w:tab/>
            </w:r>
            <w:r>
              <w:rPr>
                <w:noProof/>
                <w:webHidden/>
              </w:rPr>
              <w:fldChar w:fldCharType="begin"/>
            </w:r>
            <w:r>
              <w:rPr>
                <w:noProof/>
                <w:webHidden/>
              </w:rPr>
              <w:instrText xml:space="preserve"> PAGEREF _Toc360431704 \h </w:instrText>
            </w:r>
            <w:r>
              <w:rPr>
                <w:noProof/>
                <w:webHidden/>
              </w:rPr>
            </w:r>
            <w:r>
              <w:rPr>
                <w:noProof/>
                <w:webHidden/>
              </w:rPr>
              <w:fldChar w:fldCharType="separate"/>
            </w:r>
            <w:r w:rsidR="00CA280F">
              <w:rPr>
                <w:noProof/>
                <w:webHidden/>
              </w:rPr>
              <w:t>1</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05" w:history="1">
            <w:r w:rsidRPr="006F17A3">
              <w:rPr>
                <w:rStyle w:val="Hipervnculo"/>
                <w:rFonts w:ascii="Times New Roman" w:hAnsi="Times New Roman" w:cs="Times New Roman"/>
                <w:noProof/>
              </w:rPr>
              <w:t>1.1.</w:t>
            </w:r>
            <w:r>
              <w:rPr>
                <w:rFonts w:eastAsiaTheme="minorEastAsia"/>
                <w:noProof/>
                <w:lang w:eastAsia="es-EC"/>
              </w:rPr>
              <w:tab/>
            </w:r>
            <w:r w:rsidRPr="006F17A3">
              <w:rPr>
                <w:rStyle w:val="Hipervnculo"/>
                <w:rFonts w:ascii="Times New Roman" w:hAnsi="Times New Roman" w:cs="Times New Roman"/>
                <w:noProof/>
              </w:rPr>
              <w:t>Quito, historia y desarrollo</w:t>
            </w:r>
            <w:r>
              <w:rPr>
                <w:noProof/>
                <w:webHidden/>
              </w:rPr>
              <w:tab/>
            </w:r>
            <w:r>
              <w:rPr>
                <w:noProof/>
                <w:webHidden/>
              </w:rPr>
              <w:fldChar w:fldCharType="begin"/>
            </w:r>
            <w:r>
              <w:rPr>
                <w:noProof/>
                <w:webHidden/>
              </w:rPr>
              <w:instrText xml:space="preserve"> PAGEREF _Toc360431705 \h </w:instrText>
            </w:r>
            <w:r>
              <w:rPr>
                <w:noProof/>
                <w:webHidden/>
              </w:rPr>
            </w:r>
            <w:r>
              <w:rPr>
                <w:noProof/>
                <w:webHidden/>
              </w:rPr>
              <w:fldChar w:fldCharType="separate"/>
            </w:r>
            <w:r w:rsidR="00CA280F">
              <w:rPr>
                <w:noProof/>
                <w:webHidden/>
              </w:rPr>
              <w:t>1</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06" w:history="1">
            <w:r w:rsidRPr="006F17A3">
              <w:rPr>
                <w:rStyle w:val="Hipervnculo"/>
                <w:rFonts w:ascii="Times New Roman" w:hAnsi="Times New Roman" w:cs="Times New Roman"/>
                <w:noProof/>
              </w:rPr>
              <w:t>1.1.</w:t>
            </w:r>
            <w:r>
              <w:rPr>
                <w:rFonts w:eastAsiaTheme="minorEastAsia"/>
                <w:noProof/>
                <w:lang w:eastAsia="es-EC"/>
              </w:rPr>
              <w:tab/>
            </w:r>
            <w:r w:rsidRPr="006F17A3">
              <w:rPr>
                <w:rStyle w:val="Hipervnculo"/>
                <w:rFonts w:ascii="Times New Roman" w:hAnsi="Times New Roman" w:cs="Times New Roman"/>
                <w:noProof/>
              </w:rPr>
              <w:t>Definición del bar</w:t>
            </w:r>
            <w:r>
              <w:rPr>
                <w:noProof/>
                <w:webHidden/>
              </w:rPr>
              <w:tab/>
            </w:r>
            <w:r>
              <w:rPr>
                <w:noProof/>
                <w:webHidden/>
              </w:rPr>
              <w:fldChar w:fldCharType="begin"/>
            </w:r>
            <w:r>
              <w:rPr>
                <w:noProof/>
                <w:webHidden/>
              </w:rPr>
              <w:instrText xml:space="preserve"> PAGEREF _Toc360431706 \h </w:instrText>
            </w:r>
            <w:r>
              <w:rPr>
                <w:noProof/>
                <w:webHidden/>
              </w:rPr>
            </w:r>
            <w:r>
              <w:rPr>
                <w:noProof/>
                <w:webHidden/>
              </w:rPr>
              <w:fldChar w:fldCharType="separate"/>
            </w:r>
            <w:r w:rsidR="00CA280F">
              <w:rPr>
                <w:noProof/>
                <w:webHidden/>
              </w:rPr>
              <w:t>2</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07" w:history="1">
            <w:r w:rsidRPr="006F17A3">
              <w:rPr>
                <w:rStyle w:val="Hipervnculo"/>
                <w:rFonts w:ascii="Times New Roman" w:hAnsi="Times New Roman" w:cs="Times New Roman"/>
                <w:noProof/>
              </w:rPr>
              <w:t>1.2.</w:t>
            </w:r>
            <w:r>
              <w:rPr>
                <w:rFonts w:eastAsiaTheme="minorEastAsia"/>
                <w:noProof/>
                <w:lang w:eastAsia="es-EC"/>
              </w:rPr>
              <w:tab/>
            </w:r>
            <w:r w:rsidRPr="006F17A3">
              <w:rPr>
                <w:rStyle w:val="Hipervnculo"/>
                <w:rFonts w:ascii="Times New Roman" w:hAnsi="Times New Roman" w:cs="Times New Roman"/>
                <w:noProof/>
              </w:rPr>
              <w:t>Historia del Bar</w:t>
            </w:r>
            <w:r>
              <w:rPr>
                <w:noProof/>
                <w:webHidden/>
              </w:rPr>
              <w:tab/>
            </w:r>
            <w:r>
              <w:rPr>
                <w:noProof/>
                <w:webHidden/>
              </w:rPr>
              <w:fldChar w:fldCharType="begin"/>
            </w:r>
            <w:r>
              <w:rPr>
                <w:noProof/>
                <w:webHidden/>
              </w:rPr>
              <w:instrText xml:space="preserve"> PAGEREF _Toc360431707 \h </w:instrText>
            </w:r>
            <w:r>
              <w:rPr>
                <w:noProof/>
                <w:webHidden/>
              </w:rPr>
            </w:r>
            <w:r>
              <w:rPr>
                <w:noProof/>
                <w:webHidden/>
              </w:rPr>
              <w:fldChar w:fldCharType="separate"/>
            </w:r>
            <w:r w:rsidR="00CA280F">
              <w:rPr>
                <w:noProof/>
                <w:webHidden/>
              </w:rPr>
              <w:t>3</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08" w:history="1">
            <w:r w:rsidRPr="006F17A3">
              <w:rPr>
                <w:rStyle w:val="Hipervnculo"/>
                <w:rFonts w:ascii="Times New Roman" w:hAnsi="Times New Roman" w:cs="Times New Roman"/>
                <w:noProof/>
              </w:rPr>
              <w:t>1.3.</w:t>
            </w:r>
            <w:r>
              <w:rPr>
                <w:rFonts w:eastAsiaTheme="minorEastAsia"/>
                <w:noProof/>
                <w:lang w:eastAsia="es-EC"/>
              </w:rPr>
              <w:tab/>
            </w:r>
            <w:r w:rsidRPr="006F17A3">
              <w:rPr>
                <w:rStyle w:val="Hipervnculo"/>
                <w:rFonts w:ascii="Times New Roman" w:hAnsi="Times New Roman" w:cs="Times New Roman"/>
                <w:noProof/>
              </w:rPr>
              <w:t>Historia del Bar en Quito</w:t>
            </w:r>
            <w:r>
              <w:rPr>
                <w:noProof/>
                <w:webHidden/>
              </w:rPr>
              <w:tab/>
            </w:r>
            <w:r>
              <w:rPr>
                <w:noProof/>
                <w:webHidden/>
              </w:rPr>
              <w:fldChar w:fldCharType="begin"/>
            </w:r>
            <w:r>
              <w:rPr>
                <w:noProof/>
                <w:webHidden/>
              </w:rPr>
              <w:instrText xml:space="preserve"> PAGEREF _Toc360431708 \h </w:instrText>
            </w:r>
            <w:r>
              <w:rPr>
                <w:noProof/>
                <w:webHidden/>
              </w:rPr>
            </w:r>
            <w:r>
              <w:rPr>
                <w:noProof/>
                <w:webHidden/>
              </w:rPr>
              <w:fldChar w:fldCharType="separate"/>
            </w:r>
            <w:r w:rsidR="00CA280F">
              <w:rPr>
                <w:noProof/>
                <w:webHidden/>
              </w:rPr>
              <w:t>4</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14" w:history="1">
            <w:r w:rsidRPr="006F17A3">
              <w:rPr>
                <w:rStyle w:val="Hipervnculo"/>
                <w:rFonts w:ascii="Times New Roman" w:hAnsi="Times New Roman" w:cs="Times New Roman"/>
                <w:noProof/>
              </w:rPr>
              <w:t>1.5.</w:t>
            </w:r>
            <w:r>
              <w:rPr>
                <w:rFonts w:eastAsiaTheme="minorEastAsia"/>
                <w:noProof/>
                <w:lang w:eastAsia="es-EC"/>
              </w:rPr>
              <w:tab/>
            </w:r>
            <w:r w:rsidRPr="006F17A3">
              <w:rPr>
                <w:rStyle w:val="Hipervnculo"/>
                <w:rFonts w:ascii="Times New Roman" w:hAnsi="Times New Roman" w:cs="Times New Roman"/>
                <w:noProof/>
              </w:rPr>
              <w:t>El Bartender</w:t>
            </w:r>
            <w:r>
              <w:rPr>
                <w:noProof/>
                <w:webHidden/>
              </w:rPr>
              <w:tab/>
            </w:r>
            <w:r>
              <w:rPr>
                <w:noProof/>
                <w:webHidden/>
              </w:rPr>
              <w:fldChar w:fldCharType="begin"/>
            </w:r>
            <w:r>
              <w:rPr>
                <w:noProof/>
                <w:webHidden/>
              </w:rPr>
              <w:instrText xml:space="preserve"> PAGEREF _Toc360431714 \h </w:instrText>
            </w:r>
            <w:r>
              <w:rPr>
                <w:noProof/>
                <w:webHidden/>
              </w:rPr>
            </w:r>
            <w:r>
              <w:rPr>
                <w:noProof/>
                <w:webHidden/>
              </w:rPr>
              <w:fldChar w:fldCharType="separate"/>
            </w:r>
            <w:r w:rsidR="00CA280F">
              <w:rPr>
                <w:noProof/>
                <w:webHidden/>
              </w:rPr>
              <w:t>7</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15" w:history="1">
            <w:r w:rsidRPr="006F17A3">
              <w:rPr>
                <w:rStyle w:val="Hipervnculo"/>
                <w:rFonts w:ascii="Times New Roman" w:hAnsi="Times New Roman" w:cs="Times New Roman"/>
                <w:noProof/>
              </w:rPr>
              <w:t>1.6.</w:t>
            </w:r>
            <w:r>
              <w:rPr>
                <w:rFonts w:eastAsiaTheme="minorEastAsia"/>
                <w:noProof/>
                <w:lang w:eastAsia="es-EC"/>
              </w:rPr>
              <w:tab/>
            </w:r>
            <w:r w:rsidRPr="006F17A3">
              <w:rPr>
                <w:rStyle w:val="Hipervnculo"/>
                <w:rFonts w:ascii="Times New Roman" w:hAnsi="Times New Roman" w:cs="Times New Roman"/>
                <w:noProof/>
              </w:rPr>
              <w:t>Importancia del Bar</w:t>
            </w:r>
            <w:r>
              <w:rPr>
                <w:noProof/>
                <w:webHidden/>
              </w:rPr>
              <w:tab/>
            </w:r>
            <w:r>
              <w:rPr>
                <w:noProof/>
                <w:webHidden/>
              </w:rPr>
              <w:fldChar w:fldCharType="begin"/>
            </w:r>
            <w:r>
              <w:rPr>
                <w:noProof/>
                <w:webHidden/>
              </w:rPr>
              <w:instrText xml:space="preserve"> PAGEREF _Toc360431715 \h </w:instrText>
            </w:r>
            <w:r>
              <w:rPr>
                <w:noProof/>
                <w:webHidden/>
              </w:rPr>
            </w:r>
            <w:r>
              <w:rPr>
                <w:noProof/>
                <w:webHidden/>
              </w:rPr>
              <w:fldChar w:fldCharType="separate"/>
            </w:r>
            <w:r w:rsidR="00CA280F">
              <w:rPr>
                <w:noProof/>
                <w:webHidden/>
              </w:rPr>
              <w:t>10</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16" w:history="1">
            <w:r w:rsidRPr="006F17A3">
              <w:rPr>
                <w:rStyle w:val="Hipervnculo"/>
                <w:rFonts w:ascii="Times New Roman" w:hAnsi="Times New Roman" w:cs="Times New Roman"/>
                <w:noProof/>
              </w:rPr>
              <w:t>1.7.</w:t>
            </w:r>
            <w:r>
              <w:rPr>
                <w:rFonts w:eastAsiaTheme="minorEastAsia"/>
                <w:noProof/>
                <w:lang w:eastAsia="es-EC"/>
              </w:rPr>
              <w:tab/>
            </w:r>
            <w:r w:rsidRPr="006F17A3">
              <w:rPr>
                <w:rStyle w:val="Hipervnculo"/>
                <w:rFonts w:ascii="Times New Roman" w:hAnsi="Times New Roman" w:cs="Times New Roman"/>
                <w:noProof/>
              </w:rPr>
              <w:t>Concepto del Bar</w:t>
            </w:r>
            <w:r>
              <w:rPr>
                <w:noProof/>
                <w:webHidden/>
              </w:rPr>
              <w:tab/>
            </w:r>
            <w:r>
              <w:rPr>
                <w:noProof/>
                <w:webHidden/>
              </w:rPr>
              <w:fldChar w:fldCharType="begin"/>
            </w:r>
            <w:r>
              <w:rPr>
                <w:noProof/>
                <w:webHidden/>
              </w:rPr>
              <w:instrText xml:space="preserve"> PAGEREF _Toc360431716 \h </w:instrText>
            </w:r>
            <w:r>
              <w:rPr>
                <w:noProof/>
                <w:webHidden/>
              </w:rPr>
            </w:r>
            <w:r>
              <w:rPr>
                <w:noProof/>
                <w:webHidden/>
              </w:rPr>
              <w:fldChar w:fldCharType="separate"/>
            </w:r>
            <w:r w:rsidR="00CA280F">
              <w:rPr>
                <w:noProof/>
                <w:webHidden/>
              </w:rPr>
              <w:t>10</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17" w:history="1">
            <w:r w:rsidRPr="006F17A3">
              <w:rPr>
                <w:rStyle w:val="Hipervnculo"/>
                <w:rFonts w:ascii="Times New Roman" w:hAnsi="Times New Roman" w:cs="Times New Roman"/>
                <w:noProof/>
              </w:rPr>
              <w:t>1.8.</w:t>
            </w:r>
            <w:r>
              <w:rPr>
                <w:rFonts w:eastAsiaTheme="minorEastAsia"/>
                <w:noProof/>
                <w:lang w:eastAsia="es-EC"/>
              </w:rPr>
              <w:tab/>
            </w:r>
            <w:r w:rsidRPr="006F17A3">
              <w:rPr>
                <w:rStyle w:val="Hipervnculo"/>
                <w:rFonts w:ascii="Times New Roman" w:hAnsi="Times New Roman" w:cs="Times New Roman"/>
                <w:noProof/>
              </w:rPr>
              <w:t>Tema y Ambiente</w:t>
            </w:r>
            <w:r>
              <w:rPr>
                <w:noProof/>
                <w:webHidden/>
              </w:rPr>
              <w:tab/>
            </w:r>
            <w:r>
              <w:rPr>
                <w:noProof/>
                <w:webHidden/>
              </w:rPr>
              <w:fldChar w:fldCharType="begin"/>
            </w:r>
            <w:r>
              <w:rPr>
                <w:noProof/>
                <w:webHidden/>
              </w:rPr>
              <w:instrText xml:space="preserve"> PAGEREF _Toc360431717 \h </w:instrText>
            </w:r>
            <w:r>
              <w:rPr>
                <w:noProof/>
                <w:webHidden/>
              </w:rPr>
            </w:r>
            <w:r>
              <w:rPr>
                <w:noProof/>
                <w:webHidden/>
              </w:rPr>
              <w:fldChar w:fldCharType="separate"/>
            </w:r>
            <w:r w:rsidR="00CA280F">
              <w:rPr>
                <w:noProof/>
                <w:webHidden/>
              </w:rPr>
              <w:t>11</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22" w:history="1">
            <w:r w:rsidRPr="006F17A3">
              <w:rPr>
                <w:rStyle w:val="Hipervnculo"/>
                <w:rFonts w:ascii="Times New Roman" w:hAnsi="Times New Roman" w:cs="Times New Roman"/>
                <w:noProof/>
              </w:rPr>
              <w:t>1.8.</w:t>
            </w:r>
            <w:r>
              <w:rPr>
                <w:rFonts w:eastAsiaTheme="minorEastAsia"/>
                <w:noProof/>
                <w:lang w:eastAsia="es-EC"/>
              </w:rPr>
              <w:tab/>
            </w:r>
            <w:r w:rsidRPr="006F17A3">
              <w:rPr>
                <w:rStyle w:val="Hipervnculo"/>
                <w:rFonts w:ascii="Times New Roman" w:hAnsi="Times New Roman" w:cs="Times New Roman"/>
                <w:noProof/>
              </w:rPr>
              <w:t>Tipos del bar</w:t>
            </w:r>
            <w:r>
              <w:rPr>
                <w:noProof/>
                <w:webHidden/>
              </w:rPr>
              <w:tab/>
            </w:r>
            <w:r>
              <w:rPr>
                <w:noProof/>
                <w:webHidden/>
              </w:rPr>
              <w:fldChar w:fldCharType="begin"/>
            </w:r>
            <w:r>
              <w:rPr>
                <w:noProof/>
                <w:webHidden/>
              </w:rPr>
              <w:instrText xml:space="preserve"> PAGEREF _Toc360431722 \h </w:instrText>
            </w:r>
            <w:r>
              <w:rPr>
                <w:noProof/>
                <w:webHidden/>
              </w:rPr>
            </w:r>
            <w:r>
              <w:rPr>
                <w:noProof/>
                <w:webHidden/>
              </w:rPr>
              <w:fldChar w:fldCharType="separate"/>
            </w:r>
            <w:r w:rsidR="00CA280F">
              <w:rPr>
                <w:noProof/>
                <w:webHidden/>
              </w:rPr>
              <w:t>13</w:t>
            </w:r>
            <w:r>
              <w:rPr>
                <w:noProof/>
                <w:webHidden/>
              </w:rPr>
              <w:fldChar w:fldCharType="end"/>
            </w:r>
          </w:hyperlink>
        </w:p>
        <w:p w:rsidR="00262876" w:rsidRDefault="00262876">
          <w:pPr>
            <w:pStyle w:val="TDC1"/>
            <w:rPr>
              <w:rFonts w:eastAsiaTheme="minorEastAsia"/>
              <w:noProof/>
              <w:lang w:eastAsia="es-EC"/>
            </w:rPr>
          </w:pPr>
          <w:hyperlink w:anchor="_Toc360431723" w:history="1">
            <w:r w:rsidRPr="006F17A3">
              <w:rPr>
                <w:rStyle w:val="Hipervnculo"/>
                <w:rFonts w:ascii="Times New Roman" w:hAnsi="Times New Roman" w:cs="Times New Roman"/>
                <w:noProof/>
              </w:rPr>
              <w:t>CAPITULO II</w:t>
            </w:r>
            <w:r>
              <w:rPr>
                <w:noProof/>
                <w:webHidden/>
              </w:rPr>
              <w:tab/>
            </w:r>
            <w:r>
              <w:rPr>
                <w:noProof/>
                <w:webHidden/>
              </w:rPr>
              <w:fldChar w:fldCharType="begin"/>
            </w:r>
            <w:r>
              <w:rPr>
                <w:noProof/>
                <w:webHidden/>
              </w:rPr>
              <w:instrText xml:space="preserve"> PAGEREF _Toc360431723 \h </w:instrText>
            </w:r>
            <w:r>
              <w:rPr>
                <w:noProof/>
                <w:webHidden/>
              </w:rPr>
            </w:r>
            <w:r>
              <w:rPr>
                <w:noProof/>
                <w:webHidden/>
              </w:rPr>
              <w:fldChar w:fldCharType="separate"/>
            </w:r>
            <w:r w:rsidR="00CA280F">
              <w:rPr>
                <w:noProof/>
                <w:webHidden/>
              </w:rPr>
              <w:t>17</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724" w:history="1">
            <w:r w:rsidRPr="006F17A3">
              <w:rPr>
                <w:rStyle w:val="Hipervnculo"/>
                <w:rFonts w:ascii="Times New Roman" w:hAnsi="Times New Roman" w:cs="Times New Roman"/>
                <w:noProof/>
              </w:rPr>
              <w:t>2.</w:t>
            </w:r>
            <w:r>
              <w:rPr>
                <w:rFonts w:eastAsiaTheme="minorEastAsia"/>
                <w:noProof/>
                <w:lang w:eastAsia="es-EC"/>
              </w:rPr>
              <w:tab/>
            </w:r>
            <w:r w:rsidRPr="006F17A3">
              <w:rPr>
                <w:rStyle w:val="Hipervnculo"/>
                <w:rFonts w:ascii="Times New Roman" w:hAnsi="Times New Roman" w:cs="Times New Roman"/>
                <w:noProof/>
              </w:rPr>
              <w:t>Tecnología de Bares</w:t>
            </w:r>
            <w:r>
              <w:rPr>
                <w:noProof/>
                <w:webHidden/>
              </w:rPr>
              <w:tab/>
            </w:r>
            <w:r>
              <w:rPr>
                <w:noProof/>
                <w:webHidden/>
              </w:rPr>
              <w:fldChar w:fldCharType="begin"/>
            </w:r>
            <w:r>
              <w:rPr>
                <w:noProof/>
                <w:webHidden/>
              </w:rPr>
              <w:instrText xml:space="preserve"> PAGEREF _Toc360431724 \h </w:instrText>
            </w:r>
            <w:r>
              <w:rPr>
                <w:noProof/>
                <w:webHidden/>
              </w:rPr>
            </w:r>
            <w:r>
              <w:rPr>
                <w:noProof/>
                <w:webHidden/>
              </w:rPr>
              <w:fldChar w:fldCharType="separate"/>
            </w:r>
            <w:r w:rsidR="00CA280F">
              <w:rPr>
                <w:noProof/>
                <w:webHidden/>
              </w:rPr>
              <w:t>17</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25" w:history="1">
            <w:r w:rsidRPr="006F17A3">
              <w:rPr>
                <w:rStyle w:val="Hipervnculo"/>
                <w:rFonts w:ascii="Times New Roman" w:hAnsi="Times New Roman" w:cs="Times New Roman"/>
                <w:noProof/>
              </w:rPr>
              <w:t>2.1.</w:t>
            </w:r>
            <w:r>
              <w:rPr>
                <w:rFonts w:eastAsiaTheme="minorEastAsia"/>
                <w:noProof/>
                <w:lang w:eastAsia="es-EC"/>
              </w:rPr>
              <w:tab/>
            </w:r>
            <w:r w:rsidRPr="006F17A3">
              <w:rPr>
                <w:rStyle w:val="Hipervnculo"/>
                <w:rFonts w:ascii="Times New Roman" w:hAnsi="Times New Roman" w:cs="Times New Roman"/>
                <w:noProof/>
              </w:rPr>
              <w:t>Definición de Bebida Alcohólica.</w:t>
            </w:r>
            <w:r>
              <w:rPr>
                <w:noProof/>
                <w:webHidden/>
              </w:rPr>
              <w:tab/>
            </w:r>
            <w:r>
              <w:rPr>
                <w:noProof/>
                <w:webHidden/>
              </w:rPr>
              <w:fldChar w:fldCharType="begin"/>
            </w:r>
            <w:r>
              <w:rPr>
                <w:noProof/>
                <w:webHidden/>
              </w:rPr>
              <w:instrText xml:space="preserve"> PAGEREF _Toc360431725 \h </w:instrText>
            </w:r>
            <w:r>
              <w:rPr>
                <w:noProof/>
                <w:webHidden/>
              </w:rPr>
            </w:r>
            <w:r>
              <w:rPr>
                <w:noProof/>
                <w:webHidden/>
              </w:rPr>
              <w:fldChar w:fldCharType="separate"/>
            </w:r>
            <w:r w:rsidR="00CA280F">
              <w:rPr>
                <w:noProof/>
                <w:webHidden/>
              </w:rPr>
              <w:t>17</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26" w:history="1">
            <w:r w:rsidRPr="006F17A3">
              <w:rPr>
                <w:rStyle w:val="Hipervnculo"/>
                <w:rFonts w:ascii="Times New Roman" w:hAnsi="Times New Roman" w:cs="Times New Roman"/>
                <w:noProof/>
              </w:rPr>
              <w:t>3.2.</w:t>
            </w:r>
            <w:r>
              <w:rPr>
                <w:rFonts w:eastAsiaTheme="minorEastAsia"/>
                <w:noProof/>
                <w:lang w:eastAsia="es-EC"/>
              </w:rPr>
              <w:tab/>
            </w:r>
            <w:r w:rsidRPr="006F17A3">
              <w:rPr>
                <w:rStyle w:val="Hipervnculo"/>
                <w:rFonts w:ascii="Times New Roman" w:hAnsi="Times New Roman" w:cs="Times New Roman"/>
                <w:noProof/>
              </w:rPr>
              <w:t>Clasificación de las bebidas alcohólicas.</w:t>
            </w:r>
            <w:r>
              <w:rPr>
                <w:noProof/>
                <w:webHidden/>
              </w:rPr>
              <w:tab/>
            </w:r>
            <w:r>
              <w:rPr>
                <w:noProof/>
                <w:webHidden/>
              </w:rPr>
              <w:fldChar w:fldCharType="begin"/>
            </w:r>
            <w:r>
              <w:rPr>
                <w:noProof/>
                <w:webHidden/>
              </w:rPr>
              <w:instrText xml:space="preserve"> PAGEREF _Toc360431726 \h </w:instrText>
            </w:r>
            <w:r>
              <w:rPr>
                <w:noProof/>
                <w:webHidden/>
              </w:rPr>
            </w:r>
            <w:r>
              <w:rPr>
                <w:noProof/>
                <w:webHidden/>
              </w:rPr>
              <w:fldChar w:fldCharType="separate"/>
            </w:r>
            <w:r w:rsidR="00CA280F">
              <w:rPr>
                <w:noProof/>
                <w:webHidden/>
              </w:rPr>
              <w:t>17</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27" w:history="1">
            <w:r w:rsidRPr="006F17A3">
              <w:rPr>
                <w:rStyle w:val="Hipervnculo"/>
                <w:rFonts w:ascii="Times New Roman" w:hAnsi="Times New Roman" w:cs="Times New Roman"/>
                <w:noProof/>
              </w:rPr>
              <w:t>3.3.</w:t>
            </w:r>
            <w:r>
              <w:rPr>
                <w:rFonts w:eastAsiaTheme="minorEastAsia"/>
                <w:noProof/>
                <w:lang w:eastAsia="es-EC"/>
              </w:rPr>
              <w:tab/>
            </w:r>
            <w:r w:rsidRPr="006F17A3">
              <w:rPr>
                <w:rStyle w:val="Hipervnculo"/>
                <w:rFonts w:ascii="Times New Roman" w:hAnsi="Times New Roman" w:cs="Times New Roman"/>
                <w:noProof/>
              </w:rPr>
              <w:t>Clasificación de las Bebidas no alcohólicas</w:t>
            </w:r>
            <w:r>
              <w:rPr>
                <w:noProof/>
                <w:webHidden/>
              </w:rPr>
              <w:tab/>
            </w:r>
            <w:r>
              <w:rPr>
                <w:noProof/>
                <w:webHidden/>
              </w:rPr>
              <w:fldChar w:fldCharType="begin"/>
            </w:r>
            <w:r>
              <w:rPr>
                <w:noProof/>
                <w:webHidden/>
              </w:rPr>
              <w:instrText xml:space="preserve"> PAGEREF _Toc360431727 \h </w:instrText>
            </w:r>
            <w:r>
              <w:rPr>
                <w:noProof/>
                <w:webHidden/>
              </w:rPr>
            </w:r>
            <w:r>
              <w:rPr>
                <w:noProof/>
                <w:webHidden/>
              </w:rPr>
              <w:fldChar w:fldCharType="separate"/>
            </w:r>
            <w:r w:rsidR="00CA280F">
              <w:rPr>
                <w:noProof/>
                <w:webHidden/>
              </w:rPr>
              <w:t>28</w:t>
            </w:r>
            <w:r>
              <w:rPr>
                <w:noProof/>
                <w:webHidden/>
              </w:rPr>
              <w:fldChar w:fldCharType="end"/>
            </w:r>
          </w:hyperlink>
        </w:p>
        <w:p w:rsidR="00262876" w:rsidRDefault="00262876">
          <w:pPr>
            <w:pStyle w:val="TDC2"/>
            <w:tabs>
              <w:tab w:val="left" w:pos="880"/>
              <w:tab w:val="right" w:leader="dot" w:pos="9111"/>
            </w:tabs>
            <w:rPr>
              <w:rFonts w:eastAsiaTheme="minorEastAsia"/>
              <w:noProof/>
              <w:lang w:eastAsia="es-EC"/>
            </w:rPr>
          </w:pPr>
          <w:hyperlink w:anchor="_Toc360431728" w:history="1">
            <w:r w:rsidRPr="006F17A3">
              <w:rPr>
                <w:rStyle w:val="Hipervnculo"/>
                <w:rFonts w:ascii="Times New Roman" w:hAnsi="Times New Roman" w:cs="Times New Roman"/>
                <w:noProof/>
              </w:rPr>
              <w:t>3.4.</w:t>
            </w:r>
            <w:r>
              <w:rPr>
                <w:rFonts w:eastAsiaTheme="minorEastAsia"/>
                <w:noProof/>
                <w:lang w:eastAsia="es-EC"/>
              </w:rPr>
              <w:tab/>
            </w:r>
            <w:r w:rsidRPr="006F17A3">
              <w:rPr>
                <w:rStyle w:val="Hipervnculo"/>
                <w:rFonts w:ascii="Times New Roman" w:hAnsi="Times New Roman" w:cs="Times New Roman"/>
                <w:noProof/>
              </w:rPr>
              <w:t>Bebidas Ecuatorianas</w:t>
            </w:r>
            <w:r>
              <w:rPr>
                <w:noProof/>
                <w:webHidden/>
              </w:rPr>
              <w:tab/>
            </w:r>
            <w:r>
              <w:rPr>
                <w:noProof/>
                <w:webHidden/>
              </w:rPr>
              <w:fldChar w:fldCharType="begin"/>
            </w:r>
            <w:r>
              <w:rPr>
                <w:noProof/>
                <w:webHidden/>
              </w:rPr>
              <w:instrText xml:space="preserve"> PAGEREF _Toc360431728 \h </w:instrText>
            </w:r>
            <w:r>
              <w:rPr>
                <w:noProof/>
                <w:webHidden/>
              </w:rPr>
            </w:r>
            <w:r>
              <w:rPr>
                <w:noProof/>
                <w:webHidden/>
              </w:rPr>
              <w:fldChar w:fldCharType="separate"/>
            </w:r>
            <w:r w:rsidR="00CA280F">
              <w:rPr>
                <w:noProof/>
                <w:webHidden/>
              </w:rPr>
              <w:t>32</w:t>
            </w:r>
            <w:r>
              <w:rPr>
                <w:noProof/>
                <w:webHidden/>
              </w:rPr>
              <w:fldChar w:fldCharType="end"/>
            </w:r>
          </w:hyperlink>
        </w:p>
        <w:p w:rsidR="00262876" w:rsidRDefault="00262876">
          <w:pPr>
            <w:pStyle w:val="TDC2"/>
            <w:tabs>
              <w:tab w:val="left" w:pos="880"/>
              <w:tab w:val="right" w:leader="dot" w:pos="9111"/>
            </w:tabs>
            <w:rPr>
              <w:rFonts w:eastAsiaTheme="minorEastAsia"/>
              <w:noProof/>
              <w:lang w:eastAsia="es-EC"/>
            </w:rPr>
          </w:pPr>
          <w:hyperlink w:anchor="_Toc360431729" w:history="1">
            <w:r w:rsidRPr="006F17A3">
              <w:rPr>
                <w:rStyle w:val="Hipervnculo"/>
                <w:rFonts w:ascii="Times New Roman" w:hAnsi="Times New Roman" w:cs="Times New Roman"/>
                <w:noProof/>
              </w:rPr>
              <w:t>3.9.</w:t>
            </w:r>
            <w:r>
              <w:rPr>
                <w:rFonts w:eastAsiaTheme="minorEastAsia"/>
                <w:noProof/>
                <w:lang w:eastAsia="es-EC"/>
              </w:rPr>
              <w:tab/>
            </w:r>
            <w:r w:rsidRPr="006F17A3">
              <w:rPr>
                <w:rStyle w:val="Hipervnculo"/>
                <w:rFonts w:ascii="Times New Roman" w:hAnsi="Times New Roman" w:cs="Times New Roman"/>
                <w:noProof/>
              </w:rPr>
              <w:t>El tomar alcohol correctamente y sus beneficios</w:t>
            </w:r>
            <w:r>
              <w:rPr>
                <w:noProof/>
                <w:webHidden/>
              </w:rPr>
              <w:tab/>
            </w:r>
            <w:r>
              <w:rPr>
                <w:noProof/>
                <w:webHidden/>
              </w:rPr>
              <w:fldChar w:fldCharType="begin"/>
            </w:r>
            <w:r>
              <w:rPr>
                <w:noProof/>
                <w:webHidden/>
              </w:rPr>
              <w:instrText xml:space="preserve"> PAGEREF _Toc360431729 \h </w:instrText>
            </w:r>
            <w:r>
              <w:rPr>
                <w:noProof/>
                <w:webHidden/>
              </w:rPr>
            </w:r>
            <w:r>
              <w:rPr>
                <w:noProof/>
                <w:webHidden/>
              </w:rPr>
              <w:fldChar w:fldCharType="separate"/>
            </w:r>
            <w:r w:rsidR="00CA280F">
              <w:rPr>
                <w:noProof/>
                <w:webHidden/>
              </w:rPr>
              <w:t>37</w:t>
            </w:r>
            <w:r>
              <w:rPr>
                <w:noProof/>
                <w:webHidden/>
              </w:rPr>
              <w:fldChar w:fldCharType="end"/>
            </w:r>
          </w:hyperlink>
        </w:p>
        <w:p w:rsidR="00262876" w:rsidRDefault="00262876">
          <w:pPr>
            <w:pStyle w:val="TDC1"/>
            <w:rPr>
              <w:rFonts w:eastAsiaTheme="minorEastAsia"/>
              <w:noProof/>
              <w:lang w:eastAsia="es-EC"/>
            </w:rPr>
          </w:pPr>
          <w:hyperlink w:anchor="_Toc360431730" w:history="1">
            <w:r w:rsidRPr="006F17A3">
              <w:rPr>
                <w:rStyle w:val="Hipervnculo"/>
                <w:rFonts w:ascii="Times New Roman" w:hAnsi="Times New Roman" w:cs="Times New Roman"/>
                <w:noProof/>
              </w:rPr>
              <w:t>Capítulo III</w:t>
            </w:r>
            <w:r>
              <w:rPr>
                <w:noProof/>
                <w:webHidden/>
              </w:rPr>
              <w:tab/>
            </w:r>
            <w:r>
              <w:rPr>
                <w:noProof/>
                <w:webHidden/>
              </w:rPr>
              <w:fldChar w:fldCharType="begin"/>
            </w:r>
            <w:r>
              <w:rPr>
                <w:noProof/>
                <w:webHidden/>
              </w:rPr>
              <w:instrText xml:space="preserve"> PAGEREF _Toc360431730 \h </w:instrText>
            </w:r>
            <w:r>
              <w:rPr>
                <w:noProof/>
                <w:webHidden/>
              </w:rPr>
            </w:r>
            <w:r>
              <w:rPr>
                <w:noProof/>
                <w:webHidden/>
              </w:rPr>
              <w:fldChar w:fldCharType="separate"/>
            </w:r>
            <w:r w:rsidR="00CA280F">
              <w:rPr>
                <w:noProof/>
                <w:webHidden/>
              </w:rPr>
              <w:t>40</w:t>
            </w:r>
            <w:r>
              <w:rPr>
                <w:noProof/>
                <w:webHidden/>
              </w:rPr>
              <w:fldChar w:fldCharType="end"/>
            </w:r>
          </w:hyperlink>
        </w:p>
        <w:p w:rsidR="00262876" w:rsidRDefault="00262876">
          <w:pPr>
            <w:pStyle w:val="TDC2"/>
            <w:tabs>
              <w:tab w:val="left" w:pos="660"/>
              <w:tab w:val="right" w:leader="dot" w:pos="9111"/>
            </w:tabs>
            <w:rPr>
              <w:rFonts w:eastAsiaTheme="minorEastAsia"/>
              <w:noProof/>
              <w:lang w:eastAsia="es-EC"/>
            </w:rPr>
          </w:pPr>
          <w:hyperlink w:anchor="_Toc360431731" w:history="1">
            <w:r w:rsidRPr="006F17A3">
              <w:rPr>
                <w:rStyle w:val="Hipervnculo"/>
                <w:rFonts w:ascii="Times New Roman" w:hAnsi="Times New Roman" w:cs="Times New Roman"/>
                <w:noProof/>
              </w:rPr>
              <w:t>3.</w:t>
            </w:r>
            <w:r>
              <w:rPr>
                <w:rFonts w:eastAsiaTheme="minorEastAsia"/>
                <w:noProof/>
                <w:lang w:eastAsia="es-EC"/>
              </w:rPr>
              <w:tab/>
            </w:r>
            <w:r w:rsidRPr="006F17A3">
              <w:rPr>
                <w:rStyle w:val="Hipervnculo"/>
                <w:rFonts w:ascii="Times New Roman" w:hAnsi="Times New Roman" w:cs="Times New Roman"/>
                <w:noProof/>
              </w:rPr>
              <w:t>Estudio de mercado</w:t>
            </w:r>
            <w:r>
              <w:rPr>
                <w:noProof/>
                <w:webHidden/>
              </w:rPr>
              <w:tab/>
            </w:r>
            <w:r>
              <w:rPr>
                <w:noProof/>
                <w:webHidden/>
              </w:rPr>
              <w:fldChar w:fldCharType="begin"/>
            </w:r>
            <w:r>
              <w:rPr>
                <w:noProof/>
                <w:webHidden/>
              </w:rPr>
              <w:instrText xml:space="preserve"> PAGEREF _Toc360431731 \h </w:instrText>
            </w:r>
            <w:r>
              <w:rPr>
                <w:noProof/>
                <w:webHidden/>
              </w:rPr>
            </w:r>
            <w:r>
              <w:rPr>
                <w:noProof/>
                <w:webHidden/>
              </w:rPr>
              <w:fldChar w:fldCharType="separate"/>
            </w:r>
            <w:r w:rsidR="00CA280F">
              <w:rPr>
                <w:noProof/>
                <w:webHidden/>
              </w:rPr>
              <w:t>40</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35" w:history="1">
            <w:r w:rsidRPr="006F17A3">
              <w:rPr>
                <w:rStyle w:val="Hipervnculo"/>
                <w:rFonts w:ascii="Times New Roman" w:hAnsi="Times New Roman" w:cs="Times New Roman"/>
                <w:noProof/>
              </w:rPr>
              <w:t>3.1.</w:t>
            </w:r>
            <w:r>
              <w:rPr>
                <w:rFonts w:eastAsiaTheme="minorEastAsia"/>
                <w:noProof/>
                <w:lang w:eastAsia="es-EC"/>
              </w:rPr>
              <w:tab/>
            </w:r>
            <w:r w:rsidRPr="006F17A3">
              <w:rPr>
                <w:rStyle w:val="Hipervnculo"/>
                <w:rFonts w:ascii="Times New Roman" w:hAnsi="Times New Roman" w:cs="Times New Roman"/>
                <w:noProof/>
              </w:rPr>
              <w:t>Muestra</w:t>
            </w:r>
            <w:r>
              <w:rPr>
                <w:noProof/>
                <w:webHidden/>
              </w:rPr>
              <w:tab/>
            </w:r>
            <w:r>
              <w:rPr>
                <w:noProof/>
                <w:webHidden/>
              </w:rPr>
              <w:fldChar w:fldCharType="begin"/>
            </w:r>
            <w:r>
              <w:rPr>
                <w:noProof/>
                <w:webHidden/>
              </w:rPr>
              <w:instrText xml:space="preserve"> PAGEREF _Toc360431735 \h </w:instrText>
            </w:r>
            <w:r>
              <w:rPr>
                <w:noProof/>
                <w:webHidden/>
              </w:rPr>
            </w:r>
            <w:r>
              <w:rPr>
                <w:noProof/>
                <w:webHidden/>
              </w:rPr>
              <w:fldChar w:fldCharType="separate"/>
            </w:r>
            <w:r w:rsidR="00CA280F">
              <w:rPr>
                <w:noProof/>
                <w:webHidden/>
              </w:rPr>
              <w:t>40</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36" w:history="1">
            <w:r w:rsidRPr="006F17A3">
              <w:rPr>
                <w:rStyle w:val="Hipervnculo"/>
                <w:rFonts w:ascii="Times New Roman" w:hAnsi="Times New Roman" w:cs="Times New Roman"/>
                <w:noProof/>
              </w:rPr>
              <w:t>3.2.</w:t>
            </w:r>
            <w:r>
              <w:rPr>
                <w:rFonts w:eastAsiaTheme="minorEastAsia"/>
                <w:noProof/>
                <w:lang w:eastAsia="es-EC"/>
              </w:rPr>
              <w:tab/>
            </w:r>
            <w:r w:rsidRPr="006F17A3">
              <w:rPr>
                <w:rStyle w:val="Hipervnculo"/>
                <w:rFonts w:ascii="Times New Roman" w:hAnsi="Times New Roman" w:cs="Times New Roman"/>
                <w:noProof/>
              </w:rPr>
              <w:t>Modelo de la Encuesta</w:t>
            </w:r>
            <w:r>
              <w:rPr>
                <w:noProof/>
                <w:webHidden/>
              </w:rPr>
              <w:tab/>
            </w:r>
            <w:r>
              <w:rPr>
                <w:noProof/>
                <w:webHidden/>
              </w:rPr>
              <w:fldChar w:fldCharType="begin"/>
            </w:r>
            <w:r>
              <w:rPr>
                <w:noProof/>
                <w:webHidden/>
              </w:rPr>
              <w:instrText xml:space="preserve"> PAGEREF _Toc360431736 \h </w:instrText>
            </w:r>
            <w:r>
              <w:rPr>
                <w:noProof/>
                <w:webHidden/>
              </w:rPr>
            </w:r>
            <w:r>
              <w:rPr>
                <w:noProof/>
                <w:webHidden/>
              </w:rPr>
              <w:fldChar w:fldCharType="separate"/>
            </w:r>
            <w:r w:rsidR="00CA280F">
              <w:rPr>
                <w:noProof/>
                <w:webHidden/>
              </w:rPr>
              <w:t>41</w:t>
            </w:r>
            <w:r>
              <w:rPr>
                <w:noProof/>
                <w:webHidden/>
              </w:rPr>
              <w:fldChar w:fldCharType="end"/>
            </w:r>
          </w:hyperlink>
        </w:p>
        <w:p w:rsidR="00262876" w:rsidRDefault="00262876">
          <w:pPr>
            <w:pStyle w:val="TDC2"/>
            <w:tabs>
              <w:tab w:val="left" w:pos="880"/>
              <w:tab w:val="right" w:leader="dot" w:pos="9111"/>
            </w:tabs>
            <w:rPr>
              <w:rFonts w:eastAsiaTheme="minorEastAsia"/>
              <w:noProof/>
              <w:lang w:eastAsia="es-EC"/>
            </w:rPr>
          </w:pPr>
          <w:hyperlink w:anchor="_Toc360431737" w:history="1">
            <w:r w:rsidRPr="006F17A3">
              <w:rPr>
                <w:rStyle w:val="Hipervnculo"/>
                <w:rFonts w:ascii="Times New Roman" w:hAnsi="Times New Roman" w:cs="Times New Roman"/>
                <w:noProof/>
              </w:rPr>
              <w:t>3.3.</w:t>
            </w:r>
            <w:r>
              <w:rPr>
                <w:rFonts w:eastAsiaTheme="minorEastAsia"/>
                <w:noProof/>
                <w:lang w:eastAsia="es-EC"/>
              </w:rPr>
              <w:tab/>
            </w:r>
            <w:r w:rsidRPr="006F17A3">
              <w:rPr>
                <w:rStyle w:val="Hipervnculo"/>
                <w:rFonts w:ascii="Times New Roman" w:hAnsi="Times New Roman" w:cs="Times New Roman"/>
                <w:noProof/>
              </w:rPr>
              <w:t>Resultado de la Encuesta</w:t>
            </w:r>
            <w:r>
              <w:rPr>
                <w:noProof/>
                <w:webHidden/>
              </w:rPr>
              <w:tab/>
            </w:r>
            <w:r>
              <w:rPr>
                <w:noProof/>
                <w:webHidden/>
              </w:rPr>
              <w:fldChar w:fldCharType="begin"/>
            </w:r>
            <w:r>
              <w:rPr>
                <w:noProof/>
                <w:webHidden/>
              </w:rPr>
              <w:instrText xml:space="preserve"> PAGEREF _Toc360431737 \h </w:instrText>
            </w:r>
            <w:r>
              <w:rPr>
                <w:noProof/>
                <w:webHidden/>
              </w:rPr>
            </w:r>
            <w:r>
              <w:rPr>
                <w:noProof/>
                <w:webHidden/>
              </w:rPr>
              <w:fldChar w:fldCharType="separate"/>
            </w:r>
            <w:r w:rsidR="00CA280F">
              <w:rPr>
                <w:noProof/>
                <w:webHidden/>
              </w:rPr>
              <w:t>43</w:t>
            </w:r>
            <w:r>
              <w:rPr>
                <w:noProof/>
                <w:webHidden/>
              </w:rPr>
              <w:fldChar w:fldCharType="end"/>
            </w:r>
          </w:hyperlink>
        </w:p>
        <w:p w:rsidR="00262876" w:rsidRDefault="00262876">
          <w:pPr>
            <w:pStyle w:val="TDC2"/>
            <w:tabs>
              <w:tab w:val="left" w:pos="880"/>
              <w:tab w:val="right" w:leader="dot" w:pos="9111"/>
            </w:tabs>
            <w:rPr>
              <w:rFonts w:eastAsiaTheme="minorEastAsia"/>
              <w:noProof/>
              <w:lang w:eastAsia="es-EC"/>
            </w:rPr>
          </w:pPr>
          <w:hyperlink w:anchor="_Toc360431738" w:history="1">
            <w:r w:rsidRPr="006F17A3">
              <w:rPr>
                <w:rStyle w:val="Hipervnculo"/>
                <w:rFonts w:ascii="Times New Roman" w:hAnsi="Times New Roman" w:cs="Times New Roman"/>
                <w:noProof/>
              </w:rPr>
              <w:t>3.4.</w:t>
            </w:r>
            <w:r>
              <w:rPr>
                <w:rFonts w:eastAsiaTheme="minorEastAsia"/>
                <w:noProof/>
                <w:lang w:eastAsia="es-EC"/>
              </w:rPr>
              <w:tab/>
            </w:r>
            <w:r w:rsidRPr="006F17A3">
              <w:rPr>
                <w:rStyle w:val="Hipervnculo"/>
                <w:rFonts w:ascii="Times New Roman" w:hAnsi="Times New Roman" w:cs="Times New Roman"/>
                <w:noProof/>
              </w:rPr>
              <w:t>Conclusiones de la Encuesta</w:t>
            </w:r>
            <w:r>
              <w:rPr>
                <w:noProof/>
                <w:webHidden/>
              </w:rPr>
              <w:tab/>
            </w:r>
            <w:r>
              <w:rPr>
                <w:noProof/>
                <w:webHidden/>
              </w:rPr>
              <w:fldChar w:fldCharType="begin"/>
            </w:r>
            <w:r>
              <w:rPr>
                <w:noProof/>
                <w:webHidden/>
              </w:rPr>
              <w:instrText xml:space="preserve"> PAGEREF _Toc360431738 \h </w:instrText>
            </w:r>
            <w:r>
              <w:rPr>
                <w:noProof/>
                <w:webHidden/>
              </w:rPr>
            </w:r>
            <w:r>
              <w:rPr>
                <w:noProof/>
                <w:webHidden/>
              </w:rPr>
              <w:fldChar w:fldCharType="separate"/>
            </w:r>
            <w:r w:rsidR="00CA280F">
              <w:rPr>
                <w:noProof/>
                <w:webHidden/>
              </w:rPr>
              <w:t>53</w:t>
            </w:r>
            <w:r>
              <w:rPr>
                <w:noProof/>
                <w:webHidden/>
              </w:rPr>
              <w:fldChar w:fldCharType="end"/>
            </w:r>
          </w:hyperlink>
        </w:p>
        <w:p w:rsidR="00262876" w:rsidRDefault="00262876">
          <w:pPr>
            <w:pStyle w:val="TDC2"/>
            <w:tabs>
              <w:tab w:val="left" w:pos="880"/>
              <w:tab w:val="right" w:leader="dot" w:pos="9111"/>
            </w:tabs>
            <w:rPr>
              <w:rFonts w:eastAsiaTheme="minorEastAsia"/>
              <w:noProof/>
              <w:lang w:eastAsia="es-EC"/>
            </w:rPr>
          </w:pPr>
          <w:hyperlink w:anchor="_Toc360431739" w:history="1">
            <w:r w:rsidRPr="006F17A3">
              <w:rPr>
                <w:rStyle w:val="Hipervnculo"/>
                <w:rFonts w:ascii="Times New Roman" w:hAnsi="Times New Roman" w:cs="Times New Roman"/>
                <w:noProof/>
              </w:rPr>
              <w:t>3.5.</w:t>
            </w:r>
            <w:r>
              <w:rPr>
                <w:rFonts w:eastAsiaTheme="minorEastAsia"/>
                <w:noProof/>
                <w:lang w:eastAsia="es-EC"/>
              </w:rPr>
              <w:tab/>
            </w:r>
            <w:r w:rsidRPr="006F17A3">
              <w:rPr>
                <w:rStyle w:val="Hipervnculo"/>
                <w:rFonts w:ascii="Times New Roman" w:hAnsi="Times New Roman" w:cs="Times New Roman"/>
                <w:noProof/>
              </w:rPr>
              <w:t>Competencia</w:t>
            </w:r>
            <w:r>
              <w:rPr>
                <w:noProof/>
                <w:webHidden/>
              </w:rPr>
              <w:tab/>
            </w:r>
            <w:r>
              <w:rPr>
                <w:noProof/>
                <w:webHidden/>
              </w:rPr>
              <w:fldChar w:fldCharType="begin"/>
            </w:r>
            <w:r>
              <w:rPr>
                <w:noProof/>
                <w:webHidden/>
              </w:rPr>
              <w:instrText xml:space="preserve"> PAGEREF _Toc360431739 \h </w:instrText>
            </w:r>
            <w:r>
              <w:rPr>
                <w:noProof/>
                <w:webHidden/>
              </w:rPr>
            </w:r>
            <w:r>
              <w:rPr>
                <w:noProof/>
                <w:webHidden/>
              </w:rPr>
              <w:fldChar w:fldCharType="separate"/>
            </w:r>
            <w:r w:rsidR="00CA280F">
              <w:rPr>
                <w:noProof/>
                <w:webHidden/>
              </w:rPr>
              <w:t>54</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0" w:history="1">
            <w:r w:rsidRPr="006F17A3">
              <w:rPr>
                <w:rStyle w:val="Hipervnculo"/>
                <w:rFonts w:ascii="Times New Roman" w:hAnsi="Times New Roman" w:cs="Times New Roman"/>
                <w:noProof/>
              </w:rPr>
              <w:t>3.5.1.</w:t>
            </w:r>
            <w:r>
              <w:rPr>
                <w:rFonts w:eastAsiaTheme="minorEastAsia"/>
                <w:noProof/>
                <w:lang w:eastAsia="es-EC"/>
              </w:rPr>
              <w:tab/>
            </w:r>
            <w:r w:rsidRPr="006F17A3">
              <w:rPr>
                <w:rStyle w:val="Hipervnculo"/>
                <w:rFonts w:ascii="Times New Roman" w:hAnsi="Times New Roman" w:cs="Times New Roman"/>
                <w:noProof/>
              </w:rPr>
              <w:t>Competencia directa</w:t>
            </w:r>
            <w:r>
              <w:rPr>
                <w:noProof/>
                <w:webHidden/>
              </w:rPr>
              <w:tab/>
            </w:r>
            <w:r>
              <w:rPr>
                <w:noProof/>
                <w:webHidden/>
              </w:rPr>
              <w:fldChar w:fldCharType="begin"/>
            </w:r>
            <w:r>
              <w:rPr>
                <w:noProof/>
                <w:webHidden/>
              </w:rPr>
              <w:instrText xml:space="preserve"> PAGEREF _Toc360431740 \h </w:instrText>
            </w:r>
            <w:r>
              <w:rPr>
                <w:noProof/>
                <w:webHidden/>
              </w:rPr>
            </w:r>
            <w:r>
              <w:rPr>
                <w:noProof/>
                <w:webHidden/>
              </w:rPr>
              <w:fldChar w:fldCharType="separate"/>
            </w:r>
            <w:r w:rsidR="00CA280F">
              <w:rPr>
                <w:noProof/>
                <w:webHidden/>
              </w:rPr>
              <w:t>54</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1" w:history="1">
            <w:r w:rsidRPr="006F17A3">
              <w:rPr>
                <w:rStyle w:val="Hipervnculo"/>
                <w:rFonts w:ascii="Times New Roman" w:hAnsi="Times New Roman" w:cs="Times New Roman"/>
                <w:noProof/>
              </w:rPr>
              <w:t>3.5.2.</w:t>
            </w:r>
            <w:r>
              <w:rPr>
                <w:rFonts w:eastAsiaTheme="minorEastAsia"/>
                <w:noProof/>
                <w:lang w:eastAsia="es-EC"/>
              </w:rPr>
              <w:tab/>
            </w:r>
            <w:r w:rsidRPr="006F17A3">
              <w:rPr>
                <w:rStyle w:val="Hipervnculo"/>
                <w:rFonts w:ascii="Times New Roman" w:hAnsi="Times New Roman" w:cs="Times New Roman"/>
                <w:noProof/>
              </w:rPr>
              <w:t>Descripción de la competencia</w:t>
            </w:r>
            <w:r>
              <w:rPr>
                <w:noProof/>
                <w:webHidden/>
              </w:rPr>
              <w:tab/>
            </w:r>
            <w:r>
              <w:rPr>
                <w:noProof/>
                <w:webHidden/>
              </w:rPr>
              <w:fldChar w:fldCharType="begin"/>
            </w:r>
            <w:r>
              <w:rPr>
                <w:noProof/>
                <w:webHidden/>
              </w:rPr>
              <w:instrText xml:space="preserve"> PAGEREF _Toc360431741 \h </w:instrText>
            </w:r>
            <w:r>
              <w:rPr>
                <w:noProof/>
                <w:webHidden/>
              </w:rPr>
            </w:r>
            <w:r>
              <w:rPr>
                <w:noProof/>
                <w:webHidden/>
              </w:rPr>
              <w:fldChar w:fldCharType="separate"/>
            </w:r>
            <w:r w:rsidR="00CA280F">
              <w:rPr>
                <w:noProof/>
                <w:webHidden/>
              </w:rPr>
              <w:t>54</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42" w:history="1">
            <w:r w:rsidRPr="006F17A3">
              <w:rPr>
                <w:rStyle w:val="Hipervnculo"/>
                <w:rFonts w:ascii="Times New Roman" w:hAnsi="Times New Roman" w:cs="Times New Roman"/>
                <w:noProof/>
              </w:rPr>
              <w:t>3.6.</w:t>
            </w:r>
            <w:r>
              <w:rPr>
                <w:rFonts w:eastAsiaTheme="minorEastAsia"/>
                <w:noProof/>
                <w:lang w:eastAsia="es-EC"/>
              </w:rPr>
              <w:tab/>
            </w:r>
            <w:r w:rsidRPr="006F17A3">
              <w:rPr>
                <w:rStyle w:val="Hipervnculo"/>
                <w:rFonts w:ascii="Times New Roman" w:hAnsi="Times New Roman" w:cs="Times New Roman"/>
                <w:noProof/>
              </w:rPr>
              <w:t>FODA</w:t>
            </w:r>
            <w:r>
              <w:rPr>
                <w:noProof/>
                <w:webHidden/>
              </w:rPr>
              <w:tab/>
            </w:r>
            <w:r>
              <w:rPr>
                <w:noProof/>
                <w:webHidden/>
              </w:rPr>
              <w:fldChar w:fldCharType="begin"/>
            </w:r>
            <w:r>
              <w:rPr>
                <w:noProof/>
                <w:webHidden/>
              </w:rPr>
              <w:instrText xml:space="preserve"> PAGEREF _Toc360431742 \h </w:instrText>
            </w:r>
            <w:r>
              <w:rPr>
                <w:noProof/>
                <w:webHidden/>
              </w:rPr>
            </w:r>
            <w:r>
              <w:rPr>
                <w:noProof/>
                <w:webHidden/>
              </w:rPr>
              <w:fldChar w:fldCharType="separate"/>
            </w:r>
            <w:r w:rsidR="00CA280F">
              <w:rPr>
                <w:noProof/>
                <w:webHidden/>
              </w:rPr>
              <w:t>55</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3" w:history="1">
            <w:r w:rsidRPr="006F17A3">
              <w:rPr>
                <w:rStyle w:val="Hipervnculo"/>
                <w:rFonts w:ascii="Times New Roman" w:hAnsi="Times New Roman" w:cs="Times New Roman"/>
                <w:noProof/>
              </w:rPr>
              <w:t>3.6.1.</w:t>
            </w:r>
            <w:r>
              <w:rPr>
                <w:rFonts w:eastAsiaTheme="minorEastAsia"/>
                <w:noProof/>
                <w:lang w:eastAsia="es-EC"/>
              </w:rPr>
              <w:tab/>
            </w:r>
            <w:r w:rsidRPr="006F17A3">
              <w:rPr>
                <w:rStyle w:val="Hipervnculo"/>
                <w:rFonts w:ascii="Times New Roman" w:hAnsi="Times New Roman" w:cs="Times New Roman"/>
                <w:noProof/>
              </w:rPr>
              <w:t>Fortalezas</w:t>
            </w:r>
            <w:r>
              <w:rPr>
                <w:noProof/>
                <w:webHidden/>
              </w:rPr>
              <w:tab/>
            </w:r>
            <w:r>
              <w:rPr>
                <w:noProof/>
                <w:webHidden/>
              </w:rPr>
              <w:fldChar w:fldCharType="begin"/>
            </w:r>
            <w:r>
              <w:rPr>
                <w:noProof/>
                <w:webHidden/>
              </w:rPr>
              <w:instrText xml:space="preserve"> PAGEREF _Toc360431743 \h </w:instrText>
            </w:r>
            <w:r>
              <w:rPr>
                <w:noProof/>
                <w:webHidden/>
              </w:rPr>
            </w:r>
            <w:r>
              <w:rPr>
                <w:noProof/>
                <w:webHidden/>
              </w:rPr>
              <w:fldChar w:fldCharType="separate"/>
            </w:r>
            <w:r w:rsidR="00CA280F">
              <w:rPr>
                <w:noProof/>
                <w:webHidden/>
              </w:rPr>
              <w:t>55</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4" w:history="1">
            <w:r w:rsidRPr="006F17A3">
              <w:rPr>
                <w:rStyle w:val="Hipervnculo"/>
                <w:rFonts w:ascii="Times New Roman" w:hAnsi="Times New Roman" w:cs="Times New Roman"/>
                <w:noProof/>
              </w:rPr>
              <w:t>3.6.2.</w:t>
            </w:r>
            <w:r>
              <w:rPr>
                <w:rFonts w:eastAsiaTheme="minorEastAsia"/>
                <w:noProof/>
                <w:lang w:eastAsia="es-EC"/>
              </w:rPr>
              <w:tab/>
            </w:r>
            <w:r w:rsidRPr="006F17A3">
              <w:rPr>
                <w:rStyle w:val="Hipervnculo"/>
                <w:rFonts w:ascii="Times New Roman" w:hAnsi="Times New Roman" w:cs="Times New Roman"/>
                <w:noProof/>
              </w:rPr>
              <w:t>Oportunidades</w:t>
            </w:r>
            <w:r>
              <w:rPr>
                <w:noProof/>
                <w:webHidden/>
              </w:rPr>
              <w:tab/>
            </w:r>
            <w:r>
              <w:rPr>
                <w:noProof/>
                <w:webHidden/>
              </w:rPr>
              <w:fldChar w:fldCharType="begin"/>
            </w:r>
            <w:r>
              <w:rPr>
                <w:noProof/>
                <w:webHidden/>
              </w:rPr>
              <w:instrText xml:space="preserve"> PAGEREF _Toc360431744 \h </w:instrText>
            </w:r>
            <w:r>
              <w:rPr>
                <w:noProof/>
                <w:webHidden/>
              </w:rPr>
            </w:r>
            <w:r>
              <w:rPr>
                <w:noProof/>
                <w:webHidden/>
              </w:rPr>
              <w:fldChar w:fldCharType="separate"/>
            </w:r>
            <w:r w:rsidR="00CA280F">
              <w:rPr>
                <w:noProof/>
                <w:webHidden/>
              </w:rPr>
              <w:t>56</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5" w:history="1">
            <w:r w:rsidRPr="006F17A3">
              <w:rPr>
                <w:rStyle w:val="Hipervnculo"/>
                <w:rFonts w:ascii="Times New Roman" w:hAnsi="Times New Roman" w:cs="Times New Roman"/>
                <w:noProof/>
              </w:rPr>
              <w:t>3.6.3.</w:t>
            </w:r>
            <w:r>
              <w:rPr>
                <w:rFonts w:eastAsiaTheme="minorEastAsia"/>
                <w:noProof/>
                <w:lang w:eastAsia="es-EC"/>
              </w:rPr>
              <w:tab/>
            </w:r>
            <w:r w:rsidRPr="006F17A3">
              <w:rPr>
                <w:rStyle w:val="Hipervnculo"/>
                <w:rFonts w:ascii="Times New Roman" w:hAnsi="Times New Roman" w:cs="Times New Roman"/>
                <w:noProof/>
              </w:rPr>
              <w:t>Debilidades</w:t>
            </w:r>
            <w:r>
              <w:rPr>
                <w:noProof/>
                <w:webHidden/>
              </w:rPr>
              <w:tab/>
            </w:r>
            <w:r>
              <w:rPr>
                <w:noProof/>
                <w:webHidden/>
              </w:rPr>
              <w:fldChar w:fldCharType="begin"/>
            </w:r>
            <w:r>
              <w:rPr>
                <w:noProof/>
                <w:webHidden/>
              </w:rPr>
              <w:instrText xml:space="preserve"> PAGEREF _Toc360431745 \h </w:instrText>
            </w:r>
            <w:r>
              <w:rPr>
                <w:noProof/>
                <w:webHidden/>
              </w:rPr>
            </w:r>
            <w:r>
              <w:rPr>
                <w:noProof/>
                <w:webHidden/>
              </w:rPr>
              <w:fldChar w:fldCharType="separate"/>
            </w:r>
            <w:r w:rsidR="00CA280F">
              <w:rPr>
                <w:noProof/>
                <w:webHidden/>
              </w:rPr>
              <w:t>56</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46" w:history="1">
            <w:r w:rsidRPr="006F17A3">
              <w:rPr>
                <w:rStyle w:val="Hipervnculo"/>
                <w:rFonts w:ascii="Times New Roman" w:hAnsi="Times New Roman" w:cs="Times New Roman"/>
                <w:noProof/>
              </w:rPr>
              <w:t>3.6.4.</w:t>
            </w:r>
            <w:r>
              <w:rPr>
                <w:rFonts w:eastAsiaTheme="minorEastAsia"/>
                <w:noProof/>
                <w:lang w:eastAsia="es-EC"/>
              </w:rPr>
              <w:tab/>
            </w:r>
            <w:r w:rsidRPr="006F17A3">
              <w:rPr>
                <w:rStyle w:val="Hipervnculo"/>
                <w:rFonts w:ascii="Times New Roman" w:hAnsi="Times New Roman" w:cs="Times New Roman"/>
                <w:noProof/>
              </w:rPr>
              <w:t>Amenazas</w:t>
            </w:r>
            <w:r>
              <w:rPr>
                <w:noProof/>
                <w:webHidden/>
              </w:rPr>
              <w:tab/>
            </w:r>
            <w:r>
              <w:rPr>
                <w:noProof/>
                <w:webHidden/>
              </w:rPr>
              <w:fldChar w:fldCharType="begin"/>
            </w:r>
            <w:r>
              <w:rPr>
                <w:noProof/>
                <w:webHidden/>
              </w:rPr>
              <w:instrText xml:space="preserve"> PAGEREF _Toc360431746 \h </w:instrText>
            </w:r>
            <w:r>
              <w:rPr>
                <w:noProof/>
                <w:webHidden/>
              </w:rPr>
            </w:r>
            <w:r>
              <w:rPr>
                <w:noProof/>
                <w:webHidden/>
              </w:rPr>
              <w:fldChar w:fldCharType="separate"/>
            </w:r>
            <w:r w:rsidR="00CA280F">
              <w:rPr>
                <w:noProof/>
                <w:webHidden/>
              </w:rPr>
              <w:t>57</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47" w:history="1">
            <w:r w:rsidRPr="006F17A3">
              <w:rPr>
                <w:rStyle w:val="Hipervnculo"/>
                <w:rFonts w:ascii="Times New Roman" w:hAnsi="Times New Roman" w:cs="Times New Roman"/>
                <w:noProof/>
              </w:rPr>
              <w:t>3.7.</w:t>
            </w:r>
            <w:r>
              <w:rPr>
                <w:rFonts w:eastAsiaTheme="minorEastAsia"/>
                <w:noProof/>
                <w:lang w:eastAsia="es-EC"/>
              </w:rPr>
              <w:tab/>
            </w:r>
            <w:r w:rsidRPr="006F17A3">
              <w:rPr>
                <w:rStyle w:val="Hipervnculo"/>
                <w:rFonts w:ascii="Times New Roman" w:hAnsi="Times New Roman" w:cs="Times New Roman"/>
                <w:noProof/>
              </w:rPr>
              <w:t>Estrategias de mercado</w:t>
            </w:r>
            <w:r>
              <w:rPr>
                <w:noProof/>
                <w:webHidden/>
              </w:rPr>
              <w:tab/>
            </w:r>
            <w:r>
              <w:rPr>
                <w:noProof/>
                <w:webHidden/>
              </w:rPr>
              <w:fldChar w:fldCharType="begin"/>
            </w:r>
            <w:r>
              <w:rPr>
                <w:noProof/>
                <w:webHidden/>
              </w:rPr>
              <w:instrText xml:space="preserve"> PAGEREF _Toc360431747 \h </w:instrText>
            </w:r>
            <w:r>
              <w:rPr>
                <w:noProof/>
                <w:webHidden/>
              </w:rPr>
            </w:r>
            <w:r>
              <w:rPr>
                <w:noProof/>
                <w:webHidden/>
              </w:rPr>
              <w:fldChar w:fldCharType="separate"/>
            </w:r>
            <w:r w:rsidR="00CA280F">
              <w:rPr>
                <w:noProof/>
                <w:webHidden/>
              </w:rPr>
              <w:t>59</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48" w:history="1">
            <w:r w:rsidRPr="006F17A3">
              <w:rPr>
                <w:rStyle w:val="Hipervnculo"/>
                <w:rFonts w:ascii="Times New Roman" w:hAnsi="Times New Roman" w:cs="Times New Roman"/>
                <w:noProof/>
              </w:rPr>
              <w:t>3.8.</w:t>
            </w:r>
            <w:r>
              <w:rPr>
                <w:rFonts w:eastAsiaTheme="minorEastAsia"/>
                <w:noProof/>
                <w:lang w:eastAsia="es-EC"/>
              </w:rPr>
              <w:tab/>
            </w:r>
            <w:r w:rsidRPr="006F17A3">
              <w:rPr>
                <w:rStyle w:val="Hipervnculo"/>
                <w:rFonts w:ascii="Times New Roman" w:hAnsi="Times New Roman" w:cs="Times New Roman"/>
                <w:noProof/>
              </w:rPr>
              <w:t>Estrategias de servicio (producto)</w:t>
            </w:r>
            <w:r>
              <w:rPr>
                <w:noProof/>
                <w:webHidden/>
              </w:rPr>
              <w:tab/>
            </w:r>
            <w:r>
              <w:rPr>
                <w:noProof/>
                <w:webHidden/>
              </w:rPr>
              <w:fldChar w:fldCharType="begin"/>
            </w:r>
            <w:r>
              <w:rPr>
                <w:noProof/>
                <w:webHidden/>
              </w:rPr>
              <w:instrText xml:space="preserve"> PAGEREF _Toc360431748 \h </w:instrText>
            </w:r>
            <w:r>
              <w:rPr>
                <w:noProof/>
                <w:webHidden/>
              </w:rPr>
            </w:r>
            <w:r>
              <w:rPr>
                <w:noProof/>
                <w:webHidden/>
              </w:rPr>
              <w:fldChar w:fldCharType="separate"/>
            </w:r>
            <w:r w:rsidR="00CA280F">
              <w:rPr>
                <w:noProof/>
                <w:webHidden/>
              </w:rPr>
              <w:t>60</w:t>
            </w:r>
            <w:r>
              <w:rPr>
                <w:noProof/>
                <w:webHidden/>
              </w:rPr>
              <w:fldChar w:fldCharType="end"/>
            </w:r>
          </w:hyperlink>
        </w:p>
        <w:p w:rsidR="00262876" w:rsidRDefault="00262876">
          <w:pPr>
            <w:pStyle w:val="TDC3"/>
            <w:tabs>
              <w:tab w:val="left" w:pos="1100"/>
              <w:tab w:val="right" w:leader="dot" w:pos="9111"/>
            </w:tabs>
            <w:rPr>
              <w:rFonts w:eastAsiaTheme="minorEastAsia"/>
              <w:noProof/>
              <w:lang w:eastAsia="es-EC"/>
            </w:rPr>
          </w:pPr>
          <w:hyperlink w:anchor="_Toc360431749" w:history="1">
            <w:r w:rsidRPr="006F17A3">
              <w:rPr>
                <w:rStyle w:val="Hipervnculo"/>
                <w:rFonts w:ascii="Times New Roman" w:hAnsi="Times New Roman" w:cs="Times New Roman"/>
                <w:noProof/>
              </w:rPr>
              <w:t>3.9.</w:t>
            </w:r>
            <w:r>
              <w:rPr>
                <w:rFonts w:eastAsiaTheme="minorEastAsia"/>
                <w:noProof/>
                <w:lang w:eastAsia="es-EC"/>
              </w:rPr>
              <w:tab/>
            </w:r>
            <w:r w:rsidRPr="006F17A3">
              <w:rPr>
                <w:rStyle w:val="Hipervnculo"/>
                <w:rFonts w:ascii="Times New Roman" w:hAnsi="Times New Roman" w:cs="Times New Roman"/>
                <w:noProof/>
              </w:rPr>
              <w:t>Estrategias de precio</w:t>
            </w:r>
            <w:r>
              <w:rPr>
                <w:noProof/>
                <w:webHidden/>
              </w:rPr>
              <w:tab/>
            </w:r>
            <w:r>
              <w:rPr>
                <w:noProof/>
                <w:webHidden/>
              </w:rPr>
              <w:fldChar w:fldCharType="begin"/>
            </w:r>
            <w:r>
              <w:rPr>
                <w:noProof/>
                <w:webHidden/>
              </w:rPr>
              <w:instrText xml:space="preserve"> PAGEREF _Toc360431749 \h </w:instrText>
            </w:r>
            <w:r>
              <w:rPr>
                <w:noProof/>
                <w:webHidden/>
              </w:rPr>
            </w:r>
            <w:r>
              <w:rPr>
                <w:noProof/>
                <w:webHidden/>
              </w:rPr>
              <w:fldChar w:fldCharType="separate"/>
            </w:r>
            <w:r w:rsidR="00CA280F">
              <w:rPr>
                <w:noProof/>
                <w:webHidden/>
              </w:rPr>
              <w:t>60</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0" w:history="1">
            <w:r w:rsidRPr="006F17A3">
              <w:rPr>
                <w:rStyle w:val="Hipervnculo"/>
                <w:rFonts w:ascii="Times New Roman" w:hAnsi="Times New Roman" w:cs="Times New Roman"/>
                <w:noProof/>
              </w:rPr>
              <w:t>3.10.</w:t>
            </w:r>
            <w:r>
              <w:rPr>
                <w:rFonts w:eastAsiaTheme="minorEastAsia"/>
                <w:noProof/>
                <w:lang w:eastAsia="es-EC"/>
              </w:rPr>
              <w:tab/>
            </w:r>
            <w:r w:rsidRPr="006F17A3">
              <w:rPr>
                <w:rStyle w:val="Hipervnculo"/>
                <w:rFonts w:ascii="Times New Roman" w:hAnsi="Times New Roman" w:cs="Times New Roman"/>
                <w:noProof/>
              </w:rPr>
              <w:t>Estrategias de plaza</w:t>
            </w:r>
            <w:r>
              <w:rPr>
                <w:noProof/>
                <w:webHidden/>
              </w:rPr>
              <w:tab/>
            </w:r>
            <w:r>
              <w:rPr>
                <w:noProof/>
                <w:webHidden/>
              </w:rPr>
              <w:fldChar w:fldCharType="begin"/>
            </w:r>
            <w:r>
              <w:rPr>
                <w:noProof/>
                <w:webHidden/>
              </w:rPr>
              <w:instrText xml:space="preserve"> PAGEREF _Toc360431750 \h </w:instrText>
            </w:r>
            <w:r>
              <w:rPr>
                <w:noProof/>
                <w:webHidden/>
              </w:rPr>
            </w:r>
            <w:r>
              <w:rPr>
                <w:noProof/>
                <w:webHidden/>
              </w:rPr>
              <w:fldChar w:fldCharType="separate"/>
            </w:r>
            <w:r w:rsidR="00CA280F">
              <w:rPr>
                <w:noProof/>
                <w:webHidden/>
              </w:rPr>
              <w:t>62</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1" w:history="1">
            <w:r w:rsidRPr="006F17A3">
              <w:rPr>
                <w:rStyle w:val="Hipervnculo"/>
                <w:rFonts w:ascii="Times New Roman" w:hAnsi="Times New Roman" w:cs="Times New Roman"/>
                <w:noProof/>
              </w:rPr>
              <w:t>3.11.</w:t>
            </w:r>
            <w:r>
              <w:rPr>
                <w:rFonts w:eastAsiaTheme="minorEastAsia"/>
                <w:noProof/>
                <w:lang w:eastAsia="es-EC"/>
              </w:rPr>
              <w:tab/>
            </w:r>
            <w:r w:rsidRPr="006F17A3">
              <w:rPr>
                <w:rStyle w:val="Hipervnculo"/>
                <w:rFonts w:ascii="Times New Roman" w:hAnsi="Times New Roman" w:cs="Times New Roman"/>
                <w:noProof/>
              </w:rPr>
              <w:t>Estrategias de Promoción</w:t>
            </w:r>
            <w:r>
              <w:rPr>
                <w:noProof/>
                <w:webHidden/>
              </w:rPr>
              <w:tab/>
            </w:r>
            <w:r>
              <w:rPr>
                <w:noProof/>
                <w:webHidden/>
              </w:rPr>
              <w:fldChar w:fldCharType="begin"/>
            </w:r>
            <w:r>
              <w:rPr>
                <w:noProof/>
                <w:webHidden/>
              </w:rPr>
              <w:instrText xml:space="preserve"> PAGEREF _Toc360431751 \h </w:instrText>
            </w:r>
            <w:r>
              <w:rPr>
                <w:noProof/>
                <w:webHidden/>
              </w:rPr>
            </w:r>
            <w:r>
              <w:rPr>
                <w:noProof/>
                <w:webHidden/>
              </w:rPr>
              <w:fldChar w:fldCharType="separate"/>
            </w:r>
            <w:r w:rsidR="00CA280F">
              <w:rPr>
                <w:noProof/>
                <w:webHidden/>
              </w:rPr>
              <w:t>63</w:t>
            </w:r>
            <w:r>
              <w:rPr>
                <w:noProof/>
                <w:webHidden/>
              </w:rPr>
              <w:fldChar w:fldCharType="end"/>
            </w:r>
          </w:hyperlink>
        </w:p>
        <w:p w:rsidR="00262876" w:rsidRDefault="00262876">
          <w:pPr>
            <w:pStyle w:val="TDC1"/>
            <w:rPr>
              <w:rFonts w:eastAsiaTheme="minorEastAsia"/>
              <w:noProof/>
              <w:lang w:eastAsia="es-EC"/>
            </w:rPr>
          </w:pPr>
          <w:hyperlink w:anchor="_Toc360431752" w:history="1">
            <w:r w:rsidRPr="006F17A3">
              <w:rPr>
                <w:rStyle w:val="Hipervnculo"/>
                <w:rFonts w:ascii="Times New Roman" w:hAnsi="Times New Roman" w:cs="Times New Roman"/>
                <w:noProof/>
              </w:rPr>
              <w:t>3.12.</w:t>
            </w:r>
            <w:r>
              <w:rPr>
                <w:rFonts w:eastAsiaTheme="minorEastAsia"/>
                <w:noProof/>
                <w:lang w:eastAsia="es-EC"/>
              </w:rPr>
              <w:tab/>
            </w:r>
            <w:r w:rsidRPr="006F17A3">
              <w:rPr>
                <w:rStyle w:val="Hipervnculo"/>
                <w:rFonts w:ascii="Times New Roman" w:hAnsi="Times New Roman" w:cs="Times New Roman"/>
                <w:noProof/>
              </w:rPr>
              <w:t>Estudio Técnico</w:t>
            </w:r>
            <w:r>
              <w:rPr>
                <w:noProof/>
                <w:webHidden/>
              </w:rPr>
              <w:tab/>
            </w:r>
            <w:r>
              <w:rPr>
                <w:noProof/>
                <w:webHidden/>
              </w:rPr>
              <w:fldChar w:fldCharType="begin"/>
            </w:r>
            <w:r>
              <w:rPr>
                <w:noProof/>
                <w:webHidden/>
              </w:rPr>
              <w:instrText xml:space="preserve"> PAGEREF _Toc360431752 \h </w:instrText>
            </w:r>
            <w:r>
              <w:rPr>
                <w:noProof/>
                <w:webHidden/>
              </w:rPr>
            </w:r>
            <w:r>
              <w:rPr>
                <w:noProof/>
                <w:webHidden/>
              </w:rPr>
              <w:fldChar w:fldCharType="separate"/>
            </w:r>
            <w:r w:rsidR="00CA280F">
              <w:rPr>
                <w:noProof/>
                <w:webHidden/>
              </w:rPr>
              <w:t>64</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3" w:history="1">
            <w:r w:rsidRPr="006F17A3">
              <w:rPr>
                <w:rStyle w:val="Hipervnculo"/>
                <w:rFonts w:ascii="Times New Roman" w:hAnsi="Times New Roman" w:cs="Times New Roman"/>
                <w:noProof/>
              </w:rPr>
              <w:t>3.13.</w:t>
            </w:r>
            <w:r>
              <w:rPr>
                <w:rFonts w:eastAsiaTheme="minorEastAsia"/>
                <w:noProof/>
                <w:lang w:eastAsia="es-EC"/>
              </w:rPr>
              <w:tab/>
            </w:r>
            <w:r w:rsidRPr="006F17A3">
              <w:rPr>
                <w:rStyle w:val="Hipervnculo"/>
                <w:rFonts w:ascii="Times New Roman" w:hAnsi="Times New Roman" w:cs="Times New Roman"/>
                <w:noProof/>
              </w:rPr>
              <w:t>Micro Localización</w:t>
            </w:r>
            <w:r>
              <w:rPr>
                <w:noProof/>
                <w:webHidden/>
              </w:rPr>
              <w:tab/>
            </w:r>
            <w:r>
              <w:rPr>
                <w:noProof/>
                <w:webHidden/>
              </w:rPr>
              <w:fldChar w:fldCharType="begin"/>
            </w:r>
            <w:r>
              <w:rPr>
                <w:noProof/>
                <w:webHidden/>
              </w:rPr>
              <w:instrText xml:space="preserve"> PAGEREF _Toc360431753 \h </w:instrText>
            </w:r>
            <w:r>
              <w:rPr>
                <w:noProof/>
                <w:webHidden/>
              </w:rPr>
            </w:r>
            <w:r>
              <w:rPr>
                <w:noProof/>
                <w:webHidden/>
              </w:rPr>
              <w:fldChar w:fldCharType="separate"/>
            </w:r>
            <w:r w:rsidR="00CA280F">
              <w:rPr>
                <w:noProof/>
                <w:webHidden/>
              </w:rPr>
              <w:t>65</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4" w:history="1">
            <w:r w:rsidRPr="006F17A3">
              <w:rPr>
                <w:rStyle w:val="Hipervnculo"/>
                <w:rFonts w:ascii="Times New Roman" w:hAnsi="Times New Roman" w:cs="Times New Roman"/>
                <w:noProof/>
              </w:rPr>
              <w:t>3.14.</w:t>
            </w:r>
            <w:r>
              <w:rPr>
                <w:rFonts w:eastAsiaTheme="minorEastAsia"/>
                <w:noProof/>
                <w:lang w:eastAsia="es-EC"/>
              </w:rPr>
              <w:tab/>
            </w:r>
            <w:r w:rsidRPr="006F17A3">
              <w:rPr>
                <w:rStyle w:val="Hipervnculo"/>
                <w:rFonts w:ascii="Times New Roman" w:hAnsi="Times New Roman" w:cs="Times New Roman"/>
                <w:noProof/>
              </w:rPr>
              <w:t>Características</w:t>
            </w:r>
            <w:r>
              <w:rPr>
                <w:noProof/>
                <w:webHidden/>
              </w:rPr>
              <w:tab/>
            </w:r>
            <w:r>
              <w:rPr>
                <w:noProof/>
                <w:webHidden/>
              </w:rPr>
              <w:fldChar w:fldCharType="begin"/>
            </w:r>
            <w:r>
              <w:rPr>
                <w:noProof/>
                <w:webHidden/>
              </w:rPr>
              <w:instrText xml:space="preserve"> PAGEREF _Toc360431754 \h </w:instrText>
            </w:r>
            <w:r>
              <w:rPr>
                <w:noProof/>
                <w:webHidden/>
              </w:rPr>
            </w:r>
            <w:r>
              <w:rPr>
                <w:noProof/>
                <w:webHidden/>
              </w:rPr>
              <w:fldChar w:fldCharType="separate"/>
            </w:r>
            <w:r w:rsidR="00CA280F">
              <w:rPr>
                <w:noProof/>
                <w:webHidden/>
              </w:rPr>
              <w:t>65</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5" w:history="1">
            <w:r w:rsidRPr="006F17A3">
              <w:rPr>
                <w:rStyle w:val="Hipervnculo"/>
                <w:rFonts w:ascii="Times New Roman" w:hAnsi="Times New Roman" w:cs="Times New Roman"/>
                <w:noProof/>
              </w:rPr>
              <w:t>3.14.1.</w:t>
            </w:r>
            <w:r>
              <w:rPr>
                <w:rFonts w:eastAsiaTheme="minorEastAsia"/>
                <w:noProof/>
                <w:lang w:eastAsia="es-EC"/>
              </w:rPr>
              <w:tab/>
            </w:r>
            <w:r w:rsidRPr="006F17A3">
              <w:rPr>
                <w:rStyle w:val="Hipervnculo"/>
                <w:rFonts w:ascii="Times New Roman" w:hAnsi="Times New Roman" w:cs="Times New Roman"/>
                <w:noProof/>
              </w:rPr>
              <w:t>Horario de atención</w:t>
            </w:r>
            <w:r>
              <w:rPr>
                <w:noProof/>
                <w:webHidden/>
              </w:rPr>
              <w:tab/>
            </w:r>
            <w:r>
              <w:rPr>
                <w:noProof/>
                <w:webHidden/>
              </w:rPr>
              <w:fldChar w:fldCharType="begin"/>
            </w:r>
            <w:r>
              <w:rPr>
                <w:noProof/>
                <w:webHidden/>
              </w:rPr>
              <w:instrText xml:space="preserve"> PAGEREF _Toc360431755 \h </w:instrText>
            </w:r>
            <w:r>
              <w:rPr>
                <w:noProof/>
                <w:webHidden/>
              </w:rPr>
            </w:r>
            <w:r>
              <w:rPr>
                <w:noProof/>
                <w:webHidden/>
              </w:rPr>
              <w:fldChar w:fldCharType="separate"/>
            </w:r>
            <w:r w:rsidR="00CA280F">
              <w:rPr>
                <w:noProof/>
                <w:webHidden/>
              </w:rPr>
              <w:t>66</w:t>
            </w:r>
            <w:r>
              <w:rPr>
                <w:noProof/>
                <w:webHidden/>
              </w:rPr>
              <w:fldChar w:fldCharType="end"/>
            </w:r>
          </w:hyperlink>
        </w:p>
        <w:p w:rsidR="00262876" w:rsidRDefault="00262876">
          <w:pPr>
            <w:pStyle w:val="TDC3"/>
            <w:tabs>
              <w:tab w:val="left" w:pos="1320"/>
              <w:tab w:val="right" w:leader="dot" w:pos="9111"/>
            </w:tabs>
            <w:rPr>
              <w:rFonts w:eastAsiaTheme="minorEastAsia"/>
              <w:noProof/>
              <w:lang w:eastAsia="es-EC"/>
            </w:rPr>
          </w:pPr>
          <w:hyperlink w:anchor="_Toc360431756" w:history="1">
            <w:r w:rsidRPr="006F17A3">
              <w:rPr>
                <w:rStyle w:val="Hipervnculo"/>
                <w:rFonts w:ascii="Times New Roman" w:hAnsi="Times New Roman" w:cs="Times New Roman"/>
                <w:noProof/>
              </w:rPr>
              <w:t>3.14.2.</w:t>
            </w:r>
            <w:r>
              <w:rPr>
                <w:rFonts w:eastAsiaTheme="minorEastAsia"/>
                <w:noProof/>
                <w:lang w:eastAsia="es-EC"/>
              </w:rPr>
              <w:tab/>
            </w:r>
            <w:r w:rsidRPr="006F17A3">
              <w:rPr>
                <w:rStyle w:val="Hipervnculo"/>
                <w:rFonts w:ascii="Times New Roman" w:hAnsi="Times New Roman" w:cs="Times New Roman"/>
                <w:noProof/>
              </w:rPr>
              <w:t>Áreas del Bar y diseño de las instalaciones</w:t>
            </w:r>
            <w:r>
              <w:rPr>
                <w:noProof/>
                <w:webHidden/>
              </w:rPr>
              <w:tab/>
            </w:r>
            <w:r>
              <w:rPr>
                <w:noProof/>
                <w:webHidden/>
              </w:rPr>
              <w:fldChar w:fldCharType="begin"/>
            </w:r>
            <w:r>
              <w:rPr>
                <w:noProof/>
                <w:webHidden/>
              </w:rPr>
              <w:instrText xml:space="preserve"> PAGEREF _Toc360431756 \h </w:instrText>
            </w:r>
            <w:r>
              <w:rPr>
                <w:noProof/>
                <w:webHidden/>
              </w:rPr>
            </w:r>
            <w:r>
              <w:rPr>
                <w:noProof/>
                <w:webHidden/>
              </w:rPr>
              <w:fldChar w:fldCharType="separate"/>
            </w:r>
            <w:r w:rsidR="00CA280F">
              <w:rPr>
                <w:noProof/>
                <w:webHidden/>
              </w:rPr>
              <w:t>66</w:t>
            </w:r>
            <w:r>
              <w:rPr>
                <w:noProof/>
                <w:webHidden/>
              </w:rPr>
              <w:fldChar w:fldCharType="end"/>
            </w:r>
          </w:hyperlink>
        </w:p>
        <w:p w:rsidR="00262876" w:rsidRDefault="00262876">
          <w:pPr>
            <w:pStyle w:val="TDC1"/>
            <w:rPr>
              <w:rFonts w:eastAsiaTheme="minorEastAsia"/>
              <w:noProof/>
              <w:lang w:eastAsia="es-EC"/>
            </w:rPr>
          </w:pPr>
          <w:hyperlink w:anchor="_Toc360431757" w:history="1">
            <w:r w:rsidRPr="006F17A3">
              <w:rPr>
                <w:rStyle w:val="Hipervnculo"/>
                <w:rFonts w:ascii="Times New Roman" w:hAnsi="Times New Roman" w:cs="Times New Roman"/>
                <w:noProof/>
              </w:rPr>
              <w:t>3.15.</w:t>
            </w:r>
            <w:r>
              <w:rPr>
                <w:rFonts w:eastAsiaTheme="minorEastAsia"/>
                <w:noProof/>
                <w:lang w:eastAsia="es-EC"/>
              </w:rPr>
              <w:tab/>
            </w:r>
            <w:r w:rsidRPr="006F17A3">
              <w:rPr>
                <w:rStyle w:val="Hipervnculo"/>
                <w:rFonts w:ascii="Times New Roman" w:hAnsi="Times New Roman" w:cs="Times New Roman"/>
                <w:noProof/>
              </w:rPr>
              <w:t>La Carta</w:t>
            </w:r>
            <w:r>
              <w:rPr>
                <w:noProof/>
                <w:webHidden/>
              </w:rPr>
              <w:tab/>
            </w:r>
            <w:r>
              <w:rPr>
                <w:noProof/>
                <w:webHidden/>
              </w:rPr>
              <w:fldChar w:fldCharType="begin"/>
            </w:r>
            <w:r>
              <w:rPr>
                <w:noProof/>
                <w:webHidden/>
              </w:rPr>
              <w:instrText xml:space="preserve"> PAGEREF _Toc360431757 \h </w:instrText>
            </w:r>
            <w:r>
              <w:rPr>
                <w:noProof/>
                <w:webHidden/>
              </w:rPr>
            </w:r>
            <w:r>
              <w:rPr>
                <w:noProof/>
                <w:webHidden/>
              </w:rPr>
              <w:fldChar w:fldCharType="separate"/>
            </w:r>
            <w:r w:rsidR="00CA280F">
              <w:rPr>
                <w:noProof/>
                <w:webHidden/>
              </w:rPr>
              <w:t>67</w:t>
            </w:r>
            <w:r>
              <w:rPr>
                <w:noProof/>
                <w:webHidden/>
              </w:rPr>
              <w:fldChar w:fldCharType="end"/>
            </w:r>
          </w:hyperlink>
        </w:p>
        <w:p w:rsidR="00262876" w:rsidRDefault="00262876">
          <w:pPr>
            <w:pStyle w:val="TDC1"/>
            <w:rPr>
              <w:rFonts w:eastAsiaTheme="minorEastAsia"/>
              <w:noProof/>
              <w:lang w:eastAsia="es-EC"/>
            </w:rPr>
          </w:pPr>
          <w:hyperlink w:anchor="_Toc360431764" w:history="1">
            <w:r w:rsidRPr="006F17A3">
              <w:rPr>
                <w:rStyle w:val="Hipervnculo"/>
                <w:rFonts w:ascii="Times New Roman" w:hAnsi="Times New Roman" w:cs="Times New Roman"/>
                <w:noProof/>
              </w:rPr>
              <w:t>3.16.</w:t>
            </w:r>
            <w:r>
              <w:rPr>
                <w:rFonts w:eastAsiaTheme="minorEastAsia"/>
                <w:noProof/>
                <w:lang w:eastAsia="es-EC"/>
              </w:rPr>
              <w:tab/>
            </w:r>
            <w:r w:rsidRPr="006F17A3">
              <w:rPr>
                <w:rStyle w:val="Hipervnculo"/>
                <w:rFonts w:ascii="Times New Roman" w:hAnsi="Times New Roman" w:cs="Times New Roman"/>
                <w:noProof/>
              </w:rPr>
              <w:t>Métodos y estrategias para fomentar el consumo moderado del alcohol</w:t>
            </w:r>
            <w:r>
              <w:rPr>
                <w:noProof/>
                <w:webHidden/>
              </w:rPr>
              <w:tab/>
            </w:r>
            <w:r>
              <w:rPr>
                <w:noProof/>
                <w:webHidden/>
              </w:rPr>
              <w:fldChar w:fldCharType="begin"/>
            </w:r>
            <w:r>
              <w:rPr>
                <w:noProof/>
                <w:webHidden/>
              </w:rPr>
              <w:instrText xml:space="preserve"> PAGEREF _Toc360431764 \h </w:instrText>
            </w:r>
            <w:r>
              <w:rPr>
                <w:noProof/>
                <w:webHidden/>
              </w:rPr>
            </w:r>
            <w:r>
              <w:rPr>
                <w:noProof/>
                <w:webHidden/>
              </w:rPr>
              <w:fldChar w:fldCharType="separate"/>
            </w:r>
            <w:r w:rsidR="00CA280F">
              <w:rPr>
                <w:noProof/>
                <w:webHidden/>
              </w:rPr>
              <w:t>67</w:t>
            </w:r>
            <w:r>
              <w:rPr>
                <w:noProof/>
                <w:webHidden/>
              </w:rPr>
              <w:fldChar w:fldCharType="end"/>
            </w:r>
          </w:hyperlink>
        </w:p>
        <w:p w:rsidR="00262876" w:rsidRDefault="00262876">
          <w:pPr>
            <w:pStyle w:val="TDC1"/>
            <w:rPr>
              <w:rFonts w:eastAsiaTheme="minorEastAsia"/>
              <w:noProof/>
              <w:lang w:eastAsia="es-EC"/>
            </w:rPr>
          </w:pPr>
          <w:hyperlink w:anchor="_Toc360431765" w:history="1">
            <w:r w:rsidRPr="006F17A3">
              <w:rPr>
                <w:rStyle w:val="Hipervnculo"/>
                <w:rFonts w:ascii="Times New Roman" w:hAnsi="Times New Roman" w:cs="Times New Roman"/>
                <w:noProof/>
              </w:rPr>
              <w:t>3.16.1.</w:t>
            </w:r>
            <w:r>
              <w:rPr>
                <w:rFonts w:eastAsiaTheme="minorEastAsia"/>
                <w:noProof/>
                <w:lang w:eastAsia="es-EC"/>
              </w:rPr>
              <w:tab/>
            </w:r>
            <w:r w:rsidRPr="006F17A3">
              <w:rPr>
                <w:rStyle w:val="Hipervnculo"/>
                <w:rFonts w:ascii="Times New Roman" w:hAnsi="Times New Roman" w:cs="Times New Roman"/>
                <w:noProof/>
              </w:rPr>
              <w:t>Catas</w:t>
            </w:r>
            <w:r>
              <w:rPr>
                <w:noProof/>
                <w:webHidden/>
              </w:rPr>
              <w:tab/>
            </w:r>
            <w:r>
              <w:rPr>
                <w:noProof/>
                <w:webHidden/>
              </w:rPr>
              <w:fldChar w:fldCharType="begin"/>
            </w:r>
            <w:r>
              <w:rPr>
                <w:noProof/>
                <w:webHidden/>
              </w:rPr>
              <w:instrText xml:space="preserve"> PAGEREF _Toc360431765 \h </w:instrText>
            </w:r>
            <w:r>
              <w:rPr>
                <w:noProof/>
                <w:webHidden/>
              </w:rPr>
            </w:r>
            <w:r>
              <w:rPr>
                <w:noProof/>
                <w:webHidden/>
              </w:rPr>
              <w:fldChar w:fldCharType="separate"/>
            </w:r>
            <w:r w:rsidR="00CA280F">
              <w:rPr>
                <w:noProof/>
                <w:webHidden/>
              </w:rPr>
              <w:t>67</w:t>
            </w:r>
            <w:r>
              <w:rPr>
                <w:noProof/>
                <w:webHidden/>
              </w:rPr>
              <w:fldChar w:fldCharType="end"/>
            </w:r>
          </w:hyperlink>
        </w:p>
        <w:p w:rsidR="00262876" w:rsidRDefault="00262876">
          <w:pPr>
            <w:pStyle w:val="TDC1"/>
            <w:rPr>
              <w:rFonts w:eastAsiaTheme="minorEastAsia"/>
              <w:noProof/>
              <w:lang w:eastAsia="es-EC"/>
            </w:rPr>
          </w:pPr>
          <w:hyperlink w:anchor="_Toc360431766" w:history="1">
            <w:r w:rsidRPr="006F17A3">
              <w:rPr>
                <w:rStyle w:val="Hipervnculo"/>
                <w:rFonts w:ascii="Times New Roman" w:hAnsi="Times New Roman" w:cs="Times New Roman"/>
                <w:noProof/>
              </w:rPr>
              <w:t>3.16.2.</w:t>
            </w:r>
            <w:r>
              <w:rPr>
                <w:rFonts w:eastAsiaTheme="minorEastAsia"/>
                <w:noProof/>
                <w:lang w:eastAsia="es-EC"/>
              </w:rPr>
              <w:tab/>
            </w:r>
            <w:r w:rsidRPr="006F17A3">
              <w:rPr>
                <w:rStyle w:val="Hipervnculo"/>
                <w:rFonts w:ascii="Times New Roman" w:hAnsi="Times New Roman" w:cs="Times New Roman"/>
                <w:noProof/>
              </w:rPr>
              <w:t>Crear Políticas</w:t>
            </w:r>
            <w:r>
              <w:rPr>
                <w:noProof/>
                <w:webHidden/>
              </w:rPr>
              <w:tab/>
            </w:r>
            <w:r>
              <w:rPr>
                <w:noProof/>
                <w:webHidden/>
              </w:rPr>
              <w:fldChar w:fldCharType="begin"/>
            </w:r>
            <w:r>
              <w:rPr>
                <w:noProof/>
                <w:webHidden/>
              </w:rPr>
              <w:instrText xml:space="preserve"> PAGEREF _Toc360431766 \h </w:instrText>
            </w:r>
            <w:r>
              <w:rPr>
                <w:noProof/>
                <w:webHidden/>
              </w:rPr>
            </w:r>
            <w:r>
              <w:rPr>
                <w:noProof/>
                <w:webHidden/>
              </w:rPr>
              <w:fldChar w:fldCharType="separate"/>
            </w:r>
            <w:r w:rsidR="00CA280F">
              <w:rPr>
                <w:noProof/>
                <w:webHidden/>
              </w:rPr>
              <w:t>67</w:t>
            </w:r>
            <w:r>
              <w:rPr>
                <w:noProof/>
                <w:webHidden/>
              </w:rPr>
              <w:fldChar w:fldCharType="end"/>
            </w:r>
          </w:hyperlink>
        </w:p>
        <w:p w:rsidR="00262876" w:rsidRDefault="00262876">
          <w:pPr>
            <w:pStyle w:val="TDC1"/>
            <w:rPr>
              <w:rFonts w:eastAsiaTheme="minorEastAsia"/>
              <w:noProof/>
              <w:lang w:eastAsia="es-EC"/>
            </w:rPr>
          </w:pPr>
          <w:hyperlink w:anchor="_Toc360431767" w:history="1">
            <w:r w:rsidRPr="006F17A3">
              <w:rPr>
                <w:rStyle w:val="Hipervnculo"/>
                <w:rFonts w:ascii="Times New Roman" w:hAnsi="Times New Roman" w:cs="Times New Roman"/>
                <w:noProof/>
              </w:rPr>
              <w:t>3.16.3.</w:t>
            </w:r>
            <w:r>
              <w:rPr>
                <w:rFonts w:eastAsiaTheme="minorEastAsia"/>
                <w:noProof/>
                <w:lang w:eastAsia="es-EC"/>
              </w:rPr>
              <w:tab/>
            </w:r>
            <w:r w:rsidRPr="006F17A3">
              <w:rPr>
                <w:rStyle w:val="Hipervnculo"/>
                <w:rFonts w:ascii="Times New Roman" w:hAnsi="Times New Roman" w:cs="Times New Roman"/>
                <w:noProof/>
              </w:rPr>
              <w:t>Afiches</w:t>
            </w:r>
            <w:r>
              <w:rPr>
                <w:noProof/>
                <w:webHidden/>
              </w:rPr>
              <w:tab/>
            </w:r>
            <w:r>
              <w:rPr>
                <w:noProof/>
                <w:webHidden/>
              </w:rPr>
              <w:fldChar w:fldCharType="begin"/>
            </w:r>
            <w:r>
              <w:rPr>
                <w:noProof/>
                <w:webHidden/>
              </w:rPr>
              <w:instrText xml:space="preserve"> PAGEREF _Toc360431767 \h </w:instrText>
            </w:r>
            <w:r>
              <w:rPr>
                <w:noProof/>
                <w:webHidden/>
              </w:rPr>
            </w:r>
            <w:r>
              <w:rPr>
                <w:noProof/>
                <w:webHidden/>
              </w:rPr>
              <w:fldChar w:fldCharType="separate"/>
            </w:r>
            <w:r w:rsidR="00CA280F">
              <w:rPr>
                <w:noProof/>
                <w:webHidden/>
              </w:rPr>
              <w:t>68</w:t>
            </w:r>
            <w:r>
              <w:rPr>
                <w:noProof/>
                <w:webHidden/>
              </w:rPr>
              <w:fldChar w:fldCharType="end"/>
            </w:r>
          </w:hyperlink>
        </w:p>
        <w:p w:rsidR="00262876" w:rsidRDefault="00262876">
          <w:pPr>
            <w:pStyle w:val="TDC1"/>
            <w:rPr>
              <w:rFonts w:eastAsiaTheme="minorEastAsia"/>
              <w:noProof/>
              <w:lang w:eastAsia="es-EC"/>
            </w:rPr>
          </w:pPr>
          <w:hyperlink w:anchor="_Toc360431768" w:history="1">
            <w:r w:rsidRPr="006F17A3">
              <w:rPr>
                <w:rStyle w:val="Hipervnculo"/>
                <w:rFonts w:ascii="Times New Roman" w:hAnsi="Times New Roman" w:cs="Times New Roman"/>
                <w:noProof/>
              </w:rPr>
              <w:t>3.16.4.</w:t>
            </w:r>
            <w:r>
              <w:rPr>
                <w:rFonts w:eastAsiaTheme="minorEastAsia"/>
                <w:noProof/>
                <w:lang w:eastAsia="es-EC"/>
              </w:rPr>
              <w:tab/>
            </w:r>
            <w:r w:rsidRPr="006F17A3">
              <w:rPr>
                <w:rStyle w:val="Hipervnculo"/>
                <w:rFonts w:ascii="Times New Roman" w:hAnsi="Times New Roman" w:cs="Times New Roman"/>
                <w:noProof/>
              </w:rPr>
              <w:t>Blogs</w:t>
            </w:r>
            <w:r>
              <w:rPr>
                <w:noProof/>
                <w:webHidden/>
              </w:rPr>
              <w:tab/>
            </w:r>
            <w:r>
              <w:rPr>
                <w:noProof/>
                <w:webHidden/>
              </w:rPr>
              <w:fldChar w:fldCharType="begin"/>
            </w:r>
            <w:r>
              <w:rPr>
                <w:noProof/>
                <w:webHidden/>
              </w:rPr>
              <w:instrText xml:space="preserve"> PAGEREF _Toc360431768 \h </w:instrText>
            </w:r>
            <w:r>
              <w:rPr>
                <w:noProof/>
                <w:webHidden/>
              </w:rPr>
            </w:r>
            <w:r>
              <w:rPr>
                <w:noProof/>
                <w:webHidden/>
              </w:rPr>
              <w:fldChar w:fldCharType="separate"/>
            </w:r>
            <w:r w:rsidR="00CA280F">
              <w:rPr>
                <w:noProof/>
                <w:webHidden/>
              </w:rPr>
              <w:t>68</w:t>
            </w:r>
            <w:r>
              <w:rPr>
                <w:noProof/>
                <w:webHidden/>
              </w:rPr>
              <w:fldChar w:fldCharType="end"/>
            </w:r>
          </w:hyperlink>
        </w:p>
        <w:p w:rsidR="00262876" w:rsidRDefault="00262876">
          <w:pPr>
            <w:pStyle w:val="TDC1"/>
            <w:rPr>
              <w:rFonts w:eastAsiaTheme="minorEastAsia"/>
              <w:noProof/>
              <w:lang w:eastAsia="es-EC"/>
            </w:rPr>
          </w:pPr>
          <w:hyperlink w:anchor="_Toc360431788" w:history="1">
            <w:r w:rsidRPr="006F17A3">
              <w:rPr>
                <w:rStyle w:val="Hipervnculo"/>
                <w:rFonts w:ascii="Times New Roman" w:hAnsi="Times New Roman" w:cs="Times New Roman"/>
                <w:noProof/>
              </w:rPr>
              <w:t>3.17.</w:t>
            </w:r>
            <w:r>
              <w:rPr>
                <w:rFonts w:eastAsiaTheme="minorEastAsia"/>
                <w:noProof/>
                <w:lang w:eastAsia="es-EC"/>
              </w:rPr>
              <w:tab/>
            </w:r>
            <w:r w:rsidRPr="006F17A3">
              <w:rPr>
                <w:rStyle w:val="Hipervnculo"/>
                <w:rFonts w:ascii="Times New Roman" w:hAnsi="Times New Roman" w:cs="Times New Roman"/>
                <w:noProof/>
              </w:rPr>
              <w:t>Fichas de cocteles</w:t>
            </w:r>
            <w:r>
              <w:rPr>
                <w:noProof/>
                <w:webHidden/>
              </w:rPr>
              <w:tab/>
            </w:r>
            <w:r>
              <w:rPr>
                <w:noProof/>
                <w:webHidden/>
              </w:rPr>
              <w:fldChar w:fldCharType="begin"/>
            </w:r>
            <w:r>
              <w:rPr>
                <w:noProof/>
                <w:webHidden/>
              </w:rPr>
              <w:instrText xml:space="preserve"> PAGEREF _Toc360431788 \h </w:instrText>
            </w:r>
            <w:r>
              <w:rPr>
                <w:noProof/>
                <w:webHidden/>
              </w:rPr>
            </w:r>
            <w:r>
              <w:rPr>
                <w:noProof/>
                <w:webHidden/>
              </w:rPr>
              <w:fldChar w:fldCharType="separate"/>
            </w:r>
            <w:r w:rsidR="00CA280F">
              <w:rPr>
                <w:noProof/>
                <w:webHidden/>
              </w:rPr>
              <w:t>69</w:t>
            </w:r>
            <w:r>
              <w:rPr>
                <w:noProof/>
                <w:webHidden/>
              </w:rPr>
              <w:fldChar w:fldCharType="end"/>
            </w:r>
          </w:hyperlink>
        </w:p>
        <w:p w:rsidR="00262876" w:rsidRDefault="00262876">
          <w:pPr>
            <w:pStyle w:val="TDC1"/>
            <w:rPr>
              <w:rFonts w:eastAsiaTheme="minorEastAsia"/>
              <w:noProof/>
              <w:lang w:eastAsia="es-EC"/>
            </w:rPr>
          </w:pPr>
          <w:hyperlink w:anchor="_Toc360431789" w:history="1">
            <w:r w:rsidRPr="006F17A3">
              <w:rPr>
                <w:rStyle w:val="Hipervnculo"/>
                <w:rFonts w:ascii="Times New Roman" w:hAnsi="Times New Roman" w:cs="Times New Roman"/>
                <w:noProof/>
              </w:rPr>
              <w:t>3.18.</w:t>
            </w:r>
            <w:r>
              <w:rPr>
                <w:rFonts w:eastAsiaTheme="minorEastAsia"/>
                <w:noProof/>
                <w:lang w:eastAsia="es-EC"/>
              </w:rPr>
              <w:tab/>
            </w:r>
            <w:r w:rsidRPr="006F17A3">
              <w:rPr>
                <w:rStyle w:val="Hipervnculo"/>
                <w:rFonts w:ascii="Times New Roman" w:hAnsi="Times New Roman" w:cs="Times New Roman"/>
                <w:noProof/>
              </w:rPr>
              <w:t>Proveedores</w:t>
            </w:r>
            <w:r>
              <w:rPr>
                <w:noProof/>
                <w:webHidden/>
              </w:rPr>
              <w:tab/>
            </w:r>
            <w:r>
              <w:rPr>
                <w:noProof/>
                <w:webHidden/>
              </w:rPr>
              <w:fldChar w:fldCharType="begin"/>
            </w:r>
            <w:r>
              <w:rPr>
                <w:noProof/>
                <w:webHidden/>
              </w:rPr>
              <w:instrText xml:space="preserve"> PAGEREF _Toc360431789 \h </w:instrText>
            </w:r>
            <w:r>
              <w:rPr>
                <w:noProof/>
                <w:webHidden/>
              </w:rPr>
            </w:r>
            <w:r>
              <w:rPr>
                <w:noProof/>
                <w:webHidden/>
              </w:rPr>
              <w:fldChar w:fldCharType="separate"/>
            </w:r>
            <w:r w:rsidR="00CA280F">
              <w:rPr>
                <w:noProof/>
                <w:webHidden/>
              </w:rPr>
              <w:t>92</w:t>
            </w:r>
            <w:r>
              <w:rPr>
                <w:noProof/>
                <w:webHidden/>
              </w:rPr>
              <w:fldChar w:fldCharType="end"/>
            </w:r>
          </w:hyperlink>
        </w:p>
        <w:p w:rsidR="00262876" w:rsidRDefault="00262876">
          <w:pPr>
            <w:pStyle w:val="TDC1"/>
            <w:rPr>
              <w:rFonts w:eastAsiaTheme="minorEastAsia"/>
              <w:noProof/>
              <w:lang w:eastAsia="es-EC"/>
            </w:rPr>
          </w:pPr>
          <w:hyperlink w:anchor="_Toc360431790" w:history="1">
            <w:r w:rsidRPr="006F17A3">
              <w:rPr>
                <w:rStyle w:val="Hipervnculo"/>
                <w:rFonts w:ascii="Times New Roman" w:hAnsi="Times New Roman" w:cs="Times New Roman"/>
                <w:noProof/>
              </w:rPr>
              <w:t>CAPÍTULO IV</w:t>
            </w:r>
            <w:r>
              <w:rPr>
                <w:noProof/>
                <w:webHidden/>
              </w:rPr>
              <w:tab/>
            </w:r>
            <w:r>
              <w:rPr>
                <w:noProof/>
                <w:webHidden/>
              </w:rPr>
              <w:fldChar w:fldCharType="begin"/>
            </w:r>
            <w:r>
              <w:rPr>
                <w:noProof/>
                <w:webHidden/>
              </w:rPr>
              <w:instrText xml:space="preserve"> PAGEREF _Toc360431790 \h </w:instrText>
            </w:r>
            <w:r>
              <w:rPr>
                <w:noProof/>
                <w:webHidden/>
              </w:rPr>
            </w:r>
            <w:r>
              <w:rPr>
                <w:noProof/>
                <w:webHidden/>
              </w:rPr>
              <w:fldChar w:fldCharType="separate"/>
            </w:r>
            <w:r w:rsidR="00CA280F">
              <w:rPr>
                <w:noProof/>
                <w:webHidden/>
              </w:rPr>
              <w:t>93</w:t>
            </w:r>
            <w:r>
              <w:rPr>
                <w:noProof/>
                <w:webHidden/>
              </w:rPr>
              <w:fldChar w:fldCharType="end"/>
            </w:r>
          </w:hyperlink>
        </w:p>
        <w:p w:rsidR="00262876" w:rsidRDefault="00262876">
          <w:pPr>
            <w:pStyle w:val="TDC1"/>
            <w:rPr>
              <w:rFonts w:eastAsiaTheme="minorEastAsia"/>
              <w:noProof/>
              <w:lang w:eastAsia="es-EC"/>
            </w:rPr>
          </w:pPr>
          <w:hyperlink w:anchor="_Toc360431791" w:history="1">
            <w:r w:rsidRPr="006F17A3">
              <w:rPr>
                <w:rStyle w:val="Hipervnculo"/>
                <w:rFonts w:ascii="Times New Roman" w:hAnsi="Times New Roman" w:cs="Times New Roman"/>
                <w:noProof/>
              </w:rPr>
              <w:t>4.</w:t>
            </w:r>
            <w:r>
              <w:rPr>
                <w:rFonts w:eastAsiaTheme="minorEastAsia"/>
                <w:noProof/>
                <w:lang w:eastAsia="es-EC"/>
              </w:rPr>
              <w:tab/>
            </w:r>
            <w:r w:rsidRPr="006F17A3">
              <w:rPr>
                <w:rStyle w:val="Hipervnculo"/>
                <w:rFonts w:ascii="Times New Roman" w:hAnsi="Times New Roman" w:cs="Times New Roman"/>
                <w:noProof/>
              </w:rPr>
              <w:t>Estudio financiero</w:t>
            </w:r>
            <w:r>
              <w:rPr>
                <w:noProof/>
                <w:webHidden/>
              </w:rPr>
              <w:tab/>
            </w:r>
            <w:r>
              <w:rPr>
                <w:noProof/>
                <w:webHidden/>
              </w:rPr>
              <w:fldChar w:fldCharType="begin"/>
            </w:r>
            <w:r>
              <w:rPr>
                <w:noProof/>
                <w:webHidden/>
              </w:rPr>
              <w:instrText xml:space="preserve"> PAGEREF _Toc360431791 \h </w:instrText>
            </w:r>
            <w:r>
              <w:rPr>
                <w:noProof/>
                <w:webHidden/>
              </w:rPr>
            </w:r>
            <w:r>
              <w:rPr>
                <w:noProof/>
                <w:webHidden/>
              </w:rPr>
              <w:fldChar w:fldCharType="separate"/>
            </w:r>
            <w:r w:rsidR="00CA280F">
              <w:rPr>
                <w:noProof/>
                <w:webHidden/>
              </w:rPr>
              <w:t>93</w:t>
            </w:r>
            <w:r>
              <w:rPr>
                <w:noProof/>
                <w:webHidden/>
              </w:rPr>
              <w:fldChar w:fldCharType="end"/>
            </w:r>
          </w:hyperlink>
        </w:p>
        <w:p w:rsidR="00262876" w:rsidRDefault="00262876">
          <w:pPr>
            <w:pStyle w:val="TDC1"/>
            <w:rPr>
              <w:rFonts w:eastAsiaTheme="minorEastAsia"/>
              <w:noProof/>
              <w:lang w:eastAsia="es-EC"/>
            </w:rPr>
          </w:pPr>
          <w:hyperlink w:anchor="_Toc360431796" w:history="1">
            <w:r w:rsidRPr="006F17A3">
              <w:rPr>
                <w:rStyle w:val="Hipervnculo"/>
                <w:rFonts w:ascii="Times New Roman" w:hAnsi="Times New Roman" w:cs="Times New Roman"/>
                <w:noProof/>
              </w:rPr>
              <w:t>4.1.</w:t>
            </w:r>
            <w:r>
              <w:rPr>
                <w:rFonts w:eastAsiaTheme="minorEastAsia"/>
                <w:noProof/>
                <w:lang w:eastAsia="es-EC"/>
              </w:rPr>
              <w:tab/>
            </w:r>
            <w:r w:rsidRPr="006F17A3">
              <w:rPr>
                <w:rStyle w:val="Hipervnculo"/>
                <w:rFonts w:ascii="Times New Roman" w:hAnsi="Times New Roman" w:cs="Times New Roman"/>
                <w:noProof/>
              </w:rPr>
              <w:t>Presupuesto de inversión</w:t>
            </w:r>
            <w:r>
              <w:rPr>
                <w:noProof/>
                <w:webHidden/>
              </w:rPr>
              <w:tab/>
            </w:r>
            <w:r>
              <w:rPr>
                <w:noProof/>
                <w:webHidden/>
              </w:rPr>
              <w:fldChar w:fldCharType="begin"/>
            </w:r>
            <w:r>
              <w:rPr>
                <w:noProof/>
                <w:webHidden/>
              </w:rPr>
              <w:instrText xml:space="preserve"> PAGEREF _Toc360431796 \h </w:instrText>
            </w:r>
            <w:r>
              <w:rPr>
                <w:noProof/>
                <w:webHidden/>
              </w:rPr>
            </w:r>
            <w:r>
              <w:rPr>
                <w:noProof/>
                <w:webHidden/>
              </w:rPr>
              <w:fldChar w:fldCharType="separate"/>
            </w:r>
            <w:r w:rsidR="00CA280F">
              <w:rPr>
                <w:noProof/>
                <w:webHidden/>
              </w:rPr>
              <w:t>94</w:t>
            </w:r>
            <w:r>
              <w:rPr>
                <w:noProof/>
                <w:webHidden/>
              </w:rPr>
              <w:fldChar w:fldCharType="end"/>
            </w:r>
          </w:hyperlink>
        </w:p>
        <w:p w:rsidR="00262876" w:rsidRDefault="00262876">
          <w:pPr>
            <w:pStyle w:val="TDC1"/>
            <w:rPr>
              <w:rFonts w:eastAsiaTheme="minorEastAsia"/>
              <w:noProof/>
              <w:lang w:eastAsia="es-EC"/>
            </w:rPr>
          </w:pPr>
          <w:hyperlink w:anchor="_Toc360431797" w:history="1">
            <w:r w:rsidRPr="006F17A3">
              <w:rPr>
                <w:rStyle w:val="Hipervnculo"/>
                <w:rFonts w:ascii="Times New Roman" w:hAnsi="Times New Roman" w:cs="Times New Roman"/>
                <w:noProof/>
              </w:rPr>
              <w:t>4.2.</w:t>
            </w:r>
            <w:r>
              <w:rPr>
                <w:rFonts w:eastAsiaTheme="minorEastAsia"/>
                <w:noProof/>
                <w:lang w:eastAsia="es-EC"/>
              </w:rPr>
              <w:tab/>
            </w:r>
            <w:r w:rsidRPr="006F17A3">
              <w:rPr>
                <w:rStyle w:val="Hipervnculo"/>
                <w:rFonts w:ascii="Times New Roman" w:hAnsi="Times New Roman" w:cs="Times New Roman"/>
                <w:noProof/>
              </w:rPr>
              <w:t>Activos Fijos</w:t>
            </w:r>
            <w:r>
              <w:rPr>
                <w:noProof/>
                <w:webHidden/>
              </w:rPr>
              <w:tab/>
            </w:r>
            <w:r>
              <w:rPr>
                <w:noProof/>
                <w:webHidden/>
              </w:rPr>
              <w:fldChar w:fldCharType="begin"/>
            </w:r>
            <w:r>
              <w:rPr>
                <w:noProof/>
                <w:webHidden/>
              </w:rPr>
              <w:instrText xml:space="preserve"> PAGEREF _Toc360431797 \h </w:instrText>
            </w:r>
            <w:r>
              <w:rPr>
                <w:noProof/>
                <w:webHidden/>
              </w:rPr>
            </w:r>
            <w:r>
              <w:rPr>
                <w:noProof/>
                <w:webHidden/>
              </w:rPr>
              <w:fldChar w:fldCharType="separate"/>
            </w:r>
            <w:r w:rsidR="00CA280F">
              <w:rPr>
                <w:noProof/>
                <w:webHidden/>
              </w:rPr>
              <w:t>94</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798" w:history="1">
            <w:r w:rsidRPr="006F17A3">
              <w:rPr>
                <w:rStyle w:val="Hipervnculo"/>
                <w:rFonts w:ascii="Times New Roman" w:hAnsi="Times New Roman" w:cs="Times New Roman"/>
                <w:noProof/>
              </w:rPr>
              <w:t>4.2.1.1.</w:t>
            </w:r>
            <w:r>
              <w:rPr>
                <w:rFonts w:eastAsiaTheme="minorEastAsia"/>
                <w:noProof/>
                <w:lang w:eastAsia="es-EC"/>
              </w:rPr>
              <w:tab/>
            </w:r>
            <w:r w:rsidRPr="006F17A3">
              <w:rPr>
                <w:rStyle w:val="Hipervnculo"/>
                <w:rFonts w:ascii="Times New Roman" w:hAnsi="Times New Roman" w:cs="Times New Roman"/>
                <w:noProof/>
              </w:rPr>
              <w:t>Equipos de Cocina</w:t>
            </w:r>
            <w:r>
              <w:rPr>
                <w:noProof/>
                <w:webHidden/>
              </w:rPr>
              <w:tab/>
            </w:r>
            <w:r>
              <w:rPr>
                <w:noProof/>
                <w:webHidden/>
              </w:rPr>
              <w:fldChar w:fldCharType="begin"/>
            </w:r>
            <w:r>
              <w:rPr>
                <w:noProof/>
                <w:webHidden/>
              </w:rPr>
              <w:instrText xml:space="preserve"> PAGEREF _Toc360431798 \h </w:instrText>
            </w:r>
            <w:r>
              <w:rPr>
                <w:noProof/>
                <w:webHidden/>
              </w:rPr>
            </w:r>
            <w:r>
              <w:rPr>
                <w:noProof/>
                <w:webHidden/>
              </w:rPr>
              <w:fldChar w:fldCharType="separate"/>
            </w:r>
            <w:r w:rsidR="00CA280F">
              <w:rPr>
                <w:noProof/>
                <w:webHidden/>
              </w:rPr>
              <w:t>95</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799" w:history="1">
            <w:r w:rsidRPr="006F17A3">
              <w:rPr>
                <w:rStyle w:val="Hipervnculo"/>
                <w:rFonts w:ascii="Times New Roman" w:hAnsi="Times New Roman" w:cs="Times New Roman"/>
                <w:noProof/>
              </w:rPr>
              <w:t>4.2.1.2.</w:t>
            </w:r>
            <w:r>
              <w:rPr>
                <w:rFonts w:eastAsiaTheme="minorEastAsia"/>
                <w:noProof/>
                <w:lang w:eastAsia="es-EC"/>
              </w:rPr>
              <w:tab/>
            </w:r>
            <w:r w:rsidRPr="006F17A3">
              <w:rPr>
                <w:rStyle w:val="Hipervnculo"/>
                <w:rFonts w:ascii="Times New Roman" w:hAnsi="Times New Roman" w:cs="Times New Roman"/>
                <w:noProof/>
              </w:rPr>
              <w:t>Equipamiento del bar</w:t>
            </w:r>
            <w:r>
              <w:rPr>
                <w:noProof/>
                <w:webHidden/>
              </w:rPr>
              <w:tab/>
            </w:r>
            <w:r>
              <w:rPr>
                <w:noProof/>
                <w:webHidden/>
              </w:rPr>
              <w:fldChar w:fldCharType="begin"/>
            </w:r>
            <w:r>
              <w:rPr>
                <w:noProof/>
                <w:webHidden/>
              </w:rPr>
              <w:instrText xml:space="preserve"> PAGEREF _Toc360431799 \h </w:instrText>
            </w:r>
            <w:r>
              <w:rPr>
                <w:noProof/>
                <w:webHidden/>
              </w:rPr>
            </w:r>
            <w:r>
              <w:rPr>
                <w:noProof/>
                <w:webHidden/>
              </w:rPr>
              <w:fldChar w:fldCharType="separate"/>
            </w:r>
            <w:r w:rsidR="00CA280F">
              <w:rPr>
                <w:noProof/>
                <w:webHidden/>
              </w:rPr>
              <w:t>95</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0" w:history="1">
            <w:r w:rsidRPr="006F17A3">
              <w:rPr>
                <w:rStyle w:val="Hipervnculo"/>
                <w:rFonts w:ascii="Times New Roman" w:hAnsi="Times New Roman" w:cs="Times New Roman"/>
                <w:noProof/>
              </w:rPr>
              <w:t>4.2.1.3.</w:t>
            </w:r>
            <w:r>
              <w:rPr>
                <w:rFonts w:eastAsiaTheme="minorEastAsia"/>
                <w:noProof/>
                <w:lang w:eastAsia="es-EC"/>
              </w:rPr>
              <w:tab/>
            </w:r>
            <w:r w:rsidRPr="006F17A3">
              <w:rPr>
                <w:rStyle w:val="Hipervnculo"/>
                <w:rFonts w:ascii="Times New Roman" w:hAnsi="Times New Roman" w:cs="Times New Roman"/>
                <w:noProof/>
              </w:rPr>
              <w:t>Muebles y Enseres</w:t>
            </w:r>
            <w:r>
              <w:rPr>
                <w:noProof/>
                <w:webHidden/>
              </w:rPr>
              <w:tab/>
            </w:r>
            <w:r>
              <w:rPr>
                <w:noProof/>
                <w:webHidden/>
              </w:rPr>
              <w:fldChar w:fldCharType="begin"/>
            </w:r>
            <w:r>
              <w:rPr>
                <w:noProof/>
                <w:webHidden/>
              </w:rPr>
              <w:instrText xml:space="preserve"> PAGEREF _Toc360431800 \h </w:instrText>
            </w:r>
            <w:r>
              <w:rPr>
                <w:noProof/>
                <w:webHidden/>
              </w:rPr>
            </w:r>
            <w:r>
              <w:rPr>
                <w:noProof/>
                <w:webHidden/>
              </w:rPr>
              <w:fldChar w:fldCharType="separate"/>
            </w:r>
            <w:r w:rsidR="00CA280F">
              <w:rPr>
                <w:noProof/>
                <w:webHidden/>
              </w:rPr>
              <w:t>96</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1" w:history="1">
            <w:r w:rsidRPr="006F17A3">
              <w:rPr>
                <w:rStyle w:val="Hipervnculo"/>
                <w:rFonts w:ascii="Times New Roman" w:hAnsi="Times New Roman" w:cs="Times New Roman"/>
                <w:noProof/>
              </w:rPr>
              <w:t>4.2.1.4.</w:t>
            </w:r>
            <w:r>
              <w:rPr>
                <w:rFonts w:eastAsiaTheme="minorEastAsia"/>
                <w:noProof/>
                <w:lang w:eastAsia="es-EC"/>
              </w:rPr>
              <w:tab/>
            </w:r>
            <w:r w:rsidRPr="006F17A3">
              <w:rPr>
                <w:rStyle w:val="Hipervnculo"/>
                <w:rFonts w:ascii="Times New Roman" w:hAnsi="Times New Roman" w:cs="Times New Roman"/>
                <w:noProof/>
              </w:rPr>
              <w:t>Menaje, utensilios y servicio</w:t>
            </w:r>
            <w:r>
              <w:rPr>
                <w:noProof/>
                <w:webHidden/>
              </w:rPr>
              <w:tab/>
            </w:r>
            <w:r>
              <w:rPr>
                <w:noProof/>
                <w:webHidden/>
              </w:rPr>
              <w:fldChar w:fldCharType="begin"/>
            </w:r>
            <w:r>
              <w:rPr>
                <w:noProof/>
                <w:webHidden/>
              </w:rPr>
              <w:instrText xml:space="preserve"> PAGEREF _Toc360431801 \h </w:instrText>
            </w:r>
            <w:r>
              <w:rPr>
                <w:noProof/>
                <w:webHidden/>
              </w:rPr>
            </w:r>
            <w:r>
              <w:rPr>
                <w:noProof/>
                <w:webHidden/>
              </w:rPr>
              <w:fldChar w:fldCharType="separate"/>
            </w:r>
            <w:r w:rsidR="00CA280F">
              <w:rPr>
                <w:noProof/>
                <w:webHidden/>
              </w:rPr>
              <w:t>96</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2" w:history="1">
            <w:r w:rsidRPr="006F17A3">
              <w:rPr>
                <w:rStyle w:val="Hipervnculo"/>
                <w:rFonts w:ascii="Times New Roman" w:hAnsi="Times New Roman" w:cs="Times New Roman"/>
                <w:noProof/>
              </w:rPr>
              <w:t>4.2.1.5.</w:t>
            </w:r>
            <w:r>
              <w:rPr>
                <w:rFonts w:eastAsiaTheme="minorEastAsia"/>
                <w:noProof/>
                <w:lang w:eastAsia="es-EC"/>
              </w:rPr>
              <w:tab/>
            </w:r>
            <w:r w:rsidRPr="006F17A3">
              <w:rPr>
                <w:rStyle w:val="Hipervnculo"/>
                <w:rFonts w:ascii="Times New Roman" w:hAnsi="Times New Roman" w:cs="Times New Roman"/>
                <w:noProof/>
              </w:rPr>
              <w:t>Otros Activos</w:t>
            </w:r>
            <w:r>
              <w:rPr>
                <w:noProof/>
                <w:webHidden/>
              </w:rPr>
              <w:tab/>
            </w:r>
            <w:r>
              <w:rPr>
                <w:noProof/>
                <w:webHidden/>
              </w:rPr>
              <w:fldChar w:fldCharType="begin"/>
            </w:r>
            <w:r>
              <w:rPr>
                <w:noProof/>
                <w:webHidden/>
              </w:rPr>
              <w:instrText xml:space="preserve"> PAGEREF _Toc360431802 \h </w:instrText>
            </w:r>
            <w:r>
              <w:rPr>
                <w:noProof/>
                <w:webHidden/>
              </w:rPr>
            </w:r>
            <w:r>
              <w:rPr>
                <w:noProof/>
                <w:webHidden/>
              </w:rPr>
              <w:fldChar w:fldCharType="separate"/>
            </w:r>
            <w:r w:rsidR="00CA280F">
              <w:rPr>
                <w:noProof/>
                <w:webHidden/>
              </w:rPr>
              <w:t>97</w:t>
            </w:r>
            <w:r>
              <w:rPr>
                <w:noProof/>
                <w:webHidden/>
              </w:rPr>
              <w:fldChar w:fldCharType="end"/>
            </w:r>
          </w:hyperlink>
        </w:p>
        <w:p w:rsidR="00262876" w:rsidRDefault="00262876">
          <w:pPr>
            <w:pStyle w:val="TDC1"/>
            <w:rPr>
              <w:rFonts w:eastAsiaTheme="minorEastAsia"/>
              <w:noProof/>
              <w:lang w:eastAsia="es-EC"/>
            </w:rPr>
          </w:pPr>
          <w:hyperlink w:anchor="_Toc360431803" w:history="1">
            <w:r w:rsidRPr="006F17A3">
              <w:rPr>
                <w:rStyle w:val="Hipervnculo"/>
                <w:rFonts w:ascii="Times New Roman" w:hAnsi="Times New Roman" w:cs="Times New Roman"/>
                <w:noProof/>
              </w:rPr>
              <w:t>4.2.2.</w:t>
            </w:r>
            <w:r>
              <w:rPr>
                <w:rFonts w:eastAsiaTheme="minorEastAsia"/>
                <w:noProof/>
                <w:lang w:eastAsia="es-EC"/>
              </w:rPr>
              <w:tab/>
            </w:r>
            <w:r w:rsidRPr="006F17A3">
              <w:rPr>
                <w:rStyle w:val="Hipervnculo"/>
                <w:rFonts w:ascii="Times New Roman" w:hAnsi="Times New Roman" w:cs="Times New Roman"/>
                <w:noProof/>
              </w:rPr>
              <w:t>Activos Diferidos</w:t>
            </w:r>
            <w:r>
              <w:rPr>
                <w:noProof/>
                <w:webHidden/>
              </w:rPr>
              <w:tab/>
            </w:r>
            <w:r>
              <w:rPr>
                <w:noProof/>
                <w:webHidden/>
              </w:rPr>
              <w:fldChar w:fldCharType="begin"/>
            </w:r>
            <w:r>
              <w:rPr>
                <w:noProof/>
                <w:webHidden/>
              </w:rPr>
              <w:instrText xml:space="preserve"> PAGEREF _Toc360431803 \h </w:instrText>
            </w:r>
            <w:r>
              <w:rPr>
                <w:noProof/>
                <w:webHidden/>
              </w:rPr>
            </w:r>
            <w:r>
              <w:rPr>
                <w:noProof/>
                <w:webHidden/>
              </w:rPr>
              <w:fldChar w:fldCharType="separate"/>
            </w:r>
            <w:r w:rsidR="00CA280F">
              <w:rPr>
                <w:noProof/>
                <w:webHidden/>
              </w:rPr>
              <w:t>97</w:t>
            </w:r>
            <w:r>
              <w:rPr>
                <w:noProof/>
                <w:webHidden/>
              </w:rPr>
              <w:fldChar w:fldCharType="end"/>
            </w:r>
          </w:hyperlink>
        </w:p>
        <w:p w:rsidR="00262876" w:rsidRDefault="00262876">
          <w:pPr>
            <w:pStyle w:val="TDC1"/>
            <w:rPr>
              <w:rFonts w:eastAsiaTheme="minorEastAsia"/>
              <w:noProof/>
              <w:lang w:eastAsia="es-EC"/>
            </w:rPr>
          </w:pPr>
          <w:hyperlink w:anchor="_Toc360431804" w:history="1">
            <w:r w:rsidRPr="006F17A3">
              <w:rPr>
                <w:rStyle w:val="Hipervnculo"/>
                <w:rFonts w:ascii="Times New Roman" w:hAnsi="Times New Roman" w:cs="Times New Roman"/>
                <w:noProof/>
              </w:rPr>
              <w:t>4.2.3.</w:t>
            </w:r>
            <w:r>
              <w:rPr>
                <w:rFonts w:eastAsiaTheme="minorEastAsia"/>
                <w:noProof/>
                <w:lang w:eastAsia="es-EC"/>
              </w:rPr>
              <w:tab/>
            </w:r>
            <w:r w:rsidRPr="006F17A3">
              <w:rPr>
                <w:rStyle w:val="Hipervnculo"/>
                <w:rFonts w:ascii="Times New Roman" w:hAnsi="Times New Roman" w:cs="Times New Roman"/>
                <w:noProof/>
              </w:rPr>
              <w:t>Capital de Trabajo</w:t>
            </w:r>
            <w:r>
              <w:rPr>
                <w:noProof/>
                <w:webHidden/>
              </w:rPr>
              <w:tab/>
            </w:r>
            <w:r>
              <w:rPr>
                <w:noProof/>
                <w:webHidden/>
              </w:rPr>
              <w:fldChar w:fldCharType="begin"/>
            </w:r>
            <w:r>
              <w:rPr>
                <w:noProof/>
                <w:webHidden/>
              </w:rPr>
              <w:instrText xml:space="preserve"> PAGEREF _Toc360431804 \h </w:instrText>
            </w:r>
            <w:r>
              <w:rPr>
                <w:noProof/>
                <w:webHidden/>
              </w:rPr>
            </w:r>
            <w:r>
              <w:rPr>
                <w:noProof/>
                <w:webHidden/>
              </w:rPr>
              <w:fldChar w:fldCharType="separate"/>
            </w:r>
            <w:r w:rsidR="00CA280F">
              <w:rPr>
                <w:noProof/>
                <w:webHidden/>
              </w:rPr>
              <w:t>98</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5" w:history="1">
            <w:r w:rsidRPr="006F17A3">
              <w:rPr>
                <w:rStyle w:val="Hipervnculo"/>
                <w:rFonts w:ascii="Times New Roman" w:hAnsi="Times New Roman" w:cs="Times New Roman"/>
                <w:noProof/>
              </w:rPr>
              <w:t>4.2.3.1.</w:t>
            </w:r>
            <w:r>
              <w:rPr>
                <w:rFonts w:eastAsiaTheme="minorEastAsia"/>
                <w:noProof/>
                <w:lang w:eastAsia="es-EC"/>
              </w:rPr>
              <w:tab/>
            </w:r>
            <w:r w:rsidRPr="006F17A3">
              <w:rPr>
                <w:rStyle w:val="Hipervnculo"/>
                <w:rFonts w:ascii="Times New Roman" w:hAnsi="Times New Roman" w:cs="Times New Roman"/>
                <w:noProof/>
              </w:rPr>
              <w:t>Costo Alimentos</w:t>
            </w:r>
            <w:r>
              <w:rPr>
                <w:noProof/>
                <w:webHidden/>
              </w:rPr>
              <w:tab/>
            </w:r>
            <w:r>
              <w:rPr>
                <w:noProof/>
                <w:webHidden/>
              </w:rPr>
              <w:fldChar w:fldCharType="begin"/>
            </w:r>
            <w:r>
              <w:rPr>
                <w:noProof/>
                <w:webHidden/>
              </w:rPr>
              <w:instrText xml:space="preserve"> PAGEREF _Toc360431805 \h </w:instrText>
            </w:r>
            <w:r>
              <w:rPr>
                <w:noProof/>
                <w:webHidden/>
              </w:rPr>
            </w:r>
            <w:r>
              <w:rPr>
                <w:noProof/>
                <w:webHidden/>
              </w:rPr>
              <w:fldChar w:fldCharType="separate"/>
            </w:r>
            <w:r w:rsidR="00CA280F">
              <w:rPr>
                <w:noProof/>
                <w:webHidden/>
              </w:rPr>
              <w:t>98</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6" w:history="1">
            <w:r w:rsidRPr="006F17A3">
              <w:rPr>
                <w:rStyle w:val="Hipervnculo"/>
                <w:rFonts w:ascii="Times New Roman" w:hAnsi="Times New Roman" w:cs="Times New Roman"/>
                <w:noProof/>
              </w:rPr>
              <w:t>4.2.3.2.</w:t>
            </w:r>
            <w:r>
              <w:rPr>
                <w:rFonts w:eastAsiaTheme="minorEastAsia"/>
                <w:noProof/>
                <w:lang w:eastAsia="es-EC"/>
              </w:rPr>
              <w:tab/>
            </w:r>
            <w:r w:rsidRPr="006F17A3">
              <w:rPr>
                <w:rStyle w:val="Hipervnculo"/>
                <w:rFonts w:ascii="Times New Roman" w:hAnsi="Times New Roman" w:cs="Times New Roman"/>
                <w:noProof/>
              </w:rPr>
              <w:t>Sueldos</w:t>
            </w:r>
            <w:r>
              <w:rPr>
                <w:noProof/>
                <w:webHidden/>
              </w:rPr>
              <w:tab/>
            </w:r>
            <w:r>
              <w:rPr>
                <w:noProof/>
                <w:webHidden/>
              </w:rPr>
              <w:fldChar w:fldCharType="begin"/>
            </w:r>
            <w:r>
              <w:rPr>
                <w:noProof/>
                <w:webHidden/>
              </w:rPr>
              <w:instrText xml:space="preserve"> PAGEREF _Toc360431806 \h </w:instrText>
            </w:r>
            <w:r>
              <w:rPr>
                <w:noProof/>
                <w:webHidden/>
              </w:rPr>
            </w:r>
            <w:r>
              <w:rPr>
                <w:noProof/>
                <w:webHidden/>
              </w:rPr>
              <w:fldChar w:fldCharType="separate"/>
            </w:r>
            <w:r w:rsidR="00CA280F">
              <w:rPr>
                <w:noProof/>
                <w:webHidden/>
              </w:rPr>
              <w:t>99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7" w:history="1">
            <w:r w:rsidRPr="006F17A3">
              <w:rPr>
                <w:rStyle w:val="Hipervnculo"/>
                <w:rFonts w:ascii="Times New Roman" w:hAnsi="Times New Roman" w:cs="Times New Roman"/>
                <w:noProof/>
              </w:rPr>
              <w:t>4.2.3.3.</w:t>
            </w:r>
            <w:r>
              <w:rPr>
                <w:rFonts w:eastAsiaTheme="minorEastAsia"/>
                <w:noProof/>
                <w:lang w:eastAsia="es-EC"/>
              </w:rPr>
              <w:tab/>
            </w:r>
            <w:r w:rsidRPr="006F17A3">
              <w:rPr>
                <w:rStyle w:val="Hipervnculo"/>
                <w:rFonts w:ascii="Times New Roman" w:hAnsi="Times New Roman" w:cs="Times New Roman"/>
                <w:noProof/>
              </w:rPr>
              <w:t>Suministros de Oficina</w:t>
            </w:r>
            <w:r>
              <w:rPr>
                <w:noProof/>
                <w:webHidden/>
              </w:rPr>
              <w:tab/>
            </w:r>
            <w:r>
              <w:rPr>
                <w:noProof/>
                <w:webHidden/>
              </w:rPr>
              <w:fldChar w:fldCharType="begin"/>
            </w:r>
            <w:r>
              <w:rPr>
                <w:noProof/>
                <w:webHidden/>
              </w:rPr>
              <w:instrText xml:space="preserve"> PAGEREF _Toc360431807 \h </w:instrText>
            </w:r>
            <w:r>
              <w:rPr>
                <w:noProof/>
                <w:webHidden/>
              </w:rPr>
            </w:r>
            <w:r>
              <w:rPr>
                <w:noProof/>
                <w:webHidden/>
              </w:rPr>
              <w:fldChar w:fldCharType="separate"/>
            </w:r>
            <w:r w:rsidR="00CA280F">
              <w:rPr>
                <w:noProof/>
                <w:webHidden/>
              </w:rPr>
              <w:t>99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8" w:history="1">
            <w:r w:rsidRPr="006F17A3">
              <w:rPr>
                <w:rStyle w:val="Hipervnculo"/>
                <w:rFonts w:ascii="Times New Roman" w:hAnsi="Times New Roman" w:cs="Times New Roman"/>
                <w:noProof/>
              </w:rPr>
              <w:t>4.2.3.4.</w:t>
            </w:r>
            <w:r>
              <w:rPr>
                <w:rFonts w:eastAsiaTheme="minorEastAsia"/>
                <w:noProof/>
                <w:lang w:eastAsia="es-EC"/>
              </w:rPr>
              <w:tab/>
            </w:r>
            <w:r w:rsidRPr="006F17A3">
              <w:rPr>
                <w:rStyle w:val="Hipervnculo"/>
                <w:rFonts w:ascii="Times New Roman" w:hAnsi="Times New Roman" w:cs="Times New Roman"/>
                <w:noProof/>
              </w:rPr>
              <w:t>Utensilios de limpieza</w:t>
            </w:r>
            <w:r>
              <w:rPr>
                <w:noProof/>
                <w:webHidden/>
              </w:rPr>
              <w:tab/>
            </w:r>
            <w:r>
              <w:rPr>
                <w:noProof/>
                <w:webHidden/>
              </w:rPr>
              <w:fldChar w:fldCharType="begin"/>
            </w:r>
            <w:r>
              <w:rPr>
                <w:noProof/>
                <w:webHidden/>
              </w:rPr>
              <w:instrText xml:space="preserve"> PAGEREF _Toc360431808 \h </w:instrText>
            </w:r>
            <w:r>
              <w:rPr>
                <w:noProof/>
                <w:webHidden/>
              </w:rPr>
            </w:r>
            <w:r>
              <w:rPr>
                <w:noProof/>
                <w:webHidden/>
              </w:rPr>
              <w:fldChar w:fldCharType="separate"/>
            </w:r>
            <w:r w:rsidR="00CA280F">
              <w:rPr>
                <w:noProof/>
                <w:webHidden/>
              </w:rPr>
              <w:t>99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09" w:history="1">
            <w:r w:rsidRPr="006F17A3">
              <w:rPr>
                <w:rStyle w:val="Hipervnculo"/>
                <w:rFonts w:ascii="Times New Roman" w:hAnsi="Times New Roman" w:cs="Times New Roman"/>
                <w:noProof/>
              </w:rPr>
              <w:t>4.2.3.5.</w:t>
            </w:r>
            <w:r>
              <w:rPr>
                <w:rFonts w:eastAsiaTheme="minorEastAsia"/>
                <w:noProof/>
                <w:lang w:eastAsia="es-EC"/>
              </w:rPr>
              <w:tab/>
            </w:r>
            <w:r w:rsidRPr="006F17A3">
              <w:rPr>
                <w:rStyle w:val="Hipervnculo"/>
                <w:rFonts w:ascii="Times New Roman" w:hAnsi="Times New Roman" w:cs="Times New Roman"/>
                <w:noProof/>
              </w:rPr>
              <w:t>Servicios Básicos</w:t>
            </w:r>
            <w:r>
              <w:rPr>
                <w:noProof/>
                <w:webHidden/>
              </w:rPr>
              <w:tab/>
            </w:r>
            <w:r>
              <w:rPr>
                <w:noProof/>
                <w:webHidden/>
              </w:rPr>
              <w:fldChar w:fldCharType="begin"/>
            </w:r>
            <w:r>
              <w:rPr>
                <w:noProof/>
                <w:webHidden/>
              </w:rPr>
              <w:instrText xml:space="preserve"> PAGEREF _Toc360431809 \h </w:instrText>
            </w:r>
            <w:r>
              <w:rPr>
                <w:noProof/>
                <w:webHidden/>
              </w:rPr>
            </w:r>
            <w:r>
              <w:rPr>
                <w:noProof/>
                <w:webHidden/>
              </w:rPr>
              <w:fldChar w:fldCharType="separate"/>
            </w:r>
            <w:r w:rsidR="00CA280F">
              <w:rPr>
                <w:noProof/>
                <w:webHidden/>
              </w:rPr>
              <w:t>100</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10" w:history="1">
            <w:r w:rsidRPr="006F17A3">
              <w:rPr>
                <w:rStyle w:val="Hipervnculo"/>
                <w:rFonts w:ascii="Times New Roman" w:hAnsi="Times New Roman" w:cs="Times New Roman"/>
                <w:noProof/>
              </w:rPr>
              <w:t>4.2.3.6.</w:t>
            </w:r>
            <w:r>
              <w:rPr>
                <w:rFonts w:eastAsiaTheme="minorEastAsia"/>
                <w:noProof/>
                <w:lang w:eastAsia="es-EC"/>
              </w:rPr>
              <w:tab/>
            </w:r>
            <w:r w:rsidRPr="006F17A3">
              <w:rPr>
                <w:rStyle w:val="Hipervnculo"/>
                <w:rFonts w:ascii="Times New Roman" w:hAnsi="Times New Roman" w:cs="Times New Roman"/>
                <w:noProof/>
              </w:rPr>
              <w:t>Publicidad</w:t>
            </w:r>
            <w:r>
              <w:rPr>
                <w:noProof/>
                <w:webHidden/>
              </w:rPr>
              <w:tab/>
            </w:r>
            <w:r>
              <w:rPr>
                <w:noProof/>
                <w:webHidden/>
              </w:rPr>
              <w:fldChar w:fldCharType="begin"/>
            </w:r>
            <w:r>
              <w:rPr>
                <w:noProof/>
                <w:webHidden/>
              </w:rPr>
              <w:instrText xml:space="preserve"> PAGEREF _Toc360431810 \h </w:instrText>
            </w:r>
            <w:r>
              <w:rPr>
                <w:noProof/>
                <w:webHidden/>
              </w:rPr>
            </w:r>
            <w:r>
              <w:rPr>
                <w:noProof/>
                <w:webHidden/>
              </w:rPr>
              <w:fldChar w:fldCharType="separate"/>
            </w:r>
            <w:r w:rsidR="00CA280F">
              <w:rPr>
                <w:noProof/>
                <w:webHidden/>
              </w:rPr>
              <w:t>101</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11" w:history="1">
            <w:r w:rsidRPr="006F17A3">
              <w:rPr>
                <w:rStyle w:val="Hipervnculo"/>
                <w:rFonts w:ascii="Times New Roman" w:hAnsi="Times New Roman" w:cs="Times New Roman"/>
                <w:noProof/>
              </w:rPr>
              <w:t>4.2.3.7.</w:t>
            </w:r>
            <w:r>
              <w:rPr>
                <w:rFonts w:eastAsiaTheme="minorEastAsia"/>
                <w:noProof/>
                <w:lang w:eastAsia="es-EC"/>
              </w:rPr>
              <w:tab/>
            </w:r>
            <w:r w:rsidRPr="006F17A3">
              <w:rPr>
                <w:rStyle w:val="Hipervnculo"/>
                <w:rFonts w:ascii="Times New Roman" w:hAnsi="Times New Roman" w:cs="Times New Roman"/>
                <w:noProof/>
              </w:rPr>
              <w:t>Arriendo</w:t>
            </w:r>
            <w:r>
              <w:rPr>
                <w:noProof/>
                <w:webHidden/>
              </w:rPr>
              <w:tab/>
            </w:r>
            <w:r>
              <w:rPr>
                <w:noProof/>
                <w:webHidden/>
              </w:rPr>
              <w:fldChar w:fldCharType="begin"/>
            </w:r>
            <w:r>
              <w:rPr>
                <w:noProof/>
                <w:webHidden/>
              </w:rPr>
              <w:instrText xml:space="preserve"> PAGEREF _Toc360431811 \h </w:instrText>
            </w:r>
            <w:r>
              <w:rPr>
                <w:noProof/>
                <w:webHidden/>
              </w:rPr>
            </w:r>
            <w:r>
              <w:rPr>
                <w:noProof/>
                <w:webHidden/>
              </w:rPr>
              <w:fldChar w:fldCharType="separate"/>
            </w:r>
            <w:r w:rsidR="00CA280F">
              <w:rPr>
                <w:noProof/>
                <w:webHidden/>
              </w:rPr>
              <w:t>101</w:t>
            </w:r>
            <w:r>
              <w:rPr>
                <w:noProof/>
                <w:webHidden/>
              </w:rPr>
              <w:fldChar w:fldCharType="end"/>
            </w:r>
          </w:hyperlink>
        </w:p>
        <w:p w:rsidR="00262876" w:rsidRDefault="00262876">
          <w:pPr>
            <w:pStyle w:val="TDC1"/>
            <w:rPr>
              <w:rFonts w:eastAsiaTheme="minorEastAsia"/>
              <w:noProof/>
              <w:lang w:eastAsia="es-EC"/>
            </w:rPr>
          </w:pPr>
          <w:hyperlink w:anchor="_Toc360431812" w:history="1">
            <w:r w:rsidRPr="006F17A3">
              <w:rPr>
                <w:rStyle w:val="Hipervnculo"/>
                <w:rFonts w:ascii="Times New Roman" w:hAnsi="Times New Roman" w:cs="Times New Roman"/>
                <w:noProof/>
              </w:rPr>
              <w:t>4.3.</w:t>
            </w:r>
            <w:r>
              <w:rPr>
                <w:rFonts w:eastAsiaTheme="minorEastAsia"/>
                <w:noProof/>
                <w:lang w:eastAsia="es-EC"/>
              </w:rPr>
              <w:tab/>
            </w:r>
            <w:r w:rsidRPr="006F17A3">
              <w:rPr>
                <w:rStyle w:val="Hipervnculo"/>
                <w:rFonts w:ascii="Times New Roman" w:hAnsi="Times New Roman" w:cs="Times New Roman"/>
                <w:noProof/>
              </w:rPr>
              <w:t>Flujo de Caja</w:t>
            </w:r>
            <w:r>
              <w:rPr>
                <w:noProof/>
                <w:webHidden/>
              </w:rPr>
              <w:tab/>
            </w:r>
            <w:r>
              <w:rPr>
                <w:noProof/>
                <w:webHidden/>
              </w:rPr>
              <w:fldChar w:fldCharType="begin"/>
            </w:r>
            <w:r>
              <w:rPr>
                <w:noProof/>
                <w:webHidden/>
              </w:rPr>
              <w:instrText xml:space="preserve"> PAGEREF _Toc360431812 \h </w:instrText>
            </w:r>
            <w:r>
              <w:rPr>
                <w:noProof/>
                <w:webHidden/>
              </w:rPr>
            </w:r>
            <w:r>
              <w:rPr>
                <w:noProof/>
                <w:webHidden/>
              </w:rPr>
              <w:fldChar w:fldCharType="separate"/>
            </w:r>
            <w:r w:rsidR="00CA280F">
              <w:rPr>
                <w:noProof/>
                <w:webHidden/>
              </w:rPr>
              <w:t>101</w:t>
            </w:r>
            <w:r>
              <w:rPr>
                <w:noProof/>
                <w:webHidden/>
              </w:rPr>
              <w:fldChar w:fldCharType="end"/>
            </w:r>
          </w:hyperlink>
        </w:p>
        <w:p w:rsidR="00262876" w:rsidRDefault="00262876">
          <w:pPr>
            <w:pStyle w:val="TDC1"/>
            <w:rPr>
              <w:rFonts w:eastAsiaTheme="minorEastAsia"/>
              <w:noProof/>
              <w:lang w:eastAsia="es-EC"/>
            </w:rPr>
          </w:pPr>
          <w:hyperlink w:anchor="_Toc360431813" w:history="1">
            <w:r w:rsidRPr="006F17A3">
              <w:rPr>
                <w:rStyle w:val="Hipervnculo"/>
                <w:rFonts w:ascii="Times New Roman" w:hAnsi="Times New Roman" w:cs="Times New Roman"/>
                <w:noProof/>
              </w:rPr>
              <w:t>CAPÍTULO V</w:t>
            </w:r>
            <w:r>
              <w:rPr>
                <w:noProof/>
                <w:webHidden/>
              </w:rPr>
              <w:tab/>
            </w:r>
            <w:r>
              <w:rPr>
                <w:noProof/>
                <w:webHidden/>
              </w:rPr>
              <w:fldChar w:fldCharType="begin"/>
            </w:r>
            <w:r>
              <w:rPr>
                <w:noProof/>
                <w:webHidden/>
              </w:rPr>
              <w:instrText xml:space="preserve"> PAGEREF _Toc360431813 \h </w:instrText>
            </w:r>
            <w:r>
              <w:rPr>
                <w:noProof/>
                <w:webHidden/>
              </w:rPr>
            </w:r>
            <w:r>
              <w:rPr>
                <w:noProof/>
                <w:webHidden/>
              </w:rPr>
              <w:fldChar w:fldCharType="separate"/>
            </w:r>
            <w:r w:rsidR="00CA280F">
              <w:rPr>
                <w:noProof/>
                <w:webHidden/>
              </w:rPr>
              <w:t>105</w:t>
            </w:r>
            <w:r>
              <w:rPr>
                <w:noProof/>
                <w:webHidden/>
              </w:rPr>
              <w:fldChar w:fldCharType="end"/>
            </w:r>
          </w:hyperlink>
        </w:p>
        <w:p w:rsidR="00262876" w:rsidRDefault="00262876">
          <w:pPr>
            <w:pStyle w:val="TDC1"/>
            <w:rPr>
              <w:rFonts w:eastAsiaTheme="minorEastAsia"/>
              <w:noProof/>
              <w:lang w:eastAsia="es-EC"/>
            </w:rPr>
          </w:pPr>
          <w:hyperlink w:anchor="_Toc360431814" w:history="1">
            <w:r w:rsidRPr="006F17A3">
              <w:rPr>
                <w:rStyle w:val="Hipervnculo"/>
                <w:rFonts w:ascii="Times New Roman" w:hAnsi="Times New Roman" w:cs="Times New Roman"/>
                <w:noProof/>
              </w:rPr>
              <w:t>5.</w:t>
            </w:r>
            <w:r>
              <w:rPr>
                <w:rFonts w:eastAsiaTheme="minorEastAsia"/>
                <w:noProof/>
                <w:lang w:eastAsia="es-EC"/>
              </w:rPr>
              <w:tab/>
            </w:r>
            <w:r w:rsidRPr="006F17A3">
              <w:rPr>
                <w:rStyle w:val="Hipervnculo"/>
                <w:rFonts w:ascii="Times New Roman" w:hAnsi="Times New Roman" w:cs="Times New Roman"/>
                <w:noProof/>
              </w:rPr>
              <w:t>Impactos Ambientales</w:t>
            </w:r>
            <w:r>
              <w:rPr>
                <w:noProof/>
                <w:webHidden/>
              </w:rPr>
              <w:tab/>
            </w:r>
            <w:r>
              <w:rPr>
                <w:noProof/>
                <w:webHidden/>
              </w:rPr>
              <w:fldChar w:fldCharType="begin"/>
            </w:r>
            <w:r>
              <w:rPr>
                <w:noProof/>
                <w:webHidden/>
              </w:rPr>
              <w:instrText xml:space="preserve"> PAGEREF _Toc360431814 \h </w:instrText>
            </w:r>
            <w:r>
              <w:rPr>
                <w:noProof/>
                <w:webHidden/>
              </w:rPr>
            </w:r>
            <w:r>
              <w:rPr>
                <w:noProof/>
                <w:webHidden/>
              </w:rPr>
              <w:fldChar w:fldCharType="separate"/>
            </w:r>
            <w:r w:rsidR="00CA280F">
              <w:rPr>
                <w:noProof/>
                <w:webHidden/>
              </w:rPr>
              <w:t>105</w:t>
            </w:r>
            <w:r>
              <w:rPr>
                <w:noProof/>
                <w:webHidden/>
              </w:rPr>
              <w:fldChar w:fldCharType="end"/>
            </w:r>
          </w:hyperlink>
        </w:p>
        <w:p w:rsidR="00262876" w:rsidRDefault="00262876">
          <w:pPr>
            <w:pStyle w:val="TDC1"/>
            <w:rPr>
              <w:rFonts w:eastAsiaTheme="minorEastAsia"/>
              <w:noProof/>
              <w:lang w:eastAsia="es-EC"/>
            </w:rPr>
          </w:pPr>
          <w:hyperlink w:anchor="_Toc360431820" w:history="1">
            <w:r w:rsidRPr="006F17A3">
              <w:rPr>
                <w:rStyle w:val="Hipervnculo"/>
                <w:rFonts w:ascii="Times New Roman" w:hAnsi="Times New Roman" w:cs="Times New Roman"/>
                <w:noProof/>
              </w:rPr>
              <w:t>5.1.</w:t>
            </w:r>
            <w:r>
              <w:rPr>
                <w:rFonts w:eastAsiaTheme="minorEastAsia"/>
                <w:noProof/>
                <w:lang w:eastAsia="es-EC"/>
              </w:rPr>
              <w:tab/>
            </w:r>
            <w:r w:rsidRPr="006F17A3">
              <w:rPr>
                <w:rStyle w:val="Hipervnculo"/>
                <w:rFonts w:ascii="Times New Roman" w:hAnsi="Times New Roman" w:cs="Times New Roman"/>
                <w:noProof/>
              </w:rPr>
              <w:t>Definición de impacto ambiental</w:t>
            </w:r>
            <w:r>
              <w:rPr>
                <w:noProof/>
                <w:webHidden/>
              </w:rPr>
              <w:tab/>
            </w:r>
            <w:r>
              <w:rPr>
                <w:noProof/>
                <w:webHidden/>
              </w:rPr>
              <w:fldChar w:fldCharType="begin"/>
            </w:r>
            <w:r>
              <w:rPr>
                <w:noProof/>
                <w:webHidden/>
              </w:rPr>
              <w:instrText xml:space="preserve"> PAGEREF _Toc360431820 \h </w:instrText>
            </w:r>
            <w:r>
              <w:rPr>
                <w:noProof/>
                <w:webHidden/>
              </w:rPr>
            </w:r>
            <w:r>
              <w:rPr>
                <w:noProof/>
                <w:webHidden/>
              </w:rPr>
              <w:fldChar w:fldCharType="separate"/>
            </w:r>
            <w:r w:rsidR="00CA280F">
              <w:rPr>
                <w:noProof/>
                <w:webHidden/>
              </w:rPr>
              <w:t>105</w:t>
            </w:r>
            <w:r>
              <w:rPr>
                <w:noProof/>
                <w:webHidden/>
              </w:rPr>
              <w:fldChar w:fldCharType="end"/>
            </w:r>
          </w:hyperlink>
        </w:p>
        <w:p w:rsidR="00262876" w:rsidRDefault="00262876">
          <w:pPr>
            <w:pStyle w:val="TDC1"/>
            <w:rPr>
              <w:rFonts w:eastAsiaTheme="minorEastAsia"/>
              <w:noProof/>
              <w:lang w:eastAsia="es-EC"/>
            </w:rPr>
          </w:pPr>
          <w:hyperlink w:anchor="_Toc360431821" w:history="1">
            <w:r w:rsidRPr="006F17A3">
              <w:rPr>
                <w:rStyle w:val="Hipervnculo"/>
                <w:rFonts w:ascii="Times New Roman" w:hAnsi="Times New Roman" w:cs="Times New Roman"/>
                <w:noProof/>
              </w:rPr>
              <w:t>5.2.</w:t>
            </w:r>
            <w:r>
              <w:rPr>
                <w:rFonts w:eastAsiaTheme="minorEastAsia"/>
                <w:noProof/>
                <w:lang w:eastAsia="es-EC"/>
              </w:rPr>
              <w:tab/>
            </w:r>
            <w:r w:rsidRPr="006F17A3">
              <w:rPr>
                <w:rStyle w:val="Hipervnculo"/>
                <w:rFonts w:ascii="Times New Roman" w:hAnsi="Times New Roman" w:cs="Times New Roman"/>
                <w:noProof/>
              </w:rPr>
              <w:t>Plan de Manejo Ambiental</w:t>
            </w:r>
            <w:r>
              <w:rPr>
                <w:noProof/>
                <w:webHidden/>
              </w:rPr>
              <w:tab/>
            </w:r>
            <w:r>
              <w:rPr>
                <w:noProof/>
                <w:webHidden/>
              </w:rPr>
              <w:fldChar w:fldCharType="begin"/>
            </w:r>
            <w:r>
              <w:rPr>
                <w:noProof/>
                <w:webHidden/>
              </w:rPr>
              <w:instrText xml:space="preserve"> PAGEREF _Toc360431821 \h </w:instrText>
            </w:r>
            <w:r>
              <w:rPr>
                <w:noProof/>
                <w:webHidden/>
              </w:rPr>
            </w:r>
            <w:r>
              <w:rPr>
                <w:noProof/>
                <w:webHidden/>
              </w:rPr>
              <w:fldChar w:fldCharType="separate"/>
            </w:r>
            <w:r w:rsidR="00CA280F">
              <w:rPr>
                <w:noProof/>
                <w:webHidden/>
              </w:rPr>
              <w:t>106</w:t>
            </w:r>
            <w:r>
              <w:rPr>
                <w:noProof/>
                <w:webHidden/>
              </w:rPr>
              <w:fldChar w:fldCharType="end"/>
            </w:r>
          </w:hyperlink>
        </w:p>
        <w:p w:rsidR="00262876" w:rsidRDefault="00262876">
          <w:pPr>
            <w:pStyle w:val="TDC1"/>
            <w:rPr>
              <w:rFonts w:eastAsiaTheme="minorEastAsia"/>
              <w:noProof/>
              <w:lang w:eastAsia="es-EC"/>
            </w:rPr>
          </w:pPr>
          <w:hyperlink w:anchor="_Toc360431822" w:history="1">
            <w:r w:rsidRPr="006F17A3">
              <w:rPr>
                <w:rStyle w:val="Hipervnculo"/>
                <w:rFonts w:ascii="Times New Roman" w:hAnsi="Times New Roman" w:cs="Times New Roman"/>
                <w:noProof/>
              </w:rPr>
              <w:t>5.2.1.</w:t>
            </w:r>
            <w:r>
              <w:rPr>
                <w:rFonts w:eastAsiaTheme="minorEastAsia"/>
                <w:noProof/>
                <w:lang w:eastAsia="es-EC"/>
              </w:rPr>
              <w:tab/>
            </w:r>
            <w:r w:rsidRPr="006F17A3">
              <w:rPr>
                <w:rStyle w:val="Hipervnculo"/>
                <w:rFonts w:ascii="Times New Roman" w:hAnsi="Times New Roman" w:cs="Times New Roman"/>
                <w:noProof/>
              </w:rPr>
              <w:t>Programa de prevención y reducción de contaminación ambiental.</w:t>
            </w:r>
            <w:r>
              <w:rPr>
                <w:noProof/>
                <w:webHidden/>
              </w:rPr>
              <w:tab/>
            </w:r>
            <w:r>
              <w:rPr>
                <w:noProof/>
                <w:webHidden/>
              </w:rPr>
              <w:fldChar w:fldCharType="begin"/>
            </w:r>
            <w:r>
              <w:rPr>
                <w:noProof/>
                <w:webHidden/>
              </w:rPr>
              <w:instrText xml:space="preserve"> PAGEREF _Toc360431822 \h </w:instrText>
            </w:r>
            <w:r>
              <w:rPr>
                <w:noProof/>
                <w:webHidden/>
              </w:rPr>
            </w:r>
            <w:r>
              <w:rPr>
                <w:noProof/>
                <w:webHidden/>
              </w:rPr>
              <w:fldChar w:fldCharType="separate"/>
            </w:r>
            <w:r w:rsidR="00CA280F">
              <w:rPr>
                <w:noProof/>
                <w:webHidden/>
              </w:rPr>
              <w:t>106</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3" w:history="1">
            <w:r w:rsidRPr="006F17A3">
              <w:rPr>
                <w:rStyle w:val="Hipervnculo"/>
                <w:rFonts w:ascii="Times New Roman" w:hAnsi="Times New Roman" w:cs="Times New Roman"/>
                <w:noProof/>
              </w:rPr>
              <w:t>5.2.1.1.</w:t>
            </w:r>
            <w:r>
              <w:rPr>
                <w:rFonts w:eastAsiaTheme="minorEastAsia"/>
                <w:noProof/>
                <w:lang w:eastAsia="es-EC"/>
              </w:rPr>
              <w:tab/>
            </w:r>
            <w:r w:rsidRPr="006F17A3">
              <w:rPr>
                <w:rStyle w:val="Hipervnculo"/>
                <w:rFonts w:ascii="Times New Roman" w:hAnsi="Times New Roman" w:cs="Times New Roman"/>
                <w:noProof/>
              </w:rPr>
              <w:t>Sonido</w:t>
            </w:r>
            <w:r>
              <w:rPr>
                <w:noProof/>
                <w:webHidden/>
              </w:rPr>
              <w:tab/>
            </w:r>
            <w:r>
              <w:rPr>
                <w:noProof/>
                <w:webHidden/>
              </w:rPr>
              <w:fldChar w:fldCharType="begin"/>
            </w:r>
            <w:r>
              <w:rPr>
                <w:noProof/>
                <w:webHidden/>
              </w:rPr>
              <w:instrText xml:space="preserve"> PAGEREF _Toc360431823 \h </w:instrText>
            </w:r>
            <w:r>
              <w:rPr>
                <w:noProof/>
                <w:webHidden/>
              </w:rPr>
            </w:r>
            <w:r>
              <w:rPr>
                <w:noProof/>
                <w:webHidden/>
              </w:rPr>
              <w:fldChar w:fldCharType="separate"/>
            </w:r>
            <w:r w:rsidR="00CA280F">
              <w:rPr>
                <w:noProof/>
                <w:webHidden/>
              </w:rPr>
              <w:t>106</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4" w:history="1">
            <w:r w:rsidRPr="006F17A3">
              <w:rPr>
                <w:rStyle w:val="Hipervnculo"/>
                <w:rFonts w:ascii="Times New Roman" w:hAnsi="Times New Roman" w:cs="Times New Roman"/>
                <w:noProof/>
              </w:rPr>
              <w:t>5.2.1.2.</w:t>
            </w:r>
            <w:r>
              <w:rPr>
                <w:rFonts w:eastAsiaTheme="minorEastAsia"/>
                <w:noProof/>
                <w:lang w:eastAsia="es-EC"/>
              </w:rPr>
              <w:tab/>
            </w:r>
            <w:r w:rsidRPr="006F17A3">
              <w:rPr>
                <w:rStyle w:val="Hipervnculo"/>
                <w:rFonts w:ascii="Times New Roman" w:hAnsi="Times New Roman" w:cs="Times New Roman"/>
                <w:noProof/>
              </w:rPr>
              <w:t>Cocina</w:t>
            </w:r>
            <w:r>
              <w:rPr>
                <w:noProof/>
                <w:webHidden/>
              </w:rPr>
              <w:tab/>
            </w:r>
            <w:r>
              <w:rPr>
                <w:noProof/>
                <w:webHidden/>
              </w:rPr>
              <w:fldChar w:fldCharType="begin"/>
            </w:r>
            <w:r>
              <w:rPr>
                <w:noProof/>
                <w:webHidden/>
              </w:rPr>
              <w:instrText xml:space="preserve"> PAGEREF _Toc360431824 \h </w:instrText>
            </w:r>
            <w:r>
              <w:rPr>
                <w:noProof/>
                <w:webHidden/>
              </w:rPr>
            </w:r>
            <w:r>
              <w:rPr>
                <w:noProof/>
                <w:webHidden/>
              </w:rPr>
              <w:fldChar w:fldCharType="separate"/>
            </w:r>
            <w:r w:rsidR="00CA280F">
              <w:rPr>
                <w:noProof/>
                <w:webHidden/>
              </w:rPr>
              <w:t>107</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5" w:history="1">
            <w:r w:rsidRPr="006F17A3">
              <w:rPr>
                <w:rStyle w:val="Hipervnculo"/>
                <w:rFonts w:ascii="Times New Roman" w:hAnsi="Times New Roman" w:cs="Times New Roman"/>
                <w:noProof/>
              </w:rPr>
              <w:t>5.2.1.3.</w:t>
            </w:r>
            <w:r>
              <w:rPr>
                <w:rFonts w:eastAsiaTheme="minorEastAsia"/>
                <w:noProof/>
                <w:lang w:eastAsia="es-EC"/>
              </w:rPr>
              <w:tab/>
            </w:r>
            <w:r w:rsidRPr="006F17A3">
              <w:rPr>
                <w:rStyle w:val="Hipervnculo"/>
                <w:rFonts w:ascii="Times New Roman" w:hAnsi="Times New Roman" w:cs="Times New Roman"/>
                <w:noProof/>
              </w:rPr>
              <w:t>Baños</w:t>
            </w:r>
            <w:r>
              <w:rPr>
                <w:noProof/>
                <w:webHidden/>
              </w:rPr>
              <w:tab/>
            </w:r>
            <w:r>
              <w:rPr>
                <w:noProof/>
                <w:webHidden/>
              </w:rPr>
              <w:fldChar w:fldCharType="begin"/>
            </w:r>
            <w:r>
              <w:rPr>
                <w:noProof/>
                <w:webHidden/>
              </w:rPr>
              <w:instrText xml:space="preserve"> PAGEREF _Toc360431825 \h </w:instrText>
            </w:r>
            <w:r>
              <w:rPr>
                <w:noProof/>
                <w:webHidden/>
              </w:rPr>
            </w:r>
            <w:r>
              <w:rPr>
                <w:noProof/>
                <w:webHidden/>
              </w:rPr>
              <w:fldChar w:fldCharType="separate"/>
            </w:r>
            <w:r w:rsidR="00CA280F">
              <w:rPr>
                <w:noProof/>
                <w:webHidden/>
              </w:rPr>
              <w:t>108</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6" w:history="1">
            <w:r w:rsidRPr="006F17A3">
              <w:rPr>
                <w:rStyle w:val="Hipervnculo"/>
                <w:rFonts w:ascii="Times New Roman" w:hAnsi="Times New Roman" w:cs="Times New Roman"/>
                <w:noProof/>
              </w:rPr>
              <w:t>5.2.1.4.</w:t>
            </w:r>
            <w:r>
              <w:rPr>
                <w:rFonts w:eastAsiaTheme="minorEastAsia"/>
                <w:noProof/>
                <w:lang w:eastAsia="es-EC"/>
              </w:rPr>
              <w:tab/>
            </w:r>
            <w:r w:rsidRPr="006F17A3">
              <w:rPr>
                <w:rStyle w:val="Hipervnculo"/>
                <w:rFonts w:ascii="Times New Roman" w:hAnsi="Times New Roman" w:cs="Times New Roman"/>
                <w:noProof/>
              </w:rPr>
              <w:t>Limpieza</w:t>
            </w:r>
            <w:r>
              <w:rPr>
                <w:noProof/>
                <w:webHidden/>
              </w:rPr>
              <w:tab/>
            </w:r>
            <w:r>
              <w:rPr>
                <w:noProof/>
                <w:webHidden/>
              </w:rPr>
              <w:fldChar w:fldCharType="begin"/>
            </w:r>
            <w:r>
              <w:rPr>
                <w:noProof/>
                <w:webHidden/>
              </w:rPr>
              <w:instrText xml:space="preserve"> PAGEREF _Toc360431826 \h </w:instrText>
            </w:r>
            <w:r>
              <w:rPr>
                <w:noProof/>
                <w:webHidden/>
              </w:rPr>
            </w:r>
            <w:r>
              <w:rPr>
                <w:noProof/>
                <w:webHidden/>
              </w:rPr>
              <w:fldChar w:fldCharType="separate"/>
            </w:r>
            <w:r w:rsidR="00CA280F">
              <w:rPr>
                <w:noProof/>
                <w:webHidden/>
              </w:rPr>
              <w:t>108</w:t>
            </w:r>
            <w:r>
              <w:rPr>
                <w:noProof/>
                <w:webHidden/>
              </w:rPr>
              <w:fldChar w:fldCharType="end"/>
            </w:r>
          </w:hyperlink>
        </w:p>
        <w:p w:rsidR="00262876" w:rsidRDefault="00262876">
          <w:pPr>
            <w:pStyle w:val="TDC1"/>
            <w:rPr>
              <w:rFonts w:eastAsiaTheme="minorEastAsia"/>
              <w:noProof/>
              <w:lang w:eastAsia="es-EC"/>
            </w:rPr>
          </w:pPr>
          <w:hyperlink w:anchor="_Toc360431827" w:history="1">
            <w:r w:rsidRPr="006F17A3">
              <w:rPr>
                <w:rStyle w:val="Hipervnculo"/>
                <w:rFonts w:ascii="Times New Roman" w:hAnsi="Times New Roman" w:cs="Times New Roman"/>
                <w:noProof/>
              </w:rPr>
              <w:t>5.2.2.</w:t>
            </w:r>
            <w:r>
              <w:rPr>
                <w:rFonts w:eastAsiaTheme="minorEastAsia"/>
                <w:noProof/>
                <w:lang w:eastAsia="es-EC"/>
              </w:rPr>
              <w:tab/>
            </w:r>
            <w:r w:rsidRPr="006F17A3">
              <w:rPr>
                <w:rStyle w:val="Hipervnculo"/>
                <w:rFonts w:ascii="Times New Roman" w:hAnsi="Times New Roman" w:cs="Times New Roman"/>
                <w:noProof/>
              </w:rPr>
              <w:t>Gestión de compras y almacenamiento</w:t>
            </w:r>
            <w:r>
              <w:rPr>
                <w:noProof/>
                <w:webHidden/>
              </w:rPr>
              <w:tab/>
            </w:r>
            <w:r>
              <w:rPr>
                <w:noProof/>
                <w:webHidden/>
              </w:rPr>
              <w:fldChar w:fldCharType="begin"/>
            </w:r>
            <w:r>
              <w:rPr>
                <w:noProof/>
                <w:webHidden/>
              </w:rPr>
              <w:instrText xml:space="preserve"> PAGEREF _Toc360431827 \h </w:instrText>
            </w:r>
            <w:r>
              <w:rPr>
                <w:noProof/>
                <w:webHidden/>
              </w:rPr>
            </w:r>
            <w:r>
              <w:rPr>
                <w:noProof/>
                <w:webHidden/>
              </w:rPr>
              <w:fldChar w:fldCharType="separate"/>
            </w:r>
            <w:r w:rsidR="00CA280F">
              <w:rPr>
                <w:noProof/>
                <w:webHidden/>
              </w:rPr>
              <w:t>108</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8" w:history="1">
            <w:r w:rsidRPr="006F17A3">
              <w:rPr>
                <w:rStyle w:val="Hipervnculo"/>
                <w:rFonts w:ascii="Times New Roman" w:hAnsi="Times New Roman" w:cs="Times New Roman"/>
                <w:noProof/>
              </w:rPr>
              <w:t>5.2.2.1.</w:t>
            </w:r>
            <w:r>
              <w:rPr>
                <w:rFonts w:eastAsiaTheme="minorEastAsia"/>
                <w:noProof/>
                <w:lang w:eastAsia="es-EC"/>
              </w:rPr>
              <w:tab/>
            </w:r>
            <w:r w:rsidRPr="006F17A3">
              <w:rPr>
                <w:rStyle w:val="Hipervnculo"/>
                <w:rFonts w:ascii="Times New Roman" w:hAnsi="Times New Roman" w:cs="Times New Roman"/>
                <w:noProof/>
              </w:rPr>
              <w:t>Compras</w:t>
            </w:r>
            <w:r>
              <w:rPr>
                <w:noProof/>
                <w:webHidden/>
              </w:rPr>
              <w:tab/>
            </w:r>
            <w:r>
              <w:rPr>
                <w:noProof/>
                <w:webHidden/>
              </w:rPr>
              <w:fldChar w:fldCharType="begin"/>
            </w:r>
            <w:r>
              <w:rPr>
                <w:noProof/>
                <w:webHidden/>
              </w:rPr>
              <w:instrText xml:space="preserve"> PAGEREF _Toc360431828 \h </w:instrText>
            </w:r>
            <w:r>
              <w:rPr>
                <w:noProof/>
                <w:webHidden/>
              </w:rPr>
            </w:r>
            <w:r>
              <w:rPr>
                <w:noProof/>
                <w:webHidden/>
              </w:rPr>
              <w:fldChar w:fldCharType="separate"/>
            </w:r>
            <w:r w:rsidR="00CA280F">
              <w:rPr>
                <w:noProof/>
                <w:webHidden/>
              </w:rPr>
              <w:t>109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29" w:history="1">
            <w:r w:rsidRPr="006F17A3">
              <w:rPr>
                <w:rStyle w:val="Hipervnculo"/>
                <w:rFonts w:ascii="Times New Roman" w:hAnsi="Times New Roman" w:cs="Times New Roman"/>
                <w:noProof/>
              </w:rPr>
              <w:t>5.2.2.2.</w:t>
            </w:r>
            <w:r>
              <w:rPr>
                <w:rFonts w:eastAsiaTheme="minorEastAsia"/>
                <w:noProof/>
                <w:lang w:eastAsia="es-EC"/>
              </w:rPr>
              <w:tab/>
            </w:r>
            <w:r w:rsidRPr="006F17A3">
              <w:rPr>
                <w:rStyle w:val="Hipervnculo"/>
                <w:rFonts w:ascii="Times New Roman" w:hAnsi="Times New Roman" w:cs="Times New Roman"/>
                <w:noProof/>
              </w:rPr>
              <w:t>Almacenamiento</w:t>
            </w:r>
            <w:r>
              <w:rPr>
                <w:noProof/>
                <w:webHidden/>
              </w:rPr>
              <w:tab/>
            </w:r>
            <w:r>
              <w:rPr>
                <w:noProof/>
                <w:webHidden/>
              </w:rPr>
              <w:fldChar w:fldCharType="begin"/>
            </w:r>
            <w:r>
              <w:rPr>
                <w:noProof/>
                <w:webHidden/>
              </w:rPr>
              <w:instrText xml:space="preserve"> PAGEREF _Toc360431829 \h </w:instrText>
            </w:r>
            <w:r>
              <w:rPr>
                <w:noProof/>
                <w:webHidden/>
              </w:rPr>
            </w:r>
            <w:r>
              <w:rPr>
                <w:noProof/>
                <w:webHidden/>
              </w:rPr>
              <w:fldChar w:fldCharType="separate"/>
            </w:r>
            <w:r w:rsidR="00CA280F">
              <w:rPr>
                <w:noProof/>
                <w:webHidden/>
              </w:rPr>
              <w:t>109</w:t>
            </w:r>
            <w:r>
              <w:rPr>
                <w:noProof/>
                <w:webHidden/>
              </w:rPr>
              <w:fldChar w:fldCharType="end"/>
            </w:r>
          </w:hyperlink>
        </w:p>
        <w:p w:rsidR="00262876" w:rsidRDefault="00262876">
          <w:pPr>
            <w:pStyle w:val="TDC1"/>
            <w:rPr>
              <w:rFonts w:eastAsiaTheme="minorEastAsia"/>
              <w:noProof/>
              <w:lang w:eastAsia="es-EC"/>
            </w:rPr>
          </w:pPr>
          <w:hyperlink w:anchor="_Toc360431830" w:history="1">
            <w:r w:rsidRPr="006F17A3">
              <w:rPr>
                <w:rStyle w:val="Hipervnculo"/>
                <w:rFonts w:ascii="Times New Roman" w:hAnsi="Times New Roman" w:cs="Times New Roman"/>
                <w:noProof/>
              </w:rPr>
              <w:t>5.2.3.</w:t>
            </w:r>
            <w:r>
              <w:rPr>
                <w:rFonts w:eastAsiaTheme="minorEastAsia"/>
                <w:noProof/>
                <w:lang w:eastAsia="es-EC"/>
              </w:rPr>
              <w:tab/>
            </w:r>
            <w:r w:rsidRPr="006F17A3">
              <w:rPr>
                <w:rStyle w:val="Hipervnculo"/>
                <w:rFonts w:ascii="Times New Roman" w:hAnsi="Times New Roman" w:cs="Times New Roman"/>
                <w:noProof/>
              </w:rPr>
              <w:t>Plan de seguridad industrial y ocupacional</w:t>
            </w:r>
            <w:r>
              <w:rPr>
                <w:noProof/>
                <w:webHidden/>
              </w:rPr>
              <w:tab/>
            </w:r>
            <w:r>
              <w:rPr>
                <w:noProof/>
                <w:webHidden/>
              </w:rPr>
              <w:fldChar w:fldCharType="begin"/>
            </w:r>
            <w:r>
              <w:rPr>
                <w:noProof/>
                <w:webHidden/>
              </w:rPr>
              <w:instrText xml:space="preserve"> PAGEREF _Toc360431830 \h </w:instrText>
            </w:r>
            <w:r>
              <w:rPr>
                <w:noProof/>
                <w:webHidden/>
              </w:rPr>
            </w:r>
            <w:r>
              <w:rPr>
                <w:noProof/>
                <w:webHidden/>
              </w:rPr>
              <w:fldChar w:fldCharType="separate"/>
            </w:r>
            <w:r w:rsidR="00CA280F">
              <w:rPr>
                <w:noProof/>
                <w:webHidden/>
              </w:rPr>
              <w:t>109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1" w:history="1">
            <w:r w:rsidRPr="006F17A3">
              <w:rPr>
                <w:rStyle w:val="Hipervnculo"/>
                <w:rFonts w:ascii="Times New Roman" w:hAnsi="Times New Roman" w:cs="Times New Roman"/>
                <w:noProof/>
              </w:rPr>
              <w:t>5.2.3.1.</w:t>
            </w:r>
            <w:r>
              <w:rPr>
                <w:rFonts w:eastAsiaTheme="minorEastAsia"/>
                <w:noProof/>
                <w:lang w:eastAsia="es-EC"/>
              </w:rPr>
              <w:tab/>
            </w:r>
            <w:r w:rsidRPr="006F17A3">
              <w:rPr>
                <w:rStyle w:val="Hipervnculo"/>
                <w:rFonts w:ascii="Times New Roman" w:hAnsi="Times New Roman" w:cs="Times New Roman"/>
                <w:noProof/>
              </w:rPr>
              <w:t>Plan de seguridad industrial</w:t>
            </w:r>
            <w:r>
              <w:rPr>
                <w:noProof/>
                <w:webHidden/>
              </w:rPr>
              <w:tab/>
            </w:r>
            <w:r>
              <w:rPr>
                <w:noProof/>
                <w:webHidden/>
              </w:rPr>
              <w:fldChar w:fldCharType="begin"/>
            </w:r>
            <w:r>
              <w:rPr>
                <w:noProof/>
                <w:webHidden/>
              </w:rPr>
              <w:instrText xml:space="preserve"> PAGEREF _Toc360431831 \h </w:instrText>
            </w:r>
            <w:r>
              <w:rPr>
                <w:noProof/>
                <w:webHidden/>
              </w:rPr>
            </w:r>
            <w:r>
              <w:rPr>
                <w:noProof/>
                <w:webHidden/>
              </w:rPr>
              <w:fldChar w:fldCharType="separate"/>
            </w:r>
            <w:r w:rsidR="00CA280F">
              <w:rPr>
                <w:noProof/>
                <w:webHidden/>
              </w:rPr>
              <w:t>109</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2" w:history="1">
            <w:r w:rsidRPr="006F17A3">
              <w:rPr>
                <w:rStyle w:val="Hipervnculo"/>
                <w:rFonts w:ascii="Times New Roman" w:hAnsi="Times New Roman" w:cs="Times New Roman"/>
                <w:noProof/>
              </w:rPr>
              <w:t>5.2.3.2.</w:t>
            </w:r>
            <w:r>
              <w:rPr>
                <w:rFonts w:eastAsiaTheme="minorEastAsia"/>
                <w:noProof/>
                <w:lang w:eastAsia="es-EC"/>
              </w:rPr>
              <w:tab/>
            </w:r>
            <w:r w:rsidRPr="006F17A3">
              <w:rPr>
                <w:rStyle w:val="Hipervnculo"/>
                <w:rFonts w:ascii="Times New Roman" w:hAnsi="Times New Roman" w:cs="Times New Roman"/>
                <w:noProof/>
              </w:rPr>
              <w:t>Reglamento de seguridad</w:t>
            </w:r>
            <w:r>
              <w:rPr>
                <w:noProof/>
                <w:webHidden/>
              </w:rPr>
              <w:tab/>
            </w:r>
            <w:r>
              <w:rPr>
                <w:noProof/>
                <w:webHidden/>
              </w:rPr>
              <w:fldChar w:fldCharType="begin"/>
            </w:r>
            <w:r>
              <w:rPr>
                <w:noProof/>
                <w:webHidden/>
              </w:rPr>
              <w:instrText xml:space="preserve"> PAGEREF _Toc360431832 \h </w:instrText>
            </w:r>
            <w:r>
              <w:rPr>
                <w:noProof/>
                <w:webHidden/>
              </w:rPr>
            </w:r>
            <w:r>
              <w:rPr>
                <w:noProof/>
                <w:webHidden/>
              </w:rPr>
              <w:fldChar w:fldCharType="separate"/>
            </w:r>
            <w:r w:rsidR="00CA280F">
              <w:rPr>
                <w:noProof/>
                <w:webHidden/>
              </w:rPr>
              <w:t>110</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3" w:history="1">
            <w:r w:rsidRPr="006F17A3">
              <w:rPr>
                <w:rStyle w:val="Hipervnculo"/>
                <w:rFonts w:ascii="Times New Roman" w:hAnsi="Times New Roman" w:cs="Times New Roman"/>
                <w:noProof/>
              </w:rPr>
              <w:t>5.2.3.3.</w:t>
            </w:r>
            <w:r>
              <w:rPr>
                <w:rFonts w:eastAsiaTheme="minorEastAsia"/>
                <w:noProof/>
                <w:lang w:eastAsia="es-EC"/>
              </w:rPr>
              <w:tab/>
            </w:r>
            <w:r w:rsidRPr="006F17A3">
              <w:rPr>
                <w:rStyle w:val="Hipervnculo"/>
                <w:rFonts w:ascii="Times New Roman" w:hAnsi="Times New Roman" w:cs="Times New Roman"/>
                <w:noProof/>
              </w:rPr>
              <w:t>Limpieza y mantenimiento del lugar de trabajo</w:t>
            </w:r>
            <w:r>
              <w:rPr>
                <w:noProof/>
                <w:webHidden/>
              </w:rPr>
              <w:tab/>
            </w:r>
            <w:r>
              <w:rPr>
                <w:noProof/>
                <w:webHidden/>
              </w:rPr>
              <w:fldChar w:fldCharType="begin"/>
            </w:r>
            <w:r>
              <w:rPr>
                <w:noProof/>
                <w:webHidden/>
              </w:rPr>
              <w:instrText xml:space="preserve"> PAGEREF _Toc360431833 \h </w:instrText>
            </w:r>
            <w:r>
              <w:rPr>
                <w:noProof/>
                <w:webHidden/>
              </w:rPr>
            </w:r>
            <w:r>
              <w:rPr>
                <w:noProof/>
                <w:webHidden/>
              </w:rPr>
              <w:fldChar w:fldCharType="separate"/>
            </w:r>
            <w:r w:rsidR="00CA280F">
              <w:rPr>
                <w:noProof/>
                <w:webHidden/>
              </w:rPr>
              <w:t>110</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4" w:history="1">
            <w:r w:rsidRPr="006F17A3">
              <w:rPr>
                <w:rStyle w:val="Hipervnculo"/>
                <w:rFonts w:ascii="Times New Roman" w:hAnsi="Times New Roman" w:cs="Times New Roman"/>
                <w:noProof/>
              </w:rPr>
              <w:t>5.2.3.4.</w:t>
            </w:r>
            <w:r>
              <w:rPr>
                <w:rFonts w:eastAsiaTheme="minorEastAsia"/>
                <w:noProof/>
                <w:lang w:eastAsia="es-EC"/>
              </w:rPr>
              <w:tab/>
            </w:r>
            <w:r w:rsidRPr="006F17A3">
              <w:rPr>
                <w:rStyle w:val="Hipervnculo"/>
                <w:rFonts w:ascii="Times New Roman" w:hAnsi="Times New Roman" w:cs="Times New Roman"/>
                <w:noProof/>
              </w:rPr>
              <w:t>Medidas de seguridad industrial</w:t>
            </w:r>
            <w:r>
              <w:rPr>
                <w:noProof/>
                <w:webHidden/>
              </w:rPr>
              <w:tab/>
            </w:r>
            <w:r>
              <w:rPr>
                <w:noProof/>
                <w:webHidden/>
              </w:rPr>
              <w:fldChar w:fldCharType="begin"/>
            </w:r>
            <w:r>
              <w:rPr>
                <w:noProof/>
                <w:webHidden/>
              </w:rPr>
              <w:instrText xml:space="preserve"> PAGEREF _Toc360431834 \h </w:instrText>
            </w:r>
            <w:r>
              <w:rPr>
                <w:noProof/>
                <w:webHidden/>
              </w:rPr>
            </w:r>
            <w:r>
              <w:rPr>
                <w:noProof/>
                <w:webHidden/>
              </w:rPr>
              <w:fldChar w:fldCharType="separate"/>
            </w:r>
            <w:r w:rsidR="00CA280F">
              <w:rPr>
                <w:noProof/>
                <w:webHidden/>
              </w:rPr>
              <w:t>110</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5" w:history="1">
            <w:r w:rsidRPr="006F17A3">
              <w:rPr>
                <w:rStyle w:val="Hipervnculo"/>
                <w:rFonts w:ascii="Times New Roman" w:hAnsi="Times New Roman" w:cs="Times New Roman"/>
                <w:noProof/>
              </w:rPr>
              <w:t>5.2.3.5.</w:t>
            </w:r>
            <w:r>
              <w:rPr>
                <w:rFonts w:eastAsiaTheme="minorEastAsia"/>
                <w:noProof/>
                <w:lang w:eastAsia="es-EC"/>
              </w:rPr>
              <w:tab/>
            </w:r>
            <w:r w:rsidRPr="006F17A3">
              <w:rPr>
                <w:rStyle w:val="Hipervnculo"/>
                <w:rFonts w:ascii="Times New Roman" w:hAnsi="Times New Roman" w:cs="Times New Roman"/>
                <w:noProof/>
              </w:rPr>
              <w:t>Equipos de extinción de incendios</w:t>
            </w:r>
            <w:r>
              <w:rPr>
                <w:noProof/>
                <w:webHidden/>
              </w:rPr>
              <w:tab/>
            </w:r>
            <w:r>
              <w:rPr>
                <w:noProof/>
                <w:webHidden/>
              </w:rPr>
              <w:fldChar w:fldCharType="begin"/>
            </w:r>
            <w:r>
              <w:rPr>
                <w:noProof/>
                <w:webHidden/>
              </w:rPr>
              <w:instrText xml:space="preserve"> PAGEREF _Toc360431835 \h </w:instrText>
            </w:r>
            <w:r>
              <w:rPr>
                <w:noProof/>
                <w:webHidden/>
              </w:rPr>
            </w:r>
            <w:r>
              <w:rPr>
                <w:noProof/>
                <w:webHidden/>
              </w:rPr>
              <w:fldChar w:fldCharType="separate"/>
            </w:r>
            <w:r w:rsidR="00CA280F">
              <w:rPr>
                <w:noProof/>
                <w:webHidden/>
              </w:rPr>
              <w:t>111</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6" w:history="1">
            <w:r w:rsidRPr="006F17A3">
              <w:rPr>
                <w:rStyle w:val="Hipervnculo"/>
                <w:rFonts w:ascii="Times New Roman" w:hAnsi="Times New Roman" w:cs="Times New Roman"/>
                <w:noProof/>
              </w:rPr>
              <w:t>5.2.3.6.</w:t>
            </w:r>
            <w:r>
              <w:rPr>
                <w:rFonts w:eastAsiaTheme="minorEastAsia"/>
                <w:noProof/>
                <w:lang w:eastAsia="es-EC"/>
              </w:rPr>
              <w:tab/>
            </w:r>
            <w:r w:rsidRPr="006F17A3">
              <w:rPr>
                <w:rStyle w:val="Hipervnculo"/>
                <w:rFonts w:ascii="Times New Roman" w:hAnsi="Times New Roman" w:cs="Times New Roman"/>
                <w:noProof/>
              </w:rPr>
              <w:t>Salud ocupacional</w:t>
            </w:r>
            <w:r>
              <w:rPr>
                <w:noProof/>
                <w:webHidden/>
              </w:rPr>
              <w:tab/>
            </w:r>
            <w:r>
              <w:rPr>
                <w:noProof/>
                <w:webHidden/>
              </w:rPr>
              <w:fldChar w:fldCharType="begin"/>
            </w:r>
            <w:r>
              <w:rPr>
                <w:noProof/>
                <w:webHidden/>
              </w:rPr>
              <w:instrText xml:space="preserve"> PAGEREF _Toc360431836 \h </w:instrText>
            </w:r>
            <w:r>
              <w:rPr>
                <w:noProof/>
                <w:webHidden/>
              </w:rPr>
            </w:r>
            <w:r>
              <w:rPr>
                <w:noProof/>
                <w:webHidden/>
              </w:rPr>
              <w:fldChar w:fldCharType="separate"/>
            </w:r>
            <w:r w:rsidR="00CA280F">
              <w:rPr>
                <w:noProof/>
                <w:webHidden/>
              </w:rPr>
              <w:t>111</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7" w:history="1">
            <w:r w:rsidRPr="006F17A3">
              <w:rPr>
                <w:rStyle w:val="Hipervnculo"/>
                <w:rFonts w:ascii="Times New Roman" w:hAnsi="Times New Roman" w:cs="Times New Roman"/>
                <w:noProof/>
              </w:rPr>
              <w:t>5.2.3.6.1.</w:t>
            </w:r>
            <w:r>
              <w:rPr>
                <w:rFonts w:eastAsiaTheme="minorEastAsia"/>
                <w:noProof/>
                <w:lang w:eastAsia="es-EC"/>
              </w:rPr>
              <w:tab/>
            </w:r>
            <w:r w:rsidRPr="006F17A3">
              <w:rPr>
                <w:rStyle w:val="Hipervnculo"/>
                <w:rFonts w:ascii="Times New Roman" w:hAnsi="Times New Roman" w:cs="Times New Roman"/>
                <w:noProof/>
              </w:rPr>
              <w:t>Controles  Médicos del personal</w:t>
            </w:r>
            <w:r>
              <w:rPr>
                <w:noProof/>
                <w:webHidden/>
              </w:rPr>
              <w:tab/>
            </w:r>
            <w:r>
              <w:rPr>
                <w:noProof/>
                <w:webHidden/>
              </w:rPr>
              <w:fldChar w:fldCharType="begin"/>
            </w:r>
            <w:r>
              <w:rPr>
                <w:noProof/>
                <w:webHidden/>
              </w:rPr>
              <w:instrText xml:space="preserve"> PAGEREF _Toc360431837 \h </w:instrText>
            </w:r>
            <w:r>
              <w:rPr>
                <w:noProof/>
                <w:webHidden/>
              </w:rPr>
            </w:r>
            <w:r>
              <w:rPr>
                <w:noProof/>
                <w:webHidden/>
              </w:rPr>
              <w:fldChar w:fldCharType="separate"/>
            </w:r>
            <w:r w:rsidR="00CA280F">
              <w:rPr>
                <w:noProof/>
                <w:webHidden/>
              </w:rPr>
              <w:t>111</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38" w:history="1">
            <w:r w:rsidRPr="006F17A3">
              <w:rPr>
                <w:rStyle w:val="Hipervnculo"/>
                <w:rFonts w:ascii="Times New Roman" w:hAnsi="Times New Roman" w:cs="Times New Roman"/>
                <w:noProof/>
              </w:rPr>
              <w:t>5.2.3.6.2.</w:t>
            </w:r>
            <w:r>
              <w:rPr>
                <w:rFonts w:eastAsiaTheme="minorEastAsia"/>
                <w:noProof/>
                <w:lang w:eastAsia="es-EC"/>
              </w:rPr>
              <w:tab/>
            </w:r>
            <w:r w:rsidRPr="006F17A3">
              <w:rPr>
                <w:rStyle w:val="Hipervnculo"/>
                <w:rFonts w:ascii="Times New Roman" w:hAnsi="Times New Roman" w:cs="Times New Roman"/>
                <w:noProof/>
              </w:rPr>
              <w:t>Protección de Salud</w:t>
            </w:r>
            <w:r>
              <w:rPr>
                <w:noProof/>
                <w:webHidden/>
              </w:rPr>
              <w:tab/>
            </w:r>
            <w:r>
              <w:rPr>
                <w:noProof/>
                <w:webHidden/>
              </w:rPr>
              <w:fldChar w:fldCharType="begin"/>
            </w:r>
            <w:r>
              <w:rPr>
                <w:noProof/>
                <w:webHidden/>
              </w:rPr>
              <w:instrText xml:space="preserve"> PAGEREF _Toc360431838 \h </w:instrText>
            </w:r>
            <w:r>
              <w:rPr>
                <w:noProof/>
                <w:webHidden/>
              </w:rPr>
            </w:r>
            <w:r>
              <w:rPr>
                <w:noProof/>
                <w:webHidden/>
              </w:rPr>
              <w:fldChar w:fldCharType="separate"/>
            </w:r>
            <w:r w:rsidR="00CA280F">
              <w:rPr>
                <w:noProof/>
                <w:webHidden/>
              </w:rPr>
              <w:t>111</w:t>
            </w:r>
            <w:r>
              <w:rPr>
                <w:noProof/>
                <w:webHidden/>
              </w:rPr>
              <w:fldChar w:fldCharType="end"/>
            </w:r>
          </w:hyperlink>
        </w:p>
        <w:p w:rsidR="00262876" w:rsidRDefault="00262876">
          <w:pPr>
            <w:pStyle w:val="TDC1"/>
            <w:rPr>
              <w:rFonts w:eastAsiaTheme="minorEastAsia"/>
              <w:noProof/>
              <w:lang w:eastAsia="es-EC"/>
            </w:rPr>
          </w:pPr>
          <w:hyperlink w:anchor="_Toc360431839" w:history="1">
            <w:r w:rsidRPr="006F17A3">
              <w:rPr>
                <w:rStyle w:val="Hipervnculo"/>
                <w:rFonts w:ascii="Times New Roman" w:hAnsi="Times New Roman" w:cs="Times New Roman"/>
                <w:noProof/>
              </w:rPr>
              <w:t>5.2.4.</w:t>
            </w:r>
            <w:r>
              <w:rPr>
                <w:rFonts w:eastAsiaTheme="minorEastAsia"/>
                <w:noProof/>
                <w:lang w:eastAsia="es-EC"/>
              </w:rPr>
              <w:tab/>
            </w:r>
            <w:r w:rsidRPr="006F17A3">
              <w:rPr>
                <w:rStyle w:val="Hipervnculo"/>
                <w:rFonts w:ascii="Times New Roman" w:hAnsi="Times New Roman" w:cs="Times New Roman"/>
                <w:noProof/>
              </w:rPr>
              <w:t>Plan de Contingencias</w:t>
            </w:r>
            <w:r>
              <w:rPr>
                <w:noProof/>
                <w:webHidden/>
              </w:rPr>
              <w:tab/>
            </w:r>
            <w:r>
              <w:rPr>
                <w:noProof/>
                <w:webHidden/>
              </w:rPr>
              <w:fldChar w:fldCharType="begin"/>
            </w:r>
            <w:r>
              <w:rPr>
                <w:noProof/>
                <w:webHidden/>
              </w:rPr>
              <w:instrText xml:space="preserve"> PAGEREF _Toc360431839 \h </w:instrText>
            </w:r>
            <w:r>
              <w:rPr>
                <w:noProof/>
                <w:webHidden/>
              </w:rPr>
            </w:r>
            <w:r>
              <w:rPr>
                <w:noProof/>
                <w:webHidden/>
              </w:rPr>
              <w:fldChar w:fldCharType="separate"/>
            </w:r>
            <w:r w:rsidR="00CA280F">
              <w:rPr>
                <w:noProof/>
                <w:webHidden/>
              </w:rPr>
              <w:t>112</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40" w:history="1">
            <w:r w:rsidRPr="006F17A3">
              <w:rPr>
                <w:rStyle w:val="Hipervnculo"/>
                <w:rFonts w:ascii="Times New Roman" w:hAnsi="Times New Roman" w:cs="Times New Roman"/>
                <w:noProof/>
              </w:rPr>
              <w:t>5.2.4.1.</w:t>
            </w:r>
            <w:r>
              <w:rPr>
                <w:rFonts w:eastAsiaTheme="minorEastAsia"/>
                <w:noProof/>
                <w:lang w:eastAsia="es-EC"/>
              </w:rPr>
              <w:tab/>
            </w:r>
            <w:r w:rsidRPr="006F17A3">
              <w:rPr>
                <w:rStyle w:val="Hipervnculo"/>
                <w:rFonts w:ascii="Times New Roman" w:hAnsi="Times New Roman" w:cs="Times New Roman"/>
                <w:noProof/>
              </w:rPr>
              <w:t>Identificación de riesgos ambientales</w:t>
            </w:r>
            <w:r>
              <w:rPr>
                <w:noProof/>
                <w:webHidden/>
              </w:rPr>
              <w:tab/>
            </w:r>
            <w:r>
              <w:rPr>
                <w:noProof/>
                <w:webHidden/>
              </w:rPr>
              <w:fldChar w:fldCharType="begin"/>
            </w:r>
            <w:r>
              <w:rPr>
                <w:noProof/>
                <w:webHidden/>
              </w:rPr>
              <w:instrText xml:space="preserve"> PAGEREF _Toc360431840 \h </w:instrText>
            </w:r>
            <w:r>
              <w:rPr>
                <w:noProof/>
                <w:webHidden/>
              </w:rPr>
            </w:r>
            <w:r>
              <w:rPr>
                <w:noProof/>
                <w:webHidden/>
              </w:rPr>
              <w:fldChar w:fldCharType="separate"/>
            </w:r>
            <w:r w:rsidR="00CA280F">
              <w:rPr>
                <w:noProof/>
                <w:webHidden/>
              </w:rPr>
              <w:t>112</w:t>
            </w:r>
            <w:r>
              <w:rPr>
                <w:noProof/>
                <w:webHidden/>
              </w:rPr>
              <w:fldChar w:fldCharType="end"/>
            </w:r>
          </w:hyperlink>
        </w:p>
        <w:p w:rsidR="00262876" w:rsidRDefault="00262876">
          <w:pPr>
            <w:pStyle w:val="TDC1"/>
            <w:tabs>
              <w:tab w:val="left" w:pos="1100"/>
            </w:tabs>
            <w:rPr>
              <w:rFonts w:eastAsiaTheme="minorEastAsia"/>
              <w:noProof/>
              <w:lang w:eastAsia="es-EC"/>
            </w:rPr>
          </w:pPr>
          <w:hyperlink w:anchor="_Toc360431841" w:history="1">
            <w:r w:rsidRPr="006F17A3">
              <w:rPr>
                <w:rStyle w:val="Hipervnculo"/>
                <w:rFonts w:ascii="Times New Roman" w:hAnsi="Times New Roman" w:cs="Times New Roman"/>
                <w:noProof/>
              </w:rPr>
              <w:t>5.2.4.2.</w:t>
            </w:r>
            <w:r>
              <w:rPr>
                <w:rFonts w:eastAsiaTheme="minorEastAsia"/>
                <w:noProof/>
                <w:lang w:eastAsia="es-EC"/>
              </w:rPr>
              <w:tab/>
            </w:r>
            <w:r w:rsidRPr="006F17A3">
              <w:rPr>
                <w:rStyle w:val="Hipervnculo"/>
                <w:rFonts w:ascii="Times New Roman" w:hAnsi="Times New Roman" w:cs="Times New Roman"/>
                <w:noProof/>
              </w:rPr>
              <w:t>Procedimientos de respuesta en caso de incendio</w:t>
            </w:r>
            <w:r>
              <w:rPr>
                <w:noProof/>
                <w:webHidden/>
              </w:rPr>
              <w:tab/>
            </w:r>
            <w:r>
              <w:rPr>
                <w:noProof/>
                <w:webHidden/>
              </w:rPr>
              <w:fldChar w:fldCharType="begin"/>
            </w:r>
            <w:r>
              <w:rPr>
                <w:noProof/>
                <w:webHidden/>
              </w:rPr>
              <w:instrText xml:space="preserve"> PAGEREF _Toc360431841 \h </w:instrText>
            </w:r>
            <w:r>
              <w:rPr>
                <w:noProof/>
                <w:webHidden/>
              </w:rPr>
            </w:r>
            <w:r>
              <w:rPr>
                <w:noProof/>
                <w:webHidden/>
              </w:rPr>
              <w:fldChar w:fldCharType="separate"/>
            </w:r>
            <w:r w:rsidR="00CA280F">
              <w:rPr>
                <w:noProof/>
                <w:webHidden/>
              </w:rPr>
              <w:t>112</w:t>
            </w:r>
            <w:r>
              <w:rPr>
                <w:noProof/>
                <w:webHidden/>
              </w:rPr>
              <w:fldChar w:fldCharType="end"/>
            </w:r>
          </w:hyperlink>
        </w:p>
        <w:p w:rsidR="00262876" w:rsidRDefault="00262876">
          <w:pPr>
            <w:pStyle w:val="TDC1"/>
            <w:rPr>
              <w:rFonts w:eastAsiaTheme="minorEastAsia"/>
              <w:noProof/>
              <w:lang w:eastAsia="es-EC"/>
            </w:rPr>
          </w:pPr>
          <w:hyperlink w:anchor="_Toc360431842" w:history="1">
            <w:r w:rsidRPr="006F17A3">
              <w:rPr>
                <w:rStyle w:val="Hipervnculo"/>
                <w:rFonts w:ascii="Times New Roman" w:hAnsi="Times New Roman" w:cs="Times New Roman"/>
                <w:noProof/>
              </w:rPr>
              <w:t>CAPITULO VI</w:t>
            </w:r>
            <w:r>
              <w:rPr>
                <w:noProof/>
                <w:webHidden/>
              </w:rPr>
              <w:tab/>
            </w:r>
            <w:r>
              <w:rPr>
                <w:noProof/>
                <w:webHidden/>
              </w:rPr>
              <w:fldChar w:fldCharType="begin"/>
            </w:r>
            <w:r>
              <w:rPr>
                <w:noProof/>
                <w:webHidden/>
              </w:rPr>
              <w:instrText xml:space="preserve"> PAGEREF _Toc360431842 \h </w:instrText>
            </w:r>
            <w:r>
              <w:rPr>
                <w:noProof/>
                <w:webHidden/>
              </w:rPr>
            </w:r>
            <w:r>
              <w:rPr>
                <w:noProof/>
                <w:webHidden/>
              </w:rPr>
              <w:fldChar w:fldCharType="separate"/>
            </w:r>
            <w:r w:rsidR="00CA280F">
              <w:rPr>
                <w:noProof/>
                <w:webHidden/>
              </w:rPr>
              <w:t>113</w:t>
            </w:r>
            <w:r>
              <w:rPr>
                <w:noProof/>
                <w:webHidden/>
              </w:rPr>
              <w:fldChar w:fldCharType="end"/>
            </w:r>
          </w:hyperlink>
        </w:p>
        <w:p w:rsidR="00262876" w:rsidRDefault="00262876">
          <w:pPr>
            <w:pStyle w:val="TDC1"/>
            <w:rPr>
              <w:rFonts w:eastAsiaTheme="minorEastAsia"/>
              <w:noProof/>
              <w:lang w:eastAsia="es-EC"/>
            </w:rPr>
          </w:pPr>
          <w:hyperlink w:anchor="_Toc360431843" w:history="1">
            <w:r w:rsidRPr="006F17A3">
              <w:rPr>
                <w:rStyle w:val="Hipervnculo"/>
                <w:rFonts w:ascii="Times New Roman" w:hAnsi="Times New Roman" w:cs="Times New Roman"/>
                <w:noProof/>
              </w:rPr>
              <w:t>6.</w:t>
            </w:r>
            <w:r>
              <w:rPr>
                <w:rFonts w:eastAsiaTheme="minorEastAsia"/>
                <w:noProof/>
                <w:lang w:eastAsia="es-EC"/>
              </w:rPr>
              <w:tab/>
            </w:r>
            <w:r w:rsidRPr="006F17A3">
              <w:rPr>
                <w:rStyle w:val="Hipervnculo"/>
                <w:rFonts w:ascii="Times New Roman" w:hAnsi="Times New Roman" w:cs="Times New Roman"/>
                <w:noProof/>
              </w:rPr>
              <w:t>Estudio Administrativo Legal</w:t>
            </w:r>
            <w:r>
              <w:rPr>
                <w:noProof/>
                <w:webHidden/>
              </w:rPr>
              <w:tab/>
            </w:r>
            <w:r>
              <w:rPr>
                <w:noProof/>
                <w:webHidden/>
              </w:rPr>
              <w:fldChar w:fldCharType="begin"/>
            </w:r>
            <w:r>
              <w:rPr>
                <w:noProof/>
                <w:webHidden/>
              </w:rPr>
              <w:instrText xml:space="preserve"> PAGEREF _Toc360431843 \h </w:instrText>
            </w:r>
            <w:r>
              <w:rPr>
                <w:noProof/>
                <w:webHidden/>
              </w:rPr>
            </w:r>
            <w:r>
              <w:rPr>
                <w:noProof/>
                <w:webHidden/>
              </w:rPr>
              <w:fldChar w:fldCharType="separate"/>
            </w:r>
            <w:r w:rsidR="00CA280F">
              <w:rPr>
                <w:noProof/>
                <w:webHidden/>
              </w:rPr>
              <w:t>113</w:t>
            </w:r>
            <w:r>
              <w:rPr>
                <w:noProof/>
                <w:webHidden/>
              </w:rPr>
              <w:fldChar w:fldCharType="end"/>
            </w:r>
          </w:hyperlink>
        </w:p>
        <w:p w:rsidR="00262876" w:rsidRDefault="00262876">
          <w:pPr>
            <w:pStyle w:val="TDC1"/>
            <w:rPr>
              <w:rFonts w:eastAsiaTheme="minorEastAsia"/>
              <w:noProof/>
              <w:lang w:eastAsia="es-EC"/>
            </w:rPr>
          </w:pPr>
          <w:hyperlink w:anchor="_Toc360431850" w:history="1">
            <w:r w:rsidRPr="006F17A3">
              <w:rPr>
                <w:rStyle w:val="Hipervnculo"/>
                <w:rFonts w:ascii="Times New Roman" w:hAnsi="Times New Roman" w:cs="Times New Roman"/>
                <w:noProof/>
              </w:rPr>
              <w:t>6.1.</w:t>
            </w:r>
            <w:r>
              <w:rPr>
                <w:rFonts w:eastAsiaTheme="minorEastAsia"/>
                <w:noProof/>
                <w:lang w:eastAsia="es-EC"/>
              </w:rPr>
              <w:tab/>
            </w:r>
            <w:r w:rsidRPr="006F17A3">
              <w:rPr>
                <w:rStyle w:val="Hipervnculo"/>
                <w:rFonts w:ascii="Times New Roman" w:hAnsi="Times New Roman" w:cs="Times New Roman"/>
                <w:noProof/>
              </w:rPr>
              <w:t>Tipo y características de la empresa</w:t>
            </w:r>
            <w:r>
              <w:rPr>
                <w:noProof/>
                <w:webHidden/>
              </w:rPr>
              <w:tab/>
            </w:r>
            <w:r>
              <w:rPr>
                <w:noProof/>
                <w:webHidden/>
              </w:rPr>
              <w:fldChar w:fldCharType="begin"/>
            </w:r>
            <w:r>
              <w:rPr>
                <w:noProof/>
                <w:webHidden/>
              </w:rPr>
              <w:instrText xml:space="preserve"> PAGEREF _Toc360431850 \h </w:instrText>
            </w:r>
            <w:r>
              <w:rPr>
                <w:noProof/>
                <w:webHidden/>
              </w:rPr>
            </w:r>
            <w:r>
              <w:rPr>
                <w:noProof/>
                <w:webHidden/>
              </w:rPr>
              <w:fldChar w:fldCharType="separate"/>
            </w:r>
            <w:r w:rsidR="00CA280F">
              <w:rPr>
                <w:noProof/>
                <w:webHidden/>
              </w:rPr>
              <w:t>113</w:t>
            </w:r>
            <w:r>
              <w:rPr>
                <w:noProof/>
                <w:webHidden/>
              </w:rPr>
              <w:fldChar w:fldCharType="end"/>
            </w:r>
          </w:hyperlink>
        </w:p>
        <w:p w:rsidR="00262876" w:rsidRDefault="00262876">
          <w:pPr>
            <w:pStyle w:val="TDC1"/>
            <w:rPr>
              <w:rFonts w:eastAsiaTheme="minorEastAsia"/>
              <w:noProof/>
              <w:lang w:eastAsia="es-EC"/>
            </w:rPr>
          </w:pPr>
          <w:hyperlink w:anchor="_Toc360431851" w:history="1">
            <w:r w:rsidRPr="006F17A3">
              <w:rPr>
                <w:rStyle w:val="Hipervnculo"/>
                <w:rFonts w:ascii="Times New Roman" w:hAnsi="Times New Roman" w:cs="Times New Roman"/>
                <w:noProof/>
              </w:rPr>
              <w:t>6.1.1.</w:t>
            </w:r>
            <w:r>
              <w:rPr>
                <w:rFonts w:eastAsiaTheme="minorEastAsia"/>
                <w:noProof/>
                <w:lang w:eastAsia="es-EC"/>
              </w:rPr>
              <w:tab/>
            </w:r>
            <w:r w:rsidRPr="006F17A3">
              <w:rPr>
                <w:rStyle w:val="Hipervnculo"/>
                <w:rFonts w:ascii="Times New Roman" w:hAnsi="Times New Roman" w:cs="Times New Roman"/>
                <w:noProof/>
              </w:rPr>
              <w:t>El nombre</w:t>
            </w:r>
            <w:r>
              <w:rPr>
                <w:noProof/>
                <w:webHidden/>
              </w:rPr>
              <w:tab/>
            </w:r>
            <w:r>
              <w:rPr>
                <w:noProof/>
                <w:webHidden/>
              </w:rPr>
              <w:fldChar w:fldCharType="begin"/>
            </w:r>
            <w:r>
              <w:rPr>
                <w:noProof/>
                <w:webHidden/>
              </w:rPr>
              <w:instrText xml:space="preserve"> PAGEREF _Toc360431851 \h </w:instrText>
            </w:r>
            <w:r>
              <w:rPr>
                <w:noProof/>
                <w:webHidden/>
              </w:rPr>
            </w:r>
            <w:r>
              <w:rPr>
                <w:noProof/>
                <w:webHidden/>
              </w:rPr>
              <w:fldChar w:fldCharType="separate"/>
            </w:r>
            <w:r w:rsidR="00CA280F">
              <w:rPr>
                <w:noProof/>
                <w:webHidden/>
              </w:rPr>
              <w:t>113</w:t>
            </w:r>
            <w:r>
              <w:rPr>
                <w:noProof/>
                <w:webHidden/>
              </w:rPr>
              <w:fldChar w:fldCharType="end"/>
            </w:r>
          </w:hyperlink>
        </w:p>
        <w:p w:rsidR="00262876" w:rsidRDefault="00262876">
          <w:pPr>
            <w:pStyle w:val="TDC1"/>
            <w:rPr>
              <w:rFonts w:eastAsiaTheme="minorEastAsia"/>
              <w:noProof/>
              <w:lang w:eastAsia="es-EC"/>
            </w:rPr>
          </w:pPr>
          <w:hyperlink w:anchor="_Toc360431852" w:history="1">
            <w:r w:rsidRPr="006F17A3">
              <w:rPr>
                <w:rStyle w:val="Hipervnculo"/>
                <w:rFonts w:ascii="Times New Roman" w:hAnsi="Times New Roman" w:cs="Times New Roman"/>
                <w:noProof/>
              </w:rPr>
              <w:t>6.1.2.</w:t>
            </w:r>
            <w:r>
              <w:rPr>
                <w:rFonts w:eastAsiaTheme="minorEastAsia"/>
                <w:noProof/>
                <w:lang w:eastAsia="es-EC"/>
              </w:rPr>
              <w:tab/>
            </w:r>
            <w:r w:rsidRPr="006F17A3">
              <w:rPr>
                <w:rStyle w:val="Hipervnculo"/>
                <w:rFonts w:ascii="Times New Roman" w:hAnsi="Times New Roman" w:cs="Times New Roman"/>
                <w:noProof/>
              </w:rPr>
              <w:t>Solicitud de Aprobación</w:t>
            </w:r>
            <w:r>
              <w:rPr>
                <w:noProof/>
                <w:webHidden/>
              </w:rPr>
              <w:tab/>
            </w:r>
            <w:r>
              <w:rPr>
                <w:noProof/>
                <w:webHidden/>
              </w:rPr>
              <w:fldChar w:fldCharType="begin"/>
            </w:r>
            <w:r>
              <w:rPr>
                <w:noProof/>
                <w:webHidden/>
              </w:rPr>
              <w:instrText xml:space="preserve"> PAGEREF _Toc360431852 \h </w:instrText>
            </w:r>
            <w:r>
              <w:rPr>
                <w:noProof/>
                <w:webHidden/>
              </w:rPr>
            </w:r>
            <w:r>
              <w:rPr>
                <w:noProof/>
                <w:webHidden/>
              </w:rPr>
              <w:fldChar w:fldCharType="separate"/>
            </w:r>
            <w:r w:rsidR="00CA280F">
              <w:rPr>
                <w:noProof/>
                <w:webHidden/>
              </w:rPr>
              <w:t>114</w:t>
            </w:r>
            <w:r>
              <w:rPr>
                <w:noProof/>
                <w:webHidden/>
              </w:rPr>
              <w:fldChar w:fldCharType="end"/>
            </w:r>
          </w:hyperlink>
        </w:p>
        <w:p w:rsidR="00262876" w:rsidRDefault="00262876">
          <w:pPr>
            <w:pStyle w:val="TDC1"/>
            <w:rPr>
              <w:rFonts w:eastAsiaTheme="minorEastAsia"/>
              <w:noProof/>
              <w:lang w:eastAsia="es-EC"/>
            </w:rPr>
          </w:pPr>
          <w:hyperlink w:anchor="_Toc360431853" w:history="1">
            <w:r w:rsidRPr="006F17A3">
              <w:rPr>
                <w:rStyle w:val="Hipervnculo"/>
                <w:rFonts w:ascii="Times New Roman" w:hAnsi="Times New Roman" w:cs="Times New Roman"/>
                <w:noProof/>
              </w:rPr>
              <w:t>6.1.3.</w:t>
            </w:r>
            <w:r>
              <w:rPr>
                <w:rFonts w:eastAsiaTheme="minorEastAsia"/>
                <w:noProof/>
                <w:lang w:eastAsia="es-EC"/>
              </w:rPr>
              <w:tab/>
            </w:r>
            <w:r w:rsidRPr="006F17A3">
              <w:rPr>
                <w:rStyle w:val="Hipervnculo"/>
                <w:rFonts w:ascii="Times New Roman" w:hAnsi="Times New Roman" w:cs="Times New Roman"/>
                <w:noProof/>
              </w:rPr>
              <w:t>Capital</w:t>
            </w:r>
            <w:r>
              <w:rPr>
                <w:noProof/>
                <w:webHidden/>
              </w:rPr>
              <w:tab/>
            </w:r>
            <w:r>
              <w:rPr>
                <w:noProof/>
                <w:webHidden/>
              </w:rPr>
              <w:fldChar w:fldCharType="begin"/>
            </w:r>
            <w:r>
              <w:rPr>
                <w:noProof/>
                <w:webHidden/>
              </w:rPr>
              <w:instrText xml:space="preserve"> PAGEREF _Toc360431853 \h </w:instrText>
            </w:r>
            <w:r>
              <w:rPr>
                <w:noProof/>
                <w:webHidden/>
              </w:rPr>
            </w:r>
            <w:r>
              <w:rPr>
                <w:noProof/>
                <w:webHidden/>
              </w:rPr>
              <w:fldChar w:fldCharType="separate"/>
            </w:r>
            <w:r w:rsidR="00CA280F">
              <w:rPr>
                <w:noProof/>
                <w:webHidden/>
              </w:rPr>
              <w:t>114</w:t>
            </w:r>
            <w:r>
              <w:rPr>
                <w:noProof/>
                <w:webHidden/>
              </w:rPr>
              <w:fldChar w:fldCharType="end"/>
            </w:r>
          </w:hyperlink>
        </w:p>
        <w:p w:rsidR="00262876" w:rsidRDefault="00262876">
          <w:pPr>
            <w:pStyle w:val="TDC1"/>
            <w:rPr>
              <w:rFonts w:eastAsiaTheme="minorEastAsia"/>
              <w:noProof/>
              <w:lang w:eastAsia="es-EC"/>
            </w:rPr>
          </w:pPr>
          <w:hyperlink w:anchor="_Toc360431854" w:history="1">
            <w:r w:rsidRPr="006F17A3">
              <w:rPr>
                <w:rStyle w:val="Hipervnculo"/>
                <w:rFonts w:ascii="Times New Roman" w:hAnsi="Times New Roman" w:cs="Times New Roman"/>
                <w:noProof/>
              </w:rPr>
              <w:t>6.2.</w:t>
            </w:r>
            <w:r>
              <w:rPr>
                <w:rFonts w:eastAsiaTheme="minorEastAsia"/>
                <w:noProof/>
                <w:lang w:eastAsia="es-EC"/>
              </w:rPr>
              <w:tab/>
            </w:r>
            <w:r w:rsidRPr="006F17A3">
              <w:rPr>
                <w:rStyle w:val="Hipervnculo"/>
                <w:rFonts w:ascii="Times New Roman" w:hAnsi="Times New Roman" w:cs="Times New Roman"/>
                <w:noProof/>
              </w:rPr>
              <w:t>Legalización del contrato de arrendamiento</w:t>
            </w:r>
            <w:r>
              <w:rPr>
                <w:noProof/>
                <w:webHidden/>
              </w:rPr>
              <w:tab/>
            </w:r>
            <w:r>
              <w:rPr>
                <w:noProof/>
                <w:webHidden/>
              </w:rPr>
              <w:fldChar w:fldCharType="begin"/>
            </w:r>
            <w:r>
              <w:rPr>
                <w:noProof/>
                <w:webHidden/>
              </w:rPr>
              <w:instrText xml:space="preserve"> PAGEREF _Toc360431854 \h </w:instrText>
            </w:r>
            <w:r>
              <w:rPr>
                <w:noProof/>
                <w:webHidden/>
              </w:rPr>
            </w:r>
            <w:r>
              <w:rPr>
                <w:noProof/>
                <w:webHidden/>
              </w:rPr>
              <w:fldChar w:fldCharType="separate"/>
            </w:r>
            <w:r w:rsidR="00CA280F">
              <w:rPr>
                <w:noProof/>
                <w:webHidden/>
              </w:rPr>
              <w:t>114</w:t>
            </w:r>
            <w:r>
              <w:rPr>
                <w:noProof/>
                <w:webHidden/>
              </w:rPr>
              <w:fldChar w:fldCharType="end"/>
            </w:r>
          </w:hyperlink>
        </w:p>
        <w:p w:rsidR="00262876" w:rsidRDefault="00262876">
          <w:pPr>
            <w:pStyle w:val="TDC1"/>
            <w:rPr>
              <w:rFonts w:eastAsiaTheme="minorEastAsia"/>
              <w:noProof/>
              <w:lang w:eastAsia="es-EC"/>
            </w:rPr>
          </w:pPr>
          <w:hyperlink w:anchor="_Toc360431855" w:history="1">
            <w:r w:rsidRPr="006F17A3">
              <w:rPr>
                <w:rStyle w:val="Hipervnculo"/>
                <w:rFonts w:ascii="Times New Roman" w:hAnsi="Times New Roman" w:cs="Times New Roman"/>
                <w:noProof/>
              </w:rPr>
              <w:t>6.3.</w:t>
            </w:r>
            <w:r>
              <w:rPr>
                <w:rFonts w:eastAsiaTheme="minorEastAsia"/>
                <w:noProof/>
                <w:lang w:eastAsia="es-EC"/>
              </w:rPr>
              <w:tab/>
            </w:r>
            <w:r w:rsidRPr="006F17A3">
              <w:rPr>
                <w:rStyle w:val="Hipervnculo"/>
                <w:rFonts w:ascii="Times New Roman" w:hAnsi="Times New Roman" w:cs="Times New Roman"/>
                <w:noProof/>
              </w:rPr>
              <w:t>Registro Único de Contribuyentes</w:t>
            </w:r>
            <w:r>
              <w:rPr>
                <w:noProof/>
                <w:webHidden/>
              </w:rPr>
              <w:tab/>
            </w:r>
            <w:r>
              <w:rPr>
                <w:noProof/>
                <w:webHidden/>
              </w:rPr>
              <w:fldChar w:fldCharType="begin"/>
            </w:r>
            <w:r>
              <w:rPr>
                <w:noProof/>
                <w:webHidden/>
              </w:rPr>
              <w:instrText xml:space="preserve"> PAGEREF _Toc360431855 \h </w:instrText>
            </w:r>
            <w:r>
              <w:rPr>
                <w:noProof/>
                <w:webHidden/>
              </w:rPr>
            </w:r>
            <w:r>
              <w:rPr>
                <w:noProof/>
                <w:webHidden/>
              </w:rPr>
              <w:fldChar w:fldCharType="separate"/>
            </w:r>
            <w:r w:rsidR="00CA280F">
              <w:rPr>
                <w:noProof/>
                <w:webHidden/>
              </w:rPr>
              <w:t>115</w:t>
            </w:r>
            <w:r>
              <w:rPr>
                <w:noProof/>
                <w:webHidden/>
              </w:rPr>
              <w:fldChar w:fldCharType="end"/>
            </w:r>
          </w:hyperlink>
        </w:p>
        <w:p w:rsidR="00262876" w:rsidRDefault="00262876">
          <w:pPr>
            <w:pStyle w:val="TDC1"/>
            <w:rPr>
              <w:rFonts w:eastAsiaTheme="minorEastAsia"/>
              <w:noProof/>
              <w:lang w:eastAsia="es-EC"/>
            </w:rPr>
          </w:pPr>
          <w:hyperlink w:anchor="_Toc360431856" w:history="1">
            <w:r w:rsidRPr="006F17A3">
              <w:rPr>
                <w:rStyle w:val="Hipervnculo"/>
                <w:rFonts w:ascii="Times New Roman" w:hAnsi="Times New Roman" w:cs="Times New Roman"/>
                <w:noProof/>
              </w:rPr>
              <w:t>6.4.</w:t>
            </w:r>
            <w:r>
              <w:rPr>
                <w:rFonts w:eastAsiaTheme="minorEastAsia"/>
                <w:noProof/>
                <w:lang w:eastAsia="es-EC"/>
              </w:rPr>
              <w:tab/>
            </w:r>
            <w:r w:rsidRPr="006F17A3">
              <w:rPr>
                <w:rStyle w:val="Hipervnculo"/>
                <w:rFonts w:ascii="Times New Roman" w:hAnsi="Times New Roman" w:cs="Times New Roman"/>
                <w:noProof/>
              </w:rPr>
              <w:t>Resultados de la búsqueda fonética</w:t>
            </w:r>
            <w:r>
              <w:rPr>
                <w:noProof/>
                <w:webHidden/>
              </w:rPr>
              <w:tab/>
            </w:r>
            <w:r>
              <w:rPr>
                <w:noProof/>
                <w:webHidden/>
              </w:rPr>
              <w:fldChar w:fldCharType="begin"/>
            </w:r>
            <w:r>
              <w:rPr>
                <w:noProof/>
                <w:webHidden/>
              </w:rPr>
              <w:instrText xml:space="preserve"> PAGEREF _Toc360431856 \h </w:instrText>
            </w:r>
            <w:r>
              <w:rPr>
                <w:noProof/>
                <w:webHidden/>
              </w:rPr>
            </w:r>
            <w:r>
              <w:rPr>
                <w:noProof/>
                <w:webHidden/>
              </w:rPr>
              <w:fldChar w:fldCharType="separate"/>
            </w:r>
            <w:r w:rsidR="00CA280F">
              <w:rPr>
                <w:noProof/>
                <w:webHidden/>
              </w:rPr>
              <w:t>115</w:t>
            </w:r>
            <w:r>
              <w:rPr>
                <w:noProof/>
                <w:webHidden/>
              </w:rPr>
              <w:fldChar w:fldCharType="end"/>
            </w:r>
          </w:hyperlink>
        </w:p>
        <w:p w:rsidR="00262876" w:rsidRDefault="00262876">
          <w:pPr>
            <w:pStyle w:val="TDC1"/>
            <w:rPr>
              <w:rFonts w:eastAsiaTheme="minorEastAsia"/>
              <w:noProof/>
              <w:lang w:eastAsia="es-EC"/>
            </w:rPr>
          </w:pPr>
          <w:hyperlink w:anchor="_Toc360431857" w:history="1">
            <w:r w:rsidRPr="006F17A3">
              <w:rPr>
                <w:rStyle w:val="Hipervnculo"/>
                <w:rFonts w:ascii="Times New Roman" w:hAnsi="Times New Roman" w:cs="Times New Roman"/>
                <w:noProof/>
              </w:rPr>
              <w:t>6.5.</w:t>
            </w:r>
            <w:r>
              <w:rPr>
                <w:rFonts w:eastAsiaTheme="minorEastAsia"/>
                <w:noProof/>
                <w:lang w:eastAsia="es-EC"/>
              </w:rPr>
              <w:tab/>
            </w:r>
            <w:r w:rsidRPr="006F17A3">
              <w:rPr>
                <w:rStyle w:val="Hipervnculo"/>
                <w:rFonts w:ascii="Times New Roman" w:hAnsi="Times New Roman" w:cs="Times New Roman"/>
                <w:noProof/>
              </w:rPr>
              <w:t>Informe de regulación metropolitana</w:t>
            </w:r>
            <w:r>
              <w:rPr>
                <w:noProof/>
                <w:webHidden/>
              </w:rPr>
              <w:tab/>
            </w:r>
            <w:r>
              <w:rPr>
                <w:noProof/>
                <w:webHidden/>
              </w:rPr>
              <w:fldChar w:fldCharType="begin"/>
            </w:r>
            <w:r>
              <w:rPr>
                <w:noProof/>
                <w:webHidden/>
              </w:rPr>
              <w:instrText xml:space="preserve"> PAGEREF _Toc360431857 \h </w:instrText>
            </w:r>
            <w:r>
              <w:rPr>
                <w:noProof/>
                <w:webHidden/>
              </w:rPr>
            </w:r>
            <w:r>
              <w:rPr>
                <w:noProof/>
                <w:webHidden/>
              </w:rPr>
              <w:fldChar w:fldCharType="separate"/>
            </w:r>
            <w:r w:rsidR="00CA280F">
              <w:rPr>
                <w:noProof/>
                <w:webHidden/>
              </w:rPr>
              <w:t>116</w:t>
            </w:r>
            <w:r>
              <w:rPr>
                <w:noProof/>
                <w:webHidden/>
              </w:rPr>
              <w:fldChar w:fldCharType="end"/>
            </w:r>
          </w:hyperlink>
        </w:p>
        <w:p w:rsidR="00262876" w:rsidRDefault="00262876">
          <w:pPr>
            <w:pStyle w:val="TDC1"/>
            <w:rPr>
              <w:rFonts w:eastAsiaTheme="minorEastAsia"/>
              <w:noProof/>
              <w:lang w:eastAsia="es-EC"/>
            </w:rPr>
          </w:pPr>
          <w:hyperlink w:anchor="_Toc360431858" w:history="1">
            <w:r w:rsidRPr="006F17A3">
              <w:rPr>
                <w:rStyle w:val="Hipervnculo"/>
                <w:rFonts w:ascii="Times New Roman" w:hAnsi="Times New Roman" w:cs="Times New Roman"/>
                <w:noProof/>
              </w:rPr>
              <w:t>6.6.</w:t>
            </w:r>
            <w:r>
              <w:rPr>
                <w:rFonts w:eastAsiaTheme="minorEastAsia"/>
                <w:noProof/>
                <w:lang w:eastAsia="es-EC"/>
              </w:rPr>
              <w:tab/>
            </w:r>
            <w:r w:rsidRPr="006F17A3">
              <w:rPr>
                <w:rStyle w:val="Hipervnculo"/>
                <w:rFonts w:ascii="Times New Roman" w:hAnsi="Times New Roman" w:cs="Times New Roman"/>
                <w:noProof/>
              </w:rPr>
              <w:t>Registro definitivo y licencia única anual de funcionamiento</w:t>
            </w:r>
            <w:r>
              <w:rPr>
                <w:noProof/>
                <w:webHidden/>
              </w:rPr>
              <w:tab/>
            </w:r>
            <w:r>
              <w:rPr>
                <w:noProof/>
                <w:webHidden/>
              </w:rPr>
              <w:fldChar w:fldCharType="begin"/>
            </w:r>
            <w:r>
              <w:rPr>
                <w:noProof/>
                <w:webHidden/>
              </w:rPr>
              <w:instrText xml:space="preserve"> PAGEREF _Toc360431858 \h </w:instrText>
            </w:r>
            <w:r>
              <w:rPr>
                <w:noProof/>
                <w:webHidden/>
              </w:rPr>
            </w:r>
            <w:r>
              <w:rPr>
                <w:noProof/>
                <w:webHidden/>
              </w:rPr>
              <w:fldChar w:fldCharType="separate"/>
            </w:r>
            <w:r w:rsidR="00CA280F">
              <w:rPr>
                <w:noProof/>
                <w:webHidden/>
              </w:rPr>
              <w:t>116</w:t>
            </w:r>
            <w:r>
              <w:rPr>
                <w:noProof/>
                <w:webHidden/>
              </w:rPr>
              <w:fldChar w:fldCharType="end"/>
            </w:r>
          </w:hyperlink>
        </w:p>
        <w:p w:rsidR="00262876" w:rsidRDefault="00262876">
          <w:pPr>
            <w:pStyle w:val="TDC1"/>
            <w:rPr>
              <w:rFonts w:eastAsiaTheme="minorEastAsia"/>
              <w:noProof/>
              <w:lang w:eastAsia="es-EC"/>
            </w:rPr>
          </w:pPr>
          <w:hyperlink w:anchor="_Toc360431859" w:history="1">
            <w:r w:rsidRPr="006F17A3">
              <w:rPr>
                <w:rStyle w:val="Hipervnculo"/>
                <w:rFonts w:ascii="Times New Roman" w:hAnsi="Times New Roman" w:cs="Times New Roman"/>
                <w:noProof/>
              </w:rPr>
              <w:t>6.7.</w:t>
            </w:r>
            <w:r>
              <w:rPr>
                <w:rFonts w:eastAsiaTheme="minorEastAsia"/>
                <w:noProof/>
                <w:lang w:eastAsia="es-EC"/>
              </w:rPr>
              <w:tab/>
            </w:r>
            <w:r w:rsidRPr="006F17A3">
              <w:rPr>
                <w:rStyle w:val="Hipervnculo"/>
                <w:rFonts w:ascii="Times New Roman" w:hAnsi="Times New Roman" w:cs="Times New Roman"/>
                <w:noProof/>
              </w:rPr>
              <w:t>Permiso de uso de suelo</w:t>
            </w:r>
            <w:r>
              <w:rPr>
                <w:noProof/>
                <w:webHidden/>
              </w:rPr>
              <w:tab/>
            </w:r>
            <w:r>
              <w:rPr>
                <w:noProof/>
                <w:webHidden/>
              </w:rPr>
              <w:fldChar w:fldCharType="begin"/>
            </w:r>
            <w:r>
              <w:rPr>
                <w:noProof/>
                <w:webHidden/>
              </w:rPr>
              <w:instrText xml:space="preserve"> PAGEREF _Toc360431859 \h </w:instrText>
            </w:r>
            <w:r>
              <w:rPr>
                <w:noProof/>
                <w:webHidden/>
              </w:rPr>
            </w:r>
            <w:r>
              <w:rPr>
                <w:noProof/>
                <w:webHidden/>
              </w:rPr>
              <w:fldChar w:fldCharType="separate"/>
            </w:r>
            <w:r w:rsidR="00CA280F">
              <w:rPr>
                <w:noProof/>
                <w:webHidden/>
              </w:rPr>
              <w:t>117</w:t>
            </w:r>
            <w:r>
              <w:rPr>
                <w:noProof/>
                <w:webHidden/>
              </w:rPr>
              <w:fldChar w:fldCharType="end"/>
            </w:r>
          </w:hyperlink>
        </w:p>
        <w:p w:rsidR="00262876" w:rsidRDefault="00262876">
          <w:pPr>
            <w:pStyle w:val="TDC1"/>
            <w:rPr>
              <w:rFonts w:eastAsiaTheme="minorEastAsia"/>
              <w:noProof/>
              <w:lang w:eastAsia="es-EC"/>
            </w:rPr>
          </w:pPr>
          <w:hyperlink w:anchor="_Toc360431860" w:history="1">
            <w:r w:rsidRPr="006F17A3">
              <w:rPr>
                <w:rStyle w:val="Hipervnculo"/>
                <w:rFonts w:ascii="Times New Roman" w:hAnsi="Times New Roman" w:cs="Times New Roman"/>
                <w:noProof/>
              </w:rPr>
              <w:t>6.8.</w:t>
            </w:r>
            <w:r>
              <w:rPr>
                <w:rFonts w:eastAsiaTheme="minorEastAsia"/>
                <w:noProof/>
                <w:lang w:eastAsia="es-EC"/>
              </w:rPr>
              <w:tab/>
            </w:r>
            <w:r w:rsidRPr="006F17A3">
              <w:rPr>
                <w:rStyle w:val="Hipervnculo"/>
                <w:rFonts w:ascii="Times New Roman" w:hAnsi="Times New Roman" w:cs="Times New Roman"/>
                <w:noProof/>
              </w:rPr>
              <w:t>Permisos Sanitarios de Funcionamiento</w:t>
            </w:r>
            <w:r>
              <w:rPr>
                <w:noProof/>
                <w:webHidden/>
              </w:rPr>
              <w:tab/>
            </w:r>
            <w:r>
              <w:rPr>
                <w:noProof/>
                <w:webHidden/>
              </w:rPr>
              <w:fldChar w:fldCharType="begin"/>
            </w:r>
            <w:r>
              <w:rPr>
                <w:noProof/>
                <w:webHidden/>
              </w:rPr>
              <w:instrText xml:space="preserve"> PAGEREF _Toc360431860 \h </w:instrText>
            </w:r>
            <w:r>
              <w:rPr>
                <w:noProof/>
                <w:webHidden/>
              </w:rPr>
            </w:r>
            <w:r>
              <w:rPr>
                <w:noProof/>
                <w:webHidden/>
              </w:rPr>
              <w:fldChar w:fldCharType="separate"/>
            </w:r>
            <w:r w:rsidR="00CA280F">
              <w:rPr>
                <w:noProof/>
                <w:webHidden/>
              </w:rPr>
              <w:t>117</w:t>
            </w:r>
            <w:r>
              <w:rPr>
                <w:noProof/>
                <w:webHidden/>
              </w:rPr>
              <w:fldChar w:fldCharType="end"/>
            </w:r>
          </w:hyperlink>
        </w:p>
        <w:p w:rsidR="00262876" w:rsidRDefault="00262876">
          <w:pPr>
            <w:pStyle w:val="TDC1"/>
            <w:rPr>
              <w:rFonts w:eastAsiaTheme="minorEastAsia"/>
              <w:noProof/>
              <w:lang w:eastAsia="es-EC"/>
            </w:rPr>
          </w:pPr>
          <w:hyperlink w:anchor="_Toc360431861" w:history="1">
            <w:r w:rsidRPr="006F17A3">
              <w:rPr>
                <w:rStyle w:val="Hipervnculo"/>
                <w:rFonts w:ascii="Times New Roman" w:hAnsi="Times New Roman" w:cs="Times New Roman"/>
                <w:noProof/>
              </w:rPr>
              <w:t>6.9.</w:t>
            </w:r>
            <w:r>
              <w:rPr>
                <w:rFonts w:eastAsiaTheme="minorEastAsia"/>
                <w:noProof/>
                <w:lang w:eastAsia="es-EC"/>
              </w:rPr>
              <w:tab/>
            </w:r>
            <w:r w:rsidRPr="006F17A3">
              <w:rPr>
                <w:rStyle w:val="Hipervnculo"/>
                <w:rFonts w:ascii="Times New Roman" w:hAnsi="Times New Roman" w:cs="Times New Roman"/>
                <w:noProof/>
              </w:rPr>
              <w:t>Registro del Medio Ambiente</w:t>
            </w:r>
            <w:r>
              <w:rPr>
                <w:noProof/>
                <w:webHidden/>
              </w:rPr>
              <w:tab/>
            </w:r>
            <w:r>
              <w:rPr>
                <w:noProof/>
                <w:webHidden/>
              </w:rPr>
              <w:fldChar w:fldCharType="begin"/>
            </w:r>
            <w:r>
              <w:rPr>
                <w:noProof/>
                <w:webHidden/>
              </w:rPr>
              <w:instrText xml:space="preserve"> PAGEREF _Toc360431861 \h </w:instrText>
            </w:r>
            <w:r>
              <w:rPr>
                <w:noProof/>
                <w:webHidden/>
              </w:rPr>
            </w:r>
            <w:r>
              <w:rPr>
                <w:noProof/>
                <w:webHidden/>
              </w:rPr>
              <w:fldChar w:fldCharType="separate"/>
            </w:r>
            <w:r w:rsidR="00CA280F">
              <w:rPr>
                <w:noProof/>
                <w:webHidden/>
              </w:rPr>
              <w:t>118</w:t>
            </w:r>
            <w:r>
              <w:rPr>
                <w:noProof/>
                <w:webHidden/>
              </w:rPr>
              <w:fldChar w:fldCharType="end"/>
            </w:r>
          </w:hyperlink>
        </w:p>
        <w:p w:rsidR="00262876" w:rsidRDefault="00262876">
          <w:pPr>
            <w:pStyle w:val="TDC1"/>
            <w:rPr>
              <w:rFonts w:eastAsiaTheme="minorEastAsia"/>
              <w:noProof/>
              <w:lang w:eastAsia="es-EC"/>
            </w:rPr>
          </w:pPr>
          <w:hyperlink w:anchor="_Toc360431862" w:history="1">
            <w:r w:rsidRPr="006F17A3">
              <w:rPr>
                <w:rStyle w:val="Hipervnculo"/>
                <w:rFonts w:ascii="Times New Roman" w:hAnsi="Times New Roman" w:cs="Times New Roman"/>
                <w:noProof/>
              </w:rPr>
              <w:t>6.10.</w:t>
            </w:r>
            <w:r>
              <w:rPr>
                <w:rFonts w:eastAsiaTheme="minorEastAsia"/>
                <w:noProof/>
                <w:lang w:eastAsia="es-EC"/>
              </w:rPr>
              <w:tab/>
            </w:r>
            <w:r w:rsidRPr="006F17A3">
              <w:rPr>
                <w:rStyle w:val="Hipervnculo"/>
                <w:rFonts w:ascii="Times New Roman" w:hAnsi="Times New Roman" w:cs="Times New Roman"/>
                <w:noProof/>
              </w:rPr>
              <w:t>Certificado de registro provisional de la Corporación Metropolitana de Turismo</w:t>
            </w:r>
            <w:r>
              <w:rPr>
                <w:noProof/>
                <w:webHidden/>
              </w:rPr>
              <w:tab/>
            </w:r>
            <w:r>
              <w:rPr>
                <w:noProof/>
                <w:webHidden/>
              </w:rPr>
              <w:fldChar w:fldCharType="begin"/>
            </w:r>
            <w:r>
              <w:rPr>
                <w:noProof/>
                <w:webHidden/>
              </w:rPr>
              <w:instrText xml:space="preserve"> PAGEREF _Toc360431862 \h </w:instrText>
            </w:r>
            <w:r>
              <w:rPr>
                <w:noProof/>
                <w:webHidden/>
              </w:rPr>
            </w:r>
            <w:r>
              <w:rPr>
                <w:noProof/>
                <w:webHidden/>
              </w:rPr>
              <w:fldChar w:fldCharType="separate"/>
            </w:r>
            <w:r w:rsidR="00CA280F">
              <w:rPr>
                <w:noProof/>
                <w:webHidden/>
              </w:rPr>
              <w:t>118</w:t>
            </w:r>
            <w:r>
              <w:rPr>
                <w:noProof/>
                <w:webHidden/>
              </w:rPr>
              <w:fldChar w:fldCharType="end"/>
            </w:r>
          </w:hyperlink>
        </w:p>
        <w:p w:rsidR="00262876" w:rsidRDefault="00262876">
          <w:pPr>
            <w:pStyle w:val="TDC1"/>
            <w:rPr>
              <w:rFonts w:eastAsiaTheme="minorEastAsia"/>
              <w:noProof/>
              <w:lang w:eastAsia="es-EC"/>
            </w:rPr>
          </w:pPr>
          <w:hyperlink w:anchor="_Toc360431863" w:history="1">
            <w:r w:rsidRPr="006F17A3">
              <w:rPr>
                <w:rStyle w:val="Hipervnculo"/>
                <w:rFonts w:ascii="Times New Roman" w:hAnsi="Times New Roman" w:cs="Times New Roman"/>
                <w:noProof/>
              </w:rPr>
              <w:t>6.11.</w:t>
            </w:r>
            <w:r>
              <w:rPr>
                <w:rFonts w:eastAsiaTheme="minorEastAsia"/>
                <w:noProof/>
                <w:lang w:eastAsia="es-EC"/>
              </w:rPr>
              <w:tab/>
            </w:r>
            <w:r w:rsidRPr="006F17A3">
              <w:rPr>
                <w:rStyle w:val="Hipervnculo"/>
                <w:rFonts w:ascii="Times New Roman" w:hAnsi="Times New Roman" w:cs="Times New Roman"/>
                <w:noProof/>
              </w:rPr>
              <w:t>Tasa de Turismo</w:t>
            </w:r>
            <w:r>
              <w:rPr>
                <w:noProof/>
                <w:webHidden/>
              </w:rPr>
              <w:tab/>
            </w:r>
            <w:r>
              <w:rPr>
                <w:noProof/>
                <w:webHidden/>
              </w:rPr>
              <w:fldChar w:fldCharType="begin"/>
            </w:r>
            <w:r>
              <w:rPr>
                <w:noProof/>
                <w:webHidden/>
              </w:rPr>
              <w:instrText xml:space="preserve"> PAGEREF _Toc360431863 \h </w:instrText>
            </w:r>
            <w:r>
              <w:rPr>
                <w:noProof/>
                <w:webHidden/>
              </w:rPr>
            </w:r>
            <w:r>
              <w:rPr>
                <w:noProof/>
                <w:webHidden/>
              </w:rPr>
              <w:fldChar w:fldCharType="separate"/>
            </w:r>
            <w:r w:rsidR="00CA280F">
              <w:rPr>
                <w:noProof/>
                <w:webHidden/>
              </w:rPr>
              <w:t>119</w:t>
            </w:r>
            <w:r>
              <w:rPr>
                <w:noProof/>
                <w:webHidden/>
              </w:rPr>
              <w:fldChar w:fldCharType="end"/>
            </w:r>
          </w:hyperlink>
        </w:p>
        <w:p w:rsidR="00262876" w:rsidRDefault="00262876">
          <w:pPr>
            <w:pStyle w:val="TDC1"/>
            <w:rPr>
              <w:rFonts w:eastAsiaTheme="minorEastAsia"/>
              <w:noProof/>
              <w:lang w:eastAsia="es-EC"/>
            </w:rPr>
          </w:pPr>
          <w:hyperlink w:anchor="_Toc360431864" w:history="1">
            <w:r w:rsidRPr="006F17A3">
              <w:rPr>
                <w:rStyle w:val="Hipervnculo"/>
                <w:rFonts w:ascii="Times New Roman" w:hAnsi="Times New Roman" w:cs="Times New Roman"/>
                <w:noProof/>
              </w:rPr>
              <w:t>6.12.</w:t>
            </w:r>
            <w:r>
              <w:rPr>
                <w:rFonts w:eastAsiaTheme="minorEastAsia"/>
                <w:noProof/>
                <w:lang w:eastAsia="es-EC"/>
              </w:rPr>
              <w:tab/>
            </w:r>
            <w:r w:rsidRPr="006F17A3">
              <w:rPr>
                <w:rStyle w:val="Hipervnculo"/>
                <w:rFonts w:ascii="Times New Roman" w:hAnsi="Times New Roman" w:cs="Times New Roman"/>
                <w:noProof/>
              </w:rPr>
              <w:t>Patente Municipal</w:t>
            </w:r>
            <w:r>
              <w:rPr>
                <w:noProof/>
                <w:webHidden/>
              </w:rPr>
              <w:tab/>
            </w:r>
            <w:r>
              <w:rPr>
                <w:noProof/>
                <w:webHidden/>
              </w:rPr>
              <w:fldChar w:fldCharType="begin"/>
            </w:r>
            <w:r>
              <w:rPr>
                <w:noProof/>
                <w:webHidden/>
              </w:rPr>
              <w:instrText xml:space="preserve"> PAGEREF _Toc360431864 \h </w:instrText>
            </w:r>
            <w:r>
              <w:rPr>
                <w:noProof/>
                <w:webHidden/>
              </w:rPr>
            </w:r>
            <w:r>
              <w:rPr>
                <w:noProof/>
                <w:webHidden/>
              </w:rPr>
              <w:fldChar w:fldCharType="separate"/>
            </w:r>
            <w:r w:rsidR="00CA280F">
              <w:rPr>
                <w:noProof/>
                <w:webHidden/>
              </w:rPr>
              <w:t>119</w:t>
            </w:r>
            <w:r>
              <w:rPr>
                <w:noProof/>
                <w:webHidden/>
              </w:rPr>
              <w:fldChar w:fldCharType="end"/>
            </w:r>
          </w:hyperlink>
        </w:p>
        <w:p w:rsidR="00262876" w:rsidRDefault="00262876">
          <w:pPr>
            <w:pStyle w:val="TDC1"/>
            <w:rPr>
              <w:rFonts w:eastAsiaTheme="minorEastAsia"/>
              <w:noProof/>
              <w:lang w:eastAsia="es-EC"/>
            </w:rPr>
          </w:pPr>
          <w:hyperlink w:anchor="_Toc360431865" w:history="1">
            <w:r w:rsidRPr="006F17A3">
              <w:rPr>
                <w:rStyle w:val="Hipervnculo"/>
                <w:rFonts w:ascii="Times New Roman" w:hAnsi="Times New Roman" w:cs="Times New Roman"/>
                <w:noProof/>
              </w:rPr>
              <w:t>6.13.</w:t>
            </w:r>
            <w:r>
              <w:rPr>
                <w:rFonts w:eastAsiaTheme="minorEastAsia"/>
                <w:noProof/>
                <w:lang w:eastAsia="es-EC"/>
              </w:rPr>
              <w:tab/>
            </w:r>
            <w:r w:rsidRPr="006F17A3">
              <w:rPr>
                <w:rStyle w:val="Hipervnculo"/>
                <w:rFonts w:ascii="Times New Roman" w:hAnsi="Times New Roman" w:cs="Times New Roman"/>
                <w:noProof/>
              </w:rPr>
              <w:t>Permiso para la instalación de publicidad exterior</w:t>
            </w:r>
            <w:r>
              <w:rPr>
                <w:noProof/>
                <w:webHidden/>
              </w:rPr>
              <w:tab/>
            </w:r>
            <w:r>
              <w:rPr>
                <w:noProof/>
                <w:webHidden/>
              </w:rPr>
              <w:fldChar w:fldCharType="begin"/>
            </w:r>
            <w:r>
              <w:rPr>
                <w:noProof/>
                <w:webHidden/>
              </w:rPr>
              <w:instrText xml:space="preserve"> PAGEREF _Toc360431865 \h </w:instrText>
            </w:r>
            <w:r>
              <w:rPr>
                <w:noProof/>
                <w:webHidden/>
              </w:rPr>
            </w:r>
            <w:r>
              <w:rPr>
                <w:noProof/>
                <w:webHidden/>
              </w:rPr>
              <w:fldChar w:fldCharType="separate"/>
            </w:r>
            <w:r w:rsidR="00CA280F">
              <w:rPr>
                <w:noProof/>
                <w:webHidden/>
              </w:rPr>
              <w:t>119</w:t>
            </w:r>
            <w:r>
              <w:rPr>
                <w:noProof/>
                <w:webHidden/>
              </w:rPr>
              <w:fldChar w:fldCharType="end"/>
            </w:r>
          </w:hyperlink>
        </w:p>
        <w:p w:rsidR="00262876" w:rsidRDefault="00262876">
          <w:pPr>
            <w:pStyle w:val="TDC1"/>
            <w:rPr>
              <w:rFonts w:eastAsiaTheme="minorEastAsia"/>
              <w:noProof/>
              <w:lang w:eastAsia="es-EC"/>
            </w:rPr>
          </w:pPr>
          <w:hyperlink w:anchor="_Toc360431866" w:history="1">
            <w:r w:rsidRPr="006F17A3">
              <w:rPr>
                <w:rStyle w:val="Hipervnculo"/>
                <w:rFonts w:ascii="Times New Roman" w:hAnsi="Times New Roman" w:cs="Times New Roman"/>
                <w:noProof/>
              </w:rPr>
              <w:t>6.14.</w:t>
            </w:r>
            <w:r>
              <w:rPr>
                <w:rFonts w:eastAsiaTheme="minorEastAsia"/>
                <w:noProof/>
                <w:lang w:eastAsia="es-EC"/>
              </w:rPr>
              <w:tab/>
            </w:r>
            <w:r w:rsidRPr="006F17A3">
              <w:rPr>
                <w:rStyle w:val="Hipervnculo"/>
                <w:rFonts w:ascii="Times New Roman" w:hAnsi="Times New Roman" w:cs="Times New Roman"/>
                <w:noProof/>
              </w:rPr>
              <w:t>Permiso de funcionamiento del cuerpo de bomberos</w:t>
            </w:r>
            <w:r>
              <w:rPr>
                <w:noProof/>
                <w:webHidden/>
              </w:rPr>
              <w:tab/>
            </w:r>
            <w:r>
              <w:rPr>
                <w:noProof/>
                <w:webHidden/>
              </w:rPr>
              <w:fldChar w:fldCharType="begin"/>
            </w:r>
            <w:r>
              <w:rPr>
                <w:noProof/>
                <w:webHidden/>
              </w:rPr>
              <w:instrText xml:space="preserve"> PAGEREF _Toc360431866 \h </w:instrText>
            </w:r>
            <w:r>
              <w:rPr>
                <w:noProof/>
                <w:webHidden/>
              </w:rPr>
            </w:r>
            <w:r>
              <w:rPr>
                <w:noProof/>
                <w:webHidden/>
              </w:rPr>
              <w:fldChar w:fldCharType="separate"/>
            </w:r>
            <w:r w:rsidR="00CA280F">
              <w:rPr>
                <w:noProof/>
                <w:webHidden/>
              </w:rPr>
              <w:t>120</w:t>
            </w:r>
            <w:r>
              <w:rPr>
                <w:noProof/>
                <w:webHidden/>
              </w:rPr>
              <w:fldChar w:fldCharType="end"/>
            </w:r>
          </w:hyperlink>
        </w:p>
        <w:p w:rsidR="00262876" w:rsidRDefault="00262876">
          <w:pPr>
            <w:pStyle w:val="TDC1"/>
            <w:rPr>
              <w:rFonts w:eastAsiaTheme="minorEastAsia"/>
              <w:noProof/>
              <w:lang w:eastAsia="es-EC"/>
            </w:rPr>
          </w:pPr>
          <w:hyperlink w:anchor="_Toc360431867" w:history="1">
            <w:r w:rsidRPr="006F17A3">
              <w:rPr>
                <w:rStyle w:val="Hipervnculo"/>
                <w:rFonts w:ascii="Times New Roman" w:hAnsi="Times New Roman" w:cs="Times New Roman"/>
                <w:noProof/>
              </w:rPr>
              <w:t>6.15.</w:t>
            </w:r>
            <w:r>
              <w:rPr>
                <w:rFonts w:eastAsiaTheme="minorEastAsia"/>
                <w:noProof/>
                <w:lang w:eastAsia="es-EC"/>
              </w:rPr>
              <w:tab/>
            </w:r>
            <w:r w:rsidRPr="006F17A3">
              <w:rPr>
                <w:rStyle w:val="Hipervnculo"/>
                <w:rFonts w:ascii="Times New Roman" w:hAnsi="Times New Roman" w:cs="Times New Roman"/>
                <w:noProof/>
              </w:rPr>
              <w:t>Certificado de derechos patrimoniales de los autores de las obras</w:t>
            </w:r>
            <w:r>
              <w:rPr>
                <w:noProof/>
                <w:webHidden/>
              </w:rPr>
              <w:tab/>
            </w:r>
            <w:r>
              <w:rPr>
                <w:noProof/>
                <w:webHidden/>
              </w:rPr>
              <w:fldChar w:fldCharType="begin"/>
            </w:r>
            <w:r>
              <w:rPr>
                <w:noProof/>
                <w:webHidden/>
              </w:rPr>
              <w:instrText xml:space="preserve"> PAGEREF _Toc360431867 \h </w:instrText>
            </w:r>
            <w:r>
              <w:rPr>
                <w:noProof/>
                <w:webHidden/>
              </w:rPr>
            </w:r>
            <w:r>
              <w:rPr>
                <w:noProof/>
                <w:webHidden/>
              </w:rPr>
              <w:fldChar w:fldCharType="separate"/>
            </w:r>
            <w:r w:rsidR="00CA280F">
              <w:rPr>
                <w:noProof/>
                <w:webHidden/>
              </w:rPr>
              <w:t>121</w:t>
            </w:r>
            <w:r>
              <w:rPr>
                <w:noProof/>
                <w:webHidden/>
              </w:rPr>
              <w:fldChar w:fldCharType="end"/>
            </w:r>
          </w:hyperlink>
        </w:p>
        <w:p w:rsidR="00262876" w:rsidRDefault="00262876">
          <w:pPr>
            <w:pStyle w:val="TDC1"/>
            <w:rPr>
              <w:rFonts w:eastAsiaTheme="minorEastAsia"/>
              <w:noProof/>
              <w:lang w:eastAsia="es-EC"/>
            </w:rPr>
          </w:pPr>
          <w:hyperlink w:anchor="_Toc360431868" w:history="1">
            <w:r w:rsidRPr="006F17A3">
              <w:rPr>
                <w:rStyle w:val="Hipervnculo"/>
                <w:rFonts w:ascii="Times New Roman" w:hAnsi="Times New Roman" w:cs="Times New Roman"/>
                <w:noProof/>
              </w:rPr>
              <w:t>6.16.</w:t>
            </w:r>
            <w:r>
              <w:rPr>
                <w:rFonts w:eastAsiaTheme="minorEastAsia"/>
                <w:noProof/>
                <w:lang w:eastAsia="es-EC"/>
              </w:rPr>
              <w:tab/>
            </w:r>
            <w:r w:rsidRPr="006F17A3">
              <w:rPr>
                <w:rStyle w:val="Hipervnculo"/>
                <w:rFonts w:ascii="Times New Roman" w:hAnsi="Times New Roman" w:cs="Times New Roman"/>
                <w:noProof/>
              </w:rPr>
              <w:t>Certificado de derechos de producción y reproducción de fonogramas</w:t>
            </w:r>
            <w:r>
              <w:rPr>
                <w:noProof/>
                <w:webHidden/>
              </w:rPr>
              <w:tab/>
            </w:r>
            <w:r>
              <w:rPr>
                <w:noProof/>
                <w:webHidden/>
              </w:rPr>
              <w:fldChar w:fldCharType="begin"/>
            </w:r>
            <w:r>
              <w:rPr>
                <w:noProof/>
                <w:webHidden/>
              </w:rPr>
              <w:instrText xml:space="preserve"> PAGEREF _Toc360431868 \h </w:instrText>
            </w:r>
            <w:r>
              <w:rPr>
                <w:noProof/>
                <w:webHidden/>
              </w:rPr>
            </w:r>
            <w:r>
              <w:rPr>
                <w:noProof/>
                <w:webHidden/>
              </w:rPr>
              <w:fldChar w:fldCharType="separate"/>
            </w:r>
            <w:r w:rsidR="00CA280F">
              <w:rPr>
                <w:noProof/>
                <w:webHidden/>
              </w:rPr>
              <w:t>121</w:t>
            </w:r>
            <w:r>
              <w:rPr>
                <w:noProof/>
                <w:webHidden/>
              </w:rPr>
              <w:fldChar w:fldCharType="end"/>
            </w:r>
          </w:hyperlink>
        </w:p>
        <w:p w:rsidR="00262876" w:rsidRDefault="00262876">
          <w:pPr>
            <w:pStyle w:val="TDC1"/>
            <w:rPr>
              <w:rFonts w:eastAsiaTheme="minorEastAsia"/>
              <w:noProof/>
              <w:lang w:eastAsia="es-EC"/>
            </w:rPr>
          </w:pPr>
          <w:hyperlink w:anchor="_Toc360431869" w:history="1">
            <w:r w:rsidRPr="006F17A3">
              <w:rPr>
                <w:rStyle w:val="Hipervnculo"/>
                <w:rFonts w:ascii="Times New Roman" w:hAnsi="Times New Roman" w:cs="Times New Roman"/>
                <w:noProof/>
              </w:rPr>
              <w:t>CAPITULO VII</w:t>
            </w:r>
            <w:r>
              <w:rPr>
                <w:noProof/>
                <w:webHidden/>
              </w:rPr>
              <w:tab/>
            </w:r>
            <w:r>
              <w:rPr>
                <w:noProof/>
                <w:webHidden/>
              </w:rPr>
              <w:fldChar w:fldCharType="begin"/>
            </w:r>
            <w:r>
              <w:rPr>
                <w:noProof/>
                <w:webHidden/>
              </w:rPr>
              <w:instrText xml:space="preserve"> PAGEREF _Toc360431869 \h </w:instrText>
            </w:r>
            <w:r>
              <w:rPr>
                <w:noProof/>
                <w:webHidden/>
              </w:rPr>
            </w:r>
            <w:r>
              <w:rPr>
                <w:noProof/>
                <w:webHidden/>
              </w:rPr>
              <w:fldChar w:fldCharType="separate"/>
            </w:r>
            <w:r w:rsidR="00CA280F">
              <w:rPr>
                <w:noProof/>
                <w:webHidden/>
              </w:rPr>
              <w:t>122</w:t>
            </w:r>
            <w:r>
              <w:rPr>
                <w:noProof/>
                <w:webHidden/>
              </w:rPr>
              <w:fldChar w:fldCharType="end"/>
            </w:r>
          </w:hyperlink>
        </w:p>
        <w:p w:rsidR="00262876" w:rsidRDefault="00262876">
          <w:pPr>
            <w:pStyle w:val="TDC1"/>
            <w:rPr>
              <w:rFonts w:eastAsiaTheme="minorEastAsia"/>
              <w:noProof/>
              <w:lang w:eastAsia="es-EC"/>
            </w:rPr>
          </w:pPr>
          <w:hyperlink w:anchor="_Toc360431870" w:history="1">
            <w:r w:rsidRPr="006F17A3">
              <w:rPr>
                <w:rStyle w:val="Hipervnculo"/>
                <w:rFonts w:ascii="Times New Roman" w:hAnsi="Times New Roman" w:cs="Times New Roman"/>
                <w:noProof/>
              </w:rPr>
              <w:t>7.</w:t>
            </w:r>
            <w:r>
              <w:rPr>
                <w:rFonts w:eastAsiaTheme="minorEastAsia"/>
                <w:noProof/>
                <w:lang w:eastAsia="es-EC"/>
              </w:rPr>
              <w:tab/>
            </w:r>
            <w:r w:rsidRPr="006F17A3">
              <w:rPr>
                <w:rStyle w:val="Hipervnculo"/>
                <w:rFonts w:ascii="Times New Roman" w:hAnsi="Times New Roman" w:cs="Times New Roman"/>
                <w:noProof/>
              </w:rPr>
              <w:t>Conclusiones y Recomendaciones</w:t>
            </w:r>
            <w:r>
              <w:rPr>
                <w:noProof/>
                <w:webHidden/>
              </w:rPr>
              <w:tab/>
            </w:r>
            <w:r>
              <w:rPr>
                <w:noProof/>
                <w:webHidden/>
              </w:rPr>
              <w:fldChar w:fldCharType="begin"/>
            </w:r>
            <w:r>
              <w:rPr>
                <w:noProof/>
                <w:webHidden/>
              </w:rPr>
              <w:instrText xml:space="preserve"> PAGEREF _Toc360431870 \h </w:instrText>
            </w:r>
            <w:r>
              <w:rPr>
                <w:noProof/>
                <w:webHidden/>
              </w:rPr>
            </w:r>
            <w:r>
              <w:rPr>
                <w:noProof/>
                <w:webHidden/>
              </w:rPr>
              <w:fldChar w:fldCharType="separate"/>
            </w:r>
            <w:r w:rsidR="00CA280F">
              <w:rPr>
                <w:noProof/>
                <w:webHidden/>
              </w:rPr>
              <w:t>122</w:t>
            </w:r>
            <w:r>
              <w:rPr>
                <w:noProof/>
                <w:webHidden/>
              </w:rPr>
              <w:fldChar w:fldCharType="end"/>
            </w:r>
          </w:hyperlink>
        </w:p>
        <w:p w:rsidR="00262876" w:rsidRDefault="00262876">
          <w:pPr>
            <w:pStyle w:val="TDC1"/>
            <w:rPr>
              <w:rFonts w:eastAsiaTheme="minorEastAsia"/>
              <w:noProof/>
              <w:lang w:eastAsia="es-EC"/>
            </w:rPr>
          </w:pPr>
          <w:hyperlink w:anchor="_Toc360431878" w:history="1">
            <w:r w:rsidRPr="006F17A3">
              <w:rPr>
                <w:rStyle w:val="Hipervnculo"/>
                <w:rFonts w:ascii="Times New Roman" w:hAnsi="Times New Roman" w:cs="Times New Roman"/>
                <w:noProof/>
              </w:rPr>
              <w:t>7.1.</w:t>
            </w:r>
            <w:r>
              <w:rPr>
                <w:rFonts w:eastAsiaTheme="minorEastAsia"/>
                <w:noProof/>
                <w:lang w:eastAsia="es-EC"/>
              </w:rPr>
              <w:tab/>
            </w:r>
            <w:r w:rsidRPr="006F17A3">
              <w:rPr>
                <w:rStyle w:val="Hipervnculo"/>
                <w:rFonts w:ascii="Times New Roman" w:hAnsi="Times New Roman" w:cs="Times New Roman"/>
                <w:noProof/>
              </w:rPr>
              <w:t>Conclusiones</w:t>
            </w:r>
            <w:r>
              <w:rPr>
                <w:noProof/>
                <w:webHidden/>
              </w:rPr>
              <w:tab/>
            </w:r>
            <w:r>
              <w:rPr>
                <w:noProof/>
                <w:webHidden/>
              </w:rPr>
              <w:fldChar w:fldCharType="begin"/>
            </w:r>
            <w:r>
              <w:rPr>
                <w:noProof/>
                <w:webHidden/>
              </w:rPr>
              <w:instrText xml:space="preserve"> PAGEREF _Toc360431878 \h </w:instrText>
            </w:r>
            <w:r>
              <w:rPr>
                <w:noProof/>
                <w:webHidden/>
              </w:rPr>
            </w:r>
            <w:r>
              <w:rPr>
                <w:noProof/>
                <w:webHidden/>
              </w:rPr>
              <w:fldChar w:fldCharType="separate"/>
            </w:r>
            <w:r w:rsidR="00CA280F">
              <w:rPr>
                <w:noProof/>
                <w:webHidden/>
              </w:rPr>
              <w:t>122</w:t>
            </w:r>
            <w:r>
              <w:rPr>
                <w:noProof/>
                <w:webHidden/>
              </w:rPr>
              <w:fldChar w:fldCharType="end"/>
            </w:r>
          </w:hyperlink>
        </w:p>
        <w:p w:rsidR="00262876" w:rsidRDefault="00262876">
          <w:pPr>
            <w:pStyle w:val="TDC1"/>
            <w:rPr>
              <w:rFonts w:eastAsiaTheme="minorEastAsia"/>
              <w:noProof/>
              <w:lang w:eastAsia="es-EC"/>
            </w:rPr>
          </w:pPr>
          <w:hyperlink w:anchor="_Toc360431879" w:history="1">
            <w:r w:rsidRPr="006F17A3">
              <w:rPr>
                <w:rStyle w:val="Hipervnculo"/>
                <w:rFonts w:ascii="Times New Roman" w:hAnsi="Times New Roman" w:cs="Times New Roman"/>
                <w:noProof/>
              </w:rPr>
              <w:t>7.2.</w:t>
            </w:r>
            <w:r>
              <w:rPr>
                <w:rFonts w:eastAsiaTheme="minorEastAsia"/>
                <w:noProof/>
                <w:lang w:eastAsia="es-EC"/>
              </w:rPr>
              <w:tab/>
            </w:r>
            <w:r w:rsidRPr="006F17A3">
              <w:rPr>
                <w:rStyle w:val="Hipervnculo"/>
                <w:rFonts w:ascii="Times New Roman" w:hAnsi="Times New Roman" w:cs="Times New Roman"/>
                <w:noProof/>
              </w:rPr>
              <w:t>Recomendaciones</w:t>
            </w:r>
            <w:r>
              <w:rPr>
                <w:noProof/>
                <w:webHidden/>
              </w:rPr>
              <w:tab/>
            </w:r>
            <w:r>
              <w:rPr>
                <w:noProof/>
                <w:webHidden/>
              </w:rPr>
              <w:fldChar w:fldCharType="begin"/>
            </w:r>
            <w:r>
              <w:rPr>
                <w:noProof/>
                <w:webHidden/>
              </w:rPr>
              <w:instrText xml:space="preserve"> PAGEREF _Toc360431879 \h </w:instrText>
            </w:r>
            <w:r>
              <w:rPr>
                <w:noProof/>
                <w:webHidden/>
              </w:rPr>
            </w:r>
            <w:r>
              <w:rPr>
                <w:noProof/>
                <w:webHidden/>
              </w:rPr>
              <w:fldChar w:fldCharType="separate"/>
            </w:r>
            <w:r w:rsidR="00CA280F">
              <w:rPr>
                <w:noProof/>
                <w:webHidden/>
              </w:rPr>
              <w:t>123</w:t>
            </w:r>
            <w:r>
              <w:rPr>
                <w:noProof/>
                <w:webHidden/>
              </w:rPr>
              <w:fldChar w:fldCharType="end"/>
            </w:r>
          </w:hyperlink>
        </w:p>
        <w:p w:rsidR="00262876" w:rsidRDefault="00262876">
          <w:pPr>
            <w:pStyle w:val="TDC1"/>
            <w:rPr>
              <w:rFonts w:eastAsiaTheme="minorEastAsia"/>
              <w:noProof/>
              <w:lang w:eastAsia="es-EC"/>
            </w:rPr>
          </w:pPr>
          <w:hyperlink w:anchor="_Toc360431880" w:history="1">
            <w:r w:rsidRPr="006F17A3">
              <w:rPr>
                <w:rStyle w:val="Hipervnculo"/>
                <w:noProof/>
              </w:rPr>
              <w:t>ANEXOS</w:t>
            </w:r>
            <w:r>
              <w:rPr>
                <w:noProof/>
                <w:webHidden/>
              </w:rPr>
              <w:tab/>
            </w:r>
            <w:r>
              <w:rPr>
                <w:noProof/>
                <w:webHidden/>
              </w:rPr>
              <w:fldChar w:fldCharType="begin"/>
            </w:r>
            <w:r>
              <w:rPr>
                <w:noProof/>
                <w:webHidden/>
              </w:rPr>
              <w:instrText xml:space="preserve"> PAGEREF _Toc360431880 \h </w:instrText>
            </w:r>
            <w:r>
              <w:rPr>
                <w:noProof/>
                <w:webHidden/>
              </w:rPr>
            </w:r>
            <w:r>
              <w:rPr>
                <w:noProof/>
                <w:webHidden/>
              </w:rPr>
              <w:fldChar w:fldCharType="separate"/>
            </w:r>
            <w:r w:rsidR="00CA280F">
              <w:rPr>
                <w:noProof/>
                <w:webHidden/>
              </w:rPr>
              <w:t>124</w:t>
            </w:r>
            <w:r>
              <w:rPr>
                <w:noProof/>
                <w:webHidden/>
              </w:rPr>
              <w:fldChar w:fldCharType="end"/>
            </w:r>
          </w:hyperlink>
        </w:p>
        <w:p w:rsidR="00262876" w:rsidRDefault="00262876">
          <w:pPr>
            <w:pStyle w:val="TDC1"/>
            <w:rPr>
              <w:rFonts w:eastAsiaTheme="minorEastAsia"/>
              <w:noProof/>
              <w:lang w:eastAsia="es-EC"/>
            </w:rPr>
          </w:pPr>
          <w:hyperlink w:anchor="_Toc360431881" w:history="1">
            <w:r w:rsidRPr="006F17A3">
              <w:rPr>
                <w:rStyle w:val="Hipervnculo"/>
                <w:rFonts w:ascii="Times New Roman" w:hAnsi="Times New Roman" w:cs="Times New Roman"/>
                <w:noProof/>
                <w:lang w:val="es-ES"/>
              </w:rPr>
              <w:t>Bibliografía</w:t>
            </w:r>
            <w:r>
              <w:rPr>
                <w:noProof/>
                <w:webHidden/>
              </w:rPr>
              <w:tab/>
            </w:r>
            <w:r>
              <w:rPr>
                <w:noProof/>
                <w:webHidden/>
              </w:rPr>
              <w:fldChar w:fldCharType="begin"/>
            </w:r>
            <w:r>
              <w:rPr>
                <w:noProof/>
                <w:webHidden/>
              </w:rPr>
              <w:instrText xml:space="preserve"> PAGEREF _Toc360431881 \h </w:instrText>
            </w:r>
            <w:r>
              <w:rPr>
                <w:noProof/>
                <w:webHidden/>
              </w:rPr>
            </w:r>
            <w:r>
              <w:rPr>
                <w:noProof/>
                <w:webHidden/>
              </w:rPr>
              <w:fldChar w:fldCharType="separate"/>
            </w:r>
            <w:r w:rsidR="00CA280F">
              <w:rPr>
                <w:noProof/>
                <w:webHidden/>
              </w:rPr>
              <w:t>144</w:t>
            </w:r>
            <w:r>
              <w:rPr>
                <w:noProof/>
                <w:webHidden/>
              </w:rPr>
              <w:fldChar w:fldCharType="end"/>
            </w:r>
          </w:hyperlink>
        </w:p>
        <w:p w:rsidR="007D7837" w:rsidRDefault="007D7837">
          <w:r w:rsidRPr="007D7837">
            <w:rPr>
              <w:rFonts w:ascii="Times New Roman" w:hAnsi="Times New Roman" w:cs="Times New Roman"/>
              <w:b/>
              <w:bCs/>
              <w:lang w:val="es-ES"/>
            </w:rPr>
            <w:fldChar w:fldCharType="end"/>
          </w:r>
        </w:p>
      </w:sdtContent>
    </w:sdt>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7D7837">
      <w:pPr>
        <w:spacing w:after="240" w:line="360" w:lineRule="auto"/>
        <w:jc w:val="center"/>
        <w:rPr>
          <w:rFonts w:ascii="Times New Roman" w:hAnsi="Times New Roman" w:cs="Times New Roman"/>
          <w:b/>
          <w:sz w:val="24"/>
          <w:lang w:val="es-ES"/>
        </w:rPr>
      </w:pPr>
    </w:p>
    <w:p w:rsidR="00F76891" w:rsidRDefault="00F76891" w:rsidP="00F76891">
      <w:pPr>
        <w:spacing w:after="240" w:line="360" w:lineRule="auto"/>
        <w:rPr>
          <w:rFonts w:ascii="Times New Roman" w:hAnsi="Times New Roman" w:cs="Times New Roman"/>
          <w:b/>
          <w:sz w:val="24"/>
          <w:lang w:val="es-ES"/>
        </w:rPr>
        <w:sectPr w:rsidR="00F76891" w:rsidSect="008471CD">
          <w:headerReference w:type="default" r:id="rId9"/>
          <w:footerReference w:type="default" r:id="rId10"/>
          <w:pgSz w:w="12240" w:h="15840"/>
          <w:pgMar w:top="1418" w:right="1418" w:bottom="1418" w:left="1701" w:header="709" w:footer="709" w:gutter="0"/>
          <w:pgNumType w:start="1"/>
          <w:cols w:space="708"/>
          <w:docGrid w:linePitch="360"/>
        </w:sectPr>
      </w:pPr>
    </w:p>
    <w:p w:rsidR="007D7837" w:rsidRDefault="007D7837" w:rsidP="00F76891">
      <w:pPr>
        <w:spacing w:after="240" w:line="360" w:lineRule="auto"/>
        <w:rPr>
          <w:rFonts w:ascii="Times New Roman" w:hAnsi="Times New Roman" w:cs="Times New Roman"/>
          <w:b/>
          <w:sz w:val="24"/>
          <w:lang w:val="es-ES"/>
        </w:rPr>
      </w:pPr>
    </w:p>
    <w:p w:rsidR="007D7837" w:rsidRDefault="007D7837" w:rsidP="007D7837">
      <w:pPr>
        <w:pStyle w:val="Ttulo1"/>
        <w:jc w:val="center"/>
        <w:rPr>
          <w:lang w:val="es-ES"/>
        </w:rPr>
      </w:pPr>
      <w:bookmarkStart w:id="0" w:name="_Toc360431689"/>
      <w:r>
        <w:rPr>
          <w:lang w:val="es-ES"/>
        </w:rPr>
        <w:t>INTRODUCCIÓN</w:t>
      </w:r>
      <w:bookmarkEnd w:id="0"/>
    </w:p>
    <w:p w:rsidR="007D7837" w:rsidRDefault="007D7837" w:rsidP="007D7837">
      <w:pPr>
        <w:spacing w:after="240" w:line="360" w:lineRule="auto"/>
        <w:jc w:val="center"/>
        <w:rPr>
          <w:rFonts w:ascii="Times New Roman" w:hAnsi="Times New Roman" w:cs="Times New Roman"/>
          <w:b/>
          <w:sz w:val="24"/>
          <w:lang w:val="es-ES"/>
        </w:rPr>
      </w:pPr>
    </w:p>
    <w:p w:rsidR="007D7837" w:rsidRDefault="007D7837" w:rsidP="008F1123">
      <w:pPr>
        <w:pStyle w:val="Ttulo2"/>
        <w:numPr>
          <w:ilvl w:val="0"/>
          <w:numId w:val="63"/>
        </w:numPr>
        <w:rPr>
          <w:lang w:val="es-ES"/>
        </w:rPr>
      </w:pPr>
      <w:bookmarkStart w:id="1" w:name="_Toc360431690"/>
      <w:r w:rsidRPr="00EC2D7A">
        <w:rPr>
          <w:lang w:val="es-ES"/>
        </w:rPr>
        <w:t>TEMA</w:t>
      </w:r>
      <w:bookmarkEnd w:id="1"/>
    </w:p>
    <w:p w:rsidR="007D7837" w:rsidRDefault="007D7837" w:rsidP="007D7837">
      <w:pPr>
        <w:spacing w:after="240" w:line="360" w:lineRule="auto"/>
        <w:jc w:val="both"/>
        <w:rPr>
          <w:rFonts w:ascii="Times New Roman" w:hAnsi="Times New Roman" w:cs="Times New Roman"/>
          <w:sz w:val="24"/>
          <w:lang w:val="es-ES"/>
        </w:rPr>
      </w:pPr>
      <w:r w:rsidRPr="00EC2D7A">
        <w:rPr>
          <w:rFonts w:ascii="Times New Roman" w:hAnsi="Times New Roman" w:cs="Times New Roman"/>
          <w:sz w:val="24"/>
          <w:lang w:val="es-ES"/>
        </w:rPr>
        <w:t>Crear un bar temático para proveer de una fuente de diversión para la gente y fomentar el consumo moderado de alcohol.</w:t>
      </w:r>
    </w:p>
    <w:p w:rsidR="007D7837" w:rsidRDefault="007D7837" w:rsidP="008F1123">
      <w:pPr>
        <w:pStyle w:val="Ttulo2"/>
        <w:numPr>
          <w:ilvl w:val="0"/>
          <w:numId w:val="63"/>
        </w:numPr>
        <w:rPr>
          <w:lang w:val="es-ES"/>
        </w:rPr>
      </w:pPr>
      <w:bookmarkStart w:id="2" w:name="_Toc360431691"/>
      <w:r>
        <w:rPr>
          <w:lang w:val="es-ES"/>
        </w:rPr>
        <w:t>PLANTEAMIENTO DEL PROBLEMA</w:t>
      </w:r>
      <w:bookmarkEnd w:id="2"/>
    </w:p>
    <w:p w:rsidR="007D7837" w:rsidRDefault="007D7837" w:rsidP="007D7837">
      <w:pPr>
        <w:spacing w:after="240" w:line="360" w:lineRule="auto"/>
        <w:jc w:val="both"/>
        <w:rPr>
          <w:rFonts w:ascii="Times New Roman" w:hAnsi="Times New Roman" w:cs="Times New Roman"/>
          <w:sz w:val="24"/>
          <w:lang w:val="es-ES"/>
        </w:rPr>
      </w:pPr>
      <w:r w:rsidRPr="00EC2D7A">
        <w:rPr>
          <w:rFonts w:ascii="Times New Roman" w:hAnsi="Times New Roman" w:cs="Times New Roman"/>
          <w:sz w:val="24"/>
          <w:lang w:val="es-ES"/>
        </w:rPr>
        <w:t>Los quiteños carecen de un lugar donde poder distraerse entre familia y amigos de manera sana y diferente. Hay una  falta de cultura de la gente de tomar alcohol adecuadamente. Las personas deben aprender que el tomar puede estar relacionado con el aspecto social y además brindar beneficios para la salud.</w:t>
      </w:r>
    </w:p>
    <w:p w:rsidR="007D7837" w:rsidRDefault="007D7837" w:rsidP="008F1123">
      <w:pPr>
        <w:pStyle w:val="Ttulo2"/>
        <w:numPr>
          <w:ilvl w:val="0"/>
          <w:numId w:val="63"/>
        </w:numPr>
        <w:rPr>
          <w:lang w:val="es-ES"/>
        </w:rPr>
      </w:pPr>
      <w:bookmarkStart w:id="3" w:name="_Toc360431692"/>
      <w:r>
        <w:rPr>
          <w:lang w:val="es-ES"/>
        </w:rPr>
        <w:t>OBJETIVOS DEL PROYECTO</w:t>
      </w:r>
      <w:bookmarkEnd w:id="3"/>
    </w:p>
    <w:p w:rsidR="007D7837" w:rsidRDefault="007D7837" w:rsidP="008F1123">
      <w:pPr>
        <w:pStyle w:val="Ttulo3"/>
        <w:numPr>
          <w:ilvl w:val="1"/>
          <w:numId w:val="63"/>
        </w:numPr>
        <w:rPr>
          <w:lang w:val="es-ES"/>
        </w:rPr>
      </w:pPr>
      <w:bookmarkStart w:id="4" w:name="_Toc360431693"/>
      <w:r>
        <w:rPr>
          <w:lang w:val="es-ES"/>
        </w:rPr>
        <w:t>OBJETIVO GENERAL</w:t>
      </w:r>
      <w:bookmarkEnd w:id="4"/>
    </w:p>
    <w:p w:rsidR="007D7837" w:rsidRDefault="007D7837" w:rsidP="007D7837">
      <w:pPr>
        <w:pStyle w:val="Prrafodelista"/>
        <w:spacing w:after="240" w:line="360" w:lineRule="auto"/>
        <w:ind w:left="1080"/>
        <w:jc w:val="both"/>
        <w:rPr>
          <w:rFonts w:ascii="Times New Roman" w:hAnsi="Times New Roman" w:cs="Times New Roman"/>
          <w:sz w:val="24"/>
          <w:lang w:val="es-ES"/>
        </w:rPr>
      </w:pPr>
      <w:r>
        <w:rPr>
          <w:rFonts w:ascii="Times New Roman" w:hAnsi="Times New Roman" w:cs="Times New Roman"/>
          <w:sz w:val="24"/>
          <w:lang w:val="es-ES"/>
        </w:rPr>
        <w:t>Desarrollar la factibilidad para la creación de un Bar en la ciudad de Quito, dirigido a la población adulta con el fin de ofertar un lugar de entretenimiento donde las personas puedan aprender acerca del alcohol y tomar moderadamente.</w:t>
      </w:r>
    </w:p>
    <w:p w:rsidR="007D7837" w:rsidRDefault="007D7837" w:rsidP="008F1123">
      <w:pPr>
        <w:pStyle w:val="Ttulo3"/>
        <w:numPr>
          <w:ilvl w:val="1"/>
          <w:numId w:val="63"/>
        </w:numPr>
        <w:rPr>
          <w:lang w:val="es-ES"/>
        </w:rPr>
      </w:pPr>
      <w:bookmarkStart w:id="5" w:name="_Toc360431694"/>
      <w:r>
        <w:rPr>
          <w:lang w:val="es-ES"/>
        </w:rPr>
        <w:t>OBJETIVOS ESPECÍFICOS</w:t>
      </w:r>
      <w:bookmarkEnd w:id="5"/>
    </w:p>
    <w:p w:rsidR="007D7837" w:rsidRDefault="007D7837" w:rsidP="008F1123">
      <w:pPr>
        <w:pStyle w:val="Prrafodelista"/>
        <w:numPr>
          <w:ilvl w:val="0"/>
          <w:numId w:val="61"/>
        </w:num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Definir las generalidades del proyecto, conceptos, historia, tipos de bar y requisitos indispensables para su funcionamiento.</w:t>
      </w:r>
    </w:p>
    <w:p w:rsidR="007D7837" w:rsidRDefault="007D7837" w:rsidP="008F1123">
      <w:pPr>
        <w:pStyle w:val="Prrafodelista"/>
        <w:numPr>
          <w:ilvl w:val="0"/>
          <w:numId w:val="61"/>
        </w:num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Efectuar el estudio y análisis necesario de la demanda para el desarrollo de estrategias claves en la inserción del proyecto en el mercado.</w:t>
      </w:r>
    </w:p>
    <w:p w:rsidR="007D7837" w:rsidRDefault="007D7837" w:rsidP="008F1123">
      <w:pPr>
        <w:pStyle w:val="Prrafodelista"/>
        <w:numPr>
          <w:ilvl w:val="0"/>
          <w:numId w:val="61"/>
        </w:num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Detallar el estudio Administrativo y Legal para el funcionamiento del proyecto.</w:t>
      </w:r>
    </w:p>
    <w:p w:rsidR="007D7837" w:rsidRPr="008B4C88" w:rsidRDefault="007D7837" w:rsidP="008F1123">
      <w:pPr>
        <w:pStyle w:val="Prrafodelista"/>
        <w:numPr>
          <w:ilvl w:val="0"/>
          <w:numId w:val="61"/>
        </w:numPr>
        <w:spacing w:after="240" w:line="360" w:lineRule="auto"/>
        <w:ind w:hanging="357"/>
        <w:jc w:val="both"/>
        <w:rPr>
          <w:rFonts w:ascii="Times New Roman" w:hAnsi="Times New Roman" w:cs="Times New Roman"/>
          <w:sz w:val="24"/>
          <w:lang w:val="es-ES"/>
        </w:rPr>
      </w:pPr>
      <w:r>
        <w:rPr>
          <w:rFonts w:ascii="Times New Roman" w:hAnsi="Times New Roman" w:cs="Times New Roman"/>
          <w:sz w:val="24"/>
          <w:lang w:val="es-ES"/>
        </w:rPr>
        <w:t>Mejorar el nivel de conocimiento que se tiene de las bebidas alcohólicas.</w:t>
      </w:r>
    </w:p>
    <w:p w:rsidR="007D7837" w:rsidRDefault="007D7837" w:rsidP="008F1123">
      <w:pPr>
        <w:pStyle w:val="Ttulo2"/>
        <w:numPr>
          <w:ilvl w:val="0"/>
          <w:numId w:val="63"/>
        </w:numPr>
        <w:rPr>
          <w:lang w:val="es-ES"/>
        </w:rPr>
      </w:pPr>
      <w:bookmarkStart w:id="6" w:name="_Toc360431695"/>
      <w:r>
        <w:rPr>
          <w:lang w:val="es-ES"/>
        </w:rPr>
        <w:t>JUSTIFICACIÓN DEL TEMA DENTRO DE LA CARRERA</w:t>
      </w:r>
      <w:bookmarkEnd w:id="6"/>
    </w:p>
    <w:p w:rsidR="007D7837" w:rsidRDefault="007D7837" w:rsidP="007D7837">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t>El escaso conocimiento de las personas acerca del alcohol y la forma de como beberlo correctamente ha hecho que se vuelva indispensable el deseo de adentrarse en este tema tan peculiar, pero que al mismo tiempo tiene por delante un futuro en aumento.</w:t>
      </w:r>
    </w:p>
    <w:p w:rsidR="007D7837" w:rsidRDefault="007D7837" w:rsidP="007D7837">
      <w:pPr>
        <w:spacing w:after="240"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Para la gastronomía es fundamental el conocimiento de las bebidas alcohólicas, el tema del bar es una rama de la carrera en sí, es por eso que al no haber una cultura de la bebida en nuestro país, resulta fascinante el tener un lugar donde se pueda disfrutar y aprender al mismo tiempo.</w:t>
      </w:r>
    </w:p>
    <w:p w:rsidR="007D7837" w:rsidRDefault="007D7837" w:rsidP="008F1123">
      <w:pPr>
        <w:pStyle w:val="Ttulo2"/>
        <w:numPr>
          <w:ilvl w:val="0"/>
          <w:numId w:val="63"/>
        </w:numPr>
        <w:rPr>
          <w:lang w:val="es-ES"/>
        </w:rPr>
      </w:pPr>
      <w:bookmarkStart w:id="7" w:name="_Toc360431696"/>
      <w:r w:rsidRPr="00D60A7C">
        <w:rPr>
          <w:lang w:val="es-ES"/>
        </w:rPr>
        <w:t>JUSTIFICACIÓN DEL TEMA COMO APORTE AL DESARROLLO CIENTÍFICO Y/O SOCIAL DEL PAÍS</w:t>
      </w:r>
      <w:bookmarkEnd w:id="7"/>
    </w:p>
    <w:p w:rsidR="007D7837" w:rsidRDefault="007D7837" w:rsidP="007D7837">
      <w:pPr>
        <w:spacing w:after="240" w:line="360" w:lineRule="auto"/>
        <w:jc w:val="both"/>
        <w:rPr>
          <w:rFonts w:ascii="Times New Roman" w:hAnsi="Times New Roman" w:cs="Times New Roman"/>
          <w:sz w:val="24"/>
        </w:rPr>
      </w:pPr>
      <w:r w:rsidRPr="00D60A7C">
        <w:rPr>
          <w:rFonts w:ascii="Times New Roman" w:hAnsi="Times New Roman" w:cs="Times New Roman"/>
          <w:sz w:val="24"/>
        </w:rPr>
        <w:t>El usuario o consumidor será quien disfrute de un lugar en el cual tenga varios ambientes y a la vez disfrute de un momento grato entre</w:t>
      </w:r>
      <w:r>
        <w:rPr>
          <w:rFonts w:ascii="Times New Roman" w:hAnsi="Times New Roman" w:cs="Times New Roman"/>
          <w:sz w:val="24"/>
        </w:rPr>
        <w:t xml:space="preserve"> amigos o familia</w:t>
      </w:r>
      <w:r w:rsidRPr="00D60A7C">
        <w:rPr>
          <w:rFonts w:ascii="Times New Roman" w:hAnsi="Times New Roman" w:cs="Times New Roman"/>
          <w:sz w:val="24"/>
        </w:rPr>
        <w:t>. Además es un aporte a la sociedad, instruyéndola a la hora de tomar. El bar también es un lugar cultural y de intercambio donde se puede acudir en un aspecto social o de negocios. Otro punto muy importante es el de generar un aporte económico al mercado para que se vuelva más competitivo, de modo que el Ecuador se ponga al nivel internacional en su servicio de bares.</w:t>
      </w:r>
    </w:p>
    <w:p w:rsidR="007D7837" w:rsidRDefault="007D7837" w:rsidP="008F1123">
      <w:pPr>
        <w:pStyle w:val="Ttulo2"/>
        <w:numPr>
          <w:ilvl w:val="0"/>
          <w:numId w:val="63"/>
        </w:numPr>
      </w:pPr>
      <w:bookmarkStart w:id="8" w:name="_Toc360431697"/>
      <w:r>
        <w:t>MARCO TEÓRICO</w:t>
      </w:r>
      <w:bookmarkEnd w:id="8"/>
    </w:p>
    <w:p w:rsidR="007D7837" w:rsidRDefault="007D7837" w:rsidP="007D7837">
      <w:pPr>
        <w:spacing w:after="240" w:line="360" w:lineRule="auto"/>
        <w:jc w:val="both"/>
        <w:rPr>
          <w:rFonts w:ascii="Times New Roman" w:hAnsi="Times New Roman" w:cs="Times New Roman"/>
          <w:sz w:val="24"/>
        </w:rPr>
      </w:pPr>
      <w:r w:rsidRPr="00D60A7C">
        <w:rPr>
          <w:rFonts w:ascii="Times New Roman" w:hAnsi="Times New Roman" w:cs="Times New Roman"/>
          <w:sz w:val="24"/>
        </w:rPr>
        <w:t>Para poder realizar el desarrollo de un bar temático se basará en algunas materias como Técnicas de Bares, de la cual se puede obtener algunas definiciones, clasificaciones, técnicas de preparación y recetas. La Enología e</w:t>
      </w:r>
      <w:r>
        <w:rPr>
          <w:rFonts w:ascii="Times New Roman" w:hAnsi="Times New Roman" w:cs="Times New Roman"/>
          <w:sz w:val="24"/>
        </w:rPr>
        <w:t>s otra materia clave que se debe</w:t>
      </w:r>
      <w:r w:rsidRPr="00D60A7C">
        <w:rPr>
          <w:rFonts w:ascii="Times New Roman" w:hAnsi="Times New Roman" w:cs="Times New Roman"/>
          <w:sz w:val="24"/>
        </w:rPr>
        <w:t xml:space="preserve"> tener en cuenta al momento de i</w:t>
      </w:r>
      <w:r>
        <w:rPr>
          <w:rFonts w:ascii="Times New Roman" w:hAnsi="Times New Roman" w:cs="Times New Roman"/>
          <w:sz w:val="24"/>
        </w:rPr>
        <w:t>mplementar un bar. También se usará</w:t>
      </w:r>
      <w:r w:rsidRPr="00D60A7C">
        <w:rPr>
          <w:rFonts w:ascii="Times New Roman" w:hAnsi="Times New Roman" w:cs="Times New Roman"/>
          <w:sz w:val="24"/>
        </w:rPr>
        <w:t xml:space="preserve"> las materias de Administración de Alimentos y Bebidas y Marketing de Alimentos y Bebidas, que </w:t>
      </w:r>
      <w:r>
        <w:rPr>
          <w:rFonts w:ascii="Times New Roman" w:hAnsi="Times New Roman" w:cs="Times New Roman"/>
          <w:sz w:val="24"/>
        </w:rPr>
        <w:t xml:space="preserve">se relacionan, de las cuales </w:t>
      </w:r>
      <w:r w:rsidRPr="00D60A7C">
        <w:rPr>
          <w:rFonts w:ascii="Times New Roman" w:hAnsi="Times New Roman" w:cs="Times New Roman"/>
          <w:sz w:val="24"/>
        </w:rPr>
        <w:t>serán beneficiosos algunos datos de como iniciar un establecimiento de Alimentos y Bebidas, como generar el posicionamiento de marca, como atraer a los clientes en primera instancia, el comportamiento del consumidor, etc.  Análisis e ingeniería de Menús son otras materias muy imp</w:t>
      </w:r>
      <w:r>
        <w:rPr>
          <w:rFonts w:ascii="Times New Roman" w:hAnsi="Times New Roman" w:cs="Times New Roman"/>
          <w:sz w:val="24"/>
        </w:rPr>
        <w:t>ortantes pues de estas se basará</w:t>
      </w:r>
      <w:r w:rsidRPr="00D60A7C">
        <w:rPr>
          <w:rFonts w:ascii="Times New Roman" w:hAnsi="Times New Roman" w:cs="Times New Roman"/>
          <w:sz w:val="24"/>
        </w:rPr>
        <w:t xml:space="preserve"> para hacer la carta del bar. Diseño de Instalaciones será útil para adecuar el establecimiento donde se quiera instalar el bar. La </w:t>
      </w:r>
      <w:r>
        <w:rPr>
          <w:rFonts w:ascii="Times New Roman" w:hAnsi="Times New Roman" w:cs="Times New Roman"/>
          <w:sz w:val="24"/>
        </w:rPr>
        <w:t xml:space="preserve">materia de Bodegas y compras </w:t>
      </w:r>
      <w:r w:rsidRPr="00D60A7C">
        <w:rPr>
          <w:rFonts w:ascii="Times New Roman" w:hAnsi="Times New Roman" w:cs="Times New Roman"/>
          <w:sz w:val="24"/>
        </w:rPr>
        <w:t xml:space="preserve">servirá para el correcto almacenaje de productos y elección de proveedores. Además de utilizar la materia de legislación en la cual </w:t>
      </w:r>
      <w:r>
        <w:rPr>
          <w:rFonts w:ascii="Times New Roman" w:hAnsi="Times New Roman" w:cs="Times New Roman"/>
          <w:sz w:val="24"/>
        </w:rPr>
        <w:t>se podrá</w:t>
      </w:r>
      <w:r w:rsidRPr="00D60A7C">
        <w:rPr>
          <w:rFonts w:ascii="Times New Roman" w:hAnsi="Times New Roman" w:cs="Times New Roman"/>
          <w:sz w:val="24"/>
        </w:rPr>
        <w:t xml:space="preserve"> encontrar leyes y requisitos para la implementación de un bar.</w:t>
      </w:r>
    </w:p>
    <w:p w:rsidR="007D7837" w:rsidRDefault="007D7837" w:rsidP="008F1123">
      <w:pPr>
        <w:pStyle w:val="Ttulo2"/>
        <w:numPr>
          <w:ilvl w:val="0"/>
          <w:numId w:val="63"/>
        </w:numPr>
      </w:pPr>
      <w:bookmarkStart w:id="9" w:name="_Toc360431698"/>
      <w:r>
        <w:t>METODOLOGÍA DE LA INVESTIGACIÓN</w:t>
      </w:r>
      <w:bookmarkEnd w:id="9"/>
    </w:p>
    <w:p w:rsidR="007D7837" w:rsidRPr="00EB6409" w:rsidRDefault="007D7837" w:rsidP="008F1123">
      <w:pPr>
        <w:pStyle w:val="Ttulo3"/>
        <w:numPr>
          <w:ilvl w:val="0"/>
          <w:numId w:val="64"/>
        </w:numPr>
      </w:pPr>
      <w:bookmarkStart w:id="10" w:name="_Toc360431699"/>
      <w:r w:rsidRPr="00EB6409">
        <w:t>Tipo de investigación</w:t>
      </w:r>
      <w:bookmarkEnd w:id="10"/>
    </w:p>
    <w:p w:rsidR="007D7837" w:rsidRPr="00D60A7C" w:rsidRDefault="007D7837" w:rsidP="007D7837">
      <w:pPr>
        <w:spacing w:after="240" w:line="360" w:lineRule="auto"/>
        <w:ind w:left="708"/>
        <w:jc w:val="both"/>
        <w:rPr>
          <w:rFonts w:ascii="Times New Roman" w:hAnsi="Times New Roman" w:cs="Times New Roman"/>
          <w:sz w:val="24"/>
        </w:rPr>
      </w:pPr>
      <w:r w:rsidRPr="00D60A7C">
        <w:rPr>
          <w:rFonts w:ascii="Times New Roman" w:hAnsi="Times New Roman" w:cs="Times New Roman"/>
          <w:sz w:val="24"/>
        </w:rPr>
        <w:t xml:space="preserve">Es un problema teórico-práctico porque se quiere promover el consumo adecuado de alcohol tanto en el diario vivir como en el momento de socializar, además de tener un </w:t>
      </w:r>
      <w:r w:rsidRPr="00D60A7C">
        <w:rPr>
          <w:rFonts w:ascii="Times New Roman" w:hAnsi="Times New Roman" w:cs="Times New Roman"/>
          <w:sz w:val="24"/>
        </w:rPr>
        <w:lastRenderedPageBreak/>
        <w:t xml:space="preserve">ambiente novedoso y con un excelente servicio para degustar diferentes bebidas alcohólicas y no alcohólicas. </w:t>
      </w:r>
    </w:p>
    <w:p w:rsidR="007D7837" w:rsidRPr="00EB6409" w:rsidRDefault="007D7837" w:rsidP="008F1123">
      <w:pPr>
        <w:pStyle w:val="Ttulo3"/>
        <w:numPr>
          <w:ilvl w:val="0"/>
          <w:numId w:val="64"/>
        </w:numPr>
      </w:pPr>
      <w:bookmarkStart w:id="11" w:name="_Toc360431700"/>
      <w:r w:rsidRPr="00EB6409">
        <w:t>Alcance</w:t>
      </w:r>
      <w:bookmarkEnd w:id="11"/>
    </w:p>
    <w:p w:rsidR="007D7837" w:rsidRPr="00D60A7C" w:rsidRDefault="007D7837" w:rsidP="007D7837">
      <w:pPr>
        <w:spacing w:after="240" w:line="360" w:lineRule="auto"/>
        <w:ind w:left="708"/>
        <w:jc w:val="both"/>
        <w:rPr>
          <w:rFonts w:ascii="Times New Roman" w:hAnsi="Times New Roman" w:cs="Times New Roman"/>
          <w:sz w:val="24"/>
        </w:rPr>
      </w:pPr>
      <w:r w:rsidRPr="00D60A7C">
        <w:rPr>
          <w:rFonts w:ascii="Times New Roman" w:hAnsi="Times New Roman" w:cs="Times New Roman"/>
          <w:sz w:val="24"/>
        </w:rPr>
        <w:t>El alcance de este proyecto será teórico, es decir, que se terminara el momento en el que la parte de investigación concluya. No se implementará el bar, pues es simplemente una propuesta. Claro está que el proyecto quedará a disponibilidad de alguien que quiera crearlo en un futuro con previa autorización y acuerdo con el autor.</w:t>
      </w:r>
    </w:p>
    <w:p w:rsidR="007D7837" w:rsidRPr="007D7837" w:rsidRDefault="007D7837" w:rsidP="008F1123">
      <w:pPr>
        <w:pStyle w:val="Ttulo3"/>
        <w:numPr>
          <w:ilvl w:val="0"/>
          <w:numId w:val="64"/>
        </w:numPr>
      </w:pPr>
      <w:bookmarkStart w:id="12" w:name="_Toc360431701"/>
      <w:r w:rsidRPr="007D7837">
        <w:t>Muestra</w:t>
      </w:r>
      <w:bookmarkEnd w:id="12"/>
    </w:p>
    <w:p w:rsidR="007D7837" w:rsidRPr="00EB6409" w:rsidRDefault="007D7837" w:rsidP="007D7837">
      <w:pPr>
        <w:spacing w:after="240" w:line="360" w:lineRule="auto"/>
        <w:ind w:left="708"/>
        <w:jc w:val="both"/>
        <w:rPr>
          <w:rFonts w:ascii="Times New Roman" w:hAnsi="Times New Roman" w:cs="Times New Roman"/>
          <w:sz w:val="24"/>
        </w:rPr>
      </w:pPr>
      <w:r w:rsidRPr="00EB6409">
        <w:rPr>
          <w:rFonts w:ascii="Times New Roman" w:hAnsi="Times New Roman" w:cs="Times New Roman"/>
          <w:sz w:val="24"/>
        </w:rPr>
        <w:t>En la ciudad de Quito existe una población de 2.239.191 hasta el 2011 (INEC, 2012), de los cuales el 34% es decir 765.352 corresponde a personas entre 20 a 39 años. El Quito urbano considerado no pobre, tiene un porcentaje de 53% es decir 1.192.337. (INEC, 2012)</w:t>
      </w:r>
    </w:p>
    <w:p w:rsidR="007D7837" w:rsidRPr="00EB6409" w:rsidRDefault="007D7837" w:rsidP="007D7837">
      <w:pPr>
        <w:spacing w:after="240" w:line="360" w:lineRule="auto"/>
        <w:ind w:left="708"/>
        <w:jc w:val="both"/>
        <w:rPr>
          <w:rFonts w:ascii="Times New Roman" w:hAnsi="Times New Roman" w:cs="Times New Roman"/>
          <w:sz w:val="24"/>
        </w:rPr>
      </w:pPr>
      <w:r>
        <w:rPr>
          <w:rFonts w:ascii="Times New Roman" w:hAnsi="Times New Roman" w:cs="Times New Roman"/>
          <w:sz w:val="24"/>
        </w:rPr>
        <w:t>Para reducir</w:t>
      </w:r>
      <w:r w:rsidRPr="00EB6409">
        <w:rPr>
          <w:rFonts w:ascii="Times New Roman" w:hAnsi="Times New Roman" w:cs="Times New Roman"/>
          <w:sz w:val="24"/>
        </w:rPr>
        <w:t xml:space="preserve"> aún más el mercado, se seleccionan sectores de la ciudad para después usar los datos anteriores. Para esto se usaran los sectores de mayor plusvalía en la ciudad: </w:t>
      </w:r>
      <w:proofErr w:type="spellStart"/>
      <w:r w:rsidRPr="00EB6409">
        <w:rPr>
          <w:rFonts w:ascii="Times New Roman" w:hAnsi="Times New Roman" w:cs="Times New Roman"/>
          <w:sz w:val="24"/>
        </w:rPr>
        <w:t>Cochapamba</w:t>
      </w:r>
      <w:proofErr w:type="spellEnd"/>
      <w:r w:rsidRPr="00EB6409">
        <w:rPr>
          <w:rFonts w:ascii="Times New Roman" w:hAnsi="Times New Roman" w:cs="Times New Roman"/>
          <w:sz w:val="24"/>
        </w:rPr>
        <w:t>, Iñaquito, Jipijapa, Concepción y Mariscal Sucre. La población total en estos sectores es de 181.373, equivalente al 8%.</w:t>
      </w:r>
    </w:p>
    <w:p w:rsidR="007D7837" w:rsidRPr="00EB6409" w:rsidRDefault="007D7837" w:rsidP="007D7837">
      <w:pPr>
        <w:spacing w:after="240" w:line="360" w:lineRule="auto"/>
        <w:ind w:left="708"/>
        <w:jc w:val="both"/>
        <w:rPr>
          <w:rFonts w:ascii="Times New Roman" w:hAnsi="Times New Roman" w:cs="Times New Roman"/>
          <w:sz w:val="24"/>
        </w:rPr>
      </w:pPr>
      <w:r w:rsidRPr="00EB6409">
        <w:rPr>
          <w:rFonts w:ascii="Times New Roman" w:hAnsi="Times New Roman" w:cs="Times New Roman"/>
          <w:sz w:val="24"/>
        </w:rPr>
        <w:t>De esta población, se debe sacar el 34% correspondiente a las personas entre 20 a 39 años y posteriormente el 53% considerando a las personas no pobres. (Secretaria General de Planificación, 2012)</w:t>
      </w:r>
    </w:p>
    <w:p w:rsidR="007D7837" w:rsidRDefault="007D7837" w:rsidP="007D7837">
      <w:pPr>
        <w:spacing w:after="240" w:line="360" w:lineRule="auto"/>
        <w:ind w:left="708"/>
        <w:jc w:val="both"/>
        <w:rPr>
          <w:rFonts w:ascii="Times New Roman" w:hAnsi="Times New Roman" w:cs="Times New Roman"/>
          <w:sz w:val="24"/>
        </w:rPr>
      </w:pPr>
      <w:r w:rsidRPr="00EB6409">
        <w:rPr>
          <w:rFonts w:ascii="Times New Roman" w:hAnsi="Times New Roman" w:cs="Times New Roman"/>
          <w:sz w:val="24"/>
        </w:rPr>
        <w:t>Finalmente esto da como resultado 32.683 habitantes (1.45%)</w:t>
      </w:r>
      <w:r>
        <w:rPr>
          <w:rFonts w:ascii="Times New Roman" w:hAnsi="Times New Roman" w:cs="Times New Roman"/>
          <w:sz w:val="24"/>
        </w:rPr>
        <w:t>, en lo cual se aplica la siguiente fórmula, n = t</w:t>
      </w:r>
      <w:r w:rsidRPr="00EF2CA1">
        <w:rPr>
          <w:rFonts w:ascii="Times New Roman" w:hAnsi="Times New Roman" w:cs="Times New Roman"/>
          <w:sz w:val="24"/>
          <w:vertAlign w:val="superscript"/>
        </w:rPr>
        <w:t>2</w:t>
      </w:r>
      <w:r>
        <w:rPr>
          <w:rFonts w:ascii="Times New Roman" w:hAnsi="Times New Roman" w:cs="Times New Roman"/>
          <w:sz w:val="24"/>
          <w:vertAlign w:val="superscript"/>
        </w:rPr>
        <w:t xml:space="preserve"> </w:t>
      </w:r>
      <w:r>
        <w:rPr>
          <w:rFonts w:ascii="Times New Roman" w:hAnsi="Times New Roman" w:cs="Times New Roman"/>
          <w:sz w:val="24"/>
        </w:rPr>
        <w:t>x p (1-p) / m</w:t>
      </w:r>
      <w:r w:rsidRPr="00EF2CA1">
        <w:rPr>
          <w:rFonts w:ascii="Times New Roman" w:hAnsi="Times New Roman" w:cs="Times New Roman"/>
          <w:sz w:val="24"/>
          <w:vertAlign w:val="superscript"/>
        </w:rPr>
        <w:t>2</w:t>
      </w:r>
      <w:r>
        <w:rPr>
          <w:rFonts w:ascii="Times New Roman" w:hAnsi="Times New Roman" w:cs="Times New Roman"/>
          <w:sz w:val="24"/>
        </w:rPr>
        <w:t>. n = 3,8416 x 0,09 / 0,0025 n = 90 – 190.</w:t>
      </w:r>
    </w:p>
    <w:p w:rsidR="007D7837" w:rsidRDefault="007D7837" w:rsidP="007D7837">
      <w:pPr>
        <w:spacing w:after="240" w:line="360" w:lineRule="auto"/>
        <w:ind w:left="708"/>
        <w:jc w:val="both"/>
        <w:rPr>
          <w:rFonts w:ascii="Times New Roman" w:hAnsi="Times New Roman" w:cs="Times New Roman"/>
          <w:sz w:val="24"/>
        </w:rPr>
      </w:pPr>
      <w:r>
        <w:rPr>
          <w:rFonts w:ascii="Times New Roman" w:hAnsi="Times New Roman" w:cs="Times New Roman"/>
          <w:sz w:val="24"/>
        </w:rPr>
        <w:t>De acuerdo con la fórmula, se debe hacer una muestra de 90 a 190 personas, por lo que se hará una encuesta de 100 personas.</w:t>
      </w:r>
    </w:p>
    <w:p w:rsidR="007D7837" w:rsidRDefault="007D7837" w:rsidP="008F1123">
      <w:pPr>
        <w:pStyle w:val="Ttulo2"/>
        <w:numPr>
          <w:ilvl w:val="0"/>
          <w:numId w:val="63"/>
        </w:numPr>
      </w:pPr>
      <w:bookmarkStart w:id="13" w:name="_Toc360431702"/>
      <w:r>
        <w:t>TÉCNICAS DE RECOLECCIÓN DE INFORMACIÓN</w:t>
      </w:r>
      <w:bookmarkEnd w:id="13"/>
    </w:p>
    <w:p w:rsidR="007D7837" w:rsidRDefault="007D7837" w:rsidP="007D7837">
      <w:pPr>
        <w:spacing w:after="240" w:line="360" w:lineRule="auto"/>
        <w:jc w:val="both"/>
        <w:rPr>
          <w:rFonts w:ascii="Times New Roman" w:hAnsi="Times New Roman" w:cs="Times New Roman"/>
          <w:sz w:val="24"/>
        </w:rPr>
      </w:pPr>
      <w:r>
        <w:rPr>
          <w:rFonts w:ascii="Times New Roman" w:hAnsi="Times New Roman" w:cs="Times New Roman"/>
          <w:sz w:val="24"/>
        </w:rPr>
        <w:t>La encuesta será la principal herramienta para recolectar información mediante la elaboración de un cuestionario sobre temas relacionados a la calidad y gustos en la prestación de los servicios.</w:t>
      </w:r>
    </w:p>
    <w:p w:rsidR="007D7837" w:rsidRDefault="007D7837" w:rsidP="007D7837">
      <w:pPr>
        <w:spacing w:after="240" w:line="360" w:lineRule="auto"/>
        <w:jc w:val="both"/>
        <w:rPr>
          <w:rFonts w:ascii="Times New Roman" w:hAnsi="Times New Roman" w:cs="Times New Roman"/>
          <w:sz w:val="24"/>
        </w:rPr>
      </w:pPr>
      <w:r>
        <w:rPr>
          <w:rFonts w:ascii="Times New Roman" w:hAnsi="Times New Roman" w:cs="Times New Roman"/>
          <w:sz w:val="24"/>
        </w:rPr>
        <w:lastRenderedPageBreak/>
        <w:t>En el proyecto la elaboración de dicha encuesta será fundamental ya que apoyará en la decisión de factores importantes para la implementación del bar, aspectos como la ubicación, aceptación en el mercado, todos los detalles como estos dependerá de cuán bien elaborada y concisa se presenta la misma.</w:t>
      </w:r>
    </w:p>
    <w:p w:rsidR="0011081F" w:rsidRDefault="0011081F" w:rsidP="00245803"/>
    <w:p w:rsidR="003B429E" w:rsidRDefault="003B429E"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7D7837" w:rsidRDefault="007D7837" w:rsidP="003B429E">
      <w:pPr>
        <w:spacing w:after="240" w:line="360" w:lineRule="auto"/>
      </w:pPr>
    </w:p>
    <w:p w:rsidR="004825F6" w:rsidRDefault="004825F6" w:rsidP="003B429E">
      <w:pPr>
        <w:spacing w:after="240" w:line="360" w:lineRule="auto"/>
      </w:pPr>
    </w:p>
    <w:p w:rsidR="004825F6" w:rsidRDefault="004825F6" w:rsidP="003B429E">
      <w:pPr>
        <w:spacing w:after="240" w:line="360" w:lineRule="auto"/>
        <w:sectPr w:rsidR="004825F6" w:rsidSect="004825F6">
          <w:footerReference w:type="default" r:id="rId11"/>
          <w:pgSz w:w="12240" w:h="15840"/>
          <w:pgMar w:top="1418" w:right="1418" w:bottom="1418" w:left="1701" w:header="709" w:footer="709" w:gutter="0"/>
          <w:pgNumType w:fmt="lowerRoman" w:start="1"/>
          <w:cols w:space="708"/>
          <w:docGrid w:linePitch="360"/>
        </w:sectPr>
      </w:pPr>
    </w:p>
    <w:p w:rsidR="004825F6" w:rsidRPr="00245803" w:rsidRDefault="004825F6" w:rsidP="003B429E">
      <w:pPr>
        <w:spacing w:after="240" w:line="360" w:lineRule="auto"/>
      </w:pPr>
    </w:p>
    <w:p w:rsidR="00D7715E" w:rsidRDefault="003B429E" w:rsidP="003B429E">
      <w:pPr>
        <w:pStyle w:val="Ttulo1"/>
        <w:spacing w:before="120" w:after="240" w:line="360" w:lineRule="auto"/>
        <w:jc w:val="center"/>
        <w:rPr>
          <w:rFonts w:ascii="Times New Roman" w:hAnsi="Times New Roman" w:cs="Times New Roman"/>
        </w:rPr>
      </w:pPr>
      <w:bookmarkStart w:id="14" w:name="_Toc355544912"/>
      <w:bookmarkStart w:id="15" w:name="_Toc355545428"/>
      <w:bookmarkStart w:id="16" w:name="_Toc360431703"/>
      <w:r w:rsidRPr="003B429E">
        <w:rPr>
          <w:rFonts w:ascii="Times New Roman" w:hAnsi="Times New Roman" w:cs="Times New Roman"/>
        </w:rPr>
        <w:t>CAPITULO I</w:t>
      </w:r>
      <w:bookmarkEnd w:id="14"/>
      <w:bookmarkEnd w:id="15"/>
      <w:bookmarkEnd w:id="16"/>
    </w:p>
    <w:p w:rsidR="003B429E" w:rsidRPr="003B429E" w:rsidRDefault="003B429E" w:rsidP="003B429E">
      <w:pPr>
        <w:spacing w:after="240" w:line="360" w:lineRule="auto"/>
      </w:pPr>
    </w:p>
    <w:p w:rsidR="00D7715E" w:rsidRDefault="003F7EFF" w:rsidP="003B429E">
      <w:pPr>
        <w:pStyle w:val="Ttulo2"/>
        <w:numPr>
          <w:ilvl w:val="0"/>
          <w:numId w:val="1"/>
        </w:numPr>
        <w:spacing w:before="120" w:after="240" w:line="360" w:lineRule="auto"/>
        <w:jc w:val="center"/>
        <w:rPr>
          <w:rFonts w:ascii="Times New Roman" w:hAnsi="Times New Roman" w:cs="Times New Roman"/>
        </w:rPr>
      </w:pPr>
      <w:bookmarkStart w:id="17" w:name="_Toc355544913"/>
      <w:bookmarkStart w:id="18" w:name="_Toc355545429"/>
      <w:bookmarkStart w:id="19" w:name="_Toc360431704"/>
      <w:r w:rsidRPr="003B429E">
        <w:rPr>
          <w:rFonts w:ascii="Times New Roman" w:hAnsi="Times New Roman" w:cs="Times New Roman"/>
        </w:rPr>
        <w:t>Generalidades del proyecto</w:t>
      </w:r>
      <w:bookmarkEnd w:id="17"/>
      <w:bookmarkEnd w:id="18"/>
      <w:bookmarkEnd w:id="19"/>
    </w:p>
    <w:p w:rsidR="003B429E" w:rsidRPr="003B429E" w:rsidRDefault="003B429E" w:rsidP="003B429E">
      <w:pPr>
        <w:spacing w:after="240" w:line="360" w:lineRule="auto"/>
      </w:pPr>
    </w:p>
    <w:p w:rsidR="00D7715E" w:rsidRPr="003B429E" w:rsidRDefault="00D7715E" w:rsidP="003B429E">
      <w:pPr>
        <w:pStyle w:val="Ttulo3"/>
        <w:numPr>
          <w:ilvl w:val="1"/>
          <w:numId w:val="1"/>
        </w:numPr>
        <w:spacing w:before="120" w:after="240" w:line="360" w:lineRule="auto"/>
        <w:jc w:val="both"/>
        <w:rPr>
          <w:rFonts w:ascii="Times New Roman" w:hAnsi="Times New Roman" w:cs="Times New Roman"/>
          <w:sz w:val="24"/>
          <w:szCs w:val="24"/>
        </w:rPr>
      </w:pPr>
      <w:bookmarkStart w:id="20" w:name="_Toc355544914"/>
      <w:bookmarkStart w:id="21" w:name="_Toc355545430"/>
      <w:bookmarkStart w:id="22" w:name="_Toc360431705"/>
      <w:r w:rsidRPr="003B429E">
        <w:rPr>
          <w:rFonts w:ascii="Times New Roman" w:hAnsi="Times New Roman" w:cs="Times New Roman"/>
          <w:sz w:val="24"/>
          <w:szCs w:val="24"/>
        </w:rPr>
        <w:t>Quito, historia y desarrollo</w:t>
      </w:r>
      <w:bookmarkEnd w:id="20"/>
      <w:bookmarkEnd w:id="21"/>
      <w:bookmarkEnd w:id="22"/>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origen de esta ciudad colonial se remonta exactamente al 6 de diciembre 1534, cuando los españoles fundaron la ciudad con 204 colonos. Es una ciudad llena de leyendas que están plasmadas en la memoria de sus habitantes. Al principio del siglo XVI, la ciudad adoptó un estilo monumental con la construcción de varias iglesias, en las cuales los principales eventos se realizaron en torno a las mismas.</w:t>
      </w:r>
    </w:p>
    <w:p w:rsidR="00D7715E" w:rsidRPr="003B429E" w:rsidRDefault="00B442AD"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Una leyenda habla</w:t>
      </w:r>
      <w:r w:rsidR="00D7715E" w:rsidRPr="003B429E">
        <w:rPr>
          <w:rFonts w:ascii="Times New Roman" w:hAnsi="Times New Roman" w:cs="Times New Roman"/>
          <w:sz w:val="24"/>
          <w:szCs w:val="24"/>
        </w:rPr>
        <w:t xml:space="preserve"> de Atahualpa quien fue ejecutado, incluso d</w:t>
      </w:r>
      <w:r>
        <w:rPr>
          <w:rFonts w:ascii="Times New Roman" w:hAnsi="Times New Roman" w:cs="Times New Roman"/>
          <w:sz w:val="24"/>
          <w:szCs w:val="24"/>
        </w:rPr>
        <w:t>espués de que el reino inca pagara</w:t>
      </w:r>
      <w:r w:rsidR="00D7715E" w:rsidRPr="003B429E">
        <w:rPr>
          <w:rFonts w:ascii="Times New Roman" w:hAnsi="Times New Roman" w:cs="Times New Roman"/>
          <w:sz w:val="24"/>
          <w:szCs w:val="24"/>
        </w:rPr>
        <w:t xml:space="preserve"> un cuarto lleno de oro y plata por su liberación. Por esta razón</w:t>
      </w:r>
      <w:r>
        <w:rPr>
          <w:rFonts w:ascii="Times New Roman" w:hAnsi="Times New Roman" w:cs="Times New Roman"/>
          <w:sz w:val="24"/>
          <w:szCs w:val="24"/>
        </w:rPr>
        <w:t xml:space="preserve">, </w:t>
      </w:r>
      <w:r w:rsidR="00D7715E" w:rsidRPr="003B429E">
        <w:rPr>
          <w:rFonts w:ascii="Times New Roman" w:hAnsi="Times New Roman" w:cs="Times New Roman"/>
          <w:sz w:val="24"/>
          <w:szCs w:val="24"/>
        </w:rPr>
        <w:t>los españole</w:t>
      </w:r>
      <w:r>
        <w:rPr>
          <w:rFonts w:ascii="Times New Roman" w:hAnsi="Times New Roman" w:cs="Times New Roman"/>
          <w:sz w:val="24"/>
          <w:szCs w:val="24"/>
        </w:rPr>
        <w:t xml:space="preserve">s querían conquistar la ciudad y </w:t>
      </w:r>
      <w:r w:rsidR="00D7715E" w:rsidRPr="003B429E">
        <w:rPr>
          <w:rFonts w:ascii="Times New Roman" w:hAnsi="Times New Roman" w:cs="Times New Roman"/>
          <w:sz w:val="24"/>
          <w:szCs w:val="24"/>
        </w:rPr>
        <w:t xml:space="preserve">finalmente Sebastián de </w:t>
      </w:r>
      <w:proofErr w:type="spellStart"/>
      <w:r w:rsidR="00D7715E" w:rsidRPr="003B429E">
        <w:rPr>
          <w:rFonts w:ascii="Times New Roman" w:hAnsi="Times New Roman" w:cs="Times New Roman"/>
          <w:sz w:val="24"/>
          <w:szCs w:val="24"/>
        </w:rPr>
        <w:t>Benalcázar</w:t>
      </w:r>
      <w:proofErr w:type="spellEnd"/>
      <w:r w:rsidR="00D7715E" w:rsidRPr="003B429E">
        <w:rPr>
          <w:rFonts w:ascii="Times New Roman" w:hAnsi="Times New Roman" w:cs="Times New Roman"/>
          <w:sz w:val="24"/>
          <w:szCs w:val="24"/>
        </w:rPr>
        <w:t xml:space="preserve"> es quien llega y funda la </w:t>
      </w:r>
      <w:r w:rsidR="006C7E1E">
        <w:rPr>
          <w:rFonts w:ascii="Times New Roman" w:hAnsi="Times New Roman" w:cs="Times New Roman"/>
          <w:sz w:val="24"/>
          <w:szCs w:val="24"/>
        </w:rPr>
        <w:t>Ciudad de San F</w:t>
      </w:r>
      <w:r w:rsidR="00D7715E" w:rsidRPr="003B429E">
        <w:rPr>
          <w:rFonts w:ascii="Times New Roman" w:hAnsi="Times New Roman" w:cs="Times New Roman"/>
          <w:sz w:val="24"/>
          <w:szCs w:val="24"/>
        </w:rPr>
        <w:t>rancisco de Quito.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28 de enero de 1912 fue uno de los días más memorables de la historia de la ciudad, cuando una muchedumbre arrastró por las calles el cuerpo del General Eloy Alfaro, quién había encabezado la Revolución Liberal. “Otro acontecimiento importante era la tentativa de golpe de estado del 1 de septiembre de 1975, cuando el ejército atacó la Casa Presidencial durante el gobierno de General Guillermo Rodríguez Lara.”</w:t>
      </w:r>
      <w:sdt>
        <w:sdtPr>
          <w:rPr>
            <w:rFonts w:ascii="Times New Roman" w:hAnsi="Times New Roman" w:cs="Times New Roman"/>
            <w:sz w:val="24"/>
            <w:szCs w:val="24"/>
          </w:rPr>
          <w:id w:val="-632093076"/>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Quito \p 22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(Acoinco-Cedime, 1991, pág. 22)</w:t>
          </w:r>
          <w:r w:rsidRPr="003B429E">
            <w:rPr>
              <w:rFonts w:ascii="Times New Roman" w:hAnsi="Times New Roman" w:cs="Times New Roman"/>
              <w:sz w:val="24"/>
              <w:szCs w:val="24"/>
            </w:rPr>
            <w:fldChar w:fldCharType="end"/>
          </w:r>
        </w:sdtContent>
      </w:sdt>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Quito, es una ciudad que se encuentra entre lo contemporáneo y lo colonial, que día a día se desarrolla con ayuda de sus residentes nacionales y visitantes extranjeros que encuentran siempre un lugar para trabajar, disfrutar y recordar.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la década de 1930, las clases altas del centro de la ciudad se desplazaron al norte. Surgieron barrios residenciales dentro del esquema de "ciudad jardín". Los espacios del centro </w:t>
      </w:r>
      <w:r w:rsidRPr="003B429E">
        <w:rPr>
          <w:rFonts w:ascii="Times New Roman" w:hAnsi="Times New Roman" w:cs="Times New Roman"/>
          <w:sz w:val="24"/>
          <w:szCs w:val="24"/>
        </w:rPr>
        <w:lastRenderedPageBreak/>
        <w:t>fueron ocupados por inmigrantes de las provincias vecinas. La parte antigua de la ciudad pudo por consiguiente conservar su traza original y su arquitectura colonial enriquecida con los nuevos aportes de los siglos XIX y XX”</w:t>
      </w:r>
      <w:r w:rsidR="00B442AD">
        <w:rPr>
          <w:rFonts w:ascii="Times New Roman" w:hAnsi="Times New Roman" w:cs="Times New Roman"/>
          <w:sz w:val="24"/>
          <w:szCs w:val="24"/>
        </w:rPr>
        <w:t>.</w:t>
      </w:r>
      <w:sdt>
        <w:sdtPr>
          <w:rPr>
            <w:rFonts w:ascii="Times New Roman" w:hAnsi="Times New Roman" w:cs="Times New Roman"/>
            <w:sz w:val="24"/>
            <w:szCs w:val="24"/>
          </w:rPr>
          <w:id w:val="286402072"/>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Alcaldía \p 106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(Alcaldia Metropolitana, 2006, pág. 106)</w:t>
          </w:r>
          <w:r w:rsidRPr="003B429E">
            <w:rPr>
              <w:rFonts w:ascii="Times New Roman" w:hAnsi="Times New Roman" w:cs="Times New Roman"/>
              <w:sz w:val="24"/>
              <w:szCs w:val="24"/>
            </w:rPr>
            <w:fldChar w:fldCharType="end"/>
          </w:r>
        </w:sdtContent>
      </w:sdt>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la década de los 70, la ciudad se moderniza con el auspicio del petróleo, situada entre la cordillera, muy cerca de los pozos petrolíferos del nororiente ecuatoriano, se convirtió en la capital petrolera y en el segundo centro bancario y financiero del país.</w:t>
      </w:r>
    </w:p>
    <w:p w:rsidR="003F7EFF"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Su modernidad se aprecia en la arquitectura del norte de la ciudad, pero se conserva su parte colonial, la cual es sin duda una atracción turística para propios y extraños. Es por eso que Quito es una de las principales ciudades del tu</w:t>
      </w:r>
      <w:r w:rsidR="00B442AD">
        <w:rPr>
          <w:rFonts w:ascii="Times New Roman" w:hAnsi="Times New Roman" w:cs="Times New Roman"/>
          <w:sz w:val="24"/>
          <w:szCs w:val="24"/>
        </w:rPr>
        <w:t xml:space="preserve">rismo cultural ecuatoriano; a </w:t>
      </w:r>
      <w:r w:rsidR="00C850FA">
        <w:rPr>
          <w:rFonts w:ascii="Times New Roman" w:hAnsi="Times New Roman" w:cs="Times New Roman"/>
          <w:sz w:val="24"/>
          <w:szCs w:val="24"/>
        </w:rPr>
        <w:t>má</w:t>
      </w:r>
      <w:r w:rsidR="00C850FA" w:rsidRPr="003B429E">
        <w:rPr>
          <w:rFonts w:ascii="Times New Roman" w:hAnsi="Times New Roman" w:cs="Times New Roman"/>
          <w:sz w:val="24"/>
          <w:szCs w:val="24"/>
        </w:rPr>
        <w:t>s</w:t>
      </w:r>
      <w:r w:rsidRPr="003B429E">
        <w:rPr>
          <w:rFonts w:ascii="Times New Roman" w:hAnsi="Times New Roman" w:cs="Times New Roman"/>
          <w:sz w:val="24"/>
          <w:szCs w:val="24"/>
        </w:rPr>
        <w:t xml:space="preserve"> del Centro Histórico con sus monumentos majestuosos, están los alrededores y el gran rectángulo comprendido entre las avenidas Patria, Naciones Unidas, Diez de Agosto y Doce de Octubre, donde se concentra el comercio, vida nocturna, galerías de arte, museos, cafés, restaurantes, bares, entre otros.</w:t>
      </w:r>
    </w:p>
    <w:p w:rsidR="00D7715E" w:rsidRPr="003B429E" w:rsidRDefault="00D7715E" w:rsidP="003B429E">
      <w:pPr>
        <w:pStyle w:val="Ttulo3"/>
        <w:numPr>
          <w:ilvl w:val="1"/>
          <w:numId w:val="4"/>
        </w:numPr>
        <w:spacing w:before="120" w:after="240" w:line="360" w:lineRule="auto"/>
        <w:jc w:val="both"/>
        <w:rPr>
          <w:rFonts w:ascii="Times New Roman" w:hAnsi="Times New Roman" w:cs="Times New Roman"/>
          <w:sz w:val="24"/>
          <w:szCs w:val="24"/>
        </w:rPr>
      </w:pPr>
      <w:bookmarkStart w:id="23" w:name="_Toc355544915"/>
      <w:bookmarkStart w:id="24" w:name="_Toc355545431"/>
      <w:bookmarkStart w:id="25" w:name="_Toc360431706"/>
      <w:r w:rsidRPr="003B429E">
        <w:rPr>
          <w:rFonts w:ascii="Times New Roman" w:hAnsi="Times New Roman" w:cs="Times New Roman"/>
          <w:sz w:val="24"/>
          <w:szCs w:val="24"/>
        </w:rPr>
        <w:t>Definición del bar</w:t>
      </w:r>
      <w:bookmarkEnd w:id="23"/>
      <w:bookmarkEnd w:id="24"/>
      <w:bookmarkEnd w:id="25"/>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término bar deriva del anglicismo “</w:t>
      </w:r>
      <w:r w:rsidR="00B442AD">
        <w:rPr>
          <w:rFonts w:ascii="Times New Roman" w:hAnsi="Times New Roman" w:cs="Times New Roman"/>
          <w:sz w:val="24"/>
          <w:szCs w:val="24"/>
        </w:rPr>
        <w:t>Barra”, m</w:t>
      </w:r>
      <w:r w:rsidRPr="003B429E">
        <w:rPr>
          <w:rFonts w:ascii="Times New Roman" w:hAnsi="Times New Roman" w:cs="Times New Roman"/>
          <w:sz w:val="24"/>
          <w:szCs w:val="24"/>
        </w:rPr>
        <w:t>ueble que sirve para delimitar el espacio que existe entre el barman, -quien es el encargado de preparar y servir los diferentes productos del establecimiento,- y la zona pública, -donde el cliente puede encontrar sillas, taburetes o simplemente permanecer de pie para consumir dentro del bar. La barra no solo divide al barman del público, sino que, se le puede considerar una herramienta más a la hora de servir bebidas, pues es aquí donde se apoyan los diferentes utensilios y herramientas para la elaboración de las mismas.</w:t>
      </w:r>
    </w:p>
    <w:p w:rsidR="00D7715E" w:rsidRPr="003B429E" w:rsidRDefault="00C850FA"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La definición de bar que se</w:t>
      </w:r>
      <w:r w:rsidR="00D7715E" w:rsidRPr="003B429E">
        <w:rPr>
          <w:rFonts w:ascii="Times New Roman" w:hAnsi="Times New Roman" w:cs="Times New Roman"/>
          <w:sz w:val="24"/>
          <w:szCs w:val="24"/>
        </w:rPr>
        <w:t xml:space="preserve"> puede encontrar en cualquier diccionario o enciclopedia es: “Local en que se despachan bebidas que suelen tomarse de pie, ante el mostrador.” </w:t>
      </w:r>
      <w:sdt>
        <w:sdtPr>
          <w:rPr>
            <w:rFonts w:ascii="Times New Roman" w:hAnsi="Times New Roman" w:cs="Times New Roman"/>
            <w:sz w:val="24"/>
            <w:szCs w:val="24"/>
          </w:rPr>
          <w:id w:val="-722591601"/>
          <w:citation/>
        </w:sdtPr>
        <w:sdtContent>
          <w:r w:rsidR="00D7715E" w:rsidRPr="003B429E">
            <w:rPr>
              <w:rFonts w:ascii="Times New Roman" w:hAnsi="Times New Roman" w:cs="Times New Roman"/>
              <w:sz w:val="24"/>
              <w:szCs w:val="24"/>
            </w:rPr>
            <w:fldChar w:fldCharType="begin"/>
          </w:r>
          <w:r w:rsidR="00D7715E" w:rsidRPr="003B429E">
            <w:rPr>
              <w:rFonts w:ascii="Times New Roman" w:hAnsi="Times New Roman" w:cs="Times New Roman"/>
              <w:sz w:val="24"/>
              <w:szCs w:val="24"/>
            </w:rPr>
            <w:instrText xml:space="preserve"> CITATION Rae \l 12298 </w:instrText>
          </w:r>
          <w:r w:rsidR="00D7715E" w:rsidRPr="003B429E">
            <w:rPr>
              <w:rFonts w:ascii="Times New Roman" w:hAnsi="Times New Roman" w:cs="Times New Roman"/>
              <w:sz w:val="24"/>
              <w:szCs w:val="24"/>
            </w:rPr>
            <w:fldChar w:fldCharType="separate"/>
          </w:r>
          <w:r w:rsidR="00D7715E" w:rsidRPr="003B429E">
            <w:rPr>
              <w:rFonts w:ascii="Times New Roman" w:hAnsi="Times New Roman" w:cs="Times New Roman"/>
              <w:noProof/>
              <w:sz w:val="24"/>
              <w:szCs w:val="24"/>
            </w:rPr>
            <w:t>(Real Academia Española)</w:t>
          </w:r>
          <w:r w:rsidR="00D7715E" w:rsidRPr="003B429E">
            <w:rPr>
              <w:rFonts w:ascii="Times New Roman" w:hAnsi="Times New Roman" w:cs="Times New Roman"/>
              <w:sz w:val="24"/>
              <w:szCs w:val="24"/>
            </w:rPr>
            <w:fldChar w:fldCharType="end"/>
          </w:r>
        </w:sdtContent>
      </w:sdt>
      <w:r w:rsidR="00D7715E"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producto principal del bar es el servicio de todo tipo de bebidas, pero el bar no solo ofrece bebidas, también ofrece diversión, relajamiento, recreación, relaciones personales, un lugar donde escuchar música, etc.</w:t>
      </w:r>
    </w:p>
    <w:p w:rsidR="00D7715E" w:rsidRPr="003B429E" w:rsidRDefault="00D7715E" w:rsidP="003B429E">
      <w:pPr>
        <w:pStyle w:val="Ttulo3"/>
        <w:numPr>
          <w:ilvl w:val="1"/>
          <w:numId w:val="4"/>
        </w:numPr>
        <w:spacing w:before="120" w:after="240" w:line="360" w:lineRule="auto"/>
        <w:jc w:val="both"/>
        <w:rPr>
          <w:rFonts w:ascii="Times New Roman" w:hAnsi="Times New Roman" w:cs="Times New Roman"/>
          <w:sz w:val="24"/>
          <w:szCs w:val="24"/>
        </w:rPr>
      </w:pPr>
      <w:bookmarkStart w:id="26" w:name="_Toc355544916"/>
      <w:bookmarkStart w:id="27" w:name="_Toc355545432"/>
      <w:bookmarkStart w:id="28" w:name="_Toc360431707"/>
      <w:r w:rsidRPr="003B429E">
        <w:rPr>
          <w:rFonts w:ascii="Times New Roman" w:hAnsi="Times New Roman" w:cs="Times New Roman"/>
          <w:sz w:val="24"/>
          <w:szCs w:val="24"/>
        </w:rPr>
        <w:lastRenderedPageBreak/>
        <w:t>Historia del Bar</w:t>
      </w:r>
      <w:bookmarkEnd w:id="26"/>
      <w:bookmarkEnd w:id="27"/>
      <w:bookmarkEnd w:id="28"/>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Para la historia</w:t>
      </w:r>
      <w:r w:rsidR="00C850FA">
        <w:rPr>
          <w:rFonts w:ascii="Times New Roman" w:hAnsi="Times New Roman" w:cs="Times New Roman"/>
          <w:sz w:val="24"/>
          <w:szCs w:val="24"/>
        </w:rPr>
        <w:t xml:space="preserve"> del bar hay que remontarse mil</w:t>
      </w:r>
      <w:r w:rsidRPr="003B429E">
        <w:rPr>
          <w:rFonts w:ascii="Times New Roman" w:hAnsi="Times New Roman" w:cs="Times New Roman"/>
          <w:sz w:val="24"/>
          <w:szCs w:val="24"/>
        </w:rPr>
        <w:t xml:space="preserve"> años atrás. Los viajeros de hoy acostumbrados a las comodidades de los hoteles, restaurantes y bares no tienen mayores complicaciones. Hace más de un siglo el viajar resultaba un poco tedioso y estaba lleno de dificultades, incluso algunos viajeros hacían su testamento antes de emprender un viaje. En tiempos primitivos no había muchas formas de trasladarse, tenían que llevar su alimentación y siempre tenían que protegerse de animales salvajes, era difícil encontrar un techo sino era por la hospitalidad de algunas tribus. </w:t>
      </w:r>
    </w:p>
    <w:p w:rsidR="00D7715E" w:rsidRPr="003B429E" w:rsidRDefault="00C850FA"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La mayoría de los viajeros preferían desplazarse</w:t>
      </w:r>
      <w:r w:rsidR="00D7715E" w:rsidRPr="003B429E">
        <w:rPr>
          <w:rFonts w:ascii="Times New Roman" w:hAnsi="Times New Roman" w:cs="Times New Roman"/>
          <w:sz w:val="24"/>
          <w:szCs w:val="24"/>
        </w:rPr>
        <w:t xml:space="preserve"> por agua porque era más rápido y cómodo que hacer el trayecto en una ruta llena de peligros. Los grandes ríos de las antiguas civilizaciones como el </w:t>
      </w:r>
      <w:proofErr w:type="spellStart"/>
      <w:r w:rsidR="00D7715E" w:rsidRPr="003B429E">
        <w:rPr>
          <w:rFonts w:ascii="Times New Roman" w:hAnsi="Times New Roman" w:cs="Times New Roman"/>
          <w:sz w:val="24"/>
          <w:szCs w:val="24"/>
        </w:rPr>
        <w:t>Eufrates</w:t>
      </w:r>
      <w:proofErr w:type="spellEnd"/>
      <w:r w:rsidR="00D7715E" w:rsidRPr="003B429E">
        <w:rPr>
          <w:rFonts w:ascii="Times New Roman" w:hAnsi="Times New Roman" w:cs="Times New Roman"/>
          <w:sz w:val="24"/>
          <w:szCs w:val="24"/>
        </w:rPr>
        <w:t>, Tigris y el Nilo en Mesopotamia y Egipto eran rut</w:t>
      </w:r>
      <w:r>
        <w:rPr>
          <w:rFonts w:ascii="Times New Roman" w:hAnsi="Times New Roman" w:cs="Times New Roman"/>
          <w:sz w:val="24"/>
          <w:szCs w:val="24"/>
        </w:rPr>
        <w:t xml:space="preserve">as con mucho tráfico y en sus </w:t>
      </w:r>
      <w:proofErr w:type="spellStart"/>
      <w:r>
        <w:rPr>
          <w:rFonts w:ascii="Times New Roman" w:hAnsi="Times New Roman" w:cs="Times New Roman"/>
          <w:sz w:val="24"/>
          <w:szCs w:val="24"/>
        </w:rPr>
        <w:t>ri</w:t>
      </w:r>
      <w:r w:rsidR="00D7715E" w:rsidRPr="003B429E">
        <w:rPr>
          <w:rFonts w:ascii="Times New Roman" w:hAnsi="Times New Roman" w:cs="Times New Roman"/>
          <w:sz w:val="24"/>
          <w:szCs w:val="24"/>
        </w:rPr>
        <w:t>vieras</w:t>
      </w:r>
      <w:proofErr w:type="spellEnd"/>
      <w:r w:rsidR="00D7715E" w:rsidRPr="003B429E">
        <w:rPr>
          <w:rFonts w:ascii="Times New Roman" w:hAnsi="Times New Roman" w:cs="Times New Roman"/>
          <w:sz w:val="24"/>
          <w:szCs w:val="24"/>
        </w:rPr>
        <w:t xml:space="preserve"> se construyeron grandes ciudades. En imperios con un gobierno centralizado, como Babilonia, Asiria, Egipto y Roma, el estado era quien construía caminos para promover el comercio.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el anti</w:t>
      </w:r>
      <w:r w:rsidR="00C850FA">
        <w:rPr>
          <w:rFonts w:ascii="Times New Roman" w:hAnsi="Times New Roman" w:cs="Times New Roman"/>
          <w:sz w:val="24"/>
          <w:szCs w:val="24"/>
        </w:rPr>
        <w:t>guo Egipto el gobierno construyó</w:t>
      </w:r>
      <w:r w:rsidRPr="003B429E">
        <w:rPr>
          <w:rFonts w:ascii="Times New Roman" w:hAnsi="Times New Roman" w:cs="Times New Roman"/>
          <w:sz w:val="24"/>
          <w:szCs w:val="24"/>
        </w:rPr>
        <w:t xml:space="preserve"> estaciones diurnas cada 25 millas a lo largo del camino de los reyes. El historiador </w:t>
      </w:r>
      <w:proofErr w:type="spellStart"/>
      <w:r w:rsidRPr="003B429E">
        <w:rPr>
          <w:rFonts w:ascii="Times New Roman" w:hAnsi="Times New Roman" w:cs="Times New Roman"/>
          <w:sz w:val="24"/>
          <w:szCs w:val="24"/>
        </w:rPr>
        <w:t>Erodotus</w:t>
      </w:r>
      <w:proofErr w:type="spellEnd"/>
      <w:r w:rsidRPr="003B429E">
        <w:rPr>
          <w:rFonts w:ascii="Times New Roman" w:hAnsi="Times New Roman" w:cs="Times New Roman"/>
          <w:sz w:val="24"/>
          <w:szCs w:val="24"/>
        </w:rPr>
        <w:t xml:space="preserve"> (484-424 </w:t>
      </w:r>
      <w:proofErr w:type="spellStart"/>
      <w:r w:rsidRPr="003B429E">
        <w:rPr>
          <w:rFonts w:ascii="Times New Roman" w:hAnsi="Times New Roman" w:cs="Times New Roman"/>
          <w:sz w:val="24"/>
          <w:szCs w:val="24"/>
        </w:rPr>
        <w:t>ac</w:t>
      </w:r>
      <w:proofErr w:type="spellEnd"/>
      <w:r w:rsidRPr="003B429E">
        <w:rPr>
          <w:rFonts w:ascii="Times New Roman" w:hAnsi="Times New Roman" w:cs="Times New Roman"/>
          <w:sz w:val="24"/>
          <w:szCs w:val="24"/>
        </w:rPr>
        <w:t>) habla acerca de la ruta de Susa, capital Persa. En esta ruta, a lo largo del camino se encontraban varias posadas donde los viajeros podían dormir y comer, incluso había doctores y herreros al servicio de la gente.</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imperio Romano tenía un departamento especial para transporte, obras viales y hoteles que era el “</w:t>
      </w:r>
      <w:proofErr w:type="spellStart"/>
      <w:r w:rsidRPr="003B429E">
        <w:rPr>
          <w:rFonts w:ascii="Times New Roman" w:hAnsi="Times New Roman" w:cs="Times New Roman"/>
          <w:sz w:val="24"/>
          <w:szCs w:val="24"/>
        </w:rPr>
        <w:t>Cursus</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Publicus</w:t>
      </w:r>
      <w:proofErr w:type="spellEnd"/>
      <w:r w:rsidRPr="003B429E">
        <w:rPr>
          <w:rFonts w:ascii="Times New Roman" w:hAnsi="Times New Roman" w:cs="Times New Roman"/>
          <w:sz w:val="24"/>
          <w:szCs w:val="24"/>
        </w:rPr>
        <w:t xml:space="preserve">”, </w:t>
      </w:r>
      <w:r w:rsidR="00C850FA">
        <w:rPr>
          <w:rFonts w:ascii="Times New Roman" w:hAnsi="Times New Roman" w:cs="Times New Roman"/>
          <w:sz w:val="24"/>
          <w:szCs w:val="24"/>
        </w:rPr>
        <w:t xml:space="preserve">donde </w:t>
      </w:r>
      <w:r w:rsidRPr="003B429E">
        <w:rPr>
          <w:rFonts w:ascii="Times New Roman" w:hAnsi="Times New Roman" w:cs="Times New Roman"/>
          <w:sz w:val="24"/>
          <w:szCs w:val="24"/>
        </w:rPr>
        <w:t>se ofrecía todo tipo de acomodaciones para</w:t>
      </w:r>
      <w:r w:rsidR="00C850FA">
        <w:rPr>
          <w:rFonts w:ascii="Times New Roman" w:hAnsi="Times New Roman" w:cs="Times New Roman"/>
          <w:sz w:val="24"/>
          <w:szCs w:val="24"/>
        </w:rPr>
        <w:t xml:space="preserve"> los diferentes viajantes. Las personas que</w:t>
      </w:r>
      <w:r w:rsidRPr="003B429E">
        <w:rPr>
          <w:rFonts w:ascii="Times New Roman" w:hAnsi="Times New Roman" w:cs="Times New Roman"/>
          <w:sz w:val="24"/>
          <w:szCs w:val="24"/>
        </w:rPr>
        <w:t xml:space="preserve"> administraba</w:t>
      </w:r>
      <w:r w:rsidR="00C850FA">
        <w:rPr>
          <w:rFonts w:ascii="Times New Roman" w:hAnsi="Times New Roman" w:cs="Times New Roman"/>
          <w:sz w:val="24"/>
          <w:szCs w:val="24"/>
        </w:rPr>
        <w:t>n estos servicios se convirtieron en</w:t>
      </w:r>
      <w:r w:rsidRPr="003B429E">
        <w:rPr>
          <w:rFonts w:ascii="Times New Roman" w:hAnsi="Times New Roman" w:cs="Times New Roman"/>
          <w:sz w:val="24"/>
          <w:szCs w:val="24"/>
        </w:rPr>
        <w:t xml:space="preserve"> el primer oficio de bartender, </w:t>
      </w:r>
      <w:proofErr w:type="spellStart"/>
      <w:r w:rsidRPr="003B429E">
        <w:rPr>
          <w:rFonts w:ascii="Times New Roman" w:hAnsi="Times New Roman" w:cs="Times New Roman"/>
          <w:sz w:val="24"/>
          <w:szCs w:val="24"/>
        </w:rPr>
        <w:t>sommelier</w:t>
      </w:r>
      <w:proofErr w:type="spellEnd"/>
      <w:r w:rsidRPr="003B429E">
        <w:rPr>
          <w:rFonts w:ascii="Times New Roman" w:hAnsi="Times New Roman" w:cs="Times New Roman"/>
          <w:sz w:val="24"/>
          <w:szCs w:val="24"/>
        </w:rPr>
        <w:t xml:space="preserve"> o </w:t>
      </w:r>
      <w:proofErr w:type="spellStart"/>
      <w:r w:rsidRPr="003B429E">
        <w:rPr>
          <w:rFonts w:ascii="Times New Roman" w:hAnsi="Times New Roman" w:cs="Times New Roman"/>
          <w:sz w:val="24"/>
          <w:szCs w:val="24"/>
        </w:rPr>
        <w:t>maitre</w:t>
      </w:r>
      <w:proofErr w:type="spellEnd"/>
      <w:r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Por lo general se servían comidas acompañadas de cerveza y vino en estas antiguas posadas, pero no pasó mucho tiempo para que algunas personas solo solicitaran bebidas con sus amigos, donde solo se incluían variedades de cervezas, tragos mezclados con vino y frutas que estuvieran al alcance de la mayoría. Es aquí donde se tiene un primer intento de lo que sería un “bar”.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 xml:space="preserve">Las primeras tabernas en el tiempo de los pioneros eran simples, había un mesón largo el cual el propietario lo usaba para servir tragos. En esos tiempos turbulentos donde todos llevaban un arma, el mesón le daba al cantinero el tiempo y espacio justo para protegerse en </w:t>
      </w:r>
      <w:r w:rsidR="00C850FA">
        <w:rPr>
          <w:rFonts w:ascii="Times New Roman" w:hAnsi="Times New Roman" w:cs="Times New Roman"/>
          <w:sz w:val="24"/>
          <w:szCs w:val="24"/>
        </w:rPr>
        <w:t>caso de que el ambiente se tornara</w:t>
      </w:r>
      <w:r w:rsidRPr="003B429E">
        <w:rPr>
          <w:rFonts w:ascii="Times New Roman" w:hAnsi="Times New Roman" w:cs="Times New Roman"/>
          <w:sz w:val="24"/>
          <w:szCs w:val="24"/>
        </w:rPr>
        <w:t xml:space="preserve"> un poco agresivo.</w:t>
      </w:r>
    </w:p>
    <w:p w:rsidR="00D7715E" w:rsidRPr="003B429E" w:rsidRDefault="00C850FA"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Así es como</w:t>
      </w:r>
      <w:r w:rsidR="00D7715E" w:rsidRPr="003B429E">
        <w:rPr>
          <w:rFonts w:ascii="Times New Roman" w:hAnsi="Times New Roman" w:cs="Times New Roman"/>
          <w:sz w:val="24"/>
          <w:szCs w:val="24"/>
        </w:rPr>
        <w:t xml:space="preserve"> esta baranda protectora conocida con el nombre de “bar”, le dio el nombre definitivo a este famoso salón.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bar americano con su característica forma y decoración se extend</w:t>
      </w:r>
      <w:r w:rsidR="00C850FA">
        <w:rPr>
          <w:rFonts w:ascii="Times New Roman" w:hAnsi="Times New Roman" w:cs="Times New Roman"/>
          <w:sz w:val="24"/>
          <w:szCs w:val="24"/>
        </w:rPr>
        <w:t>ió a Europa, primeramente en</w:t>
      </w:r>
      <w:r w:rsidR="006C7E1E">
        <w:rPr>
          <w:rFonts w:ascii="Times New Roman" w:hAnsi="Times New Roman" w:cs="Times New Roman"/>
          <w:sz w:val="24"/>
          <w:szCs w:val="24"/>
        </w:rPr>
        <w:t xml:space="preserve"> Parí</w:t>
      </w:r>
      <w:r w:rsidR="00C850FA">
        <w:rPr>
          <w:rFonts w:ascii="Times New Roman" w:hAnsi="Times New Roman" w:cs="Times New Roman"/>
          <w:sz w:val="24"/>
          <w:szCs w:val="24"/>
        </w:rPr>
        <w:t>s en 1886 gracias a</w:t>
      </w:r>
      <w:r w:rsidRPr="003B429E">
        <w:rPr>
          <w:rFonts w:ascii="Times New Roman" w:hAnsi="Times New Roman" w:cs="Times New Roman"/>
          <w:sz w:val="24"/>
          <w:szCs w:val="24"/>
        </w:rPr>
        <w:t xml:space="preserve"> un inglés.</w:t>
      </w:r>
      <w:r w:rsidR="006C7E1E">
        <w:rPr>
          <w:rFonts w:ascii="Times New Roman" w:hAnsi="Times New Roman" w:cs="Times New Roman"/>
          <w:sz w:val="24"/>
          <w:szCs w:val="24"/>
        </w:rPr>
        <w:t xml:space="preserve"> La primera guerra mundial ayudó</w:t>
      </w:r>
      <w:r w:rsidRPr="003B429E">
        <w:rPr>
          <w:rFonts w:ascii="Times New Roman" w:hAnsi="Times New Roman" w:cs="Times New Roman"/>
          <w:sz w:val="24"/>
          <w:szCs w:val="24"/>
        </w:rPr>
        <w:t xml:space="preserve"> al crecimiento de los bares americanos en Europa. </w:t>
      </w:r>
      <w:sdt>
        <w:sdtPr>
          <w:rPr>
            <w:rFonts w:ascii="Times New Roman" w:hAnsi="Times New Roman" w:cs="Times New Roman"/>
            <w:sz w:val="24"/>
            <w:szCs w:val="24"/>
          </w:rPr>
          <w:id w:val="1076565337"/>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Sch09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(Chile School Bar, 2009)</w:t>
          </w:r>
          <w:r w:rsidRPr="003B429E">
            <w:rPr>
              <w:rFonts w:ascii="Times New Roman" w:hAnsi="Times New Roman" w:cs="Times New Roman"/>
              <w:sz w:val="24"/>
              <w:szCs w:val="24"/>
            </w:rPr>
            <w:fldChar w:fldCharType="end"/>
          </w:r>
        </w:sdtContent>
      </w:sdt>
    </w:p>
    <w:p w:rsidR="00D7715E" w:rsidRPr="003B429E" w:rsidRDefault="00D7715E" w:rsidP="003B429E">
      <w:pPr>
        <w:pStyle w:val="Ttulo3"/>
        <w:numPr>
          <w:ilvl w:val="1"/>
          <w:numId w:val="4"/>
        </w:numPr>
        <w:spacing w:before="120" w:after="240" w:line="360" w:lineRule="auto"/>
        <w:jc w:val="both"/>
        <w:rPr>
          <w:rFonts w:ascii="Times New Roman" w:hAnsi="Times New Roman" w:cs="Times New Roman"/>
          <w:sz w:val="24"/>
          <w:szCs w:val="24"/>
        </w:rPr>
      </w:pPr>
      <w:bookmarkStart w:id="29" w:name="_Toc355544917"/>
      <w:bookmarkStart w:id="30" w:name="_Toc355545433"/>
      <w:bookmarkStart w:id="31" w:name="_Toc360431708"/>
      <w:r w:rsidRPr="003B429E">
        <w:rPr>
          <w:rFonts w:ascii="Times New Roman" w:hAnsi="Times New Roman" w:cs="Times New Roman"/>
          <w:sz w:val="24"/>
          <w:szCs w:val="24"/>
        </w:rPr>
        <w:t>Historia del Bar en Quito</w:t>
      </w:r>
      <w:bookmarkEnd w:id="29"/>
      <w:bookmarkEnd w:id="30"/>
      <w:bookmarkEnd w:id="31"/>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Quito, el buen gusto y el estilo chic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el Quito de la primera mitad del siglo XX se presentó un incremento de la conflictividad social y cultural, impulsada por el sistema capitalista y el régimen liberal.</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esta época de transición de la ciudad de Quito, los sectores altos deciden consumir nuevos bienes y realizar actividades desconocidas hasta ese entonces como el beber té, whisky, bailar, ir al cine, a bares, discotecas. De esta manera se construye un nuevo estilo de vida, adoptando costumbres extranjeras.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sectores altos de esa época incluían a familias que habían logrado concentrar la mayor parte de capital social, cultural, simbólico y económico ya sea por provenir de una aristocracia o haberse constituido en una burguesía influyente.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 esta manera la burguesía se proclama como representante del “buen gusto”</w:t>
      </w:r>
      <w:r w:rsidRPr="003B429E">
        <w:rPr>
          <w:rStyle w:val="Refdenotaalpie"/>
          <w:rFonts w:ascii="Times New Roman" w:hAnsi="Times New Roman" w:cs="Times New Roman"/>
          <w:sz w:val="24"/>
          <w:szCs w:val="24"/>
        </w:rPr>
        <w:footnoteReference w:id="1"/>
      </w:r>
      <w:r w:rsidRPr="003B429E">
        <w:rPr>
          <w:rFonts w:ascii="Times New Roman" w:hAnsi="Times New Roman" w:cs="Times New Roman"/>
          <w:sz w:val="24"/>
          <w:szCs w:val="24"/>
        </w:rPr>
        <w:t xml:space="preserve"> y el “estilo chic”</w:t>
      </w:r>
      <w:r w:rsidRPr="003B429E">
        <w:rPr>
          <w:rStyle w:val="Refdenotaalpie"/>
          <w:rFonts w:ascii="Times New Roman" w:hAnsi="Times New Roman" w:cs="Times New Roman"/>
          <w:sz w:val="24"/>
          <w:szCs w:val="24"/>
        </w:rPr>
        <w:footnoteReference w:id="2"/>
      </w:r>
      <w:r w:rsidRPr="003B429E">
        <w:rPr>
          <w:rFonts w:ascii="Times New Roman" w:hAnsi="Times New Roman" w:cs="Times New Roman"/>
          <w:sz w:val="24"/>
          <w:szCs w:val="24"/>
        </w:rPr>
        <w:t xml:space="preserve">. Desde la perspectiva de estos sectores sociales, solo el ejercicio de dichas prácticas y la </w:t>
      </w:r>
      <w:r w:rsidRPr="003B429E">
        <w:rPr>
          <w:rFonts w:ascii="Times New Roman" w:hAnsi="Times New Roman" w:cs="Times New Roman"/>
          <w:sz w:val="24"/>
          <w:szCs w:val="24"/>
        </w:rPr>
        <w:lastRenderedPageBreak/>
        <w:t>concurrencia a los lugares más caros y reconocidos de la ciudad permitía un estilo de vida, inalcanzable para la clase media de la ciudad.</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primeros lugares que se establecieron en la ciudad de Quito se destacaron los salones, bares y casas de recreo. “El Cosmopolita”, ubicado en la Venezuela y </w:t>
      </w:r>
      <w:proofErr w:type="spellStart"/>
      <w:r w:rsidRPr="003B429E">
        <w:rPr>
          <w:rFonts w:ascii="Times New Roman" w:hAnsi="Times New Roman" w:cs="Times New Roman"/>
          <w:sz w:val="24"/>
          <w:szCs w:val="24"/>
        </w:rPr>
        <w:t>Bolivar</w:t>
      </w:r>
      <w:proofErr w:type="spellEnd"/>
      <w:r w:rsidRPr="003B429E">
        <w:rPr>
          <w:rFonts w:ascii="Times New Roman" w:hAnsi="Times New Roman" w:cs="Times New Roman"/>
          <w:sz w:val="24"/>
          <w:szCs w:val="24"/>
        </w:rPr>
        <w:t xml:space="preserve">, o “La Palma” eran salones a los cuales los señores acudían a jugar billar y tomarse unas copas. Los bares se constituyeron en los sitios de moda, desplazando a los salones, pues eran sin duda enfocados en los sectores altos de Quito. Por lo general se ubicaban en hoteles de lujo de la ciudad como fue el caso del bar del Hotel </w:t>
      </w:r>
      <w:proofErr w:type="spellStart"/>
      <w:r w:rsidRPr="003B429E">
        <w:rPr>
          <w:rFonts w:ascii="Times New Roman" w:hAnsi="Times New Roman" w:cs="Times New Roman"/>
          <w:sz w:val="24"/>
          <w:szCs w:val="24"/>
        </w:rPr>
        <w:t>Savoy</w:t>
      </w:r>
      <w:proofErr w:type="spellEnd"/>
      <w:r w:rsidRPr="003B429E">
        <w:rPr>
          <w:rFonts w:ascii="Times New Roman" w:hAnsi="Times New Roman" w:cs="Times New Roman"/>
          <w:sz w:val="24"/>
          <w:szCs w:val="24"/>
        </w:rPr>
        <w:t>, también en clubes sociales como el Club Pichincha. Luego aparecerán bares independientes como el Bar Royal, el Hispano Bar el cual tenía piano y especialistas en tango.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lo que se refiere a la actualidad, en la ciudad de Quito se puede encontrar una gran variedad de lugares de entretenimiento, siendo la Plaza </w:t>
      </w:r>
      <w:proofErr w:type="spellStart"/>
      <w:r w:rsidRPr="003B429E">
        <w:rPr>
          <w:rFonts w:ascii="Times New Roman" w:hAnsi="Times New Roman" w:cs="Times New Roman"/>
          <w:sz w:val="24"/>
          <w:szCs w:val="24"/>
        </w:rPr>
        <w:t>Foch</w:t>
      </w:r>
      <w:proofErr w:type="spellEnd"/>
      <w:r w:rsidRPr="003B429E">
        <w:rPr>
          <w:rFonts w:ascii="Times New Roman" w:hAnsi="Times New Roman" w:cs="Times New Roman"/>
          <w:sz w:val="24"/>
          <w:szCs w:val="24"/>
        </w:rPr>
        <w:t>, la más concurrida después de su remodelación; aquí se encuentran restaurantes y bares con una diversidad de características que captan el mercado tanto de personas nacionales como extranjeras.</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Quito y sus chicherías, guaraperías y cantinas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Entre los años de 1840 y 1890, la ciudad contaba con unos 25.000 habitantes, cada cuadra tenía entre 10 y 15 tiendas, tomando en cuenta que casi todo era de fabricación casera y puesto que el comercio al por menor era una de las actividades más rentables. En estas tiendas de artesanos y artistas no solo se vendían obras completas, sino que también vendían insumos o materias primas como pinturas, pinceles, pan de oro y plata,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en estas tiendas donde los artesanos también expendían e invitaban a sus clientes al c</w:t>
      </w:r>
      <w:r w:rsidR="00C850FA">
        <w:rPr>
          <w:rFonts w:ascii="Times New Roman" w:hAnsi="Times New Roman" w:cs="Times New Roman"/>
          <w:sz w:val="24"/>
          <w:szCs w:val="24"/>
        </w:rPr>
        <w:t>onsumo de licor, a estos lugares se los conocía</w:t>
      </w:r>
      <w:r w:rsidRPr="003B429E">
        <w:rPr>
          <w:rFonts w:ascii="Times New Roman" w:hAnsi="Times New Roman" w:cs="Times New Roman"/>
          <w:sz w:val="24"/>
          <w:szCs w:val="24"/>
        </w:rPr>
        <w:t xml:space="preserve"> como “chicherías”. Varios artesanos practicaban el doble oficio de artesanos y ch</w:t>
      </w:r>
      <w:r w:rsidR="00C850FA">
        <w:rPr>
          <w:rFonts w:ascii="Times New Roman" w:hAnsi="Times New Roman" w:cs="Times New Roman"/>
          <w:sz w:val="24"/>
          <w:szCs w:val="24"/>
        </w:rPr>
        <w:t>icheros. Para el año de 1888 solo</w:t>
      </w:r>
      <w:r w:rsidRPr="003B429E">
        <w:rPr>
          <w:rFonts w:ascii="Times New Roman" w:hAnsi="Times New Roman" w:cs="Times New Roman"/>
          <w:sz w:val="24"/>
          <w:szCs w:val="24"/>
        </w:rPr>
        <w:t xml:space="preserve"> en la parte urbana </w:t>
      </w:r>
      <w:r w:rsidR="00C850FA">
        <w:rPr>
          <w:rFonts w:ascii="Times New Roman" w:hAnsi="Times New Roman" w:cs="Times New Roman"/>
          <w:sz w:val="24"/>
          <w:szCs w:val="24"/>
        </w:rPr>
        <w:t>existían 125 chicherías siendo é</w:t>
      </w:r>
      <w:r w:rsidRPr="003B429E">
        <w:rPr>
          <w:rFonts w:ascii="Times New Roman" w:hAnsi="Times New Roman" w:cs="Times New Roman"/>
          <w:sz w:val="24"/>
          <w:szCs w:val="24"/>
        </w:rPr>
        <w:t xml:space="preserve">sta una de las mayores actividades de ese tiempo. Sin embargo, esta presencia de la chicha en Quito, no concordaba con su connotación cultural, </w:t>
      </w:r>
      <w:r w:rsidR="00C850FA">
        <w:rPr>
          <w:rFonts w:ascii="Times New Roman" w:hAnsi="Times New Roman" w:cs="Times New Roman"/>
          <w:sz w:val="24"/>
          <w:szCs w:val="24"/>
        </w:rPr>
        <w:t xml:space="preserve">pues </w:t>
      </w:r>
      <w:r w:rsidRPr="003B429E">
        <w:rPr>
          <w:rFonts w:ascii="Times New Roman" w:hAnsi="Times New Roman" w:cs="Times New Roman"/>
          <w:sz w:val="24"/>
          <w:szCs w:val="24"/>
        </w:rPr>
        <w:t>tenía mucho peso indígena en la vida de l</w:t>
      </w:r>
      <w:r w:rsidR="00C850FA">
        <w:rPr>
          <w:rFonts w:ascii="Times New Roman" w:hAnsi="Times New Roman" w:cs="Times New Roman"/>
          <w:sz w:val="24"/>
          <w:szCs w:val="24"/>
        </w:rPr>
        <w:t>a ciudad. Y pudo haber sido esta la razón por la cual</w:t>
      </w:r>
      <w:r w:rsidRPr="003B429E">
        <w:rPr>
          <w:rFonts w:ascii="Times New Roman" w:hAnsi="Times New Roman" w:cs="Times New Roman"/>
          <w:sz w:val="24"/>
          <w:szCs w:val="24"/>
        </w:rPr>
        <w:t xml:space="preserve"> el Municipio trataba de erradicarla del espacio aristocrático de la urbe y declarar que corrompía a las clases jornaleras.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Lo importante, desde la perspectiva de la moral de castas, era no solo separar lo público de lo privado, sino  también separar el fruto sano de lo que se concebía como degrado y degradante como la ya mencionada antes “chichería”. Posiblemente las chicherías hubieran cumplido con su función de antros, sino hubiera sido por la tendencia de los indios a mostrarse por las calles y plazas una vez que estaban embriagados.</w:t>
      </w:r>
    </w:p>
    <w:p w:rsidR="00D7715E" w:rsidRPr="003B429E" w:rsidRDefault="00C850FA"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La c</w:t>
      </w:r>
      <w:r w:rsidR="00D7715E" w:rsidRPr="003B429E">
        <w:rPr>
          <w:rFonts w:ascii="Times New Roman" w:hAnsi="Times New Roman" w:cs="Times New Roman"/>
          <w:sz w:val="24"/>
          <w:szCs w:val="24"/>
        </w:rPr>
        <w:t xml:space="preserve">ontinuación de las chicherías son las guaraperías y cantinas. En realidad estos establecimientos nunca fueron excluyentes, simplemente variaba la composición de los clientes y con esto el carácter de los establecimientos. Las cantinas por ejemplo eran como lugares reservados a sectores medios, mientras que las guaraperías tenían el mismo concepto de las chicherías y estaban relacionadas con los sistemas de mercados y de ritualidad indígena.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guarapo, extraído </w:t>
      </w:r>
      <w:r w:rsidR="00C850FA">
        <w:rPr>
          <w:rFonts w:ascii="Times New Roman" w:hAnsi="Times New Roman" w:cs="Times New Roman"/>
          <w:sz w:val="24"/>
          <w:szCs w:val="24"/>
        </w:rPr>
        <w:t>de la caña y fermentado, guarda</w:t>
      </w:r>
      <w:r w:rsidRPr="003B429E">
        <w:rPr>
          <w:rFonts w:ascii="Times New Roman" w:hAnsi="Times New Roman" w:cs="Times New Roman"/>
          <w:sz w:val="24"/>
          <w:szCs w:val="24"/>
        </w:rPr>
        <w:t xml:space="preserve"> como la chicha</w:t>
      </w:r>
      <w:r w:rsidR="00C850FA">
        <w:rPr>
          <w:rFonts w:ascii="Times New Roman" w:hAnsi="Times New Roman" w:cs="Times New Roman"/>
          <w:sz w:val="24"/>
          <w:szCs w:val="24"/>
        </w:rPr>
        <w:t>,</w:t>
      </w:r>
      <w:r w:rsidRPr="003B429E">
        <w:rPr>
          <w:rFonts w:ascii="Times New Roman" w:hAnsi="Times New Roman" w:cs="Times New Roman"/>
          <w:sz w:val="24"/>
          <w:szCs w:val="24"/>
        </w:rPr>
        <w:t xml:space="preserve"> la connotación de lo desconocido y lo prohibido. Existían algunos mitos de que incluso el guarapo era fermentado con huesos de muertos y de que se practicaba hechicería en cier</w:t>
      </w:r>
      <w:r w:rsidR="006C7E1E">
        <w:rPr>
          <w:rFonts w:ascii="Times New Roman" w:hAnsi="Times New Roman" w:cs="Times New Roman"/>
          <w:sz w:val="24"/>
          <w:szCs w:val="24"/>
        </w:rPr>
        <w:t>tos de estos establecimiento</w:t>
      </w:r>
      <w:r w:rsidR="00C850FA">
        <w:rPr>
          <w:rFonts w:ascii="Times New Roman" w:hAnsi="Times New Roman" w:cs="Times New Roman"/>
          <w:sz w:val="24"/>
          <w:szCs w:val="24"/>
        </w:rPr>
        <w:t>s</w:t>
      </w:r>
      <w:r w:rsidR="006C7E1E">
        <w:rPr>
          <w:rFonts w:ascii="Times New Roman" w:hAnsi="Times New Roman" w:cs="Times New Roman"/>
          <w:sz w:val="24"/>
          <w:szCs w:val="24"/>
        </w:rPr>
        <w:t>; a</w:t>
      </w:r>
      <w:r w:rsidR="00C850FA">
        <w:rPr>
          <w:rFonts w:ascii="Times New Roman" w:hAnsi="Times New Roman" w:cs="Times New Roman"/>
          <w:sz w:val="24"/>
          <w:szCs w:val="24"/>
        </w:rPr>
        <w:t xml:space="preserve">parte de estos mitos, lo que </w:t>
      </w:r>
      <w:r w:rsidRPr="003B429E">
        <w:rPr>
          <w:rFonts w:ascii="Times New Roman" w:hAnsi="Times New Roman" w:cs="Times New Roman"/>
          <w:sz w:val="24"/>
          <w:szCs w:val="24"/>
        </w:rPr>
        <w:t xml:space="preserve">no cabe duda es que no se los consideraba como lugares fúnebres ni tortuosos, sino </w:t>
      </w:r>
      <w:r w:rsidR="00C850FA">
        <w:rPr>
          <w:rFonts w:ascii="Times New Roman" w:hAnsi="Times New Roman" w:cs="Times New Roman"/>
          <w:sz w:val="24"/>
          <w:szCs w:val="24"/>
        </w:rPr>
        <w:t xml:space="preserve">como </w:t>
      </w:r>
      <w:r w:rsidRPr="003B429E">
        <w:rPr>
          <w:rFonts w:ascii="Times New Roman" w:hAnsi="Times New Roman" w:cs="Times New Roman"/>
          <w:sz w:val="24"/>
          <w:szCs w:val="24"/>
        </w:rPr>
        <w:t>espacios sencillos, humanos donde la gente podía pasar un buen rato.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mayo de 1940, las guaraperías también estuvieron sujetas a extirpaciones. Los inspectores de higiene municipal reportaba</w:t>
      </w:r>
      <w:r w:rsidR="00C850FA">
        <w:rPr>
          <w:rFonts w:ascii="Times New Roman" w:hAnsi="Times New Roman" w:cs="Times New Roman"/>
          <w:sz w:val="24"/>
          <w:szCs w:val="24"/>
        </w:rPr>
        <w:t>n</w:t>
      </w:r>
      <w:r w:rsidRPr="003B429E">
        <w:rPr>
          <w:rFonts w:ascii="Times New Roman" w:hAnsi="Times New Roman" w:cs="Times New Roman"/>
          <w:sz w:val="24"/>
          <w:szCs w:val="24"/>
        </w:rPr>
        <w:t xml:space="preserve"> que “han existido cosa de diez guarape</w:t>
      </w:r>
      <w:r w:rsidR="006C7E1E">
        <w:rPr>
          <w:rFonts w:ascii="Times New Roman" w:hAnsi="Times New Roman" w:cs="Times New Roman"/>
          <w:sz w:val="24"/>
          <w:szCs w:val="24"/>
        </w:rPr>
        <w:t>rías clandestinas en la zona de</w:t>
      </w:r>
      <w:r w:rsidRPr="003B429E">
        <w:rPr>
          <w:rFonts w:ascii="Times New Roman" w:hAnsi="Times New Roman" w:cs="Times New Roman"/>
          <w:sz w:val="24"/>
          <w:szCs w:val="24"/>
        </w:rPr>
        <w:t>l Panecillo y los toneles se han ocultado ingeniosamente para sacar con cautela a medida de la</w:t>
      </w:r>
      <w:r w:rsidR="00C850FA">
        <w:rPr>
          <w:rFonts w:ascii="Times New Roman" w:hAnsi="Times New Roman" w:cs="Times New Roman"/>
          <w:sz w:val="24"/>
          <w:szCs w:val="24"/>
        </w:rPr>
        <w:t xml:space="preserve"> necesidad de los consumidores”. L</w:t>
      </w:r>
      <w:r w:rsidRPr="003B429E">
        <w:rPr>
          <w:rFonts w:ascii="Times New Roman" w:hAnsi="Times New Roman" w:cs="Times New Roman"/>
          <w:sz w:val="24"/>
          <w:szCs w:val="24"/>
        </w:rPr>
        <w:t xml:space="preserve">as crónicas rojas de los diarios estaban llenas de estas referencias, incluso en algunas ocasiones el Intendente de Policía de Pichincha intentó solicitar al Arzobispo de Quito que se restrinjan las fiestas religiosas en las parroquias urbanas y rurales que solo terminaban en grandes borracheras. </w:t>
      </w:r>
      <w:sdt>
        <w:sdtPr>
          <w:rPr>
            <w:rFonts w:ascii="Times New Roman" w:hAnsi="Times New Roman" w:cs="Times New Roman"/>
            <w:sz w:val="24"/>
            <w:szCs w:val="24"/>
          </w:rPr>
          <w:id w:val="-1992863231"/>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Quitotradicional \p 128-130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(Descalzi, 2005, págs. 128-130)</w:t>
          </w:r>
          <w:r w:rsidRPr="003B429E">
            <w:rPr>
              <w:rFonts w:ascii="Times New Roman" w:hAnsi="Times New Roman" w:cs="Times New Roman"/>
              <w:sz w:val="24"/>
              <w:szCs w:val="24"/>
            </w:rPr>
            <w:fldChar w:fldCharType="end"/>
          </w:r>
        </w:sdtContent>
      </w:sdt>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Quito, los vinos y grupos sociales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A lo largo de la historia quiteña ha habido varios lugares y tiendas que han trascendido por generaciones, debido a su calidad en el producto y la distinguible forma de la atención de los dueños, siempre con una sonrisa y una amabilidad única que destaca a los quiteños. Es así que lugares como Latorre, Viteri </w:t>
      </w:r>
      <w:proofErr w:type="spellStart"/>
      <w:r w:rsidRPr="003B429E">
        <w:rPr>
          <w:rFonts w:ascii="Times New Roman" w:hAnsi="Times New Roman" w:cs="Times New Roman"/>
          <w:sz w:val="24"/>
          <w:szCs w:val="24"/>
        </w:rPr>
        <w:t>Rites</w:t>
      </w:r>
      <w:proofErr w:type="spellEnd"/>
      <w:r w:rsidRPr="003B429E">
        <w:rPr>
          <w:rFonts w:ascii="Times New Roman" w:hAnsi="Times New Roman" w:cs="Times New Roman"/>
          <w:sz w:val="24"/>
          <w:szCs w:val="24"/>
        </w:rPr>
        <w:t xml:space="preserve"> o doña Rosa Cortez, eran muy conocidos por la venta del baca</w:t>
      </w:r>
      <w:r w:rsidR="00725617">
        <w:rPr>
          <w:rFonts w:ascii="Times New Roman" w:hAnsi="Times New Roman" w:cs="Times New Roman"/>
          <w:sz w:val="24"/>
          <w:szCs w:val="24"/>
        </w:rPr>
        <w:t>lao en tiempo de fanesca, preparación que en aquel</w:t>
      </w:r>
      <w:r w:rsidRPr="003B429E">
        <w:rPr>
          <w:rFonts w:ascii="Times New Roman" w:hAnsi="Times New Roman" w:cs="Times New Roman"/>
          <w:sz w:val="24"/>
          <w:szCs w:val="24"/>
        </w:rPr>
        <w:t xml:space="preserve"> entonces </w:t>
      </w:r>
      <w:r w:rsidR="00725617">
        <w:rPr>
          <w:rFonts w:ascii="Times New Roman" w:hAnsi="Times New Roman" w:cs="Times New Roman"/>
          <w:sz w:val="24"/>
          <w:szCs w:val="24"/>
        </w:rPr>
        <w:t>consistía de</w:t>
      </w:r>
      <w:r w:rsidRPr="003B429E">
        <w:rPr>
          <w:rFonts w:ascii="Times New Roman" w:hAnsi="Times New Roman" w:cs="Times New Roman"/>
          <w:sz w:val="24"/>
          <w:szCs w:val="24"/>
        </w:rPr>
        <w:t xml:space="preserve"> un sabroso </w:t>
      </w:r>
      <w:r w:rsidRPr="003B429E">
        <w:rPr>
          <w:rFonts w:ascii="Times New Roman" w:hAnsi="Times New Roman" w:cs="Times New Roman"/>
          <w:sz w:val="24"/>
          <w:szCs w:val="24"/>
        </w:rPr>
        <w:lastRenderedPageBreak/>
        <w:t xml:space="preserve">pescado noruego </w:t>
      </w:r>
      <w:r w:rsidR="00725617">
        <w:rPr>
          <w:rFonts w:ascii="Times New Roman" w:hAnsi="Times New Roman" w:cs="Times New Roman"/>
          <w:sz w:val="24"/>
          <w:szCs w:val="24"/>
        </w:rPr>
        <w:t xml:space="preserve">cuya caja sellada </w:t>
      </w:r>
      <w:r w:rsidRPr="003B429E">
        <w:rPr>
          <w:rFonts w:ascii="Times New Roman" w:hAnsi="Times New Roman" w:cs="Times New Roman"/>
          <w:sz w:val="24"/>
          <w:szCs w:val="24"/>
        </w:rPr>
        <w:t>tenía un costo de seis sucres la caja sellada. En estos lugares, además de diversos productos tradicionales quiteños y extranjeros se podía adquirir diferentes tipos de vinos, entre los más destacados podemos mencionar los españoles, franceses, alemanes o italianos.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aquellas épocas y como es típico de los quiteños de poner algún sobrenombre para llamar a las cosas, no podía faltar el apodo a los vinos extranjeros, pues se los llamaba “vinos gringos”, esto también se debía a su alto costo de entre diez y quince sucres cada botella. Estos vinos solamente los tomaban los de la “clase alta”. Los de la “clase media” tomaban vinos de </w:t>
      </w:r>
      <w:proofErr w:type="spellStart"/>
      <w:r w:rsidRPr="003B429E">
        <w:rPr>
          <w:rFonts w:ascii="Times New Roman" w:hAnsi="Times New Roman" w:cs="Times New Roman"/>
          <w:sz w:val="24"/>
          <w:szCs w:val="24"/>
        </w:rPr>
        <w:t>Faini</w:t>
      </w:r>
      <w:proofErr w:type="spellEnd"/>
      <w:r w:rsidRPr="003B429E">
        <w:rPr>
          <w:rFonts w:ascii="Times New Roman" w:hAnsi="Times New Roman" w:cs="Times New Roman"/>
          <w:sz w:val="24"/>
          <w:szCs w:val="24"/>
        </w:rPr>
        <w:t xml:space="preserve"> o Barahona, los cuales eran unos vinos importados más baratos. Por </w:t>
      </w:r>
      <w:r w:rsidR="006C7E1E" w:rsidRPr="003B429E">
        <w:rPr>
          <w:rFonts w:ascii="Times New Roman" w:hAnsi="Times New Roman" w:cs="Times New Roman"/>
          <w:sz w:val="24"/>
          <w:szCs w:val="24"/>
        </w:rPr>
        <w:t>último</w:t>
      </w:r>
      <w:r w:rsidRPr="003B429E">
        <w:rPr>
          <w:rFonts w:ascii="Times New Roman" w:hAnsi="Times New Roman" w:cs="Times New Roman"/>
          <w:sz w:val="24"/>
          <w:szCs w:val="24"/>
        </w:rPr>
        <w:t xml:space="preserve"> los de la “clase media baja” tomaban vino de mortiño que solamente costaba un “sucrecito”, es decir la </w:t>
      </w:r>
      <w:r w:rsidR="00725617" w:rsidRPr="003B429E">
        <w:rPr>
          <w:rFonts w:ascii="Times New Roman" w:hAnsi="Times New Roman" w:cs="Times New Roman"/>
          <w:sz w:val="24"/>
          <w:szCs w:val="24"/>
        </w:rPr>
        <w:t>décima</w:t>
      </w:r>
      <w:r w:rsidRPr="003B429E">
        <w:rPr>
          <w:rFonts w:ascii="Times New Roman" w:hAnsi="Times New Roman" w:cs="Times New Roman"/>
          <w:sz w:val="24"/>
          <w:szCs w:val="24"/>
        </w:rPr>
        <w:t xml:space="preserve"> parte de lo que podía costar un buen vino; pero las abuelas que por lo general tenían amistades por todo lado, y si entre esas amistades tenía con alguna beata, superiora de algún convento o algún </w:t>
      </w:r>
      <w:proofErr w:type="spellStart"/>
      <w:r w:rsidRPr="003B429E">
        <w:rPr>
          <w:rFonts w:ascii="Times New Roman" w:hAnsi="Times New Roman" w:cs="Times New Roman"/>
          <w:sz w:val="24"/>
          <w:szCs w:val="24"/>
        </w:rPr>
        <w:t>pior</w:t>
      </w:r>
      <w:proofErr w:type="spellEnd"/>
      <w:r w:rsidRPr="003B429E">
        <w:rPr>
          <w:rFonts w:ascii="Times New Roman" w:hAnsi="Times New Roman" w:cs="Times New Roman"/>
          <w:sz w:val="24"/>
          <w:szCs w:val="24"/>
        </w:rPr>
        <w:t xml:space="preserve">, conseguía vino de consagrar a dos sucres la botella </w:t>
      </w:r>
      <w:sdt>
        <w:sdtPr>
          <w:rPr>
            <w:rFonts w:ascii="Times New Roman" w:hAnsi="Times New Roman" w:cs="Times New Roman"/>
            <w:sz w:val="24"/>
            <w:szCs w:val="24"/>
          </w:rPr>
          <w:id w:val="-1206638186"/>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Quitotradicional \p 246-247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(Descalzi, 2005, págs. 246-247)</w:t>
          </w:r>
          <w:r w:rsidRPr="003B429E">
            <w:rPr>
              <w:rFonts w:ascii="Times New Roman" w:hAnsi="Times New Roman" w:cs="Times New Roman"/>
              <w:sz w:val="24"/>
              <w:szCs w:val="24"/>
            </w:rPr>
            <w:fldChar w:fldCharType="end"/>
          </w:r>
        </w:sdtContent>
      </w:sdt>
    </w:p>
    <w:p w:rsidR="003F7EFF" w:rsidRPr="003B429E" w:rsidRDefault="003F7EFF" w:rsidP="003B429E">
      <w:pPr>
        <w:pStyle w:val="Prrafodelista"/>
        <w:keepNext/>
        <w:keepLines/>
        <w:numPr>
          <w:ilvl w:val="0"/>
          <w:numId w:val="5"/>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32" w:name="_Toc343030763"/>
      <w:bookmarkStart w:id="33" w:name="_Toc343034436"/>
      <w:bookmarkStart w:id="34" w:name="_Toc343034605"/>
      <w:bookmarkStart w:id="35" w:name="_Toc343637712"/>
      <w:bookmarkStart w:id="36" w:name="_Toc355544414"/>
      <w:bookmarkStart w:id="37" w:name="_Toc355544752"/>
      <w:bookmarkStart w:id="38" w:name="_Toc355544918"/>
      <w:bookmarkStart w:id="39" w:name="_Toc355545268"/>
      <w:bookmarkStart w:id="40" w:name="_Toc355545434"/>
      <w:bookmarkStart w:id="41" w:name="_Toc355545606"/>
      <w:bookmarkStart w:id="42" w:name="_Toc355545772"/>
      <w:bookmarkStart w:id="43" w:name="_Toc355545958"/>
      <w:bookmarkStart w:id="44" w:name="_Toc359769643"/>
      <w:bookmarkStart w:id="45" w:name="_Toc360256079"/>
      <w:bookmarkStart w:id="46" w:name="_Toc360431709"/>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3F7EFF" w:rsidRPr="003B429E" w:rsidRDefault="003F7EFF" w:rsidP="003B429E">
      <w:pPr>
        <w:pStyle w:val="Prrafodelista"/>
        <w:keepNext/>
        <w:keepLines/>
        <w:numPr>
          <w:ilvl w:val="1"/>
          <w:numId w:val="5"/>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47" w:name="_Toc343030764"/>
      <w:bookmarkStart w:id="48" w:name="_Toc343034437"/>
      <w:bookmarkStart w:id="49" w:name="_Toc343034606"/>
      <w:bookmarkStart w:id="50" w:name="_Toc343637713"/>
      <w:bookmarkStart w:id="51" w:name="_Toc355544415"/>
      <w:bookmarkStart w:id="52" w:name="_Toc355544753"/>
      <w:bookmarkStart w:id="53" w:name="_Toc355544919"/>
      <w:bookmarkStart w:id="54" w:name="_Toc355545269"/>
      <w:bookmarkStart w:id="55" w:name="_Toc355545435"/>
      <w:bookmarkStart w:id="56" w:name="_Toc355545607"/>
      <w:bookmarkStart w:id="57" w:name="_Toc355545773"/>
      <w:bookmarkStart w:id="58" w:name="_Toc355545959"/>
      <w:bookmarkStart w:id="59" w:name="_Toc359769644"/>
      <w:bookmarkStart w:id="60" w:name="_Toc360256080"/>
      <w:bookmarkStart w:id="61" w:name="_Toc360431710"/>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3F7EFF" w:rsidRPr="003B429E" w:rsidRDefault="003F7EFF" w:rsidP="003B429E">
      <w:pPr>
        <w:pStyle w:val="Prrafodelista"/>
        <w:keepNext/>
        <w:keepLines/>
        <w:numPr>
          <w:ilvl w:val="1"/>
          <w:numId w:val="5"/>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62" w:name="_Toc343030765"/>
      <w:bookmarkStart w:id="63" w:name="_Toc343034438"/>
      <w:bookmarkStart w:id="64" w:name="_Toc343034607"/>
      <w:bookmarkStart w:id="65" w:name="_Toc343637714"/>
      <w:bookmarkStart w:id="66" w:name="_Toc355544416"/>
      <w:bookmarkStart w:id="67" w:name="_Toc355544754"/>
      <w:bookmarkStart w:id="68" w:name="_Toc355544920"/>
      <w:bookmarkStart w:id="69" w:name="_Toc355545270"/>
      <w:bookmarkStart w:id="70" w:name="_Toc355545436"/>
      <w:bookmarkStart w:id="71" w:name="_Toc355545608"/>
      <w:bookmarkStart w:id="72" w:name="_Toc355545774"/>
      <w:bookmarkStart w:id="73" w:name="_Toc355545960"/>
      <w:bookmarkStart w:id="74" w:name="_Toc359769645"/>
      <w:bookmarkStart w:id="75" w:name="_Toc360256081"/>
      <w:bookmarkStart w:id="76" w:name="_Toc36043171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3F7EFF" w:rsidRPr="003B429E" w:rsidRDefault="003F7EFF" w:rsidP="003B429E">
      <w:pPr>
        <w:pStyle w:val="Prrafodelista"/>
        <w:keepNext/>
        <w:keepLines/>
        <w:numPr>
          <w:ilvl w:val="1"/>
          <w:numId w:val="5"/>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77" w:name="_Toc343030766"/>
      <w:bookmarkStart w:id="78" w:name="_Toc343034439"/>
      <w:bookmarkStart w:id="79" w:name="_Toc343034608"/>
      <w:bookmarkStart w:id="80" w:name="_Toc343637715"/>
      <w:bookmarkStart w:id="81" w:name="_Toc355544417"/>
      <w:bookmarkStart w:id="82" w:name="_Toc355544755"/>
      <w:bookmarkStart w:id="83" w:name="_Toc355544921"/>
      <w:bookmarkStart w:id="84" w:name="_Toc355545271"/>
      <w:bookmarkStart w:id="85" w:name="_Toc355545437"/>
      <w:bookmarkStart w:id="86" w:name="_Toc355545609"/>
      <w:bookmarkStart w:id="87" w:name="_Toc355545775"/>
      <w:bookmarkStart w:id="88" w:name="_Toc355545961"/>
      <w:bookmarkStart w:id="89" w:name="_Toc359769646"/>
      <w:bookmarkStart w:id="90" w:name="_Toc360256082"/>
      <w:bookmarkStart w:id="91" w:name="_Toc360431712"/>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003F7EFF" w:rsidRPr="003B429E" w:rsidRDefault="003F7EFF" w:rsidP="003B429E">
      <w:pPr>
        <w:pStyle w:val="Prrafodelista"/>
        <w:keepNext/>
        <w:keepLines/>
        <w:numPr>
          <w:ilvl w:val="1"/>
          <w:numId w:val="5"/>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92" w:name="_Toc343030767"/>
      <w:bookmarkStart w:id="93" w:name="_Toc343034440"/>
      <w:bookmarkStart w:id="94" w:name="_Toc343034609"/>
      <w:bookmarkStart w:id="95" w:name="_Toc343637716"/>
      <w:bookmarkStart w:id="96" w:name="_Toc355544418"/>
      <w:bookmarkStart w:id="97" w:name="_Toc355544756"/>
      <w:bookmarkStart w:id="98" w:name="_Toc355544922"/>
      <w:bookmarkStart w:id="99" w:name="_Toc355545272"/>
      <w:bookmarkStart w:id="100" w:name="_Toc355545438"/>
      <w:bookmarkStart w:id="101" w:name="_Toc355545610"/>
      <w:bookmarkStart w:id="102" w:name="_Toc355545776"/>
      <w:bookmarkStart w:id="103" w:name="_Toc355545962"/>
      <w:bookmarkStart w:id="104" w:name="_Toc359769647"/>
      <w:bookmarkStart w:id="105" w:name="_Toc360256083"/>
      <w:bookmarkStart w:id="106" w:name="_Toc360431713"/>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sz w:val="24"/>
          <w:szCs w:val="24"/>
        </w:rPr>
      </w:pPr>
      <w:bookmarkStart w:id="107" w:name="_Toc355544923"/>
      <w:bookmarkStart w:id="108" w:name="_Toc355545439"/>
      <w:bookmarkStart w:id="109" w:name="_Toc360431714"/>
      <w:r w:rsidRPr="003B429E">
        <w:rPr>
          <w:rFonts w:ascii="Times New Roman" w:hAnsi="Times New Roman" w:cs="Times New Roman"/>
          <w:sz w:val="24"/>
          <w:szCs w:val="24"/>
        </w:rPr>
        <w:t>El Bartender</w:t>
      </w:r>
      <w:bookmarkEnd w:id="107"/>
      <w:bookmarkEnd w:id="108"/>
      <w:bookmarkEnd w:id="109"/>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la época de la Edad Media, ya existían las cantinas y tabernas, donde se vendía vino y otras bebidas espirituosas.  Estas tabernas y cantinas, tenían un impacto social muy grande, lo cual preocupaba a los legisladores, quienes optaron por</w:t>
      </w:r>
      <w:r w:rsidR="00725617">
        <w:rPr>
          <w:rFonts w:ascii="Times New Roman" w:hAnsi="Times New Roman" w:cs="Times New Roman"/>
          <w:sz w:val="24"/>
          <w:szCs w:val="24"/>
        </w:rPr>
        <w:t xml:space="preserve"> dictar numerosas disposiciones</w:t>
      </w:r>
      <w:r w:rsidRPr="003B429E">
        <w:rPr>
          <w:rFonts w:ascii="Times New Roman" w:hAnsi="Times New Roman" w:cs="Times New Roman"/>
          <w:sz w:val="24"/>
          <w:szCs w:val="24"/>
        </w:rPr>
        <w:t xml:space="preserve"> para regular el ejercicio de la profesión del tabernero.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Este oficio aparece en Europa de la Edad Media, con varios códigos y preceptos. A finales del siglo XVI, en Madrid, surgió el Código de las Siete Partidas, donde se contempla la profesión del tabernero.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w:t>
      </w:r>
      <w:proofErr w:type="spellStart"/>
      <w:r w:rsidRPr="003B429E">
        <w:rPr>
          <w:rFonts w:ascii="Times New Roman" w:hAnsi="Times New Roman" w:cs="Times New Roman"/>
          <w:sz w:val="24"/>
          <w:szCs w:val="24"/>
        </w:rPr>
        <w:t>barteneders</w:t>
      </w:r>
      <w:proofErr w:type="spellEnd"/>
      <w:r w:rsidRPr="003B429E">
        <w:rPr>
          <w:rFonts w:ascii="Times New Roman" w:hAnsi="Times New Roman" w:cs="Times New Roman"/>
          <w:sz w:val="24"/>
          <w:szCs w:val="24"/>
        </w:rPr>
        <w:t xml:space="preserve"> y propietarios de bares eran considerados como miembros </w:t>
      </w:r>
      <w:r w:rsidR="00725617">
        <w:rPr>
          <w:rFonts w:ascii="Times New Roman" w:hAnsi="Times New Roman" w:cs="Times New Roman"/>
          <w:sz w:val="24"/>
          <w:szCs w:val="24"/>
        </w:rPr>
        <w:t xml:space="preserve">de la elite económica y social y </w:t>
      </w:r>
      <w:r w:rsidRPr="003B429E">
        <w:rPr>
          <w:rFonts w:ascii="Times New Roman" w:hAnsi="Times New Roman" w:cs="Times New Roman"/>
          <w:sz w:val="24"/>
          <w:szCs w:val="24"/>
        </w:rPr>
        <w:t xml:space="preserve">eran reconocidos entre los comerciantes más prestigiosos.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la actualidad, la taberna y la cantina han sido remplazadas por el bar, el cual es mucho más moderno, complicado y sofisticado. Ser bartender es mucho más que solo servir tragos, es por esta razón que la profesión del barman también se ha sofisticado bastante, </w:t>
      </w:r>
      <w:r w:rsidR="00725617">
        <w:rPr>
          <w:rFonts w:ascii="Times New Roman" w:hAnsi="Times New Roman" w:cs="Times New Roman"/>
          <w:sz w:val="24"/>
          <w:szCs w:val="24"/>
        </w:rPr>
        <w:t xml:space="preserve">pues </w:t>
      </w:r>
      <w:r w:rsidRPr="003B429E">
        <w:rPr>
          <w:rFonts w:ascii="Times New Roman" w:hAnsi="Times New Roman" w:cs="Times New Roman"/>
          <w:sz w:val="24"/>
          <w:szCs w:val="24"/>
        </w:rPr>
        <w:t xml:space="preserve">ahora debe tener conocimientos de hotelería y administración. </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lastRenderedPageBreak/>
        <w:t>Jeremiah</w:t>
      </w:r>
      <w:proofErr w:type="spellEnd"/>
      <w:r w:rsidRPr="003B429E">
        <w:rPr>
          <w:rFonts w:ascii="Times New Roman" w:hAnsi="Times New Roman" w:cs="Times New Roman"/>
          <w:sz w:val="24"/>
          <w:szCs w:val="24"/>
        </w:rPr>
        <w:t xml:space="preserve"> "Jerry Thomas" (1830-1885)</w:t>
      </w:r>
      <w:r w:rsidR="00725617">
        <w:rPr>
          <w:rFonts w:ascii="Times New Roman" w:hAnsi="Times New Roman" w:cs="Times New Roman"/>
          <w:sz w:val="24"/>
          <w:szCs w:val="24"/>
        </w:rPr>
        <w:t>,</w:t>
      </w:r>
      <w:r w:rsidRPr="003B429E">
        <w:rPr>
          <w:rFonts w:ascii="Times New Roman" w:hAnsi="Times New Roman" w:cs="Times New Roman"/>
          <w:sz w:val="24"/>
          <w:szCs w:val="24"/>
        </w:rPr>
        <w:t xml:space="preserve"> un bartender americano </w:t>
      </w:r>
      <w:r w:rsidR="00725617">
        <w:rPr>
          <w:rFonts w:ascii="Times New Roman" w:hAnsi="Times New Roman" w:cs="Times New Roman"/>
          <w:sz w:val="24"/>
          <w:szCs w:val="24"/>
        </w:rPr>
        <w:t xml:space="preserve">conocido como </w:t>
      </w:r>
      <w:r w:rsidRPr="003B429E">
        <w:rPr>
          <w:rFonts w:ascii="Times New Roman" w:hAnsi="Times New Roman" w:cs="Times New Roman"/>
          <w:sz w:val="24"/>
          <w:szCs w:val="24"/>
        </w:rPr>
        <w:t xml:space="preserve">"el Padre de la </w:t>
      </w:r>
      <w:proofErr w:type="spellStart"/>
      <w:r w:rsidRPr="003B429E">
        <w:rPr>
          <w:rFonts w:ascii="Times New Roman" w:hAnsi="Times New Roman" w:cs="Times New Roman"/>
          <w:sz w:val="24"/>
          <w:szCs w:val="24"/>
        </w:rPr>
        <w:t>Mixología</w:t>
      </w:r>
      <w:proofErr w:type="spellEnd"/>
      <w:r w:rsidRPr="003B429E">
        <w:rPr>
          <w:rFonts w:ascii="Times New Roman" w:hAnsi="Times New Roman" w:cs="Times New Roman"/>
          <w:sz w:val="24"/>
          <w:szCs w:val="24"/>
        </w:rPr>
        <w:t xml:space="preserve"> Americana"</w:t>
      </w:r>
      <w:r w:rsidR="00725617">
        <w:rPr>
          <w:rFonts w:ascii="Times New Roman" w:hAnsi="Times New Roman" w:cs="Times New Roman"/>
          <w:sz w:val="24"/>
          <w:szCs w:val="24"/>
        </w:rPr>
        <w:t>,</w:t>
      </w:r>
      <w:r w:rsidRPr="003B429E">
        <w:rPr>
          <w:rFonts w:ascii="Times New Roman" w:hAnsi="Times New Roman" w:cs="Times New Roman"/>
          <w:sz w:val="24"/>
          <w:szCs w:val="24"/>
        </w:rPr>
        <w:t xml:space="preserve"> nace en 1830 en </w:t>
      </w:r>
      <w:proofErr w:type="spellStart"/>
      <w:r w:rsidRPr="003B429E">
        <w:rPr>
          <w:rFonts w:ascii="Times New Roman" w:hAnsi="Times New Roman" w:cs="Times New Roman"/>
          <w:sz w:val="24"/>
          <w:szCs w:val="24"/>
        </w:rPr>
        <w:t>Sackets</w:t>
      </w:r>
      <w:proofErr w:type="spellEnd"/>
      <w:r w:rsidRPr="003B429E">
        <w:rPr>
          <w:rFonts w:ascii="Times New Roman" w:hAnsi="Times New Roman" w:cs="Times New Roman"/>
          <w:sz w:val="24"/>
          <w:szCs w:val="24"/>
        </w:rPr>
        <w:t xml:space="preserve"> Harbor, Nueva York. Él aprendió </w:t>
      </w:r>
      <w:proofErr w:type="spellStart"/>
      <w:r w:rsidRPr="003B429E">
        <w:rPr>
          <w:rFonts w:ascii="Times New Roman" w:hAnsi="Times New Roman" w:cs="Times New Roman"/>
          <w:sz w:val="24"/>
          <w:szCs w:val="24"/>
        </w:rPr>
        <w:t>bartending</w:t>
      </w:r>
      <w:proofErr w:type="spellEnd"/>
      <w:r w:rsidRPr="003B429E">
        <w:rPr>
          <w:rFonts w:ascii="Times New Roman" w:hAnsi="Times New Roman" w:cs="Times New Roman"/>
          <w:sz w:val="24"/>
          <w:szCs w:val="24"/>
        </w:rPr>
        <w:t xml:space="preserve"> en New Haven, Connecticut antes de su partida a California donde trabajó c</w:t>
      </w:r>
      <w:r w:rsidR="00725617">
        <w:rPr>
          <w:rFonts w:ascii="Times New Roman" w:hAnsi="Times New Roman" w:cs="Times New Roman"/>
          <w:sz w:val="24"/>
          <w:szCs w:val="24"/>
        </w:rPr>
        <w:t xml:space="preserve">omo bartender  y </w:t>
      </w:r>
      <w:r w:rsidR="006C7E1E">
        <w:rPr>
          <w:rFonts w:ascii="Times New Roman" w:hAnsi="Times New Roman" w:cs="Times New Roman"/>
          <w:sz w:val="24"/>
          <w:szCs w:val="24"/>
        </w:rPr>
        <w:t>director de</w:t>
      </w:r>
      <w:r w:rsidRPr="003B429E">
        <w:rPr>
          <w:rFonts w:ascii="Times New Roman" w:hAnsi="Times New Roman" w:cs="Times New Roman"/>
          <w:sz w:val="24"/>
          <w:szCs w:val="24"/>
        </w:rPr>
        <w:t xml:space="preserve"> espectáculo.</w:t>
      </w:r>
    </w:p>
    <w:p w:rsidR="00D7715E" w:rsidRPr="003B429E" w:rsidRDefault="00725617"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Viajó a Europa</w:t>
      </w:r>
      <w:r w:rsidR="00D7715E" w:rsidRPr="003B429E">
        <w:rPr>
          <w:rFonts w:ascii="Times New Roman" w:hAnsi="Times New Roman" w:cs="Times New Roman"/>
          <w:sz w:val="24"/>
          <w:szCs w:val="24"/>
        </w:rPr>
        <w:t xml:space="preserve"> llevando consigo sus técnicas de</w:t>
      </w:r>
      <w:r>
        <w:rPr>
          <w:rFonts w:ascii="Times New Roman" w:hAnsi="Times New Roman" w:cs="Times New Roman"/>
          <w:sz w:val="24"/>
          <w:szCs w:val="24"/>
        </w:rPr>
        <w:t xml:space="preserve"> mezclar cocteles y algunas</w:t>
      </w:r>
      <w:r w:rsidR="00D7715E" w:rsidRPr="003B429E">
        <w:rPr>
          <w:rFonts w:ascii="Times New Roman" w:hAnsi="Times New Roman" w:cs="Times New Roman"/>
          <w:sz w:val="24"/>
          <w:szCs w:val="24"/>
        </w:rPr>
        <w:t xml:space="preserve"> botella</w:t>
      </w:r>
      <w:r>
        <w:rPr>
          <w:rFonts w:ascii="Times New Roman" w:hAnsi="Times New Roman" w:cs="Times New Roman"/>
          <w:sz w:val="24"/>
          <w:szCs w:val="24"/>
        </w:rPr>
        <w:t>s</w:t>
      </w:r>
      <w:r w:rsidR="00D7715E" w:rsidRPr="003B429E">
        <w:rPr>
          <w:rFonts w:ascii="Times New Roman" w:hAnsi="Times New Roman" w:cs="Times New Roman"/>
          <w:sz w:val="24"/>
          <w:szCs w:val="24"/>
        </w:rPr>
        <w:t xml:space="preserve"> para los trucos y malabares (</w:t>
      </w:r>
      <w:proofErr w:type="spellStart"/>
      <w:r w:rsidR="00D7715E" w:rsidRPr="003B429E">
        <w:rPr>
          <w:rFonts w:ascii="Times New Roman" w:hAnsi="Times New Roman" w:cs="Times New Roman"/>
          <w:sz w:val="24"/>
          <w:szCs w:val="24"/>
        </w:rPr>
        <w:t>flairtending</w:t>
      </w:r>
      <w:proofErr w:type="spellEnd"/>
      <w:r w:rsidR="006C7E1E">
        <w:rPr>
          <w:rFonts w:ascii="Times New Roman" w:hAnsi="Times New Roman" w:cs="Times New Roman"/>
          <w:sz w:val="24"/>
          <w:szCs w:val="24"/>
        </w:rPr>
        <w:t>: ver página 9</w:t>
      </w:r>
      <w:r w:rsidR="00D7715E" w:rsidRPr="003B429E">
        <w:rPr>
          <w:rFonts w:ascii="Times New Roman" w:hAnsi="Times New Roman" w:cs="Times New Roman"/>
          <w:sz w:val="24"/>
          <w:szCs w:val="24"/>
        </w:rPr>
        <w:t>). En el hotel San Francisco, Thomas ganaba cien dólares a la semana, más que el vicepresidente de los Estados Unidos. En 1862, terminó la guía del bartender, “</w:t>
      </w:r>
      <w:proofErr w:type="spellStart"/>
      <w:r w:rsidR="00D7715E" w:rsidRPr="003B429E">
        <w:rPr>
          <w:rFonts w:ascii="Times New Roman" w:hAnsi="Times New Roman" w:cs="Times New Roman"/>
          <w:sz w:val="24"/>
          <w:szCs w:val="24"/>
        </w:rPr>
        <w:t>How</w:t>
      </w:r>
      <w:proofErr w:type="spellEnd"/>
      <w:r w:rsidR="00D7715E" w:rsidRPr="003B429E">
        <w:rPr>
          <w:rFonts w:ascii="Times New Roman" w:hAnsi="Times New Roman" w:cs="Times New Roman"/>
          <w:sz w:val="24"/>
          <w:szCs w:val="24"/>
        </w:rPr>
        <w:t xml:space="preserve"> </w:t>
      </w:r>
      <w:r w:rsidR="006D61DA">
        <w:rPr>
          <w:rFonts w:ascii="Times New Roman" w:hAnsi="Times New Roman" w:cs="Times New Roman"/>
          <w:sz w:val="24"/>
          <w:szCs w:val="24"/>
        </w:rPr>
        <w:t xml:space="preserve"> </w:t>
      </w:r>
      <w:proofErr w:type="spellStart"/>
      <w:r w:rsidR="00D7715E" w:rsidRPr="003B429E">
        <w:rPr>
          <w:rFonts w:ascii="Times New Roman" w:hAnsi="Times New Roman" w:cs="Times New Roman"/>
          <w:sz w:val="24"/>
          <w:szCs w:val="24"/>
        </w:rPr>
        <w:t>to</w:t>
      </w:r>
      <w:proofErr w:type="spellEnd"/>
      <w:r w:rsidR="00D7715E" w:rsidRPr="003B429E">
        <w:rPr>
          <w:rFonts w:ascii="Times New Roman" w:hAnsi="Times New Roman" w:cs="Times New Roman"/>
          <w:sz w:val="24"/>
          <w:szCs w:val="24"/>
        </w:rPr>
        <w:t xml:space="preserve"> mix </w:t>
      </w:r>
      <w:proofErr w:type="spellStart"/>
      <w:r w:rsidR="00D7715E" w:rsidRPr="003B429E">
        <w:rPr>
          <w:rFonts w:ascii="Times New Roman" w:hAnsi="Times New Roman" w:cs="Times New Roman"/>
          <w:sz w:val="24"/>
          <w:szCs w:val="24"/>
        </w:rPr>
        <w:t>drinks</w:t>
      </w:r>
      <w:proofErr w:type="spellEnd"/>
      <w:r w:rsidR="00D7715E" w:rsidRPr="003B429E">
        <w:rPr>
          <w:rFonts w:ascii="Times New Roman" w:hAnsi="Times New Roman" w:cs="Times New Roman"/>
          <w:sz w:val="24"/>
          <w:szCs w:val="24"/>
        </w:rPr>
        <w:t xml:space="preserve">”, el primer libro de bebida publicado alguna vez en los Estados Unidos. El libro contenía temas como los principios para mezclar tragos de todo tipo, recetas de cocteles incluyendo algunas de su propia creación.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 bebida que lo caracterizó fue la llamada</w:t>
      </w:r>
      <w:r w:rsidR="00725617">
        <w:rPr>
          <w:rFonts w:ascii="Times New Roman" w:hAnsi="Times New Roman" w:cs="Times New Roman"/>
          <w:sz w:val="24"/>
          <w:szCs w:val="24"/>
        </w:rPr>
        <w:t xml:space="preserve"> “Blue Blazer”, la cual fue creada</w:t>
      </w:r>
      <w:r w:rsidRPr="003B429E">
        <w:rPr>
          <w:rFonts w:ascii="Times New Roman" w:hAnsi="Times New Roman" w:cs="Times New Roman"/>
          <w:sz w:val="24"/>
          <w:szCs w:val="24"/>
        </w:rPr>
        <w:t xml:space="preserve"> en el Casino El Dorado en San Francisco. El trago incluía whisky encendido</w:t>
      </w:r>
      <w:r w:rsidR="00725617">
        <w:rPr>
          <w:rFonts w:ascii="Times New Roman" w:hAnsi="Times New Roman" w:cs="Times New Roman"/>
          <w:sz w:val="24"/>
          <w:szCs w:val="24"/>
        </w:rPr>
        <w:t>, pasado de</w:t>
      </w:r>
      <w:r w:rsidRPr="003B429E">
        <w:rPr>
          <w:rFonts w:ascii="Times New Roman" w:hAnsi="Times New Roman" w:cs="Times New Roman"/>
          <w:sz w:val="24"/>
          <w:szCs w:val="24"/>
        </w:rPr>
        <w:t xml:space="preserve"> un vaso mezclador a otro, creando un arco de llamas.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Consiguió trabajo como Jefe de Bar en el Hotel Metropolitano en Nueva York, antes de abrir su propio bar en Broadway en 1866</w:t>
      </w:r>
      <w:r w:rsidR="00725617">
        <w:rPr>
          <w:rFonts w:ascii="Times New Roman" w:hAnsi="Times New Roman" w:cs="Times New Roman"/>
          <w:sz w:val="24"/>
          <w:szCs w:val="24"/>
        </w:rPr>
        <w:t>.</w:t>
      </w:r>
      <w:r w:rsidRPr="003B429E">
        <w:rPr>
          <w:rFonts w:ascii="Times New Roman" w:hAnsi="Times New Roman" w:cs="Times New Roman"/>
          <w:sz w:val="24"/>
          <w:szCs w:val="24"/>
        </w:rPr>
        <w:t xml:space="preserve">  </w:t>
      </w:r>
    </w:p>
    <w:p w:rsidR="00D7715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Llegando al final de su vida, Thomas intentó comprar acciones en “W</w:t>
      </w:r>
      <w:r w:rsidR="00725617">
        <w:rPr>
          <w:rFonts w:ascii="Times New Roman" w:hAnsi="Times New Roman" w:cs="Times New Roman"/>
          <w:sz w:val="24"/>
          <w:szCs w:val="24"/>
        </w:rPr>
        <w:t>all Street”, pero con esto quedó</w:t>
      </w:r>
      <w:r w:rsidRPr="003B429E">
        <w:rPr>
          <w:rFonts w:ascii="Times New Roman" w:hAnsi="Times New Roman" w:cs="Times New Roman"/>
          <w:sz w:val="24"/>
          <w:szCs w:val="24"/>
        </w:rPr>
        <w:t xml:space="preserve"> en la quiebra y tuvo que vender su famoso bar y también su colección de arte. Muere en Nueva York en 1885. En el 2005 </w:t>
      </w:r>
      <w:r w:rsidR="005A4B42">
        <w:rPr>
          <w:rFonts w:ascii="Times New Roman" w:hAnsi="Times New Roman" w:cs="Times New Roman"/>
          <w:sz w:val="24"/>
          <w:szCs w:val="24"/>
        </w:rPr>
        <w:t xml:space="preserve">su nieto con el mismo nombre, </w:t>
      </w:r>
      <w:r w:rsidRPr="003B429E">
        <w:rPr>
          <w:rFonts w:ascii="Times New Roman" w:hAnsi="Times New Roman" w:cs="Times New Roman"/>
          <w:sz w:val="24"/>
          <w:szCs w:val="24"/>
        </w:rPr>
        <w:t>abre un bar con el nombre de “</w:t>
      </w:r>
      <w:proofErr w:type="spellStart"/>
      <w:r w:rsidRPr="003B429E">
        <w:rPr>
          <w:rFonts w:ascii="Times New Roman" w:hAnsi="Times New Roman" w:cs="Times New Roman"/>
          <w:sz w:val="24"/>
          <w:szCs w:val="24"/>
        </w:rPr>
        <w:t>Professor</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Thom’s</w:t>
      </w:r>
      <w:proofErr w:type="spellEnd"/>
      <w:r w:rsidRPr="003B429E">
        <w:rPr>
          <w:rFonts w:ascii="Times New Roman" w:hAnsi="Times New Roman" w:cs="Times New Roman"/>
          <w:sz w:val="24"/>
          <w:szCs w:val="24"/>
        </w:rPr>
        <w:t>” en honor a Thomas.</w:t>
      </w:r>
      <w:sdt>
        <w:sdtPr>
          <w:rPr>
            <w:rFonts w:ascii="Times New Roman" w:hAnsi="Times New Roman" w:cs="Times New Roman"/>
            <w:sz w:val="24"/>
            <w:szCs w:val="24"/>
          </w:rPr>
          <w:id w:val="-1197077918"/>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Wil07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(Grimes, 2007)</w:t>
          </w:r>
          <w:r w:rsidRPr="003B429E">
            <w:rPr>
              <w:rFonts w:ascii="Times New Roman" w:hAnsi="Times New Roman" w:cs="Times New Roman"/>
              <w:sz w:val="24"/>
              <w:szCs w:val="24"/>
            </w:rPr>
            <w:fldChar w:fldCharType="end"/>
          </w:r>
        </w:sdtContent>
      </w:sdt>
    </w:p>
    <w:p w:rsidR="003B429E" w:rsidRDefault="003B429E" w:rsidP="003B429E">
      <w:pPr>
        <w:spacing w:before="120" w:after="240" w:line="360" w:lineRule="auto"/>
        <w:jc w:val="both"/>
        <w:rPr>
          <w:rFonts w:ascii="Times New Roman" w:hAnsi="Times New Roman" w:cs="Times New Roman"/>
          <w:sz w:val="24"/>
          <w:szCs w:val="24"/>
        </w:rPr>
      </w:pPr>
    </w:p>
    <w:p w:rsidR="003B429E" w:rsidRDefault="003B429E" w:rsidP="003B429E">
      <w:pPr>
        <w:spacing w:before="120" w:after="240" w:line="360" w:lineRule="auto"/>
        <w:jc w:val="both"/>
        <w:rPr>
          <w:rFonts w:ascii="Times New Roman" w:hAnsi="Times New Roman" w:cs="Times New Roman"/>
          <w:sz w:val="24"/>
          <w:szCs w:val="24"/>
        </w:rPr>
      </w:pPr>
    </w:p>
    <w:p w:rsidR="00667F3F" w:rsidRDefault="00667F3F" w:rsidP="003B429E">
      <w:pPr>
        <w:spacing w:before="120" w:after="240" w:line="360" w:lineRule="auto"/>
        <w:jc w:val="both"/>
        <w:rPr>
          <w:rFonts w:ascii="Times New Roman" w:hAnsi="Times New Roman" w:cs="Times New Roman"/>
          <w:sz w:val="24"/>
          <w:szCs w:val="24"/>
        </w:rPr>
      </w:pPr>
    </w:p>
    <w:p w:rsidR="00667F3F" w:rsidRDefault="00667F3F" w:rsidP="003B429E">
      <w:pPr>
        <w:spacing w:before="120" w:after="240" w:line="360" w:lineRule="auto"/>
        <w:jc w:val="both"/>
        <w:rPr>
          <w:rFonts w:ascii="Times New Roman" w:hAnsi="Times New Roman" w:cs="Times New Roman"/>
          <w:sz w:val="24"/>
          <w:szCs w:val="24"/>
        </w:rPr>
      </w:pPr>
    </w:p>
    <w:p w:rsidR="00667F3F" w:rsidRDefault="00667F3F" w:rsidP="003B429E">
      <w:pPr>
        <w:spacing w:before="120" w:after="240" w:line="360" w:lineRule="auto"/>
        <w:jc w:val="both"/>
        <w:rPr>
          <w:rFonts w:ascii="Times New Roman" w:hAnsi="Times New Roman" w:cs="Times New Roman"/>
          <w:sz w:val="24"/>
          <w:szCs w:val="24"/>
        </w:rPr>
      </w:pPr>
    </w:p>
    <w:p w:rsidR="00667F3F" w:rsidRPr="003B429E" w:rsidRDefault="00667F3F" w:rsidP="003B429E">
      <w:pPr>
        <w:spacing w:before="120" w:after="240" w:line="360" w:lineRule="auto"/>
        <w:jc w:val="both"/>
        <w:rPr>
          <w:rFonts w:ascii="Times New Roman" w:hAnsi="Times New Roman" w:cs="Times New Roman"/>
          <w:sz w:val="24"/>
          <w:szCs w:val="24"/>
        </w:rPr>
      </w:pPr>
    </w:p>
    <w:p w:rsidR="00D7715E" w:rsidRPr="003B429E" w:rsidRDefault="00D7715E" w:rsidP="003B429E">
      <w:pPr>
        <w:pStyle w:val="Subttulo"/>
        <w:spacing w:before="120" w:after="240" w:line="360" w:lineRule="auto"/>
        <w:jc w:val="both"/>
        <w:rPr>
          <w:rFonts w:ascii="Times New Roman" w:hAnsi="Times New Roman" w:cs="Times New Roman"/>
        </w:rPr>
      </w:pPr>
      <w:proofErr w:type="spellStart"/>
      <w:r w:rsidRPr="003B429E">
        <w:rPr>
          <w:rFonts w:ascii="Times New Roman" w:hAnsi="Times New Roman" w:cs="Times New Roman"/>
        </w:rPr>
        <w:lastRenderedPageBreak/>
        <w:t>Flair</w:t>
      </w:r>
      <w:proofErr w:type="spellEnd"/>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w:t>
      </w:r>
      <w:proofErr w:type="spellStart"/>
      <w:r w:rsidRPr="003B429E">
        <w:rPr>
          <w:rFonts w:ascii="Times New Roman" w:hAnsi="Times New Roman" w:cs="Times New Roman"/>
          <w:sz w:val="24"/>
          <w:szCs w:val="24"/>
        </w:rPr>
        <w:t>bartenders</w:t>
      </w:r>
      <w:proofErr w:type="spellEnd"/>
      <w:r w:rsidRPr="003B429E">
        <w:rPr>
          <w:rFonts w:ascii="Times New Roman" w:hAnsi="Times New Roman" w:cs="Times New Roman"/>
          <w:sz w:val="24"/>
          <w:szCs w:val="24"/>
        </w:rPr>
        <w:t xml:space="preserve"> de hoy en día practican mucho lo que se denomina como “</w:t>
      </w:r>
      <w:proofErr w:type="spellStart"/>
      <w:r w:rsidRPr="003B429E">
        <w:rPr>
          <w:rFonts w:ascii="Times New Roman" w:hAnsi="Times New Roman" w:cs="Times New Roman"/>
          <w:sz w:val="24"/>
          <w:szCs w:val="24"/>
        </w:rPr>
        <w:t>flairtending</w:t>
      </w:r>
      <w:proofErr w:type="spellEnd"/>
      <w:r w:rsidRPr="003B429E">
        <w:rPr>
          <w:rFonts w:ascii="Times New Roman" w:hAnsi="Times New Roman" w:cs="Times New Roman"/>
          <w:sz w:val="24"/>
          <w:szCs w:val="24"/>
        </w:rPr>
        <w:t xml:space="preserve">”, una modalidad acrobática de la </w:t>
      </w:r>
      <w:proofErr w:type="spellStart"/>
      <w:r w:rsidRPr="003B429E">
        <w:rPr>
          <w:rFonts w:ascii="Times New Roman" w:hAnsi="Times New Roman" w:cs="Times New Roman"/>
          <w:sz w:val="24"/>
          <w:szCs w:val="24"/>
        </w:rPr>
        <w:t>coctelería</w:t>
      </w:r>
      <w:proofErr w:type="spellEnd"/>
      <w:r w:rsidRPr="003B429E">
        <w:rPr>
          <w:rFonts w:ascii="Times New Roman" w:hAnsi="Times New Roman" w:cs="Times New Roman"/>
          <w:sz w:val="24"/>
          <w:szCs w:val="24"/>
        </w:rPr>
        <w:t xml:space="preserve">.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moderno nació en los años 70, cuando l</w:t>
      </w:r>
      <w:r w:rsidR="00725617">
        <w:rPr>
          <w:rFonts w:ascii="Times New Roman" w:hAnsi="Times New Roman" w:cs="Times New Roman"/>
          <w:sz w:val="24"/>
          <w:szCs w:val="24"/>
        </w:rPr>
        <w:t>os bares comenzaron a contratar</w:t>
      </w:r>
      <w:r w:rsidRPr="003B429E">
        <w:rPr>
          <w:rFonts w:ascii="Times New Roman" w:hAnsi="Times New Roman" w:cs="Times New Roman"/>
          <w:sz w:val="24"/>
          <w:szCs w:val="24"/>
        </w:rPr>
        <w:t xml:space="preserve"> además de camareros, actores, comediantes y artistas de la calle. Pronto, botellas, vasos y frutas comenzaron </w:t>
      </w:r>
      <w:r w:rsidR="00725617">
        <w:rPr>
          <w:rFonts w:ascii="Times New Roman" w:hAnsi="Times New Roman" w:cs="Times New Roman"/>
          <w:sz w:val="24"/>
          <w:szCs w:val="24"/>
        </w:rPr>
        <w:t>a ser lanzados,  lo cual encantó</w:t>
      </w:r>
      <w:r w:rsidRPr="003B429E">
        <w:rPr>
          <w:rFonts w:ascii="Times New Roman" w:hAnsi="Times New Roman" w:cs="Times New Roman"/>
          <w:sz w:val="24"/>
          <w:szCs w:val="24"/>
        </w:rPr>
        <w:t xml:space="preserve"> a la clientela.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incluso llegó a la gran pantalla en 1988 por medio de la película </w:t>
      </w:r>
      <w:proofErr w:type="spellStart"/>
      <w:r w:rsidRPr="003B429E">
        <w:rPr>
          <w:rFonts w:ascii="Times New Roman" w:hAnsi="Times New Roman" w:cs="Times New Roman"/>
          <w:sz w:val="24"/>
          <w:szCs w:val="24"/>
        </w:rPr>
        <w:t>Cocktail</w:t>
      </w:r>
      <w:proofErr w:type="spellEnd"/>
      <w:r w:rsidRPr="003B429E">
        <w:rPr>
          <w:rFonts w:ascii="Times New Roman" w:hAnsi="Times New Roman" w:cs="Times New Roman"/>
          <w:sz w:val="24"/>
          <w:szCs w:val="24"/>
        </w:rPr>
        <w:t xml:space="preserve"> protagonizada por el actor Tom </w:t>
      </w:r>
      <w:proofErr w:type="spellStart"/>
      <w:r w:rsidRPr="003B429E">
        <w:rPr>
          <w:rFonts w:ascii="Times New Roman" w:hAnsi="Times New Roman" w:cs="Times New Roman"/>
          <w:sz w:val="24"/>
          <w:szCs w:val="24"/>
        </w:rPr>
        <w:t>Cruise</w:t>
      </w:r>
      <w:proofErr w:type="spellEnd"/>
      <w:r w:rsidR="00725617">
        <w:rPr>
          <w:rFonts w:ascii="Times New Roman" w:hAnsi="Times New Roman" w:cs="Times New Roman"/>
          <w:sz w:val="24"/>
          <w:szCs w:val="24"/>
        </w:rPr>
        <w:t>. A</w:t>
      </w:r>
      <w:r w:rsidRPr="003B429E">
        <w:rPr>
          <w:rFonts w:ascii="Times New Roman" w:hAnsi="Times New Roman" w:cs="Times New Roman"/>
          <w:sz w:val="24"/>
          <w:szCs w:val="24"/>
        </w:rPr>
        <w:t xml:space="preserve">unque </w:t>
      </w:r>
      <w:r w:rsidR="00725617">
        <w:rPr>
          <w:rFonts w:ascii="Times New Roman" w:hAnsi="Times New Roman" w:cs="Times New Roman"/>
          <w:sz w:val="24"/>
          <w:szCs w:val="24"/>
        </w:rPr>
        <w:t xml:space="preserve">esta </w:t>
      </w:r>
      <w:r w:rsidRPr="003B429E">
        <w:rPr>
          <w:rFonts w:ascii="Times New Roman" w:hAnsi="Times New Roman" w:cs="Times New Roman"/>
          <w:sz w:val="24"/>
          <w:szCs w:val="24"/>
        </w:rPr>
        <w:t xml:space="preserve">enseña una idea errónea del </w:t>
      </w:r>
      <w:proofErr w:type="spellStart"/>
      <w:r w:rsidRPr="003B429E">
        <w:rPr>
          <w:rFonts w:ascii="Times New Roman" w:hAnsi="Times New Roman" w:cs="Times New Roman"/>
          <w:sz w:val="24"/>
          <w:szCs w:val="24"/>
        </w:rPr>
        <w:t>flairtending</w:t>
      </w:r>
      <w:proofErr w:type="spellEnd"/>
      <w:r w:rsidRPr="003B429E">
        <w:rPr>
          <w:rFonts w:ascii="Times New Roman" w:hAnsi="Times New Roman" w:cs="Times New Roman"/>
          <w:sz w:val="24"/>
          <w:szCs w:val="24"/>
        </w:rPr>
        <w:t xml:space="preserve">, populariza este estilo de trabajo. </w:t>
      </w:r>
      <w:r w:rsidR="00725617">
        <w:rPr>
          <w:rFonts w:ascii="Times New Roman" w:hAnsi="Times New Roman" w:cs="Times New Roman"/>
          <w:sz w:val="24"/>
          <w:szCs w:val="24"/>
        </w:rPr>
        <w:t>En la actualidad</w:t>
      </w:r>
      <w:r w:rsidRPr="003B429E">
        <w:rPr>
          <w:rFonts w:ascii="Times New Roman" w:hAnsi="Times New Roman" w:cs="Times New Roman"/>
          <w:sz w:val="24"/>
          <w:szCs w:val="24"/>
        </w:rPr>
        <w:t xml:space="preserve">, el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ha evolucionado en bares y restaurantes que tienen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bartenders</w:t>
      </w:r>
      <w:proofErr w:type="spellEnd"/>
      <w:r w:rsidRPr="003B429E">
        <w:rPr>
          <w:rFonts w:ascii="Times New Roman" w:hAnsi="Times New Roman" w:cs="Times New Roman"/>
          <w:sz w:val="24"/>
          <w:szCs w:val="24"/>
        </w:rPr>
        <w:t xml:space="preserve">, han crecido y son ahora grandes cadenas internacionales. Los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bartenders</w:t>
      </w:r>
      <w:proofErr w:type="spellEnd"/>
      <w:r w:rsidRPr="003B429E">
        <w:rPr>
          <w:rFonts w:ascii="Times New Roman" w:hAnsi="Times New Roman" w:cs="Times New Roman"/>
          <w:sz w:val="24"/>
          <w:szCs w:val="24"/>
        </w:rPr>
        <w:t xml:space="preserve"> son los que tienen mayores ingresos en la industria del entretenimiento.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arte del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se ha dividido también entre los movimientos rápidos del día a día (el llamado “</w:t>
      </w:r>
      <w:proofErr w:type="spellStart"/>
      <w:r w:rsidRPr="003B429E">
        <w:rPr>
          <w:rFonts w:ascii="Times New Roman" w:hAnsi="Times New Roman" w:cs="Times New Roman"/>
          <w:sz w:val="24"/>
          <w:szCs w:val="24"/>
        </w:rPr>
        <w:t>wo</w:t>
      </w:r>
      <w:r w:rsidR="00725617">
        <w:rPr>
          <w:rFonts w:ascii="Times New Roman" w:hAnsi="Times New Roman" w:cs="Times New Roman"/>
          <w:sz w:val="24"/>
          <w:szCs w:val="24"/>
        </w:rPr>
        <w:t>rking</w:t>
      </w:r>
      <w:proofErr w:type="spellEnd"/>
      <w:r w:rsidR="00725617">
        <w:rPr>
          <w:rFonts w:ascii="Times New Roman" w:hAnsi="Times New Roman" w:cs="Times New Roman"/>
          <w:sz w:val="24"/>
          <w:szCs w:val="24"/>
        </w:rPr>
        <w:t xml:space="preserve"> </w:t>
      </w:r>
      <w:proofErr w:type="spellStart"/>
      <w:r w:rsidR="00725617">
        <w:rPr>
          <w:rFonts w:ascii="Times New Roman" w:hAnsi="Times New Roman" w:cs="Times New Roman"/>
          <w:sz w:val="24"/>
          <w:szCs w:val="24"/>
        </w:rPr>
        <w:t>flair</w:t>
      </w:r>
      <w:proofErr w:type="spellEnd"/>
      <w:r w:rsidR="00725617">
        <w:rPr>
          <w:rFonts w:ascii="Times New Roman" w:hAnsi="Times New Roman" w:cs="Times New Roman"/>
          <w:sz w:val="24"/>
          <w:szCs w:val="24"/>
        </w:rPr>
        <w:t xml:space="preserve">”) y el espectáculo y </w:t>
      </w:r>
      <w:r w:rsidRPr="003B429E">
        <w:rPr>
          <w:rFonts w:ascii="Times New Roman" w:hAnsi="Times New Roman" w:cs="Times New Roman"/>
          <w:sz w:val="24"/>
          <w:szCs w:val="24"/>
        </w:rPr>
        <w:t>movimientos de alto riesgo (llamado “</w:t>
      </w:r>
      <w:proofErr w:type="spellStart"/>
      <w:r w:rsidRPr="003B429E">
        <w:rPr>
          <w:rFonts w:ascii="Times New Roman" w:hAnsi="Times New Roman" w:cs="Times New Roman"/>
          <w:sz w:val="24"/>
          <w:szCs w:val="24"/>
        </w:rPr>
        <w:t>exhibition</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Para aquellos dedicados en cuerpo y alma al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hay cientos de concursos cada año que ofrecen miles de dólares como premio, siendo algunos de ellos incluso emitidos en progr</w:t>
      </w:r>
      <w:r w:rsidR="005A4B42">
        <w:rPr>
          <w:rFonts w:ascii="Times New Roman" w:hAnsi="Times New Roman" w:cs="Times New Roman"/>
          <w:sz w:val="24"/>
          <w:szCs w:val="24"/>
        </w:rPr>
        <w:t xml:space="preserve">amas de televisión </w:t>
      </w:r>
      <w:r w:rsidR="00725617">
        <w:rPr>
          <w:rFonts w:ascii="Times New Roman" w:hAnsi="Times New Roman" w:cs="Times New Roman"/>
          <w:sz w:val="24"/>
          <w:szCs w:val="24"/>
        </w:rPr>
        <w:t xml:space="preserve">internacionales como: </w:t>
      </w:r>
      <w:proofErr w:type="spellStart"/>
      <w:r w:rsidRPr="003B429E">
        <w:rPr>
          <w:rFonts w:ascii="Times New Roman" w:hAnsi="Times New Roman" w:cs="Times New Roman"/>
          <w:sz w:val="24"/>
          <w:szCs w:val="24"/>
        </w:rPr>
        <w:t>Legends</w:t>
      </w:r>
      <w:proofErr w:type="spellEnd"/>
      <w:r w:rsidRPr="003B429E">
        <w:rPr>
          <w:rFonts w:ascii="Times New Roman" w:hAnsi="Times New Roman" w:cs="Times New Roman"/>
          <w:sz w:val="24"/>
          <w:szCs w:val="24"/>
        </w:rPr>
        <w:t xml:space="preserve"> , </w:t>
      </w:r>
      <w:proofErr w:type="spellStart"/>
      <w:r w:rsidRPr="003B429E">
        <w:rPr>
          <w:rFonts w:ascii="Times New Roman" w:hAnsi="Times New Roman" w:cs="Times New Roman"/>
          <w:sz w:val="24"/>
          <w:szCs w:val="24"/>
        </w:rPr>
        <w:t>Na</w:t>
      </w:r>
      <w:r w:rsidR="00725617">
        <w:rPr>
          <w:rFonts w:ascii="Times New Roman" w:hAnsi="Times New Roman" w:cs="Times New Roman"/>
          <w:sz w:val="24"/>
          <w:szCs w:val="24"/>
        </w:rPr>
        <w:t>tions</w:t>
      </w:r>
      <w:proofErr w:type="spellEnd"/>
      <w:r w:rsidR="00725617">
        <w:rPr>
          <w:rFonts w:ascii="Times New Roman" w:hAnsi="Times New Roman" w:cs="Times New Roman"/>
          <w:sz w:val="24"/>
          <w:szCs w:val="24"/>
        </w:rPr>
        <w:t xml:space="preserve">, </w:t>
      </w:r>
      <w:proofErr w:type="spellStart"/>
      <w:r w:rsidR="00725617">
        <w:rPr>
          <w:rFonts w:ascii="Times New Roman" w:hAnsi="Times New Roman" w:cs="Times New Roman"/>
          <w:sz w:val="24"/>
          <w:szCs w:val="24"/>
        </w:rPr>
        <w:t>Quest</w:t>
      </w:r>
      <w:proofErr w:type="spellEnd"/>
      <w:r w:rsidR="00725617">
        <w:rPr>
          <w:rFonts w:ascii="Times New Roman" w:hAnsi="Times New Roman" w:cs="Times New Roman"/>
          <w:sz w:val="24"/>
          <w:szCs w:val="24"/>
        </w:rPr>
        <w:t xml:space="preserve">, </w:t>
      </w:r>
      <w:proofErr w:type="spellStart"/>
      <w:r w:rsidR="00725617">
        <w:rPr>
          <w:rFonts w:ascii="Times New Roman" w:hAnsi="Times New Roman" w:cs="Times New Roman"/>
          <w:sz w:val="24"/>
          <w:szCs w:val="24"/>
        </w:rPr>
        <w:t>Roadhouse</w:t>
      </w:r>
      <w:proofErr w:type="spellEnd"/>
      <w:r w:rsidR="00725617">
        <w:rPr>
          <w:rFonts w:ascii="Times New Roman" w:hAnsi="Times New Roman" w:cs="Times New Roman"/>
          <w:sz w:val="24"/>
          <w:szCs w:val="24"/>
        </w:rPr>
        <w:t xml:space="preserve">, Paris Open </w:t>
      </w:r>
      <w:proofErr w:type="spellStart"/>
      <w:r w:rsidR="00725617">
        <w:rPr>
          <w:rFonts w:ascii="Times New Roman" w:hAnsi="Times New Roman" w:cs="Times New Roman"/>
          <w:sz w:val="24"/>
          <w:szCs w:val="24"/>
        </w:rPr>
        <w:t>F</w:t>
      </w:r>
      <w:r w:rsidRPr="003B429E">
        <w:rPr>
          <w:rFonts w:ascii="Times New Roman" w:hAnsi="Times New Roman" w:cs="Times New Roman"/>
          <w:sz w:val="24"/>
          <w:szCs w:val="24"/>
        </w:rPr>
        <w:t>lair</w:t>
      </w:r>
      <w:proofErr w:type="spellEnd"/>
      <w:r w:rsidRPr="003B429E">
        <w:rPr>
          <w:rFonts w:ascii="Times New Roman" w:hAnsi="Times New Roman" w:cs="Times New Roman"/>
          <w:sz w:val="24"/>
          <w:szCs w:val="24"/>
        </w:rPr>
        <w:t xml:space="preserve">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definitiva, el </w:t>
      </w: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combina la elaboración de exquisitas mezclas con un espectáculo acrobático sistemático; cocteleras, botellas, vasos, frutas y zumos, vuelan para terminar formando los más variados, deliciosos y vistosos cócteles.</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Flair</w:t>
      </w:r>
      <w:proofErr w:type="spellEnd"/>
      <w:r w:rsidRPr="003B429E">
        <w:rPr>
          <w:rFonts w:ascii="Times New Roman" w:hAnsi="Times New Roman" w:cs="Times New Roman"/>
          <w:sz w:val="24"/>
          <w:szCs w:val="24"/>
        </w:rPr>
        <w:t xml:space="preserve"> es una forma original y diferente de servir, una verdadera exhibición de movimientos y técnicas que desafían la fuerza de la gravedad, y que, junto con la precisión y la rapidez, ofrecen un increíble espectáculo para la vista y el paladar.</w:t>
      </w:r>
      <w:sdt>
        <w:sdtPr>
          <w:rPr>
            <w:rFonts w:ascii="Times New Roman" w:hAnsi="Times New Roman" w:cs="Times New Roman"/>
            <w:sz w:val="24"/>
            <w:szCs w:val="24"/>
          </w:rPr>
          <w:id w:val="-579296227"/>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Wor10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(World BTC News, 2010)</w:t>
          </w:r>
          <w:r w:rsidRPr="003B429E">
            <w:rPr>
              <w:rFonts w:ascii="Times New Roman" w:hAnsi="Times New Roman" w:cs="Times New Roman"/>
              <w:sz w:val="24"/>
              <w:szCs w:val="24"/>
            </w:rPr>
            <w:fldChar w:fldCharType="end"/>
          </w:r>
        </w:sdtContent>
      </w:sdt>
    </w:p>
    <w:p w:rsidR="00D7715E" w:rsidRDefault="00D7715E" w:rsidP="003B429E">
      <w:pPr>
        <w:spacing w:before="120" w:after="240" w:line="360" w:lineRule="auto"/>
        <w:jc w:val="both"/>
        <w:rPr>
          <w:rFonts w:ascii="Times New Roman" w:hAnsi="Times New Roman" w:cs="Times New Roman"/>
          <w:sz w:val="24"/>
          <w:szCs w:val="24"/>
        </w:rPr>
      </w:pPr>
    </w:p>
    <w:p w:rsidR="003B429E" w:rsidRPr="003B429E" w:rsidRDefault="003B429E" w:rsidP="003B429E">
      <w:pPr>
        <w:spacing w:before="120" w:after="240" w:line="360" w:lineRule="auto"/>
        <w:jc w:val="both"/>
        <w:rPr>
          <w:rFonts w:ascii="Times New Roman" w:hAnsi="Times New Roman" w:cs="Times New Roman"/>
          <w:sz w:val="24"/>
          <w:szCs w:val="24"/>
        </w:rPr>
      </w:pPr>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rPr>
      </w:pPr>
      <w:bookmarkStart w:id="110" w:name="_Toc355544924"/>
      <w:bookmarkStart w:id="111" w:name="_Toc355545440"/>
      <w:bookmarkStart w:id="112" w:name="_Toc360431715"/>
      <w:r w:rsidRPr="003B429E">
        <w:rPr>
          <w:rFonts w:ascii="Times New Roman" w:hAnsi="Times New Roman" w:cs="Times New Roman"/>
        </w:rPr>
        <w:lastRenderedPageBreak/>
        <w:t>Importancia del Bar</w:t>
      </w:r>
      <w:bookmarkEnd w:id="110"/>
      <w:bookmarkEnd w:id="111"/>
      <w:bookmarkEnd w:id="112"/>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los establecimientos hoteleros y afines</w:t>
      </w:r>
      <w:r w:rsidR="00725617">
        <w:rPr>
          <w:rFonts w:ascii="Times New Roman" w:hAnsi="Times New Roman" w:cs="Times New Roman"/>
          <w:sz w:val="24"/>
          <w:szCs w:val="24"/>
        </w:rPr>
        <w:t>,</w:t>
      </w:r>
      <w:r w:rsidRPr="003B429E">
        <w:rPr>
          <w:rFonts w:ascii="Times New Roman" w:hAnsi="Times New Roman" w:cs="Times New Roman"/>
          <w:sz w:val="24"/>
          <w:szCs w:val="24"/>
        </w:rPr>
        <w:t xml:space="preserve"> el Bar se constituye como una de las principales fuentes de ingreso, dado el muy alto nivel de utilidades que produce. Esto se debe a que sus costos de operación son mínimos en comparación con los de Cocina.</w:t>
      </w:r>
      <w:r w:rsidR="004A2CB8">
        <w:rPr>
          <w:rFonts w:ascii="Times New Roman" w:hAnsi="Times New Roman" w:cs="Times New Roman"/>
          <w:sz w:val="24"/>
          <w:szCs w:val="24"/>
        </w:rPr>
        <w:t xml:space="preserve"> Sin embargo en Ecuador, </w:t>
      </w:r>
      <w:r w:rsidR="005D75E8">
        <w:rPr>
          <w:rFonts w:ascii="Times New Roman" w:hAnsi="Times New Roman" w:cs="Times New Roman"/>
          <w:sz w:val="24"/>
          <w:szCs w:val="24"/>
        </w:rPr>
        <w:t>l</w:t>
      </w:r>
      <w:r w:rsidR="002733D5">
        <w:rPr>
          <w:rFonts w:ascii="Times New Roman" w:hAnsi="Times New Roman" w:cs="Times New Roman"/>
          <w:sz w:val="24"/>
          <w:szCs w:val="24"/>
        </w:rPr>
        <w:t>a reciente alza del 13% en impuestos por cada litro de alcohol puro para las bebidas alcohólicas, afecta principalmente a dos sectores: a quienes ofrecen este tipo de productos en sus establecimientos y al consumidor final.</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Bar es uno de los principales contactos del Hotel con el exterior, y es de vital importancia para el desarrollo del Turismo, sobre todo por ser sitio privilegiado de permanencia de los grupos de turistas extranjeros y nacionales, así como por ser depositario de algunos de los exponentes más caracterizados de la nacionalidad.</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Cualquiera puede preparar un combinado de licores para uno o dos amigos, pero un aperit</w:t>
      </w:r>
      <w:r w:rsidR="00B53456">
        <w:rPr>
          <w:rFonts w:ascii="Times New Roman" w:hAnsi="Times New Roman" w:cs="Times New Roman"/>
          <w:sz w:val="24"/>
          <w:szCs w:val="24"/>
        </w:rPr>
        <w:t>ivo para una cantidad un poco má</w:t>
      </w:r>
      <w:r w:rsidRPr="003B429E">
        <w:rPr>
          <w:rFonts w:ascii="Times New Roman" w:hAnsi="Times New Roman" w:cs="Times New Roman"/>
          <w:sz w:val="24"/>
          <w:szCs w:val="24"/>
        </w:rPr>
        <w:t>s abrumada de invitados que acuden</w:t>
      </w:r>
      <w:r w:rsidR="00B53456">
        <w:rPr>
          <w:rFonts w:ascii="Times New Roman" w:hAnsi="Times New Roman" w:cs="Times New Roman"/>
          <w:sz w:val="24"/>
          <w:szCs w:val="24"/>
        </w:rPr>
        <w:t xml:space="preserve"> a una fiesta, requieren algo má</w:t>
      </w:r>
      <w:r w:rsidRPr="003B429E">
        <w:rPr>
          <w:rFonts w:ascii="Times New Roman" w:hAnsi="Times New Roman" w:cs="Times New Roman"/>
          <w:sz w:val="24"/>
          <w:szCs w:val="24"/>
        </w:rPr>
        <w:t>s d</w:t>
      </w:r>
      <w:r w:rsidR="00725617">
        <w:rPr>
          <w:rFonts w:ascii="Times New Roman" w:hAnsi="Times New Roman" w:cs="Times New Roman"/>
          <w:sz w:val="24"/>
          <w:szCs w:val="24"/>
        </w:rPr>
        <w:t>e experiencia y de organización. E</w:t>
      </w:r>
      <w:r w:rsidRPr="003B429E">
        <w:rPr>
          <w:rFonts w:ascii="Times New Roman" w:hAnsi="Times New Roman" w:cs="Times New Roman"/>
          <w:sz w:val="24"/>
          <w:szCs w:val="24"/>
        </w:rPr>
        <w:t xml:space="preserve">s aquí donde entra </w:t>
      </w:r>
      <w:r w:rsidR="00725617">
        <w:rPr>
          <w:rFonts w:ascii="Times New Roman" w:hAnsi="Times New Roman" w:cs="Times New Roman"/>
          <w:sz w:val="24"/>
          <w:szCs w:val="24"/>
        </w:rPr>
        <w:t>la importancia</w:t>
      </w:r>
      <w:r w:rsidRPr="003B429E">
        <w:rPr>
          <w:rFonts w:ascii="Times New Roman" w:hAnsi="Times New Roman" w:cs="Times New Roman"/>
          <w:sz w:val="24"/>
          <w:szCs w:val="24"/>
        </w:rPr>
        <w:t xml:space="preserve"> de un bar, en donde se forja un buen bartender, quien </w:t>
      </w:r>
      <w:r w:rsidR="00B53456">
        <w:rPr>
          <w:rFonts w:ascii="Times New Roman" w:hAnsi="Times New Roman" w:cs="Times New Roman"/>
          <w:sz w:val="24"/>
          <w:szCs w:val="24"/>
        </w:rPr>
        <w:t>s</w:t>
      </w:r>
      <w:r w:rsidRPr="003B429E">
        <w:rPr>
          <w:rFonts w:ascii="Times New Roman" w:hAnsi="Times New Roman" w:cs="Times New Roman"/>
          <w:sz w:val="24"/>
          <w:szCs w:val="24"/>
        </w:rPr>
        <w:t xml:space="preserve">e encargará de dar a los invitados el mejor servicio posible. Es imprescindible que un bartender asista a eventos en los cuales se va </w:t>
      </w:r>
      <w:r w:rsidR="00725617">
        <w:rPr>
          <w:rFonts w:ascii="Times New Roman" w:hAnsi="Times New Roman" w:cs="Times New Roman"/>
          <w:sz w:val="24"/>
          <w:szCs w:val="24"/>
        </w:rPr>
        <w:t xml:space="preserve">a </w:t>
      </w:r>
      <w:r w:rsidRPr="003B429E">
        <w:rPr>
          <w:rFonts w:ascii="Times New Roman" w:hAnsi="Times New Roman" w:cs="Times New Roman"/>
          <w:sz w:val="24"/>
          <w:szCs w:val="24"/>
        </w:rPr>
        <w:t>servir licor. El bartender es conocedor del alcohol y muchas veces, ni los organiza</w:t>
      </w:r>
      <w:r w:rsidR="00B53456">
        <w:rPr>
          <w:rFonts w:ascii="Times New Roman" w:hAnsi="Times New Roman" w:cs="Times New Roman"/>
          <w:sz w:val="24"/>
          <w:szCs w:val="24"/>
        </w:rPr>
        <w:t>dores ni los invitados saben qué licor deberían ofrecer o qué</w:t>
      </w:r>
      <w:r w:rsidR="005A58B5">
        <w:rPr>
          <w:rFonts w:ascii="Times New Roman" w:hAnsi="Times New Roman" w:cs="Times New Roman"/>
          <w:sz w:val="24"/>
          <w:szCs w:val="24"/>
        </w:rPr>
        <w:t xml:space="preserve"> licor deberían tomar. El bartender</w:t>
      </w:r>
      <w:r w:rsidRPr="003B429E">
        <w:rPr>
          <w:rFonts w:ascii="Times New Roman" w:hAnsi="Times New Roman" w:cs="Times New Roman"/>
          <w:sz w:val="24"/>
          <w:szCs w:val="24"/>
        </w:rPr>
        <w:t xml:space="preserve"> puede ayudar con sugerencias en cuanto a la combinación de  los</w:t>
      </w:r>
      <w:r w:rsidR="00B53456">
        <w:rPr>
          <w:rFonts w:ascii="Times New Roman" w:hAnsi="Times New Roman" w:cs="Times New Roman"/>
          <w:sz w:val="24"/>
          <w:szCs w:val="24"/>
        </w:rPr>
        <w:t xml:space="preserve"> diferentes licores e incluso có</w:t>
      </w:r>
      <w:r w:rsidR="005A58B5">
        <w:rPr>
          <w:rFonts w:ascii="Times New Roman" w:hAnsi="Times New Roman" w:cs="Times New Roman"/>
          <w:sz w:val="24"/>
          <w:szCs w:val="24"/>
        </w:rPr>
        <w:t>mo maridar</w:t>
      </w:r>
      <w:r w:rsidRPr="003B429E">
        <w:rPr>
          <w:rFonts w:ascii="Times New Roman" w:hAnsi="Times New Roman" w:cs="Times New Roman"/>
          <w:sz w:val="24"/>
          <w:szCs w:val="24"/>
        </w:rPr>
        <w:t xml:space="preserve"> algún trago o coctel en especial con algún tipo de comida que se pueda s</w:t>
      </w:r>
      <w:r w:rsidR="003B429E">
        <w:rPr>
          <w:rFonts w:ascii="Times New Roman" w:hAnsi="Times New Roman" w:cs="Times New Roman"/>
          <w:sz w:val="24"/>
          <w:szCs w:val="24"/>
        </w:rPr>
        <w:t>ervir en el evento o la fiesta.</w:t>
      </w:r>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sz w:val="24"/>
          <w:szCs w:val="24"/>
        </w:rPr>
      </w:pPr>
      <w:bookmarkStart w:id="113" w:name="_Toc355544925"/>
      <w:bookmarkStart w:id="114" w:name="_Toc355545441"/>
      <w:bookmarkStart w:id="115" w:name="_Toc360431716"/>
      <w:r w:rsidRPr="003B429E">
        <w:rPr>
          <w:rFonts w:ascii="Times New Roman" w:hAnsi="Times New Roman" w:cs="Times New Roman"/>
          <w:sz w:val="24"/>
          <w:szCs w:val="24"/>
        </w:rPr>
        <w:t>Concepto del Bar</w:t>
      </w:r>
      <w:bookmarkEnd w:id="113"/>
      <w:bookmarkEnd w:id="114"/>
      <w:bookmarkEnd w:id="115"/>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concepto del bar, será una temática que se caracteriza por fusionar los cuatro elementos vitales de la naturaleza para crear ambientes amigables donde la persona adopta una cultura de bebida basada en la provenienc</w:t>
      </w:r>
      <w:r w:rsidR="003B429E">
        <w:rPr>
          <w:rFonts w:ascii="Times New Roman" w:hAnsi="Times New Roman" w:cs="Times New Roman"/>
          <w:sz w:val="24"/>
          <w:szCs w:val="24"/>
        </w:rPr>
        <w:t>ia de cada licor y su historia.</w:t>
      </w:r>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sz w:val="24"/>
          <w:szCs w:val="24"/>
        </w:rPr>
      </w:pPr>
      <w:bookmarkStart w:id="116" w:name="_Toc355544926"/>
      <w:bookmarkStart w:id="117" w:name="_Toc355545442"/>
      <w:bookmarkStart w:id="118" w:name="_Toc360431717"/>
      <w:r w:rsidRPr="003B429E">
        <w:rPr>
          <w:rFonts w:ascii="Times New Roman" w:hAnsi="Times New Roman" w:cs="Times New Roman"/>
          <w:sz w:val="24"/>
          <w:szCs w:val="24"/>
        </w:rPr>
        <w:lastRenderedPageBreak/>
        <w:t>Tema y Ambiente</w:t>
      </w:r>
      <w:bookmarkEnd w:id="116"/>
      <w:bookmarkEnd w:id="117"/>
      <w:bookmarkEnd w:id="118"/>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bar tendrá una temática acerca de los cuatro elementos de la naturaleza, para complementar con los ambientes que se crearán. Estos ambientes servirán para dividir los diferentes tipos de alcohol.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Estos ambientes serán diferenciados por un ele</w:t>
      </w:r>
      <w:r w:rsidR="005A58B5">
        <w:rPr>
          <w:rFonts w:ascii="Times New Roman" w:hAnsi="Times New Roman" w:cs="Times New Roman"/>
          <w:sz w:val="24"/>
          <w:szCs w:val="24"/>
        </w:rPr>
        <w:t>mento de la naturaleza y en cada uno se servirá</w:t>
      </w:r>
      <w:r w:rsidRPr="003B429E">
        <w:rPr>
          <w:rFonts w:ascii="Times New Roman" w:hAnsi="Times New Roman" w:cs="Times New Roman"/>
          <w:sz w:val="24"/>
          <w:szCs w:val="24"/>
        </w:rPr>
        <w:t xml:space="preserve"> un tipo de a</w:t>
      </w:r>
      <w:r w:rsidR="005A58B5">
        <w:rPr>
          <w:rFonts w:ascii="Times New Roman" w:hAnsi="Times New Roman" w:cs="Times New Roman"/>
          <w:sz w:val="24"/>
          <w:szCs w:val="24"/>
        </w:rPr>
        <w:t>lcohol diferente, se realizarán catas y se encontrará</w:t>
      </w:r>
      <w:r w:rsidRPr="003B429E">
        <w:rPr>
          <w:rFonts w:ascii="Times New Roman" w:hAnsi="Times New Roman" w:cs="Times New Roman"/>
          <w:sz w:val="24"/>
          <w:szCs w:val="24"/>
        </w:rPr>
        <w:t xml:space="preserve"> la respectiva información de cada licor.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cuatro elementos </w:t>
      </w:r>
      <w:r w:rsidR="005A58B5">
        <w:rPr>
          <w:rFonts w:ascii="Times New Roman" w:hAnsi="Times New Roman" w:cs="Times New Roman"/>
          <w:sz w:val="24"/>
          <w:szCs w:val="24"/>
        </w:rPr>
        <w:t xml:space="preserve">clásicos </w:t>
      </w:r>
      <w:r w:rsidRPr="003B429E">
        <w:rPr>
          <w:rFonts w:ascii="Times New Roman" w:hAnsi="Times New Roman" w:cs="Times New Roman"/>
          <w:sz w:val="24"/>
          <w:szCs w:val="24"/>
        </w:rPr>
        <w:t xml:space="preserve">de la naturaleza </w:t>
      </w:r>
      <w:r w:rsidR="005A58B5">
        <w:rPr>
          <w:rFonts w:ascii="Times New Roman" w:hAnsi="Times New Roman" w:cs="Times New Roman"/>
          <w:sz w:val="24"/>
          <w:szCs w:val="24"/>
        </w:rPr>
        <w:t>según los</w:t>
      </w:r>
      <w:r w:rsidRPr="003B429E">
        <w:rPr>
          <w:rFonts w:ascii="Times New Roman" w:hAnsi="Times New Roman" w:cs="Times New Roman"/>
          <w:sz w:val="24"/>
          <w:szCs w:val="24"/>
        </w:rPr>
        <w:t xml:space="preserve"> griegos son: fuego, tierra, aire, agua. En tiempos antiguos se creía que el universo estaba formado por estos cuatro elementos. Cada elemento tiene un significado, una simbología y se los representa de la siguiente manera.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Fuego: </w:t>
      </w:r>
      <w:r w:rsidRPr="003B429E">
        <w:rPr>
          <w:rFonts w:ascii="Times New Roman" w:hAnsi="Times New Roman" w:cs="Times New Roman"/>
          <w:sz w:val="24"/>
          <w:szCs w:val="24"/>
        </w:rPr>
        <w:t>Es el sol, el calor, la luz. A lo largo de la historia ha tenido diferentes dioses que representaban a este elemento c</w:t>
      </w:r>
      <w:r w:rsidR="00B53456">
        <w:rPr>
          <w:rFonts w:ascii="Times New Roman" w:hAnsi="Times New Roman" w:cs="Times New Roman"/>
          <w:sz w:val="24"/>
          <w:szCs w:val="24"/>
        </w:rPr>
        <w:t>omo el d</w:t>
      </w:r>
      <w:r w:rsidRPr="003B429E">
        <w:rPr>
          <w:rFonts w:ascii="Times New Roman" w:hAnsi="Times New Roman" w:cs="Times New Roman"/>
          <w:sz w:val="24"/>
          <w:szCs w:val="24"/>
        </w:rPr>
        <w:t>ios egipcio Ra. Este elemento es el que tra</w:t>
      </w:r>
      <w:r w:rsidR="00B53456">
        <w:rPr>
          <w:rFonts w:ascii="Times New Roman" w:hAnsi="Times New Roman" w:cs="Times New Roman"/>
          <w:sz w:val="24"/>
          <w:szCs w:val="24"/>
        </w:rPr>
        <w:t>nsforma lo sólido en líquido y é</w:t>
      </w:r>
      <w:r w:rsidRPr="003B429E">
        <w:rPr>
          <w:rFonts w:ascii="Times New Roman" w:hAnsi="Times New Roman" w:cs="Times New Roman"/>
          <w:sz w:val="24"/>
          <w:szCs w:val="24"/>
        </w:rPr>
        <w:t>ste a su vez en gaseoso, por lo tanto es la transformación, la vida, pasi</w:t>
      </w:r>
      <w:r w:rsidR="005A58B5">
        <w:rPr>
          <w:rFonts w:ascii="Times New Roman" w:hAnsi="Times New Roman" w:cs="Times New Roman"/>
          <w:sz w:val="24"/>
          <w:szCs w:val="24"/>
        </w:rPr>
        <w:t>ón, deseo, el impulso contenido;</w:t>
      </w:r>
      <w:r w:rsidRPr="003B429E">
        <w:rPr>
          <w:rFonts w:ascii="Times New Roman" w:hAnsi="Times New Roman" w:cs="Times New Roman"/>
          <w:sz w:val="24"/>
          <w:szCs w:val="24"/>
        </w:rPr>
        <w:t xml:space="preserve"> si por el contrario no está controlado</w:t>
      </w:r>
      <w:r w:rsidR="005A58B5">
        <w:rPr>
          <w:rFonts w:ascii="Times New Roman" w:hAnsi="Times New Roman" w:cs="Times New Roman"/>
          <w:sz w:val="24"/>
          <w:szCs w:val="24"/>
        </w:rPr>
        <w:t>, se convierte en ira y</w:t>
      </w:r>
      <w:r w:rsidRPr="003B429E">
        <w:rPr>
          <w:rFonts w:ascii="Times New Roman" w:hAnsi="Times New Roman" w:cs="Times New Roman"/>
          <w:sz w:val="24"/>
          <w:szCs w:val="24"/>
        </w:rPr>
        <w:t xml:space="preserve"> cólera. </w:t>
      </w:r>
      <w:sdt>
        <w:sdtPr>
          <w:rPr>
            <w:rFonts w:ascii="Times New Roman" w:hAnsi="Times New Roman" w:cs="Times New Roman"/>
            <w:sz w:val="24"/>
            <w:szCs w:val="24"/>
          </w:rPr>
          <w:id w:val="2019423699"/>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Boh98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(Bohme, Gernoy y Harmut, 1998)</w:t>
          </w:r>
          <w:r w:rsidRPr="003B429E">
            <w:rPr>
              <w:rFonts w:ascii="Times New Roman" w:hAnsi="Times New Roman" w:cs="Times New Roman"/>
              <w:sz w:val="24"/>
              <w:szCs w:val="24"/>
            </w:rPr>
            <w:fldChar w:fldCharType="end"/>
          </w:r>
        </w:sdtContent>
      </w:sdt>
    </w:p>
    <w:p w:rsidR="00D7715E" w:rsidRPr="003B429E" w:rsidRDefault="00D7715E" w:rsidP="003B429E">
      <w:pPr>
        <w:pStyle w:val="Prrafodelista"/>
        <w:numPr>
          <w:ilvl w:val="0"/>
          <w:numId w:val="6"/>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Este elemento está represen</w:t>
      </w:r>
      <w:r w:rsidR="005A58B5">
        <w:rPr>
          <w:rFonts w:ascii="Times New Roman" w:hAnsi="Times New Roman" w:cs="Times New Roman"/>
          <w:sz w:val="24"/>
          <w:szCs w:val="24"/>
        </w:rPr>
        <w:t>tado por dragones y salamandras</w:t>
      </w:r>
    </w:p>
    <w:p w:rsidR="00D7715E" w:rsidRPr="003B429E" w:rsidRDefault="005A58B5" w:rsidP="003B429E">
      <w:pPr>
        <w:pStyle w:val="Prrafodelista"/>
        <w:numPr>
          <w:ilvl w:val="0"/>
          <w:numId w:val="6"/>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Color: Rojo</w:t>
      </w:r>
    </w:p>
    <w:p w:rsidR="00D7715E" w:rsidRPr="003B429E" w:rsidRDefault="00D7715E" w:rsidP="003B429E">
      <w:pPr>
        <w:pStyle w:val="Prrafodelista"/>
        <w:numPr>
          <w:ilvl w:val="0"/>
          <w:numId w:val="6"/>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Símbolos: relámp</w:t>
      </w:r>
      <w:r w:rsidR="005A58B5">
        <w:rPr>
          <w:rFonts w:ascii="Times New Roman" w:hAnsi="Times New Roman" w:cs="Times New Roman"/>
          <w:sz w:val="24"/>
          <w:szCs w:val="24"/>
        </w:rPr>
        <w:t>ago, volcanes, sol, estrellas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el ambiente de fuego, irán los licores espirituosos que son los que contienen una elevada graduación alcohólica y combinan en perfección con este elemento, dentro de estos encontramos el whisky, ron, vodka y tequila.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 </w:t>
      </w:r>
      <w:r w:rsidRPr="003B429E">
        <w:rPr>
          <w:rFonts w:ascii="Times New Roman" w:hAnsi="Times New Roman" w:cs="Times New Roman"/>
          <w:sz w:val="24"/>
          <w:szCs w:val="24"/>
        </w:rPr>
        <w:t>El agua es el e</w:t>
      </w:r>
      <w:r w:rsidR="005A58B5">
        <w:rPr>
          <w:rFonts w:ascii="Times New Roman" w:hAnsi="Times New Roman" w:cs="Times New Roman"/>
          <w:sz w:val="24"/>
          <w:szCs w:val="24"/>
        </w:rPr>
        <w:t>lemento líquido, éste fluye y</w:t>
      </w:r>
      <w:r w:rsidRPr="003B429E">
        <w:rPr>
          <w:rFonts w:ascii="Times New Roman" w:hAnsi="Times New Roman" w:cs="Times New Roman"/>
          <w:sz w:val="24"/>
          <w:szCs w:val="24"/>
        </w:rPr>
        <w:t xml:space="preserve"> ese movimiento es difícil de controlar. Hace referencia </w:t>
      </w:r>
      <w:r w:rsidR="005A58B5">
        <w:rPr>
          <w:rFonts w:ascii="Times New Roman" w:hAnsi="Times New Roman" w:cs="Times New Roman"/>
          <w:sz w:val="24"/>
          <w:szCs w:val="24"/>
        </w:rPr>
        <w:t>a las emociones, la feminidad,</w:t>
      </w:r>
      <w:r w:rsidRPr="003B429E">
        <w:rPr>
          <w:rFonts w:ascii="Times New Roman" w:hAnsi="Times New Roman" w:cs="Times New Roman"/>
          <w:sz w:val="24"/>
          <w:szCs w:val="24"/>
        </w:rPr>
        <w:t xml:space="preserve"> los sueños, es purificación, receptividad. Si está descontrolado es ansiedad y angustia. </w:t>
      </w:r>
      <w:sdt>
        <w:sdtPr>
          <w:rPr>
            <w:rFonts w:ascii="Times New Roman" w:hAnsi="Times New Roman" w:cs="Times New Roman"/>
            <w:sz w:val="24"/>
            <w:szCs w:val="24"/>
          </w:rPr>
          <w:id w:val="-2006204561"/>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Boh98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(Bohme, Gernoy y Harmut, 1998)</w:t>
          </w:r>
          <w:r w:rsidRPr="003B429E">
            <w:rPr>
              <w:rFonts w:ascii="Times New Roman" w:hAnsi="Times New Roman" w:cs="Times New Roman"/>
              <w:sz w:val="24"/>
              <w:szCs w:val="24"/>
            </w:rPr>
            <w:fldChar w:fldCharType="end"/>
          </w:r>
        </w:sdtContent>
      </w:sdt>
    </w:p>
    <w:p w:rsidR="00D7715E" w:rsidRPr="003B429E" w:rsidRDefault="00D7715E" w:rsidP="003B429E">
      <w:pPr>
        <w:pStyle w:val="Prrafodelista"/>
        <w:numPr>
          <w:ilvl w:val="0"/>
          <w:numId w:val="7"/>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w:t>
      </w:r>
      <w:r w:rsidR="005A58B5">
        <w:rPr>
          <w:rFonts w:ascii="Times New Roman" w:hAnsi="Times New Roman" w:cs="Times New Roman"/>
          <w:sz w:val="24"/>
          <w:szCs w:val="24"/>
        </w:rPr>
        <w:t>e elemento es representado por ninfas, sirenas y tritones</w:t>
      </w:r>
    </w:p>
    <w:p w:rsidR="00D7715E" w:rsidRPr="003B429E" w:rsidRDefault="00D7715E" w:rsidP="003B429E">
      <w:pPr>
        <w:pStyle w:val="Prrafodelista"/>
        <w:numPr>
          <w:ilvl w:val="0"/>
          <w:numId w:val="7"/>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Color: Azul</w:t>
      </w:r>
    </w:p>
    <w:p w:rsidR="00D7715E" w:rsidRPr="003B429E" w:rsidRDefault="00D7715E" w:rsidP="003B429E">
      <w:pPr>
        <w:pStyle w:val="Prrafodelista"/>
        <w:numPr>
          <w:ilvl w:val="0"/>
          <w:numId w:val="7"/>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Símbolo: Todo lo que contiene agua, como océanos, mares, lluvias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el ambiente de agua, irán los cocteles y bebidas sin alcohol, los cuales encajan en este elemento al no tener mayor graduación alcohólica y las decoraciones de los distintos cocteles se asemejan al ambiente de agua.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Aire:</w:t>
      </w:r>
      <w:r w:rsidRPr="003B429E">
        <w:rPr>
          <w:rFonts w:ascii="Times New Roman" w:hAnsi="Times New Roman" w:cs="Times New Roman"/>
          <w:sz w:val="24"/>
          <w:szCs w:val="24"/>
        </w:rPr>
        <w:t xml:space="preserve"> Este elemento tampoco se controla, hace referencia al pensamiento, la inteligencia, a la comunicación, al contacto,</w:t>
      </w:r>
      <w:r w:rsidR="005A58B5">
        <w:rPr>
          <w:rFonts w:ascii="Times New Roman" w:hAnsi="Times New Roman" w:cs="Times New Roman"/>
          <w:sz w:val="24"/>
          <w:szCs w:val="24"/>
        </w:rPr>
        <w:t xml:space="preserve"> a los impulsos mentales;</w:t>
      </w:r>
      <w:r w:rsidRPr="003B429E">
        <w:rPr>
          <w:rFonts w:ascii="Times New Roman" w:hAnsi="Times New Roman" w:cs="Times New Roman"/>
          <w:sz w:val="24"/>
          <w:szCs w:val="24"/>
        </w:rPr>
        <w:t xml:space="preserve"> es el equilibrio, la racionalidad. Este elemento descontrolado es la crítica, las comunicaciones dañinas, el impulso no controlado. </w:t>
      </w:r>
      <w:sdt>
        <w:sdtPr>
          <w:rPr>
            <w:rFonts w:ascii="Times New Roman" w:hAnsi="Times New Roman" w:cs="Times New Roman"/>
            <w:sz w:val="24"/>
            <w:szCs w:val="24"/>
          </w:rPr>
          <w:id w:val="-103043533"/>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Boh98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(Bohme, Gernoy y Harmut, 1998)</w:t>
          </w:r>
          <w:r w:rsidRPr="003B429E">
            <w:rPr>
              <w:rFonts w:ascii="Times New Roman" w:hAnsi="Times New Roman" w:cs="Times New Roman"/>
              <w:sz w:val="24"/>
              <w:szCs w:val="24"/>
            </w:rPr>
            <w:fldChar w:fldCharType="end"/>
          </w:r>
        </w:sdtContent>
      </w:sdt>
    </w:p>
    <w:p w:rsidR="00D7715E" w:rsidRPr="003B429E" w:rsidRDefault="00D7715E" w:rsidP="003B429E">
      <w:pPr>
        <w:pStyle w:val="Prrafodelista"/>
        <w:numPr>
          <w:ilvl w:val="0"/>
          <w:numId w:val="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Este elemento está representado por: </w:t>
      </w:r>
      <w:r w:rsidR="005A58B5">
        <w:rPr>
          <w:rFonts w:ascii="Times New Roman" w:hAnsi="Times New Roman" w:cs="Times New Roman"/>
          <w:sz w:val="24"/>
          <w:szCs w:val="24"/>
        </w:rPr>
        <w:t xml:space="preserve">hadas, </w:t>
      </w:r>
      <w:proofErr w:type="spellStart"/>
      <w:r w:rsidR="005A58B5">
        <w:rPr>
          <w:rFonts w:ascii="Times New Roman" w:hAnsi="Times New Roman" w:cs="Times New Roman"/>
          <w:sz w:val="24"/>
          <w:szCs w:val="24"/>
        </w:rPr>
        <w:t>silfides</w:t>
      </w:r>
      <w:proofErr w:type="spellEnd"/>
    </w:p>
    <w:p w:rsidR="00D7715E" w:rsidRPr="003B429E" w:rsidRDefault="005A58B5" w:rsidP="003B429E">
      <w:pPr>
        <w:pStyle w:val="Prrafodelista"/>
        <w:numPr>
          <w:ilvl w:val="0"/>
          <w:numId w:val="8"/>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Color: Amarillo</w:t>
      </w:r>
    </w:p>
    <w:p w:rsidR="00D7715E" w:rsidRPr="003B429E" w:rsidRDefault="00D7715E" w:rsidP="003B429E">
      <w:pPr>
        <w:pStyle w:val="Prrafodelista"/>
        <w:numPr>
          <w:ilvl w:val="0"/>
          <w:numId w:val="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Símbolos n</w:t>
      </w:r>
      <w:r w:rsidR="005A58B5">
        <w:rPr>
          <w:rFonts w:ascii="Times New Roman" w:hAnsi="Times New Roman" w:cs="Times New Roman"/>
          <w:sz w:val="24"/>
          <w:szCs w:val="24"/>
        </w:rPr>
        <w:t>ubes, viento, árboles y plantas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el ambiente de</w:t>
      </w:r>
      <w:r w:rsidR="005A58B5">
        <w:rPr>
          <w:rFonts w:ascii="Times New Roman" w:hAnsi="Times New Roman" w:cs="Times New Roman"/>
          <w:sz w:val="24"/>
          <w:szCs w:val="24"/>
        </w:rPr>
        <w:t>l</w:t>
      </w:r>
      <w:r w:rsidRPr="003B429E">
        <w:rPr>
          <w:rFonts w:ascii="Times New Roman" w:hAnsi="Times New Roman" w:cs="Times New Roman"/>
          <w:sz w:val="24"/>
          <w:szCs w:val="24"/>
        </w:rPr>
        <w:t xml:space="preserve"> aire, irán los cocteles ecuatorianos, los cuales al tener un poco de algunas plantas autóctonas del Ecuador y un color amarillo que es bastante representativo del mismo, encajan perfectamente con el aire.</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Tierra:</w:t>
      </w:r>
      <w:r w:rsidRPr="003B429E">
        <w:rPr>
          <w:rFonts w:ascii="Times New Roman" w:hAnsi="Times New Roman" w:cs="Times New Roman"/>
          <w:sz w:val="24"/>
          <w:szCs w:val="24"/>
        </w:rPr>
        <w:t xml:space="preserve"> La tierra, es la estabilidad, el equilibrio, el control, la</w:t>
      </w:r>
      <w:r w:rsidR="005A58B5">
        <w:rPr>
          <w:rFonts w:ascii="Times New Roman" w:hAnsi="Times New Roman" w:cs="Times New Roman"/>
          <w:sz w:val="24"/>
          <w:szCs w:val="24"/>
        </w:rPr>
        <w:t xml:space="preserve"> fertilidad, es nuestra base, si</w:t>
      </w:r>
      <w:r w:rsidRPr="003B429E">
        <w:rPr>
          <w:rFonts w:ascii="Times New Roman" w:hAnsi="Times New Roman" w:cs="Times New Roman"/>
          <w:sz w:val="24"/>
          <w:szCs w:val="24"/>
        </w:rPr>
        <w:t xml:space="preserve"> no existe la tierra es difícil lograr el equilibrio externo e interno, ya que sobre la tierra se crea y se alimenta todo. </w:t>
      </w:r>
      <w:sdt>
        <w:sdtPr>
          <w:rPr>
            <w:rFonts w:ascii="Times New Roman" w:hAnsi="Times New Roman" w:cs="Times New Roman"/>
            <w:sz w:val="24"/>
            <w:szCs w:val="24"/>
          </w:rPr>
          <w:id w:val="1482029929"/>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Boh98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(Bohme, Gernoy y Harmut, 1998)</w:t>
          </w:r>
          <w:r w:rsidRPr="003B429E">
            <w:rPr>
              <w:rFonts w:ascii="Times New Roman" w:hAnsi="Times New Roman" w:cs="Times New Roman"/>
              <w:sz w:val="24"/>
              <w:szCs w:val="24"/>
            </w:rPr>
            <w:fldChar w:fldCharType="end"/>
          </w:r>
        </w:sdtContent>
      </w:sdt>
    </w:p>
    <w:p w:rsidR="00D7715E" w:rsidRPr="003B429E" w:rsidRDefault="00D7715E" w:rsidP="003B429E">
      <w:pPr>
        <w:pStyle w:val="Prrafodelista"/>
        <w:numPr>
          <w:ilvl w:val="0"/>
          <w:numId w:val="9"/>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Este elemento </w:t>
      </w:r>
      <w:r w:rsidR="003743F6" w:rsidRPr="003B429E">
        <w:rPr>
          <w:rFonts w:ascii="Times New Roman" w:hAnsi="Times New Roman" w:cs="Times New Roman"/>
          <w:sz w:val="24"/>
          <w:szCs w:val="24"/>
        </w:rPr>
        <w:t>está</w:t>
      </w:r>
      <w:r w:rsidRPr="003B429E">
        <w:rPr>
          <w:rFonts w:ascii="Times New Roman" w:hAnsi="Times New Roman" w:cs="Times New Roman"/>
          <w:sz w:val="24"/>
          <w:szCs w:val="24"/>
        </w:rPr>
        <w:t xml:space="preserve"> representad</w:t>
      </w:r>
      <w:r w:rsidR="005A58B5">
        <w:rPr>
          <w:rFonts w:ascii="Times New Roman" w:hAnsi="Times New Roman" w:cs="Times New Roman"/>
          <w:sz w:val="24"/>
          <w:szCs w:val="24"/>
        </w:rPr>
        <w:t>o por: gnomos, duendes y enanos</w:t>
      </w:r>
    </w:p>
    <w:p w:rsidR="00D7715E" w:rsidRPr="003B429E" w:rsidRDefault="005A58B5" w:rsidP="003B429E">
      <w:pPr>
        <w:pStyle w:val="Prrafodelista"/>
        <w:numPr>
          <w:ilvl w:val="0"/>
          <w:numId w:val="9"/>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Símbolos: rocas, montañas, piedras</w:t>
      </w:r>
    </w:p>
    <w:p w:rsidR="00D7715E" w:rsidRPr="003B429E" w:rsidRDefault="005A58B5" w:rsidP="003B429E">
      <w:pPr>
        <w:pStyle w:val="Prrafodelista"/>
        <w:numPr>
          <w:ilvl w:val="0"/>
          <w:numId w:val="9"/>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Color: n</w:t>
      </w:r>
      <w:r w:rsidR="00D7715E" w:rsidRPr="003B429E">
        <w:rPr>
          <w:rFonts w:ascii="Times New Roman" w:hAnsi="Times New Roman" w:cs="Times New Roman"/>
          <w:sz w:val="24"/>
          <w:szCs w:val="24"/>
        </w:rPr>
        <w:t>egro y verde</w:t>
      </w:r>
    </w:p>
    <w:p w:rsidR="00D7715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el ambiente de tierra, irán los vinos, pues es justamente en la tierra donde empieza todo el proceso para re</w:t>
      </w:r>
      <w:r w:rsidR="003B429E">
        <w:rPr>
          <w:rFonts w:ascii="Times New Roman" w:hAnsi="Times New Roman" w:cs="Times New Roman"/>
          <w:sz w:val="24"/>
          <w:szCs w:val="24"/>
        </w:rPr>
        <w:t>alizar una bebida de este tipo.</w:t>
      </w:r>
    </w:p>
    <w:p w:rsidR="00667F3F" w:rsidRDefault="00667F3F" w:rsidP="003B429E">
      <w:pPr>
        <w:spacing w:before="120" w:after="240" w:line="360" w:lineRule="auto"/>
        <w:jc w:val="both"/>
        <w:rPr>
          <w:rFonts w:ascii="Times New Roman" w:hAnsi="Times New Roman" w:cs="Times New Roman"/>
          <w:sz w:val="24"/>
          <w:szCs w:val="24"/>
        </w:rPr>
      </w:pPr>
    </w:p>
    <w:p w:rsidR="00667F3F" w:rsidRPr="003B429E" w:rsidRDefault="00667F3F" w:rsidP="003B429E">
      <w:pPr>
        <w:spacing w:before="120" w:after="240" w:line="360" w:lineRule="auto"/>
        <w:jc w:val="both"/>
        <w:rPr>
          <w:rFonts w:ascii="Times New Roman" w:hAnsi="Times New Roman" w:cs="Times New Roman"/>
          <w:sz w:val="24"/>
          <w:szCs w:val="24"/>
        </w:rPr>
      </w:pPr>
    </w:p>
    <w:p w:rsidR="00D7715E" w:rsidRPr="003B429E" w:rsidRDefault="00D7715E" w:rsidP="003B429E">
      <w:pPr>
        <w:pStyle w:val="Prrafodelista"/>
        <w:keepNext/>
        <w:keepLines/>
        <w:numPr>
          <w:ilvl w:val="1"/>
          <w:numId w:val="4"/>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119" w:name="_Toc343030772"/>
      <w:bookmarkStart w:id="120" w:name="_Toc343034445"/>
      <w:bookmarkStart w:id="121" w:name="_Toc343034614"/>
      <w:bookmarkStart w:id="122" w:name="_Toc343637721"/>
      <w:bookmarkStart w:id="123" w:name="_Toc355544423"/>
      <w:bookmarkStart w:id="124" w:name="_Toc355544761"/>
      <w:bookmarkStart w:id="125" w:name="_Toc355544927"/>
      <w:bookmarkStart w:id="126" w:name="_Toc355545277"/>
      <w:bookmarkStart w:id="127" w:name="_Toc355545443"/>
      <w:bookmarkStart w:id="128" w:name="_Toc355545615"/>
      <w:bookmarkStart w:id="129" w:name="_Toc355545781"/>
      <w:bookmarkStart w:id="130" w:name="_Toc355545967"/>
      <w:bookmarkStart w:id="131" w:name="_Toc359769652"/>
      <w:bookmarkStart w:id="132" w:name="_Toc360256088"/>
      <w:bookmarkStart w:id="133" w:name="_Toc3604317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D7715E" w:rsidRPr="003B429E" w:rsidRDefault="00D7715E" w:rsidP="003B429E">
      <w:pPr>
        <w:pStyle w:val="Prrafodelista"/>
        <w:keepNext/>
        <w:keepLines/>
        <w:numPr>
          <w:ilvl w:val="1"/>
          <w:numId w:val="4"/>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134" w:name="_Toc343030773"/>
      <w:bookmarkStart w:id="135" w:name="_Toc343034446"/>
      <w:bookmarkStart w:id="136" w:name="_Toc343034615"/>
      <w:bookmarkStart w:id="137" w:name="_Toc343637722"/>
      <w:bookmarkStart w:id="138" w:name="_Toc355544424"/>
      <w:bookmarkStart w:id="139" w:name="_Toc355544762"/>
      <w:bookmarkStart w:id="140" w:name="_Toc355544928"/>
      <w:bookmarkStart w:id="141" w:name="_Toc355545278"/>
      <w:bookmarkStart w:id="142" w:name="_Toc355545444"/>
      <w:bookmarkStart w:id="143" w:name="_Toc355545616"/>
      <w:bookmarkStart w:id="144" w:name="_Toc355545782"/>
      <w:bookmarkStart w:id="145" w:name="_Toc355545968"/>
      <w:bookmarkStart w:id="146" w:name="_Toc359769653"/>
      <w:bookmarkStart w:id="147" w:name="_Toc360256089"/>
      <w:bookmarkStart w:id="148" w:name="_Toc360431719"/>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rsidR="00D7715E" w:rsidRPr="003B429E" w:rsidRDefault="00D7715E" w:rsidP="003B429E">
      <w:pPr>
        <w:pStyle w:val="Prrafodelista"/>
        <w:keepNext/>
        <w:keepLines/>
        <w:numPr>
          <w:ilvl w:val="1"/>
          <w:numId w:val="4"/>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149" w:name="_Toc343030774"/>
      <w:bookmarkStart w:id="150" w:name="_Toc343034447"/>
      <w:bookmarkStart w:id="151" w:name="_Toc343034616"/>
      <w:bookmarkStart w:id="152" w:name="_Toc343637723"/>
      <w:bookmarkStart w:id="153" w:name="_Toc355544425"/>
      <w:bookmarkStart w:id="154" w:name="_Toc355544763"/>
      <w:bookmarkStart w:id="155" w:name="_Toc355544929"/>
      <w:bookmarkStart w:id="156" w:name="_Toc355545279"/>
      <w:bookmarkStart w:id="157" w:name="_Toc355545445"/>
      <w:bookmarkStart w:id="158" w:name="_Toc355545617"/>
      <w:bookmarkStart w:id="159" w:name="_Toc355545783"/>
      <w:bookmarkStart w:id="160" w:name="_Toc355545969"/>
      <w:bookmarkStart w:id="161" w:name="_Toc359769654"/>
      <w:bookmarkStart w:id="162" w:name="_Toc360256090"/>
      <w:bookmarkStart w:id="163" w:name="_Toc360431720"/>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00D7715E" w:rsidRPr="003B429E" w:rsidRDefault="00D7715E" w:rsidP="003B429E">
      <w:pPr>
        <w:pStyle w:val="Prrafodelista"/>
        <w:keepNext/>
        <w:keepLines/>
        <w:numPr>
          <w:ilvl w:val="1"/>
          <w:numId w:val="4"/>
        </w:numPr>
        <w:spacing w:before="120" w:after="240" w:line="360" w:lineRule="auto"/>
        <w:contextualSpacing w:val="0"/>
        <w:jc w:val="both"/>
        <w:outlineLvl w:val="2"/>
        <w:rPr>
          <w:rFonts w:ascii="Times New Roman" w:eastAsiaTheme="majorEastAsia" w:hAnsi="Times New Roman" w:cs="Times New Roman"/>
          <w:b/>
          <w:bCs/>
          <w:vanish/>
          <w:color w:val="4F81BD" w:themeColor="accent1"/>
          <w:sz w:val="24"/>
          <w:szCs w:val="24"/>
        </w:rPr>
      </w:pPr>
      <w:bookmarkStart w:id="164" w:name="_Toc343030775"/>
      <w:bookmarkStart w:id="165" w:name="_Toc343034448"/>
      <w:bookmarkStart w:id="166" w:name="_Toc343034617"/>
      <w:bookmarkStart w:id="167" w:name="_Toc343637724"/>
      <w:bookmarkStart w:id="168" w:name="_Toc355544426"/>
      <w:bookmarkStart w:id="169" w:name="_Toc355544764"/>
      <w:bookmarkStart w:id="170" w:name="_Toc355544930"/>
      <w:bookmarkStart w:id="171" w:name="_Toc355545280"/>
      <w:bookmarkStart w:id="172" w:name="_Toc355545446"/>
      <w:bookmarkStart w:id="173" w:name="_Toc355545618"/>
      <w:bookmarkStart w:id="174" w:name="_Toc355545784"/>
      <w:bookmarkStart w:id="175" w:name="_Toc355545970"/>
      <w:bookmarkStart w:id="176" w:name="_Toc359769655"/>
      <w:bookmarkStart w:id="177" w:name="_Toc360256091"/>
      <w:bookmarkStart w:id="178" w:name="_Toc360431721"/>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rsidR="00D7715E" w:rsidRPr="003B429E" w:rsidRDefault="00D7715E" w:rsidP="003B429E">
      <w:pPr>
        <w:pStyle w:val="Ttulo3"/>
        <w:numPr>
          <w:ilvl w:val="1"/>
          <w:numId w:val="4"/>
        </w:numPr>
        <w:spacing w:before="120" w:after="240" w:line="360" w:lineRule="auto"/>
        <w:jc w:val="both"/>
        <w:rPr>
          <w:rFonts w:ascii="Times New Roman" w:hAnsi="Times New Roman" w:cs="Times New Roman"/>
          <w:sz w:val="24"/>
          <w:szCs w:val="24"/>
        </w:rPr>
      </w:pPr>
      <w:bookmarkStart w:id="179" w:name="_Toc355544931"/>
      <w:bookmarkStart w:id="180" w:name="_Toc355545447"/>
      <w:bookmarkStart w:id="181" w:name="_Toc360431722"/>
      <w:r w:rsidRPr="003B429E">
        <w:rPr>
          <w:rFonts w:ascii="Times New Roman" w:hAnsi="Times New Roman" w:cs="Times New Roman"/>
          <w:sz w:val="24"/>
          <w:szCs w:val="24"/>
        </w:rPr>
        <w:t>Tipos del bar</w:t>
      </w:r>
      <w:bookmarkEnd w:id="179"/>
      <w:bookmarkEnd w:id="180"/>
      <w:bookmarkEnd w:id="181"/>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 palabra bar agrupa una gama muy amplia de establecimientos, cuyo principal objetivo es el servicio de bebidas compartiendo algunas características entre sí.</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denominan de diversas maneras, de acuerdo al tipo de servicio que prestan, tipo de cliente, horario, oferta, etc.</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Bares</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Bar Americano</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Coffee</w:t>
      </w:r>
      <w:proofErr w:type="spellEnd"/>
      <w:r w:rsidRPr="003B429E">
        <w:rPr>
          <w:rFonts w:ascii="Times New Roman" w:hAnsi="Times New Roman" w:cs="Times New Roman"/>
          <w:sz w:val="24"/>
          <w:szCs w:val="24"/>
        </w:rPr>
        <w:t xml:space="preserve"> Shop</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Pub</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Cervecerías</w:t>
      </w:r>
    </w:p>
    <w:p w:rsidR="00D7715E" w:rsidRPr="003B429E" w:rsidRDefault="00D7715E" w:rsidP="003B429E">
      <w:pPr>
        <w:pStyle w:val="Prrafodelista"/>
        <w:numPr>
          <w:ilvl w:val="0"/>
          <w:numId w:val="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Café</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Café</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Probablemente fue el primer establecimiento donde los clientes asistían a charlar mientras tomaban café.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Fue en Arabia donde posiblemente se abrió el primer establecimiento dedicado al café o cafetería, ya que lo tomaban para ahuyentar el sueño y poder orar en las horas de la noche, costumbre que se extendió a otras ceremonias religiosas.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w:t>
      </w:r>
      <w:r w:rsidR="005A58B5">
        <w:rPr>
          <w:rFonts w:ascii="Times New Roman" w:hAnsi="Times New Roman" w:cs="Times New Roman"/>
          <w:sz w:val="24"/>
          <w:szCs w:val="24"/>
        </w:rPr>
        <w:t>a primera tienda de café en Parí</w:t>
      </w:r>
      <w:r w:rsidRPr="003B429E">
        <w:rPr>
          <w:rFonts w:ascii="Times New Roman" w:hAnsi="Times New Roman" w:cs="Times New Roman"/>
          <w:sz w:val="24"/>
          <w:szCs w:val="24"/>
        </w:rPr>
        <w:t>s fue abierta al público en 1686 a lo largo de la tradic</w:t>
      </w:r>
      <w:r w:rsidR="005A58B5">
        <w:rPr>
          <w:rFonts w:ascii="Times New Roman" w:hAnsi="Times New Roman" w:cs="Times New Roman"/>
          <w:sz w:val="24"/>
          <w:szCs w:val="24"/>
        </w:rPr>
        <w:t>ional avenida Saint German. Un s</w:t>
      </w:r>
      <w:r w:rsidRPr="003B429E">
        <w:rPr>
          <w:rFonts w:ascii="Times New Roman" w:hAnsi="Times New Roman" w:cs="Times New Roman"/>
          <w:sz w:val="24"/>
          <w:szCs w:val="24"/>
        </w:rPr>
        <w:t xml:space="preserve">iciliano de nombre </w:t>
      </w:r>
      <w:proofErr w:type="spellStart"/>
      <w:r w:rsidRPr="003B429E">
        <w:rPr>
          <w:rFonts w:ascii="Times New Roman" w:hAnsi="Times New Roman" w:cs="Times New Roman"/>
          <w:sz w:val="24"/>
          <w:szCs w:val="24"/>
        </w:rPr>
        <w:t>Procopio</w:t>
      </w:r>
      <w:proofErr w:type="spellEnd"/>
      <w:r w:rsidRPr="003B429E">
        <w:rPr>
          <w:rFonts w:ascii="Times New Roman" w:hAnsi="Times New Roman" w:cs="Times New Roman"/>
          <w:sz w:val="24"/>
          <w:szCs w:val="24"/>
        </w:rPr>
        <w:t xml:space="preserve"> abrió una tienda similar cerca, donde se reunían alrededor del exquisito sabor del café, muchos de los mejores ejemplares de la sociedad Parisina. En 1689 </w:t>
      </w:r>
      <w:proofErr w:type="spellStart"/>
      <w:r w:rsidRPr="003B429E">
        <w:rPr>
          <w:rFonts w:ascii="Times New Roman" w:hAnsi="Times New Roman" w:cs="Times New Roman"/>
          <w:sz w:val="24"/>
          <w:szCs w:val="24"/>
        </w:rPr>
        <w:t>Procopio</w:t>
      </w:r>
      <w:proofErr w:type="spellEnd"/>
      <w:r w:rsidRPr="003B429E">
        <w:rPr>
          <w:rFonts w:ascii="Times New Roman" w:hAnsi="Times New Roman" w:cs="Times New Roman"/>
          <w:sz w:val="24"/>
          <w:szCs w:val="24"/>
        </w:rPr>
        <w:t xml:space="preserve"> trasladó su tienda de café a un lugar cerca</w:t>
      </w:r>
      <w:r w:rsidR="005A58B5">
        <w:rPr>
          <w:rFonts w:ascii="Times New Roman" w:hAnsi="Times New Roman" w:cs="Times New Roman"/>
          <w:sz w:val="24"/>
          <w:szCs w:val="24"/>
        </w:rPr>
        <w:t xml:space="preserve"> al Teatro de la Comedia Francesa</w:t>
      </w:r>
      <w:r w:rsidRPr="003B429E">
        <w:rPr>
          <w:rFonts w:ascii="Times New Roman" w:hAnsi="Times New Roman" w:cs="Times New Roman"/>
          <w:sz w:val="24"/>
          <w:szCs w:val="24"/>
        </w:rPr>
        <w:t xml:space="preserve"> donde prosperó y finalmente finalizó cuand</w:t>
      </w:r>
      <w:r w:rsidR="005A58B5">
        <w:rPr>
          <w:rFonts w:ascii="Times New Roman" w:hAnsi="Times New Roman" w:cs="Times New Roman"/>
          <w:sz w:val="24"/>
          <w:szCs w:val="24"/>
        </w:rPr>
        <w:t>o ya era conocido en todo París.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Las principales características de este lugar, eran las salas con gran </w:t>
      </w:r>
      <w:r w:rsidR="005A58B5">
        <w:rPr>
          <w:rFonts w:ascii="Times New Roman" w:hAnsi="Times New Roman" w:cs="Times New Roman"/>
          <w:sz w:val="24"/>
          <w:szCs w:val="24"/>
        </w:rPr>
        <w:t>número de mesas. Algunos ofrecían</w:t>
      </w:r>
      <w:r w:rsidRPr="003B429E">
        <w:rPr>
          <w:rFonts w:ascii="Times New Roman" w:hAnsi="Times New Roman" w:cs="Times New Roman"/>
          <w:sz w:val="24"/>
          <w:szCs w:val="24"/>
        </w:rPr>
        <w:t xml:space="preserve"> servicio de desayu</w:t>
      </w:r>
      <w:r w:rsidR="005A58B5">
        <w:rPr>
          <w:rFonts w:ascii="Times New Roman" w:hAnsi="Times New Roman" w:cs="Times New Roman"/>
          <w:sz w:val="24"/>
          <w:szCs w:val="24"/>
        </w:rPr>
        <w:t>no y merienda debido a que esto atraía</w:t>
      </w:r>
      <w:r w:rsidRPr="003B429E">
        <w:rPr>
          <w:rFonts w:ascii="Times New Roman" w:hAnsi="Times New Roman" w:cs="Times New Roman"/>
          <w:sz w:val="24"/>
          <w:szCs w:val="24"/>
        </w:rPr>
        <w:t xml:space="preserve"> a </w:t>
      </w:r>
      <w:r w:rsidR="005A58B5">
        <w:rPr>
          <w:rFonts w:ascii="Times New Roman" w:hAnsi="Times New Roman" w:cs="Times New Roman"/>
          <w:sz w:val="24"/>
          <w:szCs w:val="24"/>
        </w:rPr>
        <w:t xml:space="preserve">un </w:t>
      </w:r>
      <w:r w:rsidRPr="003B429E">
        <w:rPr>
          <w:rFonts w:ascii="Times New Roman" w:hAnsi="Times New Roman" w:cs="Times New Roman"/>
          <w:sz w:val="24"/>
          <w:szCs w:val="24"/>
        </w:rPr>
        <w:t>mayor número de clientes. Pero sobre todo, la oferta se enfocaba en el café, bollería y repostería.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 xml:space="preserve">Actualmente estos establecimientos han ido desapareciendo y han sido remplazados por los </w:t>
      </w:r>
      <w:proofErr w:type="spellStart"/>
      <w:r w:rsidRPr="003B429E">
        <w:rPr>
          <w:rFonts w:ascii="Times New Roman" w:hAnsi="Times New Roman" w:cs="Times New Roman"/>
          <w:sz w:val="24"/>
          <w:szCs w:val="24"/>
        </w:rPr>
        <w:t>coffee</w:t>
      </w:r>
      <w:proofErr w:type="spellEnd"/>
      <w:r w:rsidRPr="003B429E">
        <w:rPr>
          <w:rFonts w:ascii="Times New Roman" w:hAnsi="Times New Roman" w:cs="Times New Roman"/>
          <w:sz w:val="24"/>
          <w:szCs w:val="24"/>
        </w:rPr>
        <w:t xml:space="preserve"> shops y los bares.</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Coffee</w:t>
      </w:r>
      <w:proofErr w:type="spellEnd"/>
      <w:r w:rsidRPr="003B429E">
        <w:rPr>
          <w:rFonts w:ascii="Times New Roman" w:hAnsi="Times New Roman" w:cs="Times New Roman"/>
          <w:sz w:val="24"/>
          <w:szCs w:val="24"/>
        </w:rPr>
        <w:t xml:space="preserve"> shop</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Estos establecimientos están especializados en el servicio del café y las infusiones. Tienen una oferta de cafés y tés según su p</w:t>
      </w:r>
      <w:r w:rsidR="005A58B5">
        <w:rPr>
          <w:rFonts w:ascii="Times New Roman" w:hAnsi="Times New Roman" w:cs="Times New Roman"/>
          <w:sz w:val="24"/>
          <w:szCs w:val="24"/>
        </w:rPr>
        <w:t>rocedencia, forma de elaboración</w:t>
      </w:r>
      <w:r w:rsidRPr="003B429E">
        <w:rPr>
          <w:rFonts w:ascii="Times New Roman" w:hAnsi="Times New Roman" w:cs="Times New Roman"/>
          <w:sz w:val="24"/>
          <w:szCs w:val="24"/>
        </w:rPr>
        <w:t>,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algunos lugares de Europa, como en Ámsterdam, </w:t>
      </w:r>
      <w:r w:rsidR="002733D5" w:rsidRPr="003B429E">
        <w:rPr>
          <w:rFonts w:ascii="Times New Roman" w:hAnsi="Times New Roman" w:cs="Times New Roman"/>
          <w:sz w:val="24"/>
          <w:szCs w:val="24"/>
        </w:rPr>
        <w:t>está</w:t>
      </w:r>
      <w:r w:rsidRPr="003B429E">
        <w:rPr>
          <w:rFonts w:ascii="Times New Roman" w:hAnsi="Times New Roman" w:cs="Times New Roman"/>
          <w:sz w:val="24"/>
          <w:szCs w:val="24"/>
        </w:rPr>
        <w:t xml:space="preserve"> permitida la venta de cannabi</w:t>
      </w:r>
      <w:r w:rsidR="005A58B5">
        <w:rPr>
          <w:rFonts w:ascii="Times New Roman" w:hAnsi="Times New Roman" w:cs="Times New Roman"/>
          <w:sz w:val="24"/>
          <w:szCs w:val="24"/>
        </w:rPr>
        <w:t>s, además del alcohol, aunque</w:t>
      </w:r>
      <w:r w:rsidRPr="003B429E">
        <w:rPr>
          <w:rFonts w:ascii="Times New Roman" w:hAnsi="Times New Roman" w:cs="Times New Roman"/>
          <w:sz w:val="24"/>
          <w:szCs w:val="24"/>
        </w:rPr>
        <w:t xml:space="preserve"> solo puede venderse un solo producto, para </w:t>
      </w:r>
      <w:r w:rsidR="005A58B5">
        <w:rPr>
          <w:rFonts w:ascii="Times New Roman" w:hAnsi="Times New Roman" w:cs="Times New Roman"/>
          <w:sz w:val="24"/>
          <w:szCs w:val="24"/>
        </w:rPr>
        <w:t xml:space="preserve">evitar </w:t>
      </w:r>
      <w:r w:rsidRPr="003B429E">
        <w:rPr>
          <w:rFonts w:ascii="Times New Roman" w:hAnsi="Times New Roman" w:cs="Times New Roman"/>
          <w:sz w:val="24"/>
          <w:szCs w:val="24"/>
        </w:rPr>
        <w:t xml:space="preserve">que el cliente no los combine y </w:t>
      </w:r>
      <w:r w:rsidR="005A58B5">
        <w:rPr>
          <w:rFonts w:ascii="Times New Roman" w:hAnsi="Times New Roman" w:cs="Times New Roman"/>
          <w:sz w:val="24"/>
          <w:szCs w:val="24"/>
        </w:rPr>
        <w:t xml:space="preserve">de esta forma </w:t>
      </w:r>
      <w:r w:rsidRPr="003B429E">
        <w:rPr>
          <w:rFonts w:ascii="Times New Roman" w:hAnsi="Times New Roman" w:cs="Times New Roman"/>
          <w:sz w:val="24"/>
          <w:szCs w:val="24"/>
        </w:rPr>
        <w:t>prevenir circunstancias mayores.</w:t>
      </w:r>
    </w:p>
    <w:p w:rsidR="00D7715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decoración </w:t>
      </w:r>
      <w:r w:rsidR="005A58B5">
        <w:rPr>
          <w:rFonts w:ascii="Times New Roman" w:hAnsi="Times New Roman" w:cs="Times New Roman"/>
          <w:sz w:val="24"/>
          <w:szCs w:val="24"/>
        </w:rPr>
        <w:t xml:space="preserve">de los </w:t>
      </w:r>
      <w:proofErr w:type="spellStart"/>
      <w:r w:rsidR="005A58B5">
        <w:rPr>
          <w:rFonts w:ascii="Times New Roman" w:hAnsi="Times New Roman" w:cs="Times New Roman"/>
          <w:sz w:val="24"/>
          <w:szCs w:val="24"/>
        </w:rPr>
        <w:t>coffee</w:t>
      </w:r>
      <w:proofErr w:type="spellEnd"/>
      <w:r w:rsidR="005A58B5">
        <w:rPr>
          <w:rFonts w:ascii="Times New Roman" w:hAnsi="Times New Roman" w:cs="Times New Roman"/>
          <w:sz w:val="24"/>
          <w:szCs w:val="24"/>
        </w:rPr>
        <w:t xml:space="preserve"> shops </w:t>
      </w:r>
      <w:r w:rsidRPr="003B429E">
        <w:rPr>
          <w:rFonts w:ascii="Times New Roman" w:hAnsi="Times New Roman" w:cs="Times New Roman"/>
          <w:sz w:val="24"/>
          <w:szCs w:val="24"/>
        </w:rPr>
        <w:t>es bastante peculi</w:t>
      </w:r>
      <w:r w:rsidR="005A58B5">
        <w:rPr>
          <w:rFonts w:ascii="Times New Roman" w:hAnsi="Times New Roman" w:cs="Times New Roman"/>
          <w:sz w:val="24"/>
          <w:szCs w:val="24"/>
        </w:rPr>
        <w:t>ar: muestran</w:t>
      </w:r>
      <w:r w:rsidRPr="003B429E">
        <w:rPr>
          <w:rFonts w:ascii="Times New Roman" w:hAnsi="Times New Roman" w:cs="Times New Roman"/>
          <w:sz w:val="24"/>
          <w:szCs w:val="24"/>
        </w:rPr>
        <w:t xml:space="preserve"> motivos tropicales </w:t>
      </w:r>
      <w:r w:rsidR="005A58B5">
        <w:rPr>
          <w:rFonts w:ascii="Times New Roman" w:hAnsi="Times New Roman" w:cs="Times New Roman"/>
          <w:sz w:val="24"/>
          <w:szCs w:val="24"/>
        </w:rPr>
        <w:t>y se asemejan a pequeños restaurantes con mesas, sillas, ceniceros,</w:t>
      </w:r>
      <w:r w:rsidRPr="003B429E">
        <w:rPr>
          <w:rFonts w:ascii="Times New Roman" w:hAnsi="Times New Roman" w:cs="Times New Roman"/>
          <w:sz w:val="24"/>
          <w:szCs w:val="24"/>
        </w:rPr>
        <w:t xml:space="preserve"> música y diversos aparatos de entretenimiento, como mesas de ajedrez, cartas, televisión, mesas de billar.</w:t>
      </w:r>
    </w:p>
    <w:p w:rsidR="002733D5" w:rsidRPr="003B429E" w:rsidRDefault="002733D5"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Uno de los más famosos en Ámsterdam es el “</w:t>
      </w:r>
      <w:proofErr w:type="spellStart"/>
      <w:r>
        <w:rPr>
          <w:rFonts w:ascii="Times New Roman" w:hAnsi="Times New Roman" w:cs="Times New Roman"/>
          <w:sz w:val="24"/>
          <w:szCs w:val="24"/>
        </w:rPr>
        <w:t>Dampkring</w:t>
      </w:r>
      <w:proofErr w:type="spellEnd"/>
      <w:r>
        <w:rPr>
          <w:rFonts w:ascii="Times New Roman" w:hAnsi="Times New Roman" w:cs="Times New Roman"/>
          <w:sz w:val="24"/>
          <w:szCs w:val="24"/>
        </w:rPr>
        <w:t>”, con 22 variedades de marihuana y una decoración única. Aquí también se rodaron varias escenas de la película “</w:t>
      </w:r>
      <w:proofErr w:type="spellStart"/>
      <w:r>
        <w:rPr>
          <w:rFonts w:ascii="Times New Roman" w:hAnsi="Times New Roman" w:cs="Times New Roman"/>
          <w:sz w:val="24"/>
          <w:szCs w:val="24"/>
        </w:rPr>
        <w:t>Oceans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Twelve</w:t>
      </w:r>
      <w:proofErr w:type="spellEnd"/>
      <w:r>
        <w:rPr>
          <w:rFonts w:ascii="Times New Roman" w:hAnsi="Times New Roman" w:cs="Times New Roman"/>
          <w:sz w:val="24"/>
          <w:szCs w:val="24"/>
        </w:rPr>
        <w:t>”.</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Bar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el establecimiento que sustituye en la actualidad al café.</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Tiene un servicio de gran rapidez, con una oferta amplia entre: bebidas frías y calientes, tapas, raciones, bocaditos,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caracteriza por el consumo y servicio directo en la barra y por una gran iluminación directa.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Dentro del bar se encuentra diferentes tipos de bar y servicios que ofrecen:</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Bar de cocteles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Bares de Cocteles deben ofrecer una amplia variedad de tragos internacionales. Normalmente cuentan con </w:t>
      </w:r>
      <w:r w:rsidR="00370DA9">
        <w:rPr>
          <w:rFonts w:ascii="Times New Roman" w:hAnsi="Times New Roman" w:cs="Times New Roman"/>
          <w:sz w:val="24"/>
          <w:szCs w:val="24"/>
        </w:rPr>
        <w:t xml:space="preserve">un </w:t>
      </w:r>
      <w:r w:rsidRPr="003B429E">
        <w:rPr>
          <w:rFonts w:ascii="Times New Roman" w:hAnsi="Times New Roman" w:cs="Times New Roman"/>
          <w:sz w:val="24"/>
          <w:szCs w:val="24"/>
        </w:rPr>
        <w:t xml:space="preserve">stock de buenas marcas </w:t>
      </w:r>
      <w:r w:rsidR="00370DA9">
        <w:rPr>
          <w:rFonts w:ascii="Times New Roman" w:hAnsi="Times New Roman" w:cs="Times New Roman"/>
          <w:sz w:val="24"/>
          <w:szCs w:val="24"/>
        </w:rPr>
        <w:t xml:space="preserve">de alcohol </w:t>
      </w:r>
      <w:r w:rsidRPr="003B429E">
        <w:rPr>
          <w:rFonts w:ascii="Times New Roman" w:hAnsi="Times New Roman" w:cs="Times New Roman"/>
          <w:sz w:val="24"/>
          <w:szCs w:val="24"/>
        </w:rPr>
        <w:t xml:space="preserve">y ofrecen un estándar </w:t>
      </w:r>
      <w:r w:rsidRPr="003B429E">
        <w:rPr>
          <w:rFonts w:ascii="Times New Roman" w:hAnsi="Times New Roman" w:cs="Times New Roman"/>
          <w:sz w:val="24"/>
          <w:szCs w:val="24"/>
        </w:rPr>
        <w:lastRenderedPageBreak/>
        <w:t>superior de servicios de mesa. El personal trabaja bajo la supervisión de un Jefe de Bar o Cantinero Jefe.</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Bar de expendio de banquetes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Su función principal es servir al cliente a través de terceras personas. En la mayoría de los casos se ubica fuera de la vista del público. Se le considera como extensión de las operaciones de Bodega.</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Bar de funciones (open bar)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No es permanente, por lo que se suele instalar con muebles desarmables. Su propósito es brindar servicio rápid</w:t>
      </w:r>
      <w:r w:rsidR="00370DA9">
        <w:rPr>
          <w:rFonts w:ascii="Times New Roman" w:hAnsi="Times New Roman" w:cs="Times New Roman"/>
          <w:sz w:val="24"/>
          <w:szCs w:val="24"/>
        </w:rPr>
        <w:t>o en conferencias</w:t>
      </w:r>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coffee</w:t>
      </w:r>
      <w:proofErr w:type="spellEnd"/>
      <w:r w:rsidRPr="003B429E">
        <w:rPr>
          <w:rFonts w:ascii="Times New Roman" w:hAnsi="Times New Roman" w:cs="Times New Roman"/>
          <w:sz w:val="24"/>
          <w:szCs w:val="24"/>
        </w:rPr>
        <w:t xml:space="preserve"> break, etc.</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Bar de Restaurante</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Bar exclusivo para los comensales de un restaurante. Ofrecen cocteles clásicos internacionales, y un stock de vinos de mesa y fortificados. Normalmente </w:t>
      </w:r>
      <w:r w:rsidR="00370DA9">
        <w:rPr>
          <w:rFonts w:ascii="Times New Roman" w:hAnsi="Times New Roman" w:cs="Times New Roman"/>
          <w:sz w:val="24"/>
          <w:szCs w:val="24"/>
        </w:rPr>
        <w:t xml:space="preserve">se sitúa </w:t>
      </w:r>
      <w:r w:rsidRPr="003B429E">
        <w:rPr>
          <w:rFonts w:ascii="Times New Roman" w:hAnsi="Times New Roman" w:cs="Times New Roman"/>
          <w:sz w:val="24"/>
          <w:szCs w:val="24"/>
        </w:rPr>
        <w:t>en la entrada del restaurante, al que sirve también como zona de recepción.</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Bar de piscina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Están situados en el área de la piscina o dentro de ella. Es frecuente que no </w:t>
      </w:r>
      <w:r w:rsidR="00370DA9">
        <w:rPr>
          <w:rFonts w:ascii="Times New Roman" w:hAnsi="Times New Roman" w:cs="Times New Roman"/>
          <w:sz w:val="24"/>
          <w:szCs w:val="24"/>
        </w:rPr>
        <w:t xml:space="preserve">se </w:t>
      </w:r>
      <w:r w:rsidRPr="003B429E">
        <w:rPr>
          <w:rFonts w:ascii="Times New Roman" w:hAnsi="Times New Roman" w:cs="Times New Roman"/>
          <w:sz w:val="24"/>
          <w:szCs w:val="24"/>
        </w:rPr>
        <w:t>utilice</w:t>
      </w:r>
      <w:r w:rsidR="00370DA9">
        <w:rPr>
          <w:rFonts w:ascii="Times New Roman" w:hAnsi="Times New Roman" w:cs="Times New Roman"/>
          <w:sz w:val="24"/>
          <w:szCs w:val="24"/>
        </w:rPr>
        <w:t>n</w:t>
      </w:r>
      <w:r w:rsidRPr="003B429E">
        <w:rPr>
          <w:rFonts w:ascii="Times New Roman" w:hAnsi="Times New Roman" w:cs="Times New Roman"/>
          <w:sz w:val="24"/>
          <w:szCs w:val="24"/>
        </w:rPr>
        <w:t xml:space="preserve"> vasos de vidrio, pues las roturas representan riesgo para los pies descalzos.</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b/>
        <w:t>Piano bar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el Bar que ofrece música de piano como entretenimiento. Se sirven pocos cocteles.</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Tabernas de Vinos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Son establecimientos especializados en el servicio de vinos de calidad por copas o botellas, incluyendo una amplia oferta de vinos con denominación de origen.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Dentro de la oferta se incluye tablas de embutidos, quesos, ensaladas,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 decoración es rústica para recordar a las bodegas de crianza.</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Cervecerías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característica principal de este establecimiento es la gran variedad de cervezas en botellas, </w:t>
      </w:r>
      <w:r w:rsidR="003B429E" w:rsidRPr="003B429E">
        <w:rPr>
          <w:rFonts w:ascii="Times New Roman" w:hAnsi="Times New Roman" w:cs="Times New Roman"/>
          <w:sz w:val="24"/>
          <w:szCs w:val="24"/>
        </w:rPr>
        <w:t>además</w:t>
      </w:r>
      <w:r w:rsidRPr="003B429E">
        <w:rPr>
          <w:rFonts w:ascii="Times New Roman" w:hAnsi="Times New Roman" w:cs="Times New Roman"/>
          <w:sz w:val="24"/>
          <w:szCs w:val="24"/>
        </w:rPr>
        <w:t xml:space="preserve"> de los grifos, acompañados de una pequeña gama de alimentos.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estos establecimientos también </w:t>
      </w:r>
      <w:r w:rsidR="00370DA9">
        <w:rPr>
          <w:rFonts w:ascii="Times New Roman" w:hAnsi="Times New Roman" w:cs="Times New Roman"/>
          <w:sz w:val="24"/>
          <w:szCs w:val="24"/>
        </w:rPr>
        <w:t>se fabrica</w:t>
      </w:r>
      <w:r w:rsidRPr="003B429E">
        <w:rPr>
          <w:rFonts w:ascii="Times New Roman" w:hAnsi="Times New Roman" w:cs="Times New Roman"/>
          <w:sz w:val="24"/>
          <w:szCs w:val="24"/>
        </w:rPr>
        <w:t xml:space="preserve"> cerveza</w:t>
      </w:r>
      <w:r w:rsidR="00370DA9">
        <w:rPr>
          <w:rFonts w:ascii="Times New Roman" w:hAnsi="Times New Roman" w:cs="Times New Roman"/>
          <w:sz w:val="24"/>
          <w:szCs w:val="24"/>
        </w:rPr>
        <w:t xml:space="preserve"> local y/o artesanal</w:t>
      </w:r>
      <w:r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primera cervecería la fundaron los frailes benedictinos del monasterio bávaro de </w:t>
      </w:r>
      <w:proofErr w:type="spellStart"/>
      <w:r w:rsidRPr="003B429E">
        <w:rPr>
          <w:rFonts w:ascii="Times New Roman" w:hAnsi="Times New Roman" w:cs="Times New Roman"/>
          <w:sz w:val="24"/>
          <w:szCs w:val="24"/>
        </w:rPr>
        <w:t>Weihenstephan</w:t>
      </w:r>
      <w:proofErr w:type="spellEnd"/>
      <w:r w:rsidRPr="003B429E">
        <w:rPr>
          <w:rFonts w:ascii="Times New Roman" w:hAnsi="Times New Roman" w:cs="Times New Roman"/>
          <w:sz w:val="24"/>
          <w:szCs w:val="24"/>
        </w:rPr>
        <w:t>, en el año 1040. Se elaboraron tres tipos de cerveza: una suave para los peregrinos y los más pobres, otra para los monjes y obreros y una Premium para el abad y las personas más importantes.</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Pub</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Estos establecimientos tuvieron su auge en los 70’s, </w:t>
      </w:r>
      <w:r w:rsidR="00370DA9">
        <w:rPr>
          <w:rFonts w:ascii="Times New Roman" w:hAnsi="Times New Roman" w:cs="Times New Roman"/>
          <w:sz w:val="24"/>
          <w:szCs w:val="24"/>
        </w:rPr>
        <w:t xml:space="preserve">y corresponden a </w:t>
      </w:r>
      <w:r w:rsidRPr="003B429E">
        <w:rPr>
          <w:rFonts w:ascii="Times New Roman" w:hAnsi="Times New Roman" w:cs="Times New Roman"/>
          <w:sz w:val="24"/>
          <w:szCs w:val="24"/>
        </w:rPr>
        <w:t>una mezcla de bar-cafetería, con un servicio de bebidas, música acorde al tipo de pub, ambiente acogedor.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países angloparlantes son los que registran una mayor cantidad de pubs, concretamente el Reino Unido, Irlanda, Canadá, Australia y Nueva Zelanda.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ambiente de un pub inglés se caracteriza por un ir y venir de clientes que además de cerveza, amigos y buena conversación, busca buen entretenimiento. Por ello los dueños organizan distintas actividades y juegos abiertos a todo el que quiera participar. Dominó, ajedrez, billar y dardos son los más comunes en todo el mundo occidental por su carácter privado. Solamente juegan cuatro personas, un grupo de amigos. Sin embargo, en los pubs tienen lugar muchas actividades que incumben a toda la clientela y crean un ambiente único cada día de la semana.</w:t>
      </w:r>
    </w:p>
    <w:p w:rsidR="00D7715E" w:rsidRPr="003B429E" w:rsidRDefault="00D7715E" w:rsidP="003B429E">
      <w:pPr>
        <w:pStyle w:val="Ttulo4"/>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Bar Americano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Un lugar con ambiente tranquilo, luz tenue, con gran cantidad de botellas en los expositores, con taburetes a lo largo de la barra y especializados en todo lo que es </w:t>
      </w:r>
      <w:proofErr w:type="spellStart"/>
      <w:r w:rsidRPr="003B429E">
        <w:rPr>
          <w:rFonts w:ascii="Times New Roman" w:hAnsi="Times New Roman" w:cs="Times New Roman"/>
          <w:sz w:val="24"/>
          <w:szCs w:val="24"/>
        </w:rPr>
        <w:t>coctelería</w:t>
      </w:r>
      <w:proofErr w:type="spellEnd"/>
      <w:r w:rsidRPr="003B429E">
        <w:rPr>
          <w:rFonts w:ascii="Times New Roman" w:hAnsi="Times New Roman" w:cs="Times New Roman"/>
          <w:sz w:val="24"/>
          <w:szCs w:val="24"/>
        </w:rPr>
        <w:t>.</w:t>
      </w:r>
    </w:p>
    <w:p w:rsidR="00C61518" w:rsidRPr="003B429E" w:rsidRDefault="00C61518" w:rsidP="003B429E">
      <w:pPr>
        <w:spacing w:before="120" w:after="240" w:line="360" w:lineRule="auto"/>
        <w:jc w:val="both"/>
        <w:rPr>
          <w:rFonts w:ascii="Times New Roman" w:hAnsi="Times New Roman" w:cs="Times New Roman"/>
          <w:sz w:val="24"/>
          <w:szCs w:val="24"/>
        </w:rPr>
      </w:pPr>
    </w:p>
    <w:p w:rsidR="003B429E" w:rsidRDefault="003B429E" w:rsidP="001B5B6A">
      <w:pPr>
        <w:pStyle w:val="Ttulo1"/>
        <w:spacing w:before="120" w:after="240" w:line="360" w:lineRule="auto"/>
        <w:rPr>
          <w:rFonts w:ascii="Times New Roman" w:hAnsi="Times New Roman" w:cs="Times New Roman"/>
          <w:sz w:val="24"/>
          <w:szCs w:val="24"/>
        </w:rPr>
      </w:pPr>
    </w:p>
    <w:p w:rsidR="00DA089F" w:rsidRPr="00DA089F" w:rsidRDefault="00DA089F" w:rsidP="00DA089F"/>
    <w:p w:rsidR="00D7715E" w:rsidRPr="003B429E" w:rsidRDefault="0015444A" w:rsidP="003B429E">
      <w:pPr>
        <w:pStyle w:val="Ttulo1"/>
        <w:spacing w:before="120" w:after="240" w:line="360" w:lineRule="auto"/>
        <w:jc w:val="center"/>
        <w:rPr>
          <w:rFonts w:ascii="Times New Roman" w:hAnsi="Times New Roman" w:cs="Times New Roman"/>
          <w:sz w:val="24"/>
          <w:szCs w:val="24"/>
        </w:rPr>
      </w:pPr>
      <w:bookmarkStart w:id="182" w:name="_Toc355544932"/>
      <w:bookmarkStart w:id="183" w:name="_Toc355545448"/>
      <w:bookmarkStart w:id="184" w:name="_Toc360431723"/>
      <w:r w:rsidRPr="003B429E">
        <w:rPr>
          <w:rFonts w:ascii="Times New Roman" w:hAnsi="Times New Roman" w:cs="Times New Roman"/>
          <w:sz w:val="24"/>
          <w:szCs w:val="24"/>
        </w:rPr>
        <w:t>CAPITULO II</w:t>
      </w:r>
      <w:bookmarkEnd w:id="182"/>
      <w:bookmarkEnd w:id="183"/>
      <w:bookmarkEnd w:id="184"/>
    </w:p>
    <w:p w:rsidR="00D7715E" w:rsidRPr="003B429E" w:rsidRDefault="00D7715E" w:rsidP="003B429E">
      <w:pPr>
        <w:spacing w:before="120" w:after="240" w:line="360" w:lineRule="auto"/>
        <w:jc w:val="both"/>
        <w:rPr>
          <w:rFonts w:ascii="Times New Roman" w:hAnsi="Times New Roman" w:cs="Times New Roman"/>
          <w:sz w:val="24"/>
          <w:szCs w:val="24"/>
        </w:rPr>
      </w:pPr>
    </w:p>
    <w:p w:rsidR="00D7715E" w:rsidRDefault="00D7715E" w:rsidP="0015444A">
      <w:pPr>
        <w:pStyle w:val="Ttulo2"/>
        <w:numPr>
          <w:ilvl w:val="0"/>
          <w:numId w:val="10"/>
        </w:numPr>
        <w:spacing w:before="120" w:after="240" w:line="360" w:lineRule="auto"/>
        <w:jc w:val="center"/>
        <w:rPr>
          <w:rFonts w:ascii="Times New Roman" w:hAnsi="Times New Roman" w:cs="Times New Roman"/>
          <w:sz w:val="24"/>
          <w:szCs w:val="24"/>
        </w:rPr>
      </w:pPr>
      <w:bookmarkStart w:id="185" w:name="_Toc355544933"/>
      <w:bookmarkStart w:id="186" w:name="_Toc355545449"/>
      <w:bookmarkStart w:id="187" w:name="_Toc360431724"/>
      <w:r w:rsidRPr="003B429E">
        <w:rPr>
          <w:rFonts w:ascii="Times New Roman" w:hAnsi="Times New Roman" w:cs="Times New Roman"/>
          <w:sz w:val="24"/>
          <w:szCs w:val="24"/>
        </w:rPr>
        <w:t>Tecnología de Bares</w:t>
      </w:r>
      <w:bookmarkEnd w:id="185"/>
      <w:bookmarkEnd w:id="186"/>
      <w:bookmarkEnd w:id="187"/>
    </w:p>
    <w:p w:rsidR="0015444A" w:rsidRPr="0015444A" w:rsidRDefault="0015444A" w:rsidP="0015444A"/>
    <w:p w:rsidR="00D7715E" w:rsidRPr="003B429E" w:rsidRDefault="00D7715E" w:rsidP="003B429E">
      <w:pPr>
        <w:pStyle w:val="Ttulo3"/>
        <w:numPr>
          <w:ilvl w:val="1"/>
          <w:numId w:val="10"/>
        </w:numPr>
        <w:spacing w:before="120" w:after="240" w:line="360" w:lineRule="auto"/>
        <w:jc w:val="both"/>
        <w:rPr>
          <w:rFonts w:ascii="Times New Roman" w:hAnsi="Times New Roman" w:cs="Times New Roman"/>
          <w:sz w:val="24"/>
          <w:szCs w:val="24"/>
        </w:rPr>
      </w:pPr>
      <w:bookmarkStart w:id="188" w:name="_Toc355544934"/>
      <w:bookmarkStart w:id="189" w:name="_Toc355545450"/>
      <w:bookmarkStart w:id="190" w:name="_Toc360431725"/>
      <w:r w:rsidRPr="003B429E">
        <w:rPr>
          <w:rFonts w:ascii="Times New Roman" w:hAnsi="Times New Roman" w:cs="Times New Roman"/>
          <w:sz w:val="24"/>
          <w:szCs w:val="24"/>
        </w:rPr>
        <w:t>Definición de Bebida Alcohólica.</w:t>
      </w:r>
      <w:bookmarkEnd w:id="188"/>
      <w:bookmarkEnd w:id="189"/>
      <w:bookmarkEnd w:id="190"/>
    </w:p>
    <w:p w:rsidR="003743F6"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Las bebidas alcohólicas son zumos fermentados que contienen etanol, las cuales se dividen en</w:t>
      </w:r>
      <w:r w:rsidR="003743F6">
        <w:rPr>
          <w:rFonts w:ascii="Times New Roman" w:hAnsi="Times New Roman" w:cs="Times New Roman"/>
          <w:sz w:val="24"/>
          <w:szCs w:val="24"/>
        </w:rPr>
        <w:t>:</w:t>
      </w:r>
    </w:p>
    <w:p w:rsidR="003743F6" w:rsidRDefault="003743F6"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B</w:t>
      </w:r>
      <w:r w:rsidR="00D7715E" w:rsidRPr="003B429E">
        <w:rPr>
          <w:rFonts w:ascii="Times New Roman" w:hAnsi="Times New Roman" w:cs="Times New Roman"/>
          <w:sz w:val="24"/>
          <w:szCs w:val="24"/>
        </w:rPr>
        <w:t>ebidas fermentadas como: el vino, la cerveza, el</w:t>
      </w:r>
      <w:r>
        <w:rPr>
          <w:rFonts w:ascii="Times New Roman" w:hAnsi="Times New Roman" w:cs="Times New Roman"/>
          <w:sz w:val="24"/>
          <w:szCs w:val="24"/>
        </w:rPr>
        <w:t xml:space="preserve"> sake, etc.  </w:t>
      </w:r>
    </w:p>
    <w:p w:rsidR="00D7715E" w:rsidRPr="003B429E" w:rsidRDefault="003743F6"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B</w:t>
      </w:r>
      <w:r w:rsidR="00D7715E" w:rsidRPr="003B429E">
        <w:rPr>
          <w:rFonts w:ascii="Times New Roman" w:hAnsi="Times New Roman" w:cs="Times New Roman"/>
          <w:sz w:val="24"/>
          <w:szCs w:val="24"/>
        </w:rPr>
        <w:t>ebidas destiladas como: el whisky, el ron, el tequila,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la antigüedad y antes de conocerse el proceso de destilación, las bebidas eran el resultado de una destilación simple. Seguramente el descubrimiento de este pr</w:t>
      </w:r>
      <w:r w:rsidR="00370DA9">
        <w:rPr>
          <w:rFonts w:ascii="Times New Roman" w:hAnsi="Times New Roman" w:cs="Times New Roman"/>
          <w:sz w:val="24"/>
          <w:szCs w:val="24"/>
        </w:rPr>
        <w:t>oceso se dio cuando alguien dejó</w:t>
      </w:r>
      <w:r w:rsidRPr="003B429E">
        <w:rPr>
          <w:rFonts w:ascii="Times New Roman" w:hAnsi="Times New Roman" w:cs="Times New Roman"/>
          <w:sz w:val="24"/>
          <w:szCs w:val="24"/>
        </w:rPr>
        <w:t xml:space="preserve"> olvidadas algunas frutas en un recipiente. Las más antiguas son el vino y la cerveza que fueron relevantes en las civilizaciones de Egipto, Grecia y Roma.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proceso de destilación fue descubierto por los árabes en la búsqueda del elixir de la vida eterna, se procedió a la destilación de varias sustancias, el proceso se perfeccionó y nacieron los diferentes licores que ahora conocemos como el brandy, ginebra, whisky, etc.</w:t>
      </w:r>
    </w:p>
    <w:p w:rsidR="00D7715E" w:rsidRPr="003B429E" w:rsidRDefault="00D7715E" w:rsidP="003B429E">
      <w:pPr>
        <w:pStyle w:val="Prrafodelista"/>
        <w:keepNext/>
        <w:keepLines/>
        <w:numPr>
          <w:ilvl w:val="0"/>
          <w:numId w:val="5"/>
        </w:numPr>
        <w:spacing w:before="120" w:after="240" w:line="360" w:lineRule="auto"/>
        <w:contextualSpacing w:val="0"/>
        <w:jc w:val="both"/>
        <w:outlineLvl w:val="3"/>
        <w:rPr>
          <w:rFonts w:ascii="Times New Roman" w:eastAsiaTheme="majorEastAsia" w:hAnsi="Times New Roman" w:cs="Times New Roman"/>
          <w:b/>
          <w:bCs/>
          <w:i/>
          <w:iCs/>
          <w:vanish/>
          <w:color w:val="4F81BD" w:themeColor="accent1"/>
          <w:sz w:val="24"/>
          <w:szCs w:val="24"/>
        </w:rPr>
      </w:pPr>
    </w:p>
    <w:p w:rsidR="00D7715E" w:rsidRPr="003B429E" w:rsidRDefault="00D7715E" w:rsidP="003B429E">
      <w:pPr>
        <w:pStyle w:val="Prrafodelista"/>
        <w:keepNext/>
        <w:keepLines/>
        <w:numPr>
          <w:ilvl w:val="0"/>
          <w:numId w:val="5"/>
        </w:numPr>
        <w:spacing w:before="120" w:after="240" w:line="360" w:lineRule="auto"/>
        <w:contextualSpacing w:val="0"/>
        <w:jc w:val="both"/>
        <w:outlineLvl w:val="3"/>
        <w:rPr>
          <w:rFonts w:ascii="Times New Roman" w:eastAsiaTheme="majorEastAsia" w:hAnsi="Times New Roman" w:cs="Times New Roman"/>
          <w:b/>
          <w:bCs/>
          <w:i/>
          <w:iCs/>
          <w:vanish/>
          <w:color w:val="4F81BD" w:themeColor="accent1"/>
          <w:sz w:val="24"/>
          <w:szCs w:val="24"/>
        </w:rPr>
      </w:pPr>
    </w:p>
    <w:p w:rsidR="00D7715E" w:rsidRPr="003B429E" w:rsidRDefault="00D7715E" w:rsidP="003B429E">
      <w:pPr>
        <w:pStyle w:val="Prrafodelista"/>
        <w:keepNext/>
        <w:keepLines/>
        <w:numPr>
          <w:ilvl w:val="1"/>
          <w:numId w:val="5"/>
        </w:numPr>
        <w:spacing w:before="120" w:after="240" w:line="360" w:lineRule="auto"/>
        <w:contextualSpacing w:val="0"/>
        <w:jc w:val="both"/>
        <w:outlineLvl w:val="3"/>
        <w:rPr>
          <w:rFonts w:ascii="Times New Roman" w:eastAsiaTheme="majorEastAsia" w:hAnsi="Times New Roman" w:cs="Times New Roman"/>
          <w:b/>
          <w:bCs/>
          <w:i/>
          <w:iCs/>
          <w:vanish/>
          <w:color w:val="4F81BD" w:themeColor="accent1"/>
          <w:sz w:val="24"/>
          <w:szCs w:val="24"/>
        </w:rPr>
      </w:pPr>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sz w:val="24"/>
          <w:szCs w:val="24"/>
        </w:rPr>
      </w:pPr>
      <w:bookmarkStart w:id="191" w:name="_Toc355544935"/>
      <w:bookmarkStart w:id="192" w:name="_Toc355545451"/>
      <w:bookmarkStart w:id="193" w:name="_Toc360431726"/>
      <w:r w:rsidRPr="003B429E">
        <w:rPr>
          <w:rFonts w:ascii="Times New Roman" w:hAnsi="Times New Roman" w:cs="Times New Roman"/>
          <w:sz w:val="24"/>
          <w:szCs w:val="24"/>
        </w:rPr>
        <w:t>Clasificación de las bebidas alcohólicas.</w:t>
      </w:r>
      <w:bookmarkEnd w:id="191"/>
      <w:bookmarkEnd w:id="192"/>
      <w:bookmarkEnd w:id="193"/>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Bebidas Fermentadas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Se obtienen al </w:t>
      </w:r>
      <w:r w:rsidR="003743F6">
        <w:rPr>
          <w:rFonts w:ascii="Times New Roman" w:hAnsi="Times New Roman" w:cs="Times New Roman"/>
          <w:sz w:val="24"/>
          <w:szCs w:val="24"/>
        </w:rPr>
        <w:t>transformarse en alcohol los azú</w:t>
      </w:r>
      <w:r w:rsidRPr="003B429E">
        <w:rPr>
          <w:rFonts w:ascii="Times New Roman" w:hAnsi="Times New Roman" w:cs="Times New Roman"/>
          <w:sz w:val="24"/>
          <w:szCs w:val="24"/>
        </w:rPr>
        <w:t>cares que tienen las diferentes frutas en el caso del vino, o de la raíz o granos con almidón como en el caso de la cerveza.  Por la realización de este proceso, las bebidas tienen un máximo de alcohol de 14 grados, puesto que el mismo alcohol mata a la levadura y prohibiría la fermentación.</w:t>
      </w:r>
    </w:p>
    <w:p w:rsidR="00D7715E" w:rsidRPr="003B429E" w:rsidRDefault="00D7715E" w:rsidP="003B429E">
      <w:pPr>
        <w:pStyle w:val="Ttulo4"/>
        <w:numPr>
          <w:ilvl w:val="3"/>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La cerveza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cerveza tiene su origen en la civilización de Mesopotamia, cuando el arquitecto encargado de dirigir las construcciones, explicó al rey que para que los artesanos sean </w:t>
      </w:r>
      <w:r w:rsidR="003743F6" w:rsidRPr="003B429E">
        <w:rPr>
          <w:rFonts w:ascii="Times New Roman" w:hAnsi="Times New Roman" w:cs="Times New Roman"/>
          <w:sz w:val="24"/>
          <w:szCs w:val="24"/>
        </w:rPr>
        <w:t>más</w:t>
      </w:r>
      <w:r w:rsidRPr="003B429E">
        <w:rPr>
          <w:rFonts w:ascii="Times New Roman" w:hAnsi="Times New Roman" w:cs="Times New Roman"/>
          <w:sz w:val="24"/>
          <w:szCs w:val="24"/>
        </w:rPr>
        <w:t xml:space="preserve"> eficientes, había que proveerles de cerveza.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1070, se descubre una hierba llamada lúpulo, la cual le da un sabor amargo agradable y q</w:t>
      </w:r>
      <w:r w:rsidR="00370DA9">
        <w:rPr>
          <w:rFonts w:ascii="Times New Roman" w:hAnsi="Times New Roman" w:cs="Times New Roman"/>
          <w:sz w:val="24"/>
          <w:szCs w:val="24"/>
        </w:rPr>
        <w:t>ue ayuda a su conservación. Sin embargo no</w:t>
      </w:r>
      <w:r w:rsidRPr="003B429E">
        <w:rPr>
          <w:rFonts w:ascii="Times New Roman" w:hAnsi="Times New Roman" w:cs="Times New Roman"/>
          <w:sz w:val="24"/>
          <w:szCs w:val="24"/>
        </w:rPr>
        <w:t xml:space="preserve"> es hasta el siglo XIX </w:t>
      </w:r>
      <w:r w:rsidR="00370DA9">
        <w:rPr>
          <w:rFonts w:ascii="Times New Roman" w:hAnsi="Times New Roman" w:cs="Times New Roman"/>
          <w:sz w:val="24"/>
          <w:szCs w:val="24"/>
        </w:rPr>
        <w:t>que</w:t>
      </w:r>
      <w:r w:rsidRPr="003B429E">
        <w:rPr>
          <w:rFonts w:ascii="Times New Roman" w:hAnsi="Times New Roman" w:cs="Times New Roman"/>
          <w:sz w:val="24"/>
          <w:szCs w:val="24"/>
        </w:rPr>
        <w:t xml:space="preserve"> Pasteur revolucionó la fabricación de la cerveza al des</w:t>
      </w:r>
      <w:r w:rsidR="00370DA9">
        <w:rPr>
          <w:rFonts w:ascii="Times New Roman" w:hAnsi="Times New Roman" w:cs="Times New Roman"/>
          <w:sz w:val="24"/>
          <w:szCs w:val="24"/>
        </w:rPr>
        <w:t>cubrir la pasteurización, creando</w:t>
      </w:r>
      <w:r w:rsidRPr="003B429E">
        <w:rPr>
          <w:rFonts w:ascii="Times New Roman" w:hAnsi="Times New Roman" w:cs="Times New Roman"/>
          <w:sz w:val="24"/>
          <w:szCs w:val="24"/>
        </w:rPr>
        <w:t xml:space="preserve"> la cerveza moderna.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componentes básicos de la cerveza son cuatro: agua, cebada, lúpulo y levadura.</w:t>
      </w:r>
      <w:sdt>
        <w:sdtPr>
          <w:rPr>
            <w:rFonts w:ascii="Times New Roman" w:hAnsi="Times New Roman" w:cs="Times New Roman"/>
            <w:sz w:val="24"/>
            <w:szCs w:val="24"/>
          </w:rPr>
          <w:id w:val="-1534180635"/>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Bebidas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(Francisco García Ortiz, Mario Gil Muela, Bebidas, 2003)</w:t>
          </w:r>
          <w:r w:rsidRPr="003B429E">
            <w:rPr>
              <w:rFonts w:ascii="Times New Roman" w:hAnsi="Times New Roman" w:cs="Times New Roman"/>
              <w:sz w:val="24"/>
              <w:szCs w:val="24"/>
            </w:rPr>
            <w:fldChar w:fldCharType="end"/>
          </w:r>
        </w:sdtContent>
      </w:sdt>
      <w:r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Para la fabricación de la cerveza existen ocho pasos:</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Germinación: </w:t>
      </w:r>
      <w:r w:rsidRPr="003B429E">
        <w:rPr>
          <w:rFonts w:ascii="Times New Roman" w:hAnsi="Times New Roman" w:cs="Times New Roman"/>
          <w:sz w:val="24"/>
          <w:szCs w:val="24"/>
        </w:rPr>
        <w:t>se remoja los granos de cebada.</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Secado y tueste: </w:t>
      </w:r>
      <w:r w:rsidRPr="003B429E">
        <w:rPr>
          <w:rFonts w:ascii="Times New Roman" w:hAnsi="Times New Roman" w:cs="Times New Roman"/>
          <w:sz w:val="24"/>
          <w:szCs w:val="24"/>
        </w:rPr>
        <w:t>obtenida la malta, se seca y se tuesta.</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Cervecería: </w:t>
      </w:r>
      <w:r w:rsidRPr="003B429E">
        <w:rPr>
          <w:rFonts w:ascii="Times New Roman" w:hAnsi="Times New Roman" w:cs="Times New Roman"/>
          <w:sz w:val="24"/>
          <w:szCs w:val="24"/>
        </w:rPr>
        <w:t>se tritura y bracea la malta mezclándola con agua tibia para su maceración, se eleva la temperatura hasta 70°C para transformar el almidón en azúcares.</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Cocción del mosto y </w:t>
      </w:r>
      <w:proofErr w:type="spellStart"/>
      <w:r w:rsidRPr="003B429E">
        <w:rPr>
          <w:rFonts w:ascii="Times New Roman" w:hAnsi="Times New Roman" w:cs="Times New Roman"/>
          <w:b/>
          <w:sz w:val="24"/>
          <w:szCs w:val="24"/>
        </w:rPr>
        <w:t>lupulización</w:t>
      </w:r>
      <w:proofErr w:type="spellEnd"/>
      <w:r w:rsidRPr="003B429E">
        <w:rPr>
          <w:rFonts w:ascii="Times New Roman" w:hAnsi="Times New Roman" w:cs="Times New Roman"/>
          <w:b/>
          <w:sz w:val="24"/>
          <w:szCs w:val="24"/>
        </w:rPr>
        <w:t xml:space="preserve">: </w:t>
      </w:r>
      <w:r w:rsidRPr="003B429E">
        <w:rPr>
          <w:rFonts w:ascii="Times New Roman" w:hAnsi="Times New Roman" w:cs="Times New Roman"/>
          <w:sz w:val="24"/>
          <w:szCs w:val="24"/>
        </w:rPr>
        <w:t>se añade el lúpulo mientras se hierve el mosto. Este proporciona amargor y aroma.</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Refrigeración: </w:t>
      </w:r>
      <w:r w:rsidRPr="003B429E">
        <w:rPr>
          <w:rFonts w:ascii="Times New Roman" w:hAnsi="Times New Roman" w:cs="Times New Roman"/>
          <w:sz w:val="24"/>
          <w:szCs w:val="24"/>
        </w:rPr>
        <w:t>después de la cocción</w:t>
      </w:r>
      <w:r w:rsidR="00370DA9">
        <w:rPr>
          <w:rFonts w:ascii="Times New Roman" w:hAnsi="Times New Roman" w:cs="Times New Roman"/>
          <w:sz w:val="24"/>
          <w:szCs w:val="24"/>
        </w:rPr>
        <w:t>,</w:t>
      </w:r>
      <w:r w:rsidRPr="003B429E">
        <w:rPr>
          <w:rFonts w:ascii="Times New Roman" w:hAnsi="Times New Roman" w:cs="Times New Roman"/>
          <w:sz w:val="24"/>
          <w:szCs w:val="24"/>
        </w:rPr>
        <w:t xml:space="preserve"> el mosto se enfría y refrigera.</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Fermentación: </w:t>
      </w:r>
      <w:r w:rsidRPr="003B429E">
        <w:rPr>
          <w:rFonts w:ascii="Times New Roman" w:hAnsi="Times New Roman" w:cs="Times New Roman"/>
          <w:sz w:val="24"/>
          <w:szCs w:val="24"/>
        </w:rPr>
        <w:t>se siembra el mosto de levaduras para que comience la fermentación.</w:t>
      </w:r>
    </w:p>
    <w:p w:rsidR="00B37964" w:rsidRPr="00B37964" w:rsidRDefault="00D7715E" w:rsidP="003B429E">
      <w:pPr>
        <w:pStyle w:val="Prrafodelista"/>
        <w:numPr>
          <w:ilvl w:val="1"/>
          <w:numId w:val="12"/>
        </w:numPr>
        <w:spacing w:before="120" w:after="240" w:line="360" w:lineRule="auto"/>
        <w:jc w:val="both"/>
        <w:rPr>
          <w:rFonts w:ascii="Times New Roman" w:hAnsi="Times New Roman" w:cs="Times New Roman"/>
          <w:b/>
          <w:sz w:val="24"/>
          <w:szCs w:val="24"/>
        </w:rPr>
      </w:pPr>
      <w:r w:rsidRPr="00B37964">
        <w:rPr>
          <w:rFonts w:ascii="Times New Roman" w:hAnsi="Times New Roman" w:cs="Times New Roman"/>
          <w:b/>
          <w:sz w:val="24"/>
          <w:szCs w:val="24"/>
        </w:rPr>
        <w:t xml:space="preserve">Fermentación baja: </w:t>
      </w:r>
      <w:r w:rsidRPr="00B37964">
        <w:rPr>
          <w:rFonts w:ascii="Times New Roman" w:hAnsi="Times New Roman" w:cs="Times New Roman"/>
          <w:sz w:val="24"/>
          <w:szCs w:val="24"/>
        </w:rPr>
        <w:t>se realiza a poca temperatura 7-12°C. Se obtienen rubias de cuerpo ligero, muy amargas y una graduación alcohólica entre 4° y 6°.</w:t>
      </w:r>
    </w:p>
    <w:p w:rsidR="00D7715E" w:rsidRPr="00B37964" w:rsidRDefault="00D7715E" w:rsidP="003B429E">
      <w:pPr>
        <w:pStyle w:val="Prrafodelista"/>
        <w:numPr>
          <w:ilvl w:val="1"/>
          <w:numId w:val="12"/>
        </w:numPr>
        <w:spacing w:before="120" w:after="240" w:line="360" w:lineRule="auto"/>
        <w:jc w:val="both"/>
        <w:rPr>
          <w:rFonts w:ascii="Times New Roman" w:hAnsi="Times New Roman" w:cs="Times New Roman"/>
          <w:b/>
          <w:sz w:val="24"/>
          <w:szCs w:val="24"/>
        </w:rPr>
      </w:pPr>
      <w:r w:rsidRPr="00B37964">
        <w:rPr>
          <w:rFonts w:ascii="Times New Roman" w:hAnsi="Times New Roman" w:cs="Times New Roman"/>
          <w:b/>
          <w:sz w:val="24"/>
          <w:szCs w:val="24"/>
        </w:rPr>
        <w:t xml:space="preserve">Fermentación alta: </w:t>
      </w:r>
      <w:r w:rsidRPr="00B37964">
        <w:rPr>
          <w:rFonts w:ascii="Times New Roman" w:hAnsi="Times New Roman" w:cs="Times New Roman"/>
          <w:sz w:val="24"/>
          <w:szCs w:val="24"/>
        </w:rPr>
        <w:t>la temperatura de fermentación es entre los 15-25°C. Suelen tener colores obscuros, más cuerpo</w:t>
      </w:r>
      <w:r w:rsidR="00B37964">
        <w:rPr>
          <w:rStyle w:val="Refdenotaalpie"/>
          <w:rFonts w:ascii="Times New Roman" w:hAnsi="Times New Roman" w:cs="Times New Roman"/>
          <w:sz w:val="24"/>
          <w:szCs w:val="24"/>
        </w:rPr>
        <w:footnoteReference w:id="3"/>
      </w:r>
      <w:r w:rsidRPr="00B37964">
        <w:rPr>
          <w:rFonts w:ascii="Times New Roman" w:hAnsi="Times New Roman" w:cs="Times New Roman"/>
          <w:sz w:val="24"/>
          <w:szCs w:val="24"/>
        </w:rPr>
        <w:t xml:space="preserve"> y mayor graduación alcohólica entre 6° y 8°.</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lastRenderedPageBreak/>
        <w:t xml:space="preserve">Maduración: </w:t>
      </w:r>
      <w:r w:rsidRPr="003B429E">
        <w:rPr>
          <w:rFonts w:ascii="Times New Roman" w:hAnsi="Times New Roman" w:cs="Times New Roman"/>
          <w:sz w:val="24"/>
          <w:szCs w:val="24"/>
        </w:rPr>
        <w:t>la cerveza necesita madurar para obtener la calidad final en una segunda fermentación. Este proceso dura meses, según el tipo de cerveza que queramos obtener. Después se filtra, pasteuriza y se envasa.</w:t>
      </w:r>
    </w:p>
    <w:p w:rsidR="00D7715E" w:rsidRPr="003B429E" w:rsidRDefault="00D7715E" w:rsidP="003B429E">
      <w:pPr>
        <w:pStyle w:val="Prrafodelista"/>
        <w:numPr>
          <w:ilvl w:val="0"/>
          <w:numId w:val="12"/>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Envasado:</w:t>
      </w:r>
      <w:r w:rsidRPr="003B429E">
        <w:rPr>
          <w:rFonts w:ascii="Times New Roman" w:hAnsi="Times New Roman" w:cs="Times New Roman"/>
          <w:sz w:val="24"/>
          <w:szCs w:val="24"/>
        </w:rPr>
        <w:t xml:space="preserve"> puede ser en barril, </w:t>
      </w:r>
      <w:r w:rsidR="005304A5">
        <w:rPr>
          <w:rFonts w:ascii="Times New Roman" w:hAnsi="Times New Roman" w:cs="Times New Roman"/>
          <w:sz w:val="24"/>
          <w:szCs w:val="24"/>
        </w:rPr>
        <w:t>(respetándose las propiedades de la cerveza), en botella o</w:t>
      </w:r>
      <w:r w:rsidRPr="003B429E">
        <w:rPr>
          <w:rFonts w:ascii="Times New Roman" w:hAnsi="Times New Roman" w:cs="Times New Roman"/>
          <w:sz w:val="24"/>
          <w:szCs w:val="24"/>
        </w:rPr>
        <w:t xml:space="preserve"> en lata, que tiene menor presión y </w:t>
      </w:r>
      <w:r w:rsidR="005304A5">
        <w:rPr>
          <w:rFonts w:ascii="Times New Roman" w:hAnsi="Times New Roman" w:cs="Times New Roman"/>
          <w:sz w:val="24"/>
          <w:szCs w:val="24"/>
        </w:rPr>
        <w:t xml:space="preserve">se </w:t>
      </w:r>
      <w:r w:rsidRPr="003B429E">
        <w:rPr>
          <w:rFonts w:ascii="Times New Roman" w:hAnsi="Times New Roman" w:cs="Times New Roman"/>
          <w:sz w:val="24"/>
          <w:szCs w:val="24"/>
        </w:rPr>
        <w:t>aumenta su precio.</w:t>
      </w:r>
    </w:p>
    <w:p w:rsidR="00D7715E" w:rsidRPr="003B429E" w:rsidRDefault="00D7715E" w:rsidP="003B429E">
      <w:pPr>
        <w:pStyle w:val="Ttulo4"/>
        <w:numPr>
          <w:ilvl w:val="3"/>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vino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vino, según el Estatuto del Vino y de los alcoholes de varios países, se define como “la bebida resultante de la fermentación alcohólica completa o parcial de la uva fresca o del mosto”.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vino era una bebida de composición desconocida, pues simplemente el hombre observaba que al pisar las uvas obtenía un líquido más o menos dulce; de esta manera se producía el vino con mínimo hacer del hombre.</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Existe una leyenda, que </w:t>
      </w:r>
      <w:r w:rsidR="005304A5">
        <w:rPr>
          <w:rFonts w:ascii="Times New Roman" w:hAnsi="Times New Roman" w:cs="Times New Roman"/>
          <w:sz w:val="24"/>
          <w:szCs w:val="24"/>
        </w:rPr>
        <w:t xml:space="preserve">cuenta que </w:t>
      </w:r>
      <w:r w:rsidRPr="003B429E">
        <w:rPr>
          <w:rFonts w:ascii="Times New Roman" w:hAnsi="Times New Roman" w:cs="Times New Roman"/>
          <w:sz w:val="24"/>
          <w:szCs w:val="24"/>
        </w:rPr>
        <w:t xml:space="preserve">hace varios siglos, un rey persa llamado </w:t>
      </w:r>
      <w:proofErr w:type="spellStart"/>
      <w:r w:rsidRPr="003B429E">
        <w:rPr>
          <w:rFonts w:ascii="Times New Roman" w:hAnsi="Times New Roman" w:cs="Times New Roman"/>
          <w:sz w:val="24"/>
          <w:szCs w:val="24"/>
        </w:rPr>
        <w:t>Jamshid</w:t>
      </w:r>
      <w:proofErr w:type="spellEnd"/>
      <w:r w:rsidRPr="003B429E">
        <w:rPr>
          <w:rFonts w:ascii="Times New Roman" w:hAnsi="Times New Roman" w:cs="Times New Roman"/>
          <w:sz w:val="24"/>
          <w:szCs w:val="24"/>
        </w:rPr>
        <w:t xml:space="preserve">, era apasionado por las uvas. Las mujeres de su harem le traían fuentes enormes de racimos de todos los tonos y fragancias. El Rey muchas veces las guardaba dentro de unas vasijas en su habitación. Un día descubrió que las uvas habían explotado y expulsado un líquido con un fuerte olor, pensando que era veneno, advirtió a sus cortesanas del peligro.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Una de ellas, habiendo perdido los favores del rey y, por lo tanto el sentido de la vida, decidió suicidarse, tomo un poco de esta bebida e inmediatamente se sintió mareada, pero en lugar de causarle la muerte, esta bebida </w:t>
      </w:r>
      <w:r w:rsidR="005304A5">
        <w:rPr>
          <w:rFonts w:ascii="Times New Roman" w:hAnsi="Times New Roman" w:cs="Times New Roman"/>
          <w:sz w:val="24"/>
          <w:szCs w:val="24"/>
        </w:rPr>
        <w:t>le causaba risas y rubores. El R</w:t>
      </w:r>
      <w:r w:rsidRPr="003B429E">
        <w:rPr>
          <w:rFonts w:ascii="Times New Roman" w:hAnsi="Times New Roman" w:cs="Times New Roman"/>
          <w:sz w:val="24"/>
          <w:szCs w:val="24"/>
        </w:rPr>
        <w:t xml:space="preserve">ey al ver esta reacción tomo de la bebida que no era más que licor y festejaron </w:t>
      </w:r>
      <w:r w:rsidR="005304A5">
        <w:rPr>
          <w:rFonts w:ascii="Times New Roman" w:hAnsi="Times New Roman" w:cs="Times New Roman"/>
          <w:sz w:val="24"/>
          <w:szCs w:val="24"/>
        </w:rPr>
        <w:t>todos juntos y la humanidad ganó</w:t>
      </w:r>
      <w:r w:rsidRPr="003B429E">
        <w:rPr>
          <w:rFonts w:ascii="Times New Roman" w:hAnsi="Times New Roman" w:cs="Times New Roman"/>
          <w:sz w:val="24"/>
          <w:szCs w:val="24"/>
        </w:rPr>
        <w:t xml:space="preserve"> el privilegio del vino. </w:t>
      </w:r>
      <w:sdt>
        <w:sdtPr>
          <w:rPr>
            <w:rFonts w:ascii="Times New Roman" w:hAnsi="Times New Roman" w:cs="Times New Roman"/>
            <w:sz w:val="24"/>
            <w:szCs w:val="24"/>
          </w:rPr>
          <w:id w:val="398026494"/>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Bebidas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(Francisco García Ortiz, Mario Gil Muela, Bebidas, 2003)</w:t>
          </w:r>
          <w:r w:rsidRPr="003B429E">
            <w:rPr>
              <w:rFonts w:ascii="Times New Roman" w:hAnsi="Times New Roman" w:cs="Times New Roman"/>
              <w:sz w:val="24"/>
              <w:szCs w:val="24"/>
            </w:rPr>
            <w:fldChar w:fldCharType="end"/>
          </w:r>
        </w:sdtContent>
      </w:sdt>
      <w:r w:rsidRPr="003B429E">
        <w:rPr>
          <w:rFonts w:ascii="Times New Roman" w:hAnsi="Times New Roman" w:cs="Times New Roman"/>
          <w:sz w:val="24"/>
          <w:szCs w:val="24"/>
        </w:rPr>
        <w:t>.</w:t>
      </w:r>
    </w:p>
    <w:p w:rsidR="00B37964" w:rsidRDefault="00B37964" w:rsidP="003B429E">
      <w:pPr>
        <w:pStyle w:val="Subttulo"/>
        <w:spacing w:before="120" w:after="240" w:line="360" w:lineRule="auto"/>
        <w:jc w:val="both"/>
        <w:rPr>
          <w:rFonts w:ascii="Times New Roman" w:hAnsi="Times New Roman" w:cs="Times New Roman"/>
        </w:rPr>
      </w:pP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Elaboración del vino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proceso de la elaboración del vino empieza con la v</w:t>
      </w:r>
      <w:r w:rsidR="005304A5">
        <w:rPr>
          <w:rFonts w:ascii="Times New Roman" w:hAnsi="Times New Roman" w:cs="Times New Roman"/>
          <w:sz w:val="24"/>
          <w:szCs w:val="24"/>
        </w:rPr>
        <w:t>endimia, esto es con la recolección</w:t>
      </w:r>
      <w:r w:rsidRPr="003B429E">
        <w:rPr>
          <w:rFonts w:ascii="Times New Roman" w:hAnsi="Times New Roman" w:cs="Times New Roman"/>
          <w:sz w:val="24"/>
          <w:szCs w:val="24"/>
        </w:rPr>
        <w:t xml:space="preserve"> de la uva. La vendimia se realiza en el momento en el que la uva alcanza el equilibrio aceptable entre azúcar y ácidos. </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lastRenderedPageBreak/>
        <w:t>Vino blanco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principal característica de la vinificación en blanco es que la fermentación se desarrolla sin la </w:t>
      </w:r>
      <w:r w:rsidR="005304A5">
        <w:rPr>
          <w:rFonts w:ascii="Times New Roman" w:hAnsi="Times New Roman" w:cs="Times New Roman"/>
          <w:sz w:val="24"/>
          <w:szCs w:val="24"/>
        </w:rPr>
        <w:t>presencia de las partes sólidas, es decir, las cáscaras de la uva.</w:t>
      </w:r>
    </w:p>
    <w:p w:rsidR="005304A5" w:rsidRPr="003B429E" w:rsidRDefault="005304A5" w:rsidP="005304A5">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Despalillado: </w:t>
      </w:r>
      <w:r w:rsidRPr="003B429E">
        <w:rPr>
          <w:rFonts w:ascii="Times New Roman" w:hAnsi="Times New Roman" w:cs="Times New Roman"/>
          <w:sz w:val="24"/>
          <w:szCs w:val="24"/>
          <w:lang w:val="es-ES_tradnl"/>
        </w:rPr>
        <w:t>Las uvas pasan a ser desprovistas de los tallitos que las mantienen en racimo</w:t>
      </w:r>
      <w:r w:rsidRPr="003B429E">
        <w:rPr>
          <w:rFonts w:ascii="Times New Roman" w:hAnsi="Times New Roman" w:cs="Times New Roman"/>
          <w:b/>
          <w:sz w:val="24"/>
          <w:szCs w:val="24"/>
          <w:lang w:val="es-ES_tradnl"/>
        </w:rPr>
        <w:t xml:space="preserve"> </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Estrujado</w:t>
      </w:r>
      <w:r w:rsidRPr="003B429E">
        <w:rPr>
          <w:rFonts w:ascii="Times New Roman" w:hAnsi="Times New Roman" w:cs="Times New Roman"/>
          <w:sz w:val="24"/>
          <w:szCs w:val="24"/>
          <w:lang w:val="es-ES_tradnl"/>
        </w:rPr>
        <w:t>: Permite aplastar ligeramente las uvas y liberar, de esta manera ciertas levaduras para acelerar el comienzo de la fermentación. No se ejecuta en los vinos “</w:t>
      </w:r>
      <w:proofErr w:type="spellStart"/>
      <w:r w:rsidRPr="003B429E">
        <w:rPr>
          <w:rFonts w:ascii="Times New Roman" w:hAnsi="Times New Roman" w:cs="Times New Roman"/>
          <w:sz w:val="24"/>
          <w:szCs w:val="24"/>
          <w:lang w:val="es-ES_tradnl"/>
        </w:rPr>
        <w:t>blancs</w:t>
      </w:r>
      <w:proofErr w:type="spellEnd"/>
      <w:r w:rsidRPr="003B429E">
        <w:rPr>
          <w:rFonts w:ascii="Times New Roman" w:hAnsi="Times New Roman" w:cs="Times New Roman"/>
          <w:sz w:val="24"/>
          <w:szCs w:val="24"/>
          <w:lang w:val="es-ES_tradnl"/>
        </w:rPr>
        <w:t xml:space="preserve"> de </w:t>
      </w:r>
      <w:proofErr w:type="spellStart"/>
      <w:r w:rsidRPr="003B429E">
        <w:rPr>
          <w:rFonts w:ascii="Times New Roman" w:hAnsi="Times New Roman" w:cs="Times New Roman"/>
          <w:sz w:val="24"/>
          <w:szCs w:val="24"/>
          <w:lang w:val="es-ES_tradnl"/>
        </w:rPr>
        <w:t>noirs</w:t>
      </w:r>
      <w:proofErr w:type="spellEnd"/>
      <w:r w:rsidRPr="003B429E">
        <w:rPr>
          <w:rFonts w:ascii="Times New Roman" w:hAnsi="Times New Roman" w:cs="Times New Roman"/>
          <w:sz w:val="24"/>
          <w:szCs w:val="24"/>
          <w:lang w:val="es-ES_tradnl"/>
        </w:rPr>
        <w:t xml:space="preserve">” (vino blanco a partir de uvas tintas) para no colorear el mosto. </w:t>
      </w:r>
    </w:p>
    <w:p w:rsidR="00D7715E" w:rsidRPr="003B429E" w:rsidRDefault="00D7715E" w:rsidP="003B429E">
      <w:pPr>
        <w:pStyle w:val="Prrafodelista"/>
        <w:spacing w:before="120" w:after="240" w:line="360" w:lineRule="auto"/>
        <w:ind w:left="708"/>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 xml:space="preserve">Llamamos mosto al zumo o jugo de la uva  que aún no ha pasado por fermentación. Al realizar el estrujado se desprende un mosto que fluye naturalmente y se lo llama “mosto yema” o “mosto flor” que es el de mejor calidad. </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Prensado: </w:t>
      </w:r>
      <w:r w:rsidRPr="003B429E">
        <w:rPr>
          <w:rFonts w:ascii="Times New Roman" w:hAnsi="Times New Roman" w:cs="Times New Roman"/>
          <w:sz w:val="24"/>
          <w:szCs w:val="24"/>
          <w:lang w:val="es-ES_tradnl"/>
        </w:rPr>
        <w:t xml:space="preserve">Aquí se ejercen varios tipos de presión a las uvas. Con una ligera presión se obtiene el mosto de primera, luego se presiona más fuerte para sacar el mosto de segunda y con la mayor presión se extrae el mosto de prensa que es el de menor categoría pues tendrá el amargor de las semillas que son muy oleaginosas. </w:t>
      </w:r>
    </w:p>
    <w:p w:rsidR="00D7715E" w:rsidRPr="003B429E" w:rsidRDefault="00D7715E" w:rsidP="003B429E">
      <w:pPr>
        <w:pStyle w:val="Prrafodelista"/>
        <w:spacing w:before="120" w:after="240" w:line="360" w:lineRule="auto"/>
        <w:ind w:left="709" w:firstLine="707"/>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 xml:space="preserve">El prensado puede ser mecánico o neumático (uso de aire a presión), siendo este último el que brinda mejores resultados. El prensado en los vinos blancos debe ser muy delicado para evitar extraer el color de la piel de la uva tinta. </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proofErr w:type="spellStart"/>
      <w:r w:rsidRPr="003B429E">
        <w:rPr>
          <w:rFonts w:ascii="Times New Roman" w:hAnsi="Times New Roman" w:cs="Times New Roman"/>
          <w:b/>
          <w:sz w:val="24"/>
          <w:szCs w:val="24"/>
          <w:lang w:val="es-ES_tradnl"/>
        </w:rPr>
        <w:t>Desfangado</w:t>
      </w:r>
      <w:proofErr w:type="spellEnd"/>
      <w:r w:rsidRPr="003B429E">
        <w:rPr>
          <w:rFonts w:ascii="Times New Roman" w:hAnsi="Times New Roman" w:cs="Times New Roman"/>
          <w:b/>
          <w:sz w:val="24"/>
          <w:szCs w:val="24"/>
          <w:lang w:val="es-ES_tradnl"/>
        </w:rPr>
        <w:t xml:space="preserve">: </w:t>
      </w:r>
      <w:r w:rsidRPr="003B429E">
        <w:rPr>
          <w:rFonts w:ascii="Times New Roman" w:hAnsi="Times New Roman" w:cs="Times New Roman"/>
          <w:sz w:val="24"/>
          <w:szCs w:val="24"/>
          <w:lang w:val="es-ES_tradnl"/>
        </w:rPr>
        <w:t xml:space="preserve">Las partículas pesadas se depositan en el fondo de la tinaja, es la primera clarificación o limpieza del producto. </w:t>
      </w:r>
    </w:p>
    <w:p w:rsidR="00D7715E" w:rsidRPr="003B429E" w:rsidRDefault="00D7715E" w:rsidP="003B429E">
      <w:pPr>
        <w:pStyle w:val="Prrafodelista"/>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sz w:val="24"/>
          <w:szCs w:val="24"/>
          <w:lang w:val="es-ES_tradnl"/>
        </w:rPr>
        <w:t>También se añaden sulfitos (SO</w:t>
      </w:r>
      <w:r w:rsidRPr="003B429E">
        <w:rPr>
          <w:rFonts w:ascii="Times New Roman" w:hAnsi="Times New Roman" w:cs="Times New Roman"/>
          <w:sz w:val="24"/>
          <w:szCs w:val="24"/>
          <w:vertAlign w:val="subscript"/>
          <w:lang w:val="es-ES_tradnl"/>
        </w:rPr>
        <w:t>2</w:t>
      </w:r>
      <w:r w:rsidRPr="003B429E">
        <w:rPr>
          <w:rFonts w:ascii="Times New Roman" w:hAnsi="Times New Roman" w:cs="Times New Roman"/>
          <w:sz w:val="24"/>
          <w:szCs w:val="24"/>
          <w:lang w:val="es-ES_tradnl"/>
        </w:rPr>
        <w:t>) que permiten aseptizar el mosto con el fin de evitar la oxidación del mismo.</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Fermentación alcohólica: </w:t>
      </w:r>
      <w:r w:rsidRPr="003B429E">
        <w:rPr>
          <w:rFonts w:ascii="Times New Roman" w:hAnsi="Times New Roman" w:cs="Times New Roman"/>
          <w:sz w:val="24"/>
          <w:szCs w:val="24"/>
          <w:lang w:val="es-ES_tradnl"/>
        </w:rPr>
        <w:t xml:space="preserve">Se lleva el mosto a una nueva cubeta de fermentación alcohólica a temperaturas de 17 a 18 </w:t>
      </w:r>
      <w:proofErr w:type="spellStart"/>
      <w:r w:rsidRPr="003B429E">
        <w:rPr>
          <w:rFonts w:ascii="Times New Roman" w:hAnsi="Times New Roman" w:cs="Times New Roman"/>
          <w:sz w:val="24"/>
          <w:szCs w:val="24"/>
          <w:lang w:val="es-ES_tradnl"/>
        </w:rPr>
        <w:t>ºC</w:t>
      </w:r>
      <w:proofErr w:type="spellEnd"/>
      <w:r w:rsidRPr="003B429E">
        <w:rPr>
          <w:rFonts w:ascii="Times New Roman" w:hAnsi="Times New Roman" w:cs="Times New Roman"/>
          <w:sz w:val="24"/>
          <w:szCs w:val="24"/>
          <w:lang w:val="es-ES_tradnl"/>
        </w:rPr>
        <w:t xml:space="preserve"> para los vinos blancos.</w:t>
      </w:r>
      <w:r w:rsidRPr="003B429E">
        <w:rPr>
          <w:rFonts w:ascii="Times New Roman" w:hAnsi="Times New Roman" w:cs="Times New Roman"/>
          <w:b/>
          <w:sz w:val="24"/>
          <w:szCs w:val="24"/>
          <w:lang w:val="es-ES_tradnl"/>
        </w:rPr>
        <w:t xml:space="preserve"> </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Trasiego: </w:t>
      </w:r>
      <w:r w:rsidRPr="003B429E">
        <w:rPr>
          <w:rFonts w:ascii="Times New Roman" w:hAnsi="Times New Roman" w:cs="Times New Roman"/>
          <w:sz w:val="24"/>
          <w:szCs w:val="24"/>
          <w:lang w:val="es-ES_tradnl"/>
        </w:rPr>
        <w:t xml:space="preserve">Ahora ya tenemos vino, pues el mosto tiene grado alcohólico. El trasiego consiste en la separación del vino de residuos materiales como levaduras, cáscaras y orujo. </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Clarificación: </w:t>
      </w:r>
      <w:r w:rsidRPr="003B429E">
        <w:rPr>
          <w:rFonts w:ascii="Times New Roman" w:hAnsi="Times New Roman" w:cs="Times New Roman"/>
          <w:sz w:val="24"/>
          <w:szCs w:val="24"/>
          <w:lang w:val="es-ES_tradnl"/>
        </w:rPr>
        <w:t>Se procede a clarificar el vino con el uso de claras de huevo u otras sustancias naturales que retiran las impurezas que pueden llegar a afectar la transparencia del vino.</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lastRenderedPageBreak/>
        <w:t xml:space="preserve">Estabilización: </w:t>
      </w:r>
      <w:r w:rsidRPr="003B429E">
        <w:rPr>
          <w:rFonts w:ascii="Times New Roman" w:hAnsi="Times New Roman" w:cs="Times New Roman"/>
          <w:sz w:val="24"/>
          <w:szCs w:val="24"/>
          <w:lang w:val="es-ES_tradnl"/>
        </w:rPr>
        <w:t>Se baja la temperatura para impedir el desarrollo de agentes patógenos que puedan dañar el vino.</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Filtración: </w:t>
      </w:r>
      <w:r w:rsidRPr="003B429E">
        <w:rPr>
          <w:rFonts w:ascii="Times New Roman" w:hAnsi="Times New Roman" w:cs="Times New Roman"/>
          <w:sz w:val="24"/>
          <w:szCs w:val="24"/>
          <w:lang w:val="es-ES_tradnl"/>
        </w:rPr>
        <w:t>Una última medida de limpieza y sanitación para el vino que será destinado ya sea a la guarda o al embotellado.</w:t>
      </w:r>
    </w:p>
    <w:p w:rsidR="00D7715E" w:rsidRPr="003B429E" w:rsidRDefault="00D7715E" w:rsidP="003B429E">
      <w:pPr>
        <w:pStyle w:val="Prrafodelista"/>
        <w:numPr>
          <w:ilvl w:val="0"/>
          <w:numId w:val="13"/>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Guarda o Embotellado: </w:t>
      </w:r>
      <w:r w:rsidRPr="003B429E">
        <w:rPr>
          <w:rFonts w:ascii="Times New Roman" w:hAnsi="Times New Roman" w:cs="Times New Roman"/>
          <w:sz w:val="24"/>
          <w:szCs w:val="24"/>
          <w:lang w:val="es-ES_tradnl"/>
        </w:rPr>
        <w:t>Según lo que se desea, el vino es transportado a barricas de roble para su guarda y luego embotellado, o embotellado directamente.</w:t>
      </w:r>
    </w:p>
    <w:p w:rsidR="00D7715E" w:rsidRPr="003B429E" w:rsidRDefault="00D7715E" w:rsidP="003B429E">
      <w:pPr>
        <w:pStyle w:val="Subttulo"/>
        <w:spacing w:before="120" w:after="240" w:line="360" w:lineRule="auto"/>
        <w:jc w:val="both"/>
        <w:rPr>
          <w:rFonts w:ascii="Times New Roman" w:hAnsi="Times New Roman" w:cs="Times New Roman"/>
          <w:lang w:val="es-ES_tradnl"/>
        </w:rPr>
      </w:pPr>
      <w:r w:rsidRPr="003B429E">
        <w:rPr>
          <w:rFonts w:ascii="Times New Roman" w:hAnsi="Times New Roman" w:cs="Times New Roman"/>
          <w:lang w:val="es-ES_tradnl"/>
        </w:rPr>
        <w:t>Vino tinto</w:t>
      </w:r>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 xml:space="preserve">La característica distintiva de la vinificación en </w:t>
      </w:r>
      <w:r w:rsidR="005304A5">
        <w:rPr>
          <w:rFonts w:ascii="Times New Roman" w:hAnsi="Times New Roman" w:cs="Times New Roman"/>
          <w:sz w:val="24"/>
          <w:szCs w:val="24"/>
          <w:lang w:val="es-ES_tradnl"/>
        </w:rPr>
        <w:t xml:space="preserve">el vino </w:t>
      </w:r>
      <w:r w:rsidRPr="003B429E">
        <w:rPr>
          <w:rFonts w:ascii="Times New Roman" w:hAnsi="Times New Roman" w:cs="Times New Roman"/>
          <w:sz w:val="24"/>
          <w:szCs w:val="24"/>
          <w:lang w:val="es-ES_tradnl"/>
        </w:rPr>
        <w:t>tinto es que el mosto fermenta necesariamente en contacto con las partes sólidas de la vendimia (hollejos y pepas).</w:t>
      </w:r>
    </w:p>
    <w:p w:rsidR="005304A5" w:rsidRPr="003B429E" w:rsidRDefault="005304A5" w:rsidP="005304A5">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Despalillado: </w:t>
      </w:r>
      <w:r w:rsidRPr="003B429E">
        <w:rPr>
          <w:rFonts w:ascii="Times New Roman" w:hAnsi="Times New Roman" w:cs="Times New Roman"/>
          <w:sz w:val="24"/>
          <w:szCs w:val="24"/>
          <w:lang w:val="es-ES_tradnl"/>
        </w:rPr>
        <w:t>Separación de los tallitos que sostienen el racimo</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Estrujado</w:t>
      </w:r>
      <w:r w:rsidRPr="003B429E">
        <w:rPr>
          <w:rFonts w:ascii="Times New Roman" w:hAnsi="Times New Roman" w:cs="Times New Roman"/>
          <w:sz w:val="24"/>
          <w:szCs w:val="24"/>
          <w:lang w:val="es-ES_tradnl"/>
        </w:rPr>
        <w:t xml:space="preserve">: Estrujado de las uvas. Depende de la bodega, si no se lo practica puede aportar un contenido alto de taninos que ayudará a la conservación del vino de guarda. Para vinos jóvenes es preferible realizar este paso porque evita los sabores herbáceos y amargos.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Fermentación alcohólica: </w:t>
      </w:r>
      <w:r w:rsidRPr="003B429E">
        <w:rPr>
          <w:rFonts w:ascii="Times New Roman" w:hAnsi="Times New Roman" w:cs="Times New Roman"/>
          <w:sz w:val="24"/>
          <w:szCs w:val="24"/>
          <w:lang w:val="es-ES_tradnl"/>
        </w:rPr>
        <w:t xml:space="preserve">Temperaturas entre 28 y 30 </w:t>
      </w:r>
      <w:proofErr w:type="spellStart"/>
      <w:r w:rsidRPr="003B429E">
        <w:rPr>
          <w:rFonts w:ascii="Times New Roman" w:hAnsi="Times New Roman" w:cs="Times New Roman"/>
          <w:sz w:val="24"/>
          <w:szCs w:val="24"/>
          <w:lang w:val="es-ES_tradnl"/>
        </w:rPr>
        <w:t>ºC</w:t>
      </w:r>
      <w:proofErr w:type="spellEnd"/>
      <w:r w:rsidRPr="003B429E">
        <w:rPr>
          <w:rFonts w:ascii="Times New Roman" w:hAnsi="Times New Roman" w:cs="Times New Roman"/>
          <w:sz w:val="24"/>
          <w:szCs w:val="24"/>
          <w:lang w:val="es-ES_tradnl"/>
        </w:rPr>
        <w:t xml:space="preserve"> (en algunos lugares se puede terminar con hasta 45ºC). Se lleva a cabo antes del prensado con el mosto entero pues contiene las cáscaras de las uvas y las uvas que no están del todo presionadas. El líquido que fluye naturalmente es enviado directamente a la cubeta de fermentación </w:t>
      </w:r>
      <w:proofErr w:type="gramStart"/>
      <w:r w:rsidRPr="003B429E">
        <w:rPr>
          <w:rFonts w:ascii="Times New Roman" w:hAnsi="Times New Roman" w:cs="Times New Roman"/>
          <w:sz w:val="24"/>
          <w:szCs w:val="24"/>
          <w:lang w:val="es-ES_tradnl"/>
        </w:rPr>
        <w:t>malo</w:t>
      </w:r>
      <w:proofErr w:type="gramEnd"/>
      <w:r w:rsidRPr="003B429E">
        <w:rPr>
          <w:rFonts w:ascii="Times New Roman" w:hAnsi="Times New Roman" w:cs="Times New Roman"/>
          <w:sz w:val="24"/>
          <w:szCs w:val="24"/>
          <w:lang w:val="es-ES_tradnl"/>
        </w:rPr>
        <w:t xml:space="preserve"> láctica, mientras que el resto del mosto más pesado se envía al prensado.</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Prensado: </w:t>
      </w:r>
      <w:r w:rsidRPr="003B429E">
        <w:rPr>
          <w:rFonts w:ascii="Times New Roman" w:hAnsi="Times New Roman" w:cs="Times New Roman"/>
          <w:sz w:val="24"/>
          <w:szCs w:val="24"/>
          <w:lang w:val="es-ES_tradnl"/>
        </w:rPr>
        <w:t xml:space="preserve">Extracción del mosto de primera, segunda y de prensa. El prensado es más firme </w:t>
      </w:r>
      <w:r w:rsidR="005304A5">
        <w:rPr>
          <w:rFonts w:ascii="Times New Roman" w:hAnsi="Times New Roman" w:cs="Times New Roman"/>
          <w:sz w:val="24"/>
          <w:szCs w:val="24"/>
          <w:lang w:val="es-ES_tradnl"/>
        </w:rPr>
        <w:t xml:space="preserve">que </w:t>
      </w:r>
      <w:r w:rsidRPr="003B429E">
        <w:rPr>
          <w:rFonts w:ascii="Times New Roman" w:hAnsi="Times New Roman" w:cs="Times New Roman"/>
          <w:sz w:val="24"/>
          <w:szCs w:val="24"/>
          <w:lang w:val="es-ES_tradnl"/>
        </w:rPr>
        <w:t>para el vino blanco y rosado pues requerimos de tintura en el mosto.</w:t>
      </w:r>
      <w:r w:rsidRPr="003B429E">
        <w:rPr>
          <w:rFonts w:ascii="Times New Roman" w:hAnsi="Times New Roman" w:cs="Times New Roman"/>
          <w:b/>
          <w:sz w:val="24"/>
          <w:szCs w:val="24"/>
          <w:lang w:val="es-ES_tradnl"/>
        </w:rPr>
        <w:t xml:space="preserve"> </w:t>
      </w:r>
      <w:r w:rsidRPr="003B429E">
        <w:rPr>
          <w:rFonts w:ascii="Times New Roman" w:hAnsi="Times New Roman" w:cs="Times New Roman"/>
          <w:sz w:val="24"/>
          <w:szCs w:val="24"/>
          <w:lang w:val="es-ES_tradnl"/>
        </w:rPr>
        <w:t xml:space="preserve">Se selecciona el vino obtenido según los diferentes productos que </w:t>
      </w:r>
      <w:r w:rsidR="00B37964">
        <w:rPr>
          <w:rFonts w:ascii="Times New Roman" w:hAnsi="Times New Roman" w:cs="Times New Roman"/>
          <w:sz w:val="24"/>
          <w:szCs w:val="24"/>
          <w:lang w:val="es-ES_tradnl"/>
        </w:rPr>
        <w:t>elabora</w:t>
      </w:r>
      <w:r w:rsidRPr="003B429E">
        <w:rPr>
          <w:rFonts w:ascii="Times New Roman" w:hAnsi="Times New Roman" w:cs="Times New Roman"/>
          <w:sz w:val="24"/>
          <w:szCs w:val="24"/>
          <w:lang w:val="es-ES_tradnl"/>
        </w:rPr>
        <w:t xml:space="preserve"> la bodega.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Fermentación </w:t>
      </w:r>
      <w:proofErr w:type="gramStart"/>
      <w:r w:rsidRPr="003B429E">
        <w:rPr>
          <w:rFonts w:ascii="Times New Roman" w:hAnsi="Times New Roman" w:cs="Times New Roman"/>
          <w:b/>
          <w:sz w:val="24"/>
          <w:szCs w:val="24"/>
          <w:lang w:val="es-ES_tradnl"/>
        </w:rPr>
        <w:t>malo</w:t>
      </w:r>
      <w:proofErr w:type="gramEnd"/>
      <w:r w:rsidRPr="003B429E">
        <w:rPr>
          <w:rFonts w:ascii="Times New Roman" w:hAnsi="Times New Roman" w:cs="Times New Roman"/>
          <w:b/>
          <w:sz w:val="24"/>
          <w:szCs w:val="24"/>
          <w:lang w:val="es-ES_tradnl"/>
        </w:rPr>
        <w:t xml:space="preserve"> láctica: </w:t>
      </w:r>
      <w:r w:rsidRPr="003B429E">
        <w:rPr>
          <w:rFonts w:ascii="Times New Roman" w:hAnsi="Times New Roman" w:cs="Times New Roman"/>
          <w:sz w:val="24"/>
          <w:szCs w:val="24"/>
          <w:lang w:val="es-ES_tradnl"/>
        </w:rPr>
        <w:t xml:space="preserve">Muy importante en los vinos tintos pues es aquí en donde ganan identidad con sus aromas y desarrollo de sabores. En este momento se pueden corregir falencias y dar características particulares al vino. Es por este procedimiento en donde las bodegas de </w:t>
      </w:r>
      <w:proofErr w:type="spellStart"/>
      <w:r w:rsidRPr="003B429E">
        <w:rPr>
          <w:rFonts w:ascii="Times New Roman" w:hAnsi="Times New Roman" w:cs="Times New Roman"/>
          <w:sz w:val="24"/>
          <w:szCs w:val="24"/>
          <w:lang w:val="es-ES_tradnl"/>
        </w:rPr>
        <w:t>Bordeaux</w:t>
      </w:r>
      <w:proofErr w:type="spellEnd"/>
      <w:r w:rsidRPr="003B429E">
        <w:rPr>
          <w:rFonts w:ascii="Times New Roman" w:hAnsi="Times New Roman" w:cs="Times New Roman"/>
          <w:sz w:val="24"/>
          <w:szCs w:val="24"/>
          <w:lang w:val="es-ES_tradnl"/>
        </w:rPr>
        <w:t xml:space="preserve"> son tan expertos y sus vinos tan reputados.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Descube: </w:t>
      </w:r>
      <w:r w:rsidRPr="003B429E">
        <w:rPr>
          <w:rFonts w:ascii="Times New Roman" w:hAnsi="Times New Roman" w:cs="Times New Roman"/>
          <w:sz w:val="24"/>
          <w:szCs w:val="24"/>
          <w:lang w:val="es-ES_tradnl"/>
        </w:rPr>
        <w:t>Separación del vino y sus hollejos.</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Clarificación: </w:t>
      </w:r>
      <w:r w:rsidRPr="003B429E">
        <w:rPr>
          <w:rFonts w:ascii="Times New Roman" w:hAnsi="Times New Roman" w:cs="Times New Roman"/>
          <w:sz w:val="24"/>
          <w:szCs w:val="24"/>
          <w:lang w:val="es-ES_tradnl"/>
        </w:rPr>
        <w:t xml:space="preserve">Clarificación con claras de huevo u otros materiales orgánicos.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Estabilización: </w:t>
      </w:r>
      <w:r w:rsidRPr="003B429E">
        <w:rPr>
          <w:rFonts w:ascii="Times New Roman" w:hAnsi="Times New Roman" w:cs="Times New Roman"/>
          <w:sz w:val="24"/>
          <w:szCs w:val="24"/>
          <w:lang w:val="es-ES_tradnl"/>
        </w:rPr>
        <w:t>Bajas temperaturas.</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lastRenderedPageBreak/>
        <w:t xml:space="preserve">Filtración: </w:t>
      </w:r>
      <w:r w:rsidRPr="003B429E">
        <w:rPr>
          <w:rFonts w:ascii="Times New Roman" w:hAnsi="Times New Roman" w:cs="Times New Roman"/>
          <w:sz w:val="24"/>
          <w:szCs w:val="24"/>
          <w:lang w:val="es-ES_tradnl"/>
        </w:rPr>
        <w:t xml:space="preserve">Limpieza del vino a través de finas láminas que atrapan las impurezas. Antiguamente no se daba el proceso de filtración y los restos se depositaban al fondo de las botellas; por ello, nunca se servía la última parte del vino porque quedaba con muchos residuos.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Crianza: </w:t>
      </w:r>
      <w:r w:rsidRPr="003B429E">
        <w:rPr>
          <w:rFonts w:ascii="Times New Roman" w:hAnsi="Times New Roman" w:cs="Times New Roman"/>
          <w:sz w:val="24"/>
          <w:szCs w:val="24"/>
          <w:lang w:val="es-ES_tradnl"/>
        </w:rPr>
        <w:t>Envejecimiento del vino y maduración en barricas de roble. También existe otro tipo de maduración que se realiza en grandes toneles de cobre en donde se colocan placas de roble al interior para darle sus aromas y color.</w:t>
      </w:r>
      <w:r w:rsidRPr="003B429E">
        <w:rPr>
          <w:rFonts w:ascii="Times New Roman" w:hAnsi="Times New Roman" w:cs="Times New Roman"/>
          <w:b/>
          <w:sz w:val="24"/>
          <w:szCs w:val="24"/>
          <w:lang w:val="es-ES_tradnl"/>
        </w:rPr>
        <w:t xml:space="preserve"> </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Embotellado: </w:t>
      </w:r>
      <w:r w:rsidRPr="003B429E">
        <w:rPr>
          <w:rFonts w:ascii="Times New Roman" w:hAnsi="Times New Roman" w:cs="Times New Roman"/>
          <w:sz w:val="24"/>
          <w:szCs w:val="24"/>
          <w:lang w:val="es-ES_tradnl"/>
        </w:rPr>
        <w:t>Luego de la filtración algunos vinos son directamente embotellados y enviados al mercado.</w:t>
      </w:r>
    </w:p>
    <w:p w:rsidR="00D7715E" w:rsidRPr="003B429E" w:rsidRDefault="00D7715E" w:rsidP="003B429E">
      <w:pPr>
        <w:pStyle w:val="Prrafodelista"/>
        <w:numPr>
          <w:ilvl w:val="0"/>
          <w:numId w:val="14"/>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Envejecimiento en botella: </w:t>
      </w:r>
      <w:r w:rsidRPr="003B429E">
        <w:rPr>
          <w:rFonts w:ascii="Times New Roman" w:hAnsi="Times New Roman" w:cs="Times New Roman"/>
          <w:sz w:val="24"/>
          <w:szCs w:val="24"/>
          <w:lang w:val="es-ES_tradnl"/>
        </w:rPr>
        <w:t xml:space="preserve">Maduración en botella, es más una estabilización del vino y de todos sus componentes. </w:t>
      </w:r>
    </w:p>
    <w:p w:rsidR="00D7715E" w:rsidRPr="003B429E" w:rsidRDefault="00D7715E" w:rsidP="003B429E">
      <w:pPr>
        <w:pStyle w:val="Subttulo"/>
        <w:spacing w:before="120" w:after="240" w:line="360" w:lineRule="auto"/>
        <w:jc w:val="both"/>
        <w:rPr>
          <w:rFonts w:ascii="Times New Roman" w:hAnsi="Times New Roman" w:cs="Times New Roman"/>
          <w:lang w:val="es-ES_tradnl"/>
        </w:rPr>
      </w:pPr>
      <w:r w:rsidRPr="003B429E">
        <w:rPr>
          <w:rFonts w:ascii="Times New Roman" w:hAnsi="Times New Roman" w:cs="Times New Roman"/>
          <w:lang w:val="es-ES_tradnl"/>
        </w:rPr>
        <w:t>Vino Rosado</w:t>
      </w:r>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La mayoría de los rosados provienen de uvas tintas o mezcla de uvas tintas y blancas cuyos mostos han fermentado sin los orujos, de forma que alcanza su coloración característica.</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Estrujado</w:t>
      </w:r>
      <w:r w:rsidRPr="003B429E">
        <w:rPr>
          <w:rFonts w:ascii="Times New Roman" w:hAnsi="Times New Roman" w:cs="Times New Roman"/>
          <w:sz w:val="24"/>
          <w:szCs w:val="24"/>
          <w:lang w:val="es-ES_tradnl"/>
        </w:rPr>
        <w:t xml:space="preserve">: De igual forma que para los blancos, se realiza una mezcla de uvas blancas y tintas para colorear ligeramente el mosto.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Despalillado: </w:t>
      </w:r>
      <w:r w:rsidRPr="003B429E">
        <w:rPr>
          <w:rFonts w:ascii="Times New Roman" w:hAnsi="Times New Roman" w:cs="Times New Roman"/>
          <w:sz w:val="24"/>
          <w:szCs w:val="24"/>
          <w:lang w:val="es-ES_tradnl"/>
        </w:rPr>
        <w:t>Las uvas pasan a ser desprovistas de los tallitos que las mantienen en racimo</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Prensado: </w:t>
      </w:r>
      <w:r w:rsidRPr="003B429E">
        <w:rPr>
          <w:rFonts w:ascii="Times New Roman" w:hAnsi="Times New Roman" w:cs="Times New Roman"/>
          <w:sz w:val="24"/>
          <w:szCs w:val="24"/>
          <w:lang w:val="es-ES_tradnl"/>
        </w:rPr>
        <w:t>Extracción del mosto de primera, segunda y de prensa. El prensado es menos delicado que para el vino blanco pues requerimos un poco de tintura en el mosto.</w:t>
      </w:r>
      <w:r w:rsidRPr="003B429E">
        <w:rPr>
          <w:rFonts w:ascii="Times New Roman" w:hAnsi="Times New Roman" w:cs="Times New Roman"/>
          <w:b/>
          <w:sz w:val="24"/>
          <w:szCs w:val="24"/>
          <w:lang w:val="es-ES_tradnl"/>
        </w:rPr>
        <w:t xml:space="preserve">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proofErr w:type="spellStart"/>
      <w:r w:rsidRPr="003B429E">
        <w:rPr>
          <w:rFonts w:ascii="Times New Roman" w:hAnsi="Times New Roman" w:cs="Times New Roman"/>
          <w:b/>
          <w:sz w:val="24"/>
          <w:szCs w:val="24"/>
          <w:lang w:val="es-ES_tradnl"/>
        </w:rPr>
        <w:t>Desfangado</w:t>
      </w:r>
      <w:proofErr w:type="spellEnd"/>
      <w:r w:rsidRPr="003B429E">
        <w:rPr>
          <w:rFonts w:ascii="Times New Roman" w:hAnsi="Times New Roman" w:cs="Times New Roman"/>
          <w:b/>
          <w:sz w:val="24"/>
          <w:szCs w:val="24"/>
          <w:lang w:val="es-ES_tradnl"/>
        </w:rPr>
        <w:t xml:space="preserve">: </w:t>
      </w:r>
      <w:r w:rsidRPr="003B429E">
        <w:rPr>
          <w:rFonts w:ascii="Times New Roman" w:hAnsi="Times New Roman" w:cs="Times New Roman"/>
          <w:sz w:val="24"/>
          <w:szCs w:val="24"/>
          <w:lang w:val="es-ES_tradnl"/>
        </w:rPr>
        <w:t xml:space="preserve">Limpieza de las partículas pesadas y añadidura de sulfitos en menor cantidad que para los vinos blancos, por la presencia de </w:t>
      </w:r>
      <w:proofErr w:type="spellStart"/>
      <w:r w:rsidRPr="003B429E">
        <w:rPr>
          <w:rFonts w:ascii="Times New Roman" w:hAnsi="Times New Roman" w:cs="Times New Roman"/>
          <w:sz w:val="24"/>
          <w:szCs w:val="24"/>
          <w:lang w:val="es-ES_tradnl"/>
        </w:rPr>
        <w:t>altocianos</w:t>
      </w:r>
      <w:proofErr w:type="spellEnd"/>
      <w:r w:rsidRPr="003B429E">
        <w:rPr>
          <w:rFonts w:ascii="Times New Roman" w:hAnsi="Times New Roman" w:cs="Times New Roman"/>
          <w:sz w:val="24"/>
          <w:szCs w:val="24"/>
          <w:lang w:val="es-ES_tradnl"/>
        </w:rPr>
        <w:t xml:space="preserve">, proteína que brinda color a la piel de la uva y previene la oxidación.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Fermentación alcohólica: </w:t>
      </w:r>
      <w:r w:rsidRPr="003B429E">
        <w:rPr>
          <w:rFonts w:ascii="Times New Roman" w:hAnsi="Times New Roman" w:cs="Times New Roman"/>
          <w:sz w:val="24"/>
          <w:szCs w:val="24"/>
          <w:lang w:val="es-ES_tradnl"/>
        </w:rPr>
        <w:t>Temperaturas entre 18 y 20ºC para los vinos rosados</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Descube: </w:t>
      </w:r>
      <w:r w:rsidRPr="003B429E">
        <w:rPr>
          <w:rFonts w:ascii="Times New Roman" w:hAnsi="Times New Roman" w:cs="Times New Roman"/>
          <w:sz w:val="24"/>
          <w:szCs w:val="24"/>
          <w:lang w:val="es-ES_tradnl"/>
        </w:rPr>
        <w:t>Separación del vino y sus hollejos.</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Fermentación </w:t>
      </w:r>
      <w:proofErr w:type="gramStart"/>
      <w:r w:rsidRPr="003B429E">
        <w:rPr>
          <w:rFonts w:ascii="Times New Roman" w:hAnsi="Times New Roman" w:cs="Times New Roman"/>
          <w:b/>
          <w:sz w:val="24"/>
          <w:szCs w:val="24"/>
          <w:lang w:val="es-ES_tradnl"/>
        </w:rPr>
        <w:t>malo</w:t>
      </w:r>
      <w:proofErr w:type="gramEnd"/>
      <w:r w:rsidRPr="003B429E">
        <w:rPr>
          <w:rFonts w:ascii="Times New Roman" w:hAnsi="Times New Roman" w:cs="Times New Roman"/>
          <w:b/>
          <w:sz w:val="24"/>
          <w:szCs w:val="24"/>
          <w:lang w:val="es-ES_tradnl"/>
        </w:rPr>
        <w:t xml:space="preserve"> láctica: </w:t>
      </w:r>
      <w:r w:rsidRPr="003B429E">
        <w:rPr>
          <w:rFonts w:ascii="Times New Roman" w:hAnsi="Times New Roman" w:cs="Times New Roman"/>
          <w:sz w:val="24"/>
          <w:szCs w:val="24"/>
          <w:lang w:val="es-ES_tradnl"/>
        </w:rPr>
        <w:t xml:space="preserve">El ácido málico es un compuesto orgánico presente en muchas frutas, en la uva también. Al contacto con bacterias lácteas desarrolladas durante la fermentación alcohólica, se convierte en ácido láctico que dará otros sabores y aromas  al vino. </w:t>
      </w:r>
    </w:p>
    <w:p w:rsidR="00D7715E" w:rsidRPr="003B429E" w:rsidRDefault="00D7715E" w:rsidP="003B429E">
      <w:pPr>
        <w:pStyle w:val="Prrafodelista"/>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sz w:val="24"/>
          <w:szCs w:val="24"/>
          <w:lang w:val="es-ES_tradnl"/>
        </w:rPr>
        <w:lastRenderedPageBreak/>
        <w:t>Esta fermentación generalmente no se realiza en los vinos blancos pues la acidez de los ácidos málicos forma parte de su composición deseada. Además, con la añadidura de sulfitos se eliminan las bacterias lácticas y otras levaduras.</w:t>
      </w:r>
      <w:r w:rsidRPr="003B429E">
        <w:rPr>
          <w:rFonts w:ascii="Times New Roman" w:hAnsi="Times New Roman" w:cs="Times New Roman"/>
          <w:b/>
          <w:sz w:val="24"/>
          <w:szCs w:val="24"/>
          <w:lang w:val="es-ES_tradnl"/>
        </w:rPr>
        <w:t xml:space="preserve">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Trasiego: </w:t>
      </w:r>
      <w:r w:rsidRPr="003B429E">
        <w:rPr>
          <w:rFonts w:ascii="Times New Roman" w:hAnsi="Times New Roman" w:cs="Times New Roman"/>
          <w:sz w:val="24"/>
          <w:szCs w:val="24"/>
          <w:lang w:val="es-ES_tradnl"/>
        </w:rPr>
        <w:t xml:space="preserve">Volvemos a separar el vino de residuos materiales como levaduras, cáscaras y orujo.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Clarificación: </w:t>
      </w:r>
      <w:r w:rsidRPr="003B429E">
        <w:rPr>
          <w:rFonts w:ascii="Times New Roman" w:hAnsi="Times New Roman" w:cs="Times New Roman"/>
          <w:sz w:val="24"/>
          <w:szCs w:val="24"/>
          <w:lang w:val="es-ES_tradnl"/>
        </w:rPr>
        <w:t xml:space="preserve">Clarificación con claras de huevo u otros materiales orgánicos. </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Estabilización: </w:t>
      </w:r>
      <w:r w:rsidRPr="003B429E">
        <w:rPr>
          <w:rFonts w:ascii="Times New Roman" w:hAnsi="Times New Roman" w:cs="Times New Roman"/>
          <w:sz w:val="24"/>
          <w:szCs w:val="24"/>
          <w:lang w:val="es-ES_tradnl"/>
        </w:rPr>
        <w:t>Bajas temperaturas.</w:t>
      </w:r>
    </w:p>
    <w:p w:rsidR="00D7715E" w:rsidRPr="003B429E" w:rsidRDefault="00D7715E" w:rsidP="003B429E">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Selección: </w:t>
      </w:r>
      <w:r w:rsidRPr="003B429E">
        <w:rPr>
          <w:rFonts w:ascii="Times New Roman" w:hAnsi="Times New Roman" w:cs="Times New Roman"/>
          <w:sz w:val="24"/>
          <w:szCs w:val="24"/>
          <w:lang w:val="es-ES_tradnl"/>
        </w:rPr>
        <w:t xml:space="preserve">Se lleva a cabo un proceso de selección de los vinos obtenidos para ver cuáles serán de guarda y </w:t>
      </w:r>
      <w:proofErr w:type="spellStart"/>
      <w:r w:rsidRPr="003B429E">
        <w:rPr>
          <w:rFonts w:ascii="Times New Roman" w:hAnsi="Times New Roman" w:cs="Times New Roman"/>
          <w:sz w:val="24"/>
          <w:szCs w:val="24"/>
          <w:lang w:val="es-ES_tradnl"/>
        </w:rPr>
        <w:t>cuales</w:t>
      </w:r>
      <w:proofErr w:type="spellEnd"/>
      <w:r w:rsidRPr="003B429E">
        <w:rPr>
          <w:rFonts w:ascii="Times New Roman" w:hAnsi="Times New Roman" w:cs="Times New Roman"/>
          <w:sz w:val="24"/>
          <w:szCs w:val="24"/>
          <w:lang w:val="es-ES_tradnl"/>
        </w:rPr>
        <w:t xml:space="preserve"> serán embotellados directamente para su venta. </w:t>
      </w:r>
    </w:p>
    <w:p w:rsidR="00D7715E" w:rsidRPr="0015444A" w:rsidRDefault="00D7715E" w:rsidP="0015444A">
      <w:pPr>
        <w:pStyle w:val="Prrafodelista"/>
        <w:numPr>
          <w:ilvl w:val="0"/>
          <w:numId w:val="15"/>
        </w:numPr>
        <w:spacing w:before="120" w:after="240" w:line="360" w:lineRule="auto"/>
        <w:jc w:val="both"/>
        <w:rPr>
          <w:rFonts w:ascii="Times New Roman" w:hAnsi="Times New Roman" w:cs="Times New Roman"/>
          <w:b/>
          <w:sz w:val="24"/>
          <w:szCs w:val="24"/>
          <w:lang w:val="es-ES_tradnl"/>
        </w:rPr>
      </w:pPr>
      <w:r w:rsidRPr="003B429E">
        <w:rPr>
          <w:rFonts w:ascii="Times New Roman" w:hAnsi="Times New Roman" w:cs="Times New Roman"/>
          <w:b/>
          <w:sz w:val="24"/>
          <w:szCs w:val="24"/>
          <w:lang w:val="es-ES_tradnl"/>
        </w:rPr>
        <w:t xml:space="preserve">Guarda o Embotellado: </w:t>
      </w:r>
      <w:r w:rsidRPr="003B429E">
        <w:rPr>
          <w:rFonts w:ascii="Times New Roman" w:hAnsi="Times New Roman" w:cs="Times New Roman"/>
          <w:sz w:val="24"/>
          <w:szCs w:val="24"/>
          <w:lang w:val="es-ES_tradnl"/>
        </w:rPr>
        <w:t>Según lo que se desea, el vino es transportado a barricas de roble para su guarda y luego embotellado, o embotellado directamente.</w:t>
      </w:r>
    </w:p>
    <w:p w:rsidR="00D7715E" w:rsidRPr="0015444A" w:rsidRDefault="00D7715E" w:rsidP="003B429E">
      <w:pPr>
        <w:pStyle w:val="Ttulo4"/>
        <w:numPr>
          <w:ilvl w:val="2"/>
          <w:numId w:val="5"/>
        </w:num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Aperitivos</w:t>
      </w:r>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Los aperitivos son bebidas que tienen la doble función de abrir el apetito y facilitar la digestión de la comida.</w:t>
      </w:r>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 xml:space="preserve">Desde tiempos muy antiguos, el uso de estas bebidas ha sido habitual entre los pueblos europeos. Los romanos tomaban vinos endulzados con miel; los bárbaros disfrutaban de sus brebajes especiados, perfumados y endulzados.  </w:t>
      </w:r>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r w:rsidRPr="003B429E">
        <w:rPr>
          <w:rFonts w:ascii="Times New Roman" w:hAnsi="Times New Roman" w:cs="Times New Roman"/>
          <w:sz w:val="24"/>
          <w:szCs w:val="24"/>
          <w:lang w:val="es-ES_tradnl"/>
        </w:rPr>
        <w:t>Los aperitivos se clasifican en tres grandes grupos:</w:t>
      </w:r>
    </w:p>
    <w:p w:rsidR="00D7715E" w:rsidRPr="003B429E" w:rsidRDefault="00D7715E" w:rsidP="003B429E">
      <w:pPr>
        <w:pStyle w:val="Subttulo"/>
        <w:spacing w:before="120" w:after="240" w:line="360" w:lineRule="auto"/>
        <w:jc w:val="both"/>
        <w:rPr>
          <w:rFonts w:ascii="Times New Roman" w:hAnsi="Times New Roman" w:cs="Times New Roman"/>
          <w:lang w:val="es-ES_tradnl"/>
        </w:rPr>
      </w:pPr>
      <w:r w:rsidRPr="003B429E">
        <w:rPr>
          <w:rFonts w:ascii="Times New Roman" w:hAnsi="Times New Roman" w:cs="Times New Roman"/>
          <w:lang w:val="es-ES_tradnl"/>
        </w:rPr>
        <w:t xml:space="preserve">Amargos o </w:t>
      </w:r>
      <w:proofErr w:type="spellStart"/>
      <w:r w:rsidRPr="003B429E">
        <w:rPr>
          <w:rFonts w:ascii="Times New Roman" w:hAnsi="Times New Roman" w:cs="Times New Roman"/>
          <w:lang w:val="es-ES_tradnl"/>
        </w:rPr>
        <w:t>bitters</w:t>
      </w:r>
      <w:proofErr w:type="spellEnd"/>
    </w:p>
    <w:p w:rsidR="00D7715E" w:rsidRPr="003B429E" w:rsidRDefault="00D7715E" w:rsidP="003B429E">
      <w:pPr>
        <w:spacing w:before="120" w:after="240" w:line="360" w:lineRule="auto"/>
        <w:jc w:val="both"/>
        <w:rPr>
          <w:rFonts w:ascii="Times New Roman" w:hAnsi="Times New Roman" w:cs="Times New Roman"/>
          <w:sz w:val="24"/>
          <w:szCs w:val="24"/>
          <w:lang w:val="es-ES_tradnl"/>
        </w:rPr>
      </w:pPr>
      <w:proofErr w:type="spellStart"/>
      <w:r w:rsidRPr="003B429E">
        <w:rPr>
          <w:rFonts w:ascii="Times New Roman" w:hAnsi="Times New Roman" w:cs="Times New Roman"/>
          <w:sz w:val="24"/>
          <w:szCs w:val="24"/>
          <w:lang w:val="es-ES_tradnl"/>
        </w:rPr>
        <w:t>Bitter</w:t>
      </w:r>
      <w:proofErr w:type="spellEnd"/>
      <w:r w:rsidRPr="003B429E">
        <w:rPr>
          <w:rFonts w:ascii="Times New Roman" w:hAnsi="Times New Roman" w:cs="Times New Roman"/>
          <w:sz w:val="24"/>
          <w:szCs w:val="24"/>
          <w:lang w:val="es-ES_tradnl"/>
        </w:rPr>
        <w:t xml:space="preserve"> en inglés significa amargo y por ellos se denominan </w:t>
      </w:r>
      <w:proofErr w:type="spellStart"/>
      <w:r w:rsidRPr="003B429E">
        <w:rPr>
          <w:rFonts w:ascii="Times New Roman" w:hAnsi="Times New Roman" w:cs="Times New Roman"/>
          <w:sz w:val="24"/>
          <w:szCs w:val="24"/>
          <w:lang w:val="es-ES_tradnl"/>
        </w:rPr>
        <w:t>bitters</w:t>
      </w:r>
      <w:proofErr w:type="spellEnd"/>
      <w:r w:rsidRPr="003B429E">
        <w:rPr>
          <w:rFonts w:ascii="Times New Roman" w:hAnsi="Times New Roman" w:cs="Times New Roman"/>
          <w:sz w:val="24"/>
          <w:szCs w:val="24"/>
          <w:lang w:val="es-ES_tradnl"/>
        </w:rPr>
        <w:t xml:space="preserve"> a todas aquellas bebidas de sabor amargo; es una bebida preparada a base de alcohol neutro combinando con diferentes plantas, cortezas y raíces (genciana, quinina, naranja, etc.)</w:t>
      </w:r>
      <w:sdt>
        <w:sdtPr>
          <w:rPr>
            <w:rFonts w:ascii="Times New Roman" w:hAnsi="Times New Roman" w:cs="Times New Roman"/>
            <w:sz w:val="24"/>
            <w:szCs w:val="24"/>
            <w:lang w:val="es-ES_tradnl"/>
          </w:rPr>
          <w:id w:val="740606401"/>
          <w:citation/>
        </w:sdtPr>
        <w:sdtContent>
          <w:r w:rsidRPr="003B429E">
            <w:rPr>
              <w:rFonts w:ascii="Times New Roman" w:hAnsi="Times New Roman" w:cs="Times New Roman"/>
              <w:sz w:val="24"/>
              <w:szCs w:val="24"/>
              <w:lang w:val="es-ES_tradnl"/>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lang w:val="es-ES_tradnl"/>
            </w:rPr>
            <w:fldChar w:fldCharType="separate"/>
          </w:r>
          <w:r w:rsidRPr="003B429E">
            <w:rPr>
              <w:rFonts w:ascii="Times New Roman" w:hAnsi="Times New Roman" w:cs="Times New Roman"/>
              <w:noProof/>
              <w:sz w:val="24"/>
              <w:szCs w:val="24"/>
            </w:rPr>
            <w:t xml:space="preserve"> (Bachs Jordi, Vives Roser, Herrero Gonzalo, Servicio de cafetería y Bar, 2001)</w:t>
          </w:r>
          <w:r w:rsidRPr="003B429E">
            <w:rPr>
              <w:rFonts w:ascii="Times New Roman" w:hAnsi="Times New Roman" w:cs="Times New Roman"/>
              <w:sz w:val="24"/>
              <w:szCs w:val="24"/>
              <w:lang w:val="es-ES_tradnl"/>
            </w:rPr>
            <w:fldChar w:fldCharType="end"/>
          </w:r>
        </w:sdtContent>
      </w:sdt>
      <w:r w:rsidR="005304A5">
        <w:rPr>
          <w:rFonts w:ascii="Times New Roman" w:hAnsi="Times New Roman" w:cs="Times New Roman"/>
          <w:sz w:val="24"/>
          <w:szCs w:val="24"/>
          <w:lang w:val="es-ES_tradnl"/>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Dentro de las marcas y tipos de </w:t>
      </w:r>
      <w:proofErr w:type="spellStart"/>
      <w:r w:rsidRPr="003B429E">
        <w:rPr>
          <w:rFonts w:ascii="Times New Roman" w:hAnsi="Times New Roman" w:cs="Times New Roman"/>
          <w:sz w:val="24"/>
          <w:szCs w:val="24"/>
        </w:rPr>
        <w:t>bitters</w:t>
      </w:r>
      <w:proofErr w:type="spellEnd"/>
      <w:r w:rsidRPr="003B429E">
        <w:rPr>
          <w:rFonts w:ascii="Times New Roman" w:hAnsi="Times New Roman" w:cs="Times New Roman"/>
          <w:sz w:val="24"/>
          <w:szCs w:val="24"/>
        </w:rPr>
        <w:t xml:space="preserve"> más conocidos están:</w:t>
      </w:r>
    </w:p>
    <w:p w:rsidR="00D7715E" w:rsidRPr="003B429E" w:rsidRDefault="00D7715E" w:rsidP="003B429E">
      <w:pPr>
        <w:pStyle w:val="Prrafodelista"/>
        <w:numPr>
          <w:ilvl w:val="0"/>
          <w:numId w:val="16"/>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Amer</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picon</w:t>
      </w:r>
      <w:proofErr w:type="spellEnd"/>
      <w:r w:rsidRPr="003B429E">
        <w:rPr>
          <w:rFonts w:ascii="Times New Roman" w:hAnsi="Times New Roman" w:cs="Times New Roman"/>
          <w:sz w:val="24"/>
          <w:szCs w:val="24"/>
        </w:rPr>
        <w:t>: aperitivo francés elaborado con aguardiente de vino, cortezas de qui</w:t>
      </w:r>
      <w:r w:rsidR="00B37964">
        <w:rPr>
          <w:rFonts w:ascii="Times New Roman" w:hAnsi="Times New Roman" w:cs="Times New Roman"/>
          <w:sz w:val="24"/>
          <w:szCs w:val="24"/>
        </w:rPr>
        <w:t>ni</w:t>
      </w:r>
      <w:r w:rsidRPr="003B429E">
        <w:rPr>
          <w:rFonts w:ascii="Times New Roman" w:hAnsi="Times New Roman" w:cs="Times New Roman"/>
          <w:sz w:val="24"/>
          <w:szCs w:val="24"/>
        </w:rPr>
        <w:t>na, naranjas amargas y distintas hierbas aromáticas.</w:t>
      </w:r>
    </w:p>
    <w:p w:rsidR="00D7715E" w:rsidRPr="003B429E" w:rsidRDefault="00D7715E" w:rsidP="003B429E">
      <w:pPr>
        <w:pStyle w:val="Prrafodelista"/>
        <w:numPr>
          <w:ilvl w:val="0"/>
          <w:numId w:val="16"/>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Angostura: preparado a base de ron de La Trinidad (Caribe), genciana y pieles de naranja.</w:t>
      </w:r>
    </w:p>
    <w:p w:rsidR="00D7715E" w:rsidRPr="003B429E" w:rsidRDefault="00D7715E" w:rsidP="003B429E">
      <w:pPr>
        <w:pStyle w:val="Prrafodelista"/>
        <w:numPr>
          <w:ilvl w:val="0"/>
          <w:numId w:val="16"/>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Campari</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bitter</w:t>
      </w:r>
      <w:proofErr w:type="spellEnd"/>
      <w:r w:rsidRPr="003B429E">
        <w:rPr>
          <w:rFonts w:ascii="Times New Roman" w:hAnsi="Times New Roman" w:cs="Times New Roman"/>
          <w:sz w:val="24"/>
          <w:szCs w:val="24"/>
        </w:rPr>
        <w:t xml:space="preserve"> italiano de color rojo brillante. Se obtiene con la maceración de hierbas aromáticas en alcohol neutro. Después se lo mezcla con jarabe.</w:t>
      </w:r>
    </w:p>
    <w:p w:rsidR="00D7715E" w:rsidRPr="003B429E" w:rsidRDefault="00D7715E" w:rsidP="003B429E">
      <w:pPr>
        <w:pStyle w:val="Prrafodelista"/>
        <w:numPr>
          <w:ilvl w:val="0"/>
          <w:numId w:val="16"/>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Fernet</w:t>
      </w:r>
      <w:proofErr w:type="spellEnd"/>
      <w:r w:rsidRPr="003B429E">
        <w:rPr>
          <w:rFonts w:ascii="Times New Roman" w:hAnsi="Times New Roman" w:cs="Times New Roman"/>
          <w:sz w:val="24"/>
          <w:szCs w:val="24"/>
        </w:rPr>
        <w:t xml:space="preserve"> Branca: </w:t>
      </w:r>
      <w:proofErr w:type="spellStart"/>
      <w:r w:rsidRPr="003B429E">
        <w:rPr>
          <w:rFonts w:ascii="Times New Roman" w:hAnsi="Times New Roman" w:cs="Times New Roman"/>
          <w:sz w:val="24"/>
          <w:szCs w:val="24"/>
        </w:rPr>
        <w:t>bitter</w:t>
      </w:r>
      <w:proofErr w:type="spellEnd"/>
      <w:r w:rsidRPr="003B429E">
        <w:rPr>
          <w:rFonts w:ascii="Times New Roman" w:hAnsi="Times New Roman" w:cs="Times New Roman"/>
          <w:sz w:val="24"/>
          <w:szCs w:val="24"/>
        </w:rPr>
        <w:t xml:space="preserve"> italiano de color oscuro y espeso. Elaborado a base de plantas, raíces y hierbas aromáticas.</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Anisados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anisados son aperitivos a partir de alcohol hecho de productos naturales que han remplazado a la famosa Absenta</w:t>
      </w:r>
      <w:r w:rsidRPr="003B429E">
        <w:rPr>
          <w:rStyle w:val="Refdenotaalpie"/>
          <w:rFonts w:ascii="Times New Roman" w:hAnsi="Times New Roman" w:cs="Times New Roman"/>
          <w:sz w:val="24"/>
          <w:szCs w:val="24"/>
        </w:rPr>
        <w:footnoteReference w:id="4"/>
      </w:r>
      <w:r w:rsidRPr="003B429E">
        <w:rPr>
          <w:rFonts w:ascii="Times New Roman" w:hAnsi="Times New Roman" w:cs="Times New Roman"/>
          <w:sz w:val="24"/>
          <w:szCs w:val="24"/>
        </w:rPr>
        <w:t xml:space="preserve">.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obtiene con la mezcla de alcohol de 45%, azúcar y extr</w:t>
      </w:r>
      <w:r w:rsidR="005304A5">
        <w:rPr>
          <w:rFonts w:ascii="Times New Roman" w:hAnsi="Times New Roman" w:cs="Times New Roman"/>
          <w:sz w:val="24"/>
          <w:szCs w:val="24"/>
        </w:rPr>
        <w:t>actos de regaliz y anís badiana</w:t>
      </w:r>
      <w:sdt>
        <w:sdtPr>
          <w:rPr>
            <w:rFonts w:ascii="Times New Roman" w:hAnsi="Times New Roman" w:cs="Times New Roman"/>
            <w:sz w:val="24"/>
            <w:szCs w:val="24"/>
          </w:rPr>
          <w:id w:val="-2024084454"/>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(Bachs Jordi, Vives Roser, Herrero Gonzalo, Servicio de cafetería y Bar, 2001)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Entre los más conocidos se encuentran:</w:t>
      </w:r>
    </w:p>
    <w:p w:rsidR="00D7715E" w:rsidRPr="003B429E" w:rsidRDefault="00D7715E" w:rsidP="003B429E">
      <w:pPr>
        <w:pStyle w:val="Prrafodelista"/>
        <w:numPr>
          <w:ilvl w:val="0"/>
          <w:numId w:val="17"/>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Pastis</w:t>
      </w:r>
      <w:proofErr w:type="spellEnd"/>
      <w:r w:rsidRPr="003B429E">
        <w:rPr>
          <w:rFonts w:ascii="Times New Roman" w:hAnsi="Times New Roman" w:cs="Times New Roman"/>
          <w:sz w:val="24"/>
          <w:szCs w:val="24"/>
        </w:rPr>
        <w:t>: aperitivo típico de Francia, extracto de palo de regaliz. Tiene una graduación alcohólica de 45°.</w:t>
      </w:r>
    </w:p>
    <w:p w:rsidR="00D7715E" w:rsidRPr="003B429E" w:rsidRDefault="00D7715E" w:rsidP="003B429E">
      <w:pPr>
        <w:pStyle w:val="Prrafodelista"/>
        <w:numPr>
          <w:ilvl w:val="0"/>
          <w:numId w:val="17"/>
        </w:num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Ricard</w:t>
      </w:r>
      <w:proofErr w:type="spellEnd"/>
      <w:r w:rsidRPr="003B429E">
        <w:rPr>
          <w:rFonts w:ascii="Times New Roman" w:hAnsi="Times New Roman" w:cs="Times New Roman"/>
          <w:sz w:val="24"/>
          <w:szCs w:val="24"/>
        </w:rPr>
        <w:t>: el anisado de origen francés, es el más consumido. Tiene una graduación alcohólica de 45°.</w:t>
      </w:r>
    </w:p>
    <w:p w:rsidR="00D7715E" w:rsidRPr="005304A5" w:rsidRDefault="00D7715E" w:rsidP="005304A5">
      <w:pPr>
        <w:pStyle w:val="Prrafodelista"/>
        <w:numPr>
          <w:ilvl w:val="0"/>
          <w:numId w:val="17"/>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Sambuca: aperitivo anisado de saúco italiano. Utilizado para aromatizar el café.</w:t>
      </w:r>
      <w:r w:rsidR="005304A5">
        <w:rPr>
          <w:rFonts w:ascii="Times New Roman" w:hAnsi="Times New Roman" w:cs="Times New Roman"/>
          <w:sz w:val="24"/>
          <w:szCs w:val="24"/>
        </w:rPr>
        <w:t xml:space="preserve"> </w:t>
      </w:r>
      <w:r w:rsidR="005304A5" w:rsidRPr="003B429E">
        <w:rPr>
          <w:rFonts w:ascii="Times New Roman" w:hAnsi="Times New Roman" w:cs="Times New Roman"/>
          <w:sz w:val="24"/>
          <w:szCs w:val="24"/>
        </w:rPr>
        <w:t>Tiene una graduación alcohólica de 45°.</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Vermuts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vermuts se elaboran a partir de vinos blancos  de buena calidad, aromatizados con manzanilla,  genciana, vainilla, raíz de lirio, quinina, piel de cedro y unas ciento cincuenta hierbas más.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Al vino blanco se le añade una mistela o almíbar, posteriormente se agrega una infusión de las sustancias aromatizantes y alcohol para de esta forma extraer bien todos los componentes que </w:t>
      </w:r>
      <w:r w:rsidRPr="003B429E">
        <w:rPr>
          <w:rFonts w:ascii="Times New Roman" w:hAnsi="Times New Roman" w:cs="Times New Roman"/>
          <w:sz w:val="24"/>
          <w:szCs w:val="24"/>
        </w:rPr>
        <w:lastRenderedPageBreak/>
        <w:t>aportan sabor y aroma. Por último y antes de embotellar se clarifica y filtra, para que pueda permanecer inalterable dur</w:t>
      </w:r>
      <w:r w:rsidR="005304A5">
        <w:rPr>
          <w:rFonts w:ascii="Times New Roman" w:hAnsi="Times New Roman" w:cs="Times New Roman"/>
          <w:sz w:val="24"/>
          <w:szCs w:val="24"/>
        </w:rPr>
        <w:t>ante un periodo largo de tiempo</w:t>
      </w:r>
      <w:r w:rsidRPr="003B429E">
        <w:rPr>
          <w:rFonts w:ascii="Times New Roman" w:hAnsi="Times New Roman" w:cs="Times New Roman"/>
          <w:sz w:val="24"/>
          <w:szCs w:val="24"/>
        </w:rPr>
        <w:t xml:space="preserve"> </w:t>
      </w:r>
      <w:sdt>
        <w:sdtPr>
          <w:rPr>
            <w:rFonts w:ascii="Times New Roman" w:hAnsi="Times New Roman" w:cs="Times New Roman"/>
            <w:sz w:val="24"/>
            <w:szCs w:val="24"/>
          </w:rPr>
          <w:id w:val="-128552128"/>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(Bachs Jordi, Vives Roser, Herrero Gonzalo, Servicio de cafetería y Bar, 2001)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Por lo general los vermuts se comercializan como:</w:t>
      </w:r>
    </w:p>
    <w:p w:rsidR="00D7715E" w:rsidRPr="003B429E" w:rsidRDefault="00D7715E" w:rsidP="003B429E">
      <w:pPr>
        <w:pStyle w:val="Prrafodelista"/>
        <w:numPr>
          <w:ilvl w:val="0"/>
          <w:numId w:val="1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Vermut seco</w:t>
      </w:r>
    </w:p>
    <w:p w:rsidR="00D7715E" w:rsidRPr="003B429E" w:rsidRDefault="00D7715E" w:rsidP="003B429E">
      <w:pPr>
        <w:pStyle w:val="Prrafodelista"/>
        <w:numPr>
          <w:ilvl w:val="0"/>
          <w:numId w:val="1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Vermut blanco</w:t>
      </w:r>
    </w:p>
    <w:p w:rsidR="00D7715E" w:rsidRPr="003B429E" w:rsidRDefault="00D7715E" w:rsidP="003B429E">
      <w:pPr>
        <w:pStyle w:val="Prrafodelista"/>
        <w:numPr>
          <w:ilvl w:val="0"/>
          <w:numId w:val="1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Vermut rojo</w:t>
      </w:r>
      <w:r w:rsidR="00C2197E">
        <w:rPr>
          <w:rFonts w:ascii="Times New Roman" w:hAnsi="Times New Roman" w:cs="Times New Roman"/>
          <w:sz w:val="24"/>
          <w:szCs w:val="24"/>
        </w:rPr>
        <w:t xml:space="preserve"> (se le añade caramelo para darle color)</w:t>
      </w:r>
    </w:p>
    <w:p w:rsidR="00D7715E" w:rsidRPr="003B429E" w:rsidRDefault="00D7715E" w:rsidP="003B429E">
      <w:pPr>
        <w:pStyle w:val="Prrafodelista"/>
        <w:numPr>
          <w:ilvl w:val="0"/>
          <w:numId w:val="18"/>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Vermut rosado</w:t>
      </w:r>
    </w:p>
    <w:p w:rsidR="00D7715E" w:rsidRPr="003B429E" w:rsidRDefault="00D7715E" w:rsidP="003B429E">
      <w:pPr>
        <w:spacing w:before="120" w:after="240" w:line="360" w:lineRule="auto"/>
        <w:jc w:val="both"/>
        <w:rPr>
          <w:rFonts w:ascii="Times New Roman" w:hAnsi="Times New Roman" w:cs="Times New Roman"/>
          <w:sz w:val="24"/>
          <w:szCs w:val="24"/>
        </w:rPr>
      </w:pP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Bebidas Destiladas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obtienen al evaporar una bebida fermentada, lo que consigue elevar el porcentaje de alcohol, superando los 20 grados. Generalmente los materiales de los que se parte para la elaboración de bebidas destiladas, son alimentos dulces en su forma natural como la caña de azúcar, la miel, leche, frutas maduras, etc. Dentro de estos los más conocidos y populares son: el whisky, el ron, el vodka, etc. Algunas veces se le puede añadir otras sustancias como aromas, azúcares o agua, para</w:t>
      </w:r>
      <w:r w:rsidR="00C2197E">
        <w:rPr>
          <w:rFonts w:ascii="Times New Roman" w:hAnsi="Times New Roman" w:cs="Times New Roman"/>
          <w:sz w:val="24"/>
          <w:szCs w:val="24"/>
        </w:rPr>
        <w:t xml:space="preserve"> que el sabor sea más agradable y bajar el grado alcohólico. </w:t>
      </w:r>
    </w:p>
    <w:p w:rsidR="00D7715E" w:rsidRPr="003B429E" w:rsidRDefault="00D7715E" w:rsidP="003B429E">
      <w:pPr>
        <w:pStyle w:val="Ttulo4"/>
        <w:numPr>
          <w:ilvl w:val="3"/>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Aguardientes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aguardientes son bebidas con alto contenido alcohólico que se obtiene por destilación.  Para la mayoría de los aguardientes de calidad, la fase final es el envejecimiento en una barrica, esto también dependerá del tipo de aguardiente que se quiere obtener.</w:t>
      </w:r>
    </w:p>
    <w:p w:rsidR="00D7715E" w:rsidRPr="003B429E" w:rsidRDefault="00D7715E" w:rsidP="003B429E">
      <w:pPr>
        <w:pStyle w:val="Subttulo"/>
        <w:numPr>
          <w:ilvl w:val="4"/>
          <w:numId w:val="5"/>
        </w:numPr>
        <w:spacing w:before="120" w:after="240" w:line="360" w:lineRule="auto"/>
        <w:jc w:val="both"/>
        <w:rPr>
          <w:rFonts w:ascii="Times New Roman" w:hAnsi="Times New Roman" w:cs="Times New Roman"/>
        </w:rPr>
      </w:pPr>
      <w:r w:rsidRPr="003B429E">
        <w:rPr>
          <w:rFonts w:ascii="Times New Roman" w:hAnsi="Times New Roman" w:cs="Times New Roman"/>
        </w:rPr>
        <w:t>Clasificación de los aguardientes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Aguardientes a base de vino: </w:t>
      </w:r>
      <w:r w:rsidRPr="003B429E">
        <w:rPr>
          <w:rFonts w:ascii="Times New Roman" w:hAnsi="Times New Roman" w:cs="Times New Roman"/>
          <w:sz w:val="24"/>
          <w:szCs w:val="24"/>
        </w:rPr>
        <w:t xml:space="preserve">Brandy, </w:t>
      </w:r>
      <w:proofErr w:type="spellStart"/>
      <w:r w:rsidRPr="003B429E">
        <w:rPr>
          <w:rFonts w:ascii="Times New Roman" w:hAnsi="Times New Roman" w:cs="Times New Roman"/>
          <w:sz w:val="24"/>
          <w:szCs w:val="24"/>
        </w:rPr>
        <w:t>Cognac</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Armagnac</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Grappa</w:t>
      </w:r>
      <w:proofErr w:type="spellEnd"/>
      <w:r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Aguardientes a base de cereales y patata: </w:t>
      </w:r>
      <w:r w:rsidRPr="003B429E">
        <w:rPr>
          <w:rFonts w:ascii="Times New Roman" w:hAnsi="Times New Roman" w:cs="Times New Roman"/>
          <w:sz w:val="24"/>
          <w:szCs w:val="24"/>
        </w:rPr>
        <w:t>Whisky, Ginebra, Vodka.</w:t>
      </w:r>
    </w:p>
    <w:p w:rsidR="00D7715E" w:rsidRDefault="00D7715E" w:rsidP="0015444A">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Aguardientes a base de plantas azucaradas: </w:t>
      </w:r>
      <w:r w:rsidR="0015444A">
        <w:rPr>
          <w:rFonts w:ascii="Times New Roman" w:hAnsi="Times New Roman" w:cs="Times New Roman"/>
          <w:sz w:val="24"/>
          <w:szCs w:val="24"/>
        </w:rPr>
        <w:t>Ron, Tequila, Mezcal.</w:t>
      </w:r>
    </w:p>
    <w:p w:rsidR="0015444A" w:rsidRPr="0015444A" w:rsidRDefault="0015444A" w:rsidP="0015444A">
      <w:pPr>
        <w:spacing w:before="120" w:after="240" w:line="360" w:lineRule="auto"/>
        <w:jc w:val="both"/>
        <w:rPr>
          <w:rFonts w:ascii="Times New Roman" w:hAnsi="Times New Roman" w:cs="Times New Roman"/>
          <w:sz w:val="24"/>
          <w:szCs w:val="24"/>
        </w:rPr>
      </w:pPr>
    </w:p>
    <w:p w:rsidR="00D7715E" w:rsidRPr="003B429E" w:rsidRDefault="00D7715E" w:rsidP="003B429E">
      <w:pPr>
        <w:pStyle w:val="Subttulo"/>
        <w:spacing w:before="120" w:after="240" w:line="360" w:lineRule="auto"/>
        <w:jc w:val="both"/>
        <w:rPr>
          <w:rFonts w:ascii="Times New Roman" w:hAnsi="Times New Roman" w:cs="Times New Roman"/>
          <w:u w:val="single"/>
        </w:rPr>
      </w:pPr>
      <w:r w:rsidRPr="003B429E">
        <w:rPr>
          <w:rFonts w:ascii="Times New Roman" w:hAnsi="Times New Roman" w:cs="Times New Roman"/>
          <w:u w:val="single"/>
        </w:rPr>
        <w:t>Aguardientes a base de vino</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Brandy</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brandy es una palabra de origen inglés, que proviene del holandés </w:t>
      </w:r>
      <w:proofErr w:type="spellStart"/>
      <w:r w:rsidRPr="003B429E">
        <w:rPr>
          <w:rFonts w:ascii="Times New Roman" w:hAnsi="Times New Roman" w:cs="Times New Roman"/>
          <w:i/>
          <w:sz w:val="24"/>
          <w:szCs w:val="24"/>
        </w:rPr>
        <w:t>Bradwijin</w:t>
      </w:r>
      <w:proofErr w:type="spellEnd"/>
      <w:r w:rsidRPr="003B429E">
        <w:rPr>
          <w:rFonts w:ascii="Times New Roman" w:hAnsi="Times New Roman" w:cs="Times New Roman"/>
          <w:i/>
          <w:sz w:val="24"/>
          <w:szCs w:val="24"/>
        </w:rPr>
        <w:t xml:space="preserve">, </w:t>
      </w:r>
      <w:r w:rsidRPr="003B429E">
        <w:rPr>
          <w:rFonts w:ascii="Times New Roman" w:hAnsi="Times New Roman" w:cs="Times New Roman"/>
          <w:sz w:val="24"/>
          <w:szCs w:val="24"/>
        </w:rPr>
        <w:t>que significa vino quemado.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una bebida resultante de la destilación, a menos de 94,8°</w:t>
      </w:r>
      <w:r w:rsidR="005304A5">
        <w:rPr>
          <w:rFonts w:ascii="Times New Roman" w:hAnsi="Times New Roman" w:cs="Times New Roman"/>
          <w:sz w:val="24"/>
          <w:szCs w:val="24"/>
        </w:rPr>
        <w:t>, de mostos de uvas fermentados</w:t>
      </w:r>
      <w:r w:rsidRPr="003B429E">
        <w:rPr>
          <w:rFonts w:ascii="Times New Roman" w:hAnsi="Times New Roman" w:cs="Times New Roman"/>
          <w:sz w:val="24"/>
          <w:szCs w:val="24"/>
        </w:rPr>
        <w:t xml:space="preserve"> </w:t>
      </w:r>
      <w:sdt>
        <w:sdtPr>
          <w:rPr>
            <w:rFonts w:ascii="Times New Roman" w:hAnsi="Times New Roman" w:cs="Times New Roman"/>
            <w:sz w:val="24"/>
            <w:szCs w:val="24"/>
          </w:rPr>
          <w:id w:val="-1323509916"/>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(Bachs Jordi, Vives Roser, Herrero Gonzalo, Servicio de cafetería y Bar, 2001)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pStyle w:val="Subttulo"/>
        <w:spacing w:before="120" w:after="240" w:line="360" w:lineRule="auto"/>
        <w:jc w:val="both"/>
        <w:rPr>
          <w:rFonts w:ascii="Times New Roman" w:hAnsi="Times New Roman" w:cs="Times New Roman"/>
        </w:rPr>
      </w:pPr>
      <w:proofErr w:type="spellStart"/>
      <w:r w:rsidRPr="003B429E">
        <w:rPr>
          <w:rFonts w:ascii="Times New Roman" w:hAnsi="Times New Roman" w:cs="Times New Roman"/>
        </w:rPr>
        <w:t>Cognac</w:t>
      </w:r>
      <w:proofErr w:type="spellEnd"/>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 sin duda el brandy más famoso y elegante del mundo. La región de Charente al suroeste de Francia, gracias a su clima templado y sus suelos calizos hacen que sea perfecta para la elaboración de tan delicado brandy. Para que un </w:t>
      </w:r>
      <w:proofErr w:type="spellStart"/>
      <w:r w:rsidRPr="003B429E">
        <w:rPr>
          <w:rFonts w:ascii="Times New Roman" w:hAnsi="Times New Roman" w:cs="Times New Roman"/>
          <w:sz w:val="24"/>
          <w:szCs w:val="24"/>
        </w:rPr>
        <w:t>cognac</w:t>
      </w:r>
      <w:proofErr w:type="spellEnd"/>
      <w:r w:rsidRPr="003B429E">
        <w:rPr>
          <w:rFonts w:ascii="Times New Roman" w:hAnsi="Times New Roman" w:cs="Times New Roman"/>
          <w:sz w:val="24"/>
          <w:szCs w:val="24"/>
        </w:rPr>
        <w:t xml:space="preserve"> tenga denominación debe proceder de la destilación de vinos blancos de las variedades: </w:t>
      </w:r>
      <w:proofErr w:type="spellStart"/>
      <w:r w:rsidRPr="003B429E">
        <w:rPr>
          <w:rFonts w:ascii="Times New Roman" w:hAnsi="Times New Roman" w:cs="Times New Roman"/>
          <w:sz w:val="24"/>
          <w:szCs w:val="24"/>
        </w:rPr>
        <w:t>Ugni</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Blanc</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Colombard</w:t>
      </w:r>
      <w:proofErr w:type="spellEnd"/>
      <w:r w:rsidRPr="003B429E">
        <w:rPr>
          <w:rFonts w:ascii="Times New Roman" w:hAnsi="Times New Roman" w:cs="Times New Roman"/>
          <w:sz w:val="24"/>
          <w:szCs w:val="24"/>
        </w:rPr>
        <w:t xml:space="preserve"> y Folle </w:t>
      </w:r>
      <w:proofErr w:type="spellStart"/>
      <w:r w:rsidRPr="003B429E">
        <w:rPr>
          <w:rFonts w:ascii="Times New Roman" w:hAnsi="Times New Roman" w:cs="Times New Roman"/>
          <w:sz w:val="24"/>
          <w:szCs w:val="24"/>
        </w:rPr>
        <w:t>Blanche</w:t>
      </w:r>
      <w:proofErr w:type="spellEnd"/>
      <w:r w:rsidRPr="003B429E">
        <w:rPr>
          <w:rFonts w:ascii="Times New Roman" w:hAnsi="Times New Roman" w:cs="Times New Roman"/>
          <w:sz w:val="24"/>
          <w:szCs w:val="24"/>
        </w:rPr>
        <w:t xml:space="preserve">. El </w:t>
      </w:r>
      <w:proofErr w:type="spellStart"/>
      <w:r w:rsidRPr="003B429E">
        <w:rPr>
          <w:rFonts w:ascii="Times New Roman" w:hAnsi="Times New Roman" w:cs="Times New Roman"/>
          <w:sz w:val="24"/>
          <w:szCs w:val="24"/>
        </w:rPr>
        <w:t>cognac</w:t>
      </w:r>
      <w:proofErr w:type="spellEnd"/>
      <w:r w:rsidRPr="003B429E">
        <w:rPr>
          <w:rFonts w:ascii="Times New Roman" w:hAnsi="Times New Roman" w:cs="Times New Roman"/>
          <w:sz w:val="24"/>
          <w:szCs w:val="24"/>
        </w:rPr>
        <w:t xml:space="preserve"> debe t</w:t>
      </w:r>
      <w:r w:rsidR="005304A5">
        <w:rPr>
          <w:rFonts w:ascii="Times New Roman" w:hAnsi="Times New Roman" w:cs="Times New Roman"/>
          <w:sz w:val="24"/>
          <w:szCs w:val="24"/>
        </w:rPr>
        <w:t>ener hasta 40 grados de alcohol</w:t>
      </w:r>
      <w:sdt>
        <w:sdtPr>
          <w:rPr>
            <w:rFonts w:ascii="Times New Roman" w:hAnsi="Times New Roman" w:cs="Times New Roman"/>
            <w:sz w:val="24"/>
            <w:szCs w:val="24"/>
          </w:rPr>
          <w:id w:val="-1464576480"/>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(Bachs Jordi, Vives Roser, Herrero Gonzalo, Servicio de cafetería y Bar, 2001)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pStyle w:val="Subttulo"/>
        <w:spacing w:before="120" w:after="240" w:line="360" w:lineRule="auto"/>
        <w:jc w:val="both"/>
        <w:rPr>
          <w:rFonts w:ascii="Times New Roman" w:hAnsi="Times New Roman" w:cs="Times New Roman"/>
        </w:rPr>
      </w:pPr>
      <w:proofErr w:type="spellStart"/>
      <w:r w:rsidRPr="003B429E">
        <w:rPr>
          <w:rFonts w:ascii="Times New Roman" w:hAnsi="Times New Roman" w:cs="Times New Roman"/>
        </w:rPr>
        <w:t>Armagnac</w:t>
      </w:r>
      <w:proofErr w:type="spellEnd"/>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Aguardiente que recibe el nombre de la región francesa donde se elabora. La región de </w:t>
      </w:r>
      <w:proofErr w:type="spellStart"/>
      <w:r w:rsidRPr="003B429E">
        <w:rPr>
          <w:rFonts w:ascii="Times New Roman" w:hAnsi="Times New Roman" w:cs="Times New Roman"/>
          <w:sz w:val="24"/>
          <w:szCs w:val="24"/>
        </w:rPr>
        <w:t>Armagnac</w:t>
      </w:r>
      <w:proofErr w:type="spellEnd"/>
      <w:r w:rsidRPr="003B429E">
        <w:rPr>
          <w:rFonts w:ascii="Times New Roman" w:hAnsi="Times New Roman" w:cs="Times New Roman"/>
          <w:sz w:val="24"/>
          <w:szCs w:val="24"/>
        </w:rPr>
        <w:t xml:space="preserve"> está situada en el sudoeste de Francia entre la ciudad de Burdeos y los Pirineos. Es una zona con clima templado.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w:t>
      </w:r>
      <w:proofErr w:type="spellStart"/>
      <w:r w:rsidRPr="003B429E">
        <w:rPr>
          <w:rFonts w:ascii="Times New Roman" w:hAnsi="Times New Roman" w:cs="Times New Roman"/>
          <w:sz w:val="24"/>
          <w:szCs w:val="24"/>
        </w:rPr>
        <w:t>Armagnac</w:t>
      </w:r>
      <w:proofErr w:type="spellEnd"/>
      <w:r w:rsidRPr="003B429E">
        <w:rPr>
          <w:rFonts w:ascii="Times New Roman" w:hAnsi="Times New Roman" w:cs="Times New Roman"/>
          <w:sz w:val="24"/>
          <w:szCs w:val="24"/>
        </w:rPr>
        <w:t xml:space="preserve"> se produce a partir de un vino blanco elaborado con las variedades Folle </w:t>
      </w:r>
      <w:proofErr w:type="spellStart"/>
      <w:r w:rsidRPr="003B429E">
        <w:rPr>
          <w:rFonts w:ascii="Times New Roman" w:hAnsi="Times New Roman" w:cs="Times New Roman"/>
          <w:sz w:val="24"/>
          <w:szCs w:val="24"/>
        </w:rPr>
        <w:t>Blanche</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Colombard</w:t>
      </w:r>
      <w:proofErr w:type="spellEnd"/>
      <w:r w:rsidRPr="003B429E">
        <w:rPr>
          <w:rFonts w:ascii="Times New Roman" w:hAnsi="Times New Roman" w:cs="Times New Roman"/>
          <w:sz w:val="24"/>
          <w:szCs w:val="24"/>
        </w:rPr>
        <w:t xml:space="preserve"> y </w:t>
      </w:r>
      <w:proofErr w:type="spellStart"/>
      <w:r w:rsidRPr="003B429E">
        <w:rPr>
          <w:rFonts w:ascii="Times New Roman" w:hAnsi="Times New Roman" w:cs="Times New Roman"/>
          <w:sz w:val="24"/>
          <w:szCs w:val="24"/>
        </w:rPr>
        <w:t>Ugni</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Blanc</w:t>
      </w:r>
      <w:proofErr w:type="spellEnd"/>
      <w:r w:rsidRPr="003B429E">
        <w:rPr>
          <w:rFonts w:ascii="Times New Roman" w:hAnsi="Times New Roman" w:cs="Times New Roman"/>
          <w:sz w:val="24"/>
          <w:szCs w:val="24"/>
        </w:rPr>
        <w:t>,</w:t>
      </w:r>
      <w:r w:rsidR="00C2197E">
        <w:rPr>
          <w:rFonts w:ascii="Times New Roman" w:hAnsi="Times New Roman" w:cs="Times New Roman"/>
          <w:sz w:val="24"/>
          <w:szCs w:val="24"/>
        </w:rPr>
        <w:t xml:space="preserve"> con una graduación de 40</w:t>
      </w:r>
      <w:r w:rsidR="005304A5">
        <w:rPr>
          <w:rFonts w:ascii="Times New Roman" w:hAnsi="Times New Roman" w:cs="Times New Roman"/>
          <w:sz w:val="24"/>
          <w:szCs w:val="24"/>
        </w:rPr>
        <w:t>°</w:t>
      </w:r>
      <w:sdt>
        <w:sdtPr>
          <w:rPr>
            <w:rFonts w:ascii="Times New Roman" w:hAnsi="Times New Roman" w:cs="Times New Roman"/>
            <w:sz w:val="24"/>
            <w:szCs w:val="24"/>
          </w:rPr>
          <w:id w:val="-1388023288"/>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cafbar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(Bachs Jordi, Vives Roser, Herrero Gonzalo, Servicio de cafetería y Bar, 2001)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667F3F" w:rsidRDefault="00667F3F" w:rsidP="003B429E">
      <w:pPr>
        <w:pStyle w:val="Subttulo"/>
        <w:spacing w:before="120" w:after="240" w:line="360" w:lineRule="auto"/>
        <w:jc w:val="both"/>
        <w:rPr>
          <w:rFonts w:ascii="Times New Roman" w:hAnsi="Times New Roman" w:cs="Times New Roman"/>
          <w:u w:val="single"/>
        </w:rPr>
      </w:pPr>
    </w:p>
    <w:p w:rsidR="00667F3F" w:rsidRDefault="00667F3F" w:rsidP="003B429E">
      <w:pPr>
        <w:pStyle w:val="Subttulo"/>
        <w:spacing w:before="120" w:after="240" w:line="360" w:lineRule="auto"/>
        <w:jc w:val="both"/>
        <w:rPr>
          <w:rFonts w:ascii="Times New Roman" w:hAnsi="Times New Roman" w:cs="Times New Roman"/>
          <w:u w:val="single"/>
        </w:rPr>
      </w:pPr>
    </w:p>
    <w:p w:rsidR="00667F3F" w:rsidRDefault="00667F3F" w:rsidP="003B429E">
      <w:pPr>
        <w:pStyle w:val="Subttulo"/>
        <w:spacing w:before="120" w:after="240" w:line="360" w:lineRule="auto"/>
        <w:jc w:val="both"/>
        <w:rPr>
          <w:rFonts w:ascii="Times New Roman" w:hAnsi="Times New Roman" w:cs="Times New Roman"/>
          <w:u w:val="single"/>
        </w:rPr>
      </w:pPr>
    </w:p>
    <w:p w:rsidR="00D7715E" w:rsidRPr="003B429E" w:rsidRDefault="00D7715E" w:rsidP="003B429E">
      <w:pPr>
        <w:pStyle w:val="Subttulo"/>
        <w:spacing w:before="120" w:after="240" w:line="360" w:lineRule="auto"/>
        <w:jc w:val="both"/>
        <w:rPr>
          <w:rFonts w:ascii="Times New Roman" w:hAnsi="Times New Roman" w:cs="Times New Roman"/>
          <w:u w:val="single"/>
        </w:rPr>
      </w:pPr>
      <w:r w:rsidRPr="003B429E">
        <w:rPr>
          <w:rFonts w:ascii="Times New Roman" w:hAnsi="Times New Roman" w:cs="Times New Roman"/>
          <w:u w:val="single"/>
        </w:rPr>
        <w:lastRenderedPageBreak/>
        <w:t>Aguardientes a base de cereales y patata</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Vodka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un aguardiente incoloro, neutro e insípido elaborado a partir de la fermentación y destilación de los cereales y a veces tubérculos. Suele ser aromatizado con hierbas, especias, frutas, etc.</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Tiene su origen en los países eslavos, el propósito de esta bebida era conseguir que tenga mucho grado alcohólico, que no se congele durante fríos fuertes y a la vez proporc</w:t>
      </w:r>
      <w:r w:rsidR="005304A5">
        <w:rPr>
          <w:rFonts w:ascii="Times New Roman" w:hAnsi="Times New Roman" w:cs="Times New Roman"/>
          <w:sz w:val="24"/>
          <w:szCs w:val="24"/>
        </w:rPr>
        <w:t>ione una fuente calórica rápida</w:t>
      </w:r>
      <w:sdt>
        <w:sdtPr>
          <w:rPr>
            <w:rFonts w:ascii="Times New Roman" w:hAnsi="Times New Roman" w:cs="Times New Roman"/>
            <w:sz w:val="24"/>
            <w:szCs w:val="24"/>
          </w:rPr>
          <w:id w:val="1127121384"/>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Bebidas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(Francisco García Ortiz, Mario Gil Muela, Bebidas, 2003)</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Ginebra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obtiene de la destilación y rectificación de un mosto de cereales (cebada, maíz, centeno) aromatizado con bayas de enebro a la cual en Holanda se la conoce co</w:t>
      </w:r>
      <w:r w:rsidR="005304A5">
        <w:rPr>
          <w:rFonts w:ascii="Times New Roman" w:hAnsi="Times New Roman" w:cs="Times New Roman"/>
          <w:sz w:val="24"/>
          <w:szCs w:val="24"/>
        </w:rPr>
        <w:t xml:space="preserve">mo </w:t>
      </w:r>
      <w:proofErr w:type="spellStart"/>
      <w:r w:rsidR="005304A5">
        <w:rPr>
          <w:rFonts w:ascii="Times New Roman" w:hAnsi="Times New Roman" w:cs="Times New Roman"/>
          <w:sz w:val="24"/>
          <w:szCs w:val="24"/>
        </w:rPr>
        <w:t>genever</w:t>
      </w:r>
      <w:proofErr w:type="spellEnd"/>
      <w:r w:rsidR="005304A5">
        <w:rPr>
          <w:rFonts w:ascii="Times New Roman" w:hAnsi="Times New Roman" w:cs="Times New Roman"/>
          <w:sz w:val="24"/>
          <w:szCs w:val="24"/>
        </w:rPr>
        <w:t>. Su popularidad se la</w:t>
      </w:r>
      <w:r w:rsidRPr="003B429E">
        <w:rPr>
          <w:rFonts w:ascii="Times New Roman" w:hAnsi="Times New Roman" w:cs="Times New Roman"/>
          <w:sz w:val="24"/>
          <w:szCs w:val="24"/>
        </w:rPr>
        <w:t xml:space="preserve"> debe a los ingleses quienes inventaron por primera vez el London </w:t>
      </w:r>
      <w:proofErr w:type="spellStart"/>
      <w:r w:rsidRPr="003B429E">
        <w:rPr>
          <w:rFonts w:ascii="Times New Roman" w:hAnsi="Times New Roman" w:cs="Times New Roman"/>
          <w:sz w:val="24"/>
          <w:szCs w:val="24"/>
        </w:rPr>
        <w:t>Dry</w:t>
      </w:r>
      <w:proofErr w:type="spellEnd"/>
      <w:r w:rsidRPr="003B429E">
        <w:rPr>
          <w:rFonts w:ascii="Times New Roman" w:hAnsi="Times New Roman" w:cs="Times New Roman"/>
          <w:sz w:val="24"/>
          <w:szCs w:val="24"/>
        </w:rPr>
        <w:t>, el cua</w:t>
      </w:r>
      <w:r w:rsidR="005304A5">
        <w:rPr>
          <w:rFonts w:ascii="Times New Roman" w:hAnsi="Times New Roman" w:cs="Times New Roman"/>
          <w:sz w:val="24"/>
          <w:szCs w:val="24"/>
        </w:rPr>
        <w:t>l es más seco, suave y elegante</w:t>
      </w:r>
      <w:sdt>
        <w:sdtPr>
          <w:rPr>
            <w:rFonts w:ascii="Times New Roman" w:hAnsi="Times New Roman" w:cs="Times New Roman"/>
            <w:sz w:val="24"/>
            <w:szCs w:val="24"/>
          </w:rPr>
          <w:id w:val="1619030011"/>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Bebidas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(Francisco García Ortiz, Mario Gil Muela, Bebidas, 2003)</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pStyle w:val="Subttulo"/>
        <w:spacing w:before="120" w:after="240" w:line="360" w:lineRule="auto"/>
        <w:jc w:val="both"/>
        <w:rPr>
          <w:rFonts w:ascii="Times New Roman" w:hAnsi="Times New Roman" w:cs="Times New Roman"/>
        </w:rPr>
      </w:pPr>
      <w:r w:rsidRPr="003B429E">
        <w:rPr>
          <w:rFonts w:ascii="Times New Roman" w:hAnsi="Times New Roman" w:cs="Times New Roman"/>
        </w:rPr>
        <w:t>Whisky</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el aguardiente más conocido del mundo, en muchos países de Europa se lo conoce como “agua de vida” que proviene del escocés “</w:t>
      </w:r>
      <w:proofErr w:type="spellStart"/>
      <w:r w:rsidRPr="003B429E">
        <w:rPr>
          <w:rFonts w:ascii="Times New Roman" w:hAnsi="Times New Roman" w:cs="Times New Roman"/>
          <w:sz w:val="24"/>
          <w:szCs w:val="24"/>
        </w:rPr>
        <w:t>usquebaugh</w:t>
      </w:r>
      <w:proofErr w:type="spellEnd"/>
      <w:r w:rsidRPr="003B429E">
        <w:rPr>
          <w:rFonts w:ascii="Times New Roman" w:hAnsi="Times New Roman" w:cs="Times New Roman"/>
          <w:sz w:val="24"/>
          <w:szCs w:val="24"/>
        </w:rPr>
        <w:t xml:space="preserve">”.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Se obtiene por la destilación de un mosto ferment</w:t>
      </w:r>
      <w:r w:rsidR="005304A5">
        <w:rPr>
          <w:rFonts w:ascii="Times New Roman" w:hAnsi="Times New Roman" w:cs="Times New Roman"/>
          <w:sz w:val="24"/>
          <w:szCs w:val="24"/>
        </w:rPr>
        <w:t>ado de cereales</w:t>
      </w:r>
      <w:r w:rsidRPr="003B429E">
        <w:rPr>
          <w:rFonts w:ascii="Times New Roman" w:hAnsi="Times New Roman" w:cs="Times New Roman"/>
          <w:sz w:val="24"/>
          <w:szCs w:val="24"/>
        </w:rPr>
        <w:t xml:space="preserve"> (cebada, cebada malteada, centeno, maíz) y posterior envejecimiento en barricas de roble.</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Existen tres tipos de whiskies: el de grano, que proviene de la destilación del trigo, el de malta, que viene de la destilación de la cebada. Estos dos whiskies deben ser fermentados, destilados y madurados en una sola destilería para conservar el término “single”. El </w:t>
      </w:r>
      <w:proofErr w:type="spellStart"/>
      <w:r w:rsidRPr="003B429E">
        <w:rPr>
          <w:rFonts w:ascii="Times New Roman" w:hAnsi="Times New Roman" w:cs="Times New Roman"/>
          <w:sz w:val="24"/>
          <w:szCs w:val="24"/>
        </w:rPr>
        <w:t>Blended</w:t>
      </w:r>
      <w:proofErr w:type="spellEnd"/>
      <w:r w:rsidRPr="003B429E">
        <w:rPr>
          <w:rFonts w:ascii="Times New Roman" w:hAnsi="Times New Roman" w:cs="Times New Roman"/>
          <w:sz w:val="24"/>
          <w:szCs w:val="24"/>
        </w:rPr>
        <w:t xml:space="preserve"> es una mezcla de varios whiskies de gr</w:t>
      </w:r>
      <w:r w:rsidR="00C2197E">
        <w:rPr>
          <w:rFonts w:ascii="Times New Roman" w:hAnsi="Times New Roman" w:cs="Times New Roman"/>
          <w:sz w:val="24"/>
          <w:szCs w:val="24"/>
        </w:rPr>
        <w:t>ano de diferentes destile</w:t>
      </w:r>
      <w:r w:rsidR="005304A5">
        <w:rPr>
          <w:rFonts w:ascii="Times New Roman" w:hAnsi="Times New Roman" w:cs="Times New Roman"/>
          <w:sz w:val="24"/>
          <w:szCs w:val="24"/>
        </w:rPr>
        <w:t>rías como “</w:t>
      </w:r>
      <w:proofErr w:type="spellStart"/>
      <w:r w:rsidR="005304A5">
        <w:rPr>
          <w:rFonts w:ascii="Times New Roman" w:hAnsi="Times New Roman" w:cs="Times New Roman"/>
          <w:sz w:val="24"/>
          <w:szCs w:val="24"/>
        </w:rPr>
        <w:t>Ballantines</w:t>
      </w:r>
      <w:proofErr w:type="spellEnd"/>
      <w:r w:rsidR="005304A5">
        <w:rPr>
          <w:rFonts w:ascii="Times New Roman" w:hAnsi="Times New Roman" w:cs="Times New Roman"/>
          <w:sz w:val="24"/>
          <w:szCs w:val="24"/>
        </w:rPr>
        <w:t>” y “R&amp;B”</w:t>
      </w:r>
      <w:sdt>
        <w:sdtPr>
          <w:rPr>
            <w:rFonts w:ascii="Times New Roman" w:hAnsi="Times New Roman" w:cs="Times New Roman"/>
            <w:sz w:val="24"/>
            <w:szCs w:val="24"/>
          </w:rPr>
          <w:id w:val="-1490562265"/>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Bebidas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(Francisco García Ortiz, Mario Gil Muela, Bebidas, 2003)</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pStyle w:val="Ttulo3"/>
        <w:numPr>
          <w:ilvl w:val="1"/>
          <w:numId w:val="5"/>
        </w:numPr>
        <w:spacing w:before="120" w:after="240" w:line="360" w:lineRule="auto"/>
        <w:jc w:val="both"/>
        <w:rPr>
          <w:rFonts w:ascii="Times New Roman" w:hAnsi="Times New Roman" w:cs="Times New Roman"/>
          <w:sz w:val="24"/>
          <w:szCs w:val="24"/>
        </w:rPr>
      </w:pPr>
      <w:bookmarkStart w:id="194" w:name="_Toc355544936"/>
      <w:bookmarkStart w:id="195" w:name="_Toc355545452"/>
      <w:bookmarkStart w:id="196" w:name="_Toc360431727"/>
      <w:r w:rsidRPr="003B429E">
        <w:rPr>
          <w:rFonts w:ascii="Times New Roman" w:hAnsi="Times New Roman" w:cs="Times New Roman"/>
          <w:sz w:val="24"/>
          <w:szCs w:val="24"/>
        </w:rPr>
        <w:lastRenderedPageBreak/>
        <w:t>Clasificación de las Bebidas no alcohólicas</w:t>
      </w:r>
      <w:bookmarkEnd w:id="194"/>
      <w:bookmarkEnd w:id="195"/>
      <w:bookmarkEnd w:id="196"/>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Desde los tiempos más antiguos el hombre ha tratado de elaborar distintas bebidas que sean agradable</w:t>
      </w:r>
      <w:r w:rsidR="00B37964">
        <w:rPr>
          <w:rFonts w:ascii="Times New Roman" w:hAnsi="Times New Roman" w:cs="Times New Roman"/>
          <w:sz w:val="24"/>
          <w:szCs w:val="24"/>
        </w:rPr>
        <w:t>s</w:t>
      </w:r>
      <w:r w:rsidRPr="003B429E">
        <w:rPr>
          <w:rFonts w:ascii="Times New Roman" w:hAnsi="Times New Roman" w:cs="Times New Roman"/>
          <w:sz w:val="24"/>
          <w:szCs w:val="24"/>
        </w:rPr>
        <w:t xml:space="preserve"> para cualquier paladar y que también satisfagan en cuanto a las necesidades del hombre, por ejemplo: el café, té, chocolate </w:t>
      </w:r>
      <w:r w:rsidR="005304A5">
        <w:rPr>
          <w:rFonts w:ascii="Times New Roman" w:hAnsi="Times New Roman" w:cs="Times New Roman"/>
          <w:sz w:val="24"/>
          <w:szCs w:val="24"/>
        </w:rPr>
        <w:t xml:space="preserve">los cuales </w:t>
      </w:r>
      <w:r w:rsidRPr="003B429E">
        <w:rPr>
          <w:rFonts w:ascii="Times New Roman" w:hAnsi="Times New Roman" w:cs="Times New Roman"/>
          <w:sz w:val="24"/>
          <w:szCs w:val="24"/>
        </w:rPr>
        <w:t>son estimulantes</w:t>
      </w:r>
      <w:r w:rsidR="005304A5">
        <w:rPr>
          <w:rFonts w:ascii="Times New Roman" w:hAnsi="Times New Roman" w:cs="Times New Roman"/>
          <w:sz w:val="24"/>
          <w:szCs w:val="24"/>
        </w:rPr>
        <w:t xml:space="preserve"> y reconfortantes; los batidos y </w:t>
      </w:r>
      <w:r w:rsidRPr="003B429E">
        <w:rPr>
          <w:rFonts w:ascii="Times New Roman" w:hAnsi="Times New Roman" w:cs="Times New Roman"/>
          <w:sz w:val="24"/>
          <w:szCs w:val="24"/>
        </w:rPr>
        <w:t>zumos son energéti</w:t>
      </w:r>
      <w:r w:rsidR="005304A5">
        <w:rPr>
          <w:rFonts w:ascii="Times New Roman" w:hAnsi="Times New Roman" w:cs="Times New Roman"/>
          <w:sz w:val="24"/>
          <w:szCs w:val="24"/>
        </w:rPr>
        <w:t>cos y nutritivos; los refrescos y</w:t>
      </w:r>
      <w:r w:rsidRPr="003B429E">
        <w:rPr>
          <w:rFonts w:ascii="Times New Roman" w:hAnsi="Times New Roman" w:cs="Times New Roman"/>
          <w:sz w:val="24"/>
          <w:szCs w:val="24"/>
        </w:rPr>
        <w:t xml:space="preserve"> bebidas estivales son refrescantes; la manzanilla y otras aguas aromáticas son relajantes.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Desde que en el siglo XVII se popularizara el consumo de bebidas como el té, el café y el chocolate, la influencia que han ejercido en nuestra sociedad ha sido tal, que su consumo se ha convertido en hábito. El resultado es la aparición de establecimientos como cafés, cafeterías, chocolaterías, etc.</w:t>
      </w: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café</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 una de las bebidas más consumidas en nuestro tiempo alrededor del mundo. El cafeto, la planta del café, es originaria de África, </w:t>
      </w:r>
      <w:r w:rsidR="005304A5">
        <w:rPr>
          <w:rFonts w:ascii="Times New Roman" w:hAnsi="Times New Roman" w:cs="Times New Roman"/>
          <w:sz w:val="24"/>
          <w:szCs w:val="24"/>
        </w:rPr>
        <w:t xml:space="preserve">en donde </w:t>
      </w:r>
      <w:r w:rsidRPr="003B429E">
        <w:rPr>
          <w:rFonts w:ascii="Times New Roman" w:hAnsi="Times New Roman" w:cs="Times New Roman"/>
          <w:sz w:val="24"/>
          <w:szCs w:val="24"/>
        </w:rPr>
        <w:t>los pobladores de este continente elaboraban una bebida utilizando estos frutos. En el siglo XV los árabes son quienes comienzan con la extracción de granos de café, los tuestan, los muelen y los mezclan con agua para obtener una infusión. En el siglo XVI, los mercaderes introducen al café en Europa. En el siglo XVIII, el café llega a América, continente que se convertirá en el principal productor de café del mundo.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Existen dos tipos de café: la arábica y la robusta.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La arábica, </w:t>
      </w:r>
      <w:r w:rsidRPr="003B429E">
        <w:rPr>
          <w:rFonts w:ascii="Times New Roman" w:hAnsi="Times New Roman" w:cs="Times New Roman"/>
          <w:sz w:val="24"/>
          <w:szCs w:val="24"/>
        </w:rPr>
        <w:t>es la especie más antigua originaria de Etiopía, la especie más cultivada en América, se cultiva entre los 500 y 2000 metros de altura. El contenido en cafeína es entre 1% y 1,5%</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La robusta, </w:t>
      </w:r>
      <w:r w:rsidRPr="003B429E">
        <w:rPr>
          <w:rFonts w:ascii="Times New Roman" w:hAnsi="Times New Roman" w:cs="Times New Roman"/>
          <w:sz w:val="24"/>
          <w:szCs w:val="24"/>
        </w:rPr>
        <w:t>procedente del centro de África, se cultiva entre los 300 y 1000 metros de altura. Es una especie más resistente y adaptable. Tiene menor calidad, el contenido de cafeína es de 3%.</w:t>
      </w: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El té</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una infusión elaborada a partir de las hojas jóvenes, secas y limpias del arbusto “</w:t>
      </w:r>
      <w:proofErr w:type="spellStart"/>
      <w:r w:rsidRPr="003B429E">
        <w:rPr>
          <w:rFonts w:ascii="Times New Roman" w:hAnsi="Times New Roman" w:cs="Times New Roman"/>
          <w:sz w:val="24"/>
          <w:szCs w:val="24"/>
        </w:rPr>
        <w:t>thea</w:t>
      </w:r>
      <w:proofErr w:type="spellEnd"/>
      <w:r w:rsidRPr="003B429E">
        <w:rPr>
          <w:rFonts w:ascii="Times New Roman" w:hAnsi="Times New Roman" w:cs="Times New Roman"/>
          <w:sz w:val="24"/>
          <w:szCs w:val="24"/>
        </w:rPr>
        <w:t>” originario del sureste asiático, crece en alturas húmedas a una altura hasta de 2000 metros.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primeros registros encontrados del té se encuentran en la China. Más tarde llega al Japón y otros países de lejano oriente. En 1650 los holandeses introducen la bebida a Europa. Ingl</w:t>
      </w:r>
      <w:r w:rsidR="005304A5">
        <w:rPr>
          <w:rFonts w:ascii="Times New Roman" w:hAnsi="Times New Roman" w:cs="Times New Roman"/>
          <w:sz w:val="24"/>
          <w:szCs w:val="24"/>
        </w:rPr>
        <w:t>aterra fue el país que aprovechó</w:t>
      </w:r>
      <w:r w:rsidRPr="003B429E">
        <w:rPr>
          <w:rFonts w:ascii="Times New Roman" w:hAnsi="Times New Roman" w:cs="Times New Roman"/>
          <w:sz w:val="24"/>
          <w:szCs w:val="24"/>
        </w:rPr>
        <w:t xml:space="preserve"> al máximo esta bebida, monopolizando su comercio gracias a colonias como la India, uno de los mayores productores.</w:t>
      </w:r>
    </w:p>
    <w:p w:rsidR="0015444A" w:rsidRPr="00B37964"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Existen algunas variedades de té, entre las más importantes y de mayor calid</w:t>
      </w:r>
      <w:r w:rsidR="00B37964">
        <w:rPr>
          <w:rFonts w:ascii="Times New Roman" w:hAnsi="Times New Roman" w:cs="Times New Roman"/>
          <w:sz w:val="24"/>
          <w:szCs w:val="24"/>
        </w:rPr>
        <w:t>ad se encuentran:</w:t>
      </w:r>
    </w:p>
    <w:p w:rsidR="00D7715E" w:rsidRPr="003B429E" w:rsidRDefault="00D7715E" w:rsidP="003B429E">
      <w:p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Tés negros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Orange </w:t>
      </w:r>
      <w:proofErr w:type="spellStart"/>
      <w:r w:rsidRPr="003B429E">
        <w:rPr>
          <w:rFonts w:ascii="Times New Roman" w:hAnsi="Times New Roman" w:cs="Times New Roman"/>
          <w:sz w:val="24"/>
          <w:szCs w:val="24"/>
        </w:rPr>
        <w:t>Pekoe</w:t>
      </w:r>
      <w:proofErr w:type="spellEnd"/>
      <w:r w:rsidRPr="003B429E">
        <w:rPr>
          <w:rFonts w:ascii="Times New Roman" w:hAnsi="Times New Roman" w:cs="Times New Roman"/>
          <w:sz w:val="24"/>
          <w:szCs w:val="24"/>
        </w:rPr>
        <w:t>: el té negro más consumido, apreciado por sus hojas recolectadas de los brotes terminales de sus ramas. De acuerdo a la calidad de las hojas recolectadas, saldrá un té de mejor calidad.</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Assam: té negro de la India, gran calidad y cuerpo, ligero aroma a malta.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Ceilán: té negro procedente de Sri Lanka, suave gusto a almendra.</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Darjeeling</w:t>
      </w:r>
      <w:proofErr w:type="spellEnd"/>
      <w:r w:rsidRPr="003B429E">
        <w:rPr>
          <w:rFonts w:ascii="Times New Roman" w:hAnsi="Times New Roman" w:cs="Times New Roman"/>
          <w:sz w:val="24"/>
          <w:szCs w:val="24"/>
        </w:rPr>
        <w:t>: té negro de la india, gusto afrutado, considerado el mejor té indio.</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Lapsang</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souchong</w:t>
      </w:r>
      <w:proofErr w:type="spellEnd"/>
      <w:r w:rsidRPr="003B429E">
        <w:rPr>
          <w:rFonts w:ascii="Times New Roman" w:hAnsi="Times New Roman" w:cs="Times New Roman"/>
          <w:sz w:val="24"/>
          <w:szCs w:val="24"/>
        </w:rPr>
        <w:t>: Té negro de China, hojas grandes y sabor ahumado.</w:t>
      </w:r>
    </w:p>
    <w:p w:rsidR="00D7715E" w:rsidRPr="003B429E" w:rsidRDefault="00D7715E" w:rsidP="003B429E">
      <w:p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 xml:space="preserve">Tés </w:t>
      </w:r>
      <w:proofErr w:type="spellStart"/>
      <w:r w:rsidRPr="003B429E">
        <w:rPr>
          <w:rFonts w:ascii="Times New Roman" w:hAnsi="Times New Roman" w:cs="Times New Roman"/>
          <w:b/>
          <w:sz w:val="24"/>
          <w:szCs w:val="24"/>
        </w:rPr>
        <w:t>Oolongs</w:t>
      </w:r>
      <w:proofErr w:type="spellEnd"/>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Oolong</w:t>
      </w:r>
      <w:proofErr w:type="spellEnd"/>
      <w:r w:rsidRPr="003B429E">
        <w:rPr>
          <w:rFonts w:ascii="Times New Roman" w:hAnsi="Times New Roman" w:cs="Times New Roman"/>
          <w:sz w:val="24"/>
          <w:szCs w:val="24"/>
        </w:rPr>
        <w:t xml:space="preserve"> de Formosa: té </w:t>
      </w:r>
      <w:proofErr w:type="spellStart"/>
      <w:r w:rsidRPr="003B429E">
        <w:rPr>
          <w:rFonts w:ascii="Times New Roman" w:hAnsi="Times New Roman" w:cs="Times New Roman"/>
          <w:sz w:val="24"/>
          <w:szCs w:val="24"/>
        </w:rPr>
        <w:t>semifermentado</w:t>
      </w:r>
      <w:proofErr w:type="spellEnd"/>
      <w:r w:rsidRPr="003B429E">
        <w:rPr>
          <w:rFonts w:ascii="Times New Roman" w:hAnsi="Times New Roman" w:cs="Times New Roman"/>
          <w:sz w:val="24"/>
          <w:szCs w:val="24"/>
        </w:rPr>
        <w:t xml:space="preserve"> de </w:t>
      </w:r>
      <w:proofErr w:type="spellStart"/>
      <w:r w:rsidRPr="003B429E">
        <w:rPr>
          <w:rFonts w:ascii="Times New Roman" w:hAnsi="Times New Roman" w:cs="Times New Roman"/>
          <w:sz w:val="24"/>
          <w:szCs w:val="24"/>
        </w:rPr>
        <w:t>Taiwan</w:t>
      </w:r>
      <w:proofErr w:type="spellEnd"/>
      <w:r w:rsidRPr="003B429E">
        <w:rPr>
          <w:rFonts w:ascii="Times New Roman" w:hAnsi="Times New Roman" w:cs="Times New Roman"/>
          <w:sz w:val="24"/>
          <w:szCs w:val="24"/>
        </w:rPr>
        <w:t>, sabor a melocotón.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Black dragón: Té </w:t>
      </w:r>
      <w:proofErr w:type="spellStart"/>
      <w:r w:rsidRPr="003B429E">
        <w:rPr>
          <w:rFonts w:ascii="Times New Roman" w:hAnsi="Times New Roman" w:cs="Times New Roman"/>
          <w:sz w:val="24"/>
          <w:szCs w:val="24"/>
        </w:rPr>
        <w:t>Oolong</w:t>
      </w:r>
      <w:proofErr w:type="spellEnd"/>
      <w:r w:rsidRPr="003B429E">
        <w:rPr>
          <w:rFonts w:ascii="Times New Roman" w:hAnsi="Times New Roman" w:cs="Times New Roman"/>
          <w:sz w:val="24"/>
          <w:szCs w:val="24"/>
        </w:rPr>
        <w:t xml:space="preserve"> chino.</w:t>
      </w:r>
    </w:p>
    <w:p w:rsidR="00D7715E" w:rsidRPr="003B429E" w:rsidRDefault="00D7715E" w:rsidP="003B429E">
      <w:pPr>
        <w:spacing w:before="120" w:after="240" w:line="360" w:lineRule="auto"/>
        <w:jc w:val="both"/>
        <w:rPr>
          <w:rFonts w:ascii="Times New Roman" w:hAnsi="Times New Roman" w:cs="Times New Roman"/>
          <w:b/>
          <w:sz w:val="24"/>
          <w:szCs w:val="24"/>
        </w:rPr>
      </w:pPr>
      <w:r w:rsidRPr="003B429E">
        <w:rPr>
          <w:rFonts w:ascii="Times New Roman" w:hAnsi="Times New Roman" w:cs="Times New Roman"/>
          <w:b/>
          <w:sz w:val="24"/>
          <w:szCs w:val="24"/>
        </w:rPr>
        <w:t>Tés verdes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Té al jazmín: té verde de China, perfumado con hojas de jazmín.</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Gyokuru</w:t>
      </w:r>
      <w:proofErr w:type="spellEnd"/>
      <w:r w:rsidRPr="003B429E">
        <w:rPr>
          <w:rFonts w:ascii="Times New Roman" w:hAnsi="Times New Roman" w:cs="Times New Roman"/>
          <w:sz w:val="24"/>
          <w:szCs w:val="24"/>
        </w:rPr>
        <w:t>: Té japonés con alto contenido en cafeína.</w:t>
      </w: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El Agua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agua es un elemento esencial para la vida. Es el nutriente más importante para el ser humano, pues el cuerpo humano contiene un 60% de agua en edad adulta. Desde los tiempos más remotos, al agua se la considera como un elemento purificador. Elimina toxinas, contribuye a la salud de la piel y de los tejidos óseos y musculares.</w:t>
      </w:r>
    </w:p>
    <w:p w:rsidR="00381913"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moda del agua ha permitido que incluso se creen bares de agua, donde se ofrece, además del producto principal, un ambiente moderno, agradable y relajante, muchas veces combinados con exhibiciones de arte. </w:t>
      </w:r>
      <w:r w:rsidR="00DC63AF">
        <w:rPr>
          <w:rFonts w:ascii="Times New Roman" w:hAnsi="Times New Roman" w:cs="Times New Roman"/>
          <w:sz w:val="24"/>
          <w:szCs w:val="24"/>
        </w:rPr>
        <w:t xml:space="preserve">Un ejemplo muy claro de estos bares llamados “Agua Bar” es el </w:t>
      </w:r>
      <w:proofErr w:type="spellStart"/>
      <w:r w:rsidR="00DC63AF" w:rsidRPr="00DC63AF">
        <w:rPr>
          <w:rFonts w:ascii="Times New Roman" w:hAnsi="Times New Roman" w:cs="Times New Roman"/>
          <w:i/>
          <w:sz w:val="24"/>
          <w:szCs w:val="24"/>
        </w:rPr>
        <w:t>Water</w:t>
      </w:r>
      <w:proofErr w:type="spellEnd"/>
      <w:r w:rsidR="00DC63AF" w:rsidRPr="00DC63AF">
        <w:rPr>
          <w:rFonts w:ascii="Times New Roman" w:hAnsi="Times New Roman" w:cs="Times New Roman"/>
          <w:i/>
          <w:sz w:val="24"/>
          <w:szCs w:val="24"/>
        </w:rPr>
        <w:t xml:space="preserve"> Bar </w:t>
      </w:r>
      <w:proofErr w:type="spellStart"/>
      <w:r w:rsidR="00DC63AF" w:rsidRPr="00DC63AF">
        <w:rPr>
          <w:rFonts w:ascii="Times New Roman" w:hAnsi="Times New Roman" w:cs="Times New Roman"/>
          <w:i/>
          <w:sz w:val="24"/>
          <w:szCs w:val="24"/>
        </w:rPr>
        <w:t>Chez</w:t>
      </w:r>
      <w:proofErr w:type="spellEnd"/>
      <w:r w:rsidR="00DC63AF" w:rsidRPr="00DC63AF">
        <w:rPr>
          <w:rFonts w:ascii="Times New Roman" w:hAnsi="Times New Roman" w:cs="Times New Roman"/>
          <w:i/>
          <w:sz w:val="24"/>
          <w:szCs w:val="24"/>
        </w:rPr>
        <w:t xml:space="preserve"> Colette</w:t>
      </w:r>
      <w:r w:rsidR="00DC63AF">
        <w:rPr>
          <w:rFonts w:ascii="Times New Roman" w:hAnsi="Times New Roman" w:cs="Times New Roman"/>
          <w:sz w:val="24"/>
          <w:szCs w:val="24"/>
        </w:rPr>
        <w:t>, ubicado en París, que ofrece 80 tipos de agua de todo el mundo.</w:t>
      </w:r>
    </w:p>
    <w:p w:rsidR="00D7715E" w:rsidRPr="003B429E" w:rsidRDefault="00381913" w:rsidP="003B429E">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Ecuador, una de las aguas más afamadas son las de </w:t>
      </w:r>
      <w:proofErr w:type="spellStart"/>
      <w:r>
        <w:rPr>
          <w:rFonts w:ascii="Times New Roman" w:hAnsi="Times New Roman" w:cs="Times New Roman"/>
          <w:sz w:val="24"/>
          <w:szCs w:val="24"/>
        </w:rPr>
        <w:t>Vilcabamba</w:t>
      </w:r>
      <w:proofErr w:type="spellEnd"/>
      <w:r>
        <w:rPr>
          <w:rFonts w:ascii="Times New Roman" w:hAnsi="Times New Roman" w:cs="Times New Roman"/>
          <w:sz w:val="24"/>
          <w:szCs w:val="24"/>
        </w:rPr>
        <w:t xml:space="preserve">, </w:t>
      </w:r>
      <w:r w:rsidR="005304A5">
        <w:rPr>
          <w:rFonts w:ascii="Times New Roman" w:hAnsi="Times New Roman" w:cs="Times New Roman"/>
          <w:sz w:val="24"/>
          <w:szCs w:val="24"/>
        </w:rPr>
        <w:t xml:space="preserve">lugar que </w:t>
      </w:r>
      <w:r w:rsidRPr="00381913">
        <w:rPr>
          <w:rFonts w:ascii="Times New Roman" w:hAnsi="Times New Roman" w:cs="Times New Roman"/>
          <w:sz w:val="24"/>
          <w:szCs w:val="24"/>
        </w:rPr>
        <w:t>resulta ser un Paraíso por sus condiciones climáticas inalterables durante todas las estaciones del año, con una temperatura promedio anual de 19 º C</w:t>
      </w:r>
      <w:r>
        <w:rPr>
          <w:rFonts w:ascii="Times New Roman" w:hAnsi="Times New Roman" w:cs="Times New Roman"/>
          <w:sz w:val="24"/>
          <w:szCs w:val="24"/>
        </w:rPr>
        <w:t xml:space="preserve">. </w:t>
      </w:r>
      <w:r w:rsidR="001864E5" w:rsidRPr="001864E5">
        <w:rPr>
          <w:rFonts w:ascii="Times New Roman" w:hAnsi="Times New Roman" w:cs="Times New Roman"/>
          <w:sz w:val="24"/>
          <w:szCs w:val="24"/>
        </w:rPr>
        <w:t>Las car</w:t>
      </w:r>
      <w:r w:rsidR="005304A5">
        <w:rPr>
          <w:rFonts w:ascii="Times New Roman" w:hAnsi="Times New Roman" w:cs="Times New Roman"/>
          <w:sz w:val="24"/>
          <w:szCs w:val="24"/>
        </w:rPr>
        <w:t>acterísticas m</w:t>
      </w:r>
      <w:r w:rsidR="001864E5" w:rsidRPr="001864E5">
        <w:rPr>
          <w:rFonts w:ascii="Times New Roman" w:hAnsi="Times New Roman" w:cs="Times New Roman"/>
          <w:sz w:val="24"/>
          <w:szCs w:val="24"/>
        </w:rPr>
        <w:t>i</w:t>
      </w:r>
      <w:r w:rsidR="001864E5">
        <w:rPr>
          <w:rFonts w:ascii="Times New Roman" w:hAnsi="Times New Roman" w:cs="Times New Roman"/>
          <w:sz w:val="24"/>
          <w:szCs w:val="24"/>
        </w:rPr>
        <w:t xml:space="preserve">nerales del agua son únicas, como una prueba, </w:t>
      </w:r>
      <w:r w:rsidR="001864E5" w:rsidRPr="001864E5">
        <w:rPr>
          <w:rFonts w:ascii="Times New Roman" w:hAnsi="Times New Roman" w:cs="Times New Roman"/>
          <w:sz w:val="24"/>
          <w:szCs w:val="24"/>
        </w:rPr>
        <w:t>mantien</w:t>
      </w:r>
      <w:r w:rsidR="005304A5">
        <w:rPr>
          <w:rFonts w:ascii="Times New Roman" w:hAnsi="Times New Roman" w:cs="Times New Roman"/>
          <w:sz w:val="24"/>
          <w:szCs w:val="24"/>
        </w:rPr>
        <w:t>e a la p</w:t>
      </w:r>
      <w:r w:rsidR="001864E5">
        <w:rPr>
          <w:rFonts w:ascii="Times New Roman" w:hAnsi="Times New Roman" w:cs="Times New Roman"/>
          <w:sz w:val="24"/>
          <w:szCs w:val="24"/>
        </w:rPr>
        <w:t xml:space="preserve">oblación de </w:t>
      </w:r>
      <w:proofErr w:type="spellStart"/>
      <w:r w:rsidR="001864E5">
        <w:rPr>
          <w:rFonts w:ascii="Times New Roman" w:hAnsi="Times New Roman" w:cs="Times New Roman"/>
          <w:sz w:val="24"/>
          <w:szCs w:val="24"/>
        </w:rPr>
        <w:t>Vilcabamba</w:t>
      </w:r>
      <w:proofErr w:type="spellEnd"/>
      <w:r w:rsidR="001864E5" w:rsidRPr="001864E5">
        <w:rPr>
          <w:rFonts w:ascii="Times New Roman" w:hAnsi="Times New Roman" w:cs="Times New Roman"/>
          <w:sz w:val="24"/>
          <w:szCs w:val="24"/>
        </w:rPr>
        <w:t xml:space="preserve"> con salud óptima y un</w:t>
      </w:r>
      <w:r w:rsidR="005304A5">
        <w:rPr>
          <w:rFonts w:ascii="Times New Roman" w:hAnsi="Times New Roman" w:cs="Times New Roman"/>
          <w:sz w:val="24"/>
          <w:szCs w:val="24"/>
        </w:rPr>
        <w:t>a duración</w:t>
      </w:r>
      <w:r w:rsidR="001864E5" w:rsidRPr="001864E5">
        <w:rPr>
          <w:rFonts w:ascii="Times New Roman" w:hAnsi="Times New Roman" w:cs="Times New Roman"/>
          <w:sz w:val="24"/>
          <w:szCs w:val="24"/>
        </w:rPr>
        <w:t xml:space="preserve"> de v</w:t>
      </w:r>
      <w:r w:rsidR="001864E5">
        <w:rPr>
          <w:rFonts w:ascii="Times New Roman" w:hAnsi="Times New Roman" w:cs="Times New Roman"/>
          <w:sz w:val="24"/>
          <w:szCs w:val="24"/>
        </w:rPr>
        <w:t>ida sobre los cien años, por esto</w:t>
      </w:r>
      <w:r w:rsidR="001864E5" w:rsidRPr="001864E5">
        <w:rPr>
          <w:rFonts w:ascii="Times New Roman" w:hAnsi="Times New Roman" w:cs="Times New Roman"/>
          <w:sz w:val="24"/>
          <w:szCs w:val="24"/>
        </w:rPr>
        <w:t xml:space="preserve"> es considerado</w:t>
      </w:r>
      <w:r w:rsidR="005304A5">
        <w:rPr>
          <w:rFonts w:ascii="Times New Roman" w:hAnsi="Times New Roman" w:cs="Times New Roman"/>
          <w:sz w:val="24"/>
          <w:szCs w:val="24"/>
        </w:rPr>
        <w:t xml:space="preserve"> uno de los tres lugares en el m</w:t>
      </w:r>
      <w:r w:rsidR="001864E5" w:rsidRPr="001864E5">
        <w:rPr>
          <w:rFonts w:ascii="Times New Roman" w:hAnsi="Times New Roman" w:cs="Times New Roman"/>
          <w:sz w:val="24"/>
          <w:szCs w:val="24"/>
        </w:rPr>
        <w:t>undo donde "La Longevidad" es una realidad.</w:t>
      </w:r>
      <w:r>
        <w:rPr>
          <w:rFonts w:ascii="Times New Roman" w:hAnsi="Times New Roman" w:cs="Times New Roman"/>
          <w:sz w:val="24"/>
          <w:szCs w:val="24"/>
        </w:rPr>
        <w:t xml:space="preserve"> </w:t>
      </w:r>
      <w:r w:rsidR="00DC63AF">
        <w:rPr>
          <w:rFonts w:ascii="Times New Roman" w:hAnsi="Times New Roman" w:cs="Times New Roman"/>
          <w:sz w:val="24"/>
          <w:szCs w:val="24"/>
        </w:rPr>
        <w:t xml:space="preserve"> </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Las aguas e</w:t>
      </w:r>
      <w:r w:rsidR="00DC63AF">
        <w:rPr>
          <w:rFonts w:ascii="Times New Roman" w:hAnsi="Times New Roman" w:cs="Times New Roman"/>
          <w:sz w:val="24"/>
          <w:szCs w:val="24"/>
        </w:rPr>
        <w:t>nvasadas pueden clasificarse en</w:t>
      </w:r>
      <w:r w:rsidRPr="003B429E">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Aguas de manantial: </w:t>
      </w:r>
      <w:r w:rsidRPr="003B429E">
        <w:rPr>
          <w:rFonts w:ascii="Times New Roman" w:hAnsi="Times New Roman" w:cs="Times New Roman"/>
          <w:sz w:val="24"/>
          <w:szCs w:val="24"/>
        </w:rPr>
        <w:t>de origen subterráneo. Contenido químico inestable. Deben cumplir todas las exigencias de potabilidad en cuanto a consumo público.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Aguas preparadas: </w:t>
      </w:r>
      <w:r w:rsidRPr="003B429E">
        <w:rPr>
          <w:rFonts w:ascii="Times New Roman" w:hAnsi="Times New Roman" w:cs="Times New Roman"/>
          <w:sz w:val="24"/>
          <w:szCs w:val="24"/>
        </w:rPr>
        <w:t>pueden tener orígenes diversos, de manantial o de abastecimiento público, y han sido tratadas por distintos métodos para asegurar su potabilidad.</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Agua carbonatada o gaseada: </w:t>
      </w:r>
      <w:r w:rsidRPr="003B429E">
        <w:rPr>
          <w:rFonts w:ascii="Times New Roman" w:hAnsi="Times New Roman" w:cs="Times New Roman"/>
          <w:sz w:val="24"/>
          <w:szCs w:val="24"/>
        </w:rPr>
        <w:t xml:space="preserve">de origen subterráneo, brota de un manantial natural o perforado. En cuanto a las aguas con gas, el contenido carbónico puede ser natural o añadido. </w:t>
      </w: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Refrescos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agua puede ser el líquido más refrescante, pero para algunas personas resulta un poco desabrida y poco agradable al gusto. Por eso existen diferentes bebidas que se han elaborado con el mismo fin, refrescar al cuerpo humano.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lastRenderedPageBreak/>
        <w:t xml:space="preserve">Limonada: </w:t>
      </w:r>
      <w:r w:rsidRPr="003B429E">
        <w:rPr>
          <w:rFonts w:ascii="Times New Roman" w:hAnsi="Times New Roman" w:cs="Times New Roman"/>
          <w:sz w:val="24"/>
          <w:szCs w:val="24"/>
        </w:rPr>
        <w:t>gasificada, incolora, dulce, sabor limón.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Limes: </w:t>
      </w:r>
      <w:r w:rsidRPr="003B429E">
        <w:rPr>
          <w:rFonts w:ascii="Times New Roman" w:hAnsi="Times New Roman" w:cs="Times New Roman"/>
          <w:sz w:val="24"/>
          <w:szCs w:val="24"/>
        </w:rPr>
        <w:t>gasificada, incolora, dulce, sabor limón verde.</w:t>
      </w:r>
    </w:p>
    <w:p w:rsidR="00D7715E" w:rsidRPr="003B429E" w:rsidRDefault="005304A5"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Diábolos</w:t>
      </w:r>
      <w:r w:rsidR="00D7715E" w:rsidRPr="003B429E">
        <w:rPr>
          <w:rFonts w:ascii="Times New Roman" w:hAnsi="Times New Roman" w:cs="Times New Roman"/>
          <w:b/>
          <w:sz w:val="24"/>
          <w:szCs w:val="24"/>
        </w:rPr>
        <w:t xml:space="preserve">: </w:t>
      </w:r>
      <w:r w:rsidR="00D7715E" w:rsidRPr="003B429E">
        <w:rPr>
          <w:rFonts w:ascii="Times New Roman" w:hAnsi="Times New Roman" w:cs="Times New Roman"/>
          <w:sz w:val="24"/>
          <w:szCs w:val="24"/>
        </w:rPr>
        <w:t>bebida a base de limonada y jarabe de fruta.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Sodas: </w:t>
      </w:r>
      <w:r w:rsidRPr="003B429E">
        <w:rPr>
          <w:rFonts w:ascii="Times New Roman" w:hAnsi="Times New Roman" w:cs="Times New Roman"/>
          <w:sz w:val="24"/>
          <w:szCs w:val="24"/>
        </w:rPr>
        <w:t>gasificada, con colorante, perfumada con cítricos, pulpa de fruta o esencia de menta.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Tónicos: </w:t>
      </w:r>
      <w:r w:rsidRPr="003B429E">
        <w:rPr>
          <w:rFonts w:ascii="Times New Roman" w:hAnsi="Times New Roman" w:cs="Times New Roman"/>
          <w:sz w:val="24"/>
          <w:szCs w:val="24"/>
        </w:rPr>
        <w:t xml:space="preserve">bebida gaseosa normalmente incolora, con edulcorantes y elementos amargos como la quinina o jengibre. </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b/>
          <w:sz w:val="24"/>
          <w:szCs w:val="24"/>
        </w:rPr>
        <w:t>Bitters</w:t>
      </w:r>
      <w:proofErr w:type="spellEnd"/>
      <w:r w:rsidRPr="003B429E">
        <w:rPr>
          <w:rFonts w:ascii="Times New Roman" w:hAnsi="Times New Roman" w:cs="Times New Roman"/>
          <w:b/>
          <w:sz w:val="24"/>
          <w:szCs w:val="24"/>
        </w:rPr>
        <w:t xml:space="preserve">: </w:t>
      </w:r>
      <w:r w:rsidRPr="003B429E">
        <w:rPr>
          <w:rFonts w:ascii="Times New Roman" w:hAnsi="Times New Roman" w:cs="Times New Roman"/>
          <w:sz w:val="24"/>
          <w:szCs w:val="24"/>
        </w:rPr>
        <w:t>bebidas gaseosas o no, amargas y perfumadas con esencias de frutas o plantas.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Colas: </w:t>
      </w:r>
      <w:r w:rsidRPr="003B429E">
        <w:rPr>
          <w:rFonts w:ascii="Times New Roman" w:hAnsi="Times New Roman" w:cs="Times New Roman"/>
          <w:sz w:val="24"/>
          <w:szCs w:val="24"/>
        </w:rPr>
        <w:t>bebidas gaseosas a base de sustancias vegetales, hojas de coca, nuez de cola, caramelo y azúcar.</w:t>
      </w:r>
    </w:p>
    <w:p w:rsidR="00D7715E" w:rsidRPr="003B429E" w:rsidRDefault="00D7715E" w:rsidP="003B429E">
      <w:pPr>
        <w:spacing w:before="120"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b/>
          <w:sz w:val="24"/>
          <w:szCs w:val="24"/>
        </w:rPr>
        <w:t>Energizantes</w:t>
      </w:r>
      <w:proofErr w:type="spellEnd"/>
      <w:r w:rsidRPr="003B429E">
        <w:rPr>
          <w:rFonts w:ascii="Times New Roman" w:hAnsi="Times New Roman" w:cs="Times New Roman"/>
          <w:b/>
          <w:sz w:val="24"/>
          <w:szCs w:val="24"/>
        </w:rPr>
        <w:t xml:space="preserve">: </w:t>
      </w:r>
      <w:r w:rsidRPr="003B429E">
        <w:rPr>
          <w:rFonts w:ascii="Times New Roman" w:hAnsi="Times New Roman" w:cs="Times New Roman"/>
          <w:sz w:val="24"/>
          <w:szCs w:val="24"/>
        </w:rPr>
        <w:t>bebidas gaseosas a base de cafeína, varias vitaminas y taurina.</w:t>
      </w:r>
    </w:p>
    <w:p w:rsidR="00D7715E" w:rsidRPr="003B429E" w:rsidRDefault="00D7715E" w:rsidP="003B429E">
      <w:pPr>
        <w:pStyle w:val="Ttulo4"/>
        <w:numPr>
          <w:ilvl w:val="2"/>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Jugos de fruta</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Jugo de fruta: </w:t>
      </w:r>
      <w:r w:rsidRPr="003B429E">
        <w:rPr>
          <w:rFonts w:ascii="Times New Roman" w:hAnsi="Times New Roman" w:cs="Times New Roman"/>
          <w:sz w:val="24"/>
          <w:szCs w:val="24"/>
        </w:rPr>
        <w:t>se obtiene a partir de frutas por procesos mecánicos, sin fermentación. Tiene el color, el aroma y sabor característico de la fruta de la que provienen.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Jugo de fruta concentrado: </w:t>
      </w:r>
      <w:r w:rsidRPr="003B429E">
        <w:rPr>
          <w:rFonts w:ascii="Times New Roman" w:hAnsi="Times New Roman" w:cs="Times New Roman"/>
          <w:sz w:val="24"/>
          <w:szCs w:val="24"/>
        </w:rPr>
        <w:t>es el producto que se obtiene a partir del jugo de fruta por eliminación física de una parte determinada de agua en su constitución.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Néctar de fruta: </w:t>
      </w:r>
      <w:r w:rsidRPr="003B429E">
        <w:rPr>
          <w:rFonts w:ascii="Times New Roman" w:hAnsi="Times New Roman" w:cs="Times New Roman"/>
          <w:sz w:val="24"/>
          <w:szCs w:val="24"/>
        </w:rPr>
        <w:t>es el producto no fermentado, pero fermentable, obtenido por la adición de agua y azúcares al jugo concentrado, al puré de fruta concentrado o a una mezcla de los dos.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Jugo de frutas deshidratado: </w:t>
      </w:r>
      <w:r w:rsidRPr="003B429E">
        <w:rPr>
          <w:rFonts w:ascii="Times New Roman" w:hAnsi="Times New Roman" w:cs="Times New Roman"/>
          <w:sz w:val="24"/>
          <w:szCs w:val="24"/>
        </w:rPr>
        <w:t>es el producto obtenido a partir del jugo de frutas por eliminación física de casi la totalidad del agua en su composición.</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b/>
          <w:sz w:val="24"/>
          <w:szCs w:val="24"/>
        </w:rPr>
        <w:t xml:space="preserve">Bebida a base de frutas: </w:t>
      </w:r>
      <w:r w:rsidRPr="003B429E">
        <w:rPr>
          <w:rFonts w:ascii="Times New Roman" w:hAnsi="Times New Roman" w:cs="Times New Roman"/>
          <w:sz w:val="24"/>
          <w:szCs w:val="24"/>
        </w:rPr>
        <w:t>son bebidas refrescantes preparadas a base de jugo de frutas o de su pulpa o néctar, pero m</w:t>
      </w:r>
      <w:r w:rsidR="0015444A">
        <w:rPr>
          <w:rFonts w:ascii="Times New Roman" w:hAnsi="Times New Roman" w:cs="Times New Roman"/>
          <w:sz w:val="24"/>
          <w:szCs w:val="24"/>
        </w:rPr>
        <w:t>ezcladas con agua y endulzadas.</w:t>
      </w:r>
    </w:p>
    <w:p w:rsidR="00D7715E" w:rsidRPr="003B429E" w:rsidRDefault="00D7715E" w:rsidP="003B429E">
      <w:pPr>
        <w:pStyle w:val="Ttulo2"/>
        <w:numPr>
          <w:ilvl w:val="1"/>
          <w:numId w:val="5"/>
        </w:numPr>
        <w:spacing w:before="120" w:after="240" w:line="360" w:lineRule="auto"/>
        <w:jc w:val="both"/>
        <w:rPr>
          <w:rFonts w:ascii="Times New Roman" w:hAnsi="Times New Roman" w:cs="Times New Roman"/>
          <w:sz w:val="24"/>
          <w:szCs w:val="24"/>
        </w:rPr>
      </w:pPr>
      <w:bookmarkStart w:id="197" w:name="_Toc355544937"/>
      <w:bookmarkStart w:id="198" w:name="_Toc355545453"/>
      <w:bookmarkStart w:id="199" w:name="_Toc360431728"/>
      <w:r w:rsidRPr="003B429E">
        <w:rPr>
          <w:rFonts w:ascii="Times New Roman" w:hAnsi="Times New Roman" w:cs="Times New Roman"/>
          <w:sz w:val="24"/>
          <w:szCs w:val="24"/>
        </w:rPr>
        <w:lastRenderedPageBreak/>
        <w:t>Bebidas Ecuatorianas</w:t>
      </w:r>
      <w:bookmarkEnd w:id="197"/>
      <w:bookmarkEnd w:id="198"/>
      <w:bookmarkEnd w:id="199"/>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el Ecuador existen 86000 hectáreas para la producción de caña de azúcar, divididas entre la Costa y la Sierra, donde la provincia del Guayas se lleva el 80% de la superficie total cosechada. En la Sierra las más importantes son Loja con el 9% y Cañar con el 6%. En el 2011, se realizó una producción de ocho millones de toneladas, la gran mayoría de la cosecha es para la fabricación de azúcar y el resto para la </w:t>
      </w:r>
      <w:r w:rsidR="005304A5">
        <w:rPr>
          <w:rFonts w:ascii="Times New Roman" w:hAnsi="Times New Roman" w:cs="Times New Roman"/>
          <w:sz w:val="24"/>
          <w:szCs w:val="24"/>
        </w:rPr>
        <w:t>elaboración de panela y alcohol</w:t>
      </w:r>
      <w:sdt>
        <w:sdtPr>
          <w:rPr>
            <w:rFonts w:ascii="Times New Roman" w:hAnsi="Times New Roman" w:cs="Times New Roman"/>
            <w:sz w:val="24"/>
            <w:szCs w:val="24"/>
          </w:rPr>
          <w:id w:val="257802158"/>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INEC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(Informe Ejecutivo ESPAC, 2011)</w:t>
          </w:r>
          <w:r w:rsidRPr="003B429E">
            <w:rPr>
              <w:rFonts w:ascii="Times New Roman" w:hAnsi="Times New Roman" w:cs="Times New Roman"/>
              <w:sz w:val="24"/>
              <w:szCs w:val="24"/>
            </w:rPr>
            <w:fldChar w:fldCharType="end"/>
          </w:r>
        </w:sdtContent>
      </w:sdt>
      <w:r w:rsidR="005304A5">
        <w:rPr>
          <w:rFonts w:ascii="Times New Roman" w:hAnsi="Times New Roman" w:cs="Times New Roman"/>
          <w:sz w:val="24"/>
          <w:szCs w:val="24"/>
        </w:rPr>
        <w:t>.</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Ecuador produce diariamente 125</w:t>
      </w:r>
      <w:r w:rsidR="005304A5">
        <w:rPr>
          <w:rFonts w:ascii="Times New Roman" w:hAnsi="Times New Roman" w:cs="Times New Roman"/>
          <w:sz w:val="24"/>
          <w:szCs w:val="24"/>
        </w:rPr>
        <w:t>.</w:t>
      </w:r>
      <w:r w:rsidRPr="003B429E">
        <w:rPr>
          <w:rFonts w:ascii="Times New Roman" w:hAnsi="Times New Roman" w:cs="Times New Roman"/>
          <w:sz w:val="24"/>
          <w:szCs w:val="24"/>
        </w:rPr>
        <w:t xml:space="preserve">000 litros de alcohol para bebidas alcohólicas. Para la producción y comercialización de alcohol existen tres grandes empresas en el Ecuador, </w:t>
      </w:r>
      <w:proofErr w:type="spellStart"/>
      <w:r w:rsidRPr="003B429E">
        <w:rPr>
          <w:rFonts w:ascii="Times New Roman" w:hAnsi="Times New Roman" w:cs="Times New Roman"/>
          <w:sz w:val="24"/>
          <w:szCs w:val="24"/>
        </w:rPr>
        <w:t>Soderal</w:t>
      </w:r>
      <w:proofErr w:type="spellEnd"/>
      <w:r w:rsidRPr="003B429E">
        <w:rPr>
          <w:rFonts w:ascii="Times New Roman" w:hAnsi="Times New Roman" w:cs="Times New Roman"/>
          <w:sz w:val="24"/>
          <w:szCs w:val="24"/>
        </w:rPr>
        <w:t xml:space="preserve"> S.A., </w:t>
      </w:r>
      <w:proofErr w:type="spellStart"/>
      <w:r w:rsidRPr="003B429E">
        <w:rPr>
          <w:rFonts w:ascii="Times New Roman" w:hAnsi="Times New Roman" w:cs="Times New Roman"/>
          <w:sz w:val="24"/>
          <w:szCs w:val="24"/>
        </w:rPr>
        <w:t>Codana</w:t>
      </w:r>
      <w:proofErr w:type="spellEnd"/>
      <w:r w:rsidRPr="003B429E">
        <w:rPr>
          <w:rFonts w:ascii="Times New Roman" w:hAnsi="Times New Roman" w:cs="Times New Roman"/>
          <w:sz w:val="24"/>
          <w:szCs w:val="24"/>
        </w:rPr>
        <w:t xml:space="preserve"> S.A. y </w:t>
      </w:r>
      <w:proofErr w:type="spellStart"/>
      <w:r w:rsidRPr="003B429E">
        <w:rPr>
          <w:rFonts w:ascii="Times New Roman" w:hAnsi="Times New Roman" w:cs="Times New Roman"/>
          <w:sz w:val="24"/>
          <w:szCs w:val="24"/>
        </w:rPr>
        <w:t>Producargo</w:t>
      </w:r>
      <w:proofErr w:type="spellEnd"/>
      <w:r w:rsidRPr="003B429E">
        <w:rPr>
          <w:rFonts w:ascii="Times New Roman" w:hAnsi="Times New Roman" w:cs="Times New Roman"/>
          <w:sz w:val="24"/>
          <w:szCs w:val="24"/>
        </w:rPr>
        <w:t xml:space="preserve"> S.A., las cuales distribuyen a los diferentes clientes tanto a nivel nacional como internacional. Entre algunos de los clientes de estas empresas se encuentran: Embotelladora Azuaya S.A. (Cristal), Destilería </w:t>
      </w:r>
      <w:proofErr w:type="spellStart"/>
      <w:r w:rsidRPr="003B429E">
        <w:rPr>
          <w:rFonts w:ascii="Times New Roman" w:hAnsi="Times New Roman" w:cs="Times New Roman"/>
          <w:sz w:val="24"/>
          <w:szCs w:val="24"/>
        </w:rPr>
        <w:t>Zhumir</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Zhumir</w:t>
      </w:r>
      <w:proofErr w:type="spellEnd"/>
      <w:r w:rsidRPr="003B429E">
        <w:rPr>
          <w:rFonts w:ascii="Times New Roman" w:hAnsi="Times New Roman" w:cs="Times New Roman"/>
          <w:sz w:val="24"/>
          <w:szCs w:val="24"/>
        </w:rPr>
        <w:t xml:space="preserve">), DILSA S.A (Vodka </w:t>
      </w:r>
      <w:proofErr w:type="spellStart"/>
      <w:r w:rsidRPr="003B429E">
        <w:rPr>
          <w:rFonts w:ascii="Times New Roman" w:hAnsi="Times New Roman" w:cs="Times New Roman"/>
          <w:sz w:val="24"/>
          <w:szCs w:val="24"/>
        </w:rPr>
        <w:t>Ratinoff</w:t>
      </w:r>
      <w:proofErr w:type="spellEnd"/>
      <w:r w:rsidRPr="003B429E">
        <w:rPr>
          <w:rFonts w:ascii="Times New Roman" w:hAnsi="Times New Roman" w:cs="Times New Roman"/>
          <w:sz w:val="24"/>
          <w:szCs w:val="24"/>
        </w:rPr>
        <w:t>), CEILMACA S.A. (Caña Manabita), Industria Licorera Hispanoamericana S.A. ILSA. (Ron Estelar), entre otros.</w:t>
      </w:r>
      <w:sdt>
        <w:sdtPr>
          <w:rPr>
            <w:rFonts w:ascii="Times New Roman" w:hAnsi="Times New Roman" w:cs="Times New Roman"/>
            <w:sz w:val="24"/>
            <w:szCs w:val="24"/>
          </w:rPr>
          <w:id w:val="-1103873819"/>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ESP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(ESPOL)</w:t>
          </w:r>
          <w:r w:rsidRPr="003B429E">
            <w:rPr>
              <w:rFonts w:ascii="Times New Roman" w:hAnsi="Times New Roman" w:cs="Times New Roman"/>
              <w:sz w:val="24"/>
              <w:szCs w:val="24"/>
            </w:rPr>
            <w:fldChar w:fldCharType="end"/>
          </w:r>
        </w:sdtContent>
      </w:sdt>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Ecuador no tiene una bebida exclusiva que le caracterice, sin embargo, existe una variedad de licores que con el pasar de los años han adquirido cierta fama, tanto en los lugares de fabricación, como en el mercado en general e incluso en el mercado internacional.</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A lo largo de la historia del Ecuador, podemos encontrar bebidas como la “chicha”, que es una bebida que se obtiene con la fermentación no destilada del maíz,  o el “</w:t>
      </w:r>
      <w:proofErr w:type="spellStart"/>
      <w:r w:rsidRPr="003B429E">
        <w:rPr>
          <w:rFonts w:ascii="Times New Roman" w:hAnsi="Times New Roman" w:cs="Times New Roman"/>
          <w:sz w:val="24"/>
          <w:szCs w:val="24"/>
        </w:rPr>
        <w:t>chaguarmishqui</w:t>
      </w:r>
      <w:proofErr w:type="spellEnd"/>
      <w:r w:rsidRPr="003B429E">
        <w:rPr>
          <w:rFonts w:ascii="Times New Roman" w:hAnsi="Times New Roman" w:cs="Times New Roman"/>
          <w:sz w:val="24"/>
          <w:szCs w:val="24"/>
        </w:rPr>
        <w:t>”, que es una bebida obtenida de la fermentación de la planta del maguey, la cual tiene</w:t>
      </w:r>
      <w:r w:rsidR="00324441">
        <w:rPr>
          <w:rFonts w:ascii="Times New Roman" w:hAnsi="Times New Roman" w:cs="Times New Roman"/>
          <w:sz w:val="24"/>
          <w:szCs w:val="24"/>
        </w:rPr>
        <w:t xml:space="preserve"> un si</w:t>
      </w:r>
      <w:r w:rsidR="004F0AA2">
        <w:rPr>
          <w:rFonts w:ascii="Times New Roman" w:hAnsi="Times New Roman" w:cs="Times New Roman"/>
          <w:sz w:val="24"/>
          <w:szCs w:val="24"/>
        </w:rPr>
        <w:t>n</w:t>
      </w:r>
      <w:r w:rsidR="00324441">
        <w:rPr>
          <w:rFonts w:ascii="Times New Roman" w:hAnsi="Times New Roman" w:cs="Times New Roman"/>
          <w:sz w:val="24"/>
          <w:szCs w:val="24"/>
        </w:rPr>
        <w:t xml:space="preserve"> </w:t>
      </w:r>
      <w:r w:rsidR="004F0AA2">
        <w:rPr>
          <w:rFonts w:ascii="Times New Roman" w:hAnsi="Times New Roman" w:cs="Times New Roman"/>
          <w:sz w:val="24"/>
          <w:szCs w:val="24"/>
        </w:rPr>
        <w:t>nú</w:t>
      </w:r>
      <w:r w:rsidR="004F0AA2" w:rsidRPr="003B429E">
        <w:rPr>
          <w:rFonts w:ascii="Times New Roman" w:hAnsi="Times New Roman" w:cs="Times New Roman"/>
          <w:sz w:val="24"/>
          <w:szCs w:val="24"/>
        </w:rPr>
        <w:t>mero</w:t>
      </w:r>
      <w:r w:rsidRPr="003B429E">
        <w:rPr>
          <w:rFonts w:ascii="Times New Roman" w:hAnsi="Times New Roman" w:cs="Times New Roman"/>
          <w:sz w:val="24"/>
          <w:szCs w:val="24"/>
        </w:rPr>
        <w:t xml:space="preserve"> de usos. En México, se elabora un tipo de tequila a partir de esta misma planta (Tres Magueyes).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En los años 80’s un licor que se dio a conocer en el país fue el “Brandy Naranja Lima”, el mismo que ganó un concurso para elegir el “Coctel Nacional”. Este coctel es el llamado “</w:t>
      </w:r>
      <w:proofErr w:type="spellStart"/>
      <w:r w:rsidRPr="003B429E">
        <w:rPr>
          <w:rFonts w:ascii="Times New Roman" w:hAnsi="Times New Roman" w:cs="Times New Roman"/>
          <w:sz w:val="24"/>
          <w:szCs w:val="24"/>
        </w:rPr>
        <w:t>Happy</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Japa</w:t>
      </w:r>
      <w:proofErr w:type="spellEnd"/>
      <w:r w:rsidRPr="003B429E">
        <w:rPr>
          <w:rFonts w:ascii="Times New Roman" w:hAnsi="Times New Roman" w:cs="Times New Roman"/>
          <w:sz w:val="24"/>
          <w:szCs w:val="24"/>
        </w:rPr>
        <w:t>”, un nombre sin lugar a dudas enfocado en los turistas. Los ingredientes principales son: Brandy naranja lima, granadina, jugo de limón, jugo de piña y hielo machacado.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Las Mistelas son una bebida dulce, preparada a base de menta o cáscara de naranja, con licor, yerba de ataco, anís y canela, destilada desde el siglo XVIII como ofrenda de hospitalidad al visitante en las casas del Quito Colonial.</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parte de las leyendas y tradiciones quiteñas. Su origen no es certero pero se hacen famosas en la tienda de doña Mariana en el tradicional barrio de San Juan, como cuenta la leyenda del “Gallo de la Catedral”.</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Esta bebida alcohólica es parte del folklore vivo </w:t>
      </w:r>
      <w:r w:rsidR="00324441">
        <w:rPr>
          <w:rFonts w:ascii="Times New Roman" w:hAnsi="Times New Roman" w:cs="Times New Roman"/>
          <w:sz w:val="24"/>
          <w:szCs w:val="24"/>
        </w:rPr>
        <w:t>del Ecuador; pues se la sirve aú</w:t>
      </w:r>
      <w:r w:rsidRPr="003B429E">
        <w:rPr>
          <w:rFonts w:ascii="Times New Roman" w:hAnsi="Times New Roman" w:cs="Times New Roman"/>
          <w:sz w:val="24"/>
          <w:szCs w:val="24"/>
        </w:rPr>
        <w:t>n en celebraciones tradicionales, como “La Mama Negra”.</w:t>
      </w:r>
    </w:p>
    <w:p w:rsidR="00D7715E" w:rsidRPr="003B429E" w:rsidRDefault="00D7715E" w:rsidP="003B429E">
      <w:pPr>
        <w:pStyle w:val="Ttulo4"/>
        <w:numPr>
          <w:ilvl w:val="1"/>
          <w:numId w:val="5"/>
        </w:num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La cerveza en el Ecuador</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cerveza una de las bebidas alcohólicas </w:t>
      </w:r>
      <w:r w:rsidR="004F0AA2" w:rsidRPr="003B429E">
        <w:rPr>
          <w:rFonts w:ascii="Times New Roman" w:hAnsi="Times New Roman" w:cs="Times New Roman"/>
          <w:sz w:val="24"/>
          <w:szCs w:val="24"/>
        </w:rPr>
        <w:t>más</w:t>
      </w:r>
      <w:r w:rsidRPr="003B429E">
        <w:rPr>
          <w:rFonts w:ascii="Times New Roman" w:hAnsi="Times New Roman" w:cs="Times New Roman"/>
          <w:sz w:val="24"/>
          <w:szCs w:val="24"/>
        </w:rPr>
        <w:t xml:space="preserve"> famosas y populares, por consiguiente</w:t>
      </w:r>
      <w:r w:rsidR="004F0AA2">
        <w:rPr>
          <w:rFonts w:ascii="Times New Roman" w:hAnsi="Times New Roman" w:cs="Times New Roman"/>
          <w:sz w:val="24"/>
          <w:szCs w:val="24"/>
        </w:rPr>
        <w:t xml:space="preserve"> consumidas alrededor del mundo</w:t>
      </w:r>
      <w:r w:rsidRPr="003B429E">
        <w:rPr>
          <w:rFonts w:ascii="Times New Roman" w:hAnsi="Times New Roman" w:cs="Times New Roman"/>
          <w:sz w:val="24"/>
          <w:szCs w:val="24"/>
        </w:rPr>
        <w:t xml:space="preserve"> </w:t>
      </w:r>
      <w:sdt>
        <w:sdtPr>
          <w:rPr>
            <w:rFonts w:ascii="Times New Roman" w:hAnsi="Times New Roman" w:cs="Times New Roman"/>
            <w:sz w:val="24"/>
            <w:szCs w:val="24"/>
          </w:rPr>
          <w:id w:val="114109873"/>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Goo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(Google Ngram)</w:t>
          </w:r>
          <w:r w:rsidRPr="003B429E">
            <w:rPr>
              <w:rFonts w:ascii="Times New Roman" w:hAnsi="Times New Roman" w:cs="Times New Roman"/>
              <w:sz w:val="24"/>
              <w:szCs w:val="24"/>
            </w:rPr>
            <w:fldChar w:fldCharType="end"/>
          </w:r>
        </w:sdtContent>
      </w:sdt>
      <w:r w:rsidRPr="003B429E">
        <w:rPr>
          <w:rFonts w:ascii="Times New Roman" w:hAnsi="Times New Roman" w:cs="Times New Roman"/>
          <w:sz w:val="24"/>
          <w:szCs w:val="24"/>
        </w:rPr>
        <w:t xml:space="preserve">. El Ecuador no es la excepción, pues es un país ubicado en la zona del  Trópico de Cáncer y del Trópico de Capricornio, es decir, que posee un clima cálido, </w:t>
      </w:r>
      <w:r w:rsidR="004F0AA2">
        <w:rPr>
          <w:rFonts w:ascii="Times New Roman" w:hAnsi="Times New Roman" w:cs="Times New Roman"/>
          <w:sz w:val="24"/>
          <w:szCs w:val="24"/>
        </w:rPr>
        <w:t xml:space="preserve">permitiendo </w:t>
      </w:r>
      <w:r w:rsidRPr="003B429E">
        <w:rPr>
          <w:rFonts w:ascii="Times New Roman" w:hAnsi="Times New Roman" w:cs="Times New Roman"/>
          <w:sz w:val="24"/>
          <w:szCs w:val="24"/>
        </w:rPr>
        <w:t xml:space="preserve">un </w:t>
      </w:r>
      <w:r w:rsidR="007007B6" w:rsidRPr="003B429E">
        <w:rPr>
          <w:rFonts w:ascii="Times New Roman" w:hAnsi="Times New Roman" w:cs="Times New Roman"/>
          <w:sz w:val="24"/>
          <w:szCs w:val="24"/>
        </w:rPr>
        <w:t>estímulo</w:t>
      </w:r>
      <w:r w:rsidRPr="003B429E">
        <w:rPr>
          <w:rFonts w:ascii="Times New Roman" w:hAnsi="Times New Roman" w:cs="Times New Roman"/>
          <w:sz w:val="24"/>
          <w:szCs w:val="24"/>
        </w:rPr>
        <w:t xml:space="preserve"> para el consumo de la tan refrescante cerveza. Se calcula el consumo de 35 litros per cápita anuales.</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Al Ecuador ingresa la cerveza gracias a la empresa llamada Cervecería Nacional S.A. En el año de 1886, en la ciudad de Guayaquil, Leonardo </w:t>
      </w:r>
      <w:proofErr w:type="spellStart"/>
      <w:r w:rsidRPr="003B429E">
        <w:rPr>
          <w:rFonts w:ascii="Times New Roman" w:hAnsi="Times New Roman" w:cs="Times New Roman"/>
          <w:sz w:val="24"/>
          <w:szCs w:val="24"/>
        </w:rPr>
        <w:t>Stagg</w:t>
      </w:r>
      <w:proofErr w:type="spellEnd"/>
      <w:r w:rsidRPr="003B429E">
        <w:rPr>
          <w:rFonts w:ascii="Times New Roman" w:hAnsi="Times New Roman" w:cs="Times New Roman"/>
          <w:sz w:val="24"/>
          <w:szCs w:val="24"/>
        </w:rPr>
        <w:t xml:space="preserve"> y Martín </w:t>
      </w:r>
      <w:proofErr w:type="spellStart"/>
      <w:r w:rsidRPr="003B429E">
        <w:rPr>
          <w:rFonts w:ascii="Times New Roman" w:hAnsi="Times New Roman" w:cs="Times New Roman"/>
          <w:sz w:val="24"/>
          <w:szCs w:val="24"/>
        </w:rPr>
        <w:t>Reimberg</w:t>
      </w:r>
      <w:proofErr w:type="spellEnd"/>
      <w:r w:rsidRPr="003B429E">
        <w:rPr>
          <w:rFonts w:ascii="Times New Roman" w:hAnsi="Times New Roman" w:cs="Times New Roman"/>
          <w:sz w:val="24"/>
          <w:szCs w:val="24"/>
        </w:rPr>
        <w:t xml:space="preserve"> compraron una fábrica de hielo ubicada en el barrio Las Peñas. En 1913, se crea la cerveza “</w:t>
      </w:r>
      <w:proofErr w:type="spellStart"/>
      <w:r w:rsidRPr="003B429E">
        <w:rPr>
          <w:rFonts w:ascii="Times New Roman" w:hAnsi="Times New Roman" w:cs="Times New Roman"/>
          <w:sz w:val="24"/>
          <w:szCs w:val="24"/>
        </w:rPr>
        <w:t>Pilsener</w:t>
      </w:r>
      <w:proofErr w:type="spellEnd"/>
      <w:r w:rsidRPr="003B429E">
        <w:rPr>
          <w:rFonts w:ascii="Times New Roman" w:hAnsi="Times New Roman" w:cs="Times New Roman"/>
          <w:sz w:val="24"/>
          <w:szCs w:val="24"/>
        </w:rPr>
        <w:t>”, la marca con mayor tradición en Ecuador, una cerveza rubia tipo Pilsen, con un grado alcohólico de 4,2°, de fino sabor amargo y un pronunciado aroma de lúpulo.</w:t>
      </w:r>
    </w:p>
    <w:p w:rsidR="00D7715E" w:rsidRPr="003B429E" w:rsidRDefault="00D7715E" w:rsidP="003B429E">
      <w:pPr>
        <w:spacing w:before="12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el Ecuador, existen dos principales productores de cerveza, la antes ya mencionada, Cervecería Nacional y  la brasileña </w:t>
      </w:r>
      <w:proofErr w:type="spellStart"/>
      <w:r w:rsidRPr="003B429E">
        <w:rPr>
          <w:rFonts w:ascii="Times New Roman" w:hAnsi="Times New Roman" w:cs="Times New Roman"/>
          <w:sz w:val="24"/>
          <w:szCs w:val="24"/>
        </w:rPr>
        <w:t>Ambev</w:t>
      </w:r>
      <w:proofErr w:type="spellEnd"/>
      <w:r w:rsidRPr="003B429E">
        <w:rPr>
          <w:rFonts w:ascii="Times New Roman" w:hAnsi="Times New Roman" w:cs="Times New Roman"/>
          <w:sz w:val="24"/>
          <w:szCs w:val="24"/>
        </w:rPr>
        <w:t xml:space="preserve">. Esta última empresa ingresó al Ecuador en el año 2004 y es la productora de la cerveza Brahma. La Cervecería Nacional por su parte se encarga de la producción de las cervezas, </w:t>
      </w:r>
      <w:proofErr w:type="spellStart"/>
      <w:r w:rsidRPr="003B429E">
        <w:rPr>
          <w:rFonts w:ascii="Times New Roman" w:hAnsi="Times New Roman" w:cs="Times New Roman"/>
          <w:sz w:val="24"/>
          <w:szCs w:val="24"/>
        </w:rPr>
        <w:t>Pilsener</w:t>
      </w:r>
      <w:proofErr w:type="spellEnd"/>
      <w:r w:rsidRPr="003B429E">
        <w:rPr>
          <w:rFonts w:ascii="Times New Roman" w:hAnsi="Times New Roman" w:cs="Times New Roman"/>
          <w:sz w:val="24"/>
          <w:szCs w:val="24"/>
        </w:rPr>
        <w:t xml:space="preserve">, Club, </w:t>
      </w:r>
      <w:proofErr w:type="spellStart"/>
      <w:r w:rsidRPr="003B429E">
        <w:rPr>
          <w:rFonts w:ascii="Times New Roman" w:hAnsi="Times New Roman" w:cs="Times New Roman"/>
          <w:sz w:val="24"/>
          <w:szCs w:val="24"/>
        </w:rPr>
        <w:t>Conquer</w:t>
      </w:r>
      <w:proofErr w:type="spellEnd"/>
      <w:r w:rsidRPr="003B429E">
        <w:rPr>
          <w:rFonts w:ascii="Times New Roman" w:hAnsi="Times New Roman" w:cs="Times New Roman"/>
          <w:sz w:val="24"/>
          <w:szCs w:val="24"/>
        </w:rPr>
        <w:t>, Dorada y la importación de la Miller.</w:t>
      </w:r>
    </w:p>
    <w:p w:rsidR="00D7715E" w:rsidRPr="003B429E" w:rsidRDefault="00D7715E" w:rsidP="00D7715E">
      <w:pPr>
        <w:pStyle w:val="Epgrafe"/>
        <w:keepNext/>
        <w:spacing w:before="120" w:after="120" w:line="360" w:lineRule="auto"/>
        <w:jc w:val="center"/>
        <w:rPr>
          <w:rFonts w:ascii="Times New Roman" w:hAnsi="Times New Roman" w:cs="Times New Roman"/>
          <w:sz w:val="24"/>
          <w:szCs w:val="24"/>
        </w:rPr>
      </w:pPr>
      <w:r w:rsidRPr="003B429E">
        <w:rPr>
          <w:rFonts w:ascii="Times New Roman" w:hAnsi="Times New Roman" w:cs="Times New Roman"/>
          <w:sz w:val="24"/>
          <w:szCs w:val="24"/>
        </w:rPr>
        <w:lastRenderedPageBreak/>
        <w:t>Consumo en el mundo</w:t>
      </w:r>
    </w:p>
    <w:p w:rsidR="00D7715E" w:rsidRPr="003B429E" w:rsidRDefault="00D7715E" w:rsidP="00D7715E">
      <w:pPr>
        <w:keepNext/>
        <w:spacing w:before="120" w:after="120" w:line="360" w:lineRule="auto"/>
        <w:rPr>
          <w:rFonts w:ascii="Times New Roman" w:hAnsi="Times New Roman" w:cs="Times New Roman"/>
          <w:sz w:val="24"/>
          <w:szCs w:val="24"/>
        </w:rPr>
      </w:pPr>
      <w:r w:rsidRPr="003B429E">
        <w:rPr>
          <w:rFonts w:ascii="Times New Roman" w:hAnsi="Times New Roman" w:cs="Times New Roman"/>
          <w:noProof/>
          <w:sz w:val="24"/>
          <w:szCs w:val="24"/>
          <w:lang w:eastAsia="es-EC"/>
        </w:rPr>
        <w:drawing>
          <wp:inline distT="0" distB="0" distL="0" distR="0" wp14:anchorId="10D0E4BA" wp14:editId="38E362DA">
            <wp:extent cx="5612130" cy="2057781"/>
            <wp:effectExtent l="0" t="0" r="7620" b="0"/>
            <wp:docPr id="8" name="Imagen 8" descr="http://books.google.com/ngrams/chart?content=beer%2Cwhisky%2Crum%2Cvodka%2Ctequila%2Cwine&amp;corpus=0&amp;smoothing=3&amp;year_start=1800&amp;year_end=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ooks.google.com/ngrams/chart?content=beer%2Cwhisky%2Crum%2Cvodka%2Ctequila%2Cwine&amp;corpus=0&amp;smoothing=3&amp;year_start=1800&amp;year_end=200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2057781"/>
                    </a:xfrm>
                    <a:prstGeom prst="rect">
                      <a:avLst/>
                    </a:prstGeom>
                    <a:noFill/>
                    <a:ln>
                      <a:noFill/>
                    </a:ln>
                  </pic:spPr>
                </pic:pic>
              </a:graphicData>
            </a:graphic>
          </wp:inline>
        </w:drawing>
      </w:r>
    </w:p>
    <w:p w:rsidR="00D7715E" w:rsidRPr="003B429E" w:rsidRDefault="00D7715E" w:rsidP="00D7715E">
      <w:pPr>
        <w:pStyle w:val="Epgrafe"/>
        <w:spacing w:before="120" w:after="120" w:line="360" w:lineRule="auto"/>
        <w:rPr>
          <w:rFonts w:ascii="Times New Roman" w:hAnsi="Times New Roman" w:cs="Times New Roman"/>
          <w:sz w:val="24"/>
          <w:szCs w:val="24"/>
          <w:lang w:val="en-US"/>
        </w:rPr>
      </w:pPr>
      <w:proofErr w:type="spellStart"/>
      <w:r w:rsidRPr="003B429E">
        <w:rPr>
          <w:rFonts w:ascii="Times New Roman" w:hAnsi="Times New Roman" w:cs="Times New Roman"/>
          <w:sz w:val="24"/>
          <w:szCs w:val="24"/>
          <w:lang w:val="en-US"/>
        </w:rPr>
        <w:t>Fuente</w:t>
      </w:r>
      <w:proofErr w:type="spellEnd"/>
      <w:r w:rsidRPr="003B429E">
        <w:rPr>
          <w:rFonts w:ascii="Times New Roman" w:hAnsi="Times New Roman" w:cs="Times New Roman"/>
          <w:sz w:val="24"/>
          <w:szCs w:val="24"/>
          <w:lang w:val="en-US"/>
        </w:rPr>
        <w:t xml:space="preserve">: Google </w:t>
      </w:r>
      <w:proofErr w:type="spellStart"/>
      <w:r w:rsidRPr="003B429E">
        <w:rPr>
          <w:rFonts w:ascii="Times New Roman" w:hAnsi="Times New Roman" w:cs="Times New Roman"/>
          <w:sz w:val="24"/>
          <w:szCs w:val="24"/>
          <w:lang w:val="en-US"/>
        </w:rPr>
        <w:t>Ngram</w:t>
      </w:r>
      <w:proofErr w:type="spellEnd"/>
      <w:r w:rsidRPr="003B429E">
        <w:rPr>
          <w:rFonts w:ascii="Times New Roman" w:hAnsi="Times New Roman" w:cs="Times New Roman"/>
          <w:sz w:val="24"/>
          <w:szCs w:val="24"/>
          <w:lang w:val="en-US"/>
        </w:rPr>
        <w:t xml:space="preserve">: </w:t>
      </w:r>
      <w:proofErr w:type="spellStart"/>
      <w:r w:rsidRPr="003B429E">
        <w:rPr>
          <w:rFonts w:ascii="Times New Roman" w:hAnsi="Times New Roman" w:cs="Times New Roman"/>
          <w:sz w:val="24"/>
          <w:szCs w:val="24"/>
          <w:lang w:val="en-US"/>
        </w:rPr>
        <w:t>Cerveza</w:t>
      </w:r>
      <w:proofErr w:type="spellEnd"/>
      <w:r w:rsidRPr="003B429E">
        <w:rPr>
          <w:rFonts w:ascii="Times New Roman" w:hAnsi="Times New Roman" w:cs="Times New Roman"/>
          <w:sz w:val="24"/>
          <w:szCs w:val="24"/>
          <w:lang w:val="en-US"/>
        </w:rPr>
        <w:t>, Whisky, Vodka; Ron, Tequila, Vino</w:t>
      </w:r>
    </w:p>
    <w:p w:rsidR="0015444A" w:rsidRDefault="0015444A" w:rsidP="0015444A">
      <w:pPr>
        <w:pStyle w:val="Ttulo4"/>
        <w:spacing w:before="120" w:after="120" w:line="360" w:lineRule="auto"/>
        <w:ind w:left="792"/>
        <w:rPr>
          <w:rFonts w:ascii="Times New Roman" w:hAnsi="Times New Roman" w:cs="Times New Roman"/>
          <w:sz w:val="24"/>
          <w:szCs w:val="24"/>
          <w:lang w:val="en-US"/>
        </w:rPr>
      </w:pPr>
    </w:p>
    <w:p w:rsidR="00D7715E" w:rsidRPr="0015444A" w:rsidRDefault="00D7715E" w:rsidP="0015444A">
      <w:pPr>
        <w:pStyle w:val="Ttulo4"/>
        <w:numPr>
          <w:ilvl w:val="1"/>
          <w:numId w:val="5"/>
        </w:numPr>
        <w:spacing w:before="0"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El vino en el Ecuador</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Ecuador no es un país culturalmente educado en el consumo y conocimiento del vino, sin embargo en los últimos años ha ido creciendo esta tendencia. El consumo </w:t>
      </w:r>
      <w:r w:rsidR="004F0AA2" w:rsidRPr="003B429E">
        <w:rPr>
          <w:rFonts w:ascii="Times New Roman" w:hAnsi="Times New Roman" w:cs="Times New Roman"/>
          <w:sz w:val="24"/>
          <w:szCs w:val="24"/>
        </w:rPr>
        <w:t>aumentó</w:t>
      </w:r>
      <w:r w:rsidRPr="003B429E">
        <w:rPr>
          <w:rFonts w:ascii="Times New Roman" w:hAnsi="Times New Roman" w:cs="Times New Roman"/>
          <w:sz w:val="24"/>
          <w:szCs w:val="24"/>
        </w:rPr>
        <w:t xml:space="preserve"> considerablemente desde el año 2004 al 2011, de una copa de vino a una botella y media per cápita anualmente. El consumo del vino ha crecido en 170% a nivel nacional. </w:t>
      </w:r>
      <w:sdt>
        <w:sdtPr>
          <w:rPr>
            <w:rFonts w:ascii="Times New Roman" w:hAnsi="Times New Roman" w:cs="Times New Roman"/>
            <w:sz w:val="24"/>
            <w:szCs w:val="24"/>
          </w:rPr>
          <w:id w:val="-1208181415"/>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Cof12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(Cofradia del Vino, 2012)</w:t>
          </w:r>
          <w:r w:rsidRPr="003B429E">
            <w:rPr>
              <w:rFonts w:ascii="Times New Roman" w:hAnsi="Times New Roman" w:cs="Times New Roman"/>
              <w:sz w:val="24"/>
              <w:szCs w:val="24"/>
            </w:rPr>
            <w:fldChar w:fldCharType="end"/>
          </w:r>
        </w:sdtContent>
      </w:sdt>
    </w:p>
    <w:p w:rsidR="0015444A" w:rsidRPr="0015444A" w:rsidRDefault="0015444A" w:rsidP="0015444A">
      <w:pPr>
        <w:pStyle w:val="Epgrafe"/>
        <w:keepNext/>
        <w:jc w:val="center"/>
        <w:rPr>
          <w:rFonts w:ascii="Times New Roman" w:hAnsi="Times New Roman" w:cs="Times New Roman"/>
          <w:sz w:val="24"/>
          <w:szCs w:val="24"/>
        </w:rPr>
      </w:pPr>
      <w:r w:rsidRPr="0015444A">
        <w:rPr>
          <w:rFonts w:ascii="Times New Roman" w:hAnsi="Times New Roman" w:cs="Times New Roman"/>
          <w:sz w:val="24"/>
          <w:szCs w:val="24"/>
        </w:rPr>
        <w:t>Procedencia del vino en Ecuador</w:t>
      </w:r>
    </w:p>
    <w:p w:rsidR="00D7715E" w:rsidRPr="003B429E" w:rsidRDefault="00D7715E" w:rsidP="0015444A">
      <w:pPr>
        <w:keepNext/>
        <w:spacing w:before="120" w:after="120" w:line="360" w:lineRule="auto"/>
        <w:jc w:val="center"/>
        <w:rPr>
          <w:rFonts w:ascii="Times New Roman" w:hAnsi="Times New Roman" w:cs="Times New Roman"/>
          <w:sz w:val="24"/>
          <w:szCs w:val="24"/>
        </w:rPr>
      </w:pPr>
      <w:r w:rsidRPr="003B429E">
        <w:rPr>
          <w:rFonts w:ascii="Times New Roman" w:hAnsi="Times New Roman" w:cs="Times New Roman"/>
          <w:noProof/>
          <w:sz w:val="24"/>
          <w:szCs w:val="24"/>
          <w:lang w:eastAsia="es-EC"/>
        </w:rPr>
        <w:drawing>
          <wp:inline distT="0" distB="0" distL="0" distR="0" wp14:anchorId="06541047" wp14:editId="6201276B">
            <wp:extent cx="2173184" cy="2379397"/>
            <wp:effectExtent l="0" t="0" r="0" b="1905"/>
            <wp:docPr id="11" name="Imagen 11" descr="http://i.hoy.ec/wp-content/uploads/2011/08/LaimportacionGRAF-27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hoy.ec/wp-content/uploads/2011/08/LaimportacionGRAF-274x300.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74402" cy="2380730"/>
                    </a:xfrm>
                    <a:prstGeom prst="rect">
                      <a:avLst/>
                    </a:prstGeom>
                    <a:noFill/>
                    <a:ln>
                      <a:noFill/>
                    </a:ln>
                  </pic:spPr>
                </pic:pic>
              </a:graphicData>
            </a:graphic>
          </wp:inline>
        </w:drawing>
      </w:r>
    </w:p>
    <w:p w:rsidR="00D7715E" w:rsidRPr="003B429E" w:rsidRDefault="00D7715E" w:rsidP="0015444A">
      <w:pPr>
        <w:pStyle w:val="Epgrafe"/>
        <w:spacing w:before="120" w:after="120" w:line="360" w:lineRule="auto"/>
        <w:jc w:val="center"/>
        <w:rPr>
          <w:rFonts w:ascii="Times New Roman" w:hAnsi="Times New Roman" w:cs="Times New Roman"/>
          <w:sz w:val="24"/>
          <w:szCs w:val="24"/>
        </w:rPr>
      </w:pPr>
      <w:r w:rsidRPr="003B429E">
        <w:rPr>
          <w:rFonts w:ascii="Times New Roman" w:hAnsi="Times New Roman" w:cs="Times New Roman"/>
          <w:sz w:val="24"/>
          <w:szCs w:val="24"/>
        </w:rPr>
        <w:t>Fuente: Diario Hoy: Procedencia del vino en Ecuador</w:t>
      </w:r>
      <w:r w:rsidR="004F0AA2">
        <w:rPr>
          <w:rFonts w:ascii="Times New Roman" w:hAnsi="Times New Roman" w:cs="Times New Roman"/>
          <w:sz w:val="24"/>
          <w:szCs w:val="24"/>
        </w:rPr>
        <w:t xml:space="preserve"> 2012</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El vino en el Ecuador ha tenido algunos tropezones, desde que en el año de 1544 los religiosos trajeron las plantas de viña, para producir el vino, pues este tiene cierto simbolismo en la eucaristía.</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Pasan varios siglos y es recién a mediados del siglo XIX cuando la historia vinícola retoma fuerza en el Ecuador. Es el Dr. Nicolás Martínez </w:t>
      </w:r>
      <w:proofErr w:type="spellStart"/>
      <w:r w:rsidRPr="003B429E">
        <w:rPr>
          <w:rFonts w:ascii="Times New Roman" w:hAnsi="Times New Roman" w:cs="Times New Roman"/>
          <w:sz w:val="24"/>
          <w:szCs w:val="24"/>
        </w:rPr>
        <w:t>Vásconez</w:t>
      </w:r>
      <w:proofErr w:type="spellEnd"/>
      <w:r w:rsidRPr="003B429E">
        <w:rPr>
          <w:rFonts w:ascii="Times New Roman" w:hAnsi="Times New Roman" w:cs="Times New Roman"/>
          <w:sz w:val="24"/>
          <w:szCs w:val="24"/>
        </w:rPr>
        <w:t xml:space="preserve"> quien intenta cultivar la uva en su Quinta en Ambato con un nuevo fracaso para el país. En 1881 el Dr. Martínez envía a Francia a su hijo, </w:t>
      </w:r>
      <w:proofErr w:type="spellStart"/>
      <w:r w:rsidRPr="003B429E">
        <w:rPr>
          <w:rFonts w:ascii="Times New Roman" w:hAnsi="Times New Roman" w:cs="Times New Roman"/>
          <w:sz w:val="24"/>
          <w:szCs w:val="24"/>
        </w:rPr>
        <w:t>Anarcasis</w:t>
      </w:r>
      <w:proofErr w:type="spellEnd"/>
      <w:r w:rsidRPr="003B429E">
        <w:rPr>
          <w:rFonts w:ascii="Times New Roman" w:hAnsi="Times New Roman" w:cs="Times New Roman"/>
          <w:sz w:val="24"/>
          <w:szCs w:val="24"/>
        </w:rPr>
        <w:t xml:space="preserve">, a especializarse en la viticultura. En 1884 retoman los viñedos, esta vez con éxito y que permaneció vigente hasta la muerte de </w:t>
      </w:r>
      <w:proofErr w:type="spellStart"/>
      <w:r w:rsidRPr="003B429E">
        <w:rPr>
          <w:rFonts w:ascii="Times New Roman" w:hAnsi="Times New Roman" w:cs="Times New Roman"/>
          <w:sz w:val="24"/>
          <w:szCs w:val="24"/>
        </w:rPr>
        <w:t>Anarcasis</w:t>
      </w:r>
      <w:proofErr w:type="spellEnd"/>
      <w:r w:rsidRPr="003B429E">
        <w:rPr>
          <w:rFonts w:ascii="Times New Roman" w:hAnsi="Times New Roman" w:cs="Times New Roman"/>
          <w:sz w:val="24"/>
          <w:szCs w:val="24"/>
        </w:rPr>
        <w:t xml:space="preserve"> en 1930.</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1994, Dick </w:t>
      </w:r>
      <w:proofErr w:type="spellStart"/>
      <w:r w:rsidRPr="003B429E">
        <w:rPr>
          <w:rFonts w:ascii="Times New Roman" w:hAnsi="Times New Roman" w:cs="Times New Roman"/>
          <w:sz w:val="24"/>
          <w:szCs w:val="24"/>
        </w:rPr>
        <w:t>Handal</w:t>
      </w:r>
      <w:proofErr w:type="spellEnd"/>
      <w:r w:rsidRPr="003B429E">
        <w:rPr>
          <w:rFonts w:ascii="Times New Roman" w:hAnsi="Times New Roman" w:cs="Times New Roman"/>
          <w:sz w:val="24"/>
          <w:szCs w:val="24"/>
        </w:rPr>
        <w:t xml:space="preserve">, un estadounidense que llega al país como ejecutivo </w:t>
      </w:r>
      <w:proofErr w:type="spellStart"/>
      <w:r w:rsidRPr="003B429E">
        <w:rPr>
          <w:rFonts w:ascii="Times New Roman" w:hAnsi="Times New Roman" w:cs="Times New Roman"/>
          <w:sz w:val="24"/>
          <w:szCs w:val="24"/>
        </w:rPr>
        <w:t>textilero</w:t>
      </w:r>
      <w:proofErr w:type="spellEnd"/>
      <w:r w:rsidRPr="003B429E">
        <w:rPr>
          <w:rFonts w:ascii="Times New Roman" w:hAnsi="Times New Roman" w:cs="Times New Roman"/>
          <w:sz w:val="24"/>
          <w:szCs w:val="24"/>
        </w:rPr>
        <w:t xml:space="preserve">, adquiere una propiedad en </w:t>
      </w:r>
      <w:proofErr w:type="spellStart"/>
      <w:r w:rsidRPr="003B429E">
        <w:rPr>
          <w:rFonts w:ascii="Times New Roman" w:hAnsi="Times New Roman" w:cs="Times New Roman"/>
          <w:sz w:val="24"/>
          <w:szCs w:val="24"/>
        </w:rPr>
        <w:t>Yaruquí</w:t>
      </w:r>
      <w:proofErr w:type="spellEnd"/>
      <w:r w:rsidRPr="003B429E">
        <w:rPr>
          <w:rFonts w:ascii="Times New Roman" w:hAnsi="Times New Roman" w:cs="Times New Roman"/>
          <w:sz w:val="24"/>
          <w:szCs w:val="24"/>
        </w:rPr>
        <w:t>, donde descubrió plantas de viña de variedad vinífera. Encontró un clon de la cepa de origen español denominada Palomino. Es entonces, cuando la bodega “</w:t>
      </w:r>
      <w:proofErr w:type="spellStart"/>
      <w:r w:rsidRPr="003B429E">
        <w:rPr>
          <w:rFonts w:ascii="Times New Roman" w:hAnsi="Times New Roman" w:cs="Times New Roman"/>
          <w:sz w:val="24"/>
          <w:szCs w:val="24"/>
        </w:rPr>
        <w:t>Chaupi</w:t>
      </w:r>
      <w:proofErr w:type="spellEnd"/>
      <w:r w:rsidRPr="003B429E">
        <w:rPr>
          <w:rFonts w:ascii="Times New Roman" w:hAnsi="Times New Roman" w:cs="Times New Roman"/>
          <w:sz w:val="24"/>
          <w:szCs w:val="24"/>
        </w:rPr>
        <w:t xml:space="preserve"> Estancia </w:t>
      </w:r>
      <w:proofErr w:type="spellStart"/>
      <w:r w:rsidRPr="003B429E">
        <w:rPr>
          <w:rFonts w:ascii="Times New Roman" w:hAnsi="Times New Roman" w:cs="Times New Roman"/>
          <w:sz w:val="24"/>
          <w:szCs w:val="24"/>
        </w:rPr>
        <w:t>Winery</w:t>
      </w:r>
      <w:proofErr w:type="spellEnd"/>
      <w:r w:rsidRPr="003B429E">
        <w:rPr>
          <w:rFonts w:ascii="Times New Roman" w:hAnsi="Times New Roman" w:cs="Times New Roman"/>
          <w:sz w:val="24"/>
          <w:szCs w:val="24"/>
        </w:rPr>
        <w:t>” después de varios años de pruebas para la producción del vino, saca el primer vino ecuatoriano el “Palomino”; Tras una larga fermentación a muy baja temperatura, para extraer sabores, aromas frutales y florales, el vino pasa por un guarda de 4 a 6 me</w:t>
      </w:r>
      <w:r w:rsidR="004F0AA2">
        <w:rPr>
          <w:rFonts w:ascii="Times New Roman" w:hAnsi="Times New Roman" w:cs="Times New Roman"/>
          <w:sz w:val="24"/>
          <w:szCs w:val="24"/>
        </w:rPr>
        <w:t>ses en barrica de roble francés</w:t>
      </w:r>
      <w:r w:rsidRPr="003B429E">
        <w:rPr>
          <w:rFonts w:ascii="Times New Roman" w:hAnsi="Times New Roman" w:cs="Times New Roman"/>
          <w:sz w:val="24"/>
          <w:szCs w:val="24"/>
        </w:rPr>
        <w:t xml:space="preserve"> </w:t>
      </w:r>
      <w:sdt>
        <w:sdtPr>
          <w:rPr>
            <w:rFonts w:ascii="Times New Roman" w:hAnsi="Times New Roman" w:cs="Times New Roman"/>
            <w:sz w:val="24"/>
            <w:szCs w:val="24"/>
          </w:rPr>
          <w:id w:val="-1707634051"/>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culturavino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(Vinissimo, Cultura del vino en el Ecuador, 2011)</w:t>
          </w:r>
          <w:r w:rsidRPr="003B429E">
            <w:rPr>
              <w:rFonts w:ascii="Times New Roman" w:hAnsi="Times New Roman" w:cs="Times New Roman"/>
              <w:sz w:val="24"/>
              <w:szCs w:val="24"/>
            </w:rPr>
            <w:fldChar w:fldCharType="end"/>
          </w:r>
        </w:sdtContent>
      </w:sdt>
      <w:r w:rsidR="004F0AA2">
        <w:rPr>
          <w:rFonts w:ascii="Times New Roman" w:hAnsi="Times New Roman" w:cs="Times New Roman"/>
          <w:sz w:val="24"/>
          <w:szCs w:val="24"/>
        </w:rPr>
        <w:t>.</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el año de 1999 la compañía </w:t>
      </w:r>
      <w:proofErr w:type="spellStart"/>
      <w:r w:rsidRPr="003B429E">
        <w:rPr>
          <w:rFonts w:ascii="Times New Roman" w:hAnsi="Times New Roman" w:cs="Times New Roman"/>
          <w:sz w:val="24"/>
          <w:szCs w:val="24"/>
        </w:rPr>
        <w:t>Figalsa</w:t>
      </w:r>
      <w:proofErr w:type="spellEnd"/>
      <w:r w:rsidRPr="003B429E">
        <w:rPr>
          <w:rFonts w:ascii="Times New Roman" w:hAnsi="Times New Roman" w:cs="Times New Roman"/>
          <w:sz w:val="24"/>
          <w:szCs w:val="24"/>
        </w:rPr>
        <w:t>, adquiere 360 hectáreas en San Miguel del Morro, Península de Santa Elena. En el 2006, debido a las excelentes condiciones de la geografía y del clima se desarrolla el primer vino de la Bodega Dos Hemisferios llamado “Paradoja”  (</w:t>
      </w:r>
      <w:proofErr w:type="spellStart"/>
      <w:r w:rsidRPr="003B429E">
        <w:rPr>
          <w:rFonts w:ascii="Times New Roman" w:hAnsi="Times New Roman" w:cs="Times New Roman"/>
          <w:sz w:val="24"/>
          <w:szCs w:val="24"/>
        </w:rPr>
        <w:t>Malbec</w:t>
      </w:r>
      <w:proofErr w:type="spellEnd"/>
      <w:r w:rsidRPr="003B429E">
        <w:rPr>
          <w:rFonts w:ascii="Times New Roman" w:hAnsi="Times New Roman" w:cs="Times New Roman"/>
          <w:sz w:val="24"/>
          <w:szCs w:val="24"/>
        </w:rPr>
        <w:t xml:space="preserve">  y Cabernet </w:t>
      </w:r>
      <w:proofErr w:type="spellStart"/>
      <w:r w:rsidRPr="003B429E">
        <w:rPr>
          <w:rFonts w:ascii="Times New Roman" w:hAnsi="Times New Roman" w:cs="Times New Roman"/>
          <w:sz w:val="24"/>
          <w:szCs w:val="24"/>
        </w:rPr>
        <w:t>Sauvignon</w:t>
      </w:r>
      <w:proofErr w:type="spellEnd"/>
      <w:r w:rsidRPr="003B429E">
        <w:rPr>
          <w:rFonts w:ascii="Times New Roman" w:hAnsi="Times New Roman" w:cs="Times New Roman"/>
          <w:sz w:val="24"/>
          <w:szCs w:val="24"/>
        </w:rPr>
        <w:t xml:space="preserve">). La Bodega Dos Hemisferios en el año 2009, recibe el premio “Plata” a su nuevo vino “Enigma” en la III Gala del Vino del Ecuador, semanas después gana “Medalla de Oro” en el concurso </w:t>
      </w:r>
      <w:proofErr w:type="spellStart"/>
      <w:r w:rsidRPr="003B429E">
        <w:rPr>
          <w:rFonts w:ascii="Times New Roman" w:hAnsi="Times New Roman" w:cs="Times New Roman"/>
          <w:sz w:val="24"/>
          <w:szCs w:val="24"/>
        </w:rPr>
        <w:t>Vinandino</w:t>
      </w:r>
      <w:proofErr w:type="spellEnd"/>
      <w:r w:rsidRPr="003B429E">
        <w:rPr>
          <w:rFonts w:ascii="Times New Roman" w:hAnsi="Times New Roman" w:cs="Times New Roman"/>
          <w:sz w:val="24"/>
          <w:szCs w:val="24"/>
        </w:rPr>
        <w:t xml:space="preserve"> en Argentina. En el 2011 se adjudica la “Gran Medalla de Oro” en la IV Gala del Vino del E</w:t>
      </w:r>
      <w:r w:rsidR="004F0AA2">
        <w:rPr>
          <w:rFonts w:ascii="Times New Roman" w:hAnsi="Times New Roman" w:cs="Times New Roman"/>
          <w:sz w:val="24"/>
          <w:szCs w:val="24"/>
        </w:rPr>
        <w:t>cuador, para su vino “Travesía”</w:t>
      </w:r>
      <w:sdt>
        <w:sdtPr>
          <w:rPr>
            <w:rFonts w:ascii="Times New Roman" w:hAnsi="Times New Roman" w:cs="Times New Roman"/>
            <w:sz w:val="24"/>
            <w:szCs w:val="24"/>
          </w:rPr>
          <w:id w:val="1947422912"/>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Bod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(Bodega Dos Hemisferios)</w:t>
          </w:r>
          <w:r w:rsidRPr="003B429E">
            <w:rPr>
              <w:rFonts w:ascii="Times New Roman" w:hAnsi="Times New Roman" w:cs="Times New Roman"/>
              <w:sz w:val="24"/>
              <w:szCs w:val="24"/>
            </w:rPr>
            <w:fldChar w:fldCharType="end"/>
          </w:r>
        </w:sdtContent>
      </w:sdt>
      <w:r w:rsidR="004F0AA2">
        <w:rPr>
          <w:rFonts w:ascii="Times New Roman" w:hAnsi="Times New Roman" w:cs="Times New Roman"/>
          <w:sz w:val="24"/>
          <w:szCs w:val="24"/>
        </w:rPr>
        <w:t>.</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Hay que estar satisfecho con el progreso de una cultura que poco a poco ha ido entrando al Ecuador tanto en el consumo como en el cultivo, con la expectativa de que siga creciendo y se consolide con el pasar de los años.</w:t>
      </w:r>
    </w:p>
    <w:p w:rsidR="00D7715E" w:rsidRPr="003B429E" w:rsidRDefault="00D7715E" w:rsidP="0015444A">
      <w:pPr>
        <w:pStyle w:val="Ttulo4"/>
        <w:numPr>
          <w:ilvl w:val="1"/>
          <w:numId w:val="5"/>
        </w:numPr>
        <w:spacing w:before="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lastRenderedPageBreak/>
        <w:t>Licores y Espirituosos del Ecuador</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licores que se producen en Ecuador provienen de la caña de azúcar, con procesos de fermentación y destilación.</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Los licores secos y los extra neutros, son las bebidas destiladas que más se producen en Ecuador. El aguardiente también es una bebida muy importante al momento de la fabricación, se puede encontrar aguardientes anisados y secos.</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Una de las empresas con mayor trascendencia en el Ecuador es la Embotelladora Azuaya S.A. encargada de fabricar el tan conocido Cristal. Es una empresa con ya 52 años y últimamente han aplicado cadenas automáticas en la producción de los licores entre los que tienen uno neutro, un seco y variedades con sabores afrutados.</w:t>
      </w:r>
    </w:p>
    <w:p w:rsidR="00D7715E" w:rsidRPr="003B429E" w:rsidRDefault="00D7715E" w:rsidP="0015444A">
      <w:pPr>
        <w:spacing w:after="240" w:line="360" w:lineRule="auto"/>
        <w:jc w:val="both"/>
        <w:rPr>
          <w:rFonts w:ascii="Times New Roman" w:hAnsi="Times New Roman" w:cs="Times New Roman"/>
          <w:sz w:val="24"/>
          <w:szCs w:val="24"/>
        </w:rPr>
      </w:pPr>
      <w:proofErr w:type="spellStart"/>
      <w:r w:rsidRPr="003B429E">
        <w:rPr>
          <w:rFonts w:ascii="Times New Roman" w:hAnsi="Times New Roman" w:cs="Times New Roman"/>
          <w:sz w:val="24"/>
          <w:szCs w:val="24"/>
        </w:rPr>
        <w:t>Licoresa</w:t>
      </w:r>
      <w:proofErr w:type="spellEnd"/>
      <w:r w:rsidRPr="003B429E">
        <w:rPr>
          <w:rFonts w:ascii="Times New Roman" w:hAnsi="Times New Roman" w:cs="Times New Roman"/>
          <w:sz w:val="24"/>
          <w:szCs w:val="24"/>
        </w:rPr>
        <w:t xml:space="preserve"> S.A. es otra de las grandes empresas productoras de licores, al igual que Cristal, tiene 52 años de trayectoria. El licor emblema de esta empresa es el Trópico seco.</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licores con mayor popularidad en nuestro país son los destilados, de los cuales podemos destacar el Cristal, </w:t>
      </w:r>
      <w:proofErr w:type="spellStart"/>
      <w:r w:rsidRPr="003B429E">
        <w:rPr>
          <w:rFonts w:ascii="Times New Roman" w:hAnsi="Times New Roman" w:cs="Times New Roman"/>
          <w:sz w:val="24"/>
          <w:szCs w:val="24"/>
        </w:rPr>
        <w:t>Zhumir</w:t>
      </w:r>
      <w:proofErr w:type="spellEnd"/>
      <w:r w:rsidRPr="003B429E">
        <w:rPr>
          <w:rFonts w:ascii="Times New Roman" w:hAnsi="Times New Roman" w:cs="Times New Roman"/>
          <w:sz w:val="24"/>
          <w:szCs w:val="24"/>
        </w:rPr>
        <w:t>, Norteño, Caña Manabita, entre otros. En Segundo lugar encontramos a los anisados con un grado de alcohol intermedio donde encontramos al</w:t>
      </w:r>
      <w:r w:rsidR="00C2095F">
        <w:rPr>
          <w:rFonts w:ascii="Times New Roman" w:hAnsi="Times New Roman" w:cs="Times New Roman"/>
          <w:sz w:val="24"/>
          <w:szCs w:val="24"/>
        </w:rPr>
        <w:t xml:space="preserve"> Anisado Patito como el licor má</w:t>
      </w:r>
      <w:r w:rsidRPr="003B429E">
        <w:rPr>
          <w:rFonts w:ascii="Times New Roman" w:hAnsi="Times New Roman" w:cs="Times New Roman"/>
          <w:sz w:val="24"/>
          <w:szCs w:val="24"/>
        </w:rPr>
        <w:t xml:space="preserve">s destacado en este segmento. En tercer lugar se encuentran los secos, que son alcoholes que no tienen ningún sabor particular lo que les convierte en ideales a la hora ser combinados, en este </w:t>
      </w:r>
      <w:r w:rsidR="003969D2">
        <w:rPr>
          <w:rFonts w:ascii="Times New Roman" w:hAnsi="Times New Roman" w:cs="Times New Roman"/>
          <w:sz w:val="24"/>
          <w:szCs w:val="24"/>
        </w:rPr>
        <w:t>segmento se destaca el Trópico S</w:t>
      </w:r>
      <w:r w:rsidRPr="003B429E">
        <w:rPr>
          <w:rFonts w:ascii="Times New Roman" w:hAnsi="Times New Roman" w:cs="Times New Roman"/>
          <w:sz w:val="24"/>
          <w:szCs w:val="24"/>
        </w:rPr>
        <w:t>eco.</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La producción del ron también se la realiza debido a la gran demanda que podemos encontrar en nuestro país. Las marcas principales son el Ron </w:t>
      </w:r>
      <w:proofErr w:type="spellStart"/>
      <w:r w:rsidRPr="003B429E">
        <w:rPr>
          <w:rFonts w:ascii="Times New Roman" w:hAnsi="Times New Roman" w:cs="Times New Roman"/>
          <w:sz w:val="24"/>
          <w:szCs w:val="24"/>
        </w:rPr>
        <w:t>Cubanero</w:t>
      </w:r>
      <w:proofErr w:type="spellEnd"/>
      <w:r w:rsidRPr="003B429E">
        <w:rPr>
          <w:rFonts w:ascii="Times New Roman" w:hAnsi="Times New Roman" w:cs="Times New Roman"/>
          <w:sz w:val="24"/>
          <w:szCs w:val="24"/>
        </w:rPr>
        <w:t>, el Ron Cartagena de Indias, Ron Trovador, entre otros.</w:t>
      </w:r>
    </w:p>
    <w:p w:rsidR="00D7715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muy conocido “Espíritu del Ecuador” que puede entrar dentro de las cremas junto con “</w:t>
      </w:r>
      <w:proofErr w:type="spellStart"/>
      <w:r w:rsidRPr="003B429E">
        <w:rPr>
          <w:rFonts w:ascii="Times New Roman" w:hAnsi="Times New Roman" w:cs="Times New Roman"/>
          <w:sz w:val="24"/>
          <w:szCs w:val="24"/>
        </w:rPr>
        <w:t>Lovisone</w:t>
      </w:r>
      <w:proofErr w:type="spellEnd"/>
      <w:r w:rsidRPr="003B429E">
        <w:rPr>
          <w:rFonts w:ascii="Times New Roman" w:hAnsi="Times New Roman" w:cs="Times New Roman"/>
          <w:sz w:val="24"/>
          <w:szCs w:val="24"/>
        </w:rPr>
        <w:t xml:space="preserve">” con sabores de café, chocolate, </w:t>
      </w:r>
      <w:proofErr w:type="spellStart"/>
      <w:r w:rsidRPr="003B429E">
        <w:rPr>
          <w:rFonts w:ascii="Times New Roman" w:hAnsi="Times New Roman" w:cs="Times New Roman"/>
          <w:sz w:val="24"/>
          <w:szCs w:val="24"/>
        </w:rPr>
        <w:t>limoncello</w:t>
      </w:r>
      <w:proofErr w:type="spellEnd"/>
      <w:r w:rsidRPr="003B429E">
        <w:rPr>
          <w:rFonts w:ascii="Times New Roman" w:hAnsi="Times New Roman" w:cs="Times New Roman"/>
          <w:sz w:val="24"/>
          <w:szCs w:val="24"/>
        </w:rPr>
        <w:t xml:space="preserve"> y “</w:t>
      </w:r>
      <w:proofErr w:type="spellStart"/>
      <w:r w:rsidRPr="003B429E">
        <w:rPr>
          <w:rFonts w:ascii="Times New Roman" w:hAnsi="Times New Roman" w:cs="Times New Roman"/>
          <w:sz w:val="24"/>
          <w:szCs w:val="24"/>
        </w:rPr>
        <w:t>Cryms</w:t>
      </w:r>
      <w:proofErr w:type="spellEnd"/>
      <w:r w:rsidRPr="003B429E">
        <w:rPr>
          <w:rFonts w:ascii="Times New Roman" w:hAnsi="Times New Roman" w:cs="Times New Roman"/>
          <w:sz w:val="24"/>
          <w:szCs w:val="24"/>
        </w:rPr>
        <w:t xml:space="preserve">” con variedad de sabores de frutas tropicales,  se destaca gracias a su </w:t>
      </w:r>
      <w:r w:rsidR="007007B6" w:rsidRPr="003B429E">
        <w:rPr>
          <w:rFonts w:ascii="Times New Roman" w:hAnsi="Times New Roman" w:cs="Times New Roman"/>
          <w:sz w:val="24"/>
          <w:szCs w:val="24"/>
        </w:rPr>
        <w:t>magnífico</w:t>
      </w:r>
      <w:r w:rsidRPr="003B429E">
        <w:rPr>
          <w:rFonts w:ascii="Times New Roman" w:hAnsi="Times New Roman" w:cs="Times New Roman"/>
          <w:sz w:val="24"/>
          <w:szCs w:val="24"/>
        </w:rPr>
        <w:t xml:space="preserve"> sabor que le dan las frutas exóticas de la Mitad del Mundo con las que es elaborado. </w:t>
      </w:r>
      <w:sdt>
        <w:sdtPr>
          <w:rPr>
            <w:rFonts w:ascii="Times New Roman" w:hAnsi="Times New Roman" w:cs="Times New Roman"/>
            <w:sz w:val="24"/>
            <w:szCs w:val="24"/>
          </w:rPr>
          <w:id w:val="1246681197"/>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Rev12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(Vinissimo, Licores y Espirituosos Ecuador, 2012)</w:t>
          </w:r>
          <w:r w:rsidRPr="003B429E">
            <w:rPr>
              <w:rFonts w:ascii="Times New Roman" w:hAnsi="Times New Roman" w:cs="Times New Roman"/>
              <w:sz w:val="24"/>
              <w:szCs w:val="24"/>
            </w:rPr>
            <w:fldChar w:fldCharType="end"/>
          </w:r>
        </w:sdtContent>
      </w:sdt>
    </w:p>
    <w:p w:rsidR="007007B6" w:rsidRPr="003B429E" w:rsidRDefault="00B03073" w:rsidP="0015444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La empresa “Espíritu del Ecuador” fundado en el año de 1992, tuvo la iniciativa patriótica para brindar al mercado un producto que haría orgulloso al país, desde ese entonces la empresa </w:t>
      </w:r>
      <w:r>
        <w:rPr>
          <w:rFonts w:ascii="Times New Roman" w:hAnsi="Times New Roman" w:cs="Times New Roman"/>
          <w:sz w:val="24"/>
          <w:szCs w:val="24"/>
        </w:rPr>
        <w:lastRenderedPageBreak/>
        <w:t>ha tratado de caracterizarse por hacer un producto ecuatoriano de altísima calidad que sea aceptado no solo por el consumidor ecuatoriano sino también por el mundo entero.</w:t>
      </w:r>
    </w:p>
    <w:p w:rsidR="00D7715E" w:rsidRPr="003B429E" w:rsidRDefault="00D7715E" w:rsidP="0015444A">
      <w:pPr>
        <w:pStyle w:val="Ttulo4"/>
        <w:numPr>
          <w:ilvl w:val="1"/>
          <w:numId w:val="5"/>
        </w:numPr>
        <w:spacing w:before="0"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Cocteles Ecuatorianos</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Con el pasar de los años, los ecuatorianos han desarrollado el deseo de preparar y degustar una combinación de tragos con los productos propios del Ecuador, es por esto que han aparecido algunos cocteles que se pueden degustar en el país.</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Dentro de las bebidas tradicionales del Ecuador, hay que destacar el rompope que es parecido a la bebida tradicional de navidad el “</w:t>
      </w:r>
      <w:proofErr w:type="spellStart"/>
      <w:r w:rsidRPr="003B429E">
        <w:rPr>
          <w:rFonts w:ascii="Times New Roman" w:hAnsi="Times New Roman" w:cs="Times New Roman"/>
          <w:sz w:val="24"/>
          <w:szCs w:val="24"/>
        </w:rPr>
        <w:t>eggnog</w:t>
      </w:r>
      <w:proofErr w:type="spellEnd"/>
      <w:r w:rsidRPr="003B429E">
        <w:rPr>
          <w:rFonts w:ascii="Times New Roman" w:hAnsi="Times New Roman" w:cs="Times New Roman"/>
          <w:sz w:val="24"/>
          <w:szCs w:val="24"/>
        </w:rPr>
        <w:t>”, cuyos ingredientes contienen leche, azúcar, huevo, aguardiente. Otra de las bebidas muy tradicionales, sobretodo en la ciudad de Quito, es el “</w:t>
      </w:r>
      <w:proofErr w:type="spellStart"/>
      <w:r w:rsidRPr="003B429E">
        <w:rPr>
          <w:rFonts w:ascii="Times New Roman" w:hAnsi="Times New Roman" w:cs="Times New Roman"/>
          <w:sz w:val="24"/>
          <w:szCs w:val="24"/>
        </w:rPr>
        <w:t>Canelazo</w:t>
      </w:r>
      <w:proofErr w:type="spellEnd"/>
      <w:r w:rsidRPr="003B429E">
        <w:rPr>
          <w:rFonts w:ascii="Times New Roman" w:hAnsi="Times New Roman" w:cs="Times New Roman"/>
          <w:sz w:val="24"/>
          <w:szCs w:val="24"/>
        </w:rPr>
        <w:t>”, un bebida caliente hecha con aguardiente, naranjilla, azúcar y canela. Otras bebidas tradicionales son la “Leche de tigra”, “</w:t>
      </w:r>
      <w:proofErr w:type="spellStart"/>
      <w:r w:rsidRPr="003B429E">
        <w:rPr>
          <w:rFonts w:ascii="Times New Roman" w:hAnsi="Times New Roman" w:cs="Times New Roman"/>
          <w:sz w:val="24"/>
          <w:szCs w:val="24"/>
        </w:rPr>
        <w:t>Gualluza</w:t>
      </w:r>
      <w:proofErr w:type="spellEnd"/>
      <w:r w:rsidRPr="003B429E">
        <w:rPr>
          <w:rFonts w:ascii="Times New Roman" w:hAnsi="Times New Roman" w:cs="Times New Roman"/>
          <w:sz w:val="24"/>
          <w:szCs w:val="24"/>
        </w:rPr>
        <w:t xml:space="preserve"> de mora”, “Mistelas”, que son bebidas que contienen por lo general ¼ de litro de “puro de caña”</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Dentro de los cocteles modernos ecuatorianos, el “Espíritu del Ecuador” es el licor que mejor se destaca a la hora de mezclar, con esta bebida podemos resaltar el “Amanecer Andino” que consiste en una mezcla simple con jugo de naranja, el “</w:t>
      </w:r>
      <w:proofErr w:type="spellStart"/>
      <w:r w:rsidRPr="003B429E">
        <w:rPr>
          <w:rFonts w:ascii="Times New Roman" w:hAnsi="Times New Roman" w:cs="Times New Roman"/>
          <w:sz w:val="24"/>
          <w:szCs w:val="24"/>
        </w:rPr>
        <w:t>Ecuacoller</w:t>
      </w:r>
      <w:proofErr w:type="spellEnd"/>
      <w:r w:rsidRPr="003B429E">
        <w:rPr>
          <w:rFonts w:ascii="Times New Roman" w:hAnsi="Times New Roman" w:cs="Times New Roman"/>
          <w:sz w:val="24"/>
          <w:szCs w:val="24"/>
        </w:rPr>
        <w:t xml:space="preserve">” al cual añadimos un poco de agua con gas y jugo de limón, el “Loco por ti” que se realiza en una coctelera, con Espíritu del Ecuador y Ron. </w:t>
      </w:r>
      <w:sdt>
        <w:sdtPr>
          <w:rPr>
            <w:rFonts w:ascii="Times New Roman" w:hAnsi="Times New Roman" w:cs="Times New Roman"/>
            <w:sz w:val="24"/>
            <w:szCs w:val="24"/>
          </w:rPr>
          <w:id w:val="35019964"/>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Reo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(Reocities)</w:t>
          </w:r>
          <w:r w:rsidRPr="003B429E">
            <w:rPr>
              <w:rFonts w:ascii="Times New Roman" w:hAnsi="Times New Roman" w:cs="Times New Roman"/>
              <w:sz w:val="24"/>
              <w:szCs w:val="24"/>
            </w:rPr>
            <w:fldChar w:fldCharType="end"/>
          </w:r>
        </w:sdtContent>
      </w:sdt>
    </w:p>
    <w:p w:rsidR="00D7715E" w:rsidRPr="003B429E" w:rsidRDefault="00D7715E" w:rsidP="0015444A">
      <w:pPr>
        <w:pStyle w:val="Ttulo2"/>
        <w:numPr>
          <w:ilvl w:val="1"/>
          <w:numId w:val="5"/>
        </w:numPr>
        <w:spacing w:before="0" w:after="240" w:line="360" w:lineRule="auto"/>
        <w:jc w:val="both"/>
        <w:rPr>
          <w:rFonts w:ascii="Times New Roman" w:hAnsi="Times New Roman" w:cs="Times New Roman"/>
          <w:sz w:val="24"/>
          <w:szCs w:val="24"/>
        </w:rPr>
      </w:pPr>
      <w:bookmarkStart w:id="200" w:name="_Toc355544938"/>
      <w:bookmarkStart w:id="201" w:name="_Toc355545454"/>
      <w:bookmarkStart w:id="202" w:name="_Toc360431729"/>
      <w:r w:rsidRPr="003B429E">
        <w:rPr>
          <w:rFonts w:ascii="Times New Roman" w:hAnsi="Times New Roman" w:cs="Times New Roman"/>
          <w:sz w:val="24"/>
          <w:szCs w:val="24"/>
        </w:rPr>
        <w:t>El tomar alcohol correctamente y sus beneficios</w:t>
      </w:r>
      <w:bookmarkEnd w:id="200"/>
      <w:bookmarkEnd w:id="201"/>
      <w:bookmarkEnd w:id="202"/>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El consumo de alcohol es un hecho que se da en casi todas las sociedades, catalogado muchas veces como un perjuicio, un vicio o una droga para el ser humano. El problema </w:t>
      </w:r>
      <w:r w:rsidR="003969D2">
        <w:rPr>
          <w:rFonts w:ascii="Times New Roman" w:hAnsi="Times New Roman" w:cs="Times New Roman"/>
          <w:sz w:val="24"/>
          <w:szCs w:val="24"/>
        </w:rPr>
        <w:t>aparece cuando las</w:t>
      </w:r>
      <w:r w:rsidRPr="003B429E">
        <w:rPr>
          <w:rFonts w:ascii="Times New Roman" w:hAnsi="Times New Roman" w:cs="Times New Roman"/>
          <w:sz w:val="24"/>
          <w:szCs w:val="24"/>
        </w:rPr>
        <w:t xml:space="preserve"> personas no saben o no pueden controlarse el momento de tomar una bebida alcohólica, causando daños a la salud, problemas personales e incluso sociales.</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En el Ecuador, catalogado como el segundo país más bebedor de América Latina según varios diarios y noticieros nacionales e internacionales </w:t>
      </w:r>
      <w:sdt>
        <w:sdtPr>
          <w:rPr>
            <w:rFonts w:ascii="Times New Roman" w:hAnsi="Times New Roman" w:cs="Times New Roman"/>
            <w:sz w:val="24"/>
            <w:szCs w:val="24"/>
          </w:rPr>
          <w:id w:val="2052731417"/>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BBC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(Bristish Broadcasting Corporation)</w:t>
          </w:r>
          <w:r w:rsidRPr="003B429E">
            <w:rPr>
              <w:rFonts w:ascii="Times New Roman" w:hAnsi="Times New Roman" w:cs="Times New Roman"/>
              <w:sz w:val="24"/>
              <w:szCs w:val="24"/>
            </w:rPr>
            <w:fldChar w:fldCharType="end"/>
          </w:r>
        </w:sdtContent>
      </w:sdt>
      <w:r w:rsidRPr="003B429E">
        <w:rPr>
          <w:rFonts w:ascii="Times New Roman" w:hAnsi="Times New Roman" w:cs="Times New Roman"/>
          <w:sz w:val="24"/>
          <w:szCs w:val="24"/>
        </w:rPr>
        <w:t xml:space="preserve">, se consume 5.4 litros al año per cápita, dato proporcionado por la Organización Mundial de la Salud. Este consumo excesivo que se da en el país se lo debe controlar, para esto hay que educar al bebedor. El beber con responsabilidad es una necesidad, puesto que el alcohol </w:t>
      </w:r>
      <w:r w:rsidRPr="003B429E">
        <w:rPr>
          <w:rFonts w:ascii="Times New Roman" w:hAnsi="Times New Roman" w:cs="Times New Roman"/>
          <w:sz w:val="24"/>
          <w:szCs w:val="24"/>
        </w:rPr>
        <w:lastRenderedPageBreak/>
        <w:t xml:space="preserve">siempre estará presente en eventos sociales y a su vez nos ayuda a tener buenas relaciones entre personas. </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Existen varios estudios y pruebas que han demostrado que el alcohol puede traer sus beneficios para la salud, claro está que debe ser con un consumo moderado. El alcohol puede ayudar a tener un mejor estilo de vida, previniendo de enfermedades, controlando enfermedades e incluso aumentar algunas sustancias saludables que necesita el cuerpo humano. </w:t>
      </w:r>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Dentro de la causas de mortalidad en el Ecuador, se encuentra en séptimo lugar, las enfermedades al corazón </w:t>
      </w:r>
      <w:sdt>
        <w:sdtPr>
          <w:rPr>
            <w:rFonts w:ascii="Times New Roman" w:hAnsi="Times New Roman" w:cs="Times New Roman"/>
            <w:sz w:val="24"/>
            <w:szCs w:val="24"/>
          </w:rPr>
          <w:id w:val="-1265535817"/>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INEC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(Informe Ejecutivo ESPAC, 2011)</w:t>
          </w:r>
          <w:r w:rsidRPr="003B429E">
            <w:rPr>
              <w:rFonts w:ascii="Times New Roman" w:hAnsi="Times New Roman" w:cs="Times New Roman"/>
              <w:sz w:val="24"/>
              <w:szCs w:val="24"/>
            </w:rPr>
            <w:fldChar w:fldCharType="end"/>
          </w:r>
        </w:sdtContent>
      </w:sdt>
      <w:r w:rsidRPr="003B429E">
        <w:rPr>
          <w:rFonts w:ascii="Times New Roman" w:hAnsi="Times New Roman" w:cs="Times New Roman"/>
          <w:sz w:val="24"/>
          <w:szCs w:val="24"/>
        </w:rPr>
        <w:t>. Uno de los principales beneficios del alcohol, particularmente del vino, es el reducir el riesgo de concebir una enfermedad cardiovascular, esto es debido a que el alcohol aumenta los niveles del colesterol bueno como el omega 3. Ayuda a prevenir el exceso de placa que se acumula en las arterias y evitar la obstrucción de dichos vasos sanguíneos.</w:t>
      </w:r>
      <w:sdt>
        <w:sdtPr>
          <w:rPr>
            <w:rFonts w:ascii="Times New Roman" w:hAnsi="Times New Roman" w:cs="Times New Roman"/>
            <w:sz w:val="24"/>
            <w:szCs w:val="24"/>
          </w:rPr>
          <w:id w:val="-529878704"/>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mayoclinic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(Mayo Clinic)</w:t>
          </w:r>
          <w:r w:rsidRPr="003B429E">
            <w:rPr>
              <w:rFonts w:ascii="Times New Roman" w:hAnsi="Times New Roman" w:cs="Times New Roman"/>
              <w:sz w:val="24"/>
              <w:szCs w:val="24"/>
            </w:rPr>
            <w:fldChar w:fldCharType="end"/>
          </w:r>
        </w:sdtContent>
      </w:sdt>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Algunos estudios, han demostrado que las personas que beben alcohol </w:t>
      </w:r>
      <w:r w:rsidR="00B7338B">
        <w:rPr>
          <w:rFonts w:ascii="Times New Roman" w:hAnsi="Times New Roman" w:cs="Times New Roman"/>
          <w:sz w:val="24"/>
          <w:szCs w:val="24"/>
        </w:rPr>
        <w:t xml:space="preserve">moderadamente </w:t>
      </w:r>
      <w:r w:rsidRPr="003B429E">
        <w:rPr>
          <w:rFonts w:ascii="Times New Roman" w:hAnsi="Times New Roman" w:cs="Times New Roman"/>
          <w:sz w:val="24"/>
          <w:szCs w:val="24"/>
        </w:rPr>
        <w:t xml:space="preserve">tienen menos cálculos biliares, esto se debe a que el alcohol en el hígado destruye los desechos que produce este órgano. En caso de padecer cálculos biliares, muchos doctores recetan que se tome una o dos cervezas diarias para la eliminación de los mismos. </w:t>
      </w:r>
      <w:sdt>
        <w:sdtPr>
          <w:rPr>
            <w:rFonts w:ascii="Times New Roman" w:hAnsi="Times New Roman" w:cs="Times New Roman"/>
            <w:sz w:val="24"/>
            <w:szCs w:val="24"/>
          </w:rPr>
          <w:id w:val="966629801"/>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Hom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(Homeremedies, 2007)</w:t>
          </w:r>
          <w:r w:rsidRPr="003B429E">
            <w:rPr>
              <w:rFonts w:ascii="Times New Roman" w:hAnsi="Times New Roman" w:cs="Times New Roman"/>
              <w:sz w:val="24"/>
              <w:szCs w:val="24"/>
            </w:rPr>
            <w:fldChar w:fldCharType="end"/>
          </w:r>
        </w:sdtContent>
      </w:sdt>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Un estudio dirigido por </w:t>
      </w:r>
      <w:proofErr w:type="spellStart"/>
      <w:r w:rsidRPr="003B429E">
        <w:rPr>
          <w:rFonts w:ascii="Times New Roman" w:hAnsi="Times New Roman" w:cs="Times New Roman"/>
          <w:sz w:val="24"/>
          <w:szCs w:val="24"/>
        </w:rPr>
        <w:t>Urszula</w:t>
      </w:r>
      <w:proofErr w:type="spellEnd"/>
      <w:r w:rsidRPr="003B429E">
        <w:rPr>
          <w:rFonts w:ascii="Times New Roman" w:hAnsi="Times New Roman" w:cs="Times New Roman"/>
          <w:sz w:val="24"/>
          <w:szCs w:val="24"/>
        </w:rPr>
        <w:t xml:space="preserve"> </w:t>
      </w:r>
      <w:proofErr w:type="spellStart"/>
      <w:r w:rsidRPr="003B429E">
        <w:rPr>
          <w:rFonts w:ascii="Times New Roman" w:hAnsi="Times New Roman" w:cs="Times New Roman"/>
          <w:sz w:val="24"/>
          <w:szCs w:val="24"/>
        </w:rPr>
        <w:t>Iwaniec</w:t>
      </w:r>
      <w:proofErr w:type="spellEnd"/>
      <w:r w:rsidRPr="003B429E">
        <w:rPr>
          <w:rFonts w:ascii="Times New Roman" w:hAnsi="Times New Roman" w:cs="Times New Roman"/>
          <w:sz w:val="24"/>
          <w:szCs w:val="24"/>
        </w:rPr>
        <w:t xml:space="preserve"> de la Universidad Estatal de </w:t>
      </w:r>
      <w:proofErr w:type="spellStart"/>
      <w:r w:rsidRPr="003B429E">
        <w:rPr>
          <w:rFonts w:ascii="Times New Roman" w:hAnsi="Times New Roman" w:cs="Times New Roman"/>
          <w:sz w:val="24"/>
          <w:szCs w:val="24"/>
        </w:rPr>
        <w:t>Oregon</w:t>
      </w:r>
      <w:proofErr w:type="spellEnd"/>
      <w:r w:rsidRPr="003B429E">
        <w:rPr>
          <w:rFonts w:ascii="Times New Roman" w:hAnsi="Times New Roman" w:cs="Times New Roman"/>
          <w:sz w:val="24"/>
          <w:szCs w:val="24"/>
        </w:rPr>
        <w:t xml:space="preserve">, demostró que el consumo moderado de alcohol ayuda a la salud ósea, </w:t>
      </w:r>
      <w:r w:rsidR="00B03073" w:rsidRPr="003B429E">
        <w:rPr>
          <w:rFonts w:ascii="Times New Roman" w:hAnsi="Times New Roman" w:cs="Times New Roman"/>
          <w:sz w:val="24"/>
          <w:szCs w:val="24"/>
        </w:rPr>
        <w:t>sobre todo</w:t>
      </w:r>
      <w:r w:rsidRPr="003B429E">
        <w:rPr>
          <w:rFonts w:ascii="Times New Roman" w:hAnsi="Times New Roman" w:cs="Times New Roman"/>
          <w:sz w:val="24"/>
          <w:szCs w:val="24"/>
        </w:rPr>
        <w:t xml:space="preserve"> en las mujeres. El estudio consistía en poner a prueba a una cantidad determinada de mujeres de las mismas características, unas bebiendo alcohol por 14 días y las otras con la ausencia de este por completo. El resultado de este estudio fue que el sistema óseo de las mujeres que no bebían alcohol, se quebraba más de lo que se reconstruían.  </w:t>
      </w:r>
      <w:sdt>
        <w:sdtPr>
          <w:rPr>
            <w:rFonts w:ascii="Times New Roman" w:hAnsi="Times New Roman" w:cs="Times New Roman"/>
            <w:sz w:val="24"/>
            <w:szCs w:val="24"/>
          </w:rPr>
          <w:id w:val="-179743005"/>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CITATION Biu12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(Biut y Agencias, 2012)</w:t>
          </w:r>
          <w:r w:rsidRPr="003B429E">
            <w:rPr>
              <w:rFonts w:ascii="Times New Roman" w:hAnsi="Times New Roman" w:cs="Times New Roman"/>
              <w:sz w:val="24"/>
              <w:szCs w:val="24"/>
            </w:rPr>
            <w:fldChar w:fldCharType="end"/>
          </w:r>
        </w:sdtContent>
      </w:sdt>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Los científicos de la Escuela de Medicina de la Universidad Loyola de Chicago han demostrado que el consumo moderado de alcohol disminuye hasta un 23% las posibilidades de desarrollar formas de demencia y problemas cognitivos como el Alzheimer. Las proteínas que </w:t>
      </w:r>
      <w:r w:rsidRPr="003B429E">
        <w:rPr>
          <w:rFonts w:ascii="Times New Roman" w:hAnsi="Times New Roman" w:cs="Times New Roman"/>
          <w:sz w:val="24"/>
          <w:szCs w:val="24"/>
        </w:rPr>
        <w:lastRenderedPageBreak/>
        <w:t>se encuentran en las vainas de mielina</w:t>
      </w:r>
      <w:r w:rsidRPr="003B429E">
        <w:rPr>
          <w:rStyle w:val="Refdenotaalpie"/>
          <w:rFonts w:ascii="Times New Roman" w:hAnsi="Times New Roman" w:cs="Times New Roman"/>
          <w:sz w:val="24"/>
          <w:szCs w:val="24"/>
        </w:rPr>
        <w:footnoteReference w:id="5"/>
      </w:r>
      <w:r w:rsidRPr="003B429E">
        <w:rPr>
          <w:rFonts w:ascii="Times New Roman" w:hAnsi="Times New Roman" w:cs="Times New Roman"/>
          <w:sz w:val="24"/>
          <w:szCs w:val="24"/>
        </w:rPr>
        <w:t xml:space="preserve"> que protege las vías neurológicas responden positivamente al alcohol, lo que les hace trabajar con mayor efectividad.</w:t>
      </w:r>
      <w:sdt>
        <w:sdtPr>
          <w:rPr>
            <w:rFonts w:ascii="Times New Roman" w:hAnsi="Times New Roman" w:cs="Times New Roman"/>
            <w:sz w:val="24"/>
            <w:szCs w:val="24"/>
          </w:rPr>
          <w:id w:val="-1716037995"/>
          <w:citation/>
        </w:sdtPr>
        <w:sdtContent>
          <w:r w:rsidRPr="003B429E">
            <w:rPr>
              <w:rFonts w:ascii="Times New Roman" w:hAnsi="Times New Roman" w:cs="Times New Roman"/>
              <w:sz w:val="24"/>
              <w:szCs w:val="24"/>
            </w:rPr>
            <w:fldChar w:fldCharType="begin"/>
          </w:r>
          <w:r w:rsidRPr="003B429E">
            <w:rPr>
              <w:rFonts w:ascii="Times New Roman" w:hAnsi="Times New Roman" w:cs="Times New Roman"/>
              <w:sz w:val="24"/>
              <w:szCs w:val="24"/>
            </w:rPr>
            <w:instrText xml:space="preserve"> CITATION Mad12 \l 12298 </w:instrText>
          </w:r>
          <w:r w:rsidRPr="003B429E">
            <w:rPr>
              <w:rFonts w:ascii="Times New Roman" w:hAnsi="Times New Roman" w:cs="Times New Roman"/>
              <w:sz w:val="24"/>
              <w:szCs w:val="24"/>
            </w:rPr>
            <w:fldChar w:fldCharType="separate"/>
          </w:r>
          <w:r w:rsidRPr="003B429E">
            <w:rPr>
              <w:rFonts w:ascii="Times New Roman" w:hAnsi="Times New Roman" w:cs="Times New Roman"/>
              <w:noProof/>
              <w:sz w:val="24"/>
              <w:szCs w:val="24"/>
            </w:rPr>
            <w:t xml:space="preserve"> (MadeMan, 2012)</w:t>
          </w:r>
          <w:r w:rsidRPr="003B429E">
            <w:rPr>
              <w:rFonts w:ascii="Times New Roman" w:hAnsi="Times New Roman" w:cs="Times New Roman"/>
              <w:sz w:val="24"/>
              <w:szCs w:val="24"/>
            </w:rPr>
            <w:fldChar w:fldCharType="end"/>
          </w:r>
        </w:sdtContent>
      </w:sdt>
    </w:p>
    <w:p w:rsidR="00D7715E" w:rsidRPr="003B429E" w:rsidRDefault="00D7715E" w:rsidP="0015444A">
      <w:p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 xml:space="preserve">Para efectivizar el consumo moderado del alcohol, existen algunos pasos de los cuales se puede sacar provecho y aplicarlos a la vida cotidiana. </w:t>
      </w:r>
    </w:p>
    <w:p w:rsidR="00D7715E" w:rsidRPr="003B429E" w:rsidRDefault="00D7715E" w:rsidP="0015444A">
      <w:pPr>
        <w:pStyle w:val="Prrafodelista"/>
        <w:numPr>
          <w:ilvl w:val="0"/>
          <w:numId w:val="11"/>
        </w:num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 clave reconocer  la reacción del cuerpo, esto quiere decir la manera de metabolizar el alcohol, ya sea dependiendo del peso corporal, o por genética. Unas personas pueden metabolizar el alcohol más rápido que otras.</w:t>
      </w:r>
    </w:p>
    <w:p w:rsidR="00D7715E" w:rsidRPr="003B429E" w:rsidRDefault="00D7715E" w:rsidP="0015444A">
      <w:pPr>
        <w:pStyle w:val="Prrafodelista"/>
        <w:numPr>
          <w:ilvl w:val="0"/>
          <w:numId w:val="11"/>
        </w:num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Establecer un límite de consumo es de suma importancia, pues siempre habrá la presión social que incita a seguir bebiendo.</w:t>
      </w:r>
    </w:p>
    <w:p w:rsidR="00D7715E" w:rsidRPr="003B429E" w:rsidRDefault="00D7715E" w:rsidP="0015444A">
      <w:pPr>
        <w:pStyle w:val="Prrafodelista"/>
        <w:numPr>
          <w:ilvl w:val="0"/>
          <w:numId w:val="11"/>
        </w:numPr>
        <w:spacing w:after="240" w:line="360" w:lineRule="auto"/>
        <w:jc w:val="both"/>
        <w:rPr>
          <w:rFonts w:ascii="Times New Roman" w:hAnsi="Times New Roman" w:cs="Times New Roman"/>
          <w:sz w:val="24"/>
          <w:szCs w:val="24"/>
        </w:rPr>
      </w:pPr>
      <w:r w:rsidRPr="003B429E">
        <w:rPr>
          <w:rFonts w:ascii="Times New Roman" w:hAnsi="Times New Roman" w:cs="Times New Roman"/>
          <w:sz w:val="24"/>
          <w:szCs w:val="24"/>
        </w:rPr>
        <w:t>El mezclar bebidas no es recomendable, puesto que en los diferentes tipos de bebidas existen diferentes sustancias químicas, esto produce reacciones inesperadas.</w:t>
      </w:r>
    </w:p>
    <w:p w:rsidR="00D7715E" w:rsidRPr="003B429E" w:rsidRDefault="00D7715E" w:rsidP="0015444A">
      <w:pPr>
        <w:spacing w:after="240" w:line="360" w:lineRule="auto"/>
        <w:jc w:val="both"/>
        <w:rPr>
          <w:rFonts w:ascii="Times New Roman" w:hAnsi="Times New Roman" w:cs="Times New Roman"/>
          <w:sz w:val="24"/>
          <w:szCs w:val="24"/>
        </w:rPr>
      </w:pPr>
    </w:p>
    <w:p w:rsidR="00D7715E" w:rsidRPr="003B429E" w:rsidRDefault="00D7715E" w:rsidP="0015444A">
      <w:pPr>
        <w:spacing w:after="240" w:line="360" w:lineRule="auto"/>
        <w:jc w:val="both"/>
        <w:rPr>
          <w:rFonts w:ascii="Times New Roman" w:hAnsi="Times New Roman" w:cs="Times New Roman"/>
          <w:sz w:val="24"/>
          <w:szCs w:val="24"/>
        </w:rPr>
      </w:pPr>
    </w:p>
    <w:p w:rsidR="00D7715E" w:rsidRPr="003B429E" w:rsidRDefault="00D7715E" w:rsidP="0015444A">
      <w:pPr>
        <w:spacing w:after="240" w:line="360" w:lineRule="auto"/>
        <w:jc w:val="both"/>
        <w:rPr>
          <w:rFonts w:ascii="Times New Roman" w:hAnsi="Times New Roman" w:cs="Times New Roman"/>
          <w:sz w:val="24"/>
          <w:szCs w:val="24"/>
        </w:rPr>
      </w:pPr>
    </w:p>
    <w:p w:rsidR="0015444A" w:rsidRDefault="0015444A" w:rsidP="0015444A">
      <w:pPr>
        <w:pStyle w:val="Ttulo1"/>
        <w:spacing w:before="0" w:after="240" w:line="360" w:lineRule="auto"/>
        <w:jc w:val="both"/>
        <w:rPr>
          <w:rFonts w:ascii="Times New Roman" w:hAnsi="Times New Roman" w:cs="Times New Roman"/>
        </w:rPr>
      </w:pPr>
    </w:p>
    <w:p w:rsidR="00DA089F" w:rsidRDefault="00DA089F" w:rsidP="00DA089F"/>
    <w:p w:rsidR="00DA089F" w:rsidRDefault="00DA089F" w:rsidP="00DA089F"/>
    <w:p w:rsidR="00DA089F" w:rsidRDefault="00DA089F" w:rsidP="00DA089F"/>
    <w:p w:rsidR="00DA089F" w:rsidRDefault="00DA089F" w:rsidP="00DA089F"/>
    <w:p w:rsidR="00DA089F" w:rsidRDefault="00DA089F" w:rsidP="00DA089F"/>
    <w:p w:rsidR="00DA089F" w:rsidRDefault="00DA089F" w:rsidP="00DA089F"/>
    <w:p w:rsidR="00DA089F" w:rsidRDefault="00DA089F" w:rsidP="00DA089F"/>
    <w:p w:rsidR="00DA089F" w:rsidRDefault="00DA089F" w:rsidP="00667F3F">
      <w:pPr>
        <w:pStyle w:val="Ttulo1"/>
        <w:spacing w:before="0" w:after="240" w:line="360" w:lineRule="auto"/>
        <w:rPr>
          <w:rFonts w:ascii="Times New Roman" w:hAnsi="Times New Roman" w:cs="Times New Roman"/>
        </w:rPr>
      </w:pPr>
      <w:bookmarkStart w:id="203" w:name="_Toc355544939"/>
      <w:bookmarkStart w:id="204" w:name="_Toc355545455"/>
    </w:p>
    <w:p w:rsidR="00F132B0" w:rsidRPr="003B429E" w:rsidRDefault="003969D2" w:rsidP="0015444A">
      <w:pPr>
        <w:pStyle w:val="Ttulo1"/>
        <w:spacing w:before="0" w:after="240" w:line="360" w:lineRule="auto"/>
        <w:jc w:val="center"/>
        <w:rPr>
          <w:rFonts w:ascii="Times New Roman" w:hAnsi="Times New Roman" w:cs="Times New Roman"/>
        </w:rPr>
      </w:pPr>
      <w:bookmarkStart w:id="205" w:name="_Toc360431730"/>
      <w:r>
        <w:rPr>
          <w:rFonts w:ascii="Times New Roman" w:hAnsi="Times New Roman" w:cs="Times New Roman"/>
        </w:rPr>
        <w:t>Capí</w:t>
      </w:r>
      <w:r w:rsidR="00F132B0" w:rsidRPr="003B429E">
        <w:rPr>
          <w:rFonts w:ascii="Times New Roman" w:hAnsi="Times New Roman" w:cs="Times New Roman"/>
        </w:rPr>
        <w:t>tulo III</w:t>
      </w:r>
      <w:bookmarkEnd w:id="203"/>
      <w:bookmarkEnd w:id="204"/>
      <w:bookmarkEnd w:id="205"/>
    </w:p>
    <w:p w:rsidR="00F132B0" w:rsidRPr="003B429E" w:rsidRDefault="00F132B0" w:rsidP="0015444A">
      <w:pPr>
        <w:spacing w:after="240" w:line="360" w:lineRule="auto"/>
        <w:jc w:val="both"/>
        <w:rPr>
          <w:rFonts w:ascii="Times New Roman" w:hAnsi="Times New Roman" w:cs="Times New Roman"/>
        </w:rPr>
      </w:pPr>
    </w:p>
    <w:p w:rsidR="00F132B0" w:rsidRPr="003B429E" w:rsidRDefault="00F132B0" w:rsidP="0015444A">
      <w:pPr>
        <w:pStyle w:val="Ttulo2"/>
        <w:numPr>
          <w:ilvl w:val="0"/>
          <w:numId w:val="19"/>
        </w:numPr>
        <w:spacing w:before="0" w:after="240" w:line="360" w:lineRule="auto"/>
        <w:jc w:val="center"/>
        <w:rPr>
          <w:rFonts w:ascii="Times New Roman" w:hAnsi="Times New Roman" w:cs="Times New Roman"/>
        </w:rPr>
      </w:pPr>
      <w:bookmarkStart w:id="206" w:name="_Toc355544940"/>
      <w:bookmarkStart w:id="207" w:name="_Toc355545456"/>
      <w:bookmarkStart w:id="208" w:name="_Toc360431731"/>
      <w:r w:rsidRPr="003B429E">
        <w:rPr>
          <w:rFonts w:ascii="Times New Roman" w:hAnsi="Times New Roman" w:cs="Times New Roman"/>
        </w:rPr>
        <w:t>Estudio de mercado</w:t>
      </w:r>
      <w:bookmarkEnd w:id="206"/>
      <w:bookmarkEnd w:id="207"/>
      <w:bookmarkEnd w:id="208"/>
    </w:p>
    <w:p w:rsidR="00F132B0" w:rsidRPr="003B429E" w:rsidRDefault="00F132B0" w:rsidP="0015444A">
      <w:pPr>
        <w:spacing w:after="240" w:line="360" w:lineRule="auto"/>
        <w:jc w:val="both"/>
        <w:rPr>
          <w:rFonts w:ascii="Times New Roman" w:hAnsi="Times New Roman" w:cs="Times New Roman"/>
        </w:rPr>
      </w:pPr>
      <w:r w:rsidRPr="003B429E">
        <w:rPr>
          <w:rFonts w:ascii="Times New Roman" w:hAnsi="Times New Roman" w:cs="Times New Roman"/>
        </w:rPr>
        <w:t>El estudio de mercado “es la función que vincula a consumidores, clientes y público con el experto en mercado, a través de la información, la cual se utiliza para identificar y definir las oportunidades y problemas del mercado; para generar, refinar y evaluar las medidas de mercado y para mejorar la comprensión del proceso del mismo.”</w:t>
      </w:r>
      <w:sdt>
        <w:sdtPr>
          <w:rPr>
            <w:rFonts w:ascii="Times New Roman" w:hAnsi="Times New Roman" w:cs="Times New Roman"/>
          </w:rPr>
          <w:id w:val="-218362649"/>
          <w:citation/>
        </w:sdtPr>
        <w:sdtContent>
          <w:r w:rsidRPr="003B429E">
            <w:rPr>
              <w:rFonts w:ascii="Times New Roman" w:hAnsi="Times New Roman" w:cs="Times New Roman"/>
            </w:rPr>
            <w:fldChar w:fldCharType="begin"/>
          </w:r>
          <w:r w:rsidRPr="003B429E">
            <w:rPr>
              <w:rFonts w:ascii="Times New Roman" w:hAnsi="Times New Roman" w:cs="Times New Roman"/>
            </w:rPr>
            <w:instrText xml:space="preserve">CITATION Bes03 \p 41 \l 12298 </w:instrText>
          </w:r>
          <w:r w:rsidRPr="003B429E">
            <w:rPr>
              <w:rFonts w:ascii="Times New Roman" w:hAnsi="Times New Roman" w:cs="Times New Roman"/>
            </w:rPr>
            <w:fldChar w:fldCharType="separate"/>
          </w:r>
          <w:r w:rsidRPr="003B429E">
            <w:rPr>
              <w:rFonts w:ascii="Times New Roman" w:hAnsi="Times New Roman" w:cs="Times New Roman"/>
              <w:noProof/>
            </w:rPr>
            <w:t xml:space="preserve"> (Besil, 2003, pág. 41)</w:t>
          </w:r>
          <w:r w:rsidRPr="003B429E">
            <w:rPr>
              <w:rFonts w:ascii="Times New Roman" w:hAnsi="Times New Roman" w:cs="Times New Roman"/>
            </w:rPr>
            <w:fldChar w:fldCharType="end"/>
          </w:r>
        </w:sdtContent>
      </w:sdt>
    </w:p>
    <w:p w:rsidR="00F132B0" w:rsidRPr="003B429E" w:rsidRDefault="00F132B0" w:rsidP="0015444A">
      <w:pPr>
        <w:spacing w:after="240" w:line="360" w:lineRule="auto"/>
        <w:jc w:val="both"/>
        <w:rPr>
          <w:rFonts w:ascii="Times New Roman" w:hAnsi="Times New Roman" w:cs="Times New Roman"/>
        </w:rPr>
      </w:pPr>
      <w:r w:rsidRPr="003B429E">
        <w:rPr>
          <w:rFonts w:ascii="Times New Roman" w:hAnsi="Times New Roman" w:cs="Times New Roman"/>
        </w:rPr>
        <w:t>Con el estudio de mercado se puede identificar de forma clara el perfil del consumidor, encontrar las variedades de bares de mayor concurrencia en la ciudad de Quito, obtener información acerca del precio apropiado para ubicar el negocio y competir en el mercado, dentro de un espacio definido.</w:t>
      </w:r>
    </w:p>
    <w:p w:rsidR="00F132B0" w:rsidRPr="003B429E" w:rsidRDefault="00F132B0" w:rsidP="0015444A">
      <w:pPr>
        <w:spacing w:after="240" w:line="360" w:lineRule="auto"/>
        <w:jc w:val="both"/>
        <w:rPr>
          <w:rFonts w:ascii="Times New Roman" w:hAnsi="Times New Roman" w:cs="Times New Roman"/>
        </w:rPr>
      </w:pPr>
    </w:p>
    <w:p w:rsidR="00F132B0" w:rsidRPr="003B429E" w:rsidRDefault="00F132B0" w:rsidP="0015444A">
      <w:pPr>
        <w:pStyle w:val="Prrafodelista"/>
        <w:keepNext/>
        <w:keepLines/>
        <w:numPr>
          <w:ilvl w:val="0"/>
          <w:numId w:val="20"/>
        </w:numPr>
        <w:spacing w:after="240" w:line="360" w:lineRule="auto"/>
        <w:contextualSpacing w:val="0"/>
        <w:jc w:val="both"/>
        <w:outlineLvl w:val="1"/>
        <w:rPr>
          <w:rFonts w:ascii="Times New Roman" w:eastAsiaTheme="majorEastAsia" w:hAnsi="Times New Roman" w:cs="Times New Roman"/>
          <w:b/>
          <w:bCs/>
          <w:vanish/>
          <w:color w:val="4F81BD" w:themeColor="accent1"/>
          <w:sz w:val="26"/>
          <w:szCs w:val="26"/>
        </w:rPr>
      </w:pPr>
      <w:bookmarkStart w:id="209" w:name="_Toc343030788"/>
      <w:bookmarkStart w:id="210" w:name="_Toc343034461"/>
      <w:bookmarkStart w:id="211" w:name="_Toc343034630"/>
      <w:bookmarkStart w:id="212" w:name="_Toc343637737"/>
      <w:bookmarkStart w:id="213" w:name="_Toc355544437"/>
      <w:bookmarkStart w:id="214" w:name="_Toc355544775"/>
      <w:bookmarkStart w:id="215" w:name="_Toc355544941"/>
      <w:bookmarkStart w:id="216" w:name="_Toc355545291"/>
      <w:bookmarkStart w:id="217" w:name="_Toc355545457"/>
      <w:bookmarkStart w:id="218" w:name="_Toc355545629"/>
      <w:bookmarkStart w:id="219" w:name="_Toc355545795"/>
      <w:bookmarkStart w:id="220" w:name="_Toc355545981"/>
      <w:bookmarkStart w:id="221" w:name="_Toc359769666"/>
      <w:bookmarkStart w:id="222" w:name="_Toc360256102"/>
      <w:bookmarkStart w:id="223" w:name="_Toc360431732"/>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00F132B0" w:rsidRPr="003B429E" w:rsidRDefault="00F132B0" w:rsidP="0015444A">
      <w:pPr>
        <w:pStyle w:val="Prrafodelista"/>
        <w:keepNext/>
        <w:keepLines/>
        <w:numPr>
          <w:ilvl w:val="0"/>
          <w:numId w:val="20"/>
        </w:numPr>
        <w:spacing w:after="240" w:line="360" w:lineRule="auto"/>
        <w:contextualSpacing w:val="0"/>
        <w:jc w:val="both"/>
        <w:outlineLvl w:val="1"/>
        <w:rPr>
          <w:rFonts w:ascii="Times New Roman" w:eastAsiaTheme="majorEastAsia" w:hAnsi="Times New Roman" w:cs="Times New Roman"/>
          <w:b/>
          <w:bCs/>
          <w:vanish/>
          <w:color w:val="4F81BD" w:themeColor="accent1"/>
          <w:sz w:val="26"/>
          <w:szCs w:val="26"/>
        </w:rPr>
      </w:pPr>
      <w:bookmarkStart w:id="224" w:name="_Toc343030789"/>
      <w:bookmarkStart w:id="225" w:name="_Toc343034462"/>
      <w:bookmarkStart w:id="226" w:name="_Toc343034631"/>
      <w:bookmarkStart w:id="227" w:name="_Toc343637738"/>
      <w:bookmarkStart w:id="228" w:name="_Toc355544438"/>
      <w:bookmarkStart w:id="229" w:name="_Toc355544776"/>
      <w:bookmarkStart w:id="230" w:name="_Toc355544942"/>
      <w:bookmarkStart w:id="231" w:name="_Toc355545292"/>
      <w:bookmarkStart w:id="232" w:name="_Toc355545458"/>
      <w:bookmarkStart w:id="233" w:name="_Toc355545630"/>
      <w:bookmarkStart w:id="234" w:name="_Toc355545796"/>
      <w:bookmarkStart w:id="235" w:name="_Toc355545982"/>
      <w:bookmarkStart w:id="236" w:name="_Toc359769667"/>
      <w:bookmarkStart w:id="237" w:name="_Toc360256103"/>
      <w:bookmarkStart w:id="238" w:name="_Toc36043173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rsidR="00F132B0" w:rsidRPr="003B429E" w:rsidRDefault="00F132B0" w:rsidP="0015444A">
      <w:pPr>
        <w:pStyle w:val="Prrafodelista"/>
        <w:keepNext/>
        <w:keepLines/>
        <w:numPr>
          <w:ilvl w:val="0"/>
          <w:numId w:val="20"/>
        </w:numPr>
        <w:spacing w:after="240" w:line="360" w:lineRule="auto"/>
        <w:contextualSpacing w:val="0"/>
        <w:jc w:val="both"/>
        <w:outlineLvl w:val="1"/>
        <w:rPr>
          <w:rFonts w:ascii="Times New Roman" w:eastAsiaTheme="majorEastAsia" w:hAnsi="Times New Roman" w:cs="Times New Roman"/>
          <w:b/>
          <w:bCs/>
          <w:vanish/>
          <w:color w:val="4F81BD" w:themeColor="accent1"/>
          <w:sz w:val="26"/>
          <w:szCs w:val="26"/>
        </w:rPr>
      </w:pPr>
      <w:bookmarkStart w:id="239" w:name="_Toc343030790"/>
      <w:bookmarkStart w:id="240" w:name="_Toc343034463"/>
      <w:bookmarkStart w:id="241" w:name="_Toc343034632"/>
      <w:bookmarkStart w:id="242" w:name="_Toc343637739"/>
      <w:bookmarkStart w:id="243" w:name="_Toc355544439"/>
      <w:bookmarkStart w:id="244" w:name="_Toc355544777"/>
      <w:bookmarkStart w:id="245" w:name="_Toc355544943"/>
      <w:bookmarkStart w:id="246" w:name="_Toc355545293"/>
      <w:bookmarkStart w:id="247" w:name="_Toc355545459"/>
      <w:bookmarkStart w:id="248" w:name="_Toc355545631"/>
      <w:bookmarkStart w:id="249" w:name="_Toc355545797"/>
      <w:bookmarkStart w:id="250" w:name="_Toc355545983"/>
      <w:bookmarkStart w:id="251" w:name="_Toc359769668"/>
      <w:bookmarkStart w:id="252" w:name="_Toc360256104"/>
      <w:bookmarkStart w:id="253" w:name="_Toc360431734"/>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rsidR="00F132B0" w:rsidRPr="003B429E" w:rsidRDefault="00F132B0" w:rsidP="0015444A">
      <w:pPr>
        <w:pStyle w:val="Ttulo3"/>
        <w:numPr>
          <w:ilvl w:val="1"/>
          <w:numId w:val="20"/>
        </w:numPr>
        <w:spacing w:before="0" w:after="240" w:line="360" w:lineRule="auto"/>
        <w:jc w:val="both"/>
        <w:rPr>
          <w:rFonts w:ascii="Times New Roman" w:hAnsi="Times New Roman" w:cs="Times New Roman"/>
        </w:rPr>
      </w:pPr>
      <w:bookmarkStart w:id="254" w:name="_Toc355544944"/>
      <w:bookmarkStart w:id="255" w:name="_Toc355545460"/>
      <w:bookmarkStart w:id="256" w:name="_Toc360431735"/>
      <w:r w:rsidRPr="003B429E">
        <w:rPr>
          <w:rFonts w:ascii="Times New Roman" w:hAnsi="Times New Roman" w:cs="Times New Roman"/>
        </w:rPr>
        <w:t>Muestra</w:t>
      </w:r>
      <w:bookmarkEnd w:id="254"/>
      <w:bookmarkEnd w:id="255"/>
      <w:bookmarkEnd w:id="256"/>
    </w:p>
    <w:p w:rsidR="00F132B0" w:rsidRPr="003B429E" w:rsidRDefault="00F132B0" w:rsidP="0015444A">
      <w:pPr>
        <w:spacing w:after="240" w:line="360" w:lineRule="auto"/>
        <w:jc w:val="both"/>
        <w:rPr>
          <w:rFonts w:ascii="Times New Roman" w:hAnsi="Times New Roman" w:cs="Times New Roman"/>
        </w:rPr>
      </w:pPr>
      <w:r w:rsidRPr="003B429E">
        <w:rPr>
          <w:rFonts w:ascii="Times New Roman" w:hAnsi="Times New Roman" w:cs="Times New Roman"/>
        </w:rPr>
        <w:t>En la ciudad de Quito existe una población de 2.239.191 hasta el 2011</w:t>
      </w:r>
      <w:sdt>
        <w:sdtPr>
          <w:rPr>
            <w:rFonts w:ascii="Times New Roman" w:hAnsi="Times New Roman" w:cs="Times New Roman"/>
          </w:rPr>
          <w:id w:val="1985896816"/>
          <w:citation/>
        </w:sdtPr>
        <w:sdtContent>
          <w:r w:rsidRPr="003B429E">
            <w:rPr>
              <w:rFonts w:ascii="Times New Roman" w:hAnsi="Times New Roman" w:cs="Times New Roman"/>
            </w:rPr>
            <w:fldChar w:fldCharType="begin"/>
          </w:r>
          <w:r w:rsidRPr="003B429E">
            <w:rPr>
              <w:rFonts w:ascii="Times New Roman" w:hAnsi="Times New Roman" w:cs="Times New Roman"/>
            </w:rPr>
            <w:instrText xml:space="preserve">CITATION INE \l 12298 </w:instrText>
          </w:r>
          <w:r w:rsidRPr="003B429E">
            <w:rPr>
              <w:rFonts w:ascii="Times New Roman" w:hAnsi="Times New Roman" w:cs="Times New Roman"/>
            </w:rPr>
            <w:fldChar w:fldCharType="separate"/>
          </w:r>
          <w:r w:rsidRPr="003B429E">
            <w:rPr>
              <w:rFonts w:ascii="Times New Roman" w:hAnsi="Times New Roman" w:cs="Times New Roman"/>
              <w:noProof/>
            </w:rPr>
            <w:t xml:space="preserve"> (INEC, 2012)</w:t>
          </w:r>
          <w:r w:rsidRPr="003B429E">
            <w:rPr>
              <w:rFonts w:ascii="Times New Roman" w:hAnsi="Times New Roman" w:cs="Times New Roman"/>
            </w:rPr>
            <w:fldChar w:fldCharType="end"/>
          </w:r>
        </w:sdtContent>
      </w:sdt>
      <w:r w:rsidRPr="003B429E">
        <w:rPr>
          <w:rFonts w:ascii="Times New Roman" w:hAnsi="Times New Roman" w:cs="Times New Roman"/>
        </w:rPr>
        <w:t>, de los cuales el 34% es decir 765.352 corresponde a personas entre 20 a 39 años. El Quito urbano considerado no pobre, tiene un porcentaje de 53% es decir 1.192.337.</w:t>
      </w:r>
      <w:sdt>
        <w:sdtPr>
          <w:rPr>
            <w:rFonts w:ascii="Times New Roman" w:hAnsi="Times New Roman" w:cs="Times New Roman"/>
          </w:rPr>
          <w:id w:val="-303781019"/>
          <w:citation/>
        </w:sdtPr>
        <w:sdtContent>
          <w:r w:rsidRPr="003B429E">
            <w:rPr>
              <w:rFonts w:ascii="Times New Roman" w:hAnsi="Times New Roman" w:cs="Times New Roman"/>
            </w:rPr>
            <w:fldChar w:fldCharType="begin"/>
          </w:r>
          <w:r w:rsidRPr="003B429E">
            <w:rPr>
              <w:rFonts w:ascii="Times New Roman" w:hAnsi="Times New Roman" w:cs="Times New Roman"/>
            </w:rPr>
            <w:instrText xml:space="preserve">CITATION INE1 \l 12298 </w:instrText>
          </w:r>
          <w:r w:rsidRPr="003B429E">
            <w:rPr>
              <w:rFonts w:ascii="Times New Roman" w:hAnsi="Times New Roman" w:cs="Times New Roman"/>
            </w:rPr>
            <w:fldChar w:fldCharType="separate"/>
          </w:r>
          <w:r w:rsidRPr="003B429E">
            <w:rPr>
              <w:rFonts w:ascii="Times New Roman" w:hAnsi="Times New Roman" w:cs="Times New Roman"/>
              <w:noProof/>
            </w:rPr>
            <w:t xml:space="preserve"> (INEC, 2012)</w:t>
          </w:r>
          <w:r w:rsidRPr="003B429E">
            <w:rPr>
              <w:rFonts w:ascii="Times New Roman" w:hAnsi="Times New Roman" w:cs="Times New Roman"/>
            </w:rPr>
            <w:fldChar w:fldCharType="end"/>
          </w:r>
        </w:sdtContent>
      </w:sdt>
    </w:p>
    <w:p w:rsidR="00F132B0" w:rsidRPr="003B429E" w:rsidRDefault="00F132B0" w:rsidP="0015444A">
      <w:pPr>
        <w:spacing w:after="240" w:line="360" w:lineRule="auto"/>
        <w:jc w:val="both"/>
        <w:rPr>
          <w:rFonts w:ascii="Times New Roman" w:hAnsi="Times New Roman" w:cs="Times New Roman"/>
        </w:rPr>
      </w:pPr>
      <w:r w:rsidRPr="003B429E">
        <w:rPr>
          <w:rFonts w:ascii="Times New Roman" w:hAnsi="Times New Roman" w:cs="Times New Roman"/>
        </w:rPr>
        <w:t xml:space="preserve">Para segmentar aún más el mercado, se seleccionan sectores de la ciudad para después usar los datos anteriores. Para esto se usaran los sectores de mayor plusvalía en la ciudad: </w:t>
      </w:r>
      <w:proofErr w:type="spellStart"/>
      <w:r w:rsidRPr="003B429E">
        <w:rPr>
          <w:rFonts w:ascii="Times New Roman" w:hAnsi="Times New Roman" w:cs="Times New Roman"/>
        </w:rPr>
        <w:t>Cochapamba</w:t>
      </w:r>
      <w:proofErr w:type="spellEnd"/>
      <w:r w:rsidRPr="003B429E">
        <w:rPr>
          <w:rFonts w:ascii="Times New Roman" w:hAnsi="Times New Roman" w:cs="Times New Roman"/>
        </w:rPr>
        <w:t>, Iñaquito, Jipijapa, Concepción y Mariscal Sucre. La población total en estos sectores es de 181.373, equivalente al 8%.</w:t>
      </w:r>
    </w:p>
    <w:p w:rsidR="00F132B0" w:rsidRPr="003B429E" w:rsidRDefault="00F132B0" w:rsidP="0015444A">
      <w:pPr>
        <w:spacing w:after="240" w:line="360" w:lineRule="auto"/>
        <w:jc w:val="both"/>
        <w:rPr>
          <w:rFonts w:ascii="Times New Roman" w:hAnsi="Times New Roman" w:cs="Times New Roman"/>
        </w:rPr>
      </w:pPr>
      <w:r w:rsidRPr="003B429E">
        <w:rPr>
          <w:rFonts w:ascii="Times New Roman" w:hAnsi="Times New Roman" w:cs="Times New Roman"/>
        </w:rPr>
        <w:t xml:space="preserve">De esta población, se debe sacar el 34% correspondiente a las personas entre 20 a 39 años y posteriormente el 53% considerando a las personas no pobres. </w:t>
      </w:r>
      <w:sdt>
        <w:sdtPr>
          <w:rPr>
            <w:rFonts w:ascii="Times New Roman" w:hAnsi="Times New Roman" w:cs="Times New Roman"/>
          </w:rPr>
          <w:id w:val="1541013733"/>
          <w:citation/>
        </w:sdtPr>
        <w:sdtContent>
          <w:r w:rsidRPr="003B429E">
            <w:rPr>
              <w:rFonts w:ascii="Times New Roman" w:hAnsi="Times New Roman" w:cs="Times New Roman"/>
            </w:rPr>
            <w:fldChar w:fldCharType="begin"/>
          </w:r>
          <w:r w:rsidRPr="003B429E">
            <w:rPr>
              <w:rFonts w:ascii="Times New Roman" w:hAnsi="Times New Roman" w:cs="Times New Roman"/>
            </w:rPr>
            <w:instrText xml:space="preserve"> CITATION Sec12 \l 12298 </w:instrText>
          </w:r>
          <w:r w:rsidRPr="003B429E">
            <w:rPr>
              <w:rFonts w:ascii="Times New Roman" w:hAnsi="Times New Roman" w:cs="Times New Roman"/>
            </w:rPr>
            <w:fldChar w:fldCharType="separate"/>
          </w:r>
          <w:r w:rsidRPr="003B429E">
            <w:rPr>
              <w:rFonts w:ascii="Times New Roman" w:hAnsi="Times New Roman" w:cs="Times New Roman"/>
              <w:noProof/>
            </w:rPr>
            <w:t>(Secretaria General de Planificacion, 2012)</w:t>
          </w:r>
          <w:r w:rsidRPr="003B429E">
            <w:rPr>
              <w:rFonts w:ascii="Times New Roman" w:hAnsi="Times New Roman" w:cs="Times New Roman"/>
            </w:rPr>
            <w:fldChar w:fldCharType="end"/>
          </w:r>
        </w:sdtContent>
      </w:sdt>
    </w:p>
    <w:p w:rsidR="00F132B0" w:rsidRPr="003B429E" w:rsidRDefault="00B03073" w:rsidP="0015444A">
      <w:pPr>
        <w:spacing w:after="240" w:line="360" w:lineRule="auto"/>
        <w:jc w:val="both"/>
        <w:rPr>
          <w:rFonts w:ascii="Times New Roman" w:hAnsi="Times New Roman" w:cs="Times New Roman"/>
        </w:rPr>
      </w:pPr>
      <w:r w:rsidRPr="00EB6409">
        <w:rPr>
          <w:rFonts w:ascii="Times New Roman" w:hAnsi="Times New Roman" w:cs="Times New Roman"/>
          <w:sz w:val="24"/>
        </w:rPr>
        <w:t>Finalmente esto da como resultado 32.683 habitantes (1.45%)</w:t>
      </w:r>
      <w:r>
        <w:rPr>
          <w:rFonts w:ascii="Times New Roman" w:hAnsi="Times New Roman" w:cs="Times New Roman"/>
          <w:sz w:val="24"/>
        </w:rPr>
        <w:t>, en lo cual se aplica la siguiente fórmula, n = t</w:t>
      </w:r>
      <w:r w:rsidRPr="00EF2CA1">
        <w:rPr>
          <w:rFonts w:ascii="Times New Roman" w:hAnsi="Times New Roman" w:cs="Times New Roman"/>
          <w:sz w:val="24"/>
          <w:vertAlign w:val="superscript"/>
        </w:rPr>
        <w:t>2</w:t>
      </w:r>
      <w:r>
        <w:rPr>
          <w:rFonts w:ascii="Times New Roman" w:hAnsi="Times New Roman" w:cs="Times New Roman"/>
          <w:sz w:val="24"/>
          <w:vertAlign w:val="superscript"/>
        </w:rPr>
        <w:t xml:space="preserve"> </w:t>
      </w:r>
      <w:r>
        <w:rPr>
          <w:rFonts w:ascii="Times New Roman" w:hAnsi="Times New Roman" w:cs="Times New Roman"/>
          <w:sz w:val="24"/>
        </w:rPr>
        <w:t>x p (1-p) / m</w:t>
      </w:r>
      <w:r w:rsidRPr="00EF2CA1">
        <w:rPr>
          <w:rFonts w:ascii="Times New Roman" w:hAnsi="Times New Roman" w:cs="Times New Roman"/>
          <w:sz w:val="24"/>
          <w:vertAlign w:val="superscript"/>
        </w:rPr>
        <w:t>2</w:t>
      </w:r>
      <w:r>
        <w:rPr>
          <w:rFonts w:ascii="Times New Roman" w:hAnsi="Times New Roman" w:cs="Times New Roman"/>
          <w:sz w:val="24"/>
        </w:rPr>
        <w:t>. n = 3,8416 x 0,09 / 0,0025 n = 90 – 190</w:t>
      </w:r>
      <w:r w:rsidR="00F132B0" w:rsidRPr="003B429E">
        <w:rPr>
          <w:rFonts w:ascii="Times New Roman" w:hAnsi="Times New Roman" w:cs="Times New Roman"/>
        </w:rPr>
        <w:t>.</w:t>
      </w:r>
    </w:p>
    <w:p w:rsidR="00F132B0" w:rsidRPr="003B429E" w:rsidRDefault="00F132B0" w:rsidP="0015444A">
      <w:pPr>
        <w:pStyle w:val="Ttulo3"/>
        <w:numPr>
          <w:ilvl w:val="1"/>
          <w:numId w:val="20"/>
        </w:numPr>
        <w:spacing w:before="120" w:after="240" w:line="360" w:lineRule="auto"/>
        <w:jc w:val="both"/>
        <w:rPr>
          <w:rFonts w:ascii="Times New Roman" w:hAnsi="Times New Roman" w:cs="Times New Roman"/>
        </w:rPr>
      </w:pPr>
      <w:bookmarkStart w:id="257" w:name="_Toc355544945"/>
      <w:bookmarkStart w:id="258" w:name="_Toc355545461"/>
      <w:bookmarkStart w:id="259" w:name="_Toc360431736"/>
      <w:r w:rsidRPr="003B429E">
        <w:rPr>
          <w:rFonts w:ascii="Times New Roman" w:hAnsi="Times New Roman" w:cs="Times New Roman"/>
        </w:rPr>
        <w:lastRenderedPageBreak/>
        <w:t>Modelo de la Encuesta</w:t>
      </w:r>
      <w:bookmarkEnd w:id="257"/>
      <w:bookmarkEnd w:id="258"/>
      <w:bookmarkEnd w:id="259"/>
    </w:p>
    <w:p w:rsidR="00F132B0" w:rsidRPr="003B429E" w:rsidRDefault="00F132B0" w:rsidP="0015444A">
      <w:pPr>
        <w:spacing w:before="120" w:after="240" w:line="360" w:lineRule="auto"/>
        <w:jc w:val="both"/>
        <w:rPr>
          <w:rFonts w:ascii="Times New Roman" w:hAnsi="Times New Roman" w:cs="Times New Roman"/>
        </w:rPr>
      </w:pPr>
      <w:r w:rsidRPr="003B429E">
        <w:rPr>
          <w:rFonts w:ascii="Times New Roman" w:hAnsi="Times New Roman" w:cs="Times New Roman"/>
        </w:rPr>
        <w:t>Según la metodología investigada, las preguntas deberán ser pocas, para que el encuestado colabore con facilidad y se deberá dar la oportunidad de escoger entre variables existentes para la pregunta. Las preguntas de la encuesta a plantear se forman de la siguiente manera:</w:t>
      </w: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¿Con qué frecuencia acude a un bar?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Una vez al mes</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Una vez a la semana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 xml:space="preserve">Dos o </w:t>
      </w:r>
      <w:r w:rsidR="0015444A" w:rsidRPr="003B429E">
        <w:rPr>
          <w:rFonts w:ascii="Times New Roman" w:hAnsi="Times New Roman" w:cs="Times New Roman"/>
        </w:rPr>
        <w:t>más</w:t>
      </w:r>
      <w:r w:rsidRPr="003B429E">
        <w:rPr>
          <w:rFonts w:ascii="Times New Roman" w:hAnsi="Times New Roman" w:cs="Times New Roman"/>
        </w:rPr>
        <w:t xml:space="preserve"> veces al mes</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¿Qué lugar de Quito prefiere para asistir a un bar?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 xml:space="preserve">Plaza </w:t>
      </w:r>
      <w:proofErr w:type="spellStart"/>
      <w:r w:rsidRPr="003B429E">
        <w:rPr>
          <w:rFonts w:ascii="Times New Roman" w:hAnsi="Times New Roman" w:cs="Times New Roman"/>
        </w:rPr>
        <w:t>Foch</w:t>
      </w:r>
      <w:proofErr w:type="spellEnd"/>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Centro Histórico</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Sector La Floresta (González Suarez)</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Sector Plaza de las Américas</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Otro ___________________</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¿Qué busca en un bar?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Ambiente</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Comida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 xml:space="preserve">Bebida </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Música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Otro ____________________</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w:t>
      </w:r>
      <w:r w:rsidR="0015444A" w:rsidRPr="003B429E">
        <w:rPr>
          <w:rFonts w:ascii="Times New Roman" w:hAnsi="Times New Roman" w:cs="Times New Roman"/>
        </w:rPr>
        <w:t>Cuánto</w:t>
      </w:r>
      <w:r w:rsidRPr="003B429E">
        <w:rPr>
          <w:rFonts w:ascii="Times New Roman" w:hAnsi="Times New Roman" w:cs="Times New Roman"/>
        </w:rPr>
        <w:t xml:space="preserve"> </w:t>
      </w:r>
      <w:r w:rsidR="0015444A" w:rsidRPr="003B429E">
        <w:rPr>
          <w:rFonts w:ascii="Times New Roman" w:hAnsi="Times New Roman" w:cs="Times New Roman"/>
        </w:rPr>
        <w:t>está</w:t>
      </w:r>
      <w:r w:rsidRPr="003B429E">
        <w:rPr>
          <w:rFonts w:ascii="Times New Roman" w:hAnsi="Times New Roman" w:cs="Times New Roman"/>
        </w:rPr>
        <w:t xml:space="preserve"> acostumbrado a gastar al salir?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$5 a $10</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$10 a $20</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$20 a $50</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$50 o mas</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¿Qué bebida es la que más consume al salir?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Whisky</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Ron</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Vodka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lastRenderedPageBreak/>
        <w:t>Tequila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Gin</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No alcohólica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Otro_____________________</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Si al momento de salir, usted consume cócteles, ¿cuál es el de su preferencia?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Cuba libre</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Daiquiri</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Mojito</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Destornillador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Margarita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Otro ___________________</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w:t>
      </w:r>
      <w:r w:rsidR="0015444A" w:rsidRPr="003B429E">
        <w:rPr>
          <w:rFonts w:ascii="Times New Roman" w:hAnsi="Times New Roman" w:cs="Times New Roman"/>
        </w:rPr>
        <w:t>Qué</w:t>
      </w:r>
      <w:r w:rsidRPr="003B429E">
        <w:rPr>
          <w:rFonts w:ascii="Times New Roman" w:hAnsi="Times New Roman" w:cs="Times New Roman"/>
        </w:rPr>
        <w:t xml:space="preserve"> licores ecuatorianos conoce?</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Trópico</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Caña Manabita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proofErr w:type="spellStart"/>
      <w:r w:rsidRPr="003B429E">
        <w:rPr>
          <w:rFonts w:ascii="Times New Roman" w:hAnsi="Times New Roman" w:cs="Times New Roman"/>
        </w:rPr>
        <w:t>Zhumir</w:t>
      </w:r>
      <w:proofErr w:type="spellEnd"/>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Espíritu del Ecuador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Naranja Lima</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 xml:space="preserve">Vodka </w:t>
      </w:r>
      <w:proofErr w:type="spellStart"/>
      <w:r w:rsidRPr="003B429E">
        <w:rPr>
          <w:rFonts w:ascii="Times New Roman" w:hAnsi="Times New Roman" w:cs="Times New Roman"/>
        </w:rPr>
        <w:t>Ratinoff</w:t>
      </w:r>
      <w:proofErr w:type="spellEnd"/>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Otro_________</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¿Estaría dispuesto a probar cócteles con licores ecuatorianos?</w:t>
      </w:r>
    </w:p>
    <w:p w:rsidR="00F132B0" w:rsidRPr="003B429E" w:rsidRDefault="004F0AA2" w:rsidP="0015444A">
      <w:pPr>
        <w:pStyle w:val="Prrafodelista"/>
        <w:numPr>
          <w:ilvl w:val="1"/>
          <w:numId w:val="3"/>
        </w:numPr>
        <w:spacing w:before="120" w:after="240" w:line="360" w:lineRule="auto"/>
        <w:jc w:val="both"/>
        <w:rPr>
          <w:rFonts w:ascii="Times New Roman" w:hAnsi="Times New Roman" w:cs="Times New Roman"/>
        </w:rPr>
      </w:pPr>
      <w:r>
        <w:rPr>
          <w:rFonts w:ascii="Times New Roman" w:hAnsi="Times New Roman" w:cs="Times New Roman"/>
        </w:rPr>
        <w:t>Si</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No</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¿Ha asistido alguna vez a alguna cata de vinos o licores?</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Si</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No</w:t>
      </w:r>
    </w:p>
    <w:p w:rsidR="00F132B0" w:rsidRPr="003B429E" w:rsidRDefault="00F132B0" w:rsidP="0015444A">
      <w:pPr>
        <w:pStyle w:val="Prrafodelista"/>
        <w:spacing w:before="120" w:after="240" w:line="360" w:lineRule="auto"/>
        <w:ind w:left="1440"/>
        <w:jc w:val="both"/>
        <w:rPr>
          <w:rFonts w:ascii="Times New Roman" w:hAnsi="Times New Roman" w:cs="Times New Roman"/>
        </w:rPr>
      </w:pPr>
    </w:p>
    <w:p w:rsidR="00F132B0" w:rsidRPr="003B429E" w:rsidRDefault="00F132B0" w:rsidP="0015444A">
      <w:pPr>
        <w:pStyle w:val="Prrafodelista"/>
        <w:numPr>
          <w:ilvl w:val="0"/>
          <w:numId w:val="3"/>
        </w:numPr>
        <w:spacing w:before="120" w:after="240" w:line="360" w:lineRule="auto"/>
        <w:jc w:val="both"/>
        <w:rPr>
          <w:rFonts w:ascii="Times New Roman" w:hAnsi="Times New Roman" w:cs="Times New Roman"/>
        </w:rPr>
      </w:pPr>
      <w:r w:rsidRPr="003B429E">
        <w:rPr>
          <w:rFonts w:ascii="Times New Roman" w:hAnsi="Times New Roman" w:cs="Times New Roman"/>
        </w:rPr>
        <w:t>¿Le gustaría aprender acerca de los licores en un bar?</w:t>
      </w:r>
    </w:p>
    <w:p w:rsidR="00F132B0" w:rsidRPr="003B429E" w:rsidRDefault="00F132B0" w:rsidP="0015444A">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Si</w:t>
      </w:r>
    </w:p>
    <w:p w:rsidR="00F132B0" w:rsidRPr="0015444A" w:rsidRDefault="00F132B0" w:rsidP="00F132B0">
      <w:pPr>
        <w:pStyle w:val="Prrafodelista"/>
        <w:numPr>
          <w:ilvl w:val="1"/>
          <w:numId w:val="3"/>
        </w:numPr>
        <w:spacing w:before="120" w:after="240" w:line="360" w:lineRule="auto"/>
        <w:jc w:val="both"/>
        <w:rPr>
          <w:rFonts w:ascii="Times New Roman" w:hAnsi="Times New Roman" w:cs="Times New Roman"/>
        </w:rPr>
      </w:pPr>
      <w:r w:rsidRPr="003B429E">
        <w:rPr>
          <w:rFonts w:ascii="Times New Roman" w:hAnsi="Times New Roman" w:cs="Times New Roman"/>
        </w:rPr>
        <w:t>No</w:t>
      </w:r>
    </w:p>
    <w:p w:rsidR="00F132B0" w:rsidRPr="003B429E" w:rsidRDefault="00F132B0" w:rsidP="00710A99">
      <w:pPr>
        <w:pStyle w:val="Ttulo2"/>
        <w:numPr>
          <w:ilvl w:val="1"/>
          <w:numId w:val="20"/>
        </w:numPr>
        <w:rPr>
          <w:rFonts w:ascii="Times New Roman" w:hAnsi="Times New Roman" w:cs="Times New Roman"/>
        </w:rPr>
      </w:pPr>
      <w:bookmarkStart w:id="260" w:name="_Toc355544946"/>
      <w:bookmarkStart w:id="261" w:name="_Toc355545462"/>
      <w:bookmarkStart w:id="262" w:name="_Toc360431737"/>
      <w:r w:rsidRPr="003B429E">
        <w:rPr>
          <w:rFonts w:ascii="Times New Roman" w:hAnsi="Times New Roman" w:cs="Times New Roman"/>
        </w:rPr>
        <w:lastRenderedPageBreak/>
        <w:t>Resultado de la Encuesta</w:t>
      </w:r>
      <w:bookmarkEnd w:id="260"/>
      <w:bookmarkEnd w:id="261"/>
      <w:bookmarkEnd w:id="262"/>
    </w:p>
    <w:p w:rsidR="00F132B0" w:rsidRPr="003B429E" w:rsidRDefault="00F132B0" w:rsidP="00F132B0">
      <w:pPr>
        <w:rPr>
          <w:rFonts w:ascii="Times New Roman" w:hAnsi="Times New Roman" w:cs="Times New Roman"/>
        </w:rPr>
      </w:pPr>
    </w:p>
    <w:p w:rsidR="00F132B0" w:rsidRPr="0015444A" w:rsidRDefault="00F132B0" w:rsidP="00F132B0">
      <w:pPr>
        <w:pStyle w:val="Subttulo"/>
        <w:rPr>
          <w:rFonts w:ascii="Times New Roman" w:hAnsi="Times New Roman" w:cs="Times New Roman"/>
        </w:rPr>
      </w:pPr>
      <w:r w:rsidRPr="003B429E">
        <w:rPr>
          <w:rFonts w:ascii="Times New Roman" w:hAnsi="Times New Roman" w:cs="Times New Roman"/>
        </w:rPr>
        <w:t>Pregunta 1. ¿Con qué frecuencia acude a un bar?</w:t>
      </w:r>
    </w:p>
    <w:tbl>
      <w:tblPr>
        <w:tblW w:w="9312" w:type="dxa"/>
        <w:tblInd w:w="70" w:type="dxa"/>
        <w:tblCellMar>
          <w:left w:w="70" w:type="dxa"/>
          <w:right w:w="70" w:type="dxa"/>
        </w:tblCellMar>
        <w:tblLook w:val="04A0" w:firstRow="1" w:lastRow="0" w:firstColumn="1" w:lastColumn="0" w:noHBand="0" w:noVBand="1"/>
      </w:tblPr>
      <w:tblGrid>
        <w:gridCol w:w="2880"/>
        <w:gridCol w:w="1516"/>
        <w:gridCol w:w="4916"/>
      </w:tblGrid>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Una vez al mes</w:t>
            </w: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bookmarkStart w:id="263" w:name="RANGE!C2:C4"/>
            <w:r w:rsidRPr="0015444A">
              <w:rPr>
                <w:rFonts w:ascii="Times New Roman" w:eastAsia="Times New Roman" w:hAnsi="Times New Roman" w:cs="Times New Roman"/>
                <w:sz w:val="20"/>
                <w:szCs w:val="20"/>
                <w:lang w:eastAsia="es-EC"/>
              </w:rPr>
              <w:t>29</w:t>
            </w:r>
            <w:bookmarkEnd w:id="263"/>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center"/>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29%</w:t>
            </w: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Una vez a la semana</w:t>
            </w: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29</w:t>
            </w: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center"/>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29%</w:t>
            </w: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xml:space="preserve">Dos o </w:t>
            </w:r>
            <w:proofErr w:type="spellStart"/>
            <w:r w:rsidRPr="0015444A">
              <w:rPr>
                <w:rFonts w:ascii="Times New Roman" w:eastAsia="Times New Roman" w:hAnsi="Times New Roman" w:cs="Times New Roman"/>
                <w:sz w:val="20"/>
                <w:szCs w:val="20"/>
                <w:lang w:eastAsia="es-EC"/>
              </w:rPr>
              <w:t>mas</w:t>
            </w:r>
            <w:proofErr w:type="spellEnd"/>
            <w:r w:rsidRPr="0015444A">
              <w:rPr>
                <w:rFonts w:ascii="Times New Roman" w:eastAsia="Times New Roman" w:hAnsi="Times New Roman" w:cs="Times New Roman"/>
                <w:sz w:val="20"/>
                <w:szCs w:val="20"/>
                <w:lang w:eastAsia="es-EC"/>
              </w:rPr>
              <w:t xml:space="preserve"> veces al mes</w:t>
            </w:r>
          </w:p>
        </w:tc>
        <w:tc>
          <w:tcPr>
            <w:tcW w:w="1516" w:type="dxa"/>
            <w:tcBorders>
              <w:top w:val="nil"/>
              <w:left w:val="nil"/>
              <w:bottom w:val="nil"/>
              <w:right w:val="nil"/>
            </w:tcBorders>
            <w:shd w:val="clear" w:color="auto" w:fill="auto"/>
            <w:noWrap/>
            <w:vAlign w:val="bottom"/>
            <w:hideMark/>
          </w:tcPr>
          <w:p w:rsidR="00F132B0" w:rsidRPr="0015444A" w:rsidRDefault="004F0AA2" w:rsidP="003F7EFF">
            <w:pPr>
              <w:spacing w:after="0" w:line="240" w:lineRule="auto"/>
              <w:jc w:val="right"/>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42</w:t>
            </w:r>
          </w:p>
        </w:tc>
        <w:tc>
          <w:tcPr>
            <w:tcW w:w="4916" w:type="dxa"/>
            <w:tcBorders>
              <w:top w:val="nil"/>
              <w:left w:val="nil"/>
              <w:bottom w:val="nil"/>
              <w:right w:val="nil"/>
            </w:tcBorders>
            <w:shd w:val="clear" w:color="auto" w:fill="auto"/>
            <w:noWrap/>
            <w:vAlign w:val="bottom"/>
            <w:hideMark/>
          </w:tcPr>
          <w:p w:rsidR="00F132B0" w:rsidRPr="0015444A" w:rsidRDefault="004F0AA2" w:rsidP="003F7EFF">
            <w:pPr>
              <w:spacing w:after="0" w:line="240" w:lineRule="auto"/>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42</w:t>
            </w:r>
            <w:r w:rsidR="00F132B0" w:rsidRPr="0015444A">
              <w:rPr>
                <w:rFonts w:ascii="Times New Roman" w:eastAsia="Times New Roman" w:hAnsi="Times New Roman" w:cs="Times New Roman"/>
                <w:sz w:val="20"/>
                <w:szCs w:val="20"/>
                <w:lang w:eastAsia="es-EC"/>
              </w:rPr>
              <w:t>%</w:t>
            </w: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99</w:t>
            </w: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noProof/>
                <w:sz w:val="20"/>
                <w:szCs w:val="20"/>
                <w:lang w:eastAsia="es-EC"/>
              </w:rPr>
              <w:drawing>
                <wp:anchor distT="0" distB="0" distL="114300" distR="114300" simplePos="0" relativeHeight="251659264" behindDoc="0" locked="0" layoutInCell="1" allowOverlap="1" wp14:anchorId="6152137A" wp14:editId="24C226D5">
                  <wp:simplePos x="0" y="0"/>
                  <wp:positionH relativeFrom="column">
                    <wp:posOffset>29845</wp:posOffset>
                  </wp:positionH>
                  <wp:positionV relativeFrom="paragraph">
                    <wp:posOffset>-20955</wp:posOffset>
                  </wp:positionV>
                  <wp:extent cx="4956810" cy="2092960"/>
                  <wp:effectExtent l="0" t="0" r="15240" b="21590"/>
                  <wp:wrapNone/>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noProof/>
                <w:sz w:val="20"/>
                <w:szCs w:val="20"/>
                <w:lang w:eastAsia="es-EC"/>
              </w:rPr>
              <w:drawing>
                <wp:anchor distT="0" distB="0" distL="114300" distR="114300" simplePos="0" relativeHeight="251660288" behindDoc="0" locked="0" layoutInCell="1" allowOverlap="1" wp14:anchorId="4758885A" wp14:editId="2A73CFC5">
                  <wp:simplePos x="0" y="0"/>
                  <wp:positionH relativeFrom="column">
                    <wp:posOffset>78105</wp:posOffset>
                  </wp:positionH>
                  <wp:positionV relativeFrom="paragraph">
                    <wp:posOffset>3175</wp:posOffset>
                  </wp:positionV>
                  <wp:extent cx="4908550" cy="1900555"/>
                  <wp:effectExtent l="0" t="0" r="25400" b="23495"/>
                  <wp:wrapNone/>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center"/>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916"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b/>
                <w:bCs/>
                <w:sz w:val="20"/>
                <w:szCs w:val="20"/>
                <w:lang w:eastAsia="es-EC"/>
              </w:rPr>
            </w:pPr>
            <w:r w:rsidRPr="0015444A">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w:t>
            </w:r>
          </w:p>
        </w:tc>
        <w:tc>
          <w:tcPr>
            <w:tcW w:w="49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b/>
                <w:bCs/>
                <w:sz w:val="20"/>
                <w:szCs w:val="20"/>
                <w:lang w:eastAsia="es-EC"/>
              </w:rPr>
            </w:pPr>
            <w:r w:rsidRPr="0015444A">
              <w:rPr>
                <w:rFonts w:ascii="Times New Roman" w:eastAsia="Times New Roman" w:hAnsi="Times New Roman" w:cs="Times New Roman"/>
                <w:b/>
                <w:bCs/>
                <w:sz w:val="20"/>
                <w:szCs w:val="20"/>
                <w:lang w:eastAsia="es-EC"/>
              </w:rPr>
              <w:t>Conclusiones destacadas</w:t>
            </w:r>
          </w:p>
        </w:tc>
      </w:tr>
      <w:tr w:rsidR="00F132B0" w:rsidRPr="0015444A"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2,121</w:t>
            </w:r>
          </w:p>
        </w:tc>
        <w:tc>
          <w:tcPr>
            <w:tcW w:w="4916" w:type="dxa"/>
            <w:tcBorders>
              <w:top w:val="nil"/>
              <w:left w:val="nil"/>
              <w:bottom w:val="nil"/>
              <w:right w:val="single" w:sz="8"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xml:space="preserve">La opción </w:t>
            </w:r>
            <w:r w:rsidR="0015444A" w:rsidRPr="0015444A">
              <w:rPr>
                <w:rFonts w:ascii="Times New Roman" w:eastAsia="Times New Roman" w:hAnsi="Times New Roman" w:cs="Times New Roman"/>
                <w:sz w:val="20"/>
                <w:szCs w:val="20"/>
                <w:lang w:eastAsia="es-EC"/>
              </w:rPr>
              <w:t>más</w:t>
            </w:r>
            <w:r w:rsidRPr="0015444A">
              <w:rPr>
                <w:rFonts w:ascii="Times New Roman" w:eastAsia="Times New Roman" w:hAnsi="Times New Roman" w:cs="Times New Roman"/>
                <w:sz w:val="20"/>
                <w:szCs w:val="20"/>
                <w:lang w:eastAsia="es-EC"/>
              </w:rPr>
              <w:t xml:space="preserve"> elegida fue "Dos o </w:t>
            </w:r>
            <w:r w:rsidR="0015444A" w:rsidRPr="0015444A">
              <w:rPr>
                <w:rFonts w:ascii="Times New Roman" w:eastAsia="Times New Roman" w:hAnsi="Times New Roman" w:cs="Times New Roman"/>
                <w:sz w:val="20"/>
                <w:szCs w:val="20"/>
                <w:lang w:eastAsia="es-EC"/>
              </w:rPr>
              <w:t>más</w:t>
            </w:r>
            <w:r w:rsidRPr="0015444A">
              <w:rPr>
                <w:rFonts w:ascii="Times New Roman" w:eastAsia="Times New Roman" w:hAnsi="Times New Roman" w:cs="Times New Roman"/>
                <w:sz w:val="20"/>
                <w:szCs w:val="20"/>
                <w:lang w:eastAsia="es-EC"/>
              </w:rPr>
              <w:t xml:space="preserve"> veces al mes".</w:t>
            </w:r>
          </w:p>
        </w:tc>
      </w:tr>
      <w:tr w:rsidR="00F132B0" w:rsidRPr="0015444A"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[1,956 - 2,286]</w:t>
            </w:r>
          </w:p>
        </w:tc>
        <w:tc>
          <w:tcPr>
            <w:tcW w:w="4916" w:type="dxa"/>
            <w:tcBorders>
              <w:top w:val="nil"/>
              <w:left w:val="nil"/>
              <w:bottom w:val="nil"/>
              <w:right w:val="single" w:sz="8" w:space="0" w:color="auto"/>
            </w:tcBorders>
            <w:shd w:val="clear" w:color="auto" w:fill="auto"/>
            <w:noWrap/>
            <w:vAlign w:val="bottom"/>
            <w:hideMark/>
          </w:tcPr>
          <w:p w:rsidR="00F132B0" w:rsidRPr="0015444A"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w:t>
            </w:r>
          </w:p>
        </w:tc>
      </w:tr>
      <w:tr w:rsidR="00F132B0" w:rsidRPr="0015444A"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99</w:t>
            </w:r>
          </w:p>
        </w:tc>
        <w:tc>
          <w:tcPr>
            <w:tcW w:w="4916" w:type="dxa"/>
            <w:tcBorders>
              <w:top w:val="nil"/>
              <w:left w:val="nil"/>
              <w:bottom w:val="nil"/>
              <w:right w:val="single" w:sz="8" w:space="0" w:color="auto"/>
            </w:tcBorders>
            <w:shd w:val="clear" w:color="auto" w:fill="auto"/>
            <w:noWrap/>
            <w:vAlign w:val="bottom"/>
            <w:hideMark/>
          </w:tcPr>
          <w:p w:rsidR="00F132B0" w:rsidRPr="0015444A"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w:t>
            </w:r>
          </w:p>
        </w:tc>
      </w:tr>
      <w:tr w:rsidR="00F132B0" w:rsidRPr="0015444A"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0,836</w:t>
            </w:r>
          </w:p>
        </w:tc>
        <w:tc>
          <w:tcPr>
            <w:tcW w:w="4916" w:type="dxa"/>
            <w:tcBorders>
              <w:top w:val="nil"/>
              <w:left w:val="nil"/>
              <w:bottom w:val="nil"/>
              <w:right w:val="single" w:sz="8"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La opción menos elegida fue "Una vez al mes".</w:t>
            </w:r>
          </w:p>
        </w:tc>
      </w:tr>
      <w:tr w:rsidR="00F132B0" w:rsidRPr="0015444A"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Error 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0,084</w:t>
            </w:r>
          </w:p>
        </w:tc>
        <w:tc>
          <w:tcPr>
            <w:tcW w:w="4916" w:type="dxa"/>
            <w:tcBorders>
              <w:top w:val="nil"/>
              <w:left w:val="nil"/>
              <w:bottom w:val="single" w:sz="8" w:space="0" w:color="auto"/>
              <w:right w:val="single" w:sz="8" w:space="0" w:color="auto"/>
            </w:tcBorders>
            <w:shd w:val="clear" w:color="auto" w:fill="auto"/>
            <w:noWrap/>
            <w:vAlign w:val="bottom"/>
            <w:hideMark/>
          </w:tcPr>
          <w:p w:rsidR="00F132B0" w:rsidRPr="0015444A"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w:t>
            </w:r>
          </w:p>
        </w:tc>
      </w:tr>
    </w:tbl>
    <w:p w:rsidR="00F132B0" w:rsidRPr="0015444A" w:rsidRDefault="00F132B0" w:rsidP="00F132B0">
      <w:pPr>
        <w:pStyle w:val="Subttulo"/>
        <w:rPr>
          <w:rFonts w:ascii="Times New Roman" w:hAnsi="Times New Roman" w:cs="Times New Roman"/>
        </w:rPr>
      </w:pPr>
    </w:p>
    <w:p w:rsidR="00F132B0" w:rsidRDefault="00F132B0" w:rsidP="00F132B0">
      <w:pPr>
        <w:rPr>
          <w:rFonts w:ascii="Times New Roman" w:hAnsi="Times New Roman" w:cs="Times New Roman"/>
        </w:rPr>
      </w:pPr>
    </w:p>
    <w:p w:rsidR="007D451A" w:rsidRPr="0015444A" w:rsidRDefault="007D451A" w:rsidP="00F132B0">
      <w:pPr>
        <w:rPr>
          <w:rFonts w:ascii="Times New Roman" w:hAnsi="Times New Roman" w:cs="Times New Roman"/>
        </w:rPr>
      </w:pPr>
    </w:p>
    <w:p w:rsidR="00F132B0" w:rsidRPr="0015444A" w:rsidRDefault="00F132B0" w:rsidP="00F132B0">
      <w:pPr>
        <w:pStyle w:val="Subttulo"/>
        <w:rPr>
          <w:rFonts w:ascii="Times New Roman" w:hAnsi="Times New Roman" w:cs="Times New Roman"/>
        </w:rPr>
      </w:pPr>
      <w:r w:rsidRPr="0015444A">
        <w:rPr>
          <w:rFonts w:ascii="Times New Roman" w:hAnsi="Times New Roman" w:cs="Times New Roman"/>
        </w:rPr>
        <w:lastRenderedPageBreak/>
        <w:t>Pregunta 2. ¿Qué lugar de Quito prefiere para asistir a un bar?</w:t>
      </w:r>
    </w:p>
    <w:tbl>
      <w:tblPr>
        <w:tblW w:w="8838" w:type="dxa"/>
        <w:tblInd w:w="70" w:type="dxa"/>
        <w:tblCellMar>
          <w:left w:w="70" w:type="dxa"/>
          <w:right w:w="70" w:type="dxa"/>
        </w:tblCellMar>
        <w:tblLook w:val="04A0" w:firstRow="1" w:lastRow="0" w:firstColumn="1" w:lastColumn="0" w:noHBand="0" w:noVBand="1"/>
      </w:tblPr>
      <w:tblGrid>
        <w:gridCol w:w="3094"/>
        <w:gridCol w:w="1447"/>
        <w:gridCol w:w="4297"/>
      </w:tblGrid>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xml:space="preserve">Plaza </w:t>
            </w:r>
            <w:proofErr w:type="spellStart"/>
            <w:r w:rsidRPr="0015444A">
              <w:rPr>
                <w:rFonts w:ascii="Times New Roman" w:eastAsia="Times New Roman" w:hAnsi="Times New Roman" w:cs="Times New Roman"/>
                <w:sz w:val="20"/>
                <w:szCs w:val="20"/>
                <w:lang w:eastAsia="es-EC"/>
              </w:rPr>
              <w:t>Foch</w:t>
            </w:r>
            <w:proofErr w:type="spellEnd"/>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bookmarkStart w:id="264" w:name="RANGE!C2:C6"/>
            <w:r w:rsidRPr="0015444A">
              <w:rPr>
                <w:rFonts w:ascii="Times New Roman" w:eastAsia="Times New Roman" w:hAnsi="Times New Roman" w:cs="Times New Roman"/>
                <w:sz w:val="20"/>
                <w:szCs w:val="20"/>
                <w:lang w:eastAsia="es-EC"/>
              </w:rPr>
              <w:t>31</w:t>
            </w:r>
            <w:bookmarkEnd w:id="264"/>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31%</w:t>
            </w: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Centro Histórico</w:t>
            </w: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5</w:t>
            </w: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5%</w:t>
            </w: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 xml:space="preserve">Sector La Floresta (Gonzales </w:t>
            </w:r>
            <w:r w:rsidR="00B7338B" w:rsidRPr="0015444A">
              <w:rPr>
                <w:rFonts w:ascii="Times New Roman" w:eastAsia="Times New Roman" w:hAnsi="Times New Roman" w:cs="Times New Roman"/>
                <w:sz w:val="20"/>
                <w:szCs w:val="20"/>
                <w:lang w:eastAsia="es-EC"/>
              </w:rPr>
              <w:t>Suarez</w:t>
            </w:r>
            <w:r w:rsidRPr="0015444A">
              <w:rPr>
                <w:rFonts w:ascii="Times New Roman" w:eastAsia="Times New Roman" w:hAnsi="Times New Roman" w:cs="Times New Roman"/>
                <w:sz w:val="20"/>
                <w:szCs w:val="20"/>
                <w:lang w:eastAsia="es-EC"/>
              </w:rPr>
              <w:t>)</w:t>
            </w: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12</w:t>
            </w: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12%</w:t>
            </w: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Sector Plaza de las Américas</w:t>
            </w: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32</w:t>
            </w: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32%</w:t>
            </w: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Otro (Por favor especifique)</w:t>
            </w: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19</w:t>
            </w: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19%</w:t>
            </w: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jc w:val="right"/>
              <w:rPr>
                <w:rFonts w:ascii="Times New Roman" w:eastAsia="Times New Roman" w:hAnsi="Times New Roman" w:cs="Times New Roman"/>
                <w:sz w:val="20"/>
                <w:szCs w:val="20"/>
                <w:lang w:eastAsia="es-EC"/>
              </w:rPr>
            </w:pPr>
            <w:r w:rsidRPr="0015444A">
              <w:rPr>
                <w:rFonts w:ascii="Times New Roman" w:eastAsia="Times New Roman" w:hAnsi="Times New Roman" w:cs="Times New Roman"/>
                <w:sz w:val="20"/>
                <w:szCs w:val="20"/>
                <w:lang w:eastAsia="es-EC"/>
              </w:rPr>
              <w:t>99</w:t>
            </w: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r w:rsidRPr="0015444A">
              <w:rPr>
                <w:rFonts w:ascii="Times New Roman" w:eastAsia="Times New Roman" w:hAnsi="Times New Roman" w:cs="Times New Roman"/>
                <w:noProof/>
                <w:sz w:val="20"/>
                <w:szCs w:val="20"/>
                <w:lang w:eastAsia="es-EC"/>
              </w:rPr>
              <w:drawing>
                <wp:anchor distT="0" distB="0" distL="114300" distR="114300" simplePos="0" relativeHeight="251661312" behindDoc="0" locked="0" layoutInCell="1" allowOverlap="1" wp14:anchorId="37F681B2" wp14:editId="06DA6E4C">
                  <wp:simplePos x="0" y="0"/>
                  <wp:positionH relativeFrom="column">
                    <wp:posOffset>270510</wp:posOffset>
                  </wp:positionH>
                  <wp:positionV relativeFrom="paragraph">
                    <wp:posOffset>2540</wp:posOffset>
                  </wp:positionV>
                  <wp:extent cx="5052695" cy="2478405"/>
                  <wp:effectExtent l="0" t="0" r="14605" b="17145"/>
                  <wp:wrapNone/>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15444A"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15444A" w:rsidTr="003F7EFF">
        <w:trPr>
          <w:trHeight w:val="255"/>
        </w:trPr>
        <w:tc>
          <w:tcPr>
            <w:tcW w:w="3094"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15444A"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noProof/>
                <w:sz w:val="20"/>
                <w:szCs w:val="20"/>
                <w:lang w:eastAsia="es-EC"/>
              </w:rPr>
              <w:drawing>
                <wp:anchor distT="0" distB="0" distL="114300" distR="114300" simplePos="0" relativeHeight="251662336" behindDoc="0" locked="0" layoutInCell="1" allowOverlap="1" wp14:anchorId="04C60AEB" wp14:editId="3C9D7A6A">
                  <wp:simplePos x="0" y="0"/>
                  <wp:positionH relativeFrom="column">
                    <wp:posOffset>270510</wp:posOffset>
                  </wp:positionH>
                  <wp:positionV relativeFrom="paragraph">
                    <wp:posOffset>50800</wp:posOffset>
                  </wp:positionV>
                  <wp:extent cx="5052695" cy="2743200"/>
                  <wp:effectExtent l="0" t="0" r="14605" b="19050"/>
                  <wp:wrapNone/>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969D2"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44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297"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3094" w:type="dxa"/>
            <w:tcBorders>
              <w:top w:val="single" w:sz="8" w:space="0" w:color="auto"/>
              <w:left w:val="single" w:sz="8" w:space="0" w:color="auto"/>
              <w:bottom w:val="single" w:sz="8" w:space="0" w:color="auto"/>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b/>
                <w:bCs/>
                <w:sz w:val="20"/>
                <w:szCs w:val="20"/>
                <w:lang w:eastAsia="es-EC"/>
              </w:rPr>
            </w:pPr>
            <w:r w:rsidRPr="003969D2">
              <w:rPr>
                <w:rFonts w:ascii="Times New Roman" w:eastAsia="Times New Roman" w:hAnsi="Times New Roman" w:cs="Times New Roman"/>
                <w:b/>
                <w:bCs/>
                <w:sz w:val="20"/>
                <w:szCs w:val="20"/>
                <w:lang w:eastAsia="es-EC"/>
              </w:rPr>
              <w:t>Análisis técnico</w:t>
            </w:r>
          </w:p>
        </w:tc>
        <w:tc>
          <w:tcPr>
            <w:tcW w:w="1447" w:type="dxa"/>
            <w:tcBorders>
              <w:top w:val="single" w:sz="8" w:space="0" w:color="auto"/>
              <w:left w:val="nil"/>
              <w:bottom w:val="single" w:sz="8" w:space="0" w:color="auto"/>
              <w:right w:val="single" w:sz="8"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 </w:t>
            </w:r>
          </w:p>
        </w:tc>
        <w:tc>
          <w:tcPr>
            <w:tcW w:w="4297" w:type="dxa"/>
            <w:tcBorders>
              <w:top w:val="single" w:sz="8" w:space="0" w:color="auto"/>
              <w:left w:val="nil"/>
              <w:bottom w:val="single" w:sz="8" w:space="0" w:color="auto"/>
              <w:right w:val="single" w:sz="8"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b/>
                <w:bCs/>
                <w:sz w:val="20"/>
                <w:szCs w:val="20"/>
                <w:lang w:eastAsia="es-EC"/>
              </w:rPr>
            </w:pPr>
            <w:r w:rsidRPr="003969D2">
              <w:rPr>
                <w:rFonts w:ascii="Times New Roman" w:eastAsia="Times New Roman" w:hAnsi="Times New Roman" w:cs="Times New Roman"/>
                <w:b/>
                <w:bCs/>
                <w:sz w:val="20"/>
                <w:szCs w:val="20"/>
                <w:lang w:eastAsia="es-EC"/>
              </w:rPr>
              <w:t>Conclusiones destacadas</w:t>
            </w:r>
          </w:p>
        </w:tc>
      </w:tr>
      <w:tr w:rsidR="00F132B0" w:rsidRPr="003969D2" w:rsidTr="003F7EFF">
        <w:trPr>
          <w:trHeight w:val="255"/>
        </w:trPr>
        <w:tc>
          <w:tcPr>
            <w:tcW w:w="3094" w:type="dxa"/>
            <w:tcBorders>
              <w:top w:val="nil"/>
              <w:left w:val="single" w:sz="8" w:space="0" w:color="auto"/>
              <w:bottom w:val="single" w:sz="4" w:space="0" w:color="auto"/>
              <w:right w:val="single" w:sz="4"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Media</w:t>
            </w:r>
          </w:p>
        </w:tc>
        <w:tc>
          <w:tcPr>
            <w:tcW w:w="1447" w:type="dxa"/>
            <w:tcBorders>
              <w:top w:val="nil"/>
              <w:left w:val="nil"/>
              <w:bottom w:val="single" w:sz="4" w:space="0" w:color="auto"/>
              <w:right w:val="single" w:sz="8" w:space="0" w:color="auto"/>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3,030</w:t>
            </w:r>
          </w:p>
        </w:tc>
        <w:tc>
          <w:tcPr>
            <w:tcW w:w="4297" w:type="dxa"/>
            <w:tcBorders>
              <w:top w:val="nil"/>
              <w:left w:val="nil"/>
              <w:bottom w:val="nil"/>
              <w:right w:val="single" w:sz="8"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El "63,64%" eligieron:</w:t>
            </w:r>
          </w:p>
        </w:tc>
      </w:tr>
      <w:tr w:rsidR="00F132B0" w:rsidRPr="003969D2" w:rsidTr="003F7EFF">
        <w:trPr>
          <w:trHeight w:val="255"/>
        </w:trPr>
        <w:tc>
          <w:tcPr>
            <w:tcW w:w="3094" w:type="dxa"/>
            <w:tcBorders>
              <w:top w:val="nil"/>
              <w:left w:val="single" w:sz="8" w:space="0" w:color="auto"/>
              <w:bottom w:val="single" w:sz="4" w:space="0" w:color="auto"/>
              <w:right w:val="single" w:sz="4"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Intervalo de confianza (95%)</w:t>
            </w:r>
          </w:p>
        </w:tc>
        <w:tc>
          <w:tcPr>
            <w:tcW w:w="1447" w:type="dxa"/>
            <w:tcBorders>
              <w:top w:val="nil"/>
              <w:left w:val="nil"/>
              <w:bottom w:val="single" w:sz="4" w:space="0" w:color="auto"/>
              <w:right w:val="single" w:sz="8" w:space="0" w:color="auto"/>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[2,724 - 3,337]</w:t>
            </w:r>
          </w:p>
        </w:tc>
        <w:tc>
          <w:tcPr>
            <w:tcW w:w="4297" w:type="dxa"/>
            <w:tcBorders>
              <w:top w:val="nil"/>
              <w:left w:val="nil"/>
              <w:bottom w:val="nil"/>
              <w:right w:val="single" w:sz="8" w:space="0" w:color="auto"/>
            </w:tcBorders>
            <w:shd w:val="clear" w:color="auto" w:fill="auto"/>
            <w:noWrap/>
            <w:vAlign w:val="bottom"/>
            <w:hideMark/>
          </w:tcPr>
          <w:p w:rsidR="00F132B0" w:rsidRPr="003969D2"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Sector Plaza de las Américas</w:t>
            </w:r>
          </w:p>
        </w:tc>
      </w:tr>
      <w:tr w:rsidR="00F132B0" w:rsidRPr="003969D2" w:rsidTr="003F7EFF">
        <w:trPr>
          <w:trHeight w:val="255"/>
        </w:trPr>
        <w:tc>
          <w:tcPr>
            <w:tcW w:w="3094" w:type="dxa"/>
            <w:tcBorders>
              <w:top w:val="nil"/>
              <w:left w:val="single" w:sz="8" w:space="0" w:color="auto"/>
              <w:bottom w:val="single" w:sz="4" w:space="0" w:color="auto"/>
              <w:right w:val="single" w:sz="4"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Tamaño de la muestra</w:t>
            </w:r>
          </w:p>
        </w:tc>
        <w:tc>
          <w:tcPr>
            <w:tcW w:w="1447" w:type="dxa"/>
            <w:tcBorders>
              <w:top w:val="nil"/>
              <w:left w:val="nil"/>
              <w:bottom w:val="single" w:sz="4" w:space="0" w:color="auto"/>
              <w:right w:val="single" w:sz="8" w:space="0" w:color="auto"/>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99</w:t>
            </w:r>
          </w:p>
        </w:tc>
        <w:tc>
          <w:tcPr>
            <w:tcW w:w="4297" w:type="dxa"/>
            <w:tcBorders>
              <w:top w:val="nil"/>
              <w:left w:val="nil"/>
              <w:bottom w:val="nil"/>
              <w:right w:val="single" w:sz="8" w:space="0" w:color="auto"/>
            </w:tcBorders>
            <w:shd w:val="clear" w:color="auto" w:fill="auto"/>
            <w:noWrap/>
            <w:vAlign w:val="bottom"/>
            <w:hideMark/>
          </w:tcPr>
          <w:p w:rsidR="00F132B0" w:rsidRPr="003969D2"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 xml:space="preserve">Plaza </w:t>
            </w:r>
            <w:proofErr w:type="spellStart"/>
            <w:r w:rsidRPr="003969D2">
              <w:rPr>
                <w:rFonts w:ascii="Times New Roman" w:eastAsia="Times New Roman" w:hAnsi="Times New Roman" w:cs="Times New Roman"/>
                <w:sz w:val="20"/>
                <w:szCs w:val="20"/>
                <w:lang w:eastAsia="es-EC"/>
              </w:rPr>
              <w:t>Foch</w:t>
            </w:r>
            <w:proofErr w:type="spellEnd"/>
          </w:p>
        </w:tc>
      </w:tr>
      <w:tr w:rsidR="00F132B0" w:rsidRPr="003969D2" w:rsidTr="003F7EFF">
        <w:trPr>
          <w:trHeight w:val="255"/>
        </w:trPr>
        <w:tc>
          <w:tcPr>
            <w:tcW w:w="3094" w:type="dxa"/>
            <w:tcBorders>
              <w:top w:val="nil"/>
              <w:left w:val="single" w:sz="8" w:space="0" w:color="auto"/>
              <w:bottom w:val="single" w:sz="4" w:space="0" w:color="auto"/>
              <w:right w:val="single" w:sz="4"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Desviación típica</w:t>
            </w:r>
          </w:p>
        </w:tc>
        <w:tc>
          <w:tcPr>
            <w:tcW w:w="1447" w:type="dxa"/>
            <w:tcBorders>
              <w:top w:val="nil"/>
              <w:left w:val="nil"/>
              <w:bottom w:val="single" w:sz="4" w:space="0" w:color="auto"/>
              <w:right w:val="single" w:sz="8" w:space="0" w:color="auto"/>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1,555</w:t>
            </w:r>
          </w:p>
        </w:tc>
        <w:tc>
          <w:tcPr>
            <w:tcW w:w="4297" w:type="dxa"/>
            <w:tcBorders>
              <w:top w:val="nil"/>
              <w:left w:val="nil"/>
              <w:bottom w:val="nil"/>
              <w:right w:val="single" w:sz="8"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La opción menos elegida representa el "5,05%":</w:t>
            </w:r>
          </w:p>
        </w:tc>
      </w:tr>
      <w:tr w:rsidR="00F132B0" w:rsidRPr="003969D2" w:rsidTr="003F7EFF">
        <w:trPr>
          <w:trHeight w:val="255"/>
        </w:trPr>
        <w:tc>
          <w:tcPr>
            <w:tcW w:w="3094" w:type="dxa"/>
            <w:tcBorders>
              <w:top w:val="nil"/>
              <w:left w:val="single" w:sz="8" w:space="0" w:color="auto"/>
              <w:bottom w:val="single" w:sz="8" w:space="0" w:color="auto"/>
              <w:right w:val="single" w:sz="4" w:space="0" w:color="auto"/>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 xml:space="preserve">Error </w:t>
            </w:r>
            <w:r w:rsidR="002D71FB" w:rsidRPr="003969D2">
              <w:rPr>
                <w:rFonts w:ascii="Times New Roman" w:eastAsia="Times New Roman" w:hAnsi="Times New Roman" w:cs="Times New Roman"/>
                <w:sz w:val="20"/>
                <w:szCs w:val="20"/>
                <w:lang w:eastAsia="es-EC"/>
              </w:rPr>
              <w:t>estándar</w:t>
            </w:r>
          </w:p>
        </w:tc>
        <w:tc>
          <w:tcPr>
            <w:tcW w:w="1447" w:type="dxa"/>
            <w:tcBorders>
              <w:top w:val="nil"/>
              <w:left w:val="nil"/>
              <w:bottom w:val="single" w:sz="8" w:space="0" w:color="auto"/>
              <w:right w:val="single" w:sz="8" w:space="0" w:color="auto"/>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0,156</w:t>
            </w:r>
          </w:p>
        </w:tc>
        <w:tc>
          <w:tcPr>
            <w:tcW w:w="4297" w:type="dxa"/>
            <w:tcBorders>
              <w:top w:val="nil"/>
              <w:left w:val="nil"/>
              <w:bottom w:val="single" w:sz="8" w:space="0" w:color="auto"/>
              <w:right w:val="single" w:sz="8" w:space="0" w:color="auto"/>
            </w:tcBorders>
            <w:shd w:val="clear" w:color="auto" w:fill="auto"/>
            <w:noWrap/>
            <w:vAlign w:val="bottom"/>
            <w:hideMark/>
          </w:tcPr>
          <w:p w:rsidR="00F132B0" w:rsidRPr="003969D2"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Centro Histórico</w:t>
            </w:r>
          </w:p>
        </w:tc>
      </w:tr>
    </w:tbl>
    <w:p w:rsidR="00F132B0" w:rsidRPr="003969D2" w:rsidRDefault="00F132B0" w:rsidP="00F132B0">
      <w:pPr>
        <w:pStyle w:val="Subttulo"/>
        <w:rPr>
          <w:rFonts w:ascii="Times New Roman" w:hAnsi="Times New Roman" w:cs="Times New Roman"/>
        </w:rPr>
      </w:pPr>
      <w:r w:rsidRPr="003969D2">
        <w:rPr>
          <w:rFonts w:ascii="Times New Roman" w:hAnsi="Times New Roman" w:cs="Times New Roman"/>
        </w:rPr>
        <w:lastRenderedPageBreak/>
        <w:t>Pregunta 3. ¿Qué busca en un bar?</w:t>
      </w:r>
    </w:p>
    <w:tbl>
      <w:tblPr>
        <w:tblW w:w="8892" w:type="dxa"/>
        <w:tblInd w:w="70" w:type="dxa"/>
        <w:tblCellMar>
          <w:left w:w="70" w:type="dxa"/>
          <w:right w:w="70" w:type="dxa"/>
        </w:tblCellMar>
        <w:tblLook w:val="04A0" w:firstRow="1" w:lastRow="0" w:firstColumn="1" w:lastColumn="0" w:noHBand="0" w:noVBand="1"/>
      </w:tblPr>
      <w:tblGrid>
        <w:gridCol w:w="2880"/>
        <w:gridCol w:w="1516"/>
        <w:gridCol w:w="4496"/>
      </w:tblGrid>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Ambiente</w:t>
            </w: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63</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64%</w:t>
            </w: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Comida</w:t>
            </w: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4</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4%</w:t>
            </w: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Bebida</w:t>
            </w: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11</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11%</w:t>
            </w: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Música</w:t>
            </w: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18</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18%</w:t>
            </w: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Otro (Por favor especifique)</w:t>
            </w: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3</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3%</w:t>
            </w: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jc w:val="right"/>
              <w:rPr>
                <w:rFonts w:ascii="Times New Roman" w:eastAsia="Times New Roman" w:hAnsi="Times New Roman" w:cs="Times New Roman"/>
                <w:sz w:val="20"/>
                <w:szCs w:val="20"/>
                <w:lang w:eastAsia="es-EC"/>
              </w:rPr>
            </w:pPr>
            <w:r w:rsidRPr="003969D2">
              <w:rPr>
                <w:rFonts w:ascii="Times New Roman" w:eastAsia="Times New Roman" w:hAnsi="Times New Roman" w:cs="Times New Roman"/>
                <w:sz w:val="20"/>
                <w:szCs w:val="20"/>
                <w:lang w:eastAsia="es-EC"/>
              </w:rPr>
              <w:t>99</w:t>
            </w: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noProof/>
                <w:sz w:val="20"/>
                <w:szCs w:val="20"/>
                <w:lang w:eastAsia="es-EC"/>
              </w:rPr>
              <w:drawing>
                <wp:anchor distT="0" distB="0" distL="114300" distR="114300" simplePos="0" relativeHeight="251663360" behindDoc="0" locked="0" layoutInCell="1" allowOverlap="1" wp14:anchorId="006E1252" wp14:editId="19C19727">
                  <wp:simplePos x="0" y="0"/>
                  <wp:positionH relativeFrom="column">
                    <wp:posOffset>6350</wp:posOffset>
                  </wp:positionH>
                  <wp:positionV relativeFrom="paragraph">
                    <wp:posOffset>-21590</wp:posOffset>
                  </wp:positionV>
                  <wp:extent cx="5534025" cy="2309495"/>
                  <wp:effectExtent l="0" t="0" r="9525" b="14605"/>
                  <wp:wrapNone/>
                  <wp:docPr id="53" name="Gráfico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969D2"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969D2" w:rsidTr="003F7EFF">
        <w:trPr>
          <w:trHeight w:val="255"/>
        </w:trPr>
        <w:tc>
          <w:tcPr>
            <w:tcW w:w="2880"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969D2"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969D2">
              <w:rPr>
                <w:rFonts w:ascii="Times New Roman" w:eastAsia="Times New Roman" w:hAnsi="Times New Roman" w:cs="Times New Roman"/>
                <w:noProof/>
                <w:sz w:val="20"/>
                <w:szCs w:val="20"/>
                <w:lang w:eastAsia="es-EC"/>
              </w:rPr>
              <w:drawing>
                <wp:anchor distT="0" distB="0" distL="114300" distR="114300" simplePos="0" relativeHeight="251664384" behindDoc="0" locked="0" layoutInCell="1" allowOverlap="1" wp14:anchorId="32D071F6" wp14:editId="01B0B197">
                  <wp:simplePos x="0" y="0"/>
                  <wp:positionH relativeFrom="column">
                    <wp:posOffset>53975</wp:posOffset>
                  </wp:positionH>
                  <wp:positionV relativeFrom="paragraph">
                    <wp:posOffset>74930</wp:posOffset>
                  </wp:positionV>
                  <wp:extent cx="5486400" cy="2333625"/>
                  <wp:effectExtent l="0" t="0" r="19050" b="9525"/>
                  <wp:wrapNone/>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449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1,929</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El "81,82%" eligieron:</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[1,668 - 2,191]</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Ambiente</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Música</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1,327</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representa el "3,03%":</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3969D2"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0,133</w:t>
            </w:r>
          </w:p>
        </w:tc>
        <w:tc>
          <w:tcPr>
            <w:tcW w:w="449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Otro (Por favor especifique)</w:t>
            </w:r>
          </w:p>
        </w:tc>
      </w:tr>
    </w:tbl>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Pregunta 4. ¿</w:t>
      </w:r>
      <w:r w:rsidR="003969D2" w:rsidRPr="003B429E">
        <w:rPr>
          <w:rFonts w:ascii="Times New Roman" w:hAnsi="Times New Roman" w:cs="Times New Roman"/>
        </w:rPr>
        <w:t>Cuánto</w:t>
      </w:r>
      <w:r w:rsidRPr="003B429E">
        <w:rPr>
          <w:rFonts w:ascii="Times New Roman" w:hAnsi="Times New Roman" w:cs="Times New Roman"/>
        </w:rPr>
        <w:t xml:space="preserve"> </w:t>
      </w:r>
      <w:r w:rsidR="003969D2" w:rsidRPr="003B429E">
        <w:rPr>
          <w:rFonts w:ascii="Times New Roman" w:hAnsi="Times New Roman" w:cs="Times New Roman"/>
        </w:rPr>
        <w:t>está</w:t>
      </w:r>
      <w:r w:rsidRPr="003B429E">
        <w:rPr>
          <w:rFonts w:ascii="Times New Roman" w:hAnsi="Times New Roman" w:cs="Times New Roman"/>
        </w:rPr>
        <w:t xml:space="preserve"> acostumbrado a gastar al salir?</w:t>
      </w:r>
    </w:p>
    <w:tbl>
      <w:tblPr>
        <w:tblW w:w="8892" w:type="dxa"/>
        <w:tblInd w:w="70" w:type="dxa"/>
        <w:tblCellMar>
          <w:left w:w="70" w:type="dxa"/>
          <w:right w:w="70" w:type="dxa"/>
        </w:tblCellMar>
        <w:tblLook w:val="04A0" w:firstRow="1" w:lastRow="0" w:firstColumn="1" w:lastColumn="0" w:noHBand="0" w:noVBand="1"/>
      </w:tblPr>
      <w:tblGrid>
        <w:gridCol w:w="2880"/>
        <w:gridCol w:w="1516"/>
        <w:gridCol w:w="449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 a $10</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bookmarkStart w:id="265" w:name="RANGE!C2:C5"/>
            <w:r w:rsidRPr="003B429E">
              <w:rPr>
                <w:rFonts w:ascii="Times New Roman" w:eastAsia="Times New Roman" w:hAnsi="Times New Roman" w:cs="Times New Roman"/>
                <w:sz w:val="20"/>
                <w:szCs w:val="20"/>
                <w:lang w:eastAsia="es-EC"/>
              </w:rPr>
              <w:t>16</w:t>
            </w:r>
            <w:bookmarkEnd w:id="265"/>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16%</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 a $20</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52</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53%</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$20 a $50</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27</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27%</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$50 o mas</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noProof/>
                <w:sz w:val="20"/>
                <w:szCs w:val="20"/>
                <w:lang w:eastAsia="es-EC"/>
              </w:rPr>
              <w:drawing>
                <wp:anchor distT="0" distB="0" distL="114300" distR="114300" simplePos="0" relativeHeight="251665408" behindDoc="0" locked="0" layoutInCell="1" allowOverlap="1" wp14:anchorId="7299A70F" wp14:editId="0BAAF1AA">
                  <wp:simplePos x="0" y="0"/>
                  <wp:positionH relativeFrom="column">
                    <wp:posOffset>50800</wp:posOffset>
                  </wp:positionH>
                  <wp:positionV relativeFrom="paragraph">
                    <wp:posOffset>111125</wp:posOffset>
                  </wp:positionV>
                  <wp:extent cx="5534025" cy="2286000"/>
                  <wp:effectExtent l="0" t="0" r="9525" b="19050"/>
                  <wp:wrapNone/>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2D71FB"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noProof/>
                <w:sz w:val="20"/>
                <w:szCs w:val="20"/>
                <w:lang w:eastAsia="es-EC"/>
              </w:rPr>
              <w:drawing>
                <wp:anchor distT="0" distB="0" distL="114300" distR="114300" simplePos="0" relativeHeight="251666432" behindDoc="0" locked="0" layoutInCell="1" allowOverlap="1" wp14:anchorId="3805B54A" wp14:editId="4E08AA01">
                  <wp:simplePos x="0" y="0"/>
                  <wp:positionH relativeFrom="column">
                    <wp:posOffset>102235</wp:posOffset>
                  </wp:positionH>
                  <wp:positionV relativeFrom="paragraph">
                    <wp:posOffset>-21590</wp:posOffset>
                  </wp:positionV>
                  <wp:extent cx="5534025" cy="2092960"/>
                  <wp:effectExtent l="0" t="0" r="9525" b="21590"/>
                  <wp:wrapNone/>
                  <wp:docPr id="9"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b/>
                <w:bCs/>
                <w:sz w:val="20"/>
                <w:szCs w:val="20"/>
                <w:lang w:eastAsia="es-EC"/>
              </w:rPr>
            </w:pPr>
            <w:r w:rsidRPr="002D71FB">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 </w:t>
            </w:r>
          </w:p>
        </w:tc>
        <w:tc>
          <w:tcPr>
            <w:tcW w:w="4496" w:type="dxa"/>
            <w:tcBorders>
              <w:top w:val="single" w:sz="8" w:space="0" w:color="auto"/>
              <w:left w:val="nil"/>
              <w:bottom w:val="single" w:sz="8" w:space="0" w:color="auto"/>
              <w:right w:val="single" w:sz="8"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b/>
                <w:bCs/>
                <w:sz w:val="20"/>
                <w:szCs w:val="20"/>
                <w:lang w:eastAsia="es-EC"/>
              </w:rPr>
            </w:pPr>
            <w:r w:rsidRPr="002D71FB">
              <w:rPr>
                <w:rFonts w:ascii="Times New Roman" w:eastAsia="Times New Roman" w:hAnsi="Times New Roman" w:cs="Times New Roman"/>
                <w:b/>
                <w:bCs/>
                <w:sz w:val="20"/>
                <w:szCs w:val="20"/>
                <w:lang w:eastAsia="es-EC"/>
              </w:rPr>
              <w:t>Conclusiones destacadas</w:t>
            </w:r>
          </w:p>
        </w:tc>
      </w:tr>
      <w:tr w:rsidR="00F132B0" w:rsidRPr="002D71FB"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2,192</w:t>
            </w:r>
          </w:p>
        </w:tc>
        <w:tc>
          <w:tcPr>
            <w:tcW w:w="4496" w:type="dxa"/>
            <w:tcBorders>
              <w:top w:val="nil"/>
              <w:left w:val="nil"/>
              <w:bottom w:val="nil"/>
              <w:right w:val="single" w:sz="8"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El "79,80%" eligieron:</w:t>
            </w:r>
          </w:p>
        </w:tc>
      </w:tr>
      <w:tr w:rsidR="00F132B0" w:rsidRPr="002D71FB"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[2,044 - 2,340]</w:t>
            </w:r>
          </w:p>
        </w:tc>
        <w:tc>
          <w:tcPr>
            <w:tcW w:w="4496" w:type="dxa"/>
            <w:tcBorders>
              <w:top w:val="nil"/>
              <w:left w:val="nil"/>
              <w:bottom w:val="nil"/>
              <w:right w:val="single" w:sz="8" w:space="0" w:color="auto"/>
            </w:tcBorders>
            <w:shd w:val="clear" w:color="auto" w:fill="auto"/>
            <w:noWrap/>
            <w:vAlign w:val="bottom"/>
            <w:hideMark/>
          </w:tcPr>
          <w:p w:rsidR="00F132B0" w:rsidRPr="002D71FB"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$10 a $20</w:t>
            </w:r>
          </w:p>
        </w:tc>
      </w:tr>
      <w:tr w:rsidR="00F132B0" w:rsidRPr="002D71FB"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99</w:t>
            </w:r>
          </w:p>
        </w:tc>
        <w:tc>
          <w:tcPr>
            <w:tcW w:w="4496" w:type="dxa"/>
            <w:tcBorders>
              <w:top w:val="nil"/>
              <w:left w:val="nil"/>
              <w:bottom w:val="nil"/>
              <w:right w:val="single" w:sz="8" w:space="0" w:color="auto"/>
            </w:tcBorders>
            <w:shd w:val="clear" w:color="auto" w:fill="auto"/>
            <w:noWrap/>
            <w:vAlign w:val="bottom"/>
            <w:hideMark/>
          </w:tcPr>
          <w:p w:rsidR="00F132B0" w:rsidRPr="002D71FB"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$20 a $50</w:t>
            </w:r>
          </w:p>
        </w:tc>
      </w:tr>
      <w:tr w:rsidR="00F132B0" w:rsidRPr="002D71FB"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0,752</w:t>
            </w:r>
          </w:p>
        </w:tc>
        <w:tc>
          <w:tcPr>
            <w:tcW w:w="4496" w:type="dxa"/>
            <w:tcBorders>
              <w:top w:val="nil"/>
              <w:left w:val="nil"/>
              <w:bottom w:val="nil"/>
              <w:right w:val="single" w:sz="8"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La opción menos elegida representa el "4,04%":</w:t>
            </w:r>
          </w:p>
        </w:tc>
      </w:tr>
      <w:tr w:rsidR="00F132B0" w:rsidRPr="002D71FB"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Error 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0,076</w:t>
            </w:r>
          </w:p>
        </w:tc>
        <w:tc>
          <w:tcPr>
            <w:tcW w:w="4496" w:type="dxa"/>
            <w:tcBorders>
              <w:top w:val="nil"/>
              <w:left w:val="nil"/>
              <w:bottom w:val="single" w:sz="8" w:space="0" w:color="auto"/>
              <w:right w:val="single" w:sz="8" w:space="0" w:color="auto"/>
            </w:tcBorders>
            <w:shd w:val="clear" w:color="auto" w:fill="auto"/>
            <w:noWrap/>
            <w:vAlign w:val="bottom"/>
            <w:hideMark/>
          </w:tcPr>
          <w:p w:rsidR="00F132B0" w:rsidRPr="002D71FB"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$50 o mas</w:t>
            </w:r>
          </w:p>
        </w:tc>
      </w:tr>
    </w:tbl>
    <w:p w:rsidR="00F132B0" w:rsidRPr="002D71FB" w:rsidRDefault="00F132B0" w:rsidP="00F132B0">
      <w:pPr>
        <w:rPr>
          <w:rFonts w:ascii="Times New Roman" w:hAnsi="Times New Roman" w:cs="Times New Roman"/>
        </w:rPr>
      </w:pPr>
    </w:p>
    <w:p w:rsidR="00F132B0" w:rsidRPr="002D71FB" w:rsidRDefault="00F132B0" w:rsidP="00F132B0">
      <w:pPr>
        <w:rPr>
          <w:rFonts w:ascii="Times New Roman" w:hAnsi="Times New Roman" w:cs="Times New Roman"/>
        </w:rPr>
      </w:pPr>
    </w:p>
    <w:p w:rsidR="00F132B0" w:rsidRPr="002D71FB" w:rsidRDefault="00F132B0" w:rsidP="00F132B0">
      <w:pPr>
        <w:rPr>
          <w:rFonts w:ascii="Times New Roman" w:hAnsi="Times New Roman" w:cs="Times New Roman"/>
        </w:rPr>
      </w:pPr>
    </w:p>
    <w:p w:rsidR="00F132B0" w:rsidRPr="002D71FB" w:rsidRDefault="00F132B0" w:rsidP="00F132B0">
      <w:pPr>
        <w:pStyle w:val="Subttulo"/>
        <w:rPr>
          <w:rFonts w:ascii="Times New Roman" w:hAnsi="Times New Roman" w:cs="Times New Roman"/>
        </w:rPr>
      </w:pPr>
      <w:r w:rsidRPr="002D71FB">
        <w:rPr>
          <w:rFonts w:ascii="Times New Roman" w:hAnsi="Times New Roman" w:cs="Times New Roman"/>
        </w:rPr>
        <w:lastRenderedPageBreak/>
        <w:t>Pregunta 5. ¿Qué bebida es la que más consume al salir?</w:t>
      </w:r>
    </w:p>
    <w:tbl>
      <w:tblPr>
        <w:tblW w:w="8892" w:type="dxa"/>
        <w:tblInd w:w="70" w:type="dxa"/>
        <w:tblCellMar>
          <w:left w:w="70" w:type="dxa"/>
          <w:right w:w="70" w:type="dxa"/>
        </w:tblCellMar>
        <w:tblLook w:val="04A0" w:firstRow="1" w:lastRow="0" w:firstColumn="1" w:lastColumn="0" w:noHBand="0" w:noVBand="1"/>
      </w:tblPr>
      <w:tblGrid>
        <w:gridCol w:w="2880"/>
        <w:gridCol w:w="1516"/>
        <w:gridCol w:w="4496"/>
      </w:tblGrid>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Whisky</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bookmarkStart w:id="266" w:name="RANGE!C2:C8"/>
            <w:r w:rsidRPr="002D71FB">
              <w:rPr>
                <w:rFonts w:ascii="Times New Roman" w:eastAsia="Times New Roman" w:hAnsi="Times New Roman" w:cs="Times New Roman"/>
                <w:sz w:val="20"/>
                <w:szCs w:val="20"/>
                <w:lang w:eastAsia="es-EC"/>
              </w:rPr>
              <w:t>18</w:t>
            </w:r>
            <w:bookmarkEnd w:id="266"/>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18%</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Ron</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40</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40%</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Vodka</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3</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3%</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Tequila</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16</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16%</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Gin</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No alcohólica</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12</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12%</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Otro (Por favor especifique)</w:t>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9</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9%</w:t>
            </w: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jc w:val="right"/>
              <w:rPr>
                <w:rFonts w:ascii="Times New Roman" w:eastAsia="Times New Roman" w:hAnsi="Times New Roman" w:cs="Times New Roman"/>
                <w:sz w:val="20"/>
                <w:szCs w:val="20"/>
                <w:lang w:eastAsia="es-EC"/>
              </w:rPr>
            </w:pPr>
            <w:r w:rsidRPr="002D71FB">
              <w:rPr>
                <w:rFonts w:ascii="Times New Roman" w:eastAsia="Times New Roman" w:hAnsi="Times New Roman" w:cs="Times New Roman"/>
                <w:sz w:val="20"/>
                <w:szCs w:val="20"/>
                <w:lang w:eastAsia="es-EC"/>
              </w:rPr>
              <w:t>99</w:t>
            </w: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noProof/>
                <w:sz w:val="20"/>
                <w:szCs w:val="20"/>
                <w:lang w:eastAsia="es-EC"/>
              </w:rPr>
              <w:drawing>
                <wp:anchor distT="0" distB="0" distL="114300" distR="114300" simplePos="0" relativeHeight="251667456" behindDoc="0" locked="0" layoutInCell="1" allowOverlap="1" wp14:anchorId="3D6EC533" wp14:editId="5D901163">
                  <wp:simplePos x="0" y="0"/>
                  <wp:positionH relativeFrom="column">
                    <wp:posOffset>95250</wp:posOffset>
                  </wp:positionH>
                  <wp:positionV relativeFrom="paragraph">
                    <wp:posOffset>84455</wp:posOffset>
                  </wp:positionV>
                  <wp:extent cx="5534025" cy="2574290"/>
                  <wp:effectExtent l="0" t="0" r="9525" b="16510"/>
                  <wp:wrapNone/>
                  <wp:docPr id="12"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2D71FB"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2D71FB" w:rsidTr="003F7EFF">
        <w:trPr>
          <w:trHeight w:val="255"/>
        </w:trPr>
        <w:tc>
          <w:tcPr>
            <w:tcW w:w="2880"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2D71FB"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2D71FB">
              <w:rPr>
                <w:rFonts w:ascii="Times New Roman" w:eastAsia="Times New Roman" w:hAnsi="Times New Roman" w:cs="Times New Roman"/>
                <w:noProof/>
                <w:sz w:val="20"/>
                <w:szCs w:val="20"/>
                <w:lang w:eastAsia="es-EC"/>
              </w:rPr>
              <w:drawing>
                <wp:anchor distT="0" distB="0" distL="114300" distR="114300" simplePos="0" relativeHeight="251668480" behindDoc="0" locked="0" layoutInCell="1" allowOverlap="1" wp14:anchorId="7AF7F753" wp14:editId="15D82EBB">
                  <wp:simplePos x="0" y="0"/>
                  <wp:positionH relativeFrom="column">
                    <wp:posOffset>94615</wp:posOffset>
                  </wp:positionH>
                  <wp:positionV relativeFrom="paragraph">
                    <wp:posOffset>-19685</wp:posOffset>
                  </wp:positionV>
                  <wp:extent cx="5534025" cy="2333625"/>
                  <wp:effectExtent l="0" t="0" r="9525" b="9525"/>
                  <wp:wrapNone/>
                  <wp:docPr id="54" name="Gráfico 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449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3,141</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El "58,59%" eligieron:</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[2,752 - 3,530]</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Ron</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Whisky</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1,974</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representa el "1,01%":</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2D71FB"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0,198</w:t>
            </w:r>
          </w:p>
        </w:tc>
        <w:tc>
          <w:tcPr>
            <w:tcW w:w="449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Gin</w:t>
            </w:r>
          </w:p>
        </w:tc>
      </w:tr>
    </w:tbl>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w:t>
      </w:r>
      <w:r w:rsidR="00B7338B">
        <w:rPr>
          <w:rFonts w:ascii="Times New Roman" w:hAnsi="Times New Roman" w:cs="Times New Roman"/>
        </w:rPr>
        <w:t xml:space="preserve">unta 6. Si al momento de salir </w:t>
      </w:r>
      <w:r w:rsidRPr="003B429E">
        <w:rPr>
          <w:rFonts w:ascii="Times New Roman" w:hAnsi="Times New Roman" w:cs="Times New Roman"/>
        </w:rPr>
        <w:t>usted consume cócteles, ¿cuál es el de su preferencia?</w:t>
      </w:r>
    </w:p>
    <w:tbl>
      <w:tblPr>
        <w:tblW w:w="8892" w:type="dxa"/>
        <w:tblInd w:w="70" w:type="dxa"/>
        <w:tblCellMar>
          <w:left w:w="70" w:type="dxa"/>
          <w:right w:w="70" w:type="dxa"/>
        </w:tblCellMar>
        <w:tblLook w:val="04A0" w:firstRow="1" w:lastRow="0" w:firstColumn="1" w:lastColumn="0" w:noHBand="0" w:noVBand="1"/>
      </w:tblPr>
      <w:tblGrid>
        <w:gridCol w:w="2880"/>
        <w:gridCol w:w="1516"/>
        <w:gridCol w:w="449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Cuba libre</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bookmarkStart w:id="267" w:name="RANGE!C2:C7"/>
            <w:r w:rsidRPr="003B429E">
              <w:rPr>
                <w:rFonts w:ascii="Times New Roman" w:eastAsia="Times New Roman" w:hAnsi="Times New Roman" w:cs="Times New Roman"/>
                <w:sz w:val="20"/>
                <w:szCs w:val="20"/>
                <w:lang w:eastAsia="es-EC"/>
              </w:rPr>
              <w:t>25</w:t>
            </w:r>
            <w:bookmarkEnd w:id="267"/>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25%</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Daiquiri</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Mojito</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39</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39%</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Destornillador</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Margarita</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15</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15%</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Otro (Por favor especifique)</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69504" behindDoc="0" locked="0" layoutInCell="1" allowOverlap="1" wp14:anchorId="21856DEA" wp14:editId="16D66368">
                  <wp:simplePos x="0" y="0"/>
                  <wp:positionH relativeFrom="column">
                    <wp:posOffset>50800</wp:posOffset>
                  </wp:positionH>
                  <wp:positionV relativeFrom="paragraph">
                    <wp:posOffset>106680</wp:posOffset>
                  </wp:positionV>
                  <wp:extent cx="5534025" cy="2141220"/>
                  <wp:effectExtent l="0" t="0" r="9525" b="11430"/>
                  <wp:wrapNone/>
                  <wp:docPr id="14"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0528" behindDoc="0" locked="0" layoutInCell="1" allowOverlap="1" wp14:anchorId="39B04581" wp14:editId="3A672C99">
                  <wp:simplePos x="0" y="0"/>
                  <wp:positionH relativeFrom="column">
                    <wp:posOffset>98425</wp:posOffset>
                  </wp:positionH>
                  <wp:positionV relativeFrom="paragraph">
                    <wp:posOffset>24130</wp:posOffset>
                  </wp:positionV>
                  <wp:extent cx="5534025" cy="2261870"/>
                  <wp:effectExtent l="0" t="0" r="9525" b="24130"/>
                  <wp:wrapNone/>
                  <wp:docPr id="13"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449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2,960</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El "64,65%" eligieron:</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[2,649 - 3,270]</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Mojito</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Cuba libre</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1,577</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representa el "2,02%":</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2D71FB"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0,159</w:t>
            </w:r>
          </w:p>
        </w:tc>
        <w:tc>
          <w:tcPr>
            <w:tcW w:w="449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Destornillador</w:t>
            </w:r>
          </w:p>
        </w:tc>
      </w:tr>
    </w:tbl>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Pregunta 7. ¿Qué licores ecuatorianos conoce?</w:t>
      </w:r>
    </w:p>
    <w:tbl>
      <w:tblPr>
        <w:tblW w:w="8892" w:type="dxa"/>
        <w:tblInd w:w="70" w:type="dxa"/>
        <w:tblCellMar>
          <w:left w:w="70" w:type="dxa"/>
          <w:right w:w="70" w:type="dxa"/>
        </w:tblCellMar>
        <w:tblLook w:val="04A0" w:firstRow="1" w:lastRow="0" w:firstColumn="1" w:lastColumn="0" w:noHBand="0" w:noVBand="1"/>
      </w:tblPr>
      <w:tblGrid>
        <w:gridCol w:w="2880"/>
        <w:gridCol w:w="1516"/>
        <w:gridCol w:w="449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Trópico</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63</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23%</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Caña Manabita</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64</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23%</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roofErr w:type="spellStart"/>
            <w:r w:rsidRPr="003B429E">
              <w:rPr>
                <w:rFonts w:ascii="Times New Roman" w:eastAsia="Times New Roman" w:hAnsi="Times New Roman" w:cs="Times New Roman"/>
                <w:sz w:val="20"/>
                <w:szCs w:val="20"/>
                <w:lang w:eastAsia="es-EC"/>
              </w:rPr>
              <w:t>Zhumir</w:t>
            </w:r>
            <w:proofErr w:type="spellEnd"/>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92</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33%</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Espíritu del Ecuador</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40</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14%</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Naranja Lima</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Vodka </w:t>
            </w:r>
            <w:proofErr w:type="spellStart"/>
            <w:r w:rsidRPr="003B429E">
              <w:rPr>
                <w:rFonts w:ascii="Times New Roman" w:eastAsia="Times New Roman" w:hAnsi="Times New Roman" w:cs="Times New Roman"/>
                <w:sz w:val="20"/>
                <w:szCs w:val="20"/>
                <w:lang w:eastAsia="es-EC"/>
              </w:rPr>
              <w:t>Ratinoff</w:t>
            </w:r>
            <w:proofErr w:type="spellEnd"/>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11</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Otro (Por favor especifique)</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7</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3%</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279</w:t>
            </w: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1552" behindDoc="0" locked="0" layoutInCell="1" allowOverlap="1" wp14:anchorId="2326AF0B" wp14:editId="1E15FB16">
                  <wp:simplePos x="0" y="0"/>
                  <wp:positionH relativeFrom="column">
                    <wp:posOffset>50800</wp:posOffset>
                  </wp:positionH>
                  <wp:positionV relativeFrom="paragraph">
                    <wp:posOffset>18415</wp:posOffset>
                  </wp:positionV>
                  <wp:extent cx="5534025" cy="2333625"/>
                  <wp:effectExtent l="0" t="0" r="9525" b="9525"/>
                  <wp:wrapNone/>
                  <wp:docPr id="16"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2576" behindDoc="0" locked="0" layoutInCell="1" allowOverlap="1" wp14:anchorId="4C4E3669" wp14:editId="6F8A358E">
                  <wp:simplePos x="0" y="0"/>
                  <wp:positionH relativeFrom="column">
                    <wp:posOffset>102235</wp:posOffset>
                  </wp:positionH>
                  <wp:positionV relativeFrom="paragraph">
                    <wp:posOffset>-21590</wp:posOffset>
                  </wp:positionV>
                  <wp:extent cx="5534025" cy="2165350"/>
                  <wp:effectExtent l="0" t="0" r="9525" b="25400"/>
                  <wp:wrapNone/>
                  <wp:docPr id="15"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449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449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7,596</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El "93,94%" eligieron:</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[7,431 - 7,761]</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proofErr w:type="spellStart"/>
            <w:r w:rsidRPr="003B429E">
              <w:rPr>
                <w:rFonts w:ascii="Times New Roman" w:eastAsia="Times New Roman" w:hAnsi="Times New Roman" w:cs="Times New Roman"/>
                <w:sz w:val="20"/>
                <w:szCs w:val="20"/>
                <w:lang w:eastAsia="es-EC"/>
              </w:rPr>
              <w:t>Zhumir</w:t>
            </w:r>
            <w:proofErr w:type="spellEnd"/>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279</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Caña Manabita</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1,405</w:t>
            </w:r>
          </w:p>
        </w:tc>
        <w:tc>
          <w:tcPr>
            <w:tcW w:w="449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representa el "2,02%":</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2D71FB"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0,084</w:t>
            </w:r>
          </w:p>
        </w:tc>
        <w:tc>
          <w:tcPr>
            <w:tcW w:w="449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Naranja Lima</w:t>
            </w:r>
          </w:p>
        </w:tc>
      </w:tr>
    </w:tbl>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Pregunta 8. ¿Estaría dispuesto a probar cócteles con licores ecuatorianos?</w:t>
      </w:r>
    </w:p>
    <w:tbl>
      <w:tblPr>
        <w:tblW w:w="7612" w:type="dxa"/>
        <w:tblInd w:w="70" w:type="dxa"/>
        <w:tblCellMar>
          <w:left w:w="70" w:type="dxa"/>
          <w:right w:w="70" w:type="dxa"/>
        </w:tblCellMar>
        <w:tblLook w:val="04A0" w:firstRow="1" w:lastRow="0" w:firstColumn="1" w:lastColumn="0" w:noHBand="0" w:noVBand="1"/>
      </w:tblPr>
      <w:tblGrid>
        <w:gridCol w:w="2880"/>
        <w:gridCol w:w="1516"/>
        <w:gridCol w:w="321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Si</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bookmarkStart w:id="268" w:name="RANGE!C2:C3"/>
            <w:r w:rsidRPr="003B429E">
              <w:rPr>
                <w:rFonts w:ascii="Times New Roman" w:eastAsia="Times New Roman" w:hAnsi="Times New Roman" w:cs="Times New Roman"/>
                <w:sz w:val="20"/>
                <w:szCs w:val="20"/>
                <w:lang w:eastAsia="es-EC"/>
              </w:rPr>
              <w:t>91</w:t>
            </w:r>
            <w:bookmarkEnd w:id="268"/>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92%</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No</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w:t>
            </w: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3600" behindDoc="0" locked="0" layoutInCell="1" allowOverlap="1" wp14:anchorId="24357981" wp14:editId="32831983">
                  <wp:simplePos x="0" y="0"/>
                  <wp:positionH relativeFrom="column">
                    <wp:posOffset>53975</wp:posOffset>
                  </wp:positionH>
                  <wp:positionV relativeFrom="paragraph">
                    <wp:posOffset>-21590</wp:posOffset>
                  </wp:positionV>
                  <wp:extent cx="4692015" cy="2021205"/>
                  <wp:effectExtent l="0" t="0" r="13335" b="17145"/>
                  <wp:wrapNone/>
                  <wp:docPr id="18"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4624" behindDoc="0" locked="0" layoutInCell="1" allowOverlap="1" wp14:anchorId="6A7693A6" wp14:editId="620B3812">
                  <wp:simplePos x="0" y="0"/>
                  <wp:positionH relativeFrom="column">
                    <wp:posOffset>98425</wp:posOffset>
                  </wp:positionH>
                  <wp:positionV relativeFrom="paragraph">
                    <wp:posOffset>86995</wp:posOffset>
                  </wp:positionV>
                  <wp:extent cx="4716145" cy="2021205"/>
                  <wp:effectExtent l="0" t="0" r="27305" b="17145"/>
                  <wp:wrapNone/>
                  <wp:docPr id="17"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32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1,081</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La opción </w:t>
            </w:r>
            <w:r w:rsidR="002D71FB" w:rsidRPr="003B429E">
              <w:rPr>
                <w:rFonts w:ascii="Times New Roman" w:eastAsia="Times New Roman" w:hAnsi="Times New Roman" w:cs="Times New Roman"/>
                <w:sz w:val="20"/>
                <w:szCs w:val="20"/>
                <w:lang w:eastAsia="es-EC"/>
              </w:rPr>
              <w:t>más</w:t>
            </w:r>
            <w:r w:rsidRPr="003B429E">
              <w:rPr>
                <w:rFonts w:ascii="Times New Roman" w:eastAsia="Times New Roman" w:hAnsi="Times New Roman" w:cs="Times New Roman"/>
                <w:sz w:val="20"/>
                <w:szCs w:val="20"/>
                <w:lang w:eastAsia="es-EC"/>
              </w:rPr>
              <w:t xml:space="preserve"> elegida fue "Si".</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[1,027 - 1,135]</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0,274</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fue "No".</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2D71FB"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0,028</w:t>
            </w:r>
          </w:p>
        </w:tc>
        <w:tc>
          <w:tcPr>
            <w:tcW w:w="32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bl>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Pregunta 9. ¿Ha asistido alguna vez a alguna cata de vinos o licores?</w:t>
      </w:r>
    </w:p>
    <w:tbl>
      <w:tblPr>
        <w:tblW w:w="7512" w:type="dxa"/>
        <w:tblInd w:w="70" w:type="dxa"/>
        <w:tblCellMar>
          <w:left w:w="70" w:type="dxa"/>
          <w:right w:w="70" w:type="dxa"/>
        </w:tblCellMar>
        <w:tblLook w:val="04A0" w:firstRow="1" w:lastRow="0" w:firstColumn="1" w:lastColumn="0" w:noHBand="0" w:noVBand="1"/>
      </w:tblPr>
      <w:tblGrid>
        <w:gridCol w:w="2880"/>
        <w:gridCol w:w="1516"/>
        <w:gridCol w:w="311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Si</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49</w:t>
            </w: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49%</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No</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50</w:t>
            </w: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51%</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5648" behindDoc="0" locked="0" layoutInCell="1" allowOverlap="1" wp14:anchorId="6372F28A" wp14:editId="4BCF7678">
                  <wp:simplePos x="0" y="0"/>
                  <wp:positionH relativeFrom="column">
                    <wp:posOffset>6350</wp:posOffset>
                  </wp:positionH>
                  <wp:positionV relativeFrom="paragraph">
                    <wp:posOffset>-21590</wp:posOffset>
                  </wp:positionV>
                  <wp:extent cx="4692015" cy="2333625"/>
                  <wp:effectExtent l="0" t="0" r="13335" b="9525"/>
                  <wp:wrapNone/>
                  <wp:docPr id="20"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6672" behindDoc="0" locked="0" layoutInCell="1" allowOverlap="1" wp14:anchorId="7100A75E" wp14:editId="4121AFD1">
                  <wp:simplePos x="0" y="0"/>
                  <wp:positionH relativeFrom="column">
                    <wp:posOffset>53975</wp:posOffset>
                  </wp:positionH>
                  <wp:positionV relativeFrom="paragraph">
                    <wp:posOffset>26670</wp:posOffset>
                  </wp:positionV>
                  <wp:extent cx="4643755" cy="2189480"/>
                  <wp:effectExtent l="0" t="0" r="23495" b="20320"/>
                  <wp:wrapNone/>
                  <wp:docPr id="19"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1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31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1,505</w:t>
            </w:r>
          </w:p>
        </w:tc>
        <w:tc>
          <w:tcPr>
            <w:tcW w:w="31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La opción </w:t>
            </w:r>
            <w:r w:rsidR="002D71FB" w:rsidRPr="003B429E">
              <w:rPr>
                <w:rFonts w:ascii="Times New Roman" w:eastAsia="Times New Roman" w:hAnsi="Times New Roman" w:cs="Times New Roman"/>
                <w:sz w:val="20"/>
                <w:szCs w:val="20"/>
                <w:lang w:eastAsia="es-EC"/>
              </w:rPr>
              <w:t>más</w:t>
            </w:r>
            <w:r w:rsidRPr="003B429E">
              <w:rPr>
                <w:rFonts w:ascii="Times New Roman" w:eastAsia="Times New Roman" w:hAnsi="Times New Roman" w:cs="Times New Roman"/>
                <w:sz w:val="20"/>
                <w:szCs w:val="20"/>
                <w:lang w:eastAsia="es-EC"/>
              </w:rPr>
              <w:t xml:space="preserve"> elegida fue "No".</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[1,406 - 1,604]</w:t>
            </w:r>
          </w:p>
        </w:tc>
        <w:tc>
          <w:tcPr>
            <w:tcW w:w="31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99</w:t>
            </w:r>
          </w:p>
        </w:tc>
        <w:tc>
          <w:tcPr>
            <w:tcW w:w="31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0,503</w:t>
            </w:r>
          </w:p>
        </w:tc>
        <w:tc>
          <w:tcPr>
            <w:tcW w:w="31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fue "Si".</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Error </w:t>
            </w:r>
            <w:r w:rsidR="002D71FB" w:rsidRPr="003B429E">
              <w:rPr>
                <w:rFonts w:ascii="Times New Roman" w:eastAsia="Times New Roman" w:hAnsi="Times New Roman" w:cs="Times New Roman"/>
                <w:sz w:val="20"/>
                <w:szCs w:val="20"/>
                <w:lang w:eastAsia="es-EC"/>
              </w:rPr>
              <w:t>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0,051</w:t>
            </w:r>
          </w:p>
        </w:tc>
        <w:tc>
          <w:tcPr>
            <w:tcW w:w="31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bl>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3B429E" w:rsidRDefault="00F132B0" w:rsidP="00F132B0">
      <w:pPr>
        <w:pStyle w:val="Subttulo"/>
        <w:rPr>
          <w:rFonts w:ascii="Times New Roman" w:hAnsi="Times New Roman" w:cs="Times New Roman"/>
        </w:rPr>
      </w:pPr>
      <w:r w:rsidRPr="003B429E">
        <w:rPr>
          <w:rFonts w:ascii="Times New Roman" w:hAnsi="Times New Roman" w:cs="Times New Roman"/>
        </w:rPr>
        <w:lastRenderedPageBreak/>
        <w:t>Pregunta 10. ¿Le gustaría aprender acerca de los licores en un bar?</w:t>
      </w:r>
    </w:p>
    <w:tbl>
      <w:tblPr>
        <w:tblW w:w="7612" w:type="dxa"/>
        <w:tblInd w:w="70" w:type="dxa"/>
        <w:tblCellMar>
          <w:left w:w="70" w:type="dxa"/>
          <w:right w:w="70" w:type="dxa"/>
        </w:tblCellMar>
        <w:tblLook w:val="04A0" w:firstRow="1" w:lastRow="0" w:firstColumn="1" w:lastColumn="0" w:noHBand="0" w:noVBand="1"/>
      </w:tblPr>
      <w:tblGrid>
        <w:gridCol w:w="2880"/>
        <w:gridCol w:w="1516"/>
        <w:gridCol w:w="3216"/>
      </w:tblGrid>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Si</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85</w:t>
            </w: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88%</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No</w:t>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12</w:t>
            </w: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12%</w:t>
            </w: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97</w:t>
            </w: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7696" behindDoc="0" locked="0" layoutInCell="1" allowOverlap="1" wp14:anchorId="4462C9B4" wp14:editId="1CE0E3FF">
                  <wp:simplePos x="0" y="0"/>
                  <wp:positionH relativeFrom="column">
                    <wp:posOffset>6350</wp:posOffset>
                  </wp:positionH>
                  <wp:positionV relativeFrom="paragraph">
                    <wp:posOffset>-21590</wp:posOffset>
                  </wp:positionV>
                  <wp:extent cx="4740275" cy="2141220"/>
                  <wp:effectExtent l="0" t="0" r="22225" b="11430"/>
                  <wp:wrapNone/>
                  <wp:docPr id="22"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noProof/>
                <w:sz w:val="20"/>
                <w:szCs w:val="20"/>
                <w:lang w:eastAsia="es-EC"/>
              </w:rPr>
              <w:drawing>
                <wp:anchor distT="0" distB="0" distL="114300" distR="114300" simplePos="0" relativeHeight="251678720" behindDoc="0" locked="0" layoutInCell="1" allowOverlap="1" wp14:anchorId="7A976CCC" wp14:editId="1E35D309">
                  <wp:simplePos x="0" y="0"/>
                  <wp:positionH relativeFrom="column">
                    <wp:posOffset>53975</wp:posOffset>
                  </wp:positionH>
                  <wp:positionV relativeFrom="paragraph">
                    <wp:posOffset>26670</wp:posOffset>
                  </wp:positionV>
                  <wp:extent cx="4740275" cy="2165350"/>
                  <wp:effectExtent l="0" t="0" r="22225" b="25400"/>
                  <wp:wrapNone/>
                  <wp:docPr id="21"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bl>
            <w:tblPr>
              <w:tblW w:w="0" w:type="auto"/>
              <w:tblCellSpacing w:w="0" w:type="dxa"/>
              <w:tblCellMar>
                <w:left w:w="0" w:type="dxa"/>
                <w:right w:w="0" w:type="dxa"/>
              </w:tblCellMar>
              <w:tblLook w:val="04A0" w:firstRow="1" w:lastRow="0" w:firstColumn="1" w:lastColumn="0" w:noHBand="0" w:noVBand="1"/>
            </w:tblPr>
            <w:tblGrid>
              <w:gridCol w:w="2740"/>
            </w:tblGrid>
            <w:tr w:rsidR="00F132B0" w:rsidRPr="003B429E" w:rsidTr="003F7EFF">
              <w:trPr>
                <w:trHeight w:val="255"/>
                <w:tblCellSpacing w:w="0" w:type="dxa"/>
              </w:trPr>
              <w:tc>
                <w:tcPr>
                  <w:tcW w:w="274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bl>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15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c>
          <w:tcPr>
            <w:tcW w:w="3216" w:type="dxa"/>
            <w:tcBorders>
              <w:top w:val="nil"/>
              <w:left w:val="nil"/>
              <w:bottom w:val="nil"/>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p>
        </w:tc>
      </w:tr>
      <w:tr w:rsidR="00F132B0" w:rsidRPr="003B429E" w:rsidTr="003F7EFF">
        <w:trPr>
          <w:trHeight w:val="255"/>
        </w:trPr>
        <w:tc>
          <w:tcPr>
            <w:tcW w:w="2880" w:type="dxa"/>
            <w:tcBorders>
              <w:top w:val="single" w:sz="8" w:space="0" w:color="auto"/>
              <w:left w:val="single" w:sz="8" w:space="0" w:color="auto"/>
              <w:bottom w:val="single" w:sz="8" w:space="0" w:color="auto"/>
              <w:right w:val="nil"/>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Análisis técnico</w:t>
            </w:r>
          </w:p>
        </w:tc>
        <w:tc>
          <w:tcPr>
            <w:tcW w:w="15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c>
          <w:tcPr>
            <w:tcW w:w="3216" w:type="dxa"/>
            <w:tcBorders>
              <w:top w:val="single" w:sz="8" w:space="0" w:color="auto"/>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b/>
                <w:bCs/>
                <w:sz w:val="20"/>
                <w:szCs w:val="20"/>
                <w:lang w:eastAsia="es-EC"/>
              </w:rPr>
            </w:pPr>
            <w:r w:rsidRPr="003B429E">
              <w:rPr>
                <w:rFonts w:ascii="Times New Roman" w:eastAsia="Times New Roman" w:hAnsi="Times New Roman" w:cs="Times New Roman"/>
                <w:b/>
                <w:bCs/>
                <w:sz w:val="20"/>
                <w:szCs w:val="20"/>
                <w:lang w:eastAsia="es-EC"/>
              </w:rPr>
              <w:t>Conclusiones destacadas</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Media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1,124</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xml:space="preserve">La opción </w:t>
            </w:r>
            <w:r w:rsidR="002D71FB" w:rsidRPr="003B429E">
              <w:rPr>
                <w:rFonts w:ascii="Times New Roman" w:eastAsia="Times New Roman" w:hAnsi="Times New Roman" w:cs="Times New Roman"/>
                <w:sz w:val="20"/>
                <w:szCs w:val="20"/>
                <w:lang w:eastAsia="es-EC"/>
              </w:rPr>
              <w:t>más</w:t>
            </w:r>
            <w:r w:rsidRPr="003B429E">
              <w:rPr>
                <w:rFonts w:ascii="Times New Roman" w:eastAsia="Times New Roman" w:hAnsi="Times New Roman" w:cs="Times New Roman"/>
                <w:sz w:val="20"/>
                <w:szCs w:val="20"/>
                <w:lang w:eastAsia="es-EC"/>
              </w:rPr>
              <w:t xml:space="preserve"> elegida fue "Si".</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Intervalo de confianza (95%)</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[1,058 - 1,190]</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Tamaño de la muestra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97</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r w:rsidR="00F132B0" w:rsidRPr="003B429E" w:rsidTr="003F7EFF">
        <w:trPr>
          <w:trHeight w:val="255"/>
        </w:trPr>
        <w:tc>
          <w:tcPr>
            <w:tcW w:w="2880" w:type="dxa"/>
            <w:tcBorders>
              <w:top w:val="nil"/>
              <w:left w:val="single" w:sz="8" w:space="0" w:color="auto"/>
              <w:bottom w:val="single" w:sz="4"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Desviación típica</w:t>
            </w:r>
          </w:p>
        </w:tc>
        <w:tc>
          <w:tcPr>
            <w:tcW w:w="1516" w:type="dxa"/>
            <w:tcBorders>
              <w:top w:val="nil"/>
              <w:left w:val="nil"/>
              <w:bottom w:val="single" w:sz="4"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0,331</w:t>
            </w:r>
          </w:p>
        </w:tc>
        <w:tc>
          <w:tcPr>
            <w:tcW w:w="3216" w:type="dxa"/>
            <w:tcBorders>
              <w:top w:val="nil"/>
              <w:left w:val="nil"/>
              <w:bottom w:val="nil"/>
              <w:right w:val="single" w:sz="8"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La opción menos elegida fue "No".</w:t>
            </w:r>
          </w:p>
        </w:tc>
      </w:tr>
      <w:tr w:rsidR="00F132B0" w:rsidRPr="003B429E" w:rsidTr="003F7EFF">
        <w:trPr>
          <w:trHeight w:val="255"/>
        </w:trPr>
        <w:tc>
          <w:tcPr>
            <w:tcW w:w="2880" w:type="dxa"/>
            <w:tcBorders>
              <w:top w:val="nil"/>
              <w:left w:val="single" w:sz="8" w:space="0" w:color="auto"/>
              <w:bottom w:val="single" w:sz="8" w:space="0" w:color="auto"/>
              <w:right w:val="single" w:sz="4" w:space="0" w:color="auto"/>
            </w:tcBorders>
            <w:shd w:val="clear" w:color="auto" w:fill="auto"/>
            <w:noWrap/>
            <w:vAlign w:val="bottom"/>
            <w:hideMark/>
          </w:tcPr>
          <w:p w:rsidR="00F132B0" w:rsidRPr="003B429E" w:rsidRDefault="00F132B0" w:rsidP="003F7EFF">
            <w:pPr>
              <w:spacing w:after="0" w:line="240" w:lineRule="auto"/>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Error estándar</w:t>
            </w:r>
          </w:p>
        </w:tc>
        <w:tc>
          <w:tcPr>
            <w:tcW w:w="15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jc w:val="right"/>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0,034</w:t>
            </w:r>
          </w:p>
        </w:tc>
        <w:tc>
          <w:tcPr>
            <w:tcW w:w="3216" w:type="dxa"/>
            <w:tcBorders>
              <w:top w:val="nil"/>
              <w:left w:val="nil"/>
              <w:bottom w:val="single" w:sz="8" w:space="0" w:color="auto"/>
              <w:right w:val="single" w:sz="8" w:space="0" w:color="auto"/>
            </w:tcBorders>
            <w:shd w:val="clear" w:color="auto" w:fill="auto"/>
            <w:noWrap/>
            <w:vAlign w:val="bottom"/>
            <w:hideMark/>
          </w:tcPr>
          <w:p w:rsidR="00F132B0" w:rsidRPr="003B429E" w:rsidRDefault="00F132B0" w:rsidP="003F7EFF">
            <w:pPr>
              <w:spacing w:after="0" w:line="240" w:lineRule="auto"/>
              <w:ind w:firstLineChars="100" w:firstLine="200"/>
              <w:rPr>
                <w:rFonts w:ascii="Times New Roman" w:eastAsia="Times New Roman" w:hAnsi="Times New Roman" w:cs="Times New Roman"/>
                <w:sz w:val="20"/>
                <w:szCs w:val="20"/>
                <w:lang w:eastAsia="es-EC"/>
              </w:rPr>
            </w:pPr>
            <w:r w:rsidRPr="003B429E">
              <w:rPr>
                <w:rFonts w:ascii="Times New Roman" w:eastAsia="Times New Roman" w:hAnsi="Times New Roman" w:cs="Times New Roman"/>
                <w:sz w:val="20"/>
                <w:szCs w:val="20"/>
                <w:lang w:eastAsia="es-EC"/>
              </w:rPr>
              <w:t> </w:t>
            </w:r>
          </w:p>
        </w:tc>
      </w:tr>
    </w:tbl>
    <w:p w:rsidR="00F132B0" w:rsidRPr="003B429E" w:rsidRDefault="00F132B0" w:rsidP="00F132B0">
      <w:pPr>
        <w:rPr>
          <w:rFonts w:ascii="Times New Roman" w:hAnsi="Times New Roman" w:cs="Times New Roman"/>
        </w:rPr>
      </w:pPr>
    </w:p>
    <w:p w:rsidR="00F132B0" w:rsidRPr="003B429E" w:rsidRDefault="00F132B0" w:rsidP="00F132B0">
      <w:pPr>
        <w:rPr>
          <w:rFonts w:ascii="Times New Roman" w:hAnsi="Times New Roman" w:cs="Times New Roman"/>
        </w:rPr>
      </w:pPr>
    </w:p>
    <w:p w:rsidR="00F132B0" w:rsidRPr="0015444A" w:rsidRDefault="00F132B0" w:rsidP="0015444A">
      <w:pPr>
        <w:pStyle w:val="Ttulo2"/>
        <w:numPr>
          <w:ilvl w:val="1"/>
          <w:numId w:val="20"/>
        </w:numPr>
        <w:spacing w:before="0"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lastRenderedPageBreak/>
        <w:t xml:space="preserve"> </w:t>
      </w:r>
      <w:bookmarkStart w:id="269" w:name="_Toc355544947"/>
      <w:bookmarkStart w:id="270" w:name="_Toc355545463"/>
      <w:bookmarkStart w:id="271" w:name="_Toc360431738"/>
      <w:r w:rsidRPr="0015444A">
        <w:rPr>
          <w:rFonts w:ascii="Times New Roman" w:hAnsi="Times New Roman" w:cs="Times New Roman"/>
          <w:sz w:val="24"/>
          <w:szCs w:val="24"/>
        </w:rPr>
        <w:t>Conclusiones de la Encuesta</w:t>
      </w:r>
      <w:bookmarkEnd w:id="269"/>
      <w:bookmarkEnd w:id="270"/>
      <w:bookmarkEnd w:id="271"/>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De acuerdo con los resultados obtenidos en la encuesta, podemos sacar algunas conclusiones importantes que facilitarán la investigación.</w:t>
      </w:r>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Es importante decir que la encuesta nos refleja que en el medio existe más cantidad de mujeres que de hombres, y pues, los encuestados están en una edad entre los 18 y 30 años.</w:t>
      </w:r>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 xml:space="preserve">La mayoría de personas les gusta distraerse y salir, por lo que es un buen inicio para la implantación de un bar, pues éste podría satisfacer tal necesidad. Ahora es necesario una ubicación estratégica, cabe recalcar que en lugares donde no haya mucha aglomeración de gente se consideraría un lugar más exclusivo, sin embargo, la mayoría de gente opta muchas veces por acudir a lugares que estén en un lugar central, tal es el caso del sector de la Av. República y Av. América o Av. República del Salvador, y el sector de la tan famosa “Plaza </w:t>
      </w:r>
      <w:proofErr w:type="spellStart"/>
      <w:r w:rsidRPr="0015444A">
        <w:rPr>
          <w:rFonts w:ascii="Times New Roman" w:hAnsi="Times New Roman" w:cs="Times New Roman"/>
          <w:sz w:val="24"/>
          <w:szCs w:val="24"/>
        </w:rPr>
        <w:t>Foch</w:t>
      </w:r>
      <w:proofErr w:type="spellEnd"/>
      <w:r w:rsidRPr="0015444A">
        <w:rPr>
          <w:rFonts w:ascii="Times New Roman" w:hAnsi="Times New Roman" w:cs="Times New Roman"/>
          <w:sz w:val="24"/>
          <w:szCs w:val="24"/>
        </w:rPr>
        <w:t>” en Quito.</w:t>
      </w:r>
    </w:p>
    <w:p w:rsidR="00F132B0" w:rsidRPr="0015444A" w:rsidRDefault="00B7338B" w:rsidP="0015444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Otro aspecto que se debe tomar en cuenta</w:t>
      </w:r>
      <w:r w:rsidR="00F132B0" w:rsidRPr="0015444A">
        <w:rPr>
          <w:rFonts w:ascii="Times New Roman" w:hAnsi="Times New Roman" w:cs="Times New Roman"/>
          <w:sz w:val="24"/>
          <w:szCs w:val="24"/>
        </w:rPr>
        <w:t xml:space="preserve"> es el gusto y el presupuesto de la gente, puesto que de esto dependerá la vida del bar. El gusto de la gente en la ciudad de Quito se ha enfocado en lo que es el ambiente, puesto que uno siempre quiere estar rodeado de armonía y de un buen entorno. El ambiente y decoración del bar es lo que determinara la clase y los respectivos precios de la carta.</w:t>
      </w:r>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Basándose en la encuesta realizada, se debe tomar en cuenta las preferencias de los licores de la gente, por los resultados obtenidos, el licor de mayor consumo es el ron, por consig</w:t>
      </w:r>
      <w:r w:rsidR="00B7338B">
        <w:rPr>
          <w:rFonts w:ascii="Times New Roman" w:hAnsi="Times New Roman" w:cs="Times New Roman"/>
          <w:sz w:val="24"/>
          <w:szCs w:val="24"/>
        </w:rPr>
        <w:t>uiente también serán los cocteles</w:t>
      </w:r>
      <w:r w:rsidRPr="0015444A">
        <w:rPr>
          <w:rFonts w:ascii="Times New Roman" w:hAnsi="Times New Roman" w:cs="Times New Roman"/>
          <w:sz w:val="24"/>
          <w:szCs w:val="24"/>
        </w:rPr>
        <w:t xml:space="preserve"> preparados a base de este. </w:t>
      </w:r>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En cuanto a los licores ecuatorianos y la enseñanza de los diferentes licores dentro del bar, se ha llegado a la conclusión de que los licores más conocidos son los que vemos generalmente en e</w:t>
      </w:r>
      <w:r w:rsidR="00DE718E">
        <w:rPr>
          <w:rFonts w:ascii="Times New Roman" w:hAnsi="Times New Roman" w:cs="Times New Roman"/>
          <w:sz w:val="24"/>
          <w:szCs w:val="24"/>
        </w:rPr>
        <w:t>l mercado, como el “</w:t>
      </w:r>
      <w:proofErr w:type="spellStart"/>
      <w:r w:rsidR="00DE718E">
        <w:rPr>
          <w:rFonts w:ascii="Times New Roman" w:hAnsi="Times New Roman" w:cs="Times New Roman"/>
          <w:sz w:val="24"/>
          <w:szCs w:val="24"/>
        </w:rPr>
        <w:t>Zhumir</w:t>
      </w:r>
      <w:proofErr w:type="spellEnd"/>
      <w:r w:rsidR="00DE718E">
        <w:rPr>
          <w:rFonts w:ascii="Times New Roman" w:hAnsi="Times New Roman" w:cs="Times New Roman"/>
          <w:sz w:val="24"/>
          <w:szCs w:val="24"/>
        </w:rPr>
        <w:t>”. V</w:t>
      </w:r>
      <w:r w:rsidRPr="0015444A">
        <w:rPr>
          <w:rFonts w:ascii="Times New Roman" w:hAnsi="Times New Roman" w:cs="Times New Roman"/>
          <w:sz w:val="24"/>
          <w:szCs w:val="24"/>
        </w:rPr>
        <w:t xml:space="preserve">emos que la gente </w:t>
      </w:r>
      <w:r w:rsidR="00E176DB" w:rsidRPr="0015444A">
        <w:rPr>
          <w:rFonts w:ascii="Times New Roman" w:hAnsi="Times New Roman" w:cs="Times New Roman"/>
          <w:sz w:val="24"/>
          <w:szCs w:val="24"/>
        </w:rPr>
        <w:t>está</w:t>
      </w:r>
      <w:r w:rsidRPr="0015444A">
        <w:rPr>
          <w:rFonts w:ascii="Times New Roman" w:hAnsi="Times New Roman" w:cs="Times New Roman"/>
          <w:sz w:val="24"/>
          <w:szCs w:val="24"/>
        </w:rPr>
        <w:t xml:space="preserve"> dispuesta a ir a un bar no solo por diversión sino también por aprender un poco acerca de lo que </w:t>
      </w:r>
      <w:r w:rsidR="00E176DB" w:rsidRPr="0015444A">
        <w:rPr>
          <w:rFonts w:ascii="Times New Roman" w:hAnsi="Times New Roman" w:cs="Times New Roman"/>
          <w:sz w:val="24"/>
          <w:szCs w:val="24"/>
        </w:rPr>
        <w:t>está</w:t>
      </w:r>
      <w:r w:rsidRPr="0015444A">
        <w:rPr>
          <w:rFonts w:ascii="Times New Roman" w:hAnsi="Times New Roman" w:cs="Times New Roman"/>
          <w:sz w:val="24"/>
          <w:szCs w:val="24"/>
        </w:rPr>
        <w:t xml:space="preserve"> consumiendo.</w:t>
      </w:r>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Entonces, se observa que en la ciudad de Quito, existe el interés por conocer y consumir nuevos licores, incluyendo los licores ecuatorianos, además existe una aceptación muy grande hacia los bares, lo que demuestra una demanda creciente en el mercado.</w:t>
      </w:r>
    </w:p>
    <w:p w:rsidR="00F132B0" w:rsidRPr="0015444A" w:rsidRDefault="00F132B0" w:rsidP="0015444A">
      <w:pPr>
        <w:pStyle w:val="Ttulo2"/>
        <w:numPr>
          <w:ilvl w:val="1"/>
          <w:numId w:val="20"/>
        </w:numPr>
        <w:spacing w:before="0" w:after="240" w:line="360" w:lineRule="auto"/>
        <w:jc w:val="both"/>
        <w:rPr>
          <w:rFonts w:ascii="Times New Roman" w:hAnsi="Times New Roman" w:cs="Times New Roman"/>
          <w:sz w:val="24"/>
          <w:szCs w:val="24"/>
        </w:rPr>
      </w:pPr>
      <w:bookmarkStart w:id="272" w:name="_Toc355544948"/>
      <w:bookmarkStart w:id="273" w:name="_Toc355545464"/>
      <w:bookmarkStart w:id="274" w:name="_Toc360431739"/>
      <w:r w:rsidRPr="0015444A">
        <w:rPr>
          <w:rFonts w:ascii="Times New Roman" w:hAnsi="Times New Roman" w:cs="Times New Roman"/>
          <w:sz w:val="24"/>
          <w:szCs w:val="24"/>
        </w:rPr>
        <w:lastRenderedPageBreak/>
        <w:t>Competencia</w:t>
      </w:r>
      <w:bookmarkEnd w:id="272"/>
      <w:bookmarkEnd w:id="273"/>
      <w:bookmarkEnd w:id="274"/>
    </w:p>
    <w:p w:rsidR="00F132B0" w:rsidRPr="0015444A" w:rsidRDefault="00F132B0" w:rsidP="0015444A">
      <w:pPr>
        <w:spacing w:after="240" w:line="360" w:lineRule="auto"/>
        <w:jc w:val="both"/>
        <w:rPr>
          <w:rFonts w:ascii="Times New Roman" w:hAnsi="Times New Roman" w:cs="Times New Roman"/>
          <w:sz w:val="24"/>
          <w:szCs w:val="24"/>
        </w:rPr>
      </w:pPr>
      <w:r w:rsidRPr="0015444A">
        <w:rPr>
          <w:rFonts w:ascii="Times New Roman" w:hAnsi="Times New Roman" w:cs="Times New Roman"/>
          <w:sz w:val="24"/>
          <w:szCs w:val="24"/>
        </w:rPr>
        <w:t>Durante el proceso de recolección de datos, es frecuente que las organizaciones eviten dar información sobre sí mismos, por lo que hay necesidad de prever ciertos procedimientos o técnicas para  obtener los datos o información que se requiere. Lo primero que se debe determinar es el número de productores y oferentes que intervienen en el área de la influencia, es decir, la competencia directa o indirecta en el servicio que se va a ofrecer.</w:t>
      </w:r>
    </w:p>
    <w:p w:rsidR="00F132B0" w:rsidRPr="00F20166" w:rsidRDefault="00F132B0" w:rsidP="00F20166">
      <w:pPr>
        <w:pStyle w:val="Ttulo3"/>
        <w:numPr>
          <w:ilvl w:val="2"/>
          <w:numId w:val="20"/>
        </w:numPr>
        <w:spacing w:before="0" w:after="240" w:line="360" w:lineRule="auto"/>
        <w:jc w:val="both"/>
        <w:rPr>
          <w:rFonts w:ascii="Times New Roman" w:hAnsi="Times New Roman" w:cs="Times New Roman"/>
          <w:sz w:val="24"/>
          <w:szCs w:val="24"/>
        </w:rPr>
      </w:pPr>
      <w:bookmarkStart w:id="275" w:name="_Toc355544949"/>
      <w:bookmarkStart w:id="276" w:name="_Toc355545465"/>
      <w:bookmarkStart w:id="277" w:name="_Toc360431740"/>
      <w:r w:rsidRPr="00F20166">
        <w:rPr>
          <w:rFonts w:ascii="Times New Roman" w:hAnsi="Times New Roman" w:cs="Times New Roman"/>
          <w:sz w:val="24"/>
          <w:szCs w:val="24"/>
        </w:rPr>
        <w:t>Competencia directa</w:t>
      </w:r>
      <w:bookmarkEnd w:id="275"/>
      <w:bookmarkEnd w:id="276"/>
      <w:bookmarkEnd w:id="277"/>
    </w:p>
    <w:p w:rsidR="00F132B0" w:rsidRPr="00F20166" w:rsidRDefault="00F132B0" w:rsidP="00F20166">
      <w:pPr>
        <w:spacing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Existen algunos bares que contienen características similares al proyecto.</w:t>
      </w:r>
    </w:p>
    <w:p w:rsidR="00F20166" w:rsidRPr="00F20166" w:rsidRDefault="00F20166" w:rsidP="00F20166">
      <w:pPr>
        <w:pStyle w:val="Epgrafe"/>
        <w:keepNext/>
        <w:ind w:firstLine="708"/>
        <w:jc w:val="center"/>
        <w:rPr>
          <w:rFonts w:ascii="Times New Roman" w:hAnsi="Times New Roman" w:cs="Times New Roman"/>
          <w:sz w:val="24"/>
          <w:szCs w:val="24"/>
        </w:rPr>
      </w:pPr>
      <w:r w:rsidRPr="00F20166">
        <w:rPr>
          <w:rFonts w:ascii="Times New Roman" w:hAnsi="Times New Roman" w:cs="Times New Roman"/>
          <w:sz w:val="24"/>
          <w:szCs w:val="24"/>
        </w:rPr>
        <w:t>Competencia</w:t>
      </w:r>
    </w:p>
    <w:tbl>
      <w:tblPr>
        <w:tblStyle w:val="Tablaconcuadrcula"/>
        <w:tblW w:w="9032" w:type="dxa"/>
        <w:jc w:val="center"/>
        <w:tblLayout w:type="fixed"/>
        <w:tblLook w:val="04A0" w:firstRow="1" w:lastRow="0" w:firstColumn="1" w:lastColumn="0" w:noHBand="0" w:noVBand="1"/>
      </w:tblPr>
      <w:tblGrid>
        <w:gridCol w:w="2709"/>
        <w:gridCol w:w="923"/>
        <w:gridCol w:w="1795"/>
        <w:gridCol w:w="1817"/>
        <w:gridCol w:w="1788"/>
      </w:tblGrid>
      <w:tr w:rsidR="004E2894" w:rsidRPr="00B03073" w:rsidTr="004E2894">
        <w:trPr>
          <w:jc w:val="center"/>
        </w:trPr>
        <w:tc>
          <w:tcPr>
            <w:tcW w:w="2709" w:type="dxa"/>
            <w:vAlign w:val="center"/>
          </w:tcPr>
          <w:p w:rsidR="004E2894" w:rsidRPr="00B03073" w:rsidRDefault="004E2894" w:rsidP="00F20166">
            <w:pPr>
              <w:jc w:val="center"/>
              <w:rPr>
                <w:rFonts w:ascii="Times New Roman" w:hAnsi="Times New Roman" w:cs="Times New Roman"/>
                <w:b/>
                <w:sz w:val="24"/>
                <w:szCs w:val="24"/>
              </w:rPr>
            </w:pPr>
            <w:r w:rsidRPr="00B03073">
              <w:rPr>
                <w:rFonts w:ascii="Times New Roman" w:hAnsi="Times New Roman" w:cs="Times New Roman"/>
                <w:b/>
                <w:sz w:val="24"/>
                <w:szCs w:val="24"/>
              </w:rPr>
              <w:t>ESTABLECIMIENTO</w:t>
            </w:r>
          </w:p>
        </w:tc>
        <w:tc>
          <w:tcPr>
            <w:tcW w:w="923" w:type="dxa"/>
            <w:vAlign w:val="center"/>
          </w:tcPr>
          <w:p w:rsidR="004E2894" w:rsidRPr="00B03073" w:rsidRDefault="004E2894" w:rsidP="00F20166">
            <w:pPr>
              <w:jc w:val="center"/>
              <w:rPr>
                <w:rFonts w:ascii="Times New Roman" w:hAnsi="Times New Roman" w:cs="Times New Roman"/>
                <w:b/>
                <w:sz w:val="24"/>
                <w:szCs w:val="24"/>
              </w:rPr>
            </w:pPr>
            <w:r>
              <w:rPr>
                <w:rFonts w:ascii="Times New Roman" w:hAnsi="Times New Roman" w:cs="Times New Roman"/>
                <w:b/>
                <w:sz w:val="24"/>
                <w:szCs w:val="24"/>
              </w:rPr>
              <w:t>TIPO</w:t>
            </w:r>
          </w:p>
        </w:tc>
        <w:tc>
          <w:tcPr>
            <w:tcW w:w="1795" w:type="dxa"/>
            <w:vAlign w:val="center"/>
          </w:tcPr>
          <w:p w:rsidR="004E2894" w:rsidRPr="00B03073" w:rsidRDefault="004E2894" w:rsidP="00F20166">
            <w:pPr>
              <w:jc w:val="center"/>
              <w:rPr>
                <w:rFonts w:ascii="Times New Roman" w:hAnsi="Times New Roman" w:cs="Times New Roman"/>
                <w:b/>
                <w:sz w:val="24"/>
                <w:szCs w:val="24"/>
              </w:rPr>
            </w:pPr>
            <w:r>
              <w:rPr>
                <w:rFonts w:ascii="Times New Roman" w:hAnsi="Times New Roman" w:cs="Times New Roman"/>
                <w:b/>
                <w:sz w:val="24"/>
                <w:szCs w:val="24"/>
              </w:rPr>
              <w:t>PRECIO PROMEDIO</w:t>
            </w:r>
          </w:p>
        </w:tc>
        <w:tc>
          <w:tcPr>
            <w:tcW w:w="1817" w:type="dxa"/>
            <w:vAlign w:val="center"/>
          </w:tcPr>
          <w:p w:rsidR="004E2894" w:rsidRPr="00B03073" w:rsidRDefault="004E2894" w:rsidP="00F20166">
            <w:pPr>
              <w:jc w:val="center"/>
              <w:rPr>
                <w:rFonts w:ascii="Times New Roman" w:hAnsi="Times New Roman" w:cs="Times New Roman"/>
                <w:b/>
                <w:sz w:val="24"/>
                <w:szCs w:val="24"/>
              </w:rPr>
            </w:pPr>
            <w:r>
              <w:rPr>
                <w:rFonts w:ascii="Times New Roman" w:hAnsi="Times New Roman" w:cs="Times New Roman"/>
                <w:b/>
                <w:sz w:val="24"/>
                <w:szCs w:val="24"/>
              </w:rPr>
              <w:t>CATEGORIA</w:t>
            </w:r>
          </w:p>
        </w:tc>
        <w:tc>
          <w:tcPr>
            <w:tcW w:w="1788" w:type="dxa"/>
            <w:vAlign w:val="center"/>
          </w:tcPr>
          <w:p w:rsidR="004E2894" w:rsidRPr="00B03073" w:rsidRDefault="004E2894" w:rsidP="00F20166">
            <w:pPr>
              <w:jc w:val="center"/>
              <w:rPr>
                <w:rFonts w:ascii="Times New Roman" w:hAnsi="Times New Roman" w:cs="Times New Roman"/>
                <w:b/>
                <w:sz w:val="24"/>
                <w:szCs w:val="24"/>
              </w:rPr>
            </w:pPr>
            <w:r w:rsidRPr="00B03073">
              <w:rPr>
                <w:rFonts w:ascii="Times New Roman" w:hAnsi="Times New Roman" w:cs="Times New Roman"/>
                <w:b/>
                <w:sz w:val="24"/>
                <w:szCs w:val="24"/>
              </w:rPr>
              <w:t>CAPACIDAD</w:t>
            </w:r>
          </w:p>
        </w:tc>
      </w:tr>
      <w:tr w:rsidR="004E2894" w:rsidRPr="00B03073" w:rsidTr="004E2894">
        <w:trPr>
          <w:jc w:val="center"/>
        </w:trPr>
        <w:tc>
          <w:tcPr>
            <w:tcW w:w="2709" w:type="dxa"/>
          </w:tcPr>
          <w:p w:rsidR="004E2894" w:rsidRPr="00B03073" w:rsidRDefault="004E2894" w:rsidP="003F7EFF">
            <w:pPr>
              <w:rPr>
                <w:rFonts w:ascii="Times New Roman" w:hAnsi="Times New Roman" w:cs="Times New Roman"/>
                <w:sz w:val="24"/>
                <w:szCs w:val="24"/>
              </w:rPr>
            </w:pPr>
            <w:proofErr w:type="spellStart"/>
            <w:r>
              <w:rPr>
                <w:rFonts w:ascii="Times New Roman" w:hAnsi="Times New Roman" w:cs="Times New Roman"/>
                <w:sz w:val="24"/>
                <w:szCs w:val="24"/>
              </w:rPr>
              <w:t>Mulligans</w:t>
            </w:r>
            <w:proofErr w:type="spellEnd"/>
          </w:p>
        </w:tc>
        <w:tc>
          <w:tcPr>
            <w:tcW w:w="923"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Bar</w:t>
            </w:r>
          </w:p>
        </w:tc>
        <w:tc>
          <w:tcPr>
            <w:tcW w:w="1795"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$10,00</w:t>
            </w:r>
          </w:p>
        </w:tc>
        <w:tc>
          <w:tcPr>
            <w:tcW w:w="1817"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PRIMERA</w:t>
            </w:r>
          </w:p>
        </w:tc>
        <w:tc>
          <w:tcPr>
            <w:tcW w:w="1788"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 xml:space="preserve">120 </w:t>
            </w:r>
            <w:proofErr w:type="spellStart"/>
            <w:r w:rsidRPr="00B03073">
              <w:rPr>
                <w:rFonts w:ascii="Times New Roman" w:hAnsi="Times New Roman" w:cs="Times New Roman"/>
                <w:sz w:val="24"/>
                <w:szCs w:val="24"/>
              </w:rPr>
              <w:t>pax</w:t>
            </w:r>
            <w:proofErr w:type="spellEnd"/>
          </w:p>
        </w:tc>
      </w:tr>
      <w:tr w:rsidR="004E2894" w:rsidRPr="00B03073" w:rsidTr="004E2894">
        <w:trPr>
          <w:jc w:val="center"/>
        </w:trPr>
        <w:tc>
          <w:tcPr>
            <w:tcW w:w="2709" w:type="dxa"/>
          </w:tcPr>
          <w:p w:rsidR="004E2894" w:rsidRPr="00B03073" w:rsidRDefault="00C63CE1" w:rsidP="003F7EFF">
            <w:pPr>
              <w:rPr>
                <w:rFonts w:ascii="Times New Roman" w:hAnsi="Times New Roman" w:cs="Times New Roman"/>
                <w:sz w:val="24"/>
                <w:szCs w:val="24"/>
              </w:rPr>
            </w:pPr>
            <w:proofErr w:type="spellStart"/>
            <w:r>
              <w:rPr>
                <w:rFonts w:ascii="Times New Roman" w:hAnsi="Times New Roman" w:cs="Times New Roman"/>
                <w:sz w:val="24"/>
                <w:szCs w:val="24"/>
              </w:rPr>
              <w:t>Sports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Planet</w:t>
            </w:r>
            <w:proofErr w:type="spellEnd"/>
          </w:p>
        </w:tc>
        <w:tc>
          <w:tcPr>
            <w:tcW w:w="923"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Bar</w:t>
            </w:r>
          </w:p>
        </w:tc>
        <w:tc>
          <w:tcPr>
            <w:tcW w:w="1795" w:type="dxa"/>
          </w:tcPr>
          <w:p w:rsidR="004E2894" w:rsidRPr="00B03073" w:rsidRDefault="00DE718E" w:rsidP="003F7EFF">
            <w:pPr>
              <w:rPr>
                <w:rFonts w:ascii="Times New Roman" w:hAnsi="Times New Roman" w:cs="Times New Roman"/>
                <w:sz w:val="24"/>
                <w:szCs w:val="24"/>
              </w:rPr>
            </w:pPr>
            <w:r>
              <w:rPr>
                <w:rFonts w:ascii="Times New Roman" w:hAnsi="Times New Roman" w:cs="Times New Roman"/>
                <w:sz w:val="24"/>
                <w:szCs w:val="24"/>
              </w:rPr>
              <w:t>$13</w:t>
            </w:r>
            <w:r w:rsidR="004E2894">
              <w:rPr>
                <w:rFonts w:ascii="Times New Roman" w:hAnsi="Times New Roman" w:cs="Times New Roman"/>
                <w:sz w:val="24"/>
                <w:szCs w:val="24"/>
              </w:rPr>
              <w:t>,00</w:t>
            </w:r>
          </w:p>
        </w:tc>
        <w:tc>
          <w:tcPr>
            <w:tcW w:w="1817" w:type="dxa"/>
          </w:tcPr>
          <w:p w:rsidR="004E2894" w:rsidRPr="00B03073" w:rsidRDefault="00C63CE1" w:rsidP="003F7EFF">
            <w:pPr>
              <w:rPr>
                <w:rFonts w:ascii="Times New Roman" w:hAnsi="Times New Roman" w:cs="Times New Roman"/>
                <w:sz w:val="24"/>
                <w:szCs w:val="24"/>
              </w:rPr>
            </w:pPr>
            <w:r>
              <w:rPr>
                <w:rFonts w:ascii="Times New Roman" w:hAnsi="Times New Roman" w:cs="Times New Roman"/>
                <w:sz w:val="24"/>
                <w:szCs w:val="24"/>
              </w:rPr>
              <w:t>PRIMERA</w:t>
            </w:r>
          </w:p>
        </w:tc>
        <w:tc>
          <w:tcPr>
            <w:tcW w:w="1788" w:type="dxa"/>
          </w:tcPr>
          <w:p w:rsidR="004E2894" w:rsidRPr="00B03073" w:rsidRDefault="00C63CE1" w:rsidP="003F7EFF">
            <w:pPr>
              <w:rPr>
                <w:rFonts w:ascii="Times New Roman" w:hAnsi="Times New Roman" w:cs="Times New Roman"/>
                <w:sz w:val="24"/>
                <w:szCs w:val="24"/>
              </w:rPr>
            </w:pPr>
            <w:r>
              <w:rPr>
                <w:rFonts w:ascii="Times New Roman" w:hAnsi="Times New Roman" w:cs="Times New Roman"/>
                <w:sz w:val="24"/>
                <w:szCs w:val="24"/>
              </w:rPr>
              <w:t xml:space="preserve">120 </w:t>
            </w:r>
            <w:proofErr w:type="spellStart"/>
            <w:r>
              <w:rPr>
                <w:rFonts w:ascii="Times New Roman" w:hAnsi="Times New Roman" w:cs="Times New Roman"/>
                <w:sz w:val="24"/>
                <w:szCs w:val="24"/>
              </w:rPr>
              <w:t>pax</w:t>
            </w:r>
            <w:proofErr w:type="spellEnd"/>
          </w:p>
        </w:tc>
      </w:tr>
      <w:tr w:rsidR="004E2894" w:rsidRPr="00B03073" w:rsidTr="004E2894">
        <w:trPr>
          <w:jc w:val="center"/>
        </w:trPr>
        <w:tc>
          <w:tcPr>
            <w:tcW w:w="2709" w:type="dxa"/>
          </w:tcPr>
          <w:p w:rsidR="004E2894" w:rsidRPr="00B03073" w:rsidRDefault="004E2894" w:rsidP="003F7EFF">
            <w:pPr>
              <w:rPr>
                <w:rFonts w:ascii="Times New Roman" w:hAnsi="Times New Roman" w:cs="Times New Roman"/>
                <w:sz w:val="24"/>
                <w:szCs w:val="24"/>
              </w:rPr>
            </w:pPr>
            <w:proofErr w:type="spellStart"/>
            <w:r>
              <w:rPr>
                <w:rFonts w:ascii="Times New Roman" w:hAnsi="Times New Roman" w:cs="Times New Roman"/>
                <w:sz w:val="24"/>
                <w:szCs w:val="24"/>
              </w:rPr>
              <w:t>Finn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McCools</w:t>
            </w:r>
            <w:proofErr w:type="spellEnd"/>
          </w:p>
        </w:tc>
        <w:tc>
          <w:tcPr>
            <w:tcW w:w="923"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Bar</w:t>
            </w:r>
          </w:p>
        </w:tc>
        <w:tc>
          <w:tcPr>
            <w:tcW w:w="1795"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$8</w:t>
            </w:r>
            <w:r w:rsidRPr="00B03073">
              <w:rPr>
                <w:rFonts w:ascii="Times New Roman" w:hAnsi="Times New Roman" w:cs="Times New Roman"/>
                <w:sz w:val="24"/>
                <w:szCs w:val="24"/>
              </w:rPr>
              <w:t>,00</w:t>
            </w:r>
          </w:p>
        </w:tc>
        <w:tc>
          <w:tcPr>
            <w:tcW w:w="1817"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SEGUNDA</w:t>
            </w:r>
          </w:p>
        </w:tc>
        <w:tc>
          <w:tcPr>
            <w:tcW w:w="1788"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100</w:t>
            </w:r>
            <w:r>
              <w:rPr>
                <w:rFonts w:ascii="Times New Roman" w:hAnsi="Times New Roman" w:cs="Times New Roman"/>
                <w:sz w:val="24"/>
                <w:szCs w:val="24"/>
              </w:rPr>
              <w:t xml:space="preserve"> </w:t>
            </w:r>
            <w:proofErr w:type="spellStart"/>
            <w:r w:rsidRPr="00B03073">
              <w:rPr>
                <w:rFonts w:ascii="Times New Roman" w:hAnsi="Times New Roman" w:cs="Times New Roman"/>
                <w:sz w:val="24"/>
                <w:szCs w:val="24"/>
              </w:rPr>
              <w:t>pax</w:t>
            </w:r>
            <w:proofErr w:type="spellEnd"/>
          </w:p>
        </w:tc>
      </w:tr>
      <w:tr w:rsidR="004E2894" w:rsidRPr="00B03073" w:rsidTr="004E2894">
        <w:trPr>
          <w:jc w:val="center"/>
        </w:trPr>
        <w:tc>
          <w:tcPr>
            <w:tcW w:w="2709" w:type="dxa"/>
          </w:tcPr>
          <w:p w:rsidR="004E2894" w:rsidRPr="00B03073" w:rsidRDefault="004E2894" w:rsidP="003F7EFF">
            <w:pPr>
              <w:rPr>
                <w:rFonts w:ascii="Times New Roman" w:hAnsi="Times New Roman" w:cs="Times New Roman"/>
                <w:sz w:val="24"/>
                <w:szCs w:val="24"/>
              </w:rPr>
            </w:pPr>
            <w:proofErr w:type="spellStart"/>
            <w:r>
              <w:rPr>
                <w:rFonts w:ascii="Times New Roman" w:hAnsi="Times New Roman" w:cs="Times New Roman"/>
                <w:sz w:val="24"/>
                <w:szCs w:val="24"/>
              </w:rPr>
              <w:t>BrauPlatz</w:t>
            </w:r>
            <w:proofErr w:type="spellEnd"/>
          </w:p>
        </w:tc>
        <w:tc>
          <w:tcPr>
            <w:tcW w:w="923"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Bar</w:t>
            </w:r>
          </w:p>
        </w:tc>
        <w:tc>
          <w:tcPr>
            <w:tcW w:w="1795" w:type="dxa"/>
          </w:tcPr>
          <w:p w:rsidR="004E2894" w:rsidRDefault="00DE718E" w:rsidP="003F7EFF">
            <w:pPr>
              <w:rPr>
                <w:rFonts w:ascii="Times New Roman" w:hAnsi="Times New Roman" w:cs="Times New Roman"/>
                <w:sz w:val="24"/>
                <w:szCs w:val="24"/>
              </w:rPr>
            </w:pPr>
            <w:r>
              <w:rPr>
                <w:rFonts w:ascii="Times New Roman" w:hAnsi="Times New Roman" w:cs="Times New Roman"/>
                <w:sz w:val="24"/>
                <w:szCs w:val="24"/>
              </w:rPr>
              <w:t>$11</w:t>
            </w:r>
            <w:r w:rsidR="004E2894">
              <w:rPr>
                <w:rFonts w:ascii="Times New Roman" w:hAnsi="Times New Roman" w:cs="Times New Roman"/>
                <w:sz w:val="24"/>
                <w:szCs w:val="24"/>
              </w:rPr>
              <w:t>,00</w:t>
            </w:r>
          </w:p>
        </w:tc>
        <w:tc>
          <w:tcPr>
            <w:tcW w:w="1817" w:type="dxa"/>
          </w:tcPr>
          <w:p w:rsidR="004E2894" w:rsidRDefault="004E2894" w:rsidP="003F7EFF">
            <w:pPr>
              <w:rPr>
                <w:rFonts w:ascii="Times New Roman" w:hAnsi="Times New Roman" w:cs="Times New Roman"/>
                <w:sz w:val="24"/>
                <w:szCs w:val="24"/>
              </w:rPr>
            </w:pPr>
            <w:r>
              <w:rPr>
                <w:rFonts w:ascii="Times New Roman" w:hAnsi="Times New Roman" w:cs="Times New Roman"/>
                <w:sz w:val="24"/>
                <w:szCs w:val="24"/>
              </w:rPr>
              <w:t>PRIMERA</w:t>
            </w:r>
          </w:p>
        </w:tc>
        <w:tc>
          <w:tcPr>
            <w:tcW w:w="1788"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 xml:space="preserve">80 </w:t>
            </w:r>
            <w:proofErr w:type="spellStart"/>
            <w:r>
              <w:rPr>
                <w:rFonts w:ascii="Times New Roman" w:hAnsi="Times New Roman" w:cs="Times New Roman"/>
                <w:sz w:val="24"/>
                <w:szCs w:val="24"/>
              </w:rPr>
              <w:t>pax</w:t>
            </w:r>
            <w:proofErr w:type="spellEnd"/>
          </w:p>
        </w:tc>
      </w:tr>
      <w:tr w:rsidR="004E2894" w:rsidRPr="00B03073" w:rsidTr="004E2894">
        <w:trPr>
          <w:jc w:val="center"/>
        </w:trPr>
        <w:tc>
          <w:tcPr>
            <w:tcW w:w="2709"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Retro Bar</w:t>
            </w:r>
          </w:p>
        </w:tc>
        <w:tc>
          <w:tcPr>
            <w:tcW w:w="923"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Bar</w:t>
            </w:r>
          </w:p>
        </w:tc>
        <w:tc>
          <w:tcPr>
            <w:tcW w:w="1795" w:type="dxa"/>
          </w:tcPr>
          <w:p w:rsidR="004E2894" w:rsidRPr="00B03073" w:rsidRDefault="00C63CE1" w:rsidP="003F7EFF">
            <w:pPr>
              <w:rPr>
                <w:rFonts w:ascii="Times New Roman" w:hAnsi="Times New Roman" w:cs="Times New Roman"/>
                <w:sz w:val="24"/>
                <w:szCs w:val="24"/>
              </w:rPr>
            </w:pPr>
            <w:r>
              <w:rPr>
                <w:rFonts w:ascii="Times New Roman" w:hAnsi="Times New Roman" w:cs="Times New Roman"/>
                <w:sz w:val="24"/>
                <w:szCs w:val="24"/>
              </w:rPr>
              <w:t>$9</w:t>
            </w:r>
            <w:r w:rsidR="004E2894">
              <w:rPr>
                <w:rFonts w:ascii="Times New Roman" w:hAnsi="Times New Roman" w:cs="Times New Roman"/>
                <w:sz w:val="24"/>
                <w:szCs w:val="24"/>
              </w:rPr>
              <w:t>,00</w:t>
            </w:r>
          </w:p>
        </w:tc>
        <w:tc>
          <w:tcPr>
            <w:tcW w:w="1817" w:type="dxa"/>
          </w:tcPr>
          <w:p w:rsidR="004E2894" w:rsidRPr="00B03073" w:rsidRDefault="004E2894" w:rsidP="003F7EFF">
            <w:pPr>
              <w:rPr>
                <w:rFonts w:ascii="Times New Roman" w:hAnsi="Times New Roman" w:cs="Times New Roman"/>
                <w:sz w:val="24"/>
                <w:szCs w:val="24"/>
              </w:rPr>
            </w:pPr>
            <w:r>
              <w:rPr>
                <w:rFonts w:ascii="Times New Roman" w:hAnsi="Times New Roman" w:cs="Times New Roman"/>
                <w:sz w:val="24"/>
                <w:szCs w:val="24"/>
              </w:rPr>
              <w:t>PRIMERA</w:t>
            </w:r>
          </w:p>
        </w:tc>
        <w:tc>
          <w:tcPr>
            <w:tcW w:w="1788" w:type="dxa"/>
          </w:tcPr>
          <w:p w:rsidR="004E2894" w:rsidRPr="00B03073" w:rsidRDefault="004E2894" w:rsidP="003F7EFF">
            <w:pPr>
              <w:rPr>
                <w:rFonts w:ascii="Times New Roman" w:hAnsi="Times New Roman" w:cs="Times New Roman"/>
                <w:sz w:val="24"/>
                <w:szCs w:val="24"/>
              </w:rPr>
            </w:pPr>
            <w:r w:rsidRPr="00B03073">
              <w:rPr>
                <w:rFonts w:ascii="Times New Roman" w:hAnsi="Times New Roman" w:cs="Times New Roman"/>
                <w:sz w:val="24"/>
                <w:szCs w:val="24"/>
              </w:rPr>
              <w:t>100</w:t>
            </w:r>
            <w:r>
              <w:rPr>
                <w:rFonts w:ascii="Times New Roman" w:hAnsi="Times New Roman" w:cs="Times New Roman"/>
                <w:sz w:val="24"/>
                <w:szCs w:val="24"/>
              </w:rPr>
              <w:t xml:space="preserve"> </w:t>
            </w:r>
            <w:proofErr w:type="spellStart"/>
            <w:r w:rsidRPr="00B03073">
              <w:rPr>
                <w:rFonts w:ascii="Times New Roman" w:hAnsi="Times New Roman" w:cs="Times New Roman"/>
                <w:sz w:val="24"/>
                <w:szCs w:val="24"/>
              </w:rPr>
              <w:t>pax</w:t>
            </w:r>
            <w:proofErr w:type="spellEnd"/>
          </w:p>
        </w:tc>
      </w:tr>
    </w:tbl>
    <w:p w:rsidR="00B03073" w:rsidRDefault="00B03073" w:rsidP="00F132B0">
      <w:pPr>
        <w:rPr>
          <w:rFonts w:ascii="Times New Roman" w:hAnsi="Times New Roman" w:cs="Times New Roman"/>
          <w:sz w:val="24"/>
        </w:rPr>
      </w:pPr>
    </w:p>
    <w:p w:rsidR="00B03073" w:rsidRDefault="00B03073" w:rsidP="00F132B0">
      <w:pPr>
        <w:rPr>
          <w:rFonts w:ascii="Times New Roman" w:hAnsi="Times New Roman" w:cs="Times New Roman"/>
          <w:sz w:val="24"/>
        </w:rPr>
      </w:pPr>
      <w:r>
        <w:rPr>
          <w:rFonts w:ascii="Times New Roman" w:hAnsi="Times New Roman" w:cs="Times New Roman"/>
          <w:sz w:val="24"/>
        </w:rPr>
        <w:t>Los parámetros que se califican son:</w:t>
      </w:r>
    </w:p>
    <w:p w:rsidR="00B03073" w:rsidRDefault="00B03073" w:rsidP="008F1123">
      <w:pPr>
        <w:pStyle w:val="Prrafodelista"/>
        <w:numPr>
          <w:ilvl w:val="0"/>
          <w:numId w:val="62"/>
        </w:numPr>
        <w:rPr>
          <w:rFonts w:ascii="Times New Roman" w:hAnsi="Times New Roman" w:cs="Times New Roman"/>
          <w:sz w:val="24"/>
        </w:rPr>
      </w:pPr>
      <w:r>
        <w:rPr>
          <w:rFonts w:ascii="Times New Roman" w:hAnsi="Times New Roman" w:cs="Times New Roman"/>
          <w:sz w:val="24"/>
        </w:rPr>
        <w:t>El tipo de bebida que se utilizan para los diferentes cocteles.</w:t>
      </w:r>
    </w:p>
    <w:p w:rsidR="00B03073" w:rsidRDefault="00B03073" w:rsidP="008F1123">
      <w:pPr>
        <w:pStyle w:val="Prrafodelista"/>
        <w:numPr>
          <w:ilvl w:val="0"/>
          <w:numId w:val="62"/>
        </w:numPr>
        <w:rPr>
          <w:rFonts w:ascii="Times New Roman" w:hAnsi="Times New Roman" w:cs="Times New Roman"/>
          <w:sz w:val="24"/>
        </w:rPr>
      </w:pPr>
      <w:r>
        <w:rPr>
          <w:rFonts w:ascii="Times New Roman" w:hAnsi="Times New Roman" w:cs="Times New Roman"/>
          <w:sz w:val="24"/>
        </w:rPr>
        <w:t>El tipo de ambiente (decoración, música, atención) que se ofrece dentro del bar.</w:t>
      </w:r>
    </w:p>
    <w:p w:rsidR="00C63CE1" w:rsidRDefault="00B03073" w:rsidP="008F1123">
      <w:pPr>
        <w:pStyle w:val="Prrafodelista"/>
        <w:numPr>
          <w:ilvl w:val="0"/>
          <w:numId w:val="62"/>
        </w:numPr>
        <w:rPr>
          <w:rFonts w:ascii="Times New Roman" w:hAnsi="Times New Roman" w:cs="Times New Roman"/>
          <w:sz w:val="24"/>
        </w:rPr>
      </w:pPr>
      <w:r>
        <w:rPr>
          <w:rFonts w:ascii="Times New Roman" w:hAnsi="Times New Roman" w:cs="Times New Roman"/>
          <w:sz w:val="24"/>
        </w:rPr>
        <w:t>La ubicación del bar.</w:t>
      </w:r>
    </w:p>
    <w:p w:rsidR="00C63CE1" w:rsidRPr="00FD022D" w:rsidRDefault="00C63CE1" w:rsidP="00C63CE1">
      <w:pPr>
        <w:rPr>
          <w:rFonts w:ascii="Times New Roman" w:hAnsi="Times New Roman" w:cs="Times New Roman"/>
          <w:sz w:val="24"/>
          <w:szCs w:val="24"/>
        </w:rPr>
      </w:pPr>
    </w:p>
    <w:p w:rsidR="00C63CE1" w:rsidRDefault="00FD022D" w:rsidP="00C63CE1">
      <w:pPr>
        <w:pStyle w:val="Ttulo3"/>
        <w:numPr>
          <w:ilvl w:val="2"/>
          <w:numId w:val="20"/>
        </w:numPr>
        <w:rPr>
          <w:rFonts w:ascii="Times New Roman" w:hAnsi="Times New Roman" w:cs="Times New Roman"/>
          <w:sz w:val="24"/>
          <w:szCs w:val="24"/>
        </w:rPr>
      </w:pPr>
      <w:bookmarkStart w:id="278" w:name="_Toc360431741"/>
      <w:r>
        <w:rPr>
          <w:rFonts w:ascii="Times New Roman" w:hAnsi="Times New Roman" w:cs="Times New Roman"/>
          <w:sz w:val="24"/>
          <w:szCs w:val="24"/>
        </w:rPr>
        <w:t>D</w:t>
      </w:r>
      <w:r w:rsidR="00C63CE1" w:rsidRPr="00FD022D">
        <w:rPr>
          <w:rFonts w:ascii="Times New Roman" w:hAnsi="Times New Roman" w:cs="Times New Roman"/>
          <w:sz w:val="24"/>
          <w:szCs w:val="24"/>
        </w:rPr>
        <w:t>escripción de la competencia</w:t>
      </w:r>
      <w:bookmarkEnd w:id="278"/>
    </w:p>
    <w:p w:rsidR="00FD022D" w:rsidRPr="00FD022D" w:rsidRDefault="00FD022D" w:rsidP="00FD022D"/>
    <w:p w:rsidR="00FD022D" w:rsidRPr="00FD022D" w:rsidRDefault="00C63CE1" w:rsidP="008F1123">
      <w:pPr>
        <w:pStyle w:val="Prrafodelista"/>
        <w:numPr>
          <w:ilvl w:val="0"/>
          <w:numId w:val="65"/>
        </w:numPr>
        <w:rPr>
          <w:rFonts w:ascii="Times New Roman" w:hAnsi="Times New Roman" w:cs="Times New Roman"/>
          <w:sz w:val="24"/>
          <w:szCs w:val="24"/>
        </w:rPr>
      </w:pPr>
      <w:proofErr w:type="spellStart"/>
      <w:r w:rsidRPr="00FD022D">
        <w:rPr>
          <w:rFonts w:ascii="Times New Roman" w:hAnsi="Times New Roman" w:cs="Times New Roman"/>
          <w:b/>
          <w:sz w:val="24"/>
          <w:szCs w:val="24"/>
        </w:rPr>
        <w:t>Sports</w:t>
      </w:r>
      <w:proofErr w:type="spellEnd"/>
      <w:r w:rsidRPr="00FD022D">
        <w:rPr>
          <w:rFonts w:ascii="Times New Roman" w:hAnsi="Times New Roman" w:cs="Times New Roman"/>
          <w:b/>
          <w:sz w:val="24"/>
          <w:szCs w:val="24"/>
        </w:rPr>
        <w:t xml:space="preserve"> </w:t>
      </w:r>
      <w:proofErr w:type="spellStart"/>
      <w:r w:rsidRPr="00FD022D">
        <w:rPr>
          <w:rFonts w:ascii="Times New Roman" w:hAnsi="Times New Roman" w:cs="Times New Roman"/>
          <w:b/>
          <w:sz w:val="24"/>
          <w:szCs w:val="24"/>
        </w:rPr>
        <w:t>Planet</w:t>
      </w:r>
      <w:proofErr w:type="spellEnd"/>
      <w:r w:rsidRPr="00FD022D">
        <w:rPr>
          <w:rFonts w:ascii="Times New Roman" w:hAnsi="Times New Roman" w:cs="Times New Roman"/>
          <w:b/>
          <w:sz w:val="24"/>
          <w:szCs w:val="24"/>
        </w:rPr>
        <w:t xml:space="preserve">: </w:t>
      </w:r>
      <w:r w:rsidRPr="00FD022D">
        <w:rPr>
          <w:rFonts w:ascii="Times New Roman" w:hAnsi="Times New Roman" w:cs="Times New Roman"/>
          <w:sz w:val="24"/>
          <w:szCs w:val="24"/>
        </w:rPr>
        <w:t>es una cadena que se inauguró en el mes de abril de 1998 con su primer local en Quito, en la Plaza de las Américas, con la idea de brindar una opción diferente para los ecuatorianos, donde puedan disfrutar de comida tex-</w:t>
      </w:r>
      <w:proofErr w:type="spellStart"/>
      <w:r w:rsidRPr="00FD022D">
        <w:rPr>
          <w:rFonts w:ascii="Times New Roman" w:hAnsi="Times New Roman" w:cs="Times New Roman"/>
          <w:sz w:val="24"/>
          <w:szCs w:val="24"/>
        </w:rPr>
        <w:t>mex</w:t>
      </w:r>
      <w:proofErr w:type="spellEnd"/>
      <w:r w:rsidRPr="00FD022D">
        <w:rPr>
          <w:rFonts w:ascii="Times New Roman" w:hAnsi="Times New Roman" w:cs="Times New Roman"/>
          <w:sz w:val="24"/>
          <w:szCs w:val="24"/>
        </w:rPr>
        <w:t xml:space="preserve">, música, deportes y sobre todo una experiencia diferente. </w:t>
      </w:r>
    </w:p>
    <w:p w:rsidR="00FD022D" w:rsidRPr="00FD022D" w:rsidRDefault="00FD022D" w:rsidP="00FD022D">
      <w:pPr>
        <w:pStyle w:val="Prrafodelista"/>
        <w:rPr>
          <w:rFonts w:ascii="Times New Roman" w:hAnsi="Times New Roman" w:cs="Times New Roman"/>
          <w:sz w:val="24"/>
          <w:szCs w:val="24"/>
        </w:rPr>
      </w:pPr>
    </w:p>
    <w:p w:rsidR="00FD022D" w:rsidRDefault="00FD022D" w:rsidP="008F1123">
      <w:pPr>
        <w:pStyle w:val="Prrafodelista"/>
        <w:numPr>
          <w:ilvl w:val="0"/>
          <w:numId w:val="65"/>
        </w:numPr>
        <w:rPr>
          <w:rFonts w:ascii="Times New Roman" w:hAnsi="Times New Roman" w:cs="Times New Roman"/>
          <w:sz w:val="24"/>
          <w:szCs w:val="24"/>
        </w:rPr>
      </w:pPr>
      <w:r w:rsidRPr="00FD022D">
        <w:rPr>
          <w:rFonts w:ascii="Times New Roman" w:hAnsi="Times New Roman" w:cs="Times New Roman"/>
          <w:b/>
          <w:sz w:val="24"/>
          <w:szCs w:val="24"/>
        </w:rPr>
        <w:t>Retro Bar</w:t>
      </w:r>
      <w:r>
        <w:rPr>
          <w:rFonts w:ascii="Times New Roman" w:hAnsi="Times New Roman" w:cs="Times New Roman"/>
          <w:b/>
          <w:sz w:val="24"/>
          <w:szCs w:val="24"/>
        </w:rPr>
        <w:t>:</w:t>
      </w:r>
      <w:r w:rsidRPr="00FD022D">
        <w:rPr>
          <w:rFonts w:ascii="Times New Roman" w:hAnsi="Times New Roman" w:cs="Times New Roman"/>
          <w:sz w:val="24"/>
          <w:szCs w:val="24"/>
        </w:rPr>
        <w:t xml:space="preserve"> nació con la idea de convocar a todos los fanáticos de los 80s, </w:t>
      </w:r>
      <w:proofErr w:type="spellStart"/>
      <w:r>
        <w:rPr>
          <w:rFonts w:ascii="Times New Roman" w:hAnsi="Times New Roman" w:cs="Times New Roman"/>
          <w:sz w:val="24"/>
          <w:szCs w:val="24"/>
        </w:rPr>
        <w:t>praa</w:t>
      </w:r>
      <w:proofErr w:type="spellEnd"/>
      <w:r>
        <w:rPr>
          <w:rFonts w:ascii="Times New Roman" w:hAnsi="Times New Roman" w:cs="Times New Roman"/>
          <w:sz w:val="24"/>
          <w:szCs w:val="24"/>
        </w:rPr>
        <w:t xml:space="preserve"> todos los que tuvieron</w:t>
      </w:r>
      <w:r w:rsidRPr="00FD022D">
        <w:rPr>
          <w:rFonts w:ascii="Times New Roman" w:hAnsi="Times New Roman" w:cs="Times New Roman"/>
          <w:sz w:val="24"/>
          <w:szCs w:val="24"/>
        </w:rPr>
        <w:t xml:space="preserve"> la dicha de vivir esa fabulosa épo</w:t>
      </w:r>
      <w:r>
        <w:rPr>
          <w:rFonts w:ascii="Times New Roman" w:hAnsi="Times New Roman" w:cs="Times New Roman"/>
          <w:sz w:val="24"/>
          <w:szCs w:val="24"/>
        </w:rPr>
        <w:t>ca de la música y también para las</w:t>
      </w:r>
      <w:r w:rsidRPr="00FD022D">
        <w:rPr>
          <w:rFonts w:ascii="Times New Roman" w:hAnsi="Times New Roman" w:cs="Times New Roman"/>
          <w:sz w:val="24"/>
          <w:szCs w:val="24"/>
        </w:rPr>
        <w:t xml:space="preserve"> nuevas generaciones </w:t>
      </w:r>
      <w:r>
        <w:rPr>
          <w:rFonts w:ascii="Times New Roman" w:hAnsi="Times New Roman" w:cs="Times New Roman"/>
          <w:sz w:val="24"/>
          <w:szCs w:val="24"/>
        </w:rPr>
        <w:t>que gustan tanto de esta música.</w:t>
      </w:r>
    </w:p>
    <w:p w:rsidR="00FD022D" w:rsidRPr="00FD022D" w:rsidRDefault="00FD022D" w:rsidP="00FD022D">
      <w:pPr>
        <w:pStyle w:val="Prrafodelista"/>
        <w:rPr>
          <w:rFonts w:ascii="Times New Roman" w:hAnsi="Times New Roman" w:cs="Times New Roman"/>
          <w:sz w:val="24"/>
          <w:szCs w:val="24"/>
        </w:rPr>
      </w:pPr>
    </w:p>
    <w:p w:rsidR="00FD022D" w:rsidRDefault="00FD022D" w:rsidP="008F1123">
      <w:pPr>
        <w:pStyle w:val="Prrafodelista"/>
        <w:numPr>
          <w:ilvl w:val="0"/>
          <w:numId w:val="65"/>
        </w:numPr>
        <w:rPr>
          <w:rFonts w:ascii="Times New Roman" w:hAnsi="Times New Roman" w:cs="Times New Roman"/>
          <w:sz w:val="24"/>
          <w:szCs w:val="24"/>
        </w:rPr>
      </w:pPr>
      <w:proofErr w:type="spellStart"/>
      <w:r>
        <w:rPr>
          <w:rFonts w:ascii="Times New Roman" w:hAnsi="Times New Roman" w:cs="Times New Roman"/>
          <w:b/>
          <w:sz w:val="24"/>
          <w:szCs w:val="24"/>
        </w:rPr>
        <w:t>Finn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McCools</w:t>
      </w:r>
      <w:proofErr w:type="spellEnd"/>
      <w:r>
        <w:rPr>
          <w:rFonts w:ascii="Times New Roman" w:hAnsi="Times New Roman" w:cs="Times New Roman"/>
          <w:b/>
          <w:sz w:val="24"/>
          <w:szCs w:val="24"/>
        </w:rPr>
        <w:t>:</w:t>
      </w:r>
      <w:r>
        <w:rPr>
          <w:rFonts w:ascii="Times New Roman" w:hAnsi="Times New Roman" w:cs="Times New Roman"/>
          <w:sz w:val="24"/>
          <w:szCs w:val="24"/>
        </w:rPr>
        <w:t xml:space="preserve"> se estableció en el 2007 por </w:t>
      </w:r>
      <w:proofErr w:type="spellStart"/>
      <w:r>
        <w:rPr>
          <w:rFonts w:ascii="Times New Roman" w:hAnsi="Times New Roman" w:cs="Times New Roman"/>
          <w:sz w:val="24"/>
          <w:szCs w:val="24"/>
        </w:rPr>
        <w:t>Ursula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Brankin</w:t>
      </w:r>
      <w:proofErr w:type="spellEnd"/>
      <w:r>
        <w:rPr>
          <w:rFonts w:ascii="Times New Roman" w:hAnsi="Times New Roman" w:cs="Times New Roman"/>
          <w:sz w:val="24"/>
          <w:szCs w:val="24"/>
        </w:rPr>
        <w:t>, una irlandesa que se enamoró de Quito. Es un pub irlandés que ofrece el mejor ambiente, una atención amigable y una colorida decoración del que no se pude salir tan fácilmente una vez que se empieza a quitar la sed.</w:t>
      </w:r>
    </w:p>
    <w:p w:rsidR="00FD022D" w:rsidRPr="00FD022D" w:rsidRDefault="007D451A" w:rsidP="00FD022D">
      <w:pPr>
        <w:ind w:left="360"/>
        <w:rPr>
          <w:rFonts w:ascii="Times New Roman" w:hAnsi="Times New Roman" w:cs="Times New Roman"/>
          <w:sz w:val="24"/>
          <w:szCs w:val="24"/>
        </w:rPr>
      </w:pPr>
      <w:r>
        <w:rPr>
          <w:rFonts w:ascii="Times New Roman" w:hAnsi="Times New Roman" w:cs="Times New Roman"/>
          <w:sz w:val="24"/>
          <w:szCs w:val="24"/>
        </w:rPr>
        <w:t>*Ver Anexo 1, 2 y 3</w:t>
      </w:r>
    </w:p>
    <w:p w:rsidR="007D451A" w:rsidRPr="00117900" w:rsidRDefault="007D451A" w:rsidP="00117900">
      <w:pPr>
        <w:rPr>
          <w:rFonts w:ascii="Times New Roman" w:hAnsi="Times New Roman" w:cs="Times New Roman"/>
          <w:sz w:val="24"/>
        </w:rPr>
      </w:pPr>
    </w:p>
    <w:p w:rsidR="00B03073" w:rsidRDefault="00B03073" w:rsidP="00B03073">
      <w:pPr>
        <w:pStyle w:val="Ttulo3"/>
        <w:numPr>
          <w:ilvl w:val="1"/>
          <w:numId w:val="20"/>
        </w:numPr>
        <w:spacing w:before="0" w:after="240" w:line="360" w:lineRule="auto"/>
        <w:jc w:val="both"/>
        <w:rPr>
          <w:rFonts w:ascii="Times New Roman" w:hAnsi="Times New Roman" w:cs="Times New Roman"/>
          <w:sz w:val="24"/>
          <w:szCs w:val="24"/>
        </w:rPr>
      </w:pPr>
      <w:bookmarkStart w:id="279" w:name="_Toc355544951"/>
      <w:bookmarkStart w:id="280" w:name="_Toc355545467"/>
      <w:bookmarkStart w:id="281" w:name="_Toc360431742"/>
      <w:r>
        <w:rPr>
          <w:rFonts w:ascii="Times New Roman" w:hAnsi="Times New Roman" w:cs="Times New Roman"/>
          <w:sz w:val="24"/>
          <w:szCs w:val="24"/>
        </w:rPr>
        <w:t>FODA</w:t>
      </w:r>
      <w:bookmarkEnd w:id="279"/>
      <w:bookmarkEnd w:id="280"/>
      <w:bookmarkEnd w:id="281"/>
    </w:p>
    <w:p w:rsidR="00F132B0" w:rsidRPr="00F20166" w:rsidRDefault="00F132B0" w:rsidP="00F20166">
      <w:pPr>
        <w:pStyle w:val="Ttulo3"/>
        <w:numPr>
          <w:ilvl w:val="2"/>
          <w:numId w:val="20"/>
        </w:numPr>
        <w:spacing w:before="0" w:after="240" w:line="360" w:lineRule="auto"/>
        <w:jc w:val="both"/>
        <w:rPr>
          <w:rFonts w:ascii="Times New Roman" w:hAnsi="Times New Roman" w:cs="Times New Roman"/>
          <w:sz w:val="24"/>
          <w:szCs w:val="24"/>
        </w:rPr>
      </w:pPr>
      <w:bookmarkStart w:id="282" w:name="_Toc355544952"/>
      <w:bookmarkStart w:id="283" w:name="_Toc355545468"/>
      <w:bookmarkStart w:id="284" w:name="_Toc360431743"/>
      <w:r w:rsidRPr="00F20166">
        <w:rPr>
          <w:rFonts w:ascii="Times New Roman" w:hAnsi="Times New Roman" w:cs="Times New Roman"/>
          <w:sz w:val="24"/>
          <w:szCs w:val="24"/>
        </w:rPr>
        <w:t>Fortalezas</w:t>
      </w:r>
      <w:bookmarkEnd w:id="282"/>
      <w:bookmarkEnd w:id="283"/>
      <w:bookmarkEnd w:id="284"/>
    </w:p>
    <w:p w:rsidR="00F132B0" w:rsidRPr="00F20166" w:rsidRDefault="00F132B0" w:rsidP="00F20166">
      <w:pPr>
        <w:spacing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Las fortalezas con las que cuenta el proyecto son:</w:t>
      </w:r>
    </w:p>
    <w:p w:rsidR="00F20166" w:rsidRPr="00F20166" w:rsidRDefault="00F20166" w:rsidP="00F20166">
      <w:pPr>
        <w:pStyle w:val="Epgrafe"/>
        <w:keepNext/>
        <w:jc w:val="center"/>
        <w:rPr>
          <w:rFonts w:ascii="Times New Roman" w:hAnsi="Times New Roman" w:cs="Times New Roman"/>
          <w:sz w:val="24"/>
        </w:rPr>
      </w:pPr>
      <w:r w:rsidRPr="00F20166">
        <w:rPr>
          <w:rFonts w:ascii="Times New Roman" w:hAnsi="Times New Roman" w:cs="Times New Roman"/>
          <w:sz w:val="24"/>
        </w:rPr>
        <w:t>Fortalezas</w:t>
      </w:r>
    </w:p>
    <w:tbl>
      <w:tblPr>
        <w:tblStyle w:val="Tablaconcuadrcula"/>
        <w:tblW w:w="8188" w:type="dxa"/>
        <w:jc w:val="center"/>
        <w:tblLook w:val="04A0" w:firstRow="1" w:lastRow="0" w:firstColumn="1" w:lastColumn="0" w:noHBand="0" w:noVBand="1"/>
      </w:tblPr>
      <w:tblGrid>
        <w:gridCol w:w="3635"/>
        <w:gridCol w:w="783"/>
        <w:gridCol w:w="800"/>
        <w:gridCol w:w="1283"/>
        <w:gridCol w:w="707"/>
        <w:gridCol w:w="980"/>
      </w:tblGrid>
      <w:tr w:rsidR="00F132B0" w:rsidRPr="00F20166" w:rsidTr="00183625">
        <w:trPr>
          <w:trHeight w:val="277"/>
          <w:jc w:val="center"/>
        </w:trPr>
        <w:tc>
          <w:tcPr>
            <w:tcW w:w="3635" w:type="dxa"/>
            <w:vMerge w:val="restart"/>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Fortalezas</w:t>
            </w:r>
          </w:p>
        </w:tc>
        <w:tc>
          <w:tcPr>
            <w:tcW w:w="4553" w:type="dxa"/>
            <w:gridSpan w:val="5"/>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IMPACTO</w:t>
            </w:r>
          </w:p>
        </w:tc>
      </w:tr>
      <w:tr w:rsidR="00F132B0" w:rsidRPr="00F20166" w:rsidTr="00183625">
        <w:trPr>
          <w:trHeight w:val="148"/>
          <w:jc w:val="center"/>
        </w:trPr>
        <w:tc>
          <w:tcPr>
            <w:tcW w:w="3635" w:type="dxa"/>
            <w:vMerge/>
            <w:shd w:val="clear" w:color="auto" w:fill="8DB3E2" w:themeFill="text2" w:themeFillTint="66"/>
          </w:tcPr>
          <w:p w:rsidR="00F132B0" w:rsidRPr="00F20166" w:rsidRDefault="00F132B0" w:rsidP="003F7EFF">
            <w:pPr>
              <w:rPr>
                <w:rFonts w:ascii="Times New Roman" w:hAnsi="Times New Roman" w:cs="Times New Roman"/>
                <w:sz w:val="24"/>
                <w:szCs w:val="24"/>
              </w:rPr>
            </w:pPr>
          </w:p>
        </w:tc>
        <w:tc>
          <w:tcPr>
            <w:tcW w:w="7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bajo</w:t>
            </w:r>
          </w:p>
        </w:tc>
        <w:tc>
          <w:tcPr>
            <w:tcW w:w="80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Bajo</w:t>
            </w:r>
          </w:p>
        </w:tc>
        <w:tc>
          <w:tcPr>
            <w:tcW w:w="12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Moderado</w:t>
            </w:r>
          </w:p>
        </w:tc>
        <w:tc>
          <w:tcPr>
            <w:tcW w:w="707"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Alto</w:t>
            </w:r>
          </w:p>
        </w:tc>
        <w:tc>
          <w:tcPr>
            <w:tcW w:w="98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Alto</w:t>
            </w: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Contar con personal profesional calificado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62"/>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Conocimiento de los procedimientos para la prestación de servicios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Sólida posición financiera</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Calidad en el servicio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r>
      <w:tr w:rsidR="00F132B0" w:rsidRPr="00F20166" w:rsidTr="00183625">
        <w:trPr>
          <w:trHeight w:val="262"/>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Conocimiento y experiencia en Bar</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6. </w:t>
            </w:r>
            <w:r w:rsidRPr="00F20166">
              <w:rPr>
                <w:rFonts w:ascii="Times New Roman" w:hAnsi="Times New Roman" w:cs="Times New Roman"/>
                <w:sz w:val="24"/>
                <w:szCs w:val="24"/>
              </w:rPr>
              <w:t>Precios competitivos en el mercado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bl>
    <w:p w:rsidR="00F132B0" w:rsidRDefault="00F132B0" w:rsidP="00F20166">
      <w:pPr>
        <w:spacing w:after="240" w:line="360" w:lineRule="auto"/>
        <w:jc w:val="both"/>
        <w:rPr>
          <w:rFonts w:ascii="Times New Roman" w:hAnsi="Times New Roman" w:cs="Times New Roman"/>
          <w:sz w:val="24"/>
          <w:szCs w:val="24"/>
        </w:rPr>
      </w:pPr>
    </w:p>
    <w:p w:rsidR="007D451A" w:rsidRDefault="007D451A" w:rsidP="00F20166">
      <w:pPr>
        <w:spacing w:after="240" w:line="360" w:lineRule="auto"/>
        <w:jc w:val="both"/>
        <w:rPr>
          <w:rFonts w:ascii="Times New Roman" w:hAnsi="Times New Roman" w:cs="Times New Roman"/>
          <w:sz w:val="24"/>
          <w:szCs w:val="24"/>
        </w:rPr>
      </w:pPr>
    </w:p>
    <w:p w:rsidR="007D451A" w:rsidRDefault="007D451A" w:rsidP="00F20166">
      <w:pPr>
        <w:spacing w:after="240" w:line="360" w:lineRule="auto"/>
        <w:jc w:val="both"/>
        <w:rPr>
          <w:rFonts w:ascii="Times New Roman" w:hAnsi="Times New Roman" w:cs="Times New Roman"/>
          <w:sz w:val="24"/>
          <w:szCs w:val="24"/>
        </w:rPr>
      </w:pPr>
    </w:p>
    <w:p w:rsidR="007D451A" w:rsidRDefault="007D451A" w:rsidP="00F20166">
      <w:pPr>
        <w:spacing w:after="240" w:line="360" w:lineRule="auto"/>
        <w:jc w:val="both"/>
        <w:rPr>
          <w:rFonts w:ascii="Times New Roman" w:hAnsi="Times New Roman" w:cs="Times New Roman"/>
          <w:sz w:val="24"/>
          <w:szCs w:val="24"/>
        </w:rPr>
      </w:pPr>
    </w:p>
    <w:p w:rsidR="007D451A" w:rsidRPr="00F20166" w:rsidRDefault="007D451A" w:rsidP="00F20166">
      <w:pPr>
        <w:spacing w:after="240" w:line="360" w:lineRule="auto"/>
        <w:jc w:val="both"/>
        <w:rPr>
          <w:rFonts w:ascii="Times New Roman" w:hAnsi="Times New Roman" w:cs="Times New Roman"/>
          <w:sz w:val="24"/>
          <w:szCs w:val="24"/>
        </w:rPr>
      </w:pPr>
    </w:p>
    <w:p w:rsidR="00F132B0" w:rsidRPr="00F20166" w:rsidRDefault="00F132B0" w:rsidP="00183625">
      <w:pPr>
        <w:pStyle w:val="Ttulo3"/>
        <w:numPr>
          <w:ilvl w:val="2"/>
          <w:numId w:val="20"/>
        </w:numPr>
        <w:spacing w:before="0" w:after="240" w:line="360" w:lineRule="auto"/>
        <w:jc w:val="both"/>
        <w:rPr>
          <w:rFonts w:ascii="Times New Roman" w:hAnsi="Times New Roman" w:cs="Times New Roman"/>
          <w:sz w:val="24"/>
          <w:szCs w:val="24"/>
        </w:rPr>
      </w:pPr>
      <w:bookmarkStart w:id="285" w:name="_Toc355544953"/>
      <w:bookmarkStart w:id="286" w:name="_Toc355545469"/>
      <w:bookmarkStart w:id="287" w:name="_Toc360431744"/>
      <w:r w:rsidRPr="00F20166">
        <w:rPr>
          <w:rFonts w:ascii="Times New Roman" w:hAnsi="Times New Roman" w:cs="Times New Roman"/>
          <w:sz w:val="24"/>
          <w:szCs w:val="24"/>
        </w:rPr>
        <w:lastRenderedPageBreak/>
        <w:t>Oportunidades</w:t>
      </w:r>
      <w:bookmarkEnd w:id="285"/>
      <w:bookmarkEnd w:id="286"/>
      <w:bookmarkEnd w:id="287"/>
    </w:p>
    <w:p w:rsidR="00F132B0" w:rsidRPr="00F20166" w:rsidRDefault="00F132B0" w:rsidP="00183625">
      <w:pPr>
        <w:spacing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Las oportunidades de este proyecto se reflejan en la siguiente tabla:</w:t>
      </w:r>
    </w:p>
    <w:p w:rsidR="00183625" w:rsidRPr="00183625" w:rsidRDefault="00183625" w:rsidP="00183625">
      <w:pPr>
        <w:pStyle w:val="Epgrafe"/>
        <w:keepNext/>
        <w:jc w:val="center"/>
        <w:rPr>
          <w:rFonts w:ascii="Times New Roman" w:hAnsi="Times New Roman" w:cs="Times New Roman"/>
          <w:sz w:val="24"/>
          <w:szCs w:val="24"/>
        </w:rPr>
      </w:pPr>
      <w:r w:rsidRPr="00183625">
        <w:rPr>
          <w:rFonts w:ascii="Times New Roman" w:hAnsi="Times New Roman" w:cs="Times New Roman"/>
          <w:sz w:val="24"/>
          <w:szCs w:val="24"/>
        </w:rPr>
        <w:t>Oportunidades</w:t>
      </w:r>
    </w:p>
    <w:tbl>
      <w:tblPr>
        <w:tblStyle w:val="Tablaconcuadrcula"/>
        <w:tblW w:w="8188" w:type="dxa"/>
        <w:jc w:val="center"/>
        <w:tblLook w:val="04A0" w:firstRow="1" w:lastRow="0" w:firstColumn="1" w:lastColumn="0" w:noHBand="0" w:noVBand="1"/>
      </w:tblPr>
      <w:tblGrid>
        <w:gridCol w:w="3635"/>
        <w:gridCol w:w="783"/>
        <w:gridCol w:w="800"/>
        <w:gridCol w:w="1283"/>
        <w:gridCol w:w="707"/>
        <w:gridCol w:w="980"/>
      </w:tblGrid>
      <w:tr w:rsidR="00F132B0" w:rsidRPr="00F20166" w:rsidTr="00183625">
        <w:trPr>
          <w:trHeight w:val="277"/>
          <w:jc w:val="center"/>
        </w:trPr>
        <w:tc>
          <w:tcPr>
            <w:tcW w:w="3635" w:type="dxa"/>
            <w:vMerge w:val="restart"/>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Oportunidades</w:t>
            </w:r>
          </w:p>
        </w:tc>
        <w:tc>
          <w:tcPr>
            <w:tcW w:w="4553" w:type="dxa"/>
            <w:gridSpan w:val="5"/>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IMPACTO</w:t>
            </w:r>
          </w:p>
        </w:tc>
      </w:tr>
      <w:tr w:rsidR="00F132B0" w:rsidRPr="00F20166" w:rsidTr="00183625">
        <w:trPr>
          <w:trHeight w:val="148"/>
          <w:jc w:val="center"/>
        </w:trPr>
        <w:tc>
          <w:tcPr>
            <w:tcW w:w="3635" w:type="dxa"/>
            <w:vMerge/>
            <w:shd w:val="clear" w:color="auto" w:fill="8DB3E2" w:themeFill="text2" w:themeFillTint="66"/>
          </w:tcPr>
          <w:p w:rsidR="00F132B0" w:rsidRPr="00F20166" w:rsidRDefault="00F132B0" w:rsidP="003F7EFF">
            <w:pPr>
              <w:rPr>
                <w:rFonts w:ascii="Times New Roman" w:hAnsi="Times New Roman" w:cs="Times New Roman"/>
                <w:sz w:val="24"/>
                <w:szCs w:val="24"/>
              </w:rPr>
            </w:pPr>
          </w:p>
        </w:tc>
        <w:tc>
          <w:tcPr>
            <w:tcW w:w="7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bajo</w:t>
            </w:r>
          </w:p>
        </w:tc>
        <w:tc>
          <w:tcPr>
            <w:tcW w:w="80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Bajo</w:t>
            </w:r>
          </w:p>
        </w:tc>
        <w:tc>
          <w:tcPr>
            <w:tcW w:w="12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Moderado</w:t>
            </w:r>
          </w:p>
        </w:tc>
        <w:tc>
          <w:tcPr>
            <w:tcW w:w="707"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Alto</w:t>
            </w:r>
          </w:p>
        </w:tc>
        <w:tc>
          <w:tcPr>
            <w:tcW w:w="98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Alto</w:t>
            </w: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La inflación acumulada del sector de los servicios es menor con relación a otros sectores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62"/>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La entrada de turistas es importante</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La tecnología está contribuyendo para la modernización de bares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Capacidad de negociación ante proveedores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62"/>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Necesaria experiencia para ingresar al mercado objetivo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6. </w:t>
            </w:r>
            <w:r w:rsidRPr="00F20166">
              <w:rPr>
                <w:rFonts w:ascii="Times New Roman" w:hAnsi="Times New Roman" w:cs="Times New Roman"/>
                <w:sz w:val="24"/>
                <w:szCs w:val="24"/>
              </w:rPr>
              <w:t>Recurso humano adecuado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r>
    </w:tbl>
    <w:p w:rsidR="00F132B0" w:rsidRPr="00F20166" w:rsidRDefault="00F132B0" w:rsidP="00F132B0">
      <w:pPr>
        <w:rPr>
          <w:rFonts w:ascii="Times New Roman" w:hAnsi="Times New Roman" w:cs="Times New Roman"/>
          <w:sz w:val="24"/>
          <w:szCs w:val="24"/>
        </w:rPr>
      </w:pPr>
    </w:p>
    <w:p w:rsidR="00F132B0" w:rsidRPr="00F20166" w:rsidRDefault="00F132B0" w:rsidP="00183625">
      <w:pPr>
        <w:pStyle w:val="Ttulo3"/>
        <w:numPr>
          <w:ilvl w:val="2"/>
          <w:numId w:val="20"/>
        </w:numPr>
        <w:spacing w:before="0" w:after="240" w:line="360" w:lineRule="auto"/>
        <w:jc w:val="both"/>
        <w:rPr>
          <w:rFonts w:ascii="Times New Roman" w:hAnsi="Times New Roman" w:cs="Times New Roman"/>
          <w:sz w:val="24"/>
          <w:szCs w:val="24"/>
        </w:rPr>
      </w:pPr>
      <w:bookmarkStart w:id="288" w:name="_Toc355544954"/>
      <w:bookmarkStart w:id="289" w:name="_Toc355545470"/>
      <w:bookmarkStart w:id="290" w:name="_Toc360431745"/>
      <w:r w:rsidRPr="00F20166">
        <w:rPr>
          <w:rFonts w:ascii="Times New Roman" w:hAnsi="Times New Roman" w:cs="Times New Roman"/>
          <w:sz w:val="24"/>
          <w:szCs w:val="24"/>
        </w:rPr>
        <w:t>Debilidades</w:t>
      </w:r>
      <w:bookmarkEnd w:id="288"/>
      <w:bookmarkEnd w:id="289"/>
      <w:bookmarkEnd w:id="290"/>
    </w:p>
    <w:p w:rsidR="00F132B0" w:rsidRPr="00F20166" w:rsidRDefault="00F132B0" w:rsidP="00183625">
      <w:pPr>
        <w:spacing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Las debilidades del proyecto se reflejan en la siguiente tabla:</w:t>
      </w:r>
    </w:p>
    <w:p w:rsidR="00183625" w:rsidRPr="00183625" w:rsidRDefault="00183625" w:rsidP="00183625">
      <w:pPr>
        <w:pStyle w:val="Epgrafe"/>
        <w:keepNext/>
        <w:jc w:val="center"/>
        <w:rPr>
          <w:rFonts w:ascii="Times New Roman" w:hAnsi="Times New Roman" w:cs="Times New Roman"/>
          <w:sz w:val="24"/>
        </w:rPr>
      </w:pPr>
      <w:r w:rsidRPr="00183625">
        <w:rPr>
          <w:rFonts w:ascii="Times New Roman" w:hAnsi="Times New Roman" w:cs="Times New Roman"/>
          <w:sz w:val="24"/>
        </w:rPr>
        <w:t>Debilidades</w:t>
      </w:r>
    </w:p>
    <w:tbl>
      <w:tblPr>
        <w:tblStyle w:val="Tablaconcuadrcula"/>
        <w:tblW w:w="8188" w:type="dxa"/>
        <w:jc w:val="center"/>
        <w:tblLook w:val="04A0" w:firstRow="1" w:lastRow="0" w:firstColumn="1" w:lastColumn="0" w:noHBand="0" w:noVBand="1"/>
      </w:tblPr>
      <w:tblGrid>
        <w:gridCol w:w="3635"/>
        <w:gridCol w:w="783"/>
        <w:gridCol w:w="800"/>
        <w:gridCol w:w="1283"/>
        <w:gridCol w:w="707"/>
        <w:gridCol w:w="980"/>
      </w:tblGrid>
      <w:tr w:rsidR="00F132B0" w:rsidRPr="00F20166" w:rsidTr="00183625">
        <w:trPr>
          <w:trHeight w:val="277"/>
          <w:jc w:val="center"/>
        </w:trPr>
        <w:tc>
          <w:tcPr>
            <w:tcW w:w="3635" w:type="dxa"/>
            <w:vMerge w:val="restart"/>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Debilidades</w:t>
            </w:r>
          </w:p>
        </w:tc>
        <w:tc>
          <w:tcPr>
            <w:tcW w:w="4553" w:type="dxa"/>
            <w:gridSpan w:val="5"/>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IMPACTO</w:t>
            </w:r>
          </w:p>
        </w:tc>
      </w:tr>
      <w:tr w:rsidR="00F132B0" w:rsidRPr="00F20166" w:rsidTr="00183625">
        <w:trPr>
          <w:trHeight w:val="148"/>
          <w:jc w:val="center"/>
        </w:trPr>
        <w:tc>
          <w:tcPr>
            <w:tcW w:w="3635" w:type="dxa"/>
            <w:vMerge/>
            <w:shd w:val="clear" w:color="auto" w:fill="8DB3E2" w:themeFill="text2" w:themeFillTint="66"/>
          </w:tcPr>
          <w:p w:rsidR="00F132B0" w:rsidRPr="00F20166" w:rsidRDefault="00F132B0" w:rsidP="003F7EFF">
            <w:pPr>
              <w:rPr>
                <w:rFonts w:ascii="Times New Roman" w:hAnsi="Times New Roman" w:cs="Times New Roman"/>
                <w:sz w:val="24"/>
                <w:szCs w:val="24"/>
              </w:rPr>
            </w:pPr>
          </w:p>
        </w:tc>
        <w:tc>
          <w:tcPr>
            <w:tcW w:w="7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bajo</w:t>
            </w:r>
          </w:p>
        </w:tc>
        <w:tc>
          <w:tcPr>
            <w:tcW w:w="80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Bajo</w:t>
            </w:r>
          </w:p>
        </w:tc>
        <w:tc>
          <w:tcPr>
            <w:tcW w:w="12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Moderado</w:t>
            </w:r>
          </w:p>
        </w:tc>
        <w:tc>
          <w:tcPr>
            <w:tcW w:w="707"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Alto</w:t>
            </w:r>
          </w:p>
        </w:tc>
        <w:tc>
          <w:tcPr>
            <w:tcW w:w="98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Alto</w:t>
            </w: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Ciclo corto de vida para los bares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62"/>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Dependencia de licores importados</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Rotación alta del personal</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5"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Movimiento exclusivamente nocturno</w:t>
            </w:r>
          </w:p>
        </w:tc>
        <w:tc>
          <w:tcPr>
            <w:tcW w:w="783"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0"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r>
    </w:tbl>
    <w:p w:rsidR="00F132B0" w:rsidRPr="00F20166" w:rsidRDefault="00F132B0" w:rsidP="00183625">
      <w:pPr>
        <w:spacing w:after="240" w:line="360" w:lineRule="auto"/>
        <w:rPr>
          <w:rFonts w:ascii="Times New Roman" w:hAnsi="Times New Roman" w:cs="Times New Roman"/>
          <w:sz w:val="24"/>
          <w:szCs w:val="24"/>
        </w:rPr>
      </w:pPr>
    </w:p>
    <w:p w:rsidR="00F132B0" w:rsidRPr="00F20166" w:rsidRDefault="00F132B0" w:rsidP="00183625">
      <w:pPr>
        <w:pStyle w:val="Ttulo3"/>
        <w:numPr>
          <w:ilvl w:val="2"/>
          <w:numId w:val="20"/>
        </w:numPr>
        <w:spacing w:before="120" w:after="240" w:line="360" w:lineRule="auto"/>
        <w:jc w:val="both"/>
        <w:rPr>
          <w:rFonts w:ascii="Times New Roman" w:hAnsi="Times New Roman" w:cs="Times New Roman"/>
          <w:sz w:val="24"/>
          <w:szCs w:val="24"/>
        </w:rPr>
      </w:pPr>
      <w:bookmarkStart w:id="291" w:name="_Toc355544955"/>
      <w:bookmarkStart w:id="292" w:name="_Toc355545471"/>
      <w:bookmarkStart w:id="293" w:name="_Toc360431746"/>
      <w:r w:rsidRPr="00F20166">
        <w:rPr>
          <w:rFonts w:ascii="Times New Roman" w:hAnsi="Times New Roman" w:cs="Times New Roman"/>
          <w:sz w:val="24"/>
          <w:szCs w:val="24"/>
        </w:rPr>
        <w:lastRenderedPageBreak/>
        <w:t>Amenazas</w:t>
      </w:r>
      <w:bookmarkEnd w:id="291"/>
      <w:bookmarkEnd w:id="292"/>
      <w:bookmarkEnd w:id="293"/>
    </w:p>
    <w:p w:rsidR="00F132B0" w:rsidRPr="00F20166" w:rsidRDefault="00F132B0" w:rsidP="00183625">
      <w:pPr>
        <w:spacing w:before="120"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Las amenazas del proyecto están reflejadas en la siguiente tabla:</w:t>
      </w:r>
    </w:p>
    <w:p w:rsidR="00183625" w:rsidRPr="00183625" w:rsidRDefault="00183625" w:rsidP="00183625">
      <w:pPr>
        <w:pStyle w:val="Epgrafe"/>
        <w:keepNext/>
        <w:jc w:val="center"/>
        <w:rPr>
          <w:rFonts w:ascii="Times New Roman" w:hAnsi="Times New Roman" w:cs="Times New Roman"/>
          <w:sz w:val="24"/>
        </w:rPr>
      </w:pPr>
      <w:r w:rsidRPr="00183625">
        <w:rPr>
          <w:rFonts w:ascii="Times New Roman" w:hAnsi="Times New Roman" w:cs="Times New Roman"/>
          <w:sz w:val="24"/>
        </w:rPr>
        <w:t>Amenazas</w:t>
      </w:r>
    </w:p>
    <w:tbl>
      <w:tblPr>
        <w:tblStyle w:val="Tablaconcuadrcula"/>
        <w:tblW w:w="8188" w:type="dxa"/>
        <w:jc w:val="center"/>
        <w:tblLook w:val="04A0" w:firstRow="1" w:lastRow="0" w:firstColumn="1" w:lastColumn="0" w:noHBand="0" w:noVBand="1"/>
      </w:tblPr>
      <w:tblGrid>
        <w:gridCol w:w="3633"/>
        <w:gridCol w:w="784"/>
        <w:gridCol w:w="800"/>
        <w:gridCol w:w="1283"/>
        <w:gridCol w:w="707"/>
        <w:gridCol w:w="981"/>
      </w:tblGrid>
      <w:tr w:rsidR="00F132B0" w:rsidRPr="00F20166" w:rsidTr="00183625">
        <w:trPr>
          <w:trHeight w:val="277"/>
          <w:jc w:val="center"/>
        </w:trPr>
        <w:tc>
          <w:tcPr>
            <w:tcW w:w="3633" w:type="dxa"/>
            <w:vMerge w:val="restart"/>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 xml:space="preserve">Amenazas </w:t>
            </w:r>
          </w:p>
        </w:tc>
        <w:tc>
          <w:tcPr>
            <w:tcW w:w="4555" w:type="dxa"/>
            <w:gridSpan w:val="5"/>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IMPACTO</w:t>
            </w:r>
          </w:p>
        </w:tc>
      </w:tr>
      <w:tr w:rsidR="00F132B0" w:rsidRPr="00F20166" w:rsidTr="00183625">
        <w:trPr>
          <w:trHeight w:val="148"/>
          <w:jc w:val="center"/>
        </w:trPr>
        <w:tc>
          <w:tcPr>
            <w:tcW w:w="3633" w:type="dxa"/>
            <w:vMerge/>
            <w:shd w:val="clear" w:color="auto" w:fill="8DB3E2" w:themeFill="text2" w:themeFillTint="66"/>
          </w:tcPr>
          <w:p w:rsidR="00F132B0" w:rsidRPr="00F20166" w:rsidRDefault="00F132B0" w:rsidP="003F7EFF">
            <w:pPr>
              <w:rPr>
                <w:rFonts w:ascii="Times New Roman" w:hAnsi="Times New Roman" w:cs="Times New Roman"/>
                <w:sz w:val="24"/>
                <w:szCs w:val="24"/>
              </w:rPr>
            </w:pPr>
          </w:p>
        </w:tc>
        <w:tc>
          <w:tcPr>
            <w:tcW w:w="784"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bajo</w:t>
            </w:r>
          </w:p>
        </w:tc>
        <w:tc>
          <w:tcPr>
            <w:tcW w:w="800"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Bajo</w:t>
            </w:r>
          </w:p>
        </w:tc>
        <w:tc>
          <w:tcPr>
            <w:tcW w:w="1283"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Moderado</w:t>
            </w:r>
          </w:p>
        </w:tc>
        <w:tc>
          <w:tcPr>
            <w:tcW w:w="707"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Alto</w:t>
            </w:r>
          </w:p>
        </w:tc>
        <w:tc>
          <w:tcPr>
            <w:tcW w:w="981" w:type="dxa"/>
            <w:shd w:val="clear" w:color="auto" w:fill="8DB3E2" w:themeFill="text2" w:themeFillTint="66"/>
            <w:vAlign w:val="center"/>
          </w:tcPr>
          <w:p w:rsidR="00F132B0" w:rsidRPr="00F20166" w:rsidRDefault="00F132B0" w:rsidP="003F7EFF">
            <w:pPr>
              <w:jc w:val="center"/>
              <w:rPr>
                <w:rFonts w:ascii="Times New Roman" w:hAnsi="Times New Roman" w:cs="Times New Roman"/>
                <w:b/>
                <w:sz w:val="24"/>
                <w:szCs w:val="24"/>
              </w:rPr>
            </w:pPr>
            <w:r w:rsidRPr="00F20166">
              <w:rPr>
                <w:rFonts w:ascii="Times New Roman" w:hAnsi="Times New Roman" w:cs="Times New Roman"/>
                <w:b/>
                <w:sz w:val="24"/>
                <w:szCs w:val="24"/>
              </w:rPr>
              <w:t>Muy Alto</w:t>
            </w:r>
          </w:p>
        </w:tc>
      </w:tr>
      <w:tr w:rsidR="00F132B0" w:rsidRPr="00F20166" w:rsidTr="00183625">
        <w:trPr>
          <w:trHeight w:val="277"/>
          <w:jc w:val="center"/>
        </w:trPr>
        <w:tc>
          <w:tcPr>
            <w:tcW w:w="3633"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Inestabilidad política del país</w:t>
            </w:r>
          </w:p>
        </w:tc>
        <w:tc>
          <w:tcPr>
            <w:tcW w:w="784"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1"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62"/>
          <w:jc w:val="center"/>
        </w:trPr>
        <w:tc>
          <w:tcPr>
            <w:tcW w:w="3633"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Tasa de desempleo (4,2%)</w:t>
            </w:r>
          </w:p>
        </w:tc>
        <w:tc>
          <w:tcPr>
            <w:tcW w:w="784"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1"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3"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Oferta de servicios similares muy alta, de la competencia directa.</w:t>
            </w:r>
          </w:p>
        </w:tc>
        <w:tc>
          <w:tcPr>
            <w:tcW w:w="784"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1" w:type="dxa"/>
            <w:vAlign w:val="center"/>
          </w:tcPr>
          <w:p w:rsidR="00F132B0" w:rsidRPr="00F20166" w:rsidRDefault="00F132B0" w:rsidP="003F7EFF">
            <w:pPr>
              <w:jc w:val="center"/>
              <w:rPr>
                <w:rFonts w:ascii="Times New Roman" w:hAnsi="Times New Roman" w:cs="Times New Roman"/>
                <w:sz w:val="24"/>
                <w:szCs w:val="24"/>
              </w:rPr>
            </w:pPr>
          </w:p>
        </w:tc>
      </w:tr>
      <w:tr w:rsidR="00F132B0" w:rsidRPr="00F20166" w:rsidTr="00183625">
        <w:trPr>
          <w:trHeight w:val="277"/>
          <w:jc w:val="center"/>
        </w:trPr>
        <w:tc>
          <w:tcPr>
            <w:tcW w:w="3633"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Inversión de extranjeros en empresas de diversión </w:t>
            </w:r>
          </w:p>
        </w:tc>
        <w:tc>
          <w:tcPr>
            <w:tcW w:w="784"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p>
        </w:tc>
        <w:tc>
          <w:tcPr>
            <w:tcW w:w="981"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r>
      <w:tr w:rsidR="00F132B0" w:rsidRPr="00F20166" w:rsidTr="00183625">
        <w:trPr>
          <w:trHeight w:val="262"/>
          <w:jc w:val="center"/>
        </w:trPr>
        <w:tc>
          <w:tcPr>
            <w:tcW w:w="3633" w:type="dxa"/>
          </w:tcPr>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Aranceles e impuestos altos a licores nacionales e importados</w:t>
            </w:r>
          </w:p>
        </w:tc>
        <w:tc>
          <w:tcPr>
            <w:tcW w:w="784" w:type="dxa"/>
            <w:vAlign w:val="center"/>
          </w:tcPr>
          <w:p w:rsidR="00F132B0" w:rsidRPr="00F20166" w:rsidRDefault="00F132B0" w:rsidP="003F7EFF">
            <w:pPr>
              <w:jc w:val="center"/>
              <w:rPr>
                <w:rFonts w:ascii="Times New Roman" w:hAnsi="Times New Roman" w:cs="Times New Roman"/>
                <w:sz w:val="24"/>
                <w:szCs w:val="24"/>
              </w:rPr>
            </w:pPr>
          </w:p>
        </w:tc>
        <w:tc>
          <w:tcPr>
            <w:tcW w:w="800" w:type="dxa"/>
            <w:vAlign w:val="center"/>
          </w:tcPr>
          <w:p w:rsidR="00F132B0" w:rsidRPr="00F20166" w:rsidRDefault="00F132B0" w:rsidP="003F7EFF">
            <w:pPr>
              <w:jc w:val="center"/>
              <w:rPr>
                <w:rFonts w:ascii="Times New Roman" w:hAnsi="Times New Roman" w:cs="Times New Roman"/>
                <w:sz w:val="24"/>
                <w:szCs w:val="24"/>
              </w:rPr>
            </w:pPr>
          </w:p>
        </w:tc>
        <w:tc>
          <w:tcPr>
            <w:tcW w:w="1283" w:type="dxa"/>
            <w:vAlign w:val="center"/>
          </w:tcPr>
          <w:p w:rsidR="00F132B0" w:rsidRPr="00F20166" w:rsidRDefault="00F132B0" w:rsidP="003F7EFF">
            <w:pPr>
              <w:jc w:val="center"/>
              <w:rPr>
                <w:rFonts w:ascii="Times New Roman" w:hAnsi="Times New Roman" w:cs="Times New Roman"/>
                <w:sz w:val="24"/>
                <w:szCs w:val="24"/>
              </w:rPr>
            </w:pPr>
          </w:p>
        </w:tc>
        <w:tc>
          <w:tcPr>
            <w:tcW w:w="707" w:type="dxa"/>
            <w:vAlign w:val="center"/>
          </w:tcPr>
          <w:p w:rsidR="00F132B0" w:rsidRPr="00F20166" w:rsidRDefault="00F132B0" w:rsidP="003F7EFF">
            <w:pPr>
              <w:jc w:val="center"/>
              <w:rPr>
                <w:rFonts w:ascii="Times New Roman" w:hAnsi="Times New Roman" w:cs="Times New Roman"/>
                <w:sz w:val="24"/>
                <w:szCs w:val="24"/>
              </w:rPr>
            </w:pPr>
            <w:r w:rsidRPr="00F20166">
              <w:rPr>
                <w:rFonts w:ascii="Times New Roman" w:hAnsi="Times New Roman" w:cs="Times New Roman"/>
                <w:sz w:val="24"/>
                <w:szCs w:val="24"/>
              </w:rPr>
              <w:t>X</w:t>
            </w:r>
          </w:p>
        </w:tc>
        <w:tc>
          <w:tcPr>
            <w:tcW w:w="981" w:type="dxa"/>
            <w:vAlign w:val="center"/>
          </w:tcPr>
          <w:p w:rsidR="00F132B0" w:rsidRPr="00F20166" w:rsidRDefault="00F132B0" w:rsidP="003F7EFF">
            <w:pPr>
              <w:jc w:val="center"/>
              <w:rPr>
                <w:rFonts w:ascii="Times New Roman" w:hAnsi="Times New Roman" w:cs="Times New Roman"/>
                <w:sz w:val="24"/>
                <w:szCs w:val="24"/>
              </w:rPr>
            </w:pPr>
          </w:p>
        </w:tc>
      </w:tr>
    </w:tbl>
    <w:p w:rsidR="00F132B0" w:rsidRPr="00F20166" w:rsidRDefault="00F132B0" w:rsidP="00F132B0">
      <w:pPr>
        <w:rPr>
          <w:rFonts w:ascii="Times New Roman" w:hAnsi="Times New Roman" w:cs="Times New Roman"/>
          <w:sz w:val="24"/>
          <w:szCs w:val="24"/>
        </w:rPr>
      </w:pPr>
    </w:p>
    <w:p w:rsidR="00F132B0" w:rsidRPr="00F20166" w:rsidRDefault="00F132B0" w:rsidP="00183625">
      <w:pPr>
        <w:spacing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En base a lo estipulado en las tablas individuales se puede definir la matriz FODA con las estrategias para cada una de las partes de la matriz, esto es: respuesta a la combinación entre Fortalezas y Oportunidades (FO), entre Fortalezas y Amenazas (FA), entre Debilidades y Oportunidades (FO) y finalmente entre Debilidades y Amenazas.</w:t>
      </w:r>
    </w:p>
    <w:p w:rsidR="00F132B0" w:rsidRDefault="00F132B0" w:rsidP="00F132B0">
      <w:pPr>
        <w:rPr>
          <w:rFonts w:ascii="Times New Roman" w:hAnsi="Times New Roman" w:cs="Times New Roman"/>
          <w:sz w:val="24"/>
          <w:szCs w:val="24"/>
        </w:rPr>
      </w:pPr>
    </w:p>
    <w:p w:rsidR="007D451A" w:rsidRDefault="007D451A" w:rsidP="00F132B0">
      <w:pPr>
        <w:rPr>
          <w:rFonts w:ascii="Times New Roman" w:hAnsi="Times New Roman" w:cs="Times New Roman"/>
          <w:sz w:val="24"/>
          <w:szCs w:val="24"/>
        </w:rPr>
      </w:pPr>
    </w:p>
    <w:p w:rsidR="007D451A" w:rsidRDefault="007D451A" w:rsidP="00F132B0">
      <w:pPr>
        <w:rPr>
          <w:rFonts w:ascii="Times New Roman" w:hAnsi="Times New Roman" w:cs="Times New Roman"/>
          <w:sz w:val="24"/>
          <w:szCs w:val="24"/>
        </w:rPr>
      </w:pPr>
    </w:p>
    <w:p w:rsidR="007D451A" w:rsidRDefault="007D451A" w:rsidP="00F132B0">
      <w:pPr>
        <w:rPr>
          <w:rFonts w:ascii="Times New Roman" w:hAnsi="Times New Roman" w:cs="Times New Roman"/>
          <w:sz w:val="24"/>
          <w:szCs w:val="24"/>
        </w:rPr>
      </w:pPr>
    </w:p>
    <w:p w:rsidR="007D451A" w:rsidRPr="00F20166" w:rsidRDefault="007D451A" w:rsidP="00F132B0">
      <w:pPr>
        <w:rPr>
          <w:rFonts w:ascii="Times New Roman" w:hAnsi="Times New Roman" w:cs="Times New Roman"/>
          <w:sz w:val="24"/>
          <w:szCs w:val="24"/>
        </w:rPr>
      </w:pPr>
    </w:p>
    <w:p w:rsidR="00183625" w:rsidRPr="00183625" w:rsidRDefault="00183625" w:rsidP="00183625">
      <w:pPr>
        <w:pStyle w:val="Epgrafe"/>
        <w:keepNext/>
        <w:jc w:val="center"/>
        <w:rPr>
          <w:rFonts w:ascii="Times New Roman" w:hAnsi="Times New Roman" w:cs="Times New Roman"/>
          <w:sz w:val="24"/>
        </w:rPr>
      </w:pPr>
      <w:r w:rsidRPr="00183625">
        <w:rPr>
          <w:rFonts w:ascii="Times New Roman" w:hAnsi="Times New Roman" w:cs="Times New Roman"/>
          <w:sz w:val="24"/>
        </w:rPr>
        <w:lastRenderedPageBreak/>
        <w:t>FODA</w:t>
      </w:r>
    </w:p>
    <w:tbl>
      <w:tblPr>
        <w:tblStyle w:val="Tablaconcuadrcula"/>
        <w:tblW w:w="0" w:type="auto"/>
        <w:jc w:val="center"/>
        <w:tblLook w:val="04A0" w:firstRow="1" w:lastRow="0" w:firstColumn="1" w:lastColumn="0" w:noHBand="0" w:noVBand="1"/>
      </w:tblPr>
      <w:tblGrid>
        <w:gridCol w:w="2992"/>
        <w:gridCol w:w="2993"/>
        <w:gridCol w:w="2993"/>
      </w:tblGrid>
      <w:tr w:rsidR="00F132B0" w:rsidRPr="00F20166" w:rsidTr="00183625">
        <w:trPr>
          <w:trHeight w:val="3223"/>
          <w:jc w:val="center"/>
        </w:trPr>
        <w:tc>
          <w:tcPr>
            <w:tcW w:w="2992" w:type="dxa"/>
          </w:tcPr>
          <w:p w:rsidR="00F132B0" w:rsidRPr="00F20166" w:rsidRDefault="00F132B0" w:rsidP="003F7EFF">
            <w:pPr>
              <w:rPr>
                <w:rFonts w:ascii="Times New Roman" w:hAnsi="Times New Roman" w:cs="Times New Roman"/>
                <w:sz w:val="24"/>
                <w:szCs w:val="24"/>
              </w:rPr>
            </w:pPr>
          </w:p>
        </w:tc>
        <w:tc>
          <w:tcPr>
            <w:tcW w:w="2993"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FORTALEZAS=F</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Contar con personal profesional calificado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Conocimiento de los procedimientos para la prestación de servicios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Sólida posición financiera</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Calidad en el servicio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Conocimiento y experiencia en Bar</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6. </w:t>
            </w:r>
            <w:r w:rsidRPr="00F20166">
              <w:rPr>
                <w:rFonts w:ascii="Times New Roman" w:hAnsi="Times New Roman" w:cs="Times New Roman"/>
                <w:sz w:val="24"/>
                <w:szCs w:val="24"/>
              </w:rPr>
              <w:t>Precios competitivos en el mercado</w:t>
            </w:r>
          </w:p>
        </w:tc>
        <w:tc>
          <w:tcPr>
            <w:tcW w:w="2993"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DEBILIDADES=D</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Ciclo corto de vida para los bares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Dependencia de licores importados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Rotación alta del personal</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Movimiento exclusivamente nocturno</w:t>
            </w:r>
          </w:p>
        </w:tc>
      </w:tr>
      <w:tr w:rsidR="00F132B0" w:rsidRPr="00F20166" w:rsidTr="00183625">
        <w:trPr>
          <w:trHeight w:val="2866"/>
          <w:jc w:val="center"/>
        </w:trPr>
        <w:tc>
          <w:tcPr>
            <w:tcW w:w="2992"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OPORTUNIDADES=O</w:t>
            </w:r>
          </w:p>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La inflación acumulada del sector de los servicios es menor con relación a otros sectores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La entrada de turistas es importante</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La tecnología está contribuyendo para la modernización de bares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Capacidad de negociación ante proveedores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Necesaria experiencia para ingresar al mercado objetivo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6. </w:t>
            </w:r>
            <w:r w:rsidRPr="00F20166">
              <w:rPr>
                <w:rFonts w:ascii="Times New Roman" w:hAnsi="Times New Roman" w:cs="Times New Roman"/>
                <w:sz w:val="24"/>
                <w:szCs w:val="24"/>
              </w:rPr>
              <w:t>Recurso humano adecuado</w:t>
            </w:r>
          </w:p>
        </w:tc>
        <w:tc>
          <w:tcPr>
            <w:tcW w:w="2993"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ESTRATEGIAS = FO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Programa de difusión y masificación de las ofertas de servicio.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Contratación de personal estable.</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00354B18">
              <w:rPr>
                <w:rFonts w:ascii="Times New Roman" w:hAnsi="Times New Roman" w:cs="Times New Roman"/>
                <w:sz w:val="24"/>
                <w:szCs w:val="24"/>
              </w:rPr>
              <w:t>D</w:t>
            </w:r>
            <w:r w:rsidRPr="00F20166">
              <w:rPr>
                <w:rFonts w:ascii="Times New Roman" w:hAnsi="Times New Roman" w:cs="Times New Roman"/>
                <w:sz w:val="24"/>
                <w:szCs w:val="24"/>
              </w:rPr>
              <w:t>esarrollo constante de innovaciones en el servicio.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4. </w:t>
            </w:r>
            <w:r w:rsidRPr="00F20166">
              <w:rPr>
                <w:rFonts w:ascii="Times New Roman" w:hAnsi="Times New Roman" w:cs="Times New Roman"/>
                <w:sz w:val="24"/>
                <w:szCs w:val="24"/>
              </w:rPr>
              <w:t>Políticas para clientes frecuentes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Precios especiales para clientes corporativos.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6. </w:t>
            </w:r>
            <w:proofErr w:type="spellStart"/>
            <w:r w:rsidRPr="00F20166">
              <w:rPr>
                <w:rFonts w:ascii="Times New Roman" w:hAnsi="Times New Roman" w:cs="Times New Roman"/>
                <w:sz w:val="24"/>
                <w:szCs w:val="24"/>
              </w:rPr>
              <w:t>Relacionador</w:t>
            </w:r>
            <w:proofErr w:type="spellEnd"/>
            <w:r w:rsidRPr="00F20166">
              <w:rPr>
                <w:rFonts w:ascii="Times New Roman" w:hAnsi="Times New Roman" w:cs="Times New Roman"/>
                <w:sz w:val="24"/>
                <w:szCs w:val="24"/>
              </w:rPr>
              <w:t xml:space="preserve"> Público para atención a clientes corporativos y conseguir nuevos.</w:t>
            </w:r>
          </w:p>
        </w:tc>
        <w:tc>
          <w:tcPr>
            <w:tcW w:w="2993"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sz w:val="24"/>
                <w:szCs w:val="24"/>
              </w:rPr>
              <w:t xml:space="preserve">           </w:t>
            </w:r>
            <w:r w:rsidRPr="00F20166">
              <w:rPr>
                <w:rFonts w:ascii="Times New Roman" w:hAnsi="Times New Roman" w:cs="Times New Roman"/>
                <w:b/>
                <w:sz w:val="24"/>
                <w:szCs w:val="24"/>
              </w:rPr>
              <w:t>ESTRATEGIAS = DO</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Capacitación del personal en cursos de motivación y atención al cliente.</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2.</w:t>
            </w:r>
            <w:r w:rsidRPr="00F20166">
              <w:rPr>
                <w:rFonts w:ascii="Times New Roman" w:hAnsi="Times New Roman" w:cs="Times New Roman"/>
                <w:sz w:val="24"/>
                <w:szCs w:val="24"/>
              </w:rPr>
              <w:t xml:space="preserve"> Políticas de incentivo al personal por cumplimiento de objetivos de ventas.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Aprovechamiento con ofertas para los días de baja concurrencia.</w:t>
            </w:r>
          </w:p>
          <w:p w:rsidR="00F132B0" w:rsidRPr="00F20166" w:rsidRDefault="00F132B0" w:rsidP="003F7EFF">
            <w:pPr>
              <w:rPr>
                <w:rFonts w:ascii="Times New Roman" w:hAnsi="Times New Roman" w:cs="Times New Roman"/>
                <w:sz w:val="24"/>
                <w:szCs w:val="24"/>
              </w:rPr>
            </w:pPr>
          </w:p>
        </w:tc>
      </w:tr>
      <w:tr w:rsidR="00F132B0" w:rsidRPr="00F20166" w:rsidTr="00183625">
        <w:trPr>
          <w:trHeight w:val="3209"/>
          <w:jc w:val="center"/>
        </w:trPr>
        <w:tc>
          <w:tcPr>
            <w:tcW w:w="2992" w:type="dxa"/>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AMENAZAS=A</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Inestabilidad política del país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Tasa de desempleo (4,2%)</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Oferta de servicios similares muy alta, de la competencia directa.</w:t>
            </w:r>
          </w:p>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4.</w:t>
            </w:r>
            <w:r w:rsidRPr="00F20166">
              <w:rPr>
                <w:rFonts w:ascii="Times New Roman" w:hAnsi="Times New Roman" w:cs="Times New Roman"/>
                <w:sz w:val="24"/>
                <w:szCs w:val="24"/>
              </w:rPr>
              <w:t xml:space="preserve"> Inversión de extranjeros en empresas de diversión </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Aranceles e impuestos altos a licores nacionales e importados</w:t>
            </w:r>
          </w:p>
        </w:tc>
        <w:tc>
          <w:tcPr>
            <w:tcW w:w="2993" w:type="dxa"/>
            <w:tcBorders>
              <w:bottom w:val="single" w:sz="4" w:space="0" w:color="auto"/>
            </w:tcBorders>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b/>
                <w:sz w:val="24"/>
                <w:szCs w:val="24"/>
              </w:rPr>
              <w:t xml:space="preserve">        ESTRATEGIAS = FA</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Compra de reservas en licores y productos no perecibles.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Control de gastos de operación.</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Rotulación e imagen corporativa a tractiva.</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4. </w:t>
            </w:r>
            <w:r w:rsidRPr="00F20166">
              <w:rPr>
                <w:rFonts w:ascii="Times New Roman" w:hAnsi="Times New Roman" w:cs="Times New Roman"/>
                <w:sz w:val="24"/>
                <w:szCs w:val="24"/>
              </w:rPr>
              <w:t xml:space="preserve">Revisión e innovación </w:t>
            </w:r>
            <w:proofErr w:type="gramStart"/>
            <w:r w:rsidRPr="00F20166">
              <w:rPr>
                <w:rFonts w:ascii="Times New Roman" w:hAnsi="Times New Roman" w:cs="Times New Roman"/>
                <w:sz w:val="24"/>
                <w:szCs w:val="24"/>
              </w:rPr>
              <w:t>continua</w:t>
            </w:r>
            <w:proofErr w:type="gramEnd"/>
            <w:r w:rsidRPr="00F20166">
              <w:rPr>
                <w:rFonts w:ascii="Times New Roman" w:hAnsi="Times New Roman" w:cs="Times New Roman"/>
                <w:sz w:val="24"/>
                <w:szCs w:val="24"/>
              </w:rPr>
              <w:t xml:space="preserve"> del ambiente.</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5. </w:t>
            </w:r>
            <w:r w:rsidRPr="00F20166">
              <w:rPr>
                <w:rFonts w:ascii="Times New Roman" w:hAnsi="Times New Roman" w:cs="Times New Roman"/>
                <w:sz w:val="24"/>
                <w:szCs w:val="24"/>
              </w:rPr>
              <w:t>Plan publicitario para impulsar el servicio</w:t>
            </w:r>
          </w:p>
        </w:tc>
        <w:tc>
          <w:tcPr>
            <w:tcW w:w="2993" w:type="dxa"/>
            <w:tcBorders>
              <w:bottom w:val="single" w:sz="4" w:space="0" w:color="auto"/>
            </w:tcBorders>
          </w:tcPr>
          <w:p w:rsidR="00F132B0" w:rsidRPr="00F20166" w:rsidRDefault="00F132B0" w:rsidP="003F7EFF">
            <w:pPr>
              <w:rPr>
                <w:rFonts w:ascii="Times New Roman" w:hAnsi="Times New Roman" w:cs="Times New Roman"/>
                <w:b/>
                <w:sz w:val="24"/>
                <w:szCs w:val="24"/>
              </w:rPr>
            </w:pPr>
            <w:r w:rsidRPr="00F20166">
              <w:rPr>
                <w:rFonts w:ascii="Times New Roman" w:hAnsi="Times New Roman" w:cs="Times New Roman"/>
                <w:sz w:val="24"/>
                <w:szCs w:val="24"/>
              </w:rPr>
              <w:t xml:space="preserve">         </w:t>
            </w:r>
            <w:r w:rsidRPr="00F20166">
              <w:rPr>
                <w:rFonts w:ascii="Times New Roman" w:hAnsi="Times New Roman" w:cs="Times New Roman"/>
                <w:b/>
                <w:sz w:val="24"/>
                <w:szCs w:val="24"/>
              </w:rPr>
              <w:t>ESTRATEGIAS = DA</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1. </w:t>
            </w:r>
            <w:r w:rsidRPr="00F20166">
              <w:rPr>
                <w:rFonts w:ascii="Times New Roman" w:hAnsi="Times New Roman" w:cs="Times New Roman"/>
                <w:sz w:val="24"/>
                <w:szCs w:val="24"/>
              </w:rPr>
              <w:t>Ventajas al personal de la empresa para realización de eventos o precios especiales.</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2. </w:t>
            </w:r>
            <w:r w:rsidRPr="00F20166">
              <w:rPr>
                <w:rFonts w:ascii="Times New Roman" w:hAnsi="Times New Roman" w:cs="Times New Roman"/>
                <w:sz w:val="24"/>
                <w:szCs w:val="24"/>
              </w:rPr>
              <w:t>Servicio gratuito de alimentación nocturna del personal.</w:t>
            </w:r>
          </w:p>
          <w:p w:rsidR="00F132B0" w:rsidRPr="00F20166" w:rsidRDefault="00F132B0" w:rsidP="003F7EFF">
            <w:pPr>
              <w:rPr>
                <w:rFonts w:ascii="Times New Roman" w:hAnsi="Times New Roman" w:cs="Times New Roman"/>
                <w:sz w:val="24"/>
                <w:szCs w:val="24"/>
              </w:rPr>
            </w:pPr>
            <w:r w:rsidRPr="00F20166">
              <w:rPr>
                <w:rFonts w:ascii="Times New Roman" w:hAnsi="Times New Roman" w:cs="Times New Roman"/>
                <w:b/>
                <w:sz w:val="24"/>
                <w:szCs w:val="24"/>
              </w:rPr>
              <w:t xml:space="preserve">3. </w:t>
            </w:r>
            <w:r w:rsidRPr="00F20166">
              <w:rPr>
                <w:rFonts w:ascii="Times New Roman" w:hAnsi="Times New Roman" w:cs="Times New Roman"/>
                <w:sz w:val="24"/>
                <w:szCs w:val="24"/>
              </w:rPr>
              <w:t>Servicio gratuito de transporte al personal que sale en la madrugada.</w:t>
            </w:r>
          </w:p>
        </w:tc>
      </w:tr>
    </w:tbl>
    <w:p w:rsidR="00F132B0" w:rsidRPr="00F20166" w:rsidRDefault="00F132B0" w:rsidP="00183625">
      <w:pPr>
        <w:spacing w:after="240" w:line="360" w:lineRule="auto"/>
        <w:jc w:val="both"/>
        <w:rPr>
          <w:rFonts w:ascii="Times New Roman" w:hAnsi="Times New Roman" w:cs="Times New Roman"/>
          <w:sz w:val="24"/>
          <w:szCs w:val="24"/>
        </w:rPr>
      </w:pPr>
    </w:p>
    <w:p w:rsidR="00F132B0" w:rsidRPr="00183625" w:rsidRDefault="00F132B0" w:rsidP="00183625">
      <w:pPr>
        <w:pStyle w:val="Ttulo3"/>
        <w:numPr>
          <w:ilvl w:val="1"/>
          <w:numId w:val="20"/>
        </w:numPr>
        <w:spacing w:before="120" w:after="240" w:line="360" w:lineRule="auto"/>
        <w:jc w:val="both"/>
        <w:rPr>
          <w:rFonts w:ascii="Times New Roman" w:hAnsi="Times New Roman" w:cs="Times New Roman"/>
          <w:sz w:val="24"/>
          <w:szCs w:val="24"/>
        </w:rPr>
      </w:pPr>
      <w:bookmarkStart w:id="294" w:name="_Toc355544956"/>
      <w:bookmarkStart w:id="295" w:name="_Toc355545472"/>
      <w:bookmarkStart w:id="296" w:name="_Toc360431747"/>
      <w:r w:rsidRPr="00F20166">
        <w:rPr>
          <w:rFonts w:ascii="Times New Roman" w:hAnsi="Times New Roman" w:cs="Times New Roman"/>
          <w:sz w:val="24"/>
          <w:szCs w:val="24"/>
        </w:rPr>
        <w:lastRenderedPageBreak/>
        <w:t>Estrategias de mercado</w:t>
      </w:r>
      <w:bookmarkEnd w:id="294"/>
      <w:bookmarkEnd w:id="295"/>
      <w:bookmarkEnd w:id="296"/>
    </w:p>
    <w:p w:rsidR="00F132B0" w:rsidRPr="00F20166" w:rsidRDefault="00F132B0" w:rsidP="00183625">
      <w:pPr>
        <w:spacing w:before="120"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Los componentes del marketing mix son: el producto, el precio, la plaza y la promoción. Estos cuatro elementos están muy interconectados e interactúan entre sí. Los mismos en parte determinan el comportamiento de los consumidores. En conjunto, estos componentes interactúan con las necesidades, urgencias, expectativas, apetencias y percepciones, justificadas o no, de los consumidores, antes y después que los mismos se transforman, primero en clientes potenciales y luego, en clientes reales del establecimiento.</w:t>
      </w:r>
    </w:p>
    <w:p w:rsidR="00F132B0" w:rsidRPr="00F20166" w:rsidRDefault="00F132B0" w:rsidP="00183625">
      <w:pPr>
        <w:spacing w:before="120"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 xml:space="preserve">Cualquier comportamiento es en última instancia una respuesta deliberada o no, consciente o inconscientemente orientada a satisfacer la demanda, necesidad o urgencia, </w:t>
      </w:r>
      <w:r w:rsidR="00DE718E" w:rsidRPr="00F20166">
        <w:rPr>
          <w:rFonts w:ascii="Times New Roman" w:hAnsi="Times New Roman" w:cs="Times New Roman"/>
          <w:sz w:val="24"/>
          <w:szCs w:val="24"/>
        </w:rPr>
        <w:t>también</w:t>
      </w:r>
      <w:r w:rsidRPr="00F20166">
        <w:rPr>
          <w:rFonts w:ascii="Times New Roman" w:hAnsi="Times New Roman" w:cs="Times New Roman"/>
          <w:sz w:val="24"/>
          <w:szCs w:val="24"/>
        </w:rPr>
        <w:t xml:space="preserve"> consciente o inconsciente que, con esa respuesta, se quiere satisfacer, dándose o no cuenta que ese es el motivo principal del comportamiento del establecimiento.</w:t>
      </w:r>
    </w:p>
    <w:p w:rsidR="00F132B0" w:rsidRDefault="00F132B0" w:rsidP="00183625">
      <w:pPr>
        <w:spacing w:before="120" w:after="240" w:line="360" w:lineRule="auto"/>
        <w:jc w:val="both"/>
        <w:rPr>
          <w:rFonts w:ascii="Times New Roman" w:hAnsi="Times New Roman" w:cs="Times New Roman"/>
          <w:sz w:val="24"/>
          <w:szCs w:val="24"/>
        </w:rPr>
      </w:pPr>
      <w:r w:rsidRPr="00F20166">
        <w:rPr>
          <w:rFonts w:ascii="Times New Roman" w:hAnsi="Times New Roman" w:cs="Times New Roman"/>
          <w:sz w:val="24"/>
          <w:szCs w:val="24"/>
        </w:rPr>
        <w:t>Las estrategias deberán contener la actividad a realizar, luego se debe exponer cuál es el proyecto meta de la estrategia y su objetivo, incluy</w:t>
      </w:r>
      <w:r w:rsidR="00DE718E">
        <w:rPr>
          <w:rFonts w:ascii="Times New Roman" w:hAnsi="Times New Roman" w:cs="Times New Roman"/>
          <w:sz w:val="24"/>
          <w:szCs w:val="24"/>
        </w:rPr>
        <w:t>endo al responsable que manejará</w:t>
      </w:r>
      <w:r w:rsidRPr="00F20166">
        <w:rPr>
          <w:rFonts w:ascii="Times New Roman" w:hAnsi="Times New Roman" w:cs="Times New Roman"/>
          <w:sz w:val="24"/>
          <w:szCs w:val="24"/>
        </w:rPr>
        <w:t xml:space="preserve"> la estrategia o al departamento que se encargará del proyecto, determinado además el costo anual que significara aplicar dicha estrategia, para al final poder totalizar y llegar a un costo final de todas las estrategias que se requieren implementar para sacar adelante al proyecto.</w:t>
      </w:r>
    </w:p>
    <w:p w:rsidR="007D451A" w:rsidRDefault="007D451A" w:rsidP="00183625">
      <w:pPr>
        <w:spacing w:before="120" w:after="240" w:line="360" w:lineRule="auto"/>
        <w:jc w:val="both"/>
        <w:rPr>
          <w:rFonts w:ascii="Times New Roman" w:hAnsi="Times New Roman" w:cs="Times New Roman"/>
          <w:sz w:val="24"/>
          <w:szCs w:val="24"/>
        </w:rPr>
      </w:pPr>
    </w:p>
    <w:p w:rsidR="007D451A" w:rsidRDefault="007D451A" w:rsidP="00183625">
      <w:pPr>
        <w:spacing w:before="120" w:after="240" w:line="360" w:lineRule="auto"/>
        <w:jc w:val="both"/>
        <w:rPr>
          <w:rFonts w:ascii="Times New Roman" w:hAnsi="Times New Roman" w:cs="Times New Roman"/>
          <w:sz w:val="24"/>
          <w:szCs w:val="24"/>
        </w:rPr>
      </w:pPr>
    </w:p>
    <w:p w:rsidR="007D451A" w:rsidRDefault="007D451A" w:rsidP="00183625">
      <w:pPr>
        <w:spacing w:before="120" w:after="240" w:line="360" w:lineRule="auto"/>
        <w:jc w:val="both"/>
        <w:rPr>
          <w:rFonts w:ascii="Times New Roman" w:hAnsi="Times New Roman" w:cs="Times New Roman"/>
          <w:sz w:val="24"/>
          <w:szCs w:val="24"/>
        </w:rPr>
      </w:pPr>
    </w:p>
    <w:p w:rsidR="007D451A" w:rsidRDefault="007D451A" w:rsidP="00183625">
      <w:pPr>
        <w:spacing w:before="120" w:after="240" w:line="360" w:lineRule="auto"/>
        <w:jc w:val="both"/>
        <w:rPr>
          <w:rFonts w:ascii="Times New Roman" w:hAnsi="Times New Roman" w:cs="Times New Roman"/>
          <w:sz w:val="24"/>
          <w:szCs w:val="24"/>
        </w:rPr>
      </w:pPr>
    </w:p>
    <w:p w:rsidR="007D451A" w:rsidRDefault="007D451A" w:rsidP="00183625">
      <w:pPr>
        <w:spacing w:before="120" w:after="240" w:line="360" w:lineRule="auto"/>
        <w:jc w:val="both"/>
        <w:rPr>
          <w:rFonts w:ascii="Times New Roman" w:hAnsi="Times New Roman" w:cs="Times New Roman"/>
          <w:sz w:val="24"/>
          <w:szCs w:val="24"/>
        </w:rPr>
      </w:pPr>
    </w:p>
    <w:p w:rsidR="007D451A" w:rsidRDefault="007D451A" w:rsidP="00183625">
      <w:pPr>
        <w:spacing w:before="120" w:after="240" w:line="360" w:lineRule="auto"/>
        <w:jc w:val="both"/>
        <w:rPr>
          <w:rFonts w:ascii="Times New Roman" w:hAnsi="Times New Roman" w:cs="Times New Roman"/>
          <w:sz w:val="24"/>
          <w:szCs w:val="24"/>
        </w:rPr>
      </w:pPr>
    </w:p>
    <w:p w:rsidR="007D451A" w:rsidRPr="00F20166" w:rsidRDefault="007D451A" w:rsidP="00183625">
      <w:pPr>
        <w:spacing w:before="120" w:after="240" w:line="360" w:lineRule="auto"/>
        <w:jc w:val="both"/>
        <w:rPr>
          <w:rFonts w:ascii="Times New Roman" w:hAnsi="Times New Roman" w:cs="Times New Roman"/>
          <w:sz w:val="24"/>
          <w:szCs w:val="24"/>
        </w:rPr>
      </w:pPr>
    </w:p>
    <w:p w:rsidR="00F132B0" w:rsidRPr="00183625" w:rsidRDefault="00F132B0" w:rsidP="00183625">
      <w:pPr>
        <w:pStyle w:val="Ttulo3"/>
        <w:numPr>
          <w:ilvl w:val="1"/>
          <w:numId w:val="20"/>
        </w:numPr>
        <w:spacing w:after="240" w:line="360" w:lineRule="auto"/>
        <w:jc w:val="both"/>
        <w:rPr>
          <w:rFonts w:ascii="Times New Roman" w:hAnsi="Times New Roman" w:cs="Times New Roman"/>
          <w:sz w:val="24"/>
          <w:szCs w:val="24"/>
        </w:rPr>
      </w:pPr>
      <w:bookmarkStart w:id="297" w:name="_Toc355544957"/>
      <w:bookmarkStart w:id="298" w:name="_Toc355545473"/>
      <w:bookmarkStart w:id="299" w:name="_Toc360431748"/>
      <w:r w:rsidRPr="00183625">
        <w:rPr>
          <w:rFonts w:ascii="Times New Roman" w:hAnsi="Times New Roman" w:cs="Times New Roman"/>
          <w:sz w:val="24"/>
          <w:szCs w:val="24"/>
        </w:rPr>
        <w:lastRenderedPageBreak/>
        <w:t>Estrategias de servicio (producto)</w:t>
      </w:r>
      <w:bookmarkEnd w:id="297"/>
      <w:bookmarkEnd w:id="298"/>
      <w:bookmarkEnd w:id="299"/>
    </w:p>
    <w:p w:rsidR="00183625" w:rsidRPr="00183625" w:rsidRDefault="00183625" w:rsidP="00183625">
      <w:pPr>
        <w:pStyle w:val="Epgrafe"/>
        <w:keepNext/>
        <w:jc w:val="center"/>
        <w:rPr>
          <w:rFonts w:ascii="Times New Roman" w:hAnsi="Times New Roman" w:cs="Times New Roman"/>
          <w:sz w:val="24"/>
          <w:szCs w:val="24"/>
        </w:rPr>
      </w:pPr>
      <w:r w:rsidRPr="00183625">
        <w:rPr>
          <w:rFonts w:ascii="Times New Roman" w:hAnsi="Times New Roman" w:cs="Times New Roman"/>
          <w:sz w:val="24"/>
          <w:szCs w:val="24"/>
        </w:rPr>
        <w:t>Estrategias de servicio</w:t>
      </w:r>
    </w:p>
    <w:tbl>
      <w:tblPr>
        <w:tblStyle w:val="Tablaconcuadrcula"/>
        <w:tblW w:w="9214" w:type="dxa"/>
        <w:jc w:val="center"/>
        <w:tblLook w:val="04A0" w:firstRow="1" w:lastRow="0" w:firstColumn="1" w:lastColumn="0" w:noHBand="0" w:noVBand="1"/>
      </w:tblPr>
      <w:tblGrid>
        <w:gridCol w:w="1670"/>
        <w:gridCol w:w="2089"/>
        <w:gridCol w:w="1699"/>
        <w:gridCol w:w="1779"/>
        <w:gridCol w:w="1977"/>
      </w:tblGrid>
      <w:tr w:rsidR="00F132B0" w:rsidRPr="00183625" w:rsidTr="00183625">
        <w:trPr>
          <w:jc w:val="center"/>
        </w:trPr>
        <w:tc>
          <w:tcPr>
            <w:tcW w:w="1549"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ACTIVIDAD ANALIZADA</w:t>
            </w:r>
          </w:p>
        </w:tc>
        <w:tc>
          <w:tcPr>
            <w:tcW w:w="2197"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ESTRATEGIA</w:t>
            </w:r>
          </w:p>
        </w:tc>
        <w:tc>
          <w:tcPr>
            <w:tcW w:w="1743"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PROYECTO</w:t>
            </w:r>
          </w:p>
        </w:tc>
        <w:tc>
          <w:tcPr>
            <w:tcW w:w="1895"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OBJETIVO</w:t>
            </w:r>
          </w:p>
        </w:tc>
        <w:tc>
          <w:tcPr>
            <w:tcW w:w="1830"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RESPONSABLE</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Imagen corporativa general</w:t>
            </w:r>
          </w:p>
        </w:tc>
        <w:tc>
          <w:tcPr>
            <w:tcW w:w="219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Ingresar con adecuados</w:t>
            </w:r>
            <w:r w:rsidR="00B03073">
              <w:rPr>
                <w:rFonts w:ascii="Times New Roman" w:hAnsi="Times New Roman" w:cs="Times New Roman"/>
                <w:sz w:val="24"/>
                <w:szCs w:val="24"/>
              </w:rPr>
              <w:t xml:space="preserve"> implementos</w:t>
            </w:r>
            <w:r w:rsidRPr="00183625">
              <w:rPr>
                <w:rFonts w:ascii="Times New Roman" w:hAnsi="Times New Roman" w:cs="Times New Roman"/>
                <w:sz w:val="24"/>
                <w:szCs w:val="24"/>
              </w:rPr>
              <w:t>, rotulación atractiva, papelería agradable a la vista, slogan triunfador y demás</w:t>
            </w:r>
          </w:p>
        </w:tc>
        <w:tc>
          <w:tcPr>
            <w:tcW w:w="1743"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Contratar un diseñador gráfico profesional en diseño corporativo</w:t>
            </w:r>
          </w:p>
        </w:tc>
        <w:tc>
          <w:tcPr>
            <w:tcW w:w="189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Ingresar al mercado con una marca triunfadora y un slogan que demuestre la excelencia en el servicio.</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Personal Calificado</w:t>
            </w:r>
          </w:p>
        </w:tc>
        <w:tc>
          <w:tcPr>
            <w:tcW w:w="219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Contratar personal con experiencia en atención al cliente en el servicio de bares.</w:t>
            </w:r>
          </w:p>
        </w:tc>
        <w:tc>
          <w:tcPr>
            <w:tcW w:w="1743"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Reclutar personal ameno y cordial con aprendizaje en relaciones humanas.</w:t>
            </w:r>
          </w:p>
        </w:tc>
        <w:tc>
          <w:tcPr>
            <w:tcW w:w="189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Dar al cliente una atención esmerada con énfasis en la calidad del servicio.</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Innovación en el servicio</w:t>
            </w:r>
          </w:p>
        </w:tc>
        <w:tc>
          <w:tcPr>
            <w:tcW w:w="219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Cambio frecuente y sistematizado del servicio en relación a decoración y música en vivo</w:t>
            </w:r>
          </w:p>
        </w:tc>
        <w:tc>
          <w:tcPr>
            <w:tcW w:w="1743"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 xml:space="preserve">Decoración combinando los 4 elementos de la naturaleza, show de </w:t>
            </w:r>
            <w:proofErr w:type="spellStart"/>
            <w:r w:rsidRPr="00183625">
              <w:rPr>
                <w:rFonts w:ascii="Times New Roman" w:hAnsi="Times New Roman" w:cs="Times New Roman"/>
                <w:sz w:val="24"/>
                <w:szCs w:val="24"/>
              </w:rPr>
              <w:t>flairtending</w:t>
            </w:r>
            <w:proofErr w:type="spellEnd"/>
            <w:r w:rsidRPr="00183625">
              <w:rPr>
                <w:rFonts w:ascii="Times New Roman" w:hAnsi="Times New Roman" w:cs="Times New Roman"/>
                <w:sz w:val="24"/>
                <w:szCs w:val="24"/>
              </w:rPr>
              <w:t>. Explicaciones de los diferentes licores y cocteles que se sirvan.</w:t>
            </w:r>
          </w:p>
        </w:tc>
        <w:tc>
          <w:tcPr>
            <w:tcW w:w="189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Dar dinamismo al servicio, con una constante renovación interna y externa, que evite el cansancio de imagen en el cliente.</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bl>
    <w:p w:rsidR="00183625" w:rsidRPr="00183625" w:rsidRDefault="00183625" w:rsidP="00183625">
      <w:pPr>
        <w:pStyle w:val="Ttulo3"/>
        <w:spacing w:before="0" w:after="240" w:line="360" w:lineRule="auto"/>
        <w:ind w:left="792"/>
        <w:jc w:val="both"/>
        <w:rPr>
          <w:rFonts w:ascii="Times New Roman" w:hAnsi="Times New Roman" w:cs="Times New Roman"/>
          <w:sz w:val="24"/>
          <w:szCs w:val="24"/>
        </w:rPr>
      </w:pPr>
    </w:p>
    <w:p w:rsidR="00F132B0" w:rsidRPr="00183625" w:rsidRDefault="00F132B0" w:rsidP="00183625">
      <w:pPr>
        <w:pStyle w:val="Ttulo3"/>
        <w:numPr>
          <w:ilvl w:val="1"/>
          <w:numId w:val="20"/>
        </w:numPr>
        <w:spacing w:before="0" w:after="240" w:line="360" w:lineRule="auto"/>
        <w:jc w:val="both"/>
        <w:rPr>
          <w:rFonts w:ascii="Times New Roman" w:hAnsi="Times New Roman" w:cs="Times New Roman"/>
          <w:sz w:val="24"/>
          <w:szCs w:val="24"/>
        </w:rPr>
      </w:pPr>
      <w:bookmarkStart w:id="300" w:name="_Toc355544958"/>
      <w:bookmarkStart w:id="301" w:name="_Toc355545474"/>
      <w:bookmarkStart w:id="302" w:name="_Toc360431749"/>
      <w:r w:rsidRPr="00183625">
        <w:rPr>
          <w:rFonts w:ascii="Times New Roman" w:hAnsi="Times New Roman" w:cs="Times New Roman"/>
          <w:sz w:val="24"/>
          <w:szCs w:val="24"/>
        </w:rPr>
        <w:t>Estrategias de precio</w:t>
      </w:r>
      <w:bookmarkEnd w:id="300"/>
      <w:bookmarkEnd w:id="301"/>
      <w:bookmarkEnd w:id="302"/>
    </w:p>
    <w:p w:rsidR="00F132B0" w:rsidRPr="00183625" w:rsidRDefault="00F132B0" w:rsidP="00183625">
      <w:p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 xml:space="preserve">“El precio es la estimación cuantitativa que se efectúa sobre un producto y que, traducido a unidades monetarias, expresa la aceptación o no del consumidor hacia el conjunto de dicho producto, atendiendo a la capacidad para satisfacer necesidades.” </w:t>
      </w:r>
      <w:sdt>
        <w:sdtPr>
          <w:rPr>
            <w:rFonts w:ascii="Times New Roman" w:hAnsi="Times New Roman" w:cs="Times New Roman"/>
            <w:sz w:val="24"/>
            <w:szCs w:val="24"/>
          </w:rPr>
          <w:id w:val="-1469513874"/>
          <w:citation/>
        </w:sdtPr>
        <w:sdtContent>
          <w:r w:rsidRPr="00183625">
            <w:rPr>
              <w:rFonts w:ascii="Times New Roman" w:hAnsi="Times New Roman" w:cs="Times New Roman"/>
              <w:sz w:val="24"/>
              <w:szCs w:val="24"/>
            </w:rPr>
            <w:fldChar w:fldCharType="begin"/>
          </w:r>
          <w:r w:rsidRPr="00183625">
            <w:rPr>
              <w:rFonts w:ascii="Times New Roman" w:hAnsi="Times New Roman" w:cs="Times New Roman"/>
              <w:sz w:val="24"/>
              <w:szCs w:val="24"/>
            </w:rPr>
            <w:instrText xml:space="preserve"> CITATION Raf06 \l 12298 </w:instrText>
          </w:r>
          <w:r w:rsidRPr="00183625">
            <w:rPr>
              <w:rFonts w:ascii="Times New Roman" w:hAnsi="Times New Roman" w:cs="Times New Roman"/>
              <w:sz w:val="24"/>
              <w:szCs w:val="24"/>
            </w:rPr>
            <w:fldChar w:fldCharType="separate"/>
          </w:r>
          <w:r w:rsidRPr="00183625">
            <w:rPr>
              <w:rFonts w:ascii="Times New Roman" w:hAnsi="Times New Roman" w:cs="Times New Roman"/>
              <w:noProof/>
              <w:sz w:val="24"/>
              <w:szCs w:val="24"/>
            </w:rPr>
            <w:t>(Muñiz, 2006)</w:t>
          </w:r>
          <w:r w:rsidRPr="00183625">
            <w:rPr>
              <w:rFonts w:ascii="Times New Roman" w:hAnsi="Times New Roman" w:cs="Times New Roman"/>
              <w:sz w:val="24"/>
              <w:szCs w:val="24"/>
            </w:rPr>
            <w:fldChar w:fldCharType="end"/>
          </w:r>
        </w:sdtContent>
      </w:sdt>
    </w:p>
    <w:p w:rsidR="00F132B0" w:rsidRPr="00183625" w:rsidRDefault="00F132B0" w:rsidP="00183625">
      <w:p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 xml:space="preserve">El precio es una variable del Marketing que sintetiza, en gran número de casos, la política comercial de la empresa. Por un lado, las necesidades del mercado, fijadas en un producto, con </w:t>
      </w:r>
      <w:r w:rsidRPr="00183625">
        <w:rPr>
          <w:rFonts w:ascii="Times New Roman" w:hAnsi="Times New Roman" w:cs="Times New Roman"/>
          <w:sz w:val="24"/>
          <w:szCs w:val="24"/>
        </w:rPr>
        <w:lastRenderedPageBreak/>
        <w:t>unos atributos determinados; por otro, el proceso de producción, con los consiguientes costes y objetivos de rentabilidad fijados. Por eso deberá ser la empresa la encargada, en principio, de fijar el precio que considere más adecuado o a su vez, de sujetarse al precio más corriente del mercado.</w:t>
      </w:r>
    </w:p>
    <w:p w:rsidR="007D451A" w:rsidRDefault="00F132B0" w:rsidP="00183625">
      <w:p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Para el cliente potencial, el valor del servicio se manifiesta en términos objetivos y subjetivos, ya que tiene una escala muy particular a la hora de computar los diferentes atributos de los que está compuesto, de ahí la denominación de caro o barato que les da. Sin embargo, para la empresa el precio es un elemento muy importante dentro de sus estrategia</w:t>
      </w:r>
      <w:r w:rsidR="007D451A">
        <w:rPr>
          <w:rFonts w:ascii="Times New Roman" w:hAnsi="Times New Roman" w:cs="Times New Roman"/>
          <w:sz w:val="24"/>
          <w:szCs w:val="24"/>
        </w:rPr>
        <w:t>s</w:t>
      </w:r>
      <w:r w:rsidRPr="00183625">
        <w:rPr>
          <w:rFonts w:ascii="Times New Roman" w:hAnsi="Times New Roman" w:cs="Times New Roman"/>
          <w:sz w:val="24"/>
          <w:szCs w:val="24"/>
        </w:rPr>
        <w:t xml:space="preserve"> de marketing mix, junto con el servicio </w:t>
      </w:r>
      <w:r w:rsidR="007D451A">
        <w:rPr>
          <w:rFonts w:ascii="Times New Roman" w:hAnsi="Times New Roman" w:cs="Times New Roman"/>
          <w:sz w:val="24"/>
          <w:szCs w:val="24"/>
        </w:rPr>
        <w:t>la distribución y la promoción.</w:t>
      </w:r>
    </w:p>
    <w:p w:rsidR="00183625" w:rsidRPr="00183625" w:rsidRDefault="00183625" w:rsidP="00183625">
      <w:pPr>
        <w:pStyle w:val="Epgrafe"/>
        <w:keepNext/>
        <w:jc w:val="center"/>
        <w:rPr>
          <w:rFonts w:ascii="Times New Roman" w:hAnsi="Times New Roman" w:cs="Times New Roman"/>
          <w:sz w:val="24"/>
          <w:szCs w:val="24"/>
        </w:rPr>
      </w:pPr>
      <w:r w:rsidRPr="00183625">
        <w:rPr>
          <w:rFonts w:ascii="Times New Roman" w:hAnsi="Times New Roman" w:cs="Times New Roman"/>
          <w:sz w:val="24"/>
          <w:szCs w:val="24"/>
        </w:rPr>
        <w:t>Estrategias de precio</w:t>
      </w:r>
    </w:p>
    <w:tbl>
      <w:tblPr>
        <w:tblStyle w:val="Tablaconcuadrcula"/>
        <w:tblW w:w="9214" w:type="dxa"/>
        <w:jc w:val="center"/>
        <w:tblLook w:val="04A0" w:firstRow="1" w:lastRow="0" w:firstColumn="1" w:lastColumn="0" w:noHBand="0" w:noVBand="1"/>
      </w:tblPr>
      <w:tblGrid>
        <w:gridCol w:w="1671"/>
        <w:gridCol w:w="2081"/>
        <w:gridCol w:w="1715"/>
        <w:gridCol w:w="1770"/>
        <w:gridCol w:w="1977"/>
      </w:tblGrid>
      <w:tr w:rsidR="00F132B0" w:rsidRPr="00183625" w:rsidTr="00183625">
        <w:trPr>
          <w:jc w:val="center"/>
        </w:trPr>
        <w:tc>
          <w:tcPr>
            <w:tcW w:w="1549"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ACTIVIDAD ANALIZADA</w:t>
            </w:r>
          </w:p>
        </w:tc>
        <w:tc>
          <w:tcPr>
            <w:tcW w:w="2194"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ESTRATEGIA</w:t>
            </w:r>
          </w:p>
        </w:tc>
        <w:tc>
          <w:tcPr>
            <w:tcW w:w="1749"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PROYECTO</w:t>
            </w:r>
          </w:p>
        </w:tc>
        <w:tc>
          <w:tcPr>
            <w:tcW w:w="1892"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OBJETIVO</w:t>
            </w:r>
          </w:p>
        </w:tc>
        <w:tc>
          <w:tcPr>
            <w:tcW w:w="1830"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RESPONSABLE</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Precio de acuerdo al mercado</w:t>
            </w:r>
          </w:p>
        </w:tc>
        <w:tc>
          <w:tcPr>
            <w:tcW w:w="219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Establecer el precio más referencial de acuerdo al mercado</w:t>
            </w:r>
          </w:p>
        </w:tc>
        <w:tc>
          <w:tcPr>
            <w:tcW w:w="17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Analizar los precios de todos los servicios similares y de la competencia, ajustándose a los más estandarizados</w:t>
            </w:r>
          </w:p>
        </w:tc>
        <w:tc>
          <w:tcPr>
            <w:tcW w:w="1892"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Entrar al mercado con precios competitivos y semejantes a los de aquellos servicios sustitutos y de la competencia</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Precio que permita un margen de utilidad</w:t>
            </w:r>
          </w:p>
        </w:tc>
        <w:tc>
          <w:tcPr>
            <w:tcW w:w="219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Analizar los costos, a tal punto que se pueda poner margen atractivo de utilidad para el proyecto y el promotor de ventas</w:t>
            </w:r>
          </w:p>
        </w:tc>
        <w:tc>
          <w:tcPr>
            <w:tcW w:w="17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Análisis de costos y márgenes de utilidad</w:t>
            </w:r>
          </w:p>
        </w:tc>
        <w:tc>
          <w:tcPr>
            <w:tcW w:w="1892"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Mantener claro el nivel de costos de cada presentación en concierto, para no rebasar en gastos y mantener el precio</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General y de Marketing</w:t>
            </w:r>
          </w:p>
        </w:tc>
      </w:tr>
      <w:tr w:rsidR="00F132B0" w:rsidRPr="00183625" w:rsidTr="00183625">
        <w:trPr>
          <w:jc w:val="center"/>
        </w:trPr>
        <w:tc>
          <w:tcPr>
            <w:tcW w:w="15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Mantener stock de reserva en licores</w:t>
            </w:r>
          </w:p>
        </w:tc>
        <w:tc>
          <w:tcPr>
            <w:tcW w:w="219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Mantener el margen de utilidad y precio</w:t>
            </w:r>
          </w:p>
        </w:tc>
        <w:tc>
          <w:tcPr>
            <w:tcW w:w="1749"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Compra de licores de uso frecuente para mantener un stock que garantice una rentabilidad atractiva.</w:t>
            </w:r>
          </w:p>
        </w:tc>
        <w:tc>
          <w:tcPr>
            <w:tcW w:w="1892"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Tener reserva de licores que anticipe la subida de precios y por ende, mantener la rentabilidad y el precio.</w:t>
            </w:r>
          </w:p>
        </w:tc>
        <w:tc>
          <w:tcPr>
            <w:tcW w:w="183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bl>
    <w:p w:rsidR="00F132B0" w:rsidRPr="00183625" w:rsidRDefault="00F132B0" w:rsidP="00183625">
      <w:pPr>
        <w:pStyle w:val="Ttulo3"/>
        <w:numPr>
          <w:ilvl w:val="1"/>
          <w:numId w:val="20"/>
        </w:numPr>
        <w:spacing w:after="240" w:line="360" w:lineRule="auto"/>
        <w:jc w:val="both"/>
        <w:rPr>
          <w:rFonts w:ascii="Times New Roman" w:hAnsi="Times New Roman" w:cs="Times New Roman"/>
          <w:sz w:val="24"/>
          <w:szCs w:val="24"/>
        </w:rPr>
      </w:pPr>
      <w:bookmarkStart w:id="303" w:name="_Toc355544959"/>
      <w:bookmarkStart w:id="304" w:name="_Toc355545475"/>
      <w:bookmarkStart w:id="305" w:name="_Toc360431750"/>
      <w:r w:rsidRPr="00183625">
        <w:rPr>
          <w:rFonts w:ascii="Times New Roman" w:hAnsi="Times New Roman" w:cs="Times New Roman"/>
          <w:sz w:val="24"/>
          <w:szCs w:val="24"/>
        </w:rPr>
        <w:lastRenderedPageBreak/>
        <w:t>Estrategias de plaza</w:t>
      </w:r>
      <w:bookmarkEnd w:id="303"/>
      <w:bookmarkEnd w:id="304"/>
      <w:bookmarkEnd w:id="305"/>
    </w:p>
    <w:p w:rsidR="00183625" w:rsidRPr="00183625" w:rsidRDefault="00183625" w:rsidP="00183625">
      <w:pPr>
        <w:pStyle w:val="Epgrafe"/>
        <w:keepNext/>
        <w:jc w:val="center"/>
        <w:rPr>
          <w:rFonts w:ascii="Times New Roman" w:hAnsi="Times New Roman" w:cs="Times New Roman"/>
          <w:sz w:val="24"/>
        </w:rPr>
      </w:pPr>
      <w:r w:rsidRPr="00183625">
        <w:rPr>
          <w:rFonts w:ascii="Times New Roman" w:hAnsi="Times New Roman" w:cs="Times New Roman"/>
          <w:sz w:val="24"/>
        </w:rPr>
        <w:t>Estrategias de plaza</w:t>
      </w:r>
    </w:p>
    <w:tbl>
      <w:tblPr>
        <w:tblStyle w:val="Tablaconcuadrcula"/>
        <w:tblW w:w="9214" w:type="dxa"/>
        <w:jc w:val="center"/>
        <w:tblLook w:val="04A0" w:firstRow="1" w:lastRow="0" w:firstColumn="1" w:lastColumn="0" w:noHBand="0" w:noVBand="1"/>
      </w:tblPr>
      <w:tblGrid>
        <w:gridCol w:w="1670"/>
        <w:gridCol w:w="2008"/>
        <w:gridCol w:w="1855"/>
        <w:gridCol w:w="1704"/>
        <w:gridCol w:w="1977"/>
      </w:tblGrid>
      <w:tr w:rsidR="00F132B0" w:rsidRPr="00183625" w:rsidTr="00183625">
        <w:trPr>
          <w:jc w:val="center"/>
        </w:trPr>
        <w:tc>
          <w:tcPr>
            <w:tcW w:w="1670"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ACTIVIDAD ANALIZADA</w:t>
            </w:r>
          </w:p>
        </w:tc>
        <w:tc>
          <w:tcPr>
            <w:tcW w:w="2008"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ESTRATEGIA</w:t>
            </w:r>
          </w:p>
        </w:tc>
        <w:tc>
          <w:tcPr>
            <w:tcW w:w="1855"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PROYECTO</w:t>
            </w:r>
          </w:p>
        </w:tc>
        <w:tc>
          <w:tcPr>
            <w:tcW w:w="1704"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OBJETIVO</w:t>
            </w:r>
          </w:p>
        </w:tc>
        <w:tc>
          <w:tcPr>
            <w:tcW w:w="1977" w:type="dxa"/>
            <w:vAlign w:val="center"/>
          </w:tcPr>
          <w:p w:rsidR="00F132B0" w:rsidRPr="00183625" w:rsidRDefault="00F132B0" w:rsidP="003F7EFF">
            <w:pPr>
              <w:jc w:val="center"/>
              <w:rPr>
                <w:rFonts w:ascii="Times New Roman" w:hAnsi="Times New Roman" w:cs="Times New Roman"/>
                <w:b/>
                <w:sz w:val="24"/>
                <w:szCs w:val="24"/>
              </w:rPr>
            </w:pPr>
            <w:r w:rsidRPr="00183625">
              <w:rPr>
                <w:rFonts w:ascii="Times New Roman" w:hAnsi="Times New Roman" w:cs="Times New Roman"/>
                <w:b/>
                <w:sz w:val="24"/>
                <w:szCs w:val="24"/>
              </w:rPr>
              <w:t>RESPONSABLE</w:t>
            </w:r>
          </w:p>
        </w:tc>
      </w:tr>
      <w:tr w:rsidR="00F132B0" w:rsidRPr="00183625" w:rsidTr="00183625">
        <w:trPr>
          <w:jc w:val="center"/>
        </w:trPr>
        <w:tc>
          <w:tcPr>
            <w:tcW w:w="167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Determinación clara de todos los canales para llegar al cliente</w:t>
            </w:r>
          </w:p>
        </w:tc>
        <w:tc>
          <w:tcPr>
            <w:tcW w:w="2008"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 xml:space="preserve">Establecer, </w:t>
            </w:r>
            <w:r w:rsidR="00183625" w:rsidRPr="00183625">
              <w:rPr>
                <w:rFonts w:ascii="Times New Roman" w:hAnsi="Times New Roman" w:cs="Times New Roman"/>
                <w:sz w:val="24"/>
                <w:szCs w:val="24"/>
              </w:rPr>
              <w:t>cuáles</w:t>
            </w:r>
            <w:r w:rsidRPr="00183625">
              <w:rPr>
                <w:rFonts w:ascii="Times New Roman" w:hAnsi="Times New Roman" w:cs="Times New Roman"/>
                <w:sz w:val="24"/>
                <w:szCs w:val="24"/>
              </w:rPr>
              <w:t xml:space="preserve"> serán los canales de distribución y comercialización del servicio</w:t>
            </w:r>
          </w:p>
        </w:tc>
        <w:tc>
          <w:tcPr>
            <w:tcW w:w="185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Establecer políticas de distribución y comercialización</w:t>
            </w:r>
          </w:p>
        </w:tc>
        <w:tc>
          <w:tcPr>
            <w:tcW w:w="170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Tratar en la medida de  lo posible, de evitar el intermediario injustificado que provoca mayores costos</w:t>
            </w:r>
          </w:p>
        </w:tc>
        <w:tc>
          <w:tcPr>
            <w:tcW w:w="197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r w:rsidR="00F132B0" w:rsidRPr="00183625" w:rsidTr="00183625">
        <w:trPr>
          <w:jc w:val="center"/>
        </w:trPr>
        <w:tc>
          <w:tcPr>
            <w:tcW w:w="167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 xml:space="preserve">Determinación de los costos de distribución </w:t>
            </w:r>
          </w:p>
        </w:tc>
        <w:tc>
          <w:tcPr>
            <w:tcW w:w="2008"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Establecer en forma clara los costos de distribución del servicio, de acuerdo a los canales aprobados</w:t>
            </w:r>
          </w:p>
        </w:tc>
        <w:tc>
          <w:tcPr>
            <w:tcW w:w="185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Tener de manera clara, el costo de la distribución del servicio</w:t>
            </w:r>
          </w:p>
        </w:tc>
        <w:tc>
          <w:tcPr>
            <w:tcW w:w="170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Tener en claro los costos de distribución para evitar la pérdida del margen de utilidad propuesto para cada presentación del servicio.</w:t>
            </w:r>
          </w:p>
        </w:tc>
        <w:tc>
          <w:tcPr>
            <w:tcW w:w="197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r w:rsidR="00F132B0" w:rsidRPr="00183625" w:rsidTr="00183625">
        <w:trPr>
          <w:jc w:val="center"/>
        </w:trPr>
        <w:tc>
          <w:tcPr>
            <w:tcW w:w="1670"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Determinación del mercado objetivo al que debe llegar el promotor</w:t>
            </w:r>
          </w:p>
        </w:tc>
        <w:tc>
          <w:tcPr>
            <w:tcW w:w="2008"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Establecer las rutas que deberán abarcar el Agente Promotor contratado.</w:t>
            </w:r>
          </w:p>
        </w:tc>
        <w:tc>
          <w:tcPr>
            <w:tcW w:w="1855"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Sectorizar la ciudad de acuerdo a la localización donde se instalará el Bar.</w:t>
            </w:r>
          </w:p>
        </w:tc>
        <w:tc>
          <w:tcPr>
            <w:tcW w:w="1704"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Envío y presentación de propuestas a clientes corporativos seleccionados</w:t>
            </w:r>
          </w:p>
        </w:tc>
        <w:tc>
          <w:tcPr>
            <w:tcW w:w="1977" w:type="dxa"/>
          </w:tcPr>
          <w:p w:rsidR="00F132B0" w:rsidRPr="00183625" w:rsidRDefault="00F132B0" w:rsidP="003F7EFF">
            <w:pPr>
              <w:rPr>
                <w:rFonts w:ascii="Times New Roman" w:hAnsi="Times New Roman" w:cs="Times New Roman"/>
                <w:sz w:val="24"/>
                <w:szCs w:val="24"/>
              </w:rPr>
            </w:pPr>
            <w:r w:rsidRPr="00183625">
              <w:rPr>
                <w:rFonts w:ascii="Times New Roman" w:hAnsi="Times New Roman" w:cs="Times New Roman"/>
                <w:sz w:val="24"/>
                <w:szCs w:val="24"/>
              </w:rPr>
              <w:t>Gerente de Marketing</w:t>
            </w:r>
          </w:p>
        </w:tc>
      </w:tr>
    </w:tbl>
    <w:p w:rsidR="007D451A" w:rsidRDefault="007D451A" w:rsidP="00F132B0">
      <w:pPr>
        <w:rPr>
          <w:rFonts w:ascii="Times New Roman" w:hAnsi="Times New Roman" w:cs="Times New Roman"/>
        </w:rPr>
      </w:pPr>
    </w:p>
    <w:p w:rsidR="007D451A" w:rsidRDefault="007D451A" w:rsidP="00F132B0">
      <w:pPr>
        <w:rPr>
          <w:rFonts w:ascii="Times New Roman" w:hAnsi="Times New Roman" w:cs="Times New Roman"/>
        </w:rPr>
      </w:pPr>
    </w:p>
    <w:p w:rsidR="007D451A" w:rsidRDefault="007D451A" w:rsidP="00F132B0">
      <w:pPr>
        <w:rPr>
          <w:rFonts w:ascii="Times New Roman" w:hAnsi="Times New Roman" w:cs="Times New Roman"/>
        </w:rPr>
      </w:pPr>
    </w:p>
    <w:p w:rsidR="007D451A" w:rsidRDefault="007D451A" w:rsidP="00F132B0">
      <w:pPr>
        <w:rPr>
          <w:rFonts w:ascii="Times New Roman" w:hAnsi="Times New Roman" w:cs="Times New Roman"/>
        </w:rPr>
      </w:pPr>
    </w:p>
    <w:p w:rsidR="007D451A" w:rsidRDefault="007D451A" w:rsidP="00F132B0">
      <w:pPr>
        <w:rPr>
          <w:rFonts w:ascii="Times New Roman" w:hAnsi="Times New Roman" w:cs="Times New Roman"/>
        </w:rPr>
      </w:pPr>
    </w:p>
    <w:p w:rsidR="007D451A" w:rsidRDefault="007D451A" w:rsidP="00F132B0">
      <w:pPr>
        <w:rPr>
          <w:rFonts w:ascii="Times New Roman" w:hAnsi="Times New Roman" w:cs="Times New Roman"/>
        </w:rPr>
      </w:pPr>
    </w:p>
    <w:p w:rsidR="007D451A" w:rsidRPr="003B429E" w:rsidRDefault="007D451A" w:rsidP="00F132B0">
      <w:pPr>
        <w:rPr>
          <w:rFonts w:ascii="Times New Roman" w:hAnsi="Times New Roman" w:cs="Times New Roman"/>
        </w:rPr>
      </w:pPr>
    </w:p>
    <w:p w:rsidR="00F132B0" w:rsidRPr="00214C15" w:rsidRDefault="00F132B0" w:rsidP="00214C15">
      <w:pPr>
        <w:pStyle w:val="Ttulo3"/>
        <w:numPr>
          <w:ilvl w:val="1"/>
          <w:numId w:val="20"/>
        </w:numPr>
        <w:spacing w:before="0" w:after="240" w:line="360" w:lineRule="auto"/>
        <w:jc w:val="both"/>
        <w:rPr>
          <w:rFonts w:ascii="Times New Roman" w:hAnsi="Times New Roman" w:cs="Times New Roman"/>
          <w:sz w:val="24"/>
          <w:szCs w:val="24"/>
        </w:rPr>
      </w:pPr>
      <w:bookmarkStart w:id="306" w:name="_Toc355544960"/>
      <w:bookmarkStart w:id="307" w:name="_Toc355545476"/>
      <w:bookmarkStart w:id="308" w:name="_Toc360431751"/>
      <w:r w:rsidRPr="00183625">
        <w:rPr>
          <w:rFonts w:ascii="Times New Roman" w:hAnsi="Times New Roman" w:cs="Times New Roman"/>
          <w:sz w:val="24"/>
          <w:szCs w:val="24"/>
        </w:rPr>
        <w:lastRenderedPageBreak/>
        <w:t>Estrategias de Promoción</w:t>
      </w:r>
      <w:bookmarkEnd w:id="306"/>
      <w:bookmarkEnd w:id="307"/>
      <w:bookmarkEnd w:id="308"/>
    </w:p>
    <w:p w:rsidR="00F132B0" w:rsidRPr="00183625"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 xml:space="preserve">Las estrategias de promoción son “una mezcla de publicidad, ventas personales, promoción de ventas y relaciones públicas que utiliza una compañía para tratar de alcanzar sus objetivos de publicidad y mercadotecnia.” </w:t>
      </w:r>
      <w:sdt>
        <w:sdtPr>
          <w:rPr>
            <w:rFonts w:ascii="Times New Roman" w:hAnsi="Times New Roman" w:cs="Times New Roman"/>
            <w:sz w:val="24"/>
            <w:szCs w:val="24"/>
          </w:rPr>
          <w:id w:val="1911875270"/>
          <w:citation/>
        </w:sdtPr>
        <w:sdtContent>
          <w:r w:rsidRPr="00183625">
            <w:rPr>
              <w:rFonts w:ascii="Times New Roman" w:hAnsi="Times New Roman" w:cs="Times New Roman"/>
              <w:sz w:val="24"/>
              <w:szCs w:val="24"/>
            </w:rPr>
            <w:fldChar w:fldCharType="begin"/>
          </w:r>
          <w:r w:rsidRPr="00183625">
            <w:rPr>
              <w:rFonts w:ascii="Times New Roman" w:hAnsi="Times New Roman" w:cs="Times New Roman"/>
              <w:sz w:val="24"/>
              <w:szCs w:val="24"/>
            </w:rPr>
            <w:instrText xml:space="preserve">CITATION Phi99 \p 203 \l 12298 </w:instrText>
          </w:r>
          <w:r w:rsidRPr="00183625">
            <w:rPr>
              <w:rFonts w:ascii="Times New Roman" w:hAnsi="Times New Roman" w:cs="Times New Roman"/>
              <w:sz w:val="24"/>
              <w:szCs w:val="24"/>
            </w:rPr>
            <w:fldChar w:fldCharType="separate"/>
          </w:r>
          <w:r w:rsidRPr="00183625">
            <w:rPr>
              <w:rFonts w:ascii="Times New Roman" w:hAnsi="Times New Roman" w:cs="Times New Roman"/>
              <w:noProof/>
              <w:sz w:val="24"/>
              <w:szCs w:val="24"/>
            </w:rPr>
            <w:t>(Philip Kotler y Gary Armstrong, 1999, pág. 203)</w:t>
          </w:r>
          <w:r w:rsidRPr="00183625">
            <w:rPr>
              <w:rFonts w:ascii="Times New Roman" w:hAnsi="Times New Roman" w:cs="Times New Roman"/>
              <w:sz w:val="24"/>
              <w:szCs w:val="24"/>
            </w:rPr>
            <w:fldChar w:fldCharType="end"/>
          </w:r>
        </w:sdtContent>
      </w:sdt>
    </w:p>
    <w:p w:rsidR="00F132B0" w:rsidRPr="00183625"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 xml:space="preserve">Según </w:t>
      </w:r>
      <w:proofErr w:type="spellStart"/>
      <w:r w:rsidRPr="00183625">
        <w:rPr>
          <w:rFonts w:ascii="Times New Roman" w:hAnsi="Times New Roman" w:cs="Times New Roman"/>
          <w:sz w:val="24"/>
          <w:szCs w:val="24"/>
        </w:rPr>
        <w:t>Kotler</w:t>
      </w:r>
      <w:proofErr w:type="spellEnd"/>
      <w:r w:rsidRPr="00183625">
        <w:rPr>
          <w:rFonts w:ascii="Times New Roman" w:hAnsi="Times New Roman" w:cs="Times New Roman"/>
          <w:sz w:val="24"/>
          <w:szCs w:val="24"/>
        </w:rPr>
        <w:t>, se utiliza un sistema total de comunicaciones y es importante hablar acerca de las cuatro principales herramientas promocionales que son:</w:t>
      </w:r>
    </w:p>
    <w:p w:rsidR="00F132B0" w:rsidRPr="00183625" w:rsidRDefault="00F132B0" w:rsidP="008F1123">
      <w:pPr>
        <w:pStyle w:val="Prrafodelista"/>
        <w:numPr>
          <w:ilvl w:val="0"/>
          <w:numId w:val="21"/>
        </w:num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Publicidad</w:t>
      </w:r>
    </w:p>
    <w:p w:rsidR="00F132B0" w:rsidRPr="00183625" w:rsidRDefault="00F132B0" w:rsidP="008F1123">
      <w:pPr>
        <w:pStyle w:val="Prrafodelista"/>
        <w:numPr>
          <w:ilvl w:val="0"/>
          <w:numId w:val="21"/>
        </w:num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Promoción de ventas</w:t>
      </w:r>
    </w:p>
    <w:p w:rsidR="00F132B0" w:rsidRPr="00183625" w:rsidRDefault="00F132B0" w:rsidP="008F1123">
      <w:pPr>
        <w:pStyle w:val="Prrafodelista"/>
        <w:numPr>
          <w:ilvl w:val="0"/>
          <w:numId w:val="21"/>
        </w:num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Relaciones públicas</w:t>
      </w:r>
    </w:p>
    <w:p w:rsidR="00F132B0" w:rsidRPr="00183625" w:rsidRDefault="00F132B0" w:rsidP="008F1123">
      <w:pPr>
        <w:pStyle w:val="Prrafodelista"/>
        <w:numPr>
          <w:ilvl w:val="0"/>
          <w:numId w:val="21"/>
        </w:numPr>
        <w:spacing w:after="240" w:line="360" w:lineRule="auto"/>
        <w:jc w:val="both"/>
        <w:rPr>
          <w:rFonts w:ascii="Times New Roman" w:hAnsi="Times New Roman" w:cs="Times New Roman"/>
          <w:sz w:val="24"/>
          <w:szCs w:val="24"/>
        </w:rPr>
      </w:pPr>
      <w:r w:rsidRPr="00183625">
        <w:rPr>
          <w:rFonts w:ascii="Times New Roman" w:hAnsi="Times New Roman" w:cs="Times New Roman"/>
          <w:sz w:val="24"/>
          <w:szCs w:val="24"/>
        </w:rPr>
        <w:t>Ventas personales</w:t>
      </w:r>
    </w:p>
    <w:p w:rsidR="00F132B0" w:rsidRPr="00183625"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b/>
          <w:sz w:val="24"/>
          <w:szCs w:val="24"/>
        </w:rPr>
        <w:t xml:space="preserve">Publicidad: </w:t>
      </w:r>
      <w:r w:rsidRPr="00183625">
        <w:rPr>
          <w:rFonts w:ascii="Times New Roman" w:hAnsi="Times New Roman" w:cs="Times New Roman"/>
          <w:sz w:val="24"/>
          <w:szCs w:val="24"/>
        </w:rPr>
        <w:t>cualquier forma pagada de presentación y promoción no personal de ideas, bienes y servicios por un patrocinador bien definido.</w:t>
      </w:r>
    </w:p>
    <w:p w:rsidR="00F132B0" w:rsidRPr="00183625"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b/>
          <w:sz w:val="24"/>
          <w:szCs w:val="24"/>
        </w:rPr>
        <w:t xml:space="preserve">Promoción de Ventas: </w:t>
      </w:r>
      <w:r w:rsidRPr="00183625">
        <w:rPr>
          <w:rFonts w:ascii="Times New Roman" w:hAnsi="Times New Roman" w:cs="Times New Roman"/>
          <w:sz w:val="24"/>
          <w:szCs w:val="24"/>
        </w:rPr>
        <w:t>incentivos de corto plazo para alentar las compras o ventas de un producto o servicio.</w:t>
      </w:r>
    </w:p>
    <w:p w:rsidR="00F132B0" w:rsidRPr="00183625"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b/>
          <w:sz w:val="24"/>
          <w:szCs w:val="24"/>
        </w:rPr>
        <w:t xml:space="preserve">Relaciones Públicas: </w:t>
      </w:r>
      <w:r w:rsidRPr="00183625">
        <w:rPr>
          <w:rFonts w:ascii="Times New Roman" w:hAnsi="Times New Roman" w:cs="Times New Roman"/>
          <w:sz w:val="24"/>
          <w:szCs w:val="24"/>
        </w:rPr>
        <w:t>la creación de buenas relaciones con los diversos públicos de una compañía, la creación de una buena “imagen de corporación” y el manejo o desmentido de rumores, historias o acontecimientos negativos.</w:t>
      </w:r>
    </w:p>
    <w:p w:rsidR="00F132B0" w:rsidRDefault="00F132B0" w:rsidP="00214C15">
      <w:pPr>
        <w:spacing w:after="240" w:line="360" w:lineRule="auto"/>
        <w:jc w:val="both"/>
        <w:rPr>
          <w:rFonts w:ascii="Times New Roman" w:hAnsi="Times New Roman" w:cs="Times New Roman"/>
          <w:sz w:val="24"/>
          <w:szCs w:val="24"/>
        </w:rPr>
      </w:pPr>
      <w:r w:rsidRPr="00183625">
        <w:rPr>
          <w:rFonts w:ascii="Times New Roman" w:hAnsi="Times New Roman" w:cs="Times New Roman"/>
          <w:b/>
          <w:sz w:val="24"/>
          <w:szCs w:val="24"/>
        </w:rPr>
        <w:t xml:space="preserve">Ventas Personales: </w:t>
      </w:r>
      <w:r w:rsidRPr="00183625">
        <w:rPr>
          <w:rFonts w:ascii="Times New Roman" w:hAnsi="Times New Roman" w:cs="Times New Roman"/>
          <w:sz w:val="24"/>
          <w:szCs w:val="24"/>
        </w:rPr>
        <w:t>presentación oral en una conversación con uno o más compradores posibles con la finalidad de realizar una venta.</w:t>
      </w:r>
    </w:p>
    <w:p w:rsidR="007D451A" w:rsidRDefault="007D451A" w:rsidP="00214C15">
      <w:pPr>
        <w:spacing w:after="240" w:line="360" w:lineRule="auto"/>
        <w:jc w:val="both"/>
        <w:rPr>
          <w:rFonts w:ascii="Times New Roman" w:hAnsi="Times New Roman" w:cs="Times New Roman"/>
          <w:sz w:val="24"/>
          <w:szCs w:val="24"/>
        </w:rPr>
      </w:pPr>
    </w:p>
    <w:p w:rsidR="007D451A" w:rsidRDefault="007D451A" w:rsidP="00214C15">
      <w:pPr>
        <w:spacing w:after="240" w:line="360" w:lineRule="auto"/>
        <w:jc w:val="both"/>
        <w:rPr>
          <w:rFonts w:ascii="Times New Roman" w:hAnsi="Times New Roman" w:cs="Times New Roman"/>
          <w:sz w:val="24"/>
          <w:szCs w:val="24"/>
        </w:rPr>
      </w:pPr>
    </w:p>
    <w:p w:rsidR="007D451A" w:rsidRDefault="007D451A" w:rsidP="00214C15">
      <w:pPr>
        <w:spacing w:after="240" w:line="360" w:lineRule="auto"/>
        <w:jc w:val="both"/>
        <w:rPr>
          <w:rFonts w:ascii="Times New Roman" w:hAnsi="Times New Roman" w:cs="Times New Roman"/>
          <w:sz w:val="24"/>
          <w:szCs w:val="24"/>
        </w:rPr>
      </w:pPr>
    </w:p>
    <w:p w:rsidR="007D451A" w:rsidRPr="00183625" w:rsidRDefault="007D451A" w:rsidP="00214C15">
      <w:pPr>
        <w:spacing w:after="240" w:line="360" w:lineRule="auto"/>
        <w:jc w:val="both"/>
        <w:rPr>
          <w:rFonts w:ascii="Times New Roman" w:hAnsi="Times New Roman" w:cs="Times New Roman"/>
          <w:sz w:val="24"/>
          <w:szCs w:val="24"/>
        </w:rPr>
      </w:pPr>
    </w:p>
    <w:p w:rsidR="00214C15" w:rsidRPr="00214C15" w:rsidRDefault="00214C15" w:rsidP="00214C15">
      <w:pPr>
        <w:pStyle w:val="Epgrafe"/>
        <w:keepNext/>
        <w:jc w:val="center"/>
        <w:rPr>
          <w:rFonts w:ascii="Times New Roman" w:hAnsi="Times New Roman" w:cs="Times New Roman"/>
          <w:sz w:val="24"/>
        </w:rPr>
      </w:pPr>
      <w:r w:rsidRPr="00214C15">
        <w:rPr>
          <w:rFonts w:ascii="Times New Roman" w:hAnsi="Times New Roman" w:cs="Times New Roman"/>
          <w:sz w:val="24"/>
        </w:rPr>
        <w:lastRenderedPageBreak/>
        <w:t>Estrategias de promoción</w:t>
      </w:r>
    </w:p>
    <w:tbl>
      <w:tblPr>
        <w:tblStyle w:val="Tablaconcuadrcula"/>
        <w:tblW w:w="9214" w:type="dxa"/>
        <w:tblLook w:val="04A0" w:firstRow="1" w:lastRow="0" w:firstColumn="1" w:lastColumn="0" w:noHBand="0" w:noVBand="1"/>
      </w:tblPr>
      <w:tblGrid>
        <w:gridCol w:w="1670"/>
        <w:gridCol w:w="2079"/>
        <w:gridCol w:w="1695"/>
        <w:gridCol w:w="1793"/>
        <w:gridCol w:w="1977"/>
      </w:tblGrid>
      <w:tr w:rsidR="00F132B0" w:rsidRPr="00214C15" w:rsidTr="00214C15">
        <w:tc>
          <w:tcPr>
            <w:tcW w:w="1549" w:type="dxa"/>
            <w:vAlign w:val="center"/>
          </w:tcPr>
          <w:p w:rsidR="00F132B0" w:rsidRPr="00214C15" w:rsidRDefault="00F132B0" w:rsidP="003F7EFF">
            <w:pPr>
              <w:jc w:val="center"/>
              <w:rPr>
                <w:rFonts w:ascii="Times New Roman" w:hAnsi="Times New Roman" w:cs="Times New Roman"/>
                <w:b/>
                <w:sz w:val="24"/>
                <w:szCs w:val="24"/>
              </w:rPr>
            </w:pPr>
            <w:r w:rsidRPr="00214C15">
              <w:rPr>
                <w:rFonts w:ascii="Times New Roman" w:hAnsi="Times New Roman" w:cs="Times New Roman"/>
                <w:b/>
                <w:sz w:val="24"/>
                <w:szCs w:val="24"/>
              </w:rPr>
              <w:t>ACTIVIDAD ANALIZADA</w:t>
            </w:r>
          </w:p>
        </w:tc>
        <w:tc>
          <w:tcPr>
            <w:tcW w:w="2193" w:type="dxa"/>
            <w:vAlign w:val="center"/>
          </w:tcPr>
          <w:p w:rsidR="00F132B0" w:rsidRPr="00214C15" w:rsidRDefault="00F132B0" w:rsidP="003F7EFF">
            <w:pPr>
              <w:jc w:val="center"/>
              <w:rPr>
                <w:rFonts w:ascii="Times New Roman" w:hAnsi="Times New Roman" w:cs="Times New Roman"/>
                <w:b/>
                <w:sz w:val="24"/>
                <w:szCs w:val="24"/>
              </w:rPr>
            </w:pPr>
            <w:r w:rsidRPr="00214C15">
              <w:rPr>
                <w:rFonts w:ascii="Times New Roman" w:hAnsi="Times New Roman" w:cs="Times New Roman"/>
                <w:b/>
                <w:sz w:val="24"/>
                <w:szCs w:val="24"/>
              </w:rPr>
              <w:t>ESTRATEGIA</w:t>
            </w:r>
          </w:p>
        </w:tc>
        <w:tc>
          <w:tcPr>
            <w:tcW w:w="1741" w:type="dxa"/>
            <w:vAlign w:val="center"/>
          </w:tcPr>
          <w:p w:rsidR="00F132B0" w:rsidRPr="00214C15" w:rsidRDefault="00F132B0" w:rsidP="003F7EFF">
            <w:pPr>
              <w:jc w:val="center"/>
              <w:rPr>
                <w:rFonts w:ascii="Times New Roman" w:hAnsi="Times New Roman" w:cs="Times New Roman"/>
                <w:b/>
                <w:sz w:val="24"/>
                <w:szCs w:val="24"/>
              </w:rPr>
            </w:pPr>
            <w:r w:rsidRPr="00214C15">
              <w:rPr>
                <w:rFonts w:ascii="Times New Roman" w:hAnsi="Times New Roman" w:cs="Times New Roman"/>
                <w:b/>
                <w:sz w:val="24"/>
                <w:szCs w:val="24"/>
              </w:rPr>
              <w:t>PROYECTO</w:t>
            </w:r>
          </w:p>
        </w:tc>
        <w:tc>
          <w:tcPr>
            <w:tcW w:w="1901" w:type="dxa"/>
            <w:vAlign w:val="center"/>
          </w:tcPr>
          <w:p w:rsidR="00F132B0" w:rsidRPr="00214C15" w:rsidRDefault="00F132B0" w:rsidP="003F7EFF">
            <w:pPr>
              <w:jc w:val="center"/>
              <w:rPr>
                <w:rFonts w:ascii="Times New Roman" w:hAnsi="Times New Roman" w:cs="Times New Roman"/>
                <w:b/>
                <w:sz w:val="24"/>
                <w:szCs w:val="24"/>
              </w:rPr>
            </w:pPr>
            <w:r w:rsidRPr="00214C15">
              <w:rPr>
                <w:rFonts w:ascii="Times New Roman" w:hAnsi="Times New Roman" w:cs="Times New Roman"/>
                <w:b/>
                <w:sz w:val="24"/>
                <w:szCs w:val="24"/>
              </w:rPr>
              <w:t>OBJETIVO</w:t>
            </w:r>
          </w:p>
        </w:tc>
        <w:tc>
          <w:tcPr>
            <w:tcW w:w="1830" w:type="dxa"/>
            <w:vAlign w:val="center"/>
          </w:tcPr>
          <w:p w:rsidR="00F132B0" w:rsidRPr="00214C15" w:rsidRDefault="00F132B0" w:rsidP="003F7EFF">
            <w:pPr>
              <w:jc w:val="center"/>
              <w:rPr>
                <w:rFonts w:ascii="Times New Roman" w:hAnsi="Times New Roman" w:cs="Times New Roman"/>
                <w:b/>
                <w:sz w:val="24"/>
                <w:szCs w:val="24"/>
              </w:rPr>
            </w:pPr>
            <w:r w:rsidRPr="00214C15">
              <w:rPr>
                <w:rFonts w:ascii="Times New Roman" w:hAnsi="Times New Roman" w:cs="Times New Roman"/>
                <w:b/>
                <w:sz w:val="24"/>
                <w:szCs w:val="24"/>
              </w:rPr>
              <w:t>RESPONSABLE</w:t>
            </w:r>
          </w:p>
        </w:tc>
      </w:tr>
      <w:tr w:rsidR="00F132B0" w:rsidRPr="00214C15" w:rsidTr="00214C15">
        <w:tc>
          <w:tcPr>
            <w:tcW w:w="1549"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Publicidad Volante</w:t>
            </w:r>
          </w:p>
        </w:tc>
        <w:tc>
          <w:tcPr>
            <w:tcW w:w="2193"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Entregar publicidad volante a las personas que se encuentren alrededor del Bar.</w:t>
            </w:r>
          </w:p>
        </w:tc>
        <w:tc>
          <w:tcPr>
            <w:tcW w:w="174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Organizar entrega de publicidad volante</w:t>
            </w:r>
          </w:p>
        </w:tc>
        <w:tc>
          <w:tcPr>
            <w:tcW w:w="190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Hacer conocer de la entrada del nuevo servicio al mercado, sus ventajas y cualidades</w:t>
            </w:r>
          </w:p>
        </w:tc>
        <w:tc>
          <w:tcPr>
            <w:tcW w:w="1830"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Gerente de Marketing</w:t>
            </w:r>
          </w:p>
        </w:tc>
      </w:tr>
      <w:tr w:rsidR="00F132B0" w:rsidRPr="00214C15" w:rsidTr="00214C15">
        <w:tc>
          <w:tcPr>
            <w:tcW w:w="1549"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Publicidad en Prensa</w:t>
            </w:r>
          </w:p>
        </w:tc>
        <w:tc>
          <w:tcPr>
            <w:tcW w:w="2193"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Realizar publicidad mediana en medio de prensa de mayor circulación en la ciudad</w:t>
            </w:r>
          </w:p>
        </w:tc>
        <w:tc>
          <w:tcPr>
            <w:tcW w:w="174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Hacer conocer a todos los lectores de la llegada del nuevo Bar, sus cualidades y bondades</w:t>
            </w:r>
          </w:p>
        </w:tc>
        <w:tc>
          <w:tcPr>
            <w:tcW w:w="190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Llamar la atención de potenciales clientes, presentando una imagen de seriedad y organización.</w:t>
            </w:r>
          </w:p>
        </w:tc>
        <w:tc>
          <w:tcPr>
            <w:tcW w:w="1830"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Gerente de Marketing</w:t>
            </w:r>
          </w:p>
        </w:tc>
      </w:tr>
      <w:tr w:rsidR="00F132B0" w:rsidRPr="00214C15" w:rsidTr="00214C15">
        <w:tc>
          <w:tcPr>
            <w:tcW w:w="1549"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 xml:space="preserve">Publicidad y rotulación </w:t>
            </w:r>
          </w:p>
        </w:tc>
        <w:tc>
          <w:tcPr>
            <w:tcW w:w="2193"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Realizar publicidad externa a través de un rótulo muy agradable a la vista, así como publicidad interna en el local.</w:t>
            </w:r>
          </w:p>
        </w:tc>
        <w:tc>
          <w:tcPr>
            <w:tcW w:w="174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Plan de visualización de la rotulación hacia todos los lados del local.</w:t>
            </w:r>
          </w:p>
        </w:tc>
        <w:tc>
          <w:tcPr>
            <w:tcW w:w="1901"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Llamar la atención de los posibles clientes que podrían estar cercanos al local.</w:t>
            </w:r>
          </w:p>
        </w:tc>
        <w:tc>
          <w:tcPr>
            <w:tcW w:w="1830" w:type="dxa"/>
          </w:tcPr>
          <w:p w:rsidR="00F132B0" w:rsidRPr="00214C15" w:rsidRDefault="00F132B0" w:rsidP="003F7EFF">
            <w:pPr>
              <w:rPr>
                <w:rFonts w:ascii="Times New Roman" w:hAnsi="Times New Roman" w:cs="Times New Roman"/>
                <w:sz w:val="24"/>
                <w:szCs w:val="24"/>
              </w:rPr>
            </w:pPr>
            <w:r w:rsidRPr="00214C15">
              <w:rPr>
                <w:rFonts w:ascii="Times New Roman" w:hAnsi="Times New Roman" w:cs="Times New Roman"/>
                <w:sz w:val="24"/>
                <w:szCs w:val="24"/>
              </w:rPr>
              <w:t>Gerente de Marketing</w:t>
            </w:r>
          </w:p>
        </w:tc>
      </w:tr>
    </w:tbl>
    <w:p w:rsidR="00F132B0" w:rsidRPr="00214C15" w:rsidRDefault="00F132B0" w:rsidP="00F132B0">
      <w:pPr>
        <w:rPr>
          <w:rFonts w:ascii="Times New Roman" w:hAnsi="Times New Roman" w:cs="Times New Roman"/>
          <w:sz w:val="24"/>
          <w:szCs w:val="24"/>
        </w:rPr>
      </w:pPr>
    </w:p>
    <w:p w:rsidR="00F132B0" w:rsidRPr="00214C15" w:rsidRDefault="00F132B0" w:rsidP="00214C15">
      <w:pPr>
        <w:pStyle w:val="Ttulo1"/>
        <w:numPr>
          <w:ilvl w:val="1"/>
          <w:numId w:val="20"/>
        </w:numPr>
        <w:spacing w:before="120" w:after="240" w:line="360" w:lineRule="auto"/>
        <w:jc w:val="both"/>
        <w:rPr>
          <w:rFonts w:ascii="Times New Roman" w:hAnsi="Times New Roman" w:cs="Times New Roman"/>
          <w:sz w:val="24"/>
          <w:szCs w:val="24"/>
        </w:rPr>
      </w:pPr>
      <w:bookmarkStart w:id="309" w:name="_Toc355544961"/>
      <w:bookmarkStart w:id="310" w:name="_Toc355545477"/>
      <w:bookmarkStart w:id="311" w:name="_Toc360431752"/>
      <w:r w:rsidRPr="00214C15">
        <w:rPr>
          <w:rFonts w:ascii="Times New Roman" w:hAnsi="Times New Roman" w:cs="Times New Roman"/>
          <w:sz w:val="24"/>
          <w:szCs w:val="24"/>
        </w:rPr>
        <w:t>Estudio Técnico</w:t>
      </w:r>
      <w:bookmarkEnd w:id="309"/>
      <w:bookmarkEnd w:id="310"/>
      <w:bookmarkEnd w:id="311"/>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objetivo del estudio técnico es diseñar como se producirá aquel bien o servicio que se ofertará. Si se elige una idea es porque se sabe o se puede investigar cómo se hace un producto, o porque alguna actividad gusta de modo especial. En el estudio técnico se define:</w:t>
      </w:r>
    </w:p>
    <w:p w:rsidR="00F132B0" w:rsidRPr="00214C15" w:rsidRDefault="00E176DB" w:rsidP="008F1123">
      <w:pPr>
        <w:pStyle w:val="Prrafodelista"/>
        <w:numPr>
          <w:ilvl w:val="0"/>
          <w:numId w:val="22"/>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Dó</w:t>
      </w:r>
      <w:r w:rsidR="00F132B0" w:rsidRPr="00214C15">
        <w:rPr>
          <w:rFonts w:ascii="Times New Roman" w:hAnsi="Times New Roman" w:cs="Times New Roman"/>
          <w:sz w:val="24"/>
          <w:szCs w:val="24"/>
        </w:rPr>
        <w:t>nde ubicar la empresa, o las instalaciones del proyecto</w:t>
      </w:r>
    </w:p>
    <w:p w:rsidR="00F132B0" w:rsidRPr="00214C15" w:rsidRDefault="00E176DB" w:rsidP="008F1123">
      <w:pPr>
        <w:pStyle w:val="Prrafodelista"/>
        <w:numPr>
          <w:ilvl w:val="0"/>
          <w:numId w:val="22"/>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Dó</w:t>
      </w:r>
      <w:r w:rsidR="00F132B0" w:rsidRPr="00214C15">
        <w:rPr>
          <w:rFonts w:ascii="Times New Roman" w:hAnsi="Times New Roman" w:cs="Times New Roman"/>
          <w:sz w:val="24"/>
          <w:szCs w:val="24"/>
        </w:rPr>
        <w:t>nde obtener los materiales o materia prima</w:t>
      </w:r>
    </w:p>
    <w:p w:rsidR="00F132B0" w:rsidRPr="00214C15" w:rsidRDefault="00E176DB" w:rsidP="008F1123">
      <w:pPr>
        <w:pStyle w:val="Prrafodelista"/>
        <w:numPr>
          <w:ilvl w:val="0"/>
          <w:numId w:val="22"/>
        </w:num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Qué</w:t>
      </w:r>
      <w:r w:rsidR="00F132B0" w:rsidRPr="00214C15">
        <w:rPr>
          <w:rFonts w:ascii="Times New Roman" w:hAnsi="Times New Roman" w:cs="Times New Roman"/>
          <w:sz w:val="24"/>
          <w:szCs w:val="24"/>
        </w:rPr>
        <w:t xml:space="preserve"> máquinas y procesos usar</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 xml:space="preserve">En este estudio, se describe </w:t>
      </w:r>
      <w:r w:rsidR="00214C15" w:rsidRPr="00214C15">
        <w:rPr>
          <w:rFonts w:ascii="Times New Roman" w:hAnsi="Times New Roman" w:cs="Times New Roman"/>
          <w:sz w:val="24"/>
          <w:szCs w:val="24"/>
        </w:rPr>
        <w:t>cuánto</w:t>
      </w:r>
      <w:r w:rsidRPr="00214C15">
        <w:rPr>
          <w:rFonts w:ascii="Times New Roman" w:hAnsi="Times New Roman" w:cs="Times New Roman"/>
          <w:sz w:val="24"/>
          <w:szCs w:val="24"/>
        </w:rPr>
        <w:t xml:space="preserve"> costará todo el proyecto, que se necesita para producir y vender. Estos serán los presupuestos de inversión y de gastos.</w:t>
      </w:r>
    </w:p>
    <w:p w:rsidR="00F132B0" w:rsidRPr="00214C15" w:rsidRDefault="00F132B0" w:rsidP="00214C15">
      <w:pPr>
        <w:pStyle w:val="Ttulo3"/>
        <w:numPr>
          <w:ilvl w:val="1"/>
          <w:numId w:val="20"/>
        </w:numPr>
        <w:spacing w:before="120" w:after="240" w:line="360" w:lineRule="auto"/>
        <w:jc w:val="both"/>
        <w:rPr>
          <w:rFonts w:ascii="Times New Roman" w:hAnsi="Times New Roman" w:cs="Times New Roman"/>
          <w:sz w:val="24"/>
          <w:szCs w:val="24"/>
        </w:rPr>
      </w:pPr>
      <w:bookmarkStart w:id="312" w:name="_Toc355544962"/>
      <w:bookmarkStart w:id="313" w:name="_Toc355545478"/>
      <w:bookmarkStart w:id="314" w:name="_Toc360431753"/>
      <w:r w:rsidRPr="00214C15">
        <w:rPr>
          <w:rFonts w:ascii="Times New Roman" w:hAnsi="Times New Roman" w:cs="Times New Roman"/>
          <w:sz w:val="24"/>
          <w:szCs w:val="24"/>
        </w:rPr>
        <w:lastRenderedPageBreak/>
        <w:t>Micro Localización</w:t>
      </w:r>
      <w:bookmarkEnd w:id="312"/>
      <w:bookmarkEnd w:id="313"/>
      <w:bookmarkEnd w:id="314"/>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 xml:space="preserve">El proyecto se llevará a cabo en la ciudad de Quito, en el sector norte, específicamente en la calle </w:t>
      </w:r>
      <w:proofErr w:type="spellStart"/>
      <w:r w:rsidRPr="00214C15">
        <w:rPr>
          <w:rFonts w:ascii="Times New Roman" w:hAnsi="Times New Roman" w:cs="Times New Roman"/>
          <w:sz w:val="24"/>
          <w:szCs w:val="24"/>
        </w:rPr>
        <w:t>Stubel</w:t>
      </w:r>
      <w:proofErr w:type="spellEnd"/>
      <w:r w:rsidRPr="00214C15">
        <w:rPr>
          <w:rFonts w:ascii="Times New Roman" w:hAnsi="Times New Roman" w:cs="Times New Roman"/>
          <w:sz w:val="24"/>
          <w:szCs w:val="24"/>
        </w:rPr>
        <w:t xml:space="preserve"> y Rafael </w:t>
      </w:r>
      <w:proofErr w:type="spellStart"/>
      <w:r w:rsidRPr="00214C15">
        <w:rPr>
          <w:rFonts w:ascii="Times New Roman" w:hAnsi="Times New Roman" w:cs="Times New Roman"/>
          <w:sz w:val="24"/>
          <w:szCs w:val="24"/>
        </w:rPr>
        <w:t>Leon</w:t>
      </w:r>
      <w:proofErr w:type="spellEnd"/>
      <w:r w:rsidRPr="00214C15">
        <w:rPr>
          <w:rFonts w:ascii="Times New Roman" w:hAnsi="Times New Roman" w:cs="Times New Roman"/>
          <w:sz w:val="24"/>
          <w:szCs w:val="24"/>
        </w:rPr>
        <w:t xml:space="preserve"> Larrea (Sector González Suárez), a continuación se presenta un croquis gráfico.</w:t>
      </w:r>
    </w:p>
    <w:p w:rsidR="00F132B0" w:rsidRPr="00214C15" w:rsidRDefault="00F132B0" w:rsidP="00214C15">
      <w:pPr>
        <w:pStyle w:val="Epgrafe"/>
        <w:keepNext/>
        <w:spacing w:after="240" w:line="360" w:lineRule="auto"/>
        <w:jc w:val="center"/>
        <w:rPr>
          <w:rFonts w:ascii="Times New Roman" w:hAnsi="Times New Roman" w:cs="Times New Roman"/>
          <w:sz w:val="24"/>
          <w:szCs w:val="24"/>
        </w:rPr>
      </w:pPr>
      <w:r w:rsidRPr="00214C15">
        <w:rPr>
          <w:rFonts w:ascii="Times New Roman" w:hAnsi="Times New Roman" w:cs="Times New Roman"/>
          <w:sz w:val="24"/>
          <w:szCs w:val="24"/>
        </w:rPr>
        <w:t>Mapa</w:t>
      </w:r>
    </w:p>
    <w:p w:rsidR="00F132B0" w:rsidRPr="00214C15" w:rsidRDefault="00F132B0" w:rsidP="00214C15">
      <w:pPr>
        <w:spacing w:before="120" w:after="240" w:line="360" w:lineRule="auto"/>
        <w:jc w:val="center"/>
        <w:rPr>
          <w:rFonts w:ascii="Times New Roman" w:hAnsi="Times New Roman" w:cs="Times New Roman"/>
          <w:sz w:val="24"/>
          <w:szCs w:val="24"/>
        </w:rPr>
      </w:pPr>
      <w:r w:rsidRPr="00214C15">
        <w:rPr>
          <w:rFonts w:ascii="Times New Roman" w:hAnsi="Times New Roman" w:cs="Times New Roman"/>
          <w:noProof/>
          <w:sz w:val="24"/>
          <w:szCs w:val="24"/>
          <w:lang w:eastAsia="es-EC"/>
        </w:rPr>
        <w:drawing>
          <wp:inline distT="0" distB="0" distL="0" distR="0" wp14:anchorId="11EDBC97" wp14:editId="6868A8CC">
            <wp:extent cx="3370521" cy="2864153"/>
            <wp:effectExtent l="0" t="0" r="190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33430" t="20946" r="26112" b="17905"/>
                    <a:stretch/>
                  </pic:blipFill>
                  <pic:spPr bwMode="auto">
                    <a:xfrm>
                      <a:off x="0" y="0"/>
                      <a:ext cx="3379173" cy="2871505"/>
                    </a:xfrm>
                    <a:prstGeom prst="rect">
                      <a:avLst/>
                    </a:prstGeom>
                    <a:ln>
                      <a:noFill/>
                    </a:ln>
                    <a:extLst>
                      <a:ext uri="{53640926-AAD7-44D8-BBD7-CCE9431645EC}">
                        <a14:shadowObscured xmlns:a14="http://schemas.microsoft.com/office/drawing/2010/main"/>
                      </a:ext>
                    </a:extLst>
                  </pic:spPr>
                </pic:pic>
              </a:graphicData>
            </a:graphic>
          </wp:inline>
        </w:drawing>
      </w:r>
    </w:p>
    <w:p w:rsidR="00F132B0" w:rsidRPr="00214C15" w:rsidRDefault="00F132B0" w:rsidP="00214C15">
      <w:pPr>
        <w:spacing w:before="120" w:after="240" w:line="360" w:lineRule="auto"/>
        <w:jc w:val="both"/>
        <w:rPr>
          <w:rFonts w:ascii="Times New Roman" w:hAnsi="Times New Roman" w:cs="Times New Roman"/>
          <w:sz w:val="24"/>
          <w:szCs w:val="24"/>
        </w:rPr>
      </w:pP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estudio de localización tiene como propósito encontrar la ubicación más ventajosa para el proyecto; es decir, cubriendo las exigencias o requerimientos del proyecto, contribuyen a minimizar los costos de inversión y gastos durante el periodo productivo del proyecto.</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objetivo que persigue es lograr una</w:t>
      </w:r>
      <w:r w:rsidR="000C7665">
        <w:rPr>
          <w:rFonts w:ascii="Times New Roman" w:hAnsi="Times New Roman" w:cs="Times New Roman"/>
          <w:sz w:val="24"/>
          <w:szCs w:val="24"/>
        </w:rPr>
        <w:t xml:space="preserve"> posición de competencia, con fa</w:t>
      </w:r>
      <w:r w:rsidRPr="00214C15">
        <w:rPr>
          <w:rFonts w:ascii="Times New Roman" w:hAnsi="Times New Roman" w:cs="Times New Roman"/>
          <w:sz w:val="24"/>
          <w:szCs w:val="24"/>
        </w:rPr>
        <w:t>cil</w:t>
      </w:r>
      <w:r w:rsidR="000C7665">
        <w:rPr>
          <w:rFonts w:ascii="Times New Roman" w:hAnsi="Times New Roman" w:cs="Times New Roman"/>
          <w:sz w:val="24"/>
          <w:szCs w:val="24"/>
        </w:rPr>
        <w:t>idad</w:t>
      </w:r>
      <w:r w:rsidRPr="00214C15">
        <w:rPr>
          <w:rFonts w:ascii="Times New Roman" w:hAnsi="Times New Roman" w:cs="Times New Roman"/>
          <w:sz w:val="24"/>
          <w:szCs w:val="24"/>
        </w:rPr>
        <w:t xml:space="preserve"> restaurantes y ce</w:t>
      </w:r>
      <w:r w:rsidR="00214C15">
        <w:rPr>
          <w:rFonts w:ascii="Times New Roman" w:hAnsi="Times New Roman" w:cs="Times New Roman"/>
          <w:sz w:val="24"/>
          <w:szCs w:val="24"/>
        </w:rPr>
        <w:t>ntros de negocios de la ciudad.</w:t>
      </w:r>
    </w:p>
    <w:p w:rsidR="00F132B0" w:rsidRPr="00214C15" w:rsidRDefault="00F132B0" w:rsidP="00214C15">
      <w:pPr>
        <w:pStyle w:val="Ttulo3"/>
        <w:numPr>
          <w:ilvl w:val="1"/>
          <w:numId w:val="20"/>
        </w:numPr>
        <w:spacing w:before="120" w:after="240" w:line="360" w:lineRule="auto"/>
        <w:jc w:val="both"/>
        <w:rPr>
          <w:rFonts w:ascii="Times New Roman" w:hAnsi="Times New Roman" w:cs="Times New Roman"/>
          <w:sz w:val="24"/>
          <w:szCs w:val="24"/>
        </w:rPr>
      </w:pPr>
      <w:bookmarkStart w:id="315" w:name="_Toc355544963"/>
      <w:bookmarkStart w:id="316" w:name="_Toc355545479"/>
      <w:bookmarkStart w:id="317" w:name="_Toc360431754"/>
      <w:r w:rsidRPr="00214C15">
        <w:rPr>
          <w:rFonts w:ascii="Times New Roman" w:hAnsi="Times New Roman" w:cs="Times New Roman"/>
          <w:sz w:val="24"/>
          <w:szCs w:val="24"/>
        </w:rPr>
        <w:t>Características</w:t>
      </w:r>
      <w:bookmarkEnd w:id="315"/>
      <w:bookmarkEnd w:id="316"/>
      <w:bookmarkEnd w:id="317"/>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 xml:space="preserve">El proyecto propuesto del Bar, al estar dirigido a </w:t>
      </w:r>
      <w:r w:rsidR="00CF5E2B">
        <w:rPr>
          <w:rFonts w:ascii="Times New Roman" w:hAnsi="Times New Roman" w:cs="Times New Roman"/>
          <w:sz w:val="24"/>
          <w:szCs w:val="24"/>
        </w:rPr>
        <w:t>un segmento de personas entre 25</w:t>
      </w:r>
      <w:r w:rsidRPr="00214C15">
        <w:rPr>
          <w:rFonts w:ascii="Times New Roman" w:hAnsi="Times New Roman" w:cs="Times New Roman"/>
          <w:sz w:val="24"/>
          <w:szCs w:val="24"/>
        </w:rPr>
        <w:t xml:space="preserve"> y 45 años de edad, tendrá características propias afines al segmento de mercado al cual está dirigido, como música y decoración, etc. </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lastRenderedPageBreak/>
        <w:t>El bar estará decorado de acuerdo a los cuatro elementos de la naturaleza, en los cuales se dividirán en secciones, combinando los elementos con los tragos.</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Se realizarán catas ciertos días de la semana que se anunciaran con cierta anticipación de los diferentes tragos que se encuentran en la carta. Esto ayudará para fomentar una cultura de aprender acerca de los diferentes licores que podemos encontrar en el medio y con esto incentivar a la gente, empezando por los jóvenes de 23 años que ya poseen una mente madura, para beber moderadamente y conocer un poco del tema.</w:t>
      </w:r>
    </w:p>
    <w:p w:rsidR="00F132B0" w:rsidRPr="00214C15" w:rsidRDefault="00F132B0" w:rsidP="00214C15">
      <w:pPr>
        <w:pStyle w:val="Ttulo3"/>
        <w:numPr>
          <w:ilvl w:val="2"/>
          <w:numId w:val="20"/>
        </w:numPr>
        <w:spacing w:before="120" w:after="240" w:line="360" w:lineRule="auto"/>
        <w:jc w:val="both"/>
        <w:rPr>
          <w:rFonts w:ascii="Times New Roman" w:hAnsi="Times New Roman" w:cs="Times New Roman"/>
          <w:sz w:val="24"/>
          <w:szCs w:val="24"/>
        </w:rPr>
      </w:pPr>
      <w:bookmarkStart w:id="318" w:name="_Toc355544964"/>
      <w:bookmarkStart w:id="319" w:name="_Toc355545480"/>
      <w:bookmarkStart w:id="320" w:name="_Toc360431755"/>
      <w:r w:rsidRPr="00214C15">
        <w:rPr>
          <w:rFonts w:ascii="Times New Roman" w:hAnsi="Times New Roman" w:cs="Times New Roman"/>
          <w:sz w:val="24"/>
          <w:szCs w:val="24"/>
        </w:rPr>
        <w:t>Horario de atención</w:t>
      </w:r>
      <w:bookmarkEnd w:id="318"/>
      <w:bookmarkEnd w:id="319"/>
      <w:bookmarkEnd w:id="320"/>
    </w:p>
    <w:p w:rsidR="00F132B0" w:rsidRPr="00214C15" w:rsidRDefault="003A0D0D"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 xml:space="preserve">Martes a Jueves de 17:00 a </w:t>
      </w:r>
      <w:r w:rsidR="00DE718E">
        <w:rPr>
          <w:rFonts w:ascii="Times New Roman" w:hAnsi="Times New Roman" w:cs="Times New Roman"/>
          <w:sz w:val="24"/>
          <w:szCs w:val="24"/>
        </w:rPr>
        <w:t>24</w:t>
      </w:r>
      <w:r w:rsidR="00F132B0" w:rsidRPr="00214C15">
        <w:rPr>
          <w:rFonts w:ascii="Times New Roman" w:hAnsi="Times New Roman" w:cs="Times New Roman"/>
          <w:sz w:val="24"/>
          <w:szCs w:val="24"/>
        </w:rPr>
        <w:t>:00</w:t>
      </w:r>
    </w:p>
    <w:p w:rsidR="003A0D0D" w:rsidRPr="00214C15" w:rsidRDefault="003A0D0D"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 xml:space="preserve">Viernes y </w:t>
      </w:r>
      <w:proofErr w:type="gramStart"/>
      <w:r w:rsidRPr="00214C15">
        <w:rPr>
          <w:rFonts w:ascii="Times New Roman" w:hAnsi="Times New Roman" w:cs="Times New Roman"/>
          <w:sz w:val="24"/>
          <w:szCs w:val="24"/>
        </w:rPr>
        <w:t>Sábado</w:t>
      </w:r>
      <w:proofErr w:type="gramEnd"/>
      <w:r w:rsidRPr="00214C15">
        <w:rPr>
          <w:rFonts w:ascii="Times New Roman" w:hAnsi="Times New Roman" w:cs="Times New Roman"/>
          <w:sz w:val="24"/>
          <w:szCs w:val="24"/>
        </w:rPr>
        <w:t xml:space="preserve"> de 17:00 a 2:00 </w:t>
      </w:r>
    </w:p>
    <w:p w:rsidR="00F132B0" w:rsidRPr="00214C15" w:rsidRDefault="00F132B0" w:rsidP="00214C15">
      <w:pPr>
        <w:pStyle w:val="Ttulo3"/>
        <w:numPr>
          <w:ilvl w:val="2"/>
          <w:numId w:val="20"/>
        </w:numPr>
        <w:spacing w:before="120" w:after="240" w:line="360" w:lineRule="auto"/>
        <w:jc w:val="both"/>
        <w:rPr>
          <w:rFonts w:ascii="Times New Roman" w:hAnsi="Times New Roman" w:cs="Times New Roman"/>
          <w:sz w:val="24"/>
          <w:szCs w:val="24"/>
        </w:rPr>
      </w:pPr>
      <w:bookmarkStart w:id="321" w:name="_Toc355544965"/>
      <w:bookmarkStart w:id="322" w:name="_Toc355545481"/>
      <w:bookmarkStart w:id="323" w:name="_Toc360431756"/>
      <w:r w:rsidRPr="00214C15">
        <w:rPr>
          <w:rFonts w:ascii="Times New Roman" w:hAnsi="Times New Roman" w:cs="Times New Roman"/>
          <w:sz w:val="24"/>
          <w:szCs w:val="24"/>
        </w:rPr>
        <w:t>Áreas del Bar y diseño de las instalaciones</w:t>
      </w:r>
      <w:bookmarkEnd w:id="321"/>
      <w:bookmarkEnd w:id="322"/>
      <w:bookmarkEnd w:id="323"/>
      <w:r w:rsidRPr="00214C15">
        <w:rPr>
          <w:rFonts w:ascii="Times New Roman" w:hAnsi="Times New Roman" w:cs="Times New Roman"/>
          <w:sz w:val="24"/>
          <w:szCs w:val="24"/>
        </w:rPr>
        <w:t xml:space="preserve"> </w:t>
      </w:r>
    </w:p>
    <w:p w:rsidR="00F132B0" w:rsidRPr="00214C15" w:rsidRDefault="00F132B0" w:rsidP="00214C15">
      <w:pPr>
        <w:pStyle w:val="Ttulo4"/>
        <w:numPr>
          <w:ilvl w:val="3"/>
          <w:numId w:val="20"/>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Área de servicio</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área destinada para el servicio será de 450m2, distribuida de la siguiente manera.</w:t>
      </w:r>
    </w:p>
    <w:p w:rsidR="00F132B0" w:rsidRPr="00214C15" w:rsidRDefault="00AB3BC0" w:rsidP="00214C15">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6</w:t>
      </w:r>
      <w:r w:rsidR="00326594">
        <w:rPr>
          <w:rFonts w:ascii="Times New Roman" w:hAnsi="Times New Roman" w:cs="Times New Roman"/>
          <w:sz w:val="24"/>
          <w:szCs w:val="24"/>
        </w:rPr>
        <w:t>0</w:t>
      </w:r>
      <w:r>
        <w:rPr>
          <w:rFonts w:ascii="Times New Roman" w:hAnsi="Times New Roman" w:cs="Times New Roman"/>
          <w:sz w:val="24"/>
          <w:szCs w:val="24"/>
        </w:rPr>
        <w:t xml:space="preserve"> mesas x 4 </w:t>
      </w:r>
      <w:proofErr w:type="spellStart"/>
      <w:r>
        <w:rPr>
          <w:rFonts w:ascii="Times New Roman" w:hAnsi="Times New Roman" w:cs="Times New Roman"/>
          <w:sz w:val="24"/>
          <w:szCs w:val="24"/>
        </w:rPr>
        <w:t>pax</w:t>
      </w:r>
      <w:proofErr w:type="spellEnd"/>
      <w:r>
        <w:rPr>
          <w:rFonts w:ascii="Times New Roman" w:hAnsi="Times New Roman" w:cs="Times New Roman"/>
          <w:sz w:val="24"/>
          <w:szCs w:val="24"/>
        </w:rPr>
        <w:t xml:space="preserve"> = 240</w:t>
      </w:r>
      <w:r w:rsidR="00F132B0" w:rsidRPr="00214C15">
        <w:rPr>
          <w:rFonts w:ascii="Times New Roman" w:hAnsi="Times New Roman" w:cs="Times New Roman"/>
          <w:sz w:val="24"/>
          <w:szCs w:val="24"/>
        </w:rPr>
        <w:t xml:space="preserve"> </w:t>
      </w:r>
      <w:proofErr w:type="spellStart"/>
      <w:r w:rsidR="00F132B0" w:rsidRPr="00214C15">
        <w:rPr>
          <w:rFonts w:ascii="Times New Roman" w:hAnsi="Times New Roman" w:cs="Times New Roman"/>
          <w:sz w:val="24"/>
          <w:szCs w:val="24"/>
        </w:rPr>
        <w:t>pax</w:t>
      </w:r>
      <w:proofErr w:type="spellEnd"/>
    </w:p>
    <w:p w:rsidR="00F132B0" w:rsidRPr="00214C15" w:rsidRDefault="00AB3BC0" w:rsidP="00214C15">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20 mesas x 2 </w:t>
      </w:r>
      <w:proofErr w:type="spellStart"/>
      <w:r>
        <w:rPr>
          <w:rFonts w:ascii="Times New Roman" w:hAnsi="Times New Roman" w:cs="Times New Roman"/>
          <w:sz w:val="24"/>
          <w:szCs w:val="24"/>
        </w:rPr>
        <w:t>pax</w:t>
      </w:r>
      <w:proofErr w:type="spellEnd"/>
      <w:r>
        <w:rPr>
          <w:rFonts w:ascii="Times New Roman" w:hAnsi="Times New Roman" w:cs="Times New Roman"/>
          <w:sz w:val="24"/>
          <w:szCs w:val="24"/>
        </w:rPr>
        <w:t xml:space="preserve"> = 40</w:t>
      </w:r>
      <w:r w:rsidR="00F132B0" w:rsidRPr="00214C15">
        <w:rPr>
          <w:rFonts w:ascii="Times New Roman" w:hAnsi="Times New Roman" w:cs="Times New Roman"/>
          <w:sz w:val="24"/>
          <w:szCs w:val="24"/>
        </w:rPr>
        <w:t xml:space="preserve"> </w:t>
      </w:r>
      <w:proofErr w:type="spellStart"/>
      <w:r w:rsidR="00F132B0" w:rsidRPr="00214C15">
        <w:rPr>
          <w:rFonts w:ascii="Times New Roman" w:hAnsi="Times New Roman" w:cs="Times New Roman"/>
          <w:sz w:val="24"/>
          <w:szCs w:val="24"/>
        </w:rPr>
        <w:t>pax</w:t>
      </w:r>
      <w:proofErr w:type="spellEnd"/>
    </w:p>
    <w:p w:rsidR="00F132B0" w:rsidRPr="00214C15" w:rsidRDefault="00F132B0" w:rsidP="00214C15">
      <w:pPr>
        <w:pStyle w:val="Ttulo4"/>
        <w:numPr>
          <w:ilvl w:val="3"/>
          <w:numId w:val="20"/>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Área de producción y bodega</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área destinada para la cocina y bodega será de 50m2</w:t>
      </w:r>
    </w:p>
    <w:p w:rsidR="00F132B0" w:rsidRPr="00214C15" w:rsidRDefault="00F132B0" w:rsidP="00214C15">
      <w:pPr>
        <w:pStyle w:val="Ttulo4"/>
        <w:numPr>
          <w:ilvl w:val="3"/>
          <w:numId w:val="20"/>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Área de barra y bebidas</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área destinada para la barra de bebidas será de 70m2</w:t>
      </w:r>
    </w:p>
    <w:p w:rsidR="00F132B0" w:rsidRPr="00214C15" w:rsidRDefault="00F132B0" w:rsidP="00214C15">
      <w:pPr>
        <w:pStyle w:val="Ttulo4"/>
        <w:numPr>
          <w:ilvl w:val="3"/>
          <w:numId w:val="20"/>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Hall de ingreso, recepción y ropero</w:t>
      </w:r>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área destinada para el hall de ingreso, recepción y ropero será de 45m2</w:t>
      </w:r>
    </w:p>
    <w:p w:rsidR="00F132B0" w:rsidRPr="00214C15" w:rsidRDefault="00F132B0" w:rsidP="00214C15">
      <w:pPr>
        <w:pStyle w:val="Ttulo4"/>
        <w:numPr>
          <w:ilvl w:val="3"/>
          <w:numId w:val="20"/>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lastRenderedPageBreak/>
        <w:t>Área de tocadores y SS-HH</w:t>
      </w:r>
    </w:p>
    <w:p w:rsidR="00F132B0"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El área destinada para tocadores y baños será de 40m2</w:t>
      </w:r>
    </w:p>
    <w:p w:rsidR="001A6DF3" w:rsidRDefault="001A6DF3" w:rsidP="00214C15">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*Ver Anexos 4-20</w:t>
      </w:r>
    </w:p>
    <w:p w:rsidR="00F132B0" w:rsidRPr="00214C15" w:rsidRDefault="00F132B0" w:rsidP="009F3665">
      <w:pPr>
        <w:spacing w:before="120" w:after="120" w:line="360" w:lineRule="auto"/>
        <w:rPr>
          <w:rFonts w:ascii="Times New Roman" w:hAnsi="Times New Roman" w:cs="Times New Roman"/>
          <w:sz w:val="24"/>
          <w:szCs w:val="24"/>
        </w:rPr>
      </w:pPr>
    </w:p>
    <w:p w:rsidR="00F132B0" w:rsidRPr="00214C15" w:rsidRDefault="00F132B0" w:rsidP="00214C15">
      <w:pPr>
        <w:pStyle w:val="Ttulo1"/>
        <w:numPr>
          <w:ilvl w:val="1"/>
          <w:numId w:val="20"/>
        </w:numPr>
        <w:spacing w:before="120" w:after="240" w:line="360" w:lineRule="auto"/>
        <w:jc w:val="both"/>
        <w:rPr>
          <w:rFonts w:ascii="Times New Roman" w:hAnsi="Times New Roman" w:cs="Times New Roman"/>
          <w:sz w:val="24"/>
          <w:szCs w:val="24"/>
        </w:rPr>
      </w:pPr>
      <w:bookmarkStart w:id="324" w:name="_Toc355544966"/>
      <w:bookmarkStart w:id="325" w:name="_Toc355545482"/>
      <w:bookmarkStart w:id="326" w:name="_Toc360431757"/>
      <w:r w:rsidRPr="00214C15">
        <w:rPr>
          <w:rFonts w:ascii="Times New Roman" w:hAnsi="Times New Roman" w:cs="Times New Roman"/>
          <w:sz w:val="24"/>
          <w:szCs w:val="24"/>
        </w:rPr>
        <w:t>La Carta</w:t>
      </w:r>
      <w:bookmarkEnd w:id="324"/>
      <w:bookmarkEnd w:id="325"/>
      <w:bookmarkEnd w:id="326"/>
    </w:p>
    <w:p w:rsidR="00F132B0" w:rsidRPr="00214C15" w:rsidRDefault="00F132B0" w:rsidP="00214C15">
      <w:p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La carta es el listado de los alimentos y bebidas que el establecimiento ofrece a sus clientes. Al elaborar una carta se deberá tener en cuenta:</w:t>
      </w:r>
    </w:p>
    <w:p w:rsidR="00F132B0" w:rsidRPr="00214C15" w:rsidRDefault="00F132B0" w:rsidP="008F1123">
      <w:pPr>
        <w:pStyle w:val="Prrafodelista"/>
        <w:numPr>
          <w:ilvl w:val="0"/>
          <w:numId w:val="23"/>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Los costos de la materia prima y la rentabilidad que se puede obtener</w:t>
      </w:r>
    </w:p>
    <w:p w:rsidR="00F132B0" w:rsidRPr="00214C15" w:rsidRDefault="00F132B0" w:rsidP="008F1123">
      <w:pPr>
        <w:pStyle w:val="Prrafodelista"/>
        <w:numPr>
          <w:ilvl w:val="0"/>
          <w:numId w:val="23"/>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Satisfacer gustos a nivel general</w:t>
      </w:r>
    </w:p>
    <w:p w:rsidR="00F132B0" w:rsidRDefault="00F132B0" w:rsidP="008F1123">
      <w:pPr>
        <w:pStyle w:val="Prrafodelista"/>
        <w:numPr>
          <w:ilvl w:val="0"/>
          <w:numId w:val="23"/>
        </w:numPr>
        <w:spacing w:before="120" w:after="240" w:line="360" w:lineRule="auto"/>
        <w:jc w:val="both"/>
        <w:rPr>
          <w:rFonts w:ascii="Times New Roman" w:hAnsi="Times New Roman" w:cs="Times New Roman"/>
          <w:sz w:val="24"/>
          <w:szCs w:val="24"/>
        </w:rPr>
      </w:pPr>
      <w:r w:rsidRPr="00214C15">
        <w:rPr>
          <w:rFonts w:ascii="Times New Roman" w:hAnsi="Times New Roman" w:cs="Times New Roman"/>
          <w:sz w:val="24"/>
          <w:szCs w:val="24"/>
        </w:rPr>
        <w:t>La capacidad y técnica del personal de cocina y del bar</w:t>
      </w:r>
    </w:p>
    <w:p w:rsidR="009F3665" w:rsidRDefault="009F3665" w:rsidP="009F3665">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*Ver Anexos</w:t>
      </w:r>
      <w:r w:rsidR="007F3F39">
        <w:rPr>
          <w:rFonts w:ascii="Times New Roman" w:hAnsi="Times New Roman" w:cs="Times New Roman"/>
          <w:sz w:val="24"/>
          <w:szCs w:val="24"/>
        </w:rPr>
        <w:t xml:space="preserve"> 21-39</w:t>
      </w:r>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27" w:name="_Toc359769692"/>
      <w:bookmarkStart w:id="328" w:name="_Toc360256128"/>
      <w:bookmarkStart w:id="329" w:name="_Toc360431758"/>
      <w:bookmarkEnd w:id="327"/>
      <w:bookmarkEnd w:id="328"/>
      <w:bookmarkEnd w:id="329"/>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30" w:name="_Toc359769693"/>
      <w:bookmarkStart w:id="331" w:name="_Toc360256129"/>
      <w:bookmarkStart w:id="332" w:name="_Toc360431759"/>
      <w:bookmarkEnd w:id="330"/>
      <w:bookmarkEnd w:id="331"/>
      <w:bookmarkEnd w:id="332"/>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33" w:name="_Toc359769694"/>
      <w:bookmarkStart w:id="334" w:name="_Toc360256130"/>
      <w:bookmarkStart w:id="335" w:name="_Toc360431760"/>
      <w:bookmarkEnd w:id="333"/>
      <w:bookmarkEnd w:id="334"/>
      <w:bookmarkEnd w:id="335"/>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36" w:name="_Toc359769695"/>
      <w:bookmarkStart w:id="337" w:name="_Toc360256131"/>
      <w:bookmarkStart w:id="338" w:name="_Toc360431761"/>
      <w:bookmarkEnd w:id="336"/>
      <w:bookmarkEnd w:id="337"/>
      <w:bookmarkEnd w:id="338"/>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39" w:name="_Toc359769696"/>
      <w:bookmarkStart w:id="340" w:name="_Toc360256132"/>
      <w:bookmarkStart w:id="341" w:name="_Toc360431762"/>
      <w:bookmarkEnd w:id="339"/>
      <w:bookmarkEnd w:id="340"/>
      <w:bookmarkEnd w:id="341"/>
    </w:p>
    <w:p w:rsidR="00142CCB" w:rsidRPr="00142CCB" w:rsidRDefault="00142CCB" w:rsidP="00142CCB">
      <w:pPr>
        <w:pStyle w:val="Prrafodelista"/>
        <w:keepNext/>
        <w:keepLines/>
        <w:numPr>
          <w:ilvl w:val="1"/>
          <w:numId w:val="5"/>
        </w:numPr>
        <w:spacing w:before="480" w:after="0"/>
        <w:contextualSpacing w:val="0"/>
        <w:jc w:val="both"/>
        <w:outlineLvl w:val="0"/>
        <w:rPr>
          <w:rFonts w:ascii="Times New Roman" w:eastAsiaTheme="majorEastAsia" w:hAnsi="Times New Roman" w:cs="Times New Roman"/>
          <w:b/>
          <w:bCs/>
          <w:vanish/>
          <w:color w:val="365F91" w:themeColor="accent1" w:themeShade="BF"/>
          <w:sz w:val="24"/>
          <w:szCs w:val="28"/>
        </w:rPr>
      </w:pPr>
      <w:bookmarkStart w:id="342" w:name="_Toc359769697"/>
      <w:bookmarkStart w:id="343" w:name="_Toc360256133"/>
      <w:bookmarkStart w:id="344" w:name="_Toc360431763"/>
      <w:bookmarkEnd w:id="342"/>
      <w:bookmarkEnd w:id="343"/>
      <w:bookmarkEnd w:id="344"/>
    </w:p>
    <w:p w:rsidR="006A4B77" w:rsidRPr="00DA089F" w:rsidRDefault="006A4B77" w:rsidP="00142CCB">
      <w:pPr>
        <w:pStyle w:val="Ttulo1"/>
        <w:numPr>
          <w:ilvl w:val="1"/>
          <w:numId w:val="5"/>
        </w:numPr>
        <w:jc w:val="both"/>
        <w:rPr>
          <w:rFonts w:ascii="Times New Roman" w:hAnsi="Times New Roman" w:cs="Times New Roman"/>
          <w:sz w:val="24"/>
          <w:szCs w:val="24"/>
        </w:rPr>
      </w:pPr>
      <w:bookmarkStart w:id="345" w:name="_Toc360431764"/>
      <w:r w:rsidRPr="00DA089F">
        <w:rPr>
          <w:rFonts w:ascii="Times New Roman" w:hAnsi="Times New Roman" w:cs="Times New Roman"/>
          <w:sz w:val="24"/>
          <w:szCs w:val="24"/>
        </w:rPr>
        <w:t>Métodos y estrategias para fomentar el consumo moderado del alcohol</w:t>
      </w:r>
      <w:bookmarkEnd w:id="345"/>
    </w:p>
    <w:p w:rsidR="00142CCB" w:rsidRPr="00DA089F" w:rsidRDefault="00142CCB" w:rsidP="00142CCB">
      <w:pPr>
        <w:pStyle w:val="Ttulo1"/>
        <w:numPr>
          <w:ilvl w:val="2"/>
          <w:numId w:val="5"/>
        </w:numPr>
        <w:rPr>
          <w:rFonts w:ascii="Times New Roman" w:hAnsi="Times New Roman" w:cs="Times New Roman"/>
          <w:sz w:val="24"/>
          <w:szCs w:val="24"/>
        </w:rPr>
      </w:pPr>
      <w:bookmarkStart w:id="346" w:name="_Toc360431765"/>
      <w:r w:rsidRPr="00DA089F">
        <w:rPr>
          <w:rFonts w:ascii="Times New Roman" w:hAnsi="Times New Roman" w:cs="Times New Roman"/>
          <w:sz w:val="24"/>
          <w:szCs w:val="24"/>
        </w:rPr>
        <w:t>Catas</w:t>
      </w:r>
      <w:bookmarkEnd w:id="346"/>
    </w:p>
    <w:p w:rsidR="00E3156C" w:rsidRPr="00DA089F" w:rsidRDefault="00B14CD6" w:rsidP="00E3156C">
      <w:pPr>
        <w:rPr>
          <w:rFonts w:ascii="Times New Roman" w:hAnsi="Times New Roman" w:cs="Times New Roman"/>
          <w:sz w:val="24"/>
          <w:szCs w:val="24"/>
        </w:rPr>
      </w:pPr>
      <w:r w:rsidRPr="00DA089F">
        <w:rPr>
          <w:rFonts w:ascii="Times New Roman" w:hAnsi="Times New Roman" w:cs="Times New Roman"/>
          <w:sz w:val="24"/>
          <w:szCs w:val="24"/>
        </w:rPr>
        <w:t>Crear un convenio con las mejores casas de vin</w:t>
      </w:r>
      <w:r w:rsidR="00E3156C" w:rsidRPr="00DA089F">
        <w:rPr>
          <w:rFonts w:ascii="Times New Roman" w:hAnsi="Times New Roman" w:cs="Times New Roman"/>
          <w:sz w:val="24"/>
          <w:szCs w:val="24"/>
        </w:rPr>
        <w:t xml:space="preserve">os y licores </w:t>
      </w:r>
      <w:r w:rsidRPr="00DA089F">
        <w:rPr>
          <w:rFonts w:ascii="Times New Roman" w:hAnsi="Times New Roman" w:cs="Times New Roman"/>
          <w:sz w:val="24"/>
          <w:szCs w:val="24"/>
        </w:rPr>
        <w:t xml:space="preserve"> con la </w:t>
      </w:r>
      <w:r w:rsidR="00E3156C" w:rsidRPr="00DA089F">
        <w:rPr>
          <w:rFonts w:ascii="Times New Roman" w:hAnsi="Times New Roman" w:cs="Times New Roman"/>
          <w:sz w:val="24"/>
          <w:szCs w:val="24"/>
        </w:rPr>
        <w:t>finalidad</w:t>
      </w:r>
      <w:r w:rsidRPr="00DA089F">
        <w:rPr>
          <w:rFonts w:ascii="Times New Roman" w:hAnsi="Times New Roman" w:cs="Times New Roman"/>
          <w:sz w:val="24"/>
          <w:szCs w:val="24"/>
        </w:rPr>
        <w:t xml:space="preserve"> de promocionar cada una de sus marcas y hacer </w:t>
      </w:r>
      <w:r w:rsidR="00E3156C" w:rsidRPr="00DA089F">
        <w:rPr>
          <w:rFonts w:ascii="Times New Roman" w:hAnsi="Times New Roman" w:cs="Times New Roman"/>
          <w:sz w:val="24"/>
          <w:szCs w:val="24"/>
        </w:rPr>
        <w:t xml:space="preserve"> degustar y </w:t>
      </w:r>
      <w:r w:rsidRPr="00DA089F">
        <w:rPr>
          <w:rFonts w:ascii="Times New Roman" w:hAnsi="Times New Roman" w:cs="Times New Roman"/>
          <w:sz w:val="24"/>
          <w:szCs w:val="24"/>
        </w:rPr>
        <w:t>conocer el origen de cada uno de ellos a los clientes</w:t>
      </w:r>
      <w:r w:rsidR="00E3156C" w:rsidRPr="00DA089F">
        <w:rPr>
          <w:rFonts w:ascii="Times New Roman" w:hAnsi="Times New Roman" w:cs="Times New Roman"/>
          <w:sz w:val="24"/>
          <w:szCs w:val="24"/>
        </w:rPr>
        <w:t xml:space="preserve">. De esta manera se incrementaran las visitas de los comensales y se creará  una conciencia del buen uso y consumo de bebidas alcohólicas puesto que los clientes que vayan a la cata están conscientes de que solo irán a degustarlos mas no a abusar del consumo de los mismos. </w:t>
      </w:r>
    </w:p>
    <w:p w:rsidR="00142CCB" w:rsidRPr="00DA089F" w:rsidRDefault="001539C1" w:rsidP="00142CCB">
      <w:pPr>
        <w:pStyle w:val="Ttulo1"/>
        <w:numPr>
          <w:ilvl w:val="2"/>
          <w:numId w:val="5"/>
        </w:numPr>
        <w:rPr>
          <w:rFonts w:ascii="Times New Roman" w:hAnsi="Times New Roman" w:cs="Times New Roman"/>
          <w:sz w:val="24"/>
          <w:szCs w:val="24"/>
        </w:rPr>
      </w:pPr>
      <w:bookmarkStart w:id="347" w:name="_Toc360431766"/>
      <w:r w:rsidRPr="00DA089F">
        <w:rPr>
          <w:rFonts w:ascii="Times New Roman" w:hAnsi="Times New Roman" w:cs="Times New Roman"/>
          <w:sz w:val="24"/>
          <w:szCs w:val="24"/>
        </w:rPr>
        <w:t>Crear Políticas</w:t>
      </w:r>
      <w:bookmarkEnd w:id="347"/>
    </w:p>
    <w:p w:rsidR="00E3156C" w:rsidRPr="00DA089F" w:rsidRDefault="00E3156C" w:rsidP="00E3156C">
      <w:pPr>
        <w:rPr>
          <w:rFonts w:ascii="Times New Roman" w:hAnsi="Times New Roman" w:cs="Times New Roman"/>
          <w:sz w:val="24"/>
          <w:szCs w:val="24"/>
        </w:rPr>
      </w:pPr>
      <w:r w:rsidRPr="00DA089F">
        <w:rPr>
          <w:rFonts w:ascii="Times New Roman" w:hAnsi="Times New Roman" w:cs="Times New Roman"/>
          <w:sz w:val="24"/>
          <w:szCs w:val="24"/>
        </w:rPr>
        <w:t>Se establecerán políticas propias del Bar en las estipule el consumo</w:t>
      </w:r>
      <w:r w:rsidR="009B2CC7" w:rsidRPr="00DA089F">
        <w:rPr>
          <w:rFonts w:ascii="Times New Roman" w:hAnsi="Times New Roman" w:cs="Times New Roman"/>
          <w:sz w:val="24"/>
          <w:szCs w:val="24"/>
        </w:rPr>
        <w:t xml:space="preserve"> moderado de bebidas alcohólicas</w:t>
      </w:r>
      <w:r w:rsidRPr="00DA089F">
        <w:rPr>
          <w:rFonts w:ascii="Times New Roman" w:hAnsi="Times New Roman" w:cs="Times New Roman"/>
          <w:sz w:val="24"/>
          <w:szCs w:val="24"/>
        </w:rPr>
        <w:t>, las cuales estarán presentadas en la carta.  Los clientes conocerán a través de estas políticas el límite de consumo que está permitido dentro del bar.</w:t>
      </w:r>
    </w:p>
    <w:p w:rsidR="00E3156C" w:rsidRPr="00DA089F" w:rsidRDefault="00E3156C" w:rsidP="008F1123">
      <w:pPr>
        <w:pStyle w:val="Prrafodelista"/>
        <w:numPr>
          <w:ilvl w:val="0"/>
          <w:numId w:val="66"/>
        </w:numPr>
        <w:rPr>
          <w:rFonts w:ascii="Times New Roman" w:hAnsi="Times New Roman" w:cs="Times New Roman"/>
          <w:sz w:val="24"/>
          <w:szCs w:val="24"/>
        </w:rPr>
      </w:pPr>
      <w:r w:rsidRPr="00DA089F">
        <w:rPr>
          <w:rFonts w:ascii="Times New Roman" w:hAnsi="Times New Roman" w:cs="Times New Roman"/>
          <w:sz w:val="24"/>
          <w:szCs w:val="24"/>
        </w:rPr>
        <w:t xml:space="preserve">Conductor Elegido: </w:t>
      </w:r>
      <w:r w:rsidR="00927AB1" w:rsidRPr="00DA089F">
        <w:rPr>
          <w:rFonts w:ascii="Times New Roman" w:hAnsi="Times New Roman" w:cs="Times New Roman"/>
          <w:sz w:val="24"/>
          <w:szCs w:val="24"/>
        </w:rPr>
        <w:t xml:space="preserve">Se designara una persona apta para conducir a la cual se le entregara una distintivo (PULSERA- VERDE) la misma que permitirá a nuestros meseros identificar que esa persona solo podrá consumir bebidas sin alcohol. El </w:t>
      </w:r>
      <w:r w:rsidR="00927AB1" w:rsidRPr="00DA089F">
        <w:rPr>
          <w:rFonts w:ascii="Times New Roman" w:hAnsi="Times New Roman" w:cs="Times New Roman"/>
          <w:sz w:val="24"/>
          <w:szCs w:val="24"/>
        </w:rPr>
        <w:lastRenderedPageBreak/>
        <w:t xml:space="preserve">beneficio de la persona elegida como “CODUCTOR ELEGIDO” es el de tener acceso gratuito a cualquier bebida que no </w:t>
      </w:r>
      <w:r w:rsidR="009D3AA1" w:rsidRPr="00DA089F">
        <w:rPr>
          <w:rFonts w:ascii="Times New Roman" w:hAnsi="Times New Roman" w:cs="Times New Roman"/>
          <w:sz w:val="24"/>
          <w:szCs w:val="24"/>
        </w:rPr>
        <w:t>contenga</w:t>
      </w:r>
      <w:r w:rsidR="00927AB1" w:rsidRPr="00DA089F">
        <w:rPr>
          <w:rFonts w:ascii="Times New Roman" w:hAnsi="Times New Roman" w:cs="Times New Roman"/>
          <w:sz w:val="24"/>
          <w:szCs w:val="24"/>
        </w:rPr>
        <w:t xml:space="preserve"> alcohol. </w:t>
      </w:r>
    </w:p>
    <w:p w:rsidR="00927AB1" w:rsidRPr="00DA089F" w:rsidRDefault="00927AB1" w:rsidP="008F1123">
      <w:pPr>
        <w:pStyle w:val="Prrafodelista"/>
        <w:numPr>
          <w:ilvl w:val="0"/>
          <w:numId w:val="66"/>
        </w:numPr>
        <w:rPr>
          <w:rFonts w:ascii="Times New Roman" w:hAnsi="Times New Roman" w:cs="Times New Roman"/>
          <w:sz w:val="24"/>
          <w:szCs w:val="24"/>
        </w:rPr>
      </w:pPr>
      <w:r w:rsidRPr="00DA089F">
        <w:rPr>
          <w:rFonts w:ascii="Times New Roman" w:hAnsi="Times New Roman" w:cs="Times New Roman"/>
          <w:sz w:val="24"/>
          <w:szCs w:val="24"/>
        </w:rPr>
        <w:t>L</w:t>
      </w:r>
      <w:r w:rsidR="007D1068">
        <w:rPr>
          <w:rFonts w:ascii="Times New Roman" w:hAnsi="Times New Roman" w:cs="Times New Roman"/>
          <w:sz w:val="24"/>
          <w:szCs w:val="24"/>
        </w:rPr>
        <w:t>ímite de bebidas</w:t>
      </w:r>
      <w:r w:rsidR="00DA089F">
        <w:rPr>
          <w:rFonts w:ascii="Times New Roman" w:hAnsi="Times New Roman" w:cs="Times New Roman"/>
          <w:sz w:val="24"/>
          <w:szCs w:val="24"/>
        </w:rPr>
        <w:t xml:space="preserve">: </w:t>
      </w:r>
      <w:r w:rsidR="007D1068">
        <w:rPr>
          <w:rFonts w:ascii="Times New Roman" w:hAnsi="Times New Roman" w:cs="Times New Roman"/>
          <w:sz w:val="24"/>
          <w:szCs w:val="24"/>
        </w:rPr>
        <w:t>Dentro de esta política se establecerá una cantidad máxima de consumo de alcohol, la cual se medirá en cantidad de vasos. Este límite se fijará en cinco vasos por persona, es decir, que los clientes como máximo pueden beber cinco vasos de alcohol de cualquier licor.</w:t>
      </w:r>
    </w:p>
    <w:p w:rsidR="001539C1" w:rsidRPr="00DA089F" w:rsidRDefault="001539C1" w:rsidP="001539C1">
      <w:pPr>
        <w:pStyle w:val="Ttulo1"/>
        <w:numPr>
          <w:ilvl w:val="2"/>
          <w:numId w:val="5"/>
        </w:numPr>
        <w:rPr>
          <w:rFonts w:ascii="Times New Roman" w:hAnsi="Times New Roman" w:cs="Times New Roman"/>
          <w:sz w:val="24"/>
          <w:szCs w:val="24"/>
        </w:rPr>
      </w:pPr>
      <w:bookmarkStart w:id="348" w:name="_Toc360431767"/>
      <w:r w:rsidRPr="00DA089F">
        <w:rPr>
          <w:rFonts w:ascii="Times New Roman" w:hAnsi="Times New Roman" w:cs="Times New Roman"/>
          <w:sz w:val="24"/>
          <w:szCs w:val="24"/>
        </w:rPr>
        <w:t>Afiches</w:t>
      </w:r>
      <w:bookmarkEnd w:id="348"/>
    </w:p>
    <w:p w:rsidR="009D3AA1" w:rsidRPr="00DA089F" w:rsidRDefault="009D3AA1" w:rsidP="009D3AA1">
      <w:pPr>
        <w:rPr>
          <w:rFonts w:ascii="Times New Roman" w:hAnsi="Times New Roman" w:cs="Times New Roman"/>
          <w:sz w:val="24"/>
          <w:szCs w:val="24"/>
        </w:rPr>
      </w:pPr>
      <w:r w:rsidRPr="00DA089F">
        <w:rPr>
          <w:rFonts w:ascii="Times New Roman" w:hAnsi="Times New Roman" w:cs="Times New Roman"/>
          <w:sz w:val="24"/>
          <w:szCs w:val="24"/>
        </w:rPr>
        <w:t>Se publicara en la carta imágenes y publicidad que incentive en la mente de los clientes el buen uso de bebidas alcohólicas. Además el Bar estará decorado con afiches vistosos y novedosos que promuevan una cultura de responsabilidad al momento de consumir bebidas alcohólicas. Esto generara mayor conciencia al momento de ingerirlas.</w:t>
      </w:r>
    </w:p>
    <w:p w:rsidR="001539C1" w:rsidRPr="00DA089F" w:rsidRDefault="001539C1" w:rsidP="001539C1">
      <w:pPr>
        <w:pStyle w:val="Ttulo1"/>
        <w:numPr>
          <w:ilvl w:val="2"/>
          <w:numId w:val="5"/>
        </w:numPr>
        <w:rPr>
          <w:rFonts w:ascii="Times New Roman" w:hAnsi="Times New Roman" w:cs="Times New Roman"/>
          <w:sz w:val="24"/>
          <w:szCs w:val="24"/>
        </w:rPr>
      </w:pPr>
      <w:bookmarkStart w:id="349" w:name="_Toc360431768"/>
      <w:r w:rsidRPr="00DA089F">
        <w:rPr>
          <w:rFonts w:ascii="Times New Roman" w:hAnsi="Times New Roman" w:cs="Times New Roman"/>
          <w:sz w:val="24"/>
          <w:szCs w:val="24"/>
        </w:rPr>
        <w:t>Blog</w:t>
      </w:r>
      <w:r w:rsidR="009D3AA1" w:rsidRPr="00DA089F">
        <w:rPr>
          <w:rFonts w:ascii="Times New Roman" w:hAnsi="Times New Roman" w:cs="Times New Roman"/>
          <w:sz w:val="24"/>
          <w:szCs w:val="24"/>
        </w:rPr>
        <w:t>s</w:t>
      </w:r>
      <w:bookmarkEnd w:id="349"/>
    </w:p>
    <w:p w:rsidR="009D3AA1" w:rsidRPr="00DA089F" w:rsidRDefault="009D3AA1" w:rsidP="009D3AA1">
      <w:pPr>
        <w:rPr>
          <w:rFonts w:ascii="Times New Roman" w:hAnsi="Times New Roman" w:cs="Times New Roman"/>
          <w:sz w:val="24"/>
          <w:szCs w:val="24"/>
        </w:rPr>
      </w:pPr>
      <w:r w:rsidRPr="00DA089F">
        <w:rPr>
          <w:rFonts w:ascii="Times New Roman" w:hAnsi="Times New Roman" w:cs="Times New Roman"/>
          <w:sz w:val="24"/>
          <w:szCs w:val="24"/>
        </w:rPr>
        <w:t xml:space="preserve">El Bar tendrá un sitio web que a </w:t>
      </w:r>
      <w:r w:rsidR="009B2CC7" w:rsidRPr="00DA089F">
        <w:rPr>
          <w:rFonts w:ascii="Times New Roman" w:hAnsi="Times New Roman" w:cs="Times New Roman"/>
          <w:sz w:val="24"/>
          <w:szCs w:val="24"/>
        </w:rPr>
        <w:t>más de dar  a conocer</w:t>
      </w:r>
      <w:r w:rsidRPr="00DA089F">
        <w:rPr>
          <w:rFonts w:ascii="Times New Roman" w:hAnsi="Times New Roman" w:cs="Times New Roman"/>
          <w:sz w:val="24"/>
          <w:szCs w:val="24"/>
        </w:rPr>
        <w:t xml:space="preserve"> el lugar, las promociones, el  menú </w:t>
      </w:r>
      <w:r w:rsidR="009B2CC7" w:rsidRPr="00DA089F">
        <w:rPr>
          <w:rFonts w:ascii="Times New Roman" w:hAnsi="Times New Roman" w:cs="Times New Roman"/>
          <w:sz w:val="24"/>
          <w:szCs w:val="24"/>
        </w:rPr>
        <w:t>y el ambiente que ofrece. Permitirá que los clientes nos envíen sus sugerencias y comentarios de nuestra política de consumo de bebidas y a su vez permitirá generar esa conciencia de la que tanto el bar promulga a través de lo anteriormente mencionado.</w:t>
      </w:r>
    </w:p>
    <w:p w:rsidR="00142CCB" w:rsidRPr="00142CCB" w:rsidRDefault="00142CCB" w:rsidP="00142CCB"/>
    <w:p w:rsidR="006A4B77" w:rsidRDefault="006A4B77" w:rsidP="006A4B77">
      <w:pPr>
        <w:pStyle w:val="Ttulo1"/>
      </w:pPr>
    </w:p>
    <w:p w:rsidR="001539C1" w:rsidRPr="001539C1" w:rsidRDefault="001539C1" w:rsidP="001539C1"/>
    <w:p w:rsidR="009F3665" w:rsidRDefault="009F3665" w:rsidP="00214C15">
      <w:pPr>
        <w:spacing w:before="120" w:after="240" w:line="360" w:lineRule="auto"/>
        <w:jc w:val="both"/>
        <w:rPr>
          <w:rFonts w:ascii="Times New Roman" w:hAnsi="Times New Roman" w:cs="Times New Roman"/>
          <w:sz w:val="24"/>
          <w:szCs w:val="24"/>
        </w:rPr>
      </w:pPr>
    </w:p>
    <w:p w:rsidR="007D1068" w:rsidRDefault="007D1068" w:rsidP="00214C15">
      <w:pPr>
        <w:spacing w:before="120" w:after="240" w:line="360" w:lineRule="auto"/>
        <w:jc w:val="both"/>
        <w:rPr>
          <w:rFonts w:ascii="Times New Roman" w:hAnsi="Times New Roman" w:cs="Times New Roman"/>
          <w:sz w:val="24"/>
          <w:szCs w:val="24"/>
        </w:rPr>
      </w:pPr>
    </w:p>
    <w:p w:rsidR="007D1068" w:rsidRDefault="007D1068" w:rsidP="00214C15">
      <w:pPr>
        <w:spacing w:before="120" w:after="240" w:line="360" w:lineRule="auto"/>
        <w:jc w:val="both"/>
        <w:rPr>
          <w:rFonts w:ascii="Times New Roman" w:hAnsi="Times New Roman" w:cs="Times New Roman"/>
          <w:sz w:val="24"/>
          <w:szCs w:val="24"/>
        </w:rPr>
      </w:pPr>
    </w:p>
    <w:p w:rsidR="007D1068" w:rsidRDefault="007D1068" w:rsidP="00214C15">
      <w:pPr>
        <w:spacing w:before="120" w:after="240" w:line="360" w:lineRule="auto"/>
        <w:jc w:val="both"/>
        <w:rPr>
          <w:rFonts w:ascii="Times New Roman" w:hAnsi="Times New Roman" w:cs="Times New Roman"/>
          <w:sz w:val="24"/>
          <w:szCs w:val="24"/>
        </w:rPr>
      </w:pPr>
    </w:p>
    <w:p w:rsidR="007D1068" w:rsidRDefault="007D1068" w:rsidP="00214C15">
      <w:pPr>
        <w:spacing w:before="120" w:after="240" w:line="360" w:lineRule="auto"/>
        <w:jc w:val="both"/>
        <w:rPr>
          <w:rFonts w:ascii="Times New Roman" w:hAnsi="Times New Roman" w:cs="Times New Roman"/>
          <w:sz w:val="24"/>
          <w:szCs w:val="24"/>
        </w:rPr>
      </w:pPr>
    </w:p>
    <w:p w:rsidR="007D1068" w:rsidRDefault="007D1068" w:rsidP="00214C15">
      <w:pPr>
        <w:spacing w:before="120" w:after="240" w:line="360" w:lineRule="auto"/>
        <w:jc w:val="both"/>
        <w:rPr>
          <w:rFonts w:ascii="Times New Roman" w:hAnsi="Times New Roman" w:cs="Times New Roman"/>
          <w:sz w:val="24"/>
          <w:szCs w:val="24"/>
        </w:rPr>
      </w:pPr>
    </w:p>
    <w:p w:rsidR="007D1068" w:rsidRPr="00214C15" w:rsidRDefault="007D1068" w:rsidP="00214C15">
      <w:pPr>
        <w:spacing w:before="120" w:after="240" w:line="360" w:lineRule="auto"/>
        <w:jc w:val="both"/>
        <w:rPr>
          <w:rFonts w:ascii="Times New Roman" w:hAnsi="Times New Roman" w:cs="Times New Roman"/>
          <w:sz w:val="24"/>
          <w:szCs w:val="24"/>
        </w:rPr>
      </w:pPr>
    </w:p>
    <w:p w:rsidR="00142CCB" w:rsidRPr="00142CCB" w:rsidRDefault="00142CCB" w:rsidP="008F1123">
      <w:pPr>
        <w:pStyle w:val="Prrafodelista"/>
        <w:keepNext/>
        <w:keepLines/>
        <w:numPr>
          <w:ilvl w:val="0"/>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50" w:name="_Toc343034487"/>
      <w:bookmarkStart w:id="351" w:name="_Toc343034656"/>
      <w:bookmarkStart w:id="352" w:name="_Toc343637763"/>
      <w:bookmarkStart w:id="353" w:name="_Toc355544463"/>
      <w:bookmarkStart w:id="354" w:name="_Toc355544801"/>
      <w:bookmarkStart w:id="355" w:name="_Toc355544967"/>
      <w:bookmarkStart w:id="356" w:name="_Toc355545317"/>
      <w:bookmarkStart w:id="357" w:name="_Toc355545483"/>
      <w:bookmarkStart w:id="358" w:name="_Toc355545655"/>
      <w:bookmarkStart w:id="359" w:name="_Toc355545821"/>
      <w:bookmarkStart w:id="360" w:name="_Toc355546007"/>
      <w:bookmarkStart w:id="361" w:name="_Toc359769703"/>
      <w:bookmarkStart w:id="362" w:name="_Toc360256139"/>
      <w:bookmarkStart w:id="363" w:name="_Toc355544985"/>
      <w:bookmarkStart w:id="364" w:name="_Toc355545501"/>
      <w:bookmarkStart w:id="365" w:name="_Toc36043176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5"/>
    </w:p>
    <w:p w:rsidR="00142CCB" w:rsidRPr="00142CCB" w:rsidRDefault="00142CCB" w:rsidP="008F1123">
      <w:pPr>
        <w:pStyle w:val="Prrafodelista"/>
        <w:keepNext/>
        <w:keepLines/>
        <w:numPr>
          <w:ilvl w:val="0"/>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66" w:name="_Toc359769704"/>
      <w:bookmarkStart w:id="367" w:name="_Toc360256140"/>
      <w:bookmarkStart w:id="368" w:name="_Toc360431770"/>
      <w:bookmarkEnd w:id="366"/>
      <w:bookmarkEnd w:id="367"/>
      <w:bookmarkEnd w:id="368"/>
    </w:p>
    <w:p w:rsidR="00142CCB" w:rsidRPr="00142CCB" w:rsidRDefault="00142CCB" w:rsidP="008F1123">
      <w:pPr>
        <w:pStyle w:val="Prrafodelista"/>
        <w:keepNext/>
        <w:keepLines/>
        <w:numPr>
          <w:ilvl w:val="0"/>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69" w:name="_Toc359769705"/>
      <w:bookmarkStart w:id="370" w:name="_Toc360256141"/>
      <w:bookmarkStart w:id="371" w:name="_Toc360431771"/>
      <w:bookmarkEnd w:id="369"/>
      <w:bookmarkEnd w:id="370"/>
      <w:bookmarkEnd w:id="371"/>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72" w:name="_Toc359769706"/>
      <w:bookmarkStart w:id="373" w:name="_Toc360256142"/>
      <w:bookmarkStart w:id="374" w:name="_Toc360431772"/>
      <w:bookmarkEnd w:id="372"/>
      <w:bookmarkEnd w:id="373"/>
      <w:bookmarkEnd w:id="374"/>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75" w:name="_Toc359769707"/>
      <w:bookmarkStart w:id="376" w:name="_Toc360256143"/>
      <w:bookmarkStart w:id="377" w:name="_Toc360431773"/>
      <w:bookmarkEnd w:id="375"/>
      <w:bookmarkEnd w:id="376"/>
      <w:bookmarkEnd w:id="377"/>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78" w:name="_Toc359769708"/>
      <w:bookmarkStart w:id="379" w:name="_Toc360256144"/>
      <w:bookmarkStart w:id="380" w:name="_Toc360431774"/>
      <w:bookmarkEnd w:id="378"/>
      <w:bookmarkEnd w:id="379"/>
      <w:bookmarkEnd w:id="380"/>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81" w:name="_Toc359769709"/>
      <w:bookmarkStart w:id="382" w:name="_Toc360256145"/>
      <w:bookmarkStart w:id="383" w:name="_Toc360431775"/>
      <w:bookmarkEnd w:id="381"/>
      <w:bookmarkEnd w:id="382"/>
      <w:bookmarkEnd w:id="383"/>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84" w:name="_Toc359769710"/>
      <w:bookmarkStart w:id="385" w:name="_Toc360256146"/>
      <w:bookmarkStart w:id="386" w:name="_Toc360431776"/>
      <w:bookmarkEnd w:id="384"/>
      <w:bookmarkEnd w:id="385"/>
      <w:bookmarkEnd w:id="386"/>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87" w:name="_Toc359769711"/>
      <w:bookmarkStart w:id="388" w:name="_Toc360256147"/>
      <w:bookmarkStart w:id="389" w:name="_Toc360431777"/>
      <w:bookmarkEnd w:id="387"/>
      <w:bookmarkEnd w:id="388"/>
      <w:bookmarkEnd w:id="389"/>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90" w:name="_Toc359769712"/>
      <w:bookmarkStart w:id="391" w:name="_Toc360256148"/>
      <w:bookmarkStart w:id="392" w:name="_Toc360431778"/>
      <w:bookmarkEnd w:id="390"/>
      <w:bookmarkEnd w:id="391"/>
      <w:bookmarkEnd w:id="392"/>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93" w:name="_Toc359769713"/>
      <w:bookmarkStart w:id="394" w:name="_Toc360256149"/>
      <w:bookmarkStart w:id="395" w:name="_Toc360431779"/>
      <w:bookmarkEnd w:id="393"/>
      <w:bookmarkEnd w:id="394"/>
      <w:bookmarkEnd w:id="395"/>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96" w:name="_Toc359769714"/>
      <w:bookmarkStart w:id="397" w:name="_Toc360256150"/>
      <w:bookmarkStart w:id="398" w:name="_Toc360431780"/>
      <w:bookmarkEnd w:id="396"/>
      <w:bookmarkEnd w:id="397"/>
      <w:bookmarkEnd w:id="398"/>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399" w:name="_Toc359769715"/>
      <w:bookmarkStart w:id="400" w:name="_Toc360256151"/>
      <w:bookmarkStart w:id="401" w:name="_Toc360431781"/>
      <w:bookmarkEnd w:id="399"/>
      <w:bookmarkEnd w:id="400"/>
      <w:bookmarkEnd w:id="401"/>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02" w:name="_Toc359769716"/>
      <w:bookmarkStart w:id="403" w:name="_Toc360256152"/>
      <w:bookmarkStart w:id="404" w:name="_Toc360431782"/>
      <w:bookmarkEnd w:id="402"/>
      <w:bookmarkEnd w:id="403"/>
      <w:bookmarkEnd w:id="404"/>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05" w:name="_Toc359769717"/>
      <w:bookmarkStart w:id="406" w:name="_Toc360256153"/>
      <w:bookmarkStart w:id="407" w:name="_Toc360431783"/>
      <w:bookmarkEnd w:id="405"/>
      <w:bookmarkEnd w:id="406"/>
      <w:bookmarkEnd w:id="407"/>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08" w:name="_Toc359769718"/>
      <w:bookmarkStart w:id="409" w:name="_Toc360256154"/>
      <w:bookmarkStart w:id="410" w:name="_Toc360431784"/>
      <w:bookmarkEnd w:id="408"/>
      <w:bookmarkEnd w:id="409"/>
      <w:bookmarkEnd w:id="410"/>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11" w:name="_Toc359769719"/>
      <w:bookmarkStart w:id="412" w:name="_Toc360256155"/>
      <w:bookmarkStart w:id="413" w:name="_Toc360431785"/>
      <w:bookmarkEnd w:id="411"/>
      <w:bookmarkEnd w:id="412"/>
      <w:bookmarkEnd w:id="413"/>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14" w:name="_Toc359769720"/>
      <w:bookmarkStart w:id="415" w:name="_Toc360256156"/>
      <w:bookmarkStart w:id="416" w:name="_Toc360431786"/>
      <w:bookmarkEnd w:id="414"/>
      <w:bookmarkEnd w:id="415"/>
      <w:bookmarkEnd w:id="416"/>
    </w:p>
    <w:p w:rsidR="00142CCB" w:rsidRPr="00142CCB" w:rsidRDefault="00142CCB" w:rsidP="008F1123">
      <w:pPr>
        <w:pStyle w:val="Prrafodelista"/>
        <w:keepNext/>
        <w:keepLines/>
        <w:numPr>
          <w:ilvl w:val="1"/>
          <w:numId w:val="60"/>
        </w:numPr>
        <w:spacing w:before="480" w:after="0"/>
        <w:contextualSpacing w:val="0"/>
        <w:outlineLvl w:val="0"/>
        <w:rPr>
          <w:rFonts w:ascii="Times New Roman" w:eastAsiaTheme="majorEastAsia" w:hAnsi="Times New Roman" w:cs="Times New Roman"/>
          <w:b/>
          <w:bCs/>
          <w:vanish/>
          <w:color w:val="365F91" w:themeColor="accent1" w:themeShade="BF"/>
          <w:sz w:val="24"/>
          <w:szCs w:val="24"/>
        </w:rPr>
      </w:pPr>
      <w:bookmarkStart w:id="417" w:name="_Toc359769721"/>
      <w:bookmarkStart w:id="418" w:name="_Toc360256157"/>
      <w:bookmarkStart w:id="419" w:name="_Toc360431787"/>
      <w:bookmarkEnd w:id="417"/>
      <w:bookmarkEnd w:id="418"/>
      <w:bookmarkEnd w:id="419"/>
    </w:p>
    <w:p w:rsidR="00D65E6F" w:rsidRDefault="00D65E6F" w:rsidP="008F1123">
      <w:pPr>
        <w:pStyle w:val="Ttulo1"/>
        <w:numPr>
          <w:ilvl w:val="1"/>
          <w:numId w:val="60"/>
        </w:numPr>
        <w:rPr>
          <w:rFonts w:ascii="Times New Roman" w:hAnsi="Times New Roman" w:cs="Times New Roman"/>
          <w:sz w:val="24"/>
          <w:szCs w:val="24"/>
        </w:rPr>
      </w:pPr>
      <w:bookmarkStart w:id="420" w:name="_Toc360431788"/>
      <w:r w:rsidRPr="006A4B77">
        <w:rPr>
          <w:rFonts w:ascii="Times New Roman" w:hAnsi="Times New Roman" w:cs="Times New Roman"/>
          <w:sz w:val="24"/>
          <w:szCs w:val="24"/>
        </w:rPr>
        <w:t>Fichas de cocteles</w:t>
      </w:r>
      <w:bookmarkEnd w:id="363"/>
      <w:bookmarkEnd w:id="364"/>
      <w:bookmarkEnd w:id="420"/>
    </w:p>
    <w:p w:rsidR="007D1068" w:rsidRPr="007D1068" w:rsidRDefault="007D1068" w:rsidP="007D1068"/>
    <w:tbl>
      <w:tblPr>
        <w:tblW w:w="9689" w:type="dxa"/>
        <w:tblInd w:w="55" w:type="dxa"/>
        <w:tblCellMar>
          <w:left w:w="70" w:type="dxa"/>
          <w:right w:w="70" w:type="dxa"/>
        </w:tblCellMar>
        <w:tblLook w:val="04A0" w:firstRow="1" w:lastRow="0" w:firstColumn="1" w:lastColumn="0" w:noHBand="0" w:noVBand="1"/>
      </w:tblPr>
      <w:tblGrid>
        <w:gridCol w:w="1981"/>
        <w:gridCol w:w="140"/>
        <w:gridCol w:w="154"/>
        <w:gridCol w:w="866"/>
        <w:gridCol w:w="86"/>
        <w:gridCol w:w="62"/>
        <w:gridCol w:w="134"/>
        <w:gridCol w:w="285"/>
        <w:gridCol w:w="44"/>
        <w:gridCol w:w="971"/>
        <w:gridCol w:w="86"/>
        <w:gridCol w:w="122"/>
        <w:gridCol w:w="86"/>
        <w:gridCol w:w="122"/>
        <w:gridCol w:w="86"/>
        <w:gridCol w:w="122"/>
        <w:gridCol w:w="476"/>
        <w:gridCol w:w="622"/>
        <w:gridCol w:w="158"/>
        <w:gridCol w:w="61"/>
        <w:gridCol w:w="214"/>
        <w:gridCol w:w="146"/>
        <w:gridCol w:w="317"/>
        <w:gridCol w:w="687"/>
        <w:gridCol w:w="140"/>
        <w:gridCol w:w="478"/>
        <w:gridCol w:w="141"/>
        <w:gridCol w:w="6"/>
        <w:gridCol w:w="264"/>
        <w:gridCol w:w="390"/>
        <w:gridCol w:w="242"/>
      </w:tblGrid>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Cuba Libre</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Coca Cola</w:t>
            </w:r>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13</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5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63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723"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$ 6,68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279" w:type="dxa"/>
            <w:gridSpan w:val="5"/>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$ 8,15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63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23"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79"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Daiquiri</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Jarabe de </w:t>
            </w:r>
            <w:proofErr w:type="spellStart"/>
            <w:r w:rsidRPr="009F3665">
              <w:rPr>
                <w:rFonts w:ascii="Times New Roman" w:eastAsia="Times New Roman" w:hAnsi="Times New Roman" w:cs="Times New Roman"/>
                <w:b/>
                <w:bCs/>
                <w:color w:val="000000"/>
                <w:sz w:val="24"/>
                <w:szCs w:val="24"/>
                <w:lang w:eastAsia="es-EC"/>
              </w:rPr>
              <w:t>Azucar</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9D3AA1"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9D3AA1"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$ 2,65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$ 6,62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$ 8,07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Mojito</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Hojas Menta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10</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cucharas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Soda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$ 2,76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$ 6,89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$ 8,40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Mary </w:t>
            </w:r>
            <w:proofErr w:type="spellStart"/>
            <w:r w:rsidRPr="009F3665">
              <w:rPr>
                <w:rFonts w:ascii="Times New Roman" w:eastAsia="Times New Roman" w:hAnsi="Times New Roman" w:cs="Times New Roman"/>
                <w:b/>
                <w:bCs/>
                <w:color w:val="000000"/>
                <w:sz w:val="24"/>
                <w:szCs w:val="24"/>
                <w:lang w:eastAsia="es-EC"/>
              </w:rPr>
              <w:t>Pickford</w:t>
            </w:r>
            <w:proofErr w:type="spellEnd"/>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$ 0,32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$ 3,20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$ 8,00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$ 9,76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Piña Colada</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$ 0,48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Leche de coco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Maracuya</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$ 2,41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$ 3,68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$ 9,20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$ 0,92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$ 11,23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Zombie</w:t>
            </w:r>
            <w:proofErr w:type="spellEnd"/>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 Blanco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$ 1,79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 Dorado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$ 1,79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Licor de Fresa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$ 0,42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toronja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Angostura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Absinthe</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$ 0,27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$ 6,41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$ 12,81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$ 1,28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$ 15,63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Centenario</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 Blanco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Licor de Café</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triple </w:t>
            </w:r>
            <w:proofErr w:type="spellStart"/>
            <w:r w:rsidRPr="009F3665">
              <w:rPr>
                <w:rFonts w:ascii="Times New Roman" w:eastAsia="Times New Roman" w:hAnsi="Times New Roman" w:cs="Times New Roman"/>
                <w:b/>
                <w:bCs/>
                <w:color w:val="000000"/>
                <w:sz w:val="24"/>
                <w:szCs w:val="24"/>
                <w:lang w:eastAsia="es-EC"/>
              </w:rPr>
              <w:t>sec</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$ 1,58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$ 2,77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$ 6,92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$ 8,44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Baby</w:t>
            </w:r>
            <w:proofErr w:type="spellEnd"/>
            <w:r w:rsidRPr="009F3665">
              <w:rPr>
                <w:rFonts w:ascii="Times New Roman" w:eastAsia="Times New Roman" w:hAnsi="Times New Roman" w:cs="Times New Roman"/>
                <w:b/>
                <w:bCs/>
                <w:color w:val="000000"/>
                <w:sz w:val="24"/>
                <w:szCs w:val="24"/>
                <w:lang w:eastAsia="es-EC"/>
              </w:rPr>
              <w:t xml:space="preserve"> Alexander</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Cacao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$ 0,25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leche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$ 1,01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$ 6,33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$ 7,72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Tom &amp; Jerry</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Huevo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cucharas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Canela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g</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Clavo de olor</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g</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Cognac</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$ 64,00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$ 3,93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$ 7,87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$ 0,94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$ 9,60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Maracuya</w:t>
            </w:r>
            <w:proofErr w:type="spellEnd"/>
            <w:r w:rsidRPr="009F3665">
              <w:rPr>
                <w:rFonts w:ascii="Times New Roman" w:eastAsia="Times New Roman" w:hAnsi="Times New Roman" w:cs="Times New Roman"/>
                <w:b/>
                <w:bCs/>
                <w:color w:val="000000"/>
                <w:sz w:val="24"/>
                <w:szCs w:val="24"/>
                <w:lang w:eastAsia="es-EC"/>
              </w:rPr>
              <w:t xml:space="preserve"> Tropical</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Amaretto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$ 1,09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Maracuya</w:t>
            </w:r>
            <w:proofErr w:type="spellEnd"/>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$ 2,96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$ 4,29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$ 10,73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$ 13,09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1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gridAfter w:val="1"/>
          <w:wAfter w:w="242" w:type="dxa"/>
          <w:trHeight w:val="300"/>
        </w:trPr>
        <w:tc>
          <w:tcPr>
            <w:tcW w:w="9447" w:type="dxa"/>
            <w:gridSpan w:val="3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 xml:space="preserve">Blue </w:t>
            </w:r>
            <w:proofErr w:type="spellStart"/>
            <w:r w:rsidRPr="009F3665">
              <w:rPr>
                <w:rFonts w:ascii="Times New Roman" w:eastAsia="Times New Roman" w:hAnsi="Times New Roman" w:cs="Times New Roman"/>
                <w:b/>
                <w:bCs/>
                <w:color w:val="000000"/>
                <w:sz w:val="24"/>
                <w:szCs w:val="24"/>
                <w:lang w:eastAsia="es-EC"/>
              </w:rPr>
              <w:t>Hawaiian</w:t>
            </w:r>
            <w:proofErr w:type="spellEnd"/>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 Appleton Estate</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$ 22,43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$ 0,32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Azul</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$ 8,99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$ 0,48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Leche de coco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gridAfter w:val="1"/>
          <w:wAfter w:w="242" w:type="dxa"/>
          <w:trHeight w:val="300"/>
        </w:trPr>
        <w:tc>
          <w:tcPr>
            <w:tcW w:w="3227" w:type="dxa"/>
            <w:gridSpan w:val="5"/>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998" w:type="dxa"/>
            <w:gridSpan w:val="10"/>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0"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83"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$ 2,60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$ 0,26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$ 3,89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$ 9,73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$ 1,17 </w:t>
            </w:r>
          </w:p>
        </w:tc>
      </w:tr>
      <w:tr w:rsidR="006606B2" w:rsidRPr="006606B2" w:rsidTr="009F3665">
        <w:trPr>
          <w:gridAfter w:val="1"/>
          <w:wAfter w:w="242" w:type="dxa"/>
          <w:trHeight w:val="300"/>
        </w:trPr>
        <w:tc>
          <w:tcPr>
            <w:tcW w:w="3227" w:type="dxa"/>
            <w:gridSpan w:val="5"/>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98" w:type="dxa"/>
            <w:gridSpan w:val="10"/>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0"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3"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41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$ 11,88 </w:t>
            </w: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Cosmopolitan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Jugo de </w:t>
            </w:r>
            <w:proofErr w:type="spellStart"/>
            <w:r w:rsidRPr="009F3665">
              <w:rPr>
                <w:rFonts w:ascii="Times New Roman" w:eastAsia="Times New Roman" w:hAnsi="Times New Roman" w:cs="Times New Roman"/>
                <w:b/>
                <w:bCs/>
                <w:color w:val="000000"/>
                <w:sz w:val="24"/>
                <w:szCs w:val="24"/>
                <w:lang w:eastAsia="es-EC"/>
              </w:rPr>
              <w:t>arandano</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triple </w:t>
            </w:r>
            <w:proofErr w:type="spellStart"/>
            <w:r w:rsidRPr="009F3665">
              <w:rPr>
                <w:rFonts w:ascii="Times New Roman" w:eastAsia="Times New Roman" w:hAnsi="Times New Roman" w:cs="Times New Roman"/>
                <w:b/>
                <w:bCs/>
                <w:color w:val="000000"/>
                <w:sz w:val="24"/>
                <w:szCs w:val="24"/>
                <w:lang w:eastAsia="es-EC"/>
              </w:rPr>
              <w:t>sec</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Cáscara de </w:t>
            </w: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$ 2,66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$ 0,27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$ 3,96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$ 9,90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Pinneapple</w:t>
            </w:r>
            <w:proofErr w:type="spellEnd"/>
            <w:r w:rsidRPr="009F3665">
              <w:rPr>
                <w:rFonts w:ascii="Times New Roman" w:eastAsia="Times New Roman" w:hAnsi="Times New Roman" w:cs="Times New Roman"/>
                <w:b/>
                <w:bCs/>
                <w:color w:val="000000"/>
                <w:sz w:val="24"/>
                <w:szCs w:val="24"/>
                <w:lang w:eastAsia="es-EC"/>
              </w:rPr>
              <w:t xml:space="preserve"> &amp; </w:t>
            </w: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Martini</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$ 2,59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Raiz</w:t>
            </w:r>
            <w:proofErr w:type="spellEnd"/>
            <w:r w:rsidRPr="009F3665">
              <w:rPr>
                <w:rFonts w:ascii="Times New Roman" w:eastAsia="Times New Roman" w:hAnsi="Times New Roman" w:cs="Times New Roman"/>
                <w:b/>
                <w:bCs/>
                <w:color w:val="000000"/>
                <w:sz w:val="24"/>
                <w:szCs w:val="24"/>
                <w:lang w:eastAsia="es-EC"/>
              </w:rPr>
              <w:t xml:space="preserve"> de </w:t>
            </w:r>
            <w:proofErr w:type="spellStart"/>
            <w:r w:rsidRPr="009F3665">
              <w:rPr>
                <w:rFonts w:ascii="Times New Roman" w:eastAsia="Times New Roman" w:hAnsi="Times New Roman" w:cs="Times New Roman"/>
                <w:b/>
                <w:bCs/>
                <w:color w:val="000000"/>
                <w:sz w:val="24"/>
                <w:szCs w:val="24"/>
                <w:lang w:eastAsia="es-EC"/>
              </w:rPr>
              <w:t>Genjibre</w:t>
            </w:r>
            <w:proofErr w:type="spellEnd"/>
            <w:r w:rsidRPr="009F3665">
              <w:rPr>
                <w:rFonts w:ascii="Times New Roman" w:eastAsia="Times New Roman" w:hAnsi="Times New Roman" w:cs="Times New Roman"/>
                <w:b/>
                <w:bCs/>
                <w:color w:val="000000"/>
                <w:sz w:val="24"/>
                <w:szCs w:val="24"/>
                <w:lang w:eastAsia="es-EC"/>
              </w:rPr>
              <w:t xml:space="preserve"> </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Jarabe de </w:t>
            </w:r>
            <w:proofErr w:type="spellStart"/>
            <w:r w:rsidRPr="009F3665">
              <w:rPr>
                <w:rFonts w:ascii="Times New Roman" w:eastAsia="Times New Roman" w:hAnsi="Times New Roman" w:cs="Times New Roman"/>
                <w:b/>
                <w:bCs/>
                <w:color w:val="000000"/>
                <w:sz w:val="24"/>
                <w:szCs w:val="24"/>
                <w:lang w:eastAsia="es-EC"/>
              </w:rPr>
              <w:t>Azucar</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$ 3,28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$ 11,58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$ 1,16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$ 14,13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Kamikaze</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$ 2,59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triple </w:t>
            </w:r>
            <w:proofErr w:type="spellStart"/>
            <w:r w:rsidRPr="009F3665">
              <w:rPr>
                <w:rFonts w:ascii="Times New Roman" w:eastAsia="Times New Roman" w:hAnsi="Times New Roman" w:cs="Times New Roman"/>
                <w:b/>
                <w:bCs/>
                <w:color w:val="000000"/>
                <w:sz w:val="24"/>
                <w:szCs w:val="24"/>
                <w:lang w:eastAsia="es-EC"/>
              </w:rPr>
              <w:t>sec</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$ 2,80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$ 4,11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$ 10,27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$ 12,54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Mula de Moscú</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Angostura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0,3</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$ 0,24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Ale</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13</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$ 3,41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$ 4,78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$ 11,95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$ 14,58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Aguamarina</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Manzana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Licor de </w:t>
            </w:r>
            <w:proofErr w:type="spellStart"/>
            <w:r w:rsidRPr="009F3665">
              <w:rPr>
                <w:rFonts w:ascii="Times New Roman" w:eastAsia="Times New Roman" w:hAnsi="Times New Roman" w:cs="Times New Roman"/>
                <w:b/>
                <w:bCs/>
                <w:color w:val="000000"/>
                <w:sz w:val="24"/>
                <w:szCs w:val="24"/>
                <w:lang w:eastAsia="es-EC"/>
              </w:rPr>
              <w:t>Melon</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$ 5,70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Azul</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$ 2,81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$ 4,12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$ 10,29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$ 12,55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Destornillador</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Naranja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Naranja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$ 0,04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$ 4,37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$ 10,93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$ 13,33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Woo</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Woo</w:t>
            </w:r>
            <w:proofErr w:type="spellEnd"/>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Licor de </w:t>
            </w:r>
            <w:proofErr w:type="spellStart"/>
            <w:r w:rsidRPr="009F3665">
              <w:rPr>
                <w:rFonts w:ascii="Times New Roman" w:eastAsia="Times New Roman" w:hAnsi="Times New Roman" w:cs="Times New Roman"/>
                <w:b/>
                <w:bCs/>
                <w:color w:val="000000"/>
                <w:sz w:val="24"/>
                <w:szCs w:val="24"/>
                <w:lang w:eastAsia="es-EC"/>
              </w:rPr>
              <w:t>Melon</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$ 5,70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Jugo de </w:t>
            </w:r>
            <w:proofErr w:type="spellStart"/>
            <w:r w:rsidRPr="009F3665">
              <w:rPr>
                <w:rFonts w:ascii="Times New Roman" w:eastAsia="Times New Roman" w:hAnsi="Times New Roman" w:cs="Times New Roman"/>
                <w:b/>
                <w:bCs/>
                <w:color w:val="000000"/>
                <w:sz w:val="24"/>
                <w:szCs w:val="24"/>
                <w:lang w:eastAsia="es-EC"/>
              </w:rPr>
              <w:t>arandano</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$ 3,15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$ 4,49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$ 11,23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$ 1,12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$ 1,35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$ 13,70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Betty Blue</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Licor de </w:t>
            </w:r>
            <w:proofErr w:type="spellStart"/>
            <w:r w:rsidRPr="009F3665">
              <w:rPr>
                <w:rFonts w:ascii="Times New Roman" w:eastAsia="Times New Roman" w:hAnsi="Times New Roman" w:cs="Times New Roman"/>
                <w:b/>
                <w:bCs/>
                <w:color w:val="000000"/>
                <w:sz w:val="24"/>
                <w:szCs w:val="24"/>
                <w:lang w:eastAsia="es-EC"/>
              </w:rPr>
              <w:t>Melon</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$ 5,70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Vermouth</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dry</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$ 26,40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Azul</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Cereza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Cascara naranja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$ 0,04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$ 3,48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$ 0,35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$ 4,86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$ 12,14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$ 1,46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$ 14,81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Chocolate Martini</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Cacao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$ 2,82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$ 0,28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$ 4,13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$ 12,60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21"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6606B2" w:rsidTr="009F3665">
        <w:trPr>
          <w:trHeight w:val="300"/>
        </w:trPr>
        <w:tc>
          <w:tcPr>
            <w:tcW w:w="9689" w:type="dxa"/>
            <w:gridSpan w:val="3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Bloody</w:t>
            </w:r>
            <w:proofErr w:type="spellEnd"/>
            <w:r w:rsidRPr="009F3665">
              <w:rPr>
                <w:rFonts w:ascii="Times New Roman" w:eastAsia="Times New Roman" w:hAnsi="Times New Roman" w:cs="Times New Roman"/>
                <w:b/>
                <w:bCs/>
                <w:color w:val="000000"/>
                <w:sz w:val="24"/>
                <w:szCs w:val="24"/>
                <w:lang w:eastAsia="es-EC"/>
              </w:rPr>
              <w:t xml:space="preserve"> Mary</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Vodka </w:t>
            </w:r>
            <w:proofErr w:type="spellStart"/>
            <w:r w:rsidRPr="009F3665">
              <w:rPr>
                <w:rFonts w:ascii="Times New Roman" w:eastAsia="Times New Roman" w:hAnsi="Times New Roman" w:cs="Times New Roman"/>
                <w:b/>
                <w:bCs/>
                <w:color w:val="000000"/>
                <w:sz w:val="24"/>
                <w:szCs w:val="24"/>
                <w:lang w:eastAsia="es-EC"/>
              </w:rPr>
              <w:t>Absolut</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$ 43,21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$ 2,30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Tomate</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9F366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Salsa </w:t>
            </w:r>
            <w:proofErr w:type="spellStart"/>
            <w:r w:rsidRPr="009F3665">
              <w:rPr>
                <w:rFonts w:ascii="Times New Roman" w:eastAsia="Times New Roman" w:hAnsi="Times New Roman" w:cs="Times New Roman"/>
                <w:b/>
                <w:bCs/>
                <w:color w:val="000000"/>
                <w:sz w:val="24"/>
                <w:szCs w:val="24"/>
                <w:lang w:eastAsia="es-EC"/>
              </w:rPr>
              <w:t>Worchestershire</w:t>
            </w:r>
            <w:proofErr w:type="spellEnd"/>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Tabasco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0,2</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$ 2,10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Sal de Apio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pizca</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Pimienta negra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pizca</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Rama de Apio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6606B2" w:rsidTr="009F3665">
        <w:trPr>
          <w:trHeight w:val="300"/>
        </w:trPr>
        <w:tc>
          <w:tcPr>
            <w:tcW w:w="3141" w:type="dxa"/>
            <w:gridSpan w:val="4"/>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2206" w:type="dxa"/>
            <w:gridSpan w:val="12"/>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56" w:type="dxa"/>
            <w:gridSpan w:val="3"/>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65"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$ 3,10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$ 4,44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$ 11,09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$ 1,11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$ 1,33 </w:t>
            </w:r>
          </w:p>
        </w:tc>
      </w:tr>
      <w:tr w:rsidR="006606B2" w:rsidRPr="006606B2" w:rsidTr="009F3665">
        <w:trPr>
          <w:trHeight w:val="300"/>
        </w:trPr>
        <w:tc>
          <w:tcPr>
            <w:tcW w:w="3141"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521"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$ 13,53 </w:t>
            </w:r>
          </w:p>
        </w:tc>
      </w:tr>
      <w:tr w:rsidR="009F3665" w:rsidRPr="006606B2" w:rsidTr="009F3665">
        <w:trPr>
          <w:trHeight w:val="300"/>
        </w:trPr>
        <w:tc>
          <w:tcPr>
            <w:tcW w:w="3141" w:type="dxa"/>
            <w:gridSpan w:val="4"/>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2206" w:type="dxa"/>
            <w:gridSpan w:val="12"/>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56" w:type="dxa"/>
            <w:gridSpan w:val="3"/>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565" w:type="dxa"/>
            <w:gridSpan w:val="6"/>
            <w:tcBorders>
              <w:top w:val="nil"/>
              <w:left w:val="single" w:sz="4" w:space="0" w:color="auto"/>
              <w:bottom w:val="single" w:sz="4" w:space="0" w:color="auto"/>
              <w:right w:val="single" w:sz="4" w:space="0" w:color="auto"/>
            </w:tcBorders>
            <w:shd w:val="clear" w:color="auto" w:fill="auto"/>
            <w:noWrap/>
            <w:vAlign w:val="bottom"/>
          </w:tcPr>
          <w:p w:rsidR="009F3665" w:rsidRPr="009F3665" w:rsidRDefault="009F3665" w:rsidP="006606B2">
            <w:pPr>
              <w:spacing w:after="0" w:line="240" w:lineRule="auto"/>
              <w:jc w:val="center"/>
              <w:rPr>
                <w:rFonts w:ascii="Times New Roman" w:eastAsia="Times New Roman" w:hAnsi="Times New Roman" w:cs="Times New Roman"/>
                <w:b/>
                <w:bCs/>
                <w:color w:val="000000"/>
                <w:sz w:val="24"/>
                <w:szCs w:val="24"/>
                <w:lang w:eastAsia="es-EC"/>
              </w:rPr>
            </w:pPr>
          </w:p>
        </w:tc>
        <w:tc>
          <w:tcPr>
            <w:tcW w:w="1521" w:type="dxa"/>
            <w:gridSpan w:val="6"/>
            <w:tcBorders>
              <w:top w:val="nil"/>
              <w:left w:val="nil"/>
              <w:bottom w:val="single" w:sz="4" w:space="0" w:color="auto"/>
              <w:right w:val="single" w:sz="4" w:space="0" w:color="auto"/>
            </w:tcBorders>
            <w:shd w:val="clear" w:color="auto" w:fill="auto"/>
            <w:noWrap/>
            <w:vAlign w:val="bottom"/>
          </w:tcPr>
          <w:p w:rsidR="009F3665" w:rsidRPr="009F3665" w:rsidRDefault="009F3665" w:rsidP="006606B2">
            <w:pPr>
              <w:spacing w:after="0" w:line="240" w:lineRule="auto"/>
              <w:jc w:val="right"/>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 </w:t>
            </w:r>
            <w:proofErr w:type="spellStart"/>
            <w:r w:rsidRPr="009F3665">
              <w:rPr>
                <w:rFonts w:ascii="Times New Roman" w:eastAsia="Times New Roman" w:hAnsi="Times New Roman" w:cs="Times New Roman"/>
                <w:b/>
                <w:bCs/>
                <w:color w:val="000000"/>
                <w:sz w:val="24"/>
                <w:szCs w:val="24"/>
                <w:lang w:eastAsia="es-EC"/>
              </w:rPr>
              <w:t>Straight</w:t>
            </w:r>
            <w:proofErr w:type="spellEnd"/>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  </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Sal</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proofErr w:type="spellStart"/>
            <w:r w:rsidRPr="009F3665">
              <w:rPr>
                <w:rFonts w:ascii="Times New Roman" w:eastAsia="Times New Roman" w:hAnsi="Times New Roman" w:cs="Times New Roman"/>
                <w:color w:val="000000"/>
                <w:sz w:val="24"/>
                <w:szCs w:val="24"/>
                <w:lang w:eastAsia="es-EC"/>
              </w:rPr>
              <w:t>P</w:t>
            </w:r>
            <w:r w:rsidR="006606B2" w:rsidRPr="009F3665">
              <w:rPr>
                <w:rFonts w:ascii="Times New Roman" w:eastAsia="Times New Roman" w:hAnsi="Times New Roman" w:cs="Times New Roman"/>
                <w:color w:val="000000"/>
                <w:sz w:val="24"/>
                <w:szCs w:val="24"/>
                <w:lang w:eastAsia="es-EC"/>
              </w:rPr>
              <w:t>izaca</w:t>
            </w:r>
            <w:proofErr w:type="spellEnd"/>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$ 2,66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$ 0,27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$ 3,95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$ 7,90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$ 0,79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$ 0,95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$ 9,64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El Diablo</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Crema de </w:t>
            </w:r>
            <w:proofErr w:type="spellStart"/>
            <w:r w:rsidRPr="009F3665">
              <w:rPr>
                <w:rFonts w:ascii="Times New Roman" w:eastAsia="Times New Roman" w:hAnsi="Times New Roman" w:cs="Times New Roman"/>
                <w:b/>
                <w:bCs/>
                <w:color w:val="000000"/>
                <w:sz w:val="24"/>
                <w:szCs w:val="24"/>
                <w:lang w:eastAsia="es-EC"/>
              </w:rPr>
              <w:t>Cassis</w:t>
            </w:r>
            <w:proofErr w:type="spellEnd"/>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Ale</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$ 0,64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$ 3,54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$ 0,35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$ 4,93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$ 9,86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$ 0,99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$ 1,18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Margarita</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Curacao</w:t>
            </w:r>
            <w:proofErr w:type="spellEnd"/>
            <w:r w:rsidRPr="009F3665">
              <w:rPr>
                <w:rFonts w:ascii="Times New Roman" w:eastAsia="Times New Roman" w:hAnsi="Times New Roman" w:cs="Times New Roman"/>
                <w:b/>
                <w:bCs/>
                <w:color w:val="000000"/>
                <w:sz w:val="24"/>
                <w:szCs w:val="24"/>
                <w:lang w:eastAsia="es-EC"/>
              </w:rPr>
              <w:t xml:space="preserve"> triple </w:t>
            </w:r>
            <w:proofErr w:type="spellStart"/>
            <w:r w:rsidRPr="009F3665">
              <w:rPr>
                <w:rFonts w:ascii="Times New Roman" w:eastAsia="Times New Roman" w:hAnsi="Times New Roman" w:cs="Times New Roman"/>
                <w:b/>
                <w:bCs/>
                <w:color w:val="000000"/>
                <w:sz w:val="24"/>
                <w:szCs w:val="24"/>
                <w:lang w:eastAsia="es-EC"/>
              </w:rPr>
              <w:t>sec</w:t>
            </w:r>
            <w:proofErr w:type="spellEnd"/>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$ 2,90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$ 0,29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$ 4,22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$ 8,43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$ 10,29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9F3665"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tcPr>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 </w:t>
            </w:r>
            <w:proofErr w:type="spellStart"/>
            <w:r w:rsidRPr="009F3665">
              <w:rPr>
                <w:rFonts w:ascii="Times New Roman" w:eastAsia="Times New Roman" w:hAnsi="Times New Roman" w:cs="Times New Roman"/>
                <w:b/>
                <w:bCs/>
                <w:color w:val="000000"/>
                <w:sz w:val="24"/>
                <w:szCs w:val="24"/>
                <w:lang w:eastAsia="es-EC"/>
              </w:rPr>
              <w:t>Sunrise</w:t>
            </w:r>
            <w:proofErr w:type="spellEnd"/>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Naranja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13</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$ 0,52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$ 3,28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$ 9,27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$ 11,31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Chihuahua</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toronja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$ 0,70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$ 3,41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r w:rsidR="009F3665" w:rsidRPr="009F3665">
              <w:rPr>
                <w:rFonts w:ascii="Times New Roman" w:eastAsia="Times New Roman" w:hAnsi="Times New Roman" w:cs="Times New Roman"/>
                <w:b/>
                <w:bCs/>
                <w:color w:val="000000"/>
                <w:sz w:val="24"/>
                <w:szCs w:val="24"/>
                <w:lang w:eastAsia="es-EC"/>
              </w:rPr>
              <w:t>Elaboración</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$ 4,78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$ 9,56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$ 1,15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$ 11,66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9F3665"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tcPr>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El Ruiseñor</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$ 2,57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Menta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$ 0,25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$ 3,02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$ 0,30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$ 4,36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$ 8,71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$ 0,87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$ 1,05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$ 10,63 </w:t>
            </w:r>
          </w:p>
        </w:tc>
      </w:tr>
      <w:tr w:rsidR="009F3665"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3272" w:type="dxa"/>
            <w:gridSpan w:val="13"/>
            <w:tcBorders>
              <w:top w:val="nil"/>
              <w:left w:val="nil"/>
              <w:bottom w:val="nil"/>
              <w:right w:val="nil"/>
            </w:tcBorders>
            <w:shd w:val="clear" w:color="auto" w:fill="auto"/>
            <w:noWrap/>
            <w:vAlign w:val="bottom"/>
            <w:hideMark/>
          </w:tcPr>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769" w:type="dxa"/>
            <w:gridSpan w:val="6"/>
            <w:tcBorders>
              <w:top w:val="nil"/>
              <w:left w:val="nil"/>
              <w:bottom w:val="nil"/>
              <w:right w:val="nil"/>
            </w:tcBorders>
            <w:shd w:val="clear" w:color="auto" w:fill="auto"/>
            <w:noWrap/>
            <w:vAlign w:val="bottom"/>
            <w:hideMark/>
          </w:tcPr>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3"/>
          <w:wAfter w:w="896" w:type="dxa"/>
          <w:trHeight w:val="300"/>
        </w:trPr>
        <w:tc>
          <w:tcPr>
            <w:tcW w:w="8793" w:type="dxa"/>
            <w:gridSpan w:val="2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Alicia en el </w:t>
            </w:r>
            <w:proofErr w:type="spellStart"/>
            <w:r w:rsidRPr="009F3665">
              <w:rPr>
                <w:rFonts w:ascii="Times New Roman" w:eastAsia="Times New Roman" w:hAnsi="Times New Roman" w:cs="Times New Roman"/>
                <w:b/>
                <w:bCs/>
                <w:color w:val="000000"/>
                <w:sz w:val="24"/>
                <w:szCs w:val="24"/>
                <w:lang w:eastAsia="es-EC"/>
              </w:rPr>
              <w:t>Pais</w:t>
            </w:r>
            <w:proofErr w:type="spellEnd"/>
            <w:r w:rsidRPr="009F3665">
              <w:rPr>
                <w:rFonts w:ascii="Times New Roman" w:eastAsia="Times New Roman" w:hAnsi="Times New Roman" w:cs="Times New Roman"/>
                <w:b/>
                <w:bCs/>
                <w:color w:val="000000"/>
                <w:sz w:val="24"/>
                <w:szCs w:val="24"/>
                <w:lang w:eastAsia="es-EC"/>
              </w:rPr>
              <w:t xml:space="preserve"> de las Maravillas</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Tequila </w:t>
            </w:r>
            <w:proofErr w:type="spellStart"/>
            <w:r w:rsidRPr="009F3665">
              <w:rPr>
                <w:rFonts w:ascii="Times New Roman" w:eastAsia="Times New Roman" w:hAnsi="Times New Roman" w:cs="Times New Roman"/>
                <w:b/>
                <w:bCs/>
                <w:color w:val="000000"/>
                <w:sz w:val="24"/>
                <w:szCs w:val="24"/>
                <w:lang w:eastAsia="es-EC"/>
              </w:rPr>
              <w:t>Jose</w:t>
            </w:r>
            <w:proofErr w:type="spellEnd"/>
            <w:r w:rsidRPr="009F3665">
              <w:rPr>
                <w:rFonts w:ascii="Times New Roman" w:eastAsia="Times New Roman" w:hAnsi="Times New Roman" w:cs="Times New Roman"/>
                <w:b/>
                <w:bCs/>
                <w:color w:val="000000"/>
                <w:sz w:val="24"/>
                <w:szCs w:val="24"/>
                <w:lang w:eastAsia="es-EC"/>
              </w:rPr>
              <w:t xml:space="preserve"> Cuervo</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$ 48,28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$ 1,29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Gand</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Marnier</w:t>
            </w:r>
            <w:proofErr w:type="spellEnd"/>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$ 95,00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$ 2,71 </w:t>
            </w:r>
          </w:p>
        </w:tc>
      </w:tr>
      <w:tr w:rsidR="006606B2" w:rsidRPr="009F3665" w:rsidTr="009F3665">
        <w:trPr>
          <w:gridAfter w:val="3"/>
          <w:wAfter w:w="896" w:type="dxa"/>
          <w:trHeight w:val="300"/>
        </w:trPr>
        <w:tc>
          <w:tcPr>
            <w:tcW w:w="2275" w:type="dxa"/>
            <w:gridSpan w:val="3"/>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7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65"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2007" w:type="dxa"/>
            <w:gridSpan w:val="9"/>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$ 5,44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$ 10,88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$ 1,09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$ 1,31 </w:t>
            </w:r>
          </w:p>
        </w:tc>
      </w:tr>
      <w:tr w:rsidR="006606B2" w:rsidRPr="009F3665" w:rsidTr="009F3665">
        <w:trPr>
          <w:gridAfter w:val="3"/>
          <w:wAfter w:w="896" w:type="dxa"/>
          <w:trHeight w:val="300"/>
        </w:trPr>
        <w:tc>
          <w:tcPr>
            <w:tcW w:w="2275" w:type="dxa"/>
            <w:gridSpan w:val="3"/>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65"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2007" w:type="dxa"/>
            <w:gridSpan w:val="9"/>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6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$ 13,28 </w:t>
            </w:r>
          </w:p>
        </w:tc>
      </w:tr>
      <w:tr w:rsidR="009F3665" w:rsidRPr="009F3665" w:rsidTr="009F3665">
        <w:trPr>
          <w:gridAfter w:val="22"/>
          <w:wAfter w:w="5937" w:type="dxa"/>
          <w:trHeight w:val="300"/>
        </w:trPr>
        <w:tc>
          <w:tcPr>
            <w:tcW w:w="2275" w:type="dxa"/>
            <w:gridSpan w:val="3"/>
            <w:tcBorders>
              <w:top w:val="nil"/>
              <w:left w:val="nil"/>
              <w:bottom w:val="nil"/>
              <w:right w:val="nil"/>
            </w:tcBorders>
            <w:shd w:val="clear" w:color="auto" w:fill="auto"/>
            <w:noWrap/>
            <w:vAlign w:val="bottom"/>
          </w:tcPr>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477" w:type="dxa"/>
            <w:gridSpan w:val="6"/>
            <w:tcBorders>
              <w:top w:val="nil"/>
              <w:left w:val="nil"/>
              <w:bottom w:val="nil"/>
              <w:right w:val="nil"/>
            </w:tcBorders>
            <w:shd w:val="clear" w:color="auto" w:fill="auto"/>
            <w:noWrap/>
            <w:vAlign w:val="bottom"/>
          </w:tcPr>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Manhattan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Jim</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Beam</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$ 3,07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Vermouth</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Rosso</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$ 0,27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Angostura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0,3</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$ 0,24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Cereza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$ 3,75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$ 0,37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$ 5,15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$ 12,57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Old </w:t>
            </w:r>
            <w:proofErr w:type="spellStart"/>
            <w:r w:rsidRPr="009F3665">
              <w:rPr>
                <w:rFonts w:ascii="Times New Roman" w:eastAsia="Times New Roman" w:hAnsi="Times New Roman" w:cs="Times New Roman"/>
                <w:b/>
                <w:bCs/>
                <w:color w:val="000000"/>
                <w:sz w:val="24"/>
                <w:szCs w:val="24"/>
                <w:lang w:eastAsia="es-EC"/>
              </w:rPr>
              <w:t>Fashioned</w:t>
            </w:r>
            <w:proofErr w:type="spellEnd"/>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Jim</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Beam</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$ 3,07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ucharas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Angostura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0,3</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$ 0,24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Cereza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Agua Mineral</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$ 3,51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$ 0,35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$ 4,89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$ 9,79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$ 1,17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$ 11,94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Default="009F3665" w:rsidP="006606B2">
            <w:pPr>
              <w:spacing w:after="0" w:line="240" w:lineRule="auto"/>
              <w:rPr>
                <w:rFonts w:ascii="Times New Roman" w:eastAsia="Times New Roman" w:hAnsi="Times New Roman" w:cs="Times New Roman"/>
                <w:color w:val="000000"/>
                <w:sz w:val="24"/>
                <w:szCs w:val="24"/>
                <w:lang w:eastAsia="es-EC"/>
              </w:rPr>
            </w:pPr>
          </w:p>
          <w:p w:rsidR="009F3665" w:rsidRPr="009F3665" w:rsidRDefault="009F3665"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Mint</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Julep</w:t>
            </w:r>
            <w:proofErr w:type="spellEnd"/>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Jack </w:t>
            </w:r>
            <w:proofErr w:type="spellStart"/>
            <w:r w:rsidRPr="009F3665">
              <w:rPr>
                <w:rFonts w:ascii="Times New Roman" w:eastAsia="Times New Roman" w:hAnsi="Times New Roman" w:cs="Times New Roman"/>
                <w:b/>
                <w:bCs/>
                <w:color w:val="000000"/>
                <w:sz w:val="24"/>
                <w:szCs w:val="24"/>
                <w:lang w:eastAsia="es-EC"/>
              </w:rPr>
              <w:t>Daniels</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$ 3,07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ucharas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$ 0,02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Hojas Menta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$ 3,25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$ 4,61 </w:t>
            </w:r>
          </w:p>
        </w:tc>
      </w:tr>
      <w:tr w:rsidR="006606B2" w:rsidRPr="009F3665" w:rsidTr="009F3665">
        <w:trPr>
          <w:gridAfter w:val="4"/>
          <w:wAfter w:w="902" w:type="dxa"/>
          <w:trHeight w:val="315"/>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$ 9,21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$ 0,92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$ 11,24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Whiskey Sour</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Jack </w:t>
            </w:r>
            <w:proofErr w:type="spellStart"/>
            <w:r w:rsidRPr="009F3665">
              <w:rPr>
                <w:rFonts w:ascii="Times New Roman" w:eastAsia="Times New Roman" w:hAnsi="Times New Roman" w:cs="Times New Roman"/>
                <w:b/>
                <w:bCs/>
                <w:color w:val="000000"/>
                <w:sz w:val="24"/>
                <w:szCs w:val="24"/>
                <w:lang w:eastAsia="es-EC"/>
              </w:rPr>
              <w:t>Daniels</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$ 46,00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$ 2,45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Jarabe de </w:t>
            </w:r>
            <w:proofErr w:type="spellStart"/>
            <w:r w:rsidRPr="009F3665">
              <w:rPr>
                <w:rFonts w:ascii="Times New Roman" w:eastAsia="Times New Roman" w:hAnsi="Times New Roman" w:cs="Times New Roman"/>
                <w:b/>
                <w:bCs/>
                <w:color w:val="000000"/>
                <w:sz w:val="24"/>
                <w:szCs w:val="24"/>
                <w:lang w:eastAsia="es-EC"/>
              </w:rPr>
              <w:t>Azucar</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$ 0,12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Cereza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$ 2,79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$ 4,10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$ 8,19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$ 0,82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$ 9,99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Beam</w:t>
            </w:r>
            <w:proofErr w:type="spellEnd"/>
            <w:r w:rsidRPr="009F3665">
              <w:rPr>
                <w:rFonts w:ascii="Times New Roman" w:eastAsia="Times New Roman" w:hAnsi="Times New Roman" w:cs="Times New Roman"/>
                <w:b/>
                <w:bCs/>
                <w:color w:val="000000"/>
                <w:sz w:val="24"/>
                <w:szCs w:val="24"/>
                <w:lang w:eastAsia="es-EC"/>
              </w:rPr>
              <w:t xml:space="preserve"> Me up </w:t>
            </w:r>
            <w:proofErr w:type="spellStart"/>
            <w:r w:rsidRPr="009F3665">
              <w:rPr>
                <w:rFonts w:ascii="Times New Roman" w:eastAsia="Times New Roman" w:hAnsi="Times New Roman" w:cs="Times New Roman"/>
                <w:b/>
                <w:bCs/>
                <w:color w:val="000000"/>
                <w:sz w:val="24"/>
                <w:szCs w:val="24"/>
                <w:lang w:eastAsia="es-EC"/>
              </w:rPr>
              <w:t>Scotty</w:t>
            </w:r>
            <w:proofErr w:type="spellEnd"/>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Red </w:t>
            </w:r>
            <w:proofErr w:type="spellStart"/>
            <w:r w:rsidRPr="009F3665">
              <w:rPr>
                <w:rFonts w:ascii="Times New Roman" w:eastAsia="Times New Roman" w:hAnsi="Times New Roman" w:cs="Times New Roman"/>
                <w:b/>
                <w:bCs/>
                <w:color w:val="000000"/>
                <w:sz w:val="24"/>
                <w:szCs w:val="24"/>
                <w:lang w:eastAsia="es-EC"/>
              </w:rPr>
              <w:t>Label</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$ 68,00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Amaretto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Naranja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7</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$ 0,28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$ 0,09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$ 5,34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$ 6,90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$ 13,80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$ 1,66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Padrino</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Red </w:t>
            </w:r>
            <w:proofErr w:type="spellStart"/>
            <w:r w:rsidRPr="009F3665">
              <w:rPr>
                <w:rFonts w:ascii="Times New Roman" w:eastAsia="Times New Roman" w:hAnsi="Times New Roman" w:cs="Times New Roman"/>
                <w:b/>
                <w:bCs/>
                <w:color w:val="000000"/>
                <w:sz w:val="24"/>
                <w:szCs w:val="24"/>
                <w:lang w:eastAsia="es-EC"/>
              </w:rPr>
              <w:t>Label</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$ 68,00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Amaretto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$ 5,07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$ 6,60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$ 13,21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$ 1,32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$ 16,11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0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4"/>
          <w:wAfter w:w="902" w:type="dxa"/>
          <w:trHeight w:val="300"/>
        </w:trPr>
        <w:tc>
          <w:tcPr>
            <w:tcW w:w="8787" w:type="dxa"/>
            <w:gridSpan w:val="2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Morning</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Glory</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Fizz</w:t>
            </w:r>
            <w:proofErr w:type="spellEnd"/>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Red </w:t>
            </w:r>
            <w:proofErr w:type="spellStart"/>
            <w:r w:rsidRPr="009F3665">
              <w:rPr>
                <w:rFonts w:ascii="Times New Roman" w:eastAsia="Times New Roman" w:hAnsi="Times New Roman" w:cs="Times New Roman"/>
                <w:b/>
                <w:bCs/>
                <w:color w:val="000000"/>
                <w:sz w:val="24"/>
                <w:szCs w:val="24"/>
                <w:lang w:eastAsia="es-EC"/>
              </w:rPr>
              <w:t>Label</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$ 68,00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Clara de huevo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Jarabe de </w:t>
            </w:r>
            <w:proofErr w:type="spellStart"/>
            <w:r w:rsidRPr="009F3665">
              <w:rPr>
                <w:rFonts w:ascii="Times New Roman" w:eastAsia="Times New Roman" w:hAnsi="Times New Roman" w:cs="Times New Roman"/>
                <w:b/>
                <w:bCs/>
                <w:color w:val="000000"/>
                <w:sz w:val="24"/>
                <w:szCs w:val="24"/>
                <w:lang w:eastAsia="es-EC"/>
              </w:rPr>
              <w:t>Azucar</w:t>
            </w:r>
            <w:proofErr w:type="spellEnd"/>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Agua gaseosa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10</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$ 0,10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nidades</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4"/>
          <w:wAfter w:w="902" w:type="dxa"/>
          <w:trHeight w:val="300"/>
        </w:trPr>
        <w:tc>
          <w:tcPr>
            <w:tcW w:w="1981" w:type="dxa"/>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4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716"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325678"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9"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$ 5,04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$ 0,50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$ 6,58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$ 13,15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$ 1,32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$ 1,58 </w:t>
            </w:r>
          </w:p>
        </w:tc>
      </w:tr>
      <w:tr w:rsidR="006606B2" w:rsidRPr="009F3665" w:rsidTr="009F3665">
        <w:trPr>
          <w:gridAfter w:val="4"/>
          <w:wAfter w:w="902" w:type="dxa"/>
          <w:trHeight w:val="300"/>
        </w:trPr>
        <w:tc>
          <w:tcPr>
            <w:tcW w:w="1981" w:type="dxa"/>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4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9" w:type="dxa"/>
            <w:gridSpan w:val="7"/>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09"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$ 16,05 </w:t>
            </w: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Agua Loca</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Aguardiente </w:t>
            </w:r>
            <w:proofErr w:type="spellStart"/>
            <w:r w:rsidRPr="009F3665">
              <w:rPr>
                <w:rFonts w:ascii="Times New Roman" w:eastAsia="Times New Roman" w:hAnsi="Times New Roman" w:cs="Times New Roman"/>
                <w:b/>
                <w:bCs/>
                <w:color w:val="000000"/>
                <w:sz w:val="24"/>
                <w:szCs w:val="24"/>
                <w:lang w:eastAsia="es-EC"/>
              </w:rPr>
              <w:t>Zhumir</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Zhumir</w:t>
            </w:r>
            <w:proofErr w:type="spellEnd"/>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Agua de coco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$ 2,28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$ 5,56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Canelazo</w:t>
            </w:r>
            <w:proofErr w:type="spellEnd"/>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Aguardiente </w:t>
            </w:r>
            <w:proofErr w:type="spellStart"/>
            <w:r w:rsidRPr="009F3665">
              <w:rPr>
                <w:rFonts w:ascii="Times New Roman" w:eastAsia="Times New Roman" w:hAnsi="Times New Roman" w:cs="Times New Roman"/>
                <w:b/>
                <w:bCs/>
                <w:color w:val="000000"/>
                <w:sz w:val="24"/>
                <w:szCs w:val="24"/>
                <w:lang w:eastAsia="es-EC"/>
              </w:rPr>
              <w:t>Zhumir</w:t>
            </w:r>
            <w:proofErr w:type="spellEnd"/>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Naranjilla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cucharas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$ 1,14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$ 4,57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$ 5,58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Drake</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Zhumir</w:t>
            </w:r>
            <w:proofErr w:type="spellEnd"/>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$ 0,24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Inf</w:t>
            </w:r>
            <w:proofErr w:type="spellEnd"/>
            <w:r w:rsidRPr="009F3665">
              <w:rPr>
                <w:rFonts w:ascii="Times New Roman" w:eastAsia="Times New Roman" w:hAnsi="Times New Roman" w:cs="Times New Roman"/>
                <w:b/>
                <w:bCs/>
                <w:color w:val="000000"/>
                <w:sz w:val="24"/>
                <w:szCs w:val="24"/>
                <w:lang w:eastAsia="es-EC"/>
              </w:rPr>
              <w:t>. de Ataco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Azucar</w:t>
            </w:r>
            <w:proofErr w:type="spellEnd"/>
            <w:r w:rsidRPr="009F3665">
              <w:rPr>
                <w:rFonts w:ascii="Times New Roman" w:eastAsia="Times New Roman" w:hAnsi="Times New Roman" w:cs="Times New Roman"/>
                <w:b/>
                <w:bCs/>
                <w:color w:val="000000"/>
                <w:sz w:val="24"/>
                <w:szCs w:val="24"/>
                <w:lang w:eastAsia="es-EC"/>
              </w:rPr>
              <w:t xml:space="preserve"> Blanca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cucharas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$ 1,68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$ 4,95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lastRenderedPageBreak/>
              <w:t>Happy</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Japa</w:t>
            </w:r>
            <w:proofErr w:type="spellEnd"/>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Zhumir</w:t>
            </w:r>
            <w:proofErr w:type="spellEnd"/>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$ 0,36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$ 0,32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limón</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$ 0,92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$ 4,99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Loco por ti</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Espíritu del Ecuador</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$ 8,40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$ 0,34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$ 8,99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$ 0,36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2</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$ 3,72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$ 0,37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$ 4,54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Default="006606B2"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Mitad del Mundo</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Ron</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3</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$ 8,99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$ 0,36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Vermouth</w:t>
            </w:r>
            <w:proofErr w:type="spellEnd"/>
            <w:r w:rsidRPr="009F3665">
              <w:rPr>
                <w:rFonts w:ascii="Times New Roman" w:eastAsia="Times New Roman" w:hAnsi="Times New Roman" w:cs="Times New Roman"/>
                <w:b/>
                <w:bCs/>
                <w:color w:val="000000"/>
                <w:sz w:val="24"/>
                <w:szCs w:val="24"/>
                <w:lang w:eastAsia="es-EC"/>
              </w:rPr>
              <w:t xml:space="preserve"> </w:t>
            </w:r>
            <w:proofErr w:type="spellStart"/>
            <w:r w:rsidRPr="009F3665">
              <w:rPr>
                <w:rFonts w:ascii="Times New Roman" w:eastAsia="Times New Roman" w:hAnsi="Times New Roman" w:cs="Times New Roman"/>
                <w:b/>
                <w:bCs/>
                <w:color w:val="000000"/>
                <w:sz w:val="24"/>
                <w:szCs w:val="24"/>
                <w:lang w:eastAsia="es-EC"/>
              </w:rPr>
              <w:t>Rosso</w:t>
            </w:r>
            <w:proofErr w:type="spellEnd"/>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$ 13,50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$ 0,14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Anisado Patito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$ 3,10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durazno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6</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$ 0,18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$ 0,84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$ 1,95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$ 3,91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$ 0,47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$ 4,77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16"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2"/>
          <w:wAfter w:w="632" w:type="dxa"/>
          <w:trHeight w:val="300"/>
        </w:trPr>
        <w:tc>
          <w:tcPr>
            <w:tcW w:w="9057" w:type="dxa"/>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Chimborazo</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Anisado Patito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$ 3,10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cacao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Crema de menta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$ 8,90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Leche condensada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cl</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$ 0,40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2"/>
          <w:wAfter w:w="632" w:type="dxa"/>
          <w:trHeight w:val="300"/>
        </w:trPr>
        <w:tc>
          <w:tcPr>
            <w:tcW w:w="3289"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434"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100" w:type="dxa"/>
            <w:gridSpan w:val="7"/>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w:t>
            </w:r>
          </w:p>
        </w:tc>
        <w:tc>
          <w:tcPr>
            <w:tcW w:w="1518"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$ 0,82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$ 1,93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$ 3,86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$ 0,39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$ 0,46 </w:t>
            </w:r>
          </w:p>
        </w:tc>
      </w:tr>
      <w:tr w:rsidR="006606B2" w:rsidRPr="009F3665" w:rsidTr="009F3665">
        <w:trPr>
          <w:gridAfter w:val="2"/>
          <w:wAfter w:w="632" w:type="dxa"/>
          <w:trHeight w:val="300"/>
        </w:trPr>
        <w:tc>
          <w:tcPr>
            <w:tcW w:w="3289"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100" w:type="dxa"/>
            <w:gridSpan w:val="7"/>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18" w:type="dxa"/>
            <w:gridSpan w:val="6"/>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716"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$ 4,71 </w:t>
            </w:r>
          </w:p>
        </w:tc>
      </w:tr>
      <w:tr w:rsidR="006A4B77" w:rsidRPr="009F3665" w:rsidTr="006A4B77">
        <w:trPr>
          <w:gridAfter w:val="21"/>
          <w:wAfter w:w="4966" w:type="dxa"/>
          <w:trHeight w:val="300"/>
        </w:trPr>
        <w:tc>
          <w:tcPr>
            <w:tcW w:w="3289" w:type="dxa"/>
            <w:gridSpan w:val="6"/>
            <w:tcBorders>
              <w:top w:val="nil"/>
              <w:left w:val="nil"/>
              <w:bottom w:val="nil"/>
              <w:right w:val="nil"/>
            </w:tcBorders>
            <w:shd w:val="clear" w:color="auto" w:fill="auto"/>
            <w:noWrap/>
            <w:vAlign w:val="bottom"/>
          </w:tcPr>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434" w:type="dxa"/>
            <w:gridSpan w:val="4"/>
            <w:tcBorders>
              <w:top w:val="nil"/>
              <w:left w:val="nil"/>
              <w:bottom w:val="nil"/>
              <w:right w:val="nil"/>
            </w:tcBorders>
            <w:shd w:val="clear" w:color="auto" w:fill="auto"/>
            <w:noWrap/>
            <w:vAlign w:val="bottom"/>
          </w:tcPr>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5"/>
          <w:wAfter w:w="1043" w:type="dxa"/>
          <w:trHeight w:val="300"/>
        </w:trPr>
        <w:tc>
          <w:tcPr>
            <w:tcW w:w="8646" w:type="dxa"/>
            <w:gridSpan w:val="2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Shirley Temple</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Ale</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8</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$ 0,43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Soda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8</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$ 0,06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$ 3,68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$ 0,37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$ 4,50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5"/>
          <w:wAfter w:w="1043" w:type="dxa"/>
          <w:trHeight w:val="300"/>
        </w:trPr>
        <w:tc>
          <w:tcPr>
            <w:tcW w:w="8646" w:type="dxa"/>
            <w:gridSpan w:val="2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Bora Bora </w:t>
            </w:r>
            <w:proofErr w:type="spellStart"/>
            <w:r w:rsidRPr="009F3665">
              <w:rPr>
                <w:rFonts w:ascii="Times New Roman" w:eastAsia="Times New Roman" w:hAnsi="Times New Roman" w:cs="Times New Roman"/>
                <w:b/>
                <w:bCs/>
                <w:color w:val="000000"/>
                <w:sz w:val="24"/>
                <w:szCs w:val="24"/>
                <w:lang w:eastAsia="es-EC"/>
              </w:rPr>
              <w:t>Brew</w:t>
            </w:r>
            <w:proofErr w:type="spellEnd"/>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Ale</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$ 0,27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Zumo Piña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12</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$ 0,96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$ 1,41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$ 2,58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$ 5,16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$ 0,52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$ 0,62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$ 6,30 </w:t>
            </w:r>
          </w:p>
        </w:tc>
      </w:tr>
      <w:tr w:rsidR="006A4B77" w:rsidRPr="009F3665" w:rsidTr="00DA089F">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2956" w:type="dxa"/>
            <w:gridSpan w:val="12"/>
            <w:tcBorders>
              <w:top w:val="nil"/>
              <w:left w:val="nil"/>
              <w:bottom w:val="nil"/>
              <w:right w:val="nil"/>
            </w:tcBorders>
            <w:shd w:val="clear" w:color="auto" w:fill="auto"/>
            <w:noWrap/>
            <w:vAlign w:val="bottom"/>
            <w:hideMark/>
          </w:tcPr>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Default="006A4B77" w:rsidP="006606B2">
            <w:pPr>
              <w:spacing w:after="0" w:line="240" w:lineRule="auto"/>
              <w:rPr>
                <w:rFonts w:ascii="Times New Roman" w:eastAsia="Times New Roman" w:hAnsi="Times New Roman" w:cs="Times New Roman"/>
                <w:color w:val="000000"/>
                <w:sz w:val="24"/>
                <w:szCs w:val="24"/>
                <w:lang w:eastAsia="es-EC"/>
              </w:rPr>
            </w:pPr>
          </w:p>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c>
          <w:tcPr>
            <w:tcW w:w="1982" w:type="dxa"/>
            <w:gridSpan w:val="6"/>
            <w:tcBorders>
              <w:top w:val="nil"/>
              <w:left w:val="nil"/>
              <w:bottom w:val="nil"/>
              <w:right w:val="nil"/>
            </w:tcBorders>
            <w:shd w:val="clear" w:color="auto" w:fill="auto"/>
            <w:noWrap/>
            <w:vAlign w:val="bottom"/>
            <w:hideMark/>
          </w:tcPr>
          <w:p w:rsidR="006A4B77" w:rsidRPr="009F3665" w:rsidRDefault="006A4B77"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5"/>
          <w:wAfter w:w="1043" w:type="dxa"/>
          <w:trHeight w:val="300"/>
        </w:trPr>
        <w:tc>
          <w:tcPr>
            <w:tcW w:w="8646" w:type="dxa"/>
            <w:gridSpan w:val="2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lastRenderedPageBreak/>
              <w:t>Ojo de Toro</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Ginger</w:t>
            </w:r>
            <w:proofErr w:type="spellEnd"/>
            <w:r w:rsidRPr="009F3665">
              <w:rPr>
                <w:rFonts w:ascii="Times New Roman" w:eastAsia="Times New Roman" w:hAnsi="Times New Roman" w:cs="Times New Roman"/>
                <w:b/>
                <w:bCs/>
                <w:color w:val="000000"/>
                <w:sz w:val="24"/>
                <w:szCs w:val="24"/>
                <w:lang w:eastAsia="es-EC"/>
              </w:rPr>
              <w:t xml:space="preserve"> Ale</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13</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$ 1,90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$ 0,70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Jarabe de </w:t>
            </w:r>
            <w:proofErr w:type="spellStart"/>
            <w:r w:rsidRPr="009F3665">
              <w:rPr>
                <w:rFonts w:ascii="Times New Roman" w:eastAsia="Times New Roman" w:hAnsi="Times New Roman" w:cs="Times New Roman"/>
                <w:b/>
                <w:bCs/>
                <w:color w:val="000000"/>
                <w:sz w:val="24"/>
                <w:szCs w:val="24"/>
                <w:lang w:eastAsia="es-EC"/>
              </w:rPr>
              <w:t>Azucar</w:t>
            </w:r>
            <w:proofErr w:type="spellEnd"/>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$ 0,08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Naranja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4</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$ 0,16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$ 1,07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$ 2,21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$ 4,41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$ 0,53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$ 5,38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982"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r>
      <w:tr w:rsidR="006606B2" w:rsidRPr="009F3665" w:rsidTr="009F3665">
        <w:trPr>
          <w:gridAfter w:val="5"/>
          <w:wAfter w:w="1043" w:type="dxa"/>
          <w:trHeight w:val="300"/>
        </w:trPr>
        <w:tc>
          <w:tcPr>
            <w:tcW w:w="8646" w:type="dxa"/>
            <w:gridSpan w:val="2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Pie de Gato</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INGREDIENTES</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CANTIDAD</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UNIDAD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PRECIO POR PORCION</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proofErr w:type="spellStart"/>
            <w:r w:rsidRPr="009F3665">
              <w:rPr>
                <w:rFonts w:ascii="Times New Roman" w:eastAsia="Times New Roman" w:hAnsi="Times New Roman" w:cs="Times New Roman"/>
                <w:b/>
                <w:bCs/>
                <w:color w:val="000000"/>
                <w:sz w:val="24"/>
                <w:szCs w:val="24"/>
                <w:lang w:eastAsia="es-EC"/>
              </w:rPr>
              <w:t>Limon</w:t>
            </w:r>
            <w:proofErr w:type="spellEnd"/>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$ 0,07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Granadina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$ 0,05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Jugo de Naranja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13</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5072C"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C</w:t>
            </w:r>
            <w:r w:rsidR="006606B2" w:rsidRPr="009F3665">
              <w:rPr>
                <w:rFonts w:ascii="Times New Roman" w:eastAsia="Times New Roman" w:hAnsi="Times New Roman" w:cs="Times New Roman"/>
                <w:color w:val="000000"/>
                <w:sz w:val="24"/>
                <w:szCs w:val="24"/>
                <w:lang w:eastAsia="es-EC"/>
              </w:rPr>
              <w:t>l</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$ 0,52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Yema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$ 1,80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$ 0,15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Hielo</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5</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unidades</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$ 1,50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$ 0,13 </w:t>
            </w:r>
          </w:p>
        </w:tc>
      </w:tr>
      <w:tr w:rsidR="006606B2" w:rsidRPr="009F3665" w:rsidTr="009F3665">
        <w:trPr>
          <w:gridAfter w:val="5"/>
          <w:wAfter w:w="1043" w:type="dxa"/>
          <w:trHeight w:val="300"/>
        </w:trPr>
        <w:tc>
          <w:tcPr>
            <w:tcW w:w="2121" w:type="dxa"/>
            <w:gridSpan w:val="2"/>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Servilleta</w:t>
            </w:r>
          </w:p>
        </w:tc>
        <w:tc>
          <w:tcPr>
            <w:tcW w:w="1587"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1</w:t>
            </w:r>
          </w:p>
        </w:tc>
        <w:tc>
          <w:tcPr>
            <w:tcW w:w="1223" w:type="dxa"/>
            <w:gridSpan w:val="4"/>
            <w:tcBorders>
              <w:top w:val="nil"/>
              <w:left w:val="nil"/>
              <w:bottom w:val="single" w:sz="4" w:space="0" w:color="auto"/>
              <w:right w:val="single" w:sz="4" w:space="0" w:color="auto"/>
            </w:tcBorders>
            <w:shd w:val="clear" w:color="auto" w:fill="auto"/>
            <w:noWrap/>
            <w:vAlign w:val="bottom"/>
            <w:hideMark/>
          </w:tcPr>
          <w:p w:rsidR="006606B2" w:rsidRPr="009F3665" w:rsidRDefault="009F5235" w:rsidP="006606B2">
            <w:pPr>
              <w:spacing w:after="0" w:line="240" w:lineRule="auto"/>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U</w:t>
            </w:r>
            <w:r w:rsidR="006606B2" w:rsidRPr="009F3665">
              <w:rPr>
                <w:rFonts w:ascii="Times New Roman" w:eastAsia="Times New Roman" w:hAnsi="Times New Roman" w:cs="Times New Roman"/>
                <w:color w:val="000000"/>
                <w:sz w:val="24"/>
                <w:szCs w:val="24"/>
                <w:lang w:eastAsia="es-EC"/>
              </w:rPr>
              <w:t>nidad</w:t>
            </w:r>
          </w:p>
        </w:tc>
        <w:tc>
          <w:tcPr>
            <w:tcW w:w="1733" w:type="dxa"/>
            <w:gridSpan w:val="8"/>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$ 1,75 </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bruto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$ 0,92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Costo </w:t>
            </w:r>
            <w:proofErr w:type="spellStart"/>
            <w:r w:rsidRPr="009F3665">
              <w:rPr>
                <w:rFonts w:ascii="Times New Roman" w:eastAsia="Times New Roman" w:hAnsi="Times New Roman" w:cs="Times New Roman"/>
                <w:b/>
                <w:bCs/>
                <w:color w:val="000000"/>
                <w:sz w:val="24"/>
                <w:szCs w:val="24"/>
                <w:lang w:eastAsia="es-EC"/>
              </w:rPr>
              <w:t>Elaboracion</w:t>
            </w:r>
            <w:proofErr w:type="spellEnd"/>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$ 1,03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±10%</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$ 0,09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Costo Neto</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$ 2,04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Mark up 2,5</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$ 4,08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 xml:space="preserve">10% </w:t>
            </w:r>
            <w:proofErr w:type="spellStart"/>
            <w:r w:rsidRPr="009F3665">
              <w:rPr>
                <w:rFonts w:ascii="Times New Roman" w:eastAsia="Times New Roman" w:hAnsi="Times New Roman" w:cs="Times New Roman"/>
                <w:b/>
                <w:bCs/>
                <w:color w:val="000000"/>
                <w:sz w:val="24"/>
                <w:szCs w:val="24"/>
                <w:lang w:eastAsia="es-EC"/>
              </w:rPr>
              <w:t>Serv</w:t>
            </w:r>
            <w:proofErr w:type="spellEnd"/>
            <w:r w:rsidRPr="009F3665">
              <w:rPr>
                <w:rFonts w:ascii="Times New Roman" w:eastAsia="Times New Roman" w:hAnsi="Times New Roman" w:cs="Times New Roman"/>
                <w:b/>
                <w:bCs/>
                <w:color w:val="000000"/>
                <w:sz w:val="24"/>
                <w:szCs w:val="24"/>
                <w:lang w:eastAsia="es-EC"/>
              </w:rPr>
              <w:t>.</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$ 0,41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12% IVA</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$ 0,49 </w:t>
            </w:r>
          </w:p>
        </w:tc>
      </w:tr>
      <w:tr w:rsidR="006606B2" w:rsidRPr="009F3665" w:rsidTr="009F3665">
        <w:trPr>
          <w:gridAfter w:val="5"/>
          <w:wAfter w:w="1043" w:type="dxa"/>
          <w:trHeight w:val="300"/>
        </w:trPr>
        <w:tc>
          <w:tcPr>
            <w:tcW w:w="2121" w:type="dxa"/>
            <w:gridSpan w:val="2"/>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587" w:type="dxa"/>
            <w:gridSpan w:val="6"/>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223" w:type="dxa"/>
            <w:gridSpan w:val="4"/>
            <w:tcBorders>
              <w:top w:val="nil"/>
              <w:left w:val="nil"/>
              <w:bottom w:val="nil"/>
              <w:right w:val="nil"/>
            </w:tcBorders>
            <w:shd w:val="clear" w:color="auto" w:fill="auto"/>
            <w:noWrap/>
            <w:vAlign w:val="bottom"/>
            <w:hideMark/>
          </w:tcPr>
          <w:p w:rsidR="006606B2" w:rsidRPr="009F3665" w:rsidRDefault="006606B2" w:rsidP="006606B2">
            <w:pPr>
              <w:spacing w:after="0" w:line="240" w:lineRule="auto"/>
              <w:rPr>
                <w:rFonts w:ascii="Times New Roman" w:eastAsia="Times New Roman" w:hAnsi="Times New Roman" w:cs="Times New Roman"/>
                <w:color w:val="000000"/>
                <w:sz w:val="24"/>
                <w:szCs w:val="24"/>
                <w:lang w:eastAsia="es-EC"/>
              </w:rPr>
            </w:pPr>
          </w:p>
        </w:tc>
        <w:tc>
          <w:tcPr>
            <w:tcW w:w="1733" w:type="dxa"/>
            <w:gridSpan w:val="8"/>
            <w:tcBorders>
              <w:top w:val="nil"/>
              <w:left w:val="single" w:sz="4" w:space="0" w:color="auto"/>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center"/>
              <w:rPr>
                <w:rFonts w:ascii="Times New Roman" w:eastAsia="Times New Roman" w:hAnsi="Times New Roman" w:cs="Times New Roman"/>
                <w:b/>
                <w:bCs/>
                <w:color w:val="000000"/>
                <w:sz w:val="24"/>
                <w:szCs w:val="24"/>
                <w:lang w:eastAsia="es-EC"/>
              </w:rPr>
            </w:pPr>
            <w:r w:rsidRPr="009F3665">
              <w:rPr>
                <w:rFonts w:ascii="Times New Roman" w:eastAsia="Times New Roman" w:hAnsi="Times New Roman" w:cs="Times New Roman"/>
                <w:b/>
                <w:bCs/>
                <w:color w:val="000000"/>
                <w:sz w:val="24"/>
                <w:szCs w:val="24"/>
                <w:lang w:eastAsia="es-EC"/>
              </w:rPr>
              <w:t>TOTAL</w:t>
            </w:r>
          </w:p>
        </w:tc>
        <w:tc>
          <w:tcPr>
            <w:tcW w:w="1982" w:type="dxa"/>
            <w:gridSpan w:val="6"/>
            <w:tcBorders>
              <w:top w:val="nil"/>
              <w:left w:val="nil"/>
              <w:bottom w:val="single" w:sz="4" w:space="0" w:color="auto"/>
              <w:right w:val="single" w:sz="4" w:space="0" w:color="auto"/>
            </w:tcBorders>
            <w:shd w:val="clear" w:color="auto" w:fill="auto"/>
            <w:noWrap/>
            <w:vAlign w:val="bottom"/>
            <w:hideMark/>
          </w:tcPr>
          <w:p w:rsidR="006606B2" w:rsidRPr="009F3665" w:rsidRDefault="006606B2" w:rsidP="006606B2">
            <w:pPr>
              <w:spacing w:after="0" w:line="240" w:lineRule="auto"/>
              <w:jc w:val="right"/>
              <w:rPr>
                <w:rFonts w:ascii="Times New Roman" w:eastAsia="Times New Roman" w:hAnsi="Times New Roman" w:cs="Times New Roman"/>
                <w:color w:val="000000"/>
                <w:sz w:val="24"/>
                <w:szCs w:val="24"/>
                <w:lang w:eastAsia="es-EC"/>
              </w:rPr>
            </w:pPr>
            <w:r w:rsidRPr="009F3665">
              <w:rPr>
                <w:rFonts w:ascii="Times New Roman" w:eastAsia="Times New Roman" w:hAnsi="Times New Roman" w:cs="Times New Roman"/>
                <w:color w:val="000000"/>
                <w:sz w:val="24"/>
                <w:szCs w:val="24"/>
                <w:lang w:eastAsia="es-EC"/>
              </w:rPr>
              <w:t xml:space="preserve">$ 4,98 </w:t>
            </w:r>
          </w:p>
        </w:tc>
      </w:tr>
    </w:tbl>
    <w:p w:rsidR="00D65E6F" w:rsidRPr="003B429E" w:rsidRDefault="00D65E6F" w:rsidP="006606B2">
      <w:pPr>
        <w:pStyle w:val="Ttulo1"/>
        <w:spacing w:before="120" w:after="120" w:line="360" w:lineRule="auto"/>
        <w:jc w:val="both"/>
        <w:rPr>
          <w:rFonts w:ascii="Times New Roman" w:hAnsi="Times New Roman" w:cs="Times New Roman"/>
        </w:rPr>
      </w:pPr>
    </w:p>
    <w:p w:rsidR="00F132B0" w:rsidRPr="00A65E98" w:rsidRDefault="00F132B0" w:rsidP="008F1123">
      <w:pPr>
        <w:pStyle w:val="Ttulo1"/>
        <w:numPr>
          <w:ilvl w:val="1"/>
          <w:numId w:val="60"/>
        </w:numPr>
        <w:spacing w:before="0" w:after="240" w:line="360" w:lineRule="auto"/>
        <w:jc w:val="both"/>
        <w:rPr>
          <w:rFonts w:ascii="Times New Roman" w:hAnsi="Times New Roman" w:cs="Times New Roman"/>
          <w:sz w:val="24"/>
          <w:szCs w:val="24"/>
        </w:rPr>
      </w:pPr>
      <w:bookmarkStart w:id="421" w:name="_Toc355544986"/>
      <w:bookmarkStart w:id="422" w:name="_Toc355545502"/>
      <w:bookmarkStart w:id="423" w:name="_Toc360431789"/>
      <w:r w:rsidRPr="00A65E98">
        <w:rPr>
          <w:rFonts w:ascii="Times New Roman" w:hAnsi="Times New Roman" w:cs="Times New Roman"/>
          <w:sz w:val="24"/>
          <w:szCs w:val="24"/>
        </w:rPr>
        <w:t>Proveedores</w:t>
      </w:r>
      <w:bookmarkEnd w:id="421"/>
      <w:bookmarkEnd w:id="422"/>
      <w:bookmarkEnd w:id="423"/>
    </w:p>
    <w:p w:rsidR="00F132B0" w:rsidRPr="00A65E98" w:rsidRDefault="00F132B0" w:rsidP="00A65E98">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Con el fin de seleccionar el proveedor más conveniente se realizará un estudio de cada uno tomando en cuenta algunos factores que beneficiarán al bar.</w:t>
      </w:r>
    </w:p>
    <w:tbl>
      <w:tblPr>
        <w:tblStyle w:val="Tablaconcuadrcula"/>
        <w:tblW w:w="0" w:type="auto"/>
        <w:tblLook w:val="04A0" w:firstRow="1" w:lastRow="0" w:firstColumn="1" w:lastColumn="0" w:noHBand="0" w:noVBand="1"/>
      </w:tblPr>
      <w:tblGrid>
        <w:gridCol w:w="1651"/>
        <w:gridCol w:w="1894"/>
        <w:gridCol w:w="1960"/>
        <w:gridCol w:w="1880"/>
        <w:gridCol w:w="1952"/>
      </w:tblGrid>
      <w:tr w:rsidR="00F132B0" w:rsidRPr="003B429E" w:rsidTr="003F7EFF">
        <w:tc>
          <w:tcPr>
            <w:tcW w:w="1652" w:type="dxa"/>
          </w:tcPr>
          <w:p w:rsidR="00F132B0" w:rsidRPr="00A65E98" w:rsidRDefault="00F132B0" w:rsidP="003F7EFF">
            <w:pPr>
              <w:jc w:val="center"/>
              <w:rPr>
                <w:rFonts w:ascii="Times New Roman" w:hAnsi="Times New Roman" w:cs="Times New Roman"/>
                <w:b/>
              </w:rPr>
            </w:pPr>
          </w:p>
        </w:tc>
        <w:tc>
          <w:tcPr>
            <w:tcW w:w="1899"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LA TABERNA</w:t>
            </w:r>
          </w:p>
        </w:tc>
        <w:tc>
          <w:tcPr>
            <w:tcW w:w="1964"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SUPERMAXI</w:t>
            </w:r>
          </w:p>
        </w:tc>
        <w:tc>
          <w:tcPr>
            <w:tcW w:w="1886"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HERNAN CABEZAS</w:t>
            </w:r>
          </w:p>
        </w:tc>
        <w:tc>
          <w:tcPr>
            <w:tcW w:w="1653"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SUPERLIQUORS</w:t>
            </w:r>
          </w:p>
        </w:tc>
      </w:tr>
      <w:tr w:rsidR="00F132B0" w:rsidRPr="003B429E" w:rsidTr="003F7EFF">
        <w:tc>
          <w:tcPr>
            <w:tcW w:w="1652"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A Consignación</w:t>
            </w:r>
          </w:p>
        </w:tc>
        <w:tc>
          <w:tcPr>
            <w:tcW w:w="1899"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SI</w:t>
            </w:r>
          </w:p>
        </w:tc>
        <w:tc>
          <w:tcPr>
            <w:tcW w:w="1964"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NO</w:t>
            </w:r>
          </w:p>
        </w:tc>
        <w:tc>
          <w:tcPr>
            <w:tcW w:w="1886"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SI</w:t>
            </w:r>
          </w:p>
        </w:tc>
        <w:tc>
          <w:tcPr>
            <w:tcW w:w="1653"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SI</w:t>
            </w:r>
          </w:p>
        </w:tc>
      </w:tr>
      <w:tr w:rsidR="00F132B0" w:rsidRPr="003B429E" w:rsidTr="003F7EFF">
        <w:tc>
          <w:tcPr>
            <w:tcW w:w="1652"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Servicio a Domicilio</w:t>
            </w:r>
          </w:p>
        </w:tc>
        <w:tc>
          <w:tcPr>
            <w:tcW w:w="1899"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SI</w:t>
            </w:r>
          </w:p>
        </w:tc>
        <w:tc>
          <w:tcPr>
            <w:tcW w:w="1964"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NO</w:t>
            </w:r>
          </w:p>
        </w:tc>
        <w:tc>
          <w:tcPr>
            <w:tcW w:w="1886"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SI</w:t>
            </w:r>
          </w:p>
        </w:tc>
        <w:tc>
          <w:tcPr>
            <w:tcW w:w="1653" w:type="dxa"/>
          </w:tcPr>
          <w:p w:rsidR="00F132B0" w:rsidRPr="00A65E98" w:rsidRDefault="00B03073" w:rsidP="003F7EFF">
            <w:pPr>
              <w:jc w:val="center"/>
              <w:rPr>
                <w:rFonts w:ascii="Times New Roman" w:hAnsi="Times New Roman" w:cs="Times New Roman"/>
              </w:rPr>
            </w:pPr>
            <w:r>
              <w:rPr>
                <w:rFonts w:ascii="Times New Roman" w:hAnsi="Times New Roman" w:cs="Times New Roman"/>
              </w:rPr>
              <w:t>SI</w:t>
            </w:r>
          </w:p>
        </w:tc>
      </w:tr>
      <w:tr w:rsidR="00F132B0" w:rsidRPr="003B429E" w:rsidTr="003F7EFF">
        <w:tc>
          <w:tcPr>
            <w:tcW w:w="1652"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Precio</w:t>
            </w:r>
          </w:p>
        </w:tc>
        <w:tc>
          <w:tcPr>
            <w:tcW w:w="1899"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ALTO</w:t>
            </w:r>
          </w:p>
        </w:tc>
        <w:tc>
          <w:tcPr>
            <w:tcW w:w="1964"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MEDIO</w:t>
            </w:r>
          </w:p>
        </w:tc>
        <w:tc>
          <w:tcPr>
            <w:tcW w:w="1886"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BAJO</w:t>
            </w:r>
          </w:p>
        </w:tc>
        <w:tc>
          <w:tcPr>
            <w:tcW w:w="1653"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MEDIO</w:t>
            </w:r>
          </w:p>
        </w:tc>
      </w:tr>
      <w:tr w:rsidR="00F132B0" w:rsidRPr="003B429E" w:rsidTr="003F7EFF">
        <w:tc>
          <w:tcPr>
            <w:tcW w:w="1652"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Variedad</w:t>
            </w:r>
          </w:p>
        </w:tc>
        <w:tc>
          <w:tcPr>
            <w:tcW w:w="1899"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ALTO</w:t>
            </w:r>
          </w:p>
        </w:tc>
        <w:tc>
          <w:tcPr>
            <w:tcW w:w="1964"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BAJO</w:t>
            </w:r>
          </w:p>
        </w:tc>
        <w:tc>
          <w:tcPr>
            <w:tcW w:w="1886"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MEDIO</w:t>
            </w:r>
          </w:p>
        </w:tc>
        <w:tc>
          <w:tcPr>
            <w:tcW w:w="1653"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BAJO</w:t>
            </w:r>
          </w:p>
        </w:tc>
      </w:tr>
      <w:tr w:rsidR="00F132B0" w:rsidRPr="003B429E" w:rsidTr="003F7EFF">
        <w:tc>
          <w:tcPr>
            <w:tcW w:w="1652" w:type="dxa"/>
          </w:tcPr>
          <w:p w:rsidR="00F132B0" w:rsidRPr="00A65E98" w:rsidRDefault="00F132B0" w:rsidP="003F7EFF">
            <w:pPr>
              <w:jc w:val="center"/>
              <w:rPr>
                <w:rFonts w:ascii="Times New Roman" w:hAnsi="Times New Roman" w:cs="Times New Roman"/>
                <w:b/>
              </w:rPr>
            </w:pPr>
            <w:r w:rsidRPr="00A65E98">
              <w:rPr>
                <w:rFonts w:ascii="Times New Roman" w:hAnsi="Times New Roman" w:cs="Times New Roman"/>
                <w:b/>
              </w:rPr>
              <w:t>Puntualidad</w:t>
            </w:r>
          </w:p>
        </w:tc>
        <w:tc>
          <w:tcPr>
            <w:tcW w:w="1899"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MEDIO</w:t>
            </w:r>
          </w:p>
        </w:tc>
        <w:tc>
          <w:tcPr>
            <w:tcW w:w="1964"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N/A</w:t>
            </w:r>
          </w:p>
        </w:tc>
        <w:tc>
          <w:tcPr>
            <w:tcW w:w="1886" w:type="dxa"/>
          </w:tcPr>
          <w:p w:rsidR="00F132B0" w:rsidRPr="00A65E98" w:rsidRDefault="00F132B0" w:rsidP="003F7EFF">
            <w:pPr>
              <w:jc w:val="center"/>
              <w:rPr>
                <w:rFonts w:ascii="Times New Roman" w:hAnsi="Times New Roman" w:cs="Times New Roman"/>
              </w:rPr>
            </w:pPr>
            <w:r w:rsidRPr="00A65E98">
              <w:rPr>
                <w:rFonts w:ascii="Times New Roman" w:hAnsi="Times New Roman" w:cs="Times New Roman"/>
              </w:rPr>
              <w:t>ALTO</w:t>
            </w:r>
          </w:p>
        </w:tc>
        <w:tc>
          <w:tcPr>
            <w:tcW w:w="1653" w:type="dxa"/>
          </w:tcPr>
          <w:p w:rsidR="00F132B0" w:rsidRPr="00A65E98" w:rsidRDefault="00B03073" w:rsidP="003F7EFF">
            <w:pPr>
              <w:jc w:val="center"/>
              <w:rPr>
                <w:rFonts w:ascii="Times New Roman" w:hAnsi="Times New Roman" w:cs="Times New Roman"/>
              </w:rPr>
            </w:pPr>
            <w:r>
              <w:rPr>
                <w:rFonts w:ascii="Times New Roman" w:hAnsi="Times New Roman" w:cs="Times New Roman"/>
              </w:rPr>
              <w:t>MEDIO</w:t>
            </w:r>
          </w:p>
        </w:tc>
      </w:tr>
    </w:tbl>
    <w:p w:rsidR="00F132B0" w:rsidRPr="003B429E" w:rsidRDefault="00F132B0" w:rsidP="00F132B0">
      <w:pPr>
        <w:rPr>
          <w:rFonts w:ascii="Times New Roman" w:hAnsi="Times New Roman" w:cs="Times New Roman"/>
        </w:rPr>
      </w:pPr>
    </w:p>
    <w:p w:rsidR="00F132B0" w:rsidRPr="003B429E" w:rsidRDefault="00F132B0" w:rsidP="00F132B0">
      <w:pPr>
        <w:spacing w:before="120" w:after="120" w:line="360" w:lineRule="auto"/>
        <w:jc w:val="both"/>
        <w:rPr>
          <w:rFonts w:ascii="Times New Roman" w:hAnsi="Times New Roman" w:cs="Times New Roman"/>
        </w:rPr>
      </w:pPr>
      <w:r w:rsidRPr="003B429E">
        <w:rPr>
          <w:rFonts w:ascii="Times New Roman" w:hAnsi="Times New Roman" w:cs="Times New Roman"/>
        </w:rPr>
        <w:t xml:space="preserve">El proveedor </w:t>
      </w:r>
      <w:r w:rsidR="00A65E98" w:rsidRPr="003B429E">
        <w:rPr>
          <w:rFonts w:ascii="Times New Roman" w:hAnsi="Times New Roman" w:cs="Times New Roman"/>
        </w:rPr>
        <w:t>más</w:t>
      </w:r>
      <w:r w:rsidRPr="003B429E">
        <w:rPr>
          <w:rFonts w:ascii="Times New Roman" w:hAnsi="Times New Roman" w:cs="Times New Roman"/>
        </w:rPr>
        <w:t xml:space="preserve"> conveniente para el bar, es “Hernán Cabezas” debido a que en la mayoría de factores es mejor que los otros proveedores.</w:t>
      </w:r>
    </w:p>
    <w:p w:rsidR="00B03073" w:rsidRDefault="00F132B0" w:rsidP="00F132B0">
      <w:pPr>
        <w:spacing w:before="120" w:after="120" w:line="360" w:lineRule="auto"/>
        <w:jc w:val="both"/>
        <w:rPr>
          <w:rFonts w:ascii="Times New Roman" w:hAnsi="Times New Roman" w:cs="Times New Roman"/>
        </w:rPr>
      </w:pPr>
      <w:r w:rsidRPr="003B429E">
        <w:rPr>
          <w:rFonts w:ascii="Times New Roman" w:hAnsi="Times New Roman" w:cs="Times New Roman"/>
        </w:rPr>
        <w:t>El precio que es uno de los factores más importantes, es bajo en comparación al resto de proveedores, además tiene servicio a domicilio, existe una facilidad en la forma de pago y hay una buena variedad de producto.</w:t>
      </w:r>
    </w:p>
    <w:p w:rsidR="00F132B0" w:rsidRPr="003B429E" w:rsidRDefault="00B03073" w:rsidP="00F132B0">
      <w:pPr>
        <w:spacing w:before="120" w:after="120" w:line="360" w:lineRule="auto"/>
        <w:jc w:val="both"/>
        <w:rPr>
          <w:rFonts w:ascii="Times New Roman" w:hAnsi="Times New Roman" w:cs="Times New Roman"/>
        </w:rPr>
      </w:pPr>
      <w:r>
        <w:rPr>
          <w:rFonts w:ascii="Times New Roman" w:hAnsi="Times New Roman" w:cs="Times New Roman"/>
        </w:rPr>
        <w:t>Sin embargo, no se puede descartar los demás proveedores, en caso de que no se pueda contar con el elegido, se tendrá en cuenta</w:t>
      </w:r>
      <w:r w:rsidR="00F132B0" w:rsidRPr="003B429E">
        <w:rPr>
          <w:rFonts w:ascii="Times New Roman" w:hAnsi="Times New Roman" w:cs="Times New Roman"/>
        </w:rPr>
        <w:t xml:space="preserve"> </w:t>
      </w:r>
      <w:r>
        <w:rPr>
          <w:rFonts w:ascii="Times New Roman" w:hAnsi="Times New Roman" w:cs="Times New Roman"/>
        </w:rPr>
        <w:t>a “La Taberna” que ofrece la mayor variedad de licores.</w:t>
      </w:r>
    </w:p>
    <w:p w:rsidR="00D7715E" w:rsidRPr="003B429E" w:rsidRDefault="00D7715E"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6F2254" w:rsidRPr="003B429E" w:rsidRDefault="006F2254" w:rsidP="00D7715E">
      <w:pPr>
        <w:spacing w:before="120" w:after="120" w:line="360" w:lineRule="auto"/>
        <w:rPr>
          <w:rFonts w:ascii="Times New Roman" w:hAnsi="Times New Roman" w:cs="Times New Roman"/>
          <w:sz w:val="24"/>
          <w:szCs w:val="24"/>
        </w:rPr>
      </w:pPr>
    </w:p>
    <w:p w:rsidR="00B03073" w:rsidRPr="00A65E98" w:rsidRDefault="00B03073" w:rsidP="00A65E98">
      <w:pPr>
        <w:rPr>
          <w:rFonts w:ascii="Times New Roman" w:hAnsi="Times New Roman" w:cs="Times New Roman"/>
          <w:sz w:val="24"/>
          <w:szCs w:val="24"/>
        </w:rPr>
      </w:pPr>
    </w:p>
    <w:p w:rsidR="003063EF" w:rsidRDefault="003063EF" w:rsidP="00A65E98">
      <w:pPr>
        <w:pStyle w:val="Ttulo1"/>
        <w:spacing w:before="0" w:after="240" w:line="360" w:lineRule="auto"/>
        <w:jc w:val="center"/>
        <w:rPr>
          <w:rFonts w:ascii="Times New Roman" w:hAnsi="Times New Roman" w:cs="Times New Roman"/>
          <w:sz w:val="24"/>
          <w:szCs w:val="24"/>
        </w:rPr>
      </w:pPr>
    </w:p>
    <w:p w:rsidR="00067EB7" w:rsidRDefault="00A65E98" w:rsidP="00A65E98">
      <w:pPr>
        <w:pStyle w:val="Ttulo1"/>
        <w:spacing w:before="0" w:after="240" w:line="360" w:lineRule="auto"/>
        <w:jc w:val="center"/>
        <w:rPr>
          <w:rFonts w:ascii="Times New Roman" w:hAnsi="Times New Roman" w:cs="Times New Roman"/>
          <w:sz w:val="24"/>
          <w:szCs w:val="24"/>
        </w:rPr>
      </w:pPr>
      <w:bookmarkStart w:id="424" w:name="_Toc355544987"/>
      <w:bookmarkStart w:id="425" w:name="_Toc355545503"/>
      <w:bookmarkStart w:id="426" w:name="_Toc360431790"/>
      <w:r w:rsidRPr="00A65E98">
        <w:rPr>
          <w:rFonts w:ascii="Times New Roman" w:hAnsi="Times New Roman" w:cs="Times New Roman"/>
          <w:sz w:val="24"/>
          <w:szCs w:val="24"/>
        </w:rPr>
        <w:t>CAPÍTULO IV</w:t>
      </w:r>
      <w:bookmarkEnd w:id="424"/>
      <w:bookmarkEnd w:id="425"/>
      <w:bookmarkEnd w:id="426"/>
    </w:p>
    <w:p w:rsidR="00B03073" w:rsidRPr="00B03073" w:rsidRDefault="00B03073" w:rsidP="00B03073"/>
    <w:p w:rsidR="00067EB7" w:rsidRPr="00A65E98" w:rsidRDefault="00067EB7" w:rsidP="008F1123">
      <w:pPr>
        <w:pStyle w:val="Ttulo1"/>
        <w:numPr>
          <w:ilvl w:val="0"/>
          <w:numId w:val="25"/>
        </w:numPr>
        <w:spacing w:before="0" w:after="240" w:line="360" w:lineRule="auto"/>
        <w:jc w:val="center"/>
        <w:rPr>
          <w:rFonts w:ascii="Times New Roman" w:hAnsi="Times New Roman" w:cs="Times New Roman"/>
          <w:sz w:val="24"/>
          <w:szCs w:val="24"/>
        </w:rPr>
      </w:pPr>
      <w:bookmarkStart w:id="427" w:name="_Toc355544988"/>
      <w:bookmarkStart w:id="428" w:name="_Toc355545504"/>
      <w:bookmarkStart w:id="429" w:name="_Toc360431791"/>
      <w:r w:rsidRPr="00A65E98">
        <w:rPr>
          <w:rFonts w:ascii="Times New Roman" w:hAnsi="Times New Roman" w:cs="Times New Roman"/>
          <w:sz w:val="24"/>
          <w:szCs w:val="24"/>
        </w:rPr>
        <w:t>Estudio financiero</w:t>
      </w:r>
      <w:bookmarkEnd w:id="427"/>
      <w:bookmarkEnd w:id="428"/>
      <w:bookmarkEnd w:id="429"/>
    </w:p>
    <w:p w:rsidR="00067EB7" w:rsidRPr="00A65E98" w:rsidRDefault="00067EB7" w:rsidP="00A65E98">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estudio financiero señala las necesidades totales de capital para las inversiones, permite estimar la rentabilidad que el proyecto generará, lo evalúa mediante diversos indicadores de estimación, además permite obtener un análisis del impacto social y ambiental que el proyecto generará en su implementación</w:t>
      </w:r>
    </w:p>
    <w:p w:rsidR="00067EB7" w:rsidRPr="00A65E98" w:rsidRDefault="00067EB7" w:rsidP="00A65E98">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estudio financiero del proyecto permitirá conocer la inversión que se requiere para la creación del bar “El Quinto Elemento”, su cronograma de inversiones, financiamiento, costos operativos, punto de equilibrio, capital de trabajo, flujo de caja, capacidad de pago, período de recuperación de capital, valor actual neto, tasa interna de retorno, relación costo-beneficio, evaluación social y ambiental.</w:t>
      </w:r>
    </w:p>
    <w:p w:rsidR="00067EB7" w:rsidRPr="00A65E98" w:rsidRDefault="00067EB7" w:rsidP="00A65E98">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Para determinar un panorama claro para el análisis financiero, se han trazado varios objetivos básicos que se pretende alcanzar en éste capítulo.</w:t>
      </w:r>
    </w:p>
    <w:p w:rsidR="00067EB7" w:rsidRPr="00A65E98" w:rsidRDefault="00067EB7" w:rsidP="008F1123">
      <w:pPr>
        <w:pStyle w:val="Prrafodelista"/>
        <w:numPr>
          <w:ilvl w:val="0"/>
          <w:numId w:val="2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Identificar los problemas financieros que podría tener el proyecto previo a su inversión mediante el desarrollo de distintos indicadores.</w:t>
      </w:r>
    </w:p>
    <w:p w:rsidR="00067EB7" w:rsidRPr="00A65E98" w:rsidRDefault="00067EB7" w:rsidP="008F1123">
      <w:pPr>
        <w:pStyle w:val="Prrafodelista"/>
        <w:numPr>
          <w:ilvl w:val="0"/>
          <w:numId w:val="2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Programar el desarrollo financiero desde el inicio de la inversión mediante un cronograma de inversiones que permita visualizar el orden de las inversiones.</w:t>
      </w:r>
    </w:p>
    <w:p w:rsidR="00067EB7" w:rsidRPr="00A65E98" w:rsidRDefault="00067EB7" w:rsidP="008F1123">
      <w:pPr>
        <w:pStyle w:val="Prrafodelista"/>
        <w:numPr>
          <w:ilvl w:val="0"/>
          <w:numId w:val="2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Guiar a la futura administración en el manejo de los recursos, de acuerdo a las proyecciones.</w:t>
      </w:r>
    </w:p>
    <w:p w:rsidR="00067EB7" w:rsidRPr="00A65E98" w:rsidRDefault="00067EB7" w:rsidP="008F1123">
      <w:pPr>
        <w:pStyle w:val="Prrafodelista"/>
        <w:numPr>
          <w:ilvl w:val="0"/>
          <w:numId w:val="2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Determinar los principales valores a invertir, tomando en consideración el capital de trabajo inicial, valor necesario para el primer mes de existencia y trabajo.</w:t>
      </w:r>
    </w:p>
    <w:p w:rsidR="00067EB7" w:rsidRPr="00A65E98" w:rsidRDefault="00067EB7" w:rsidP="008F1123">
      <w:pPr>
        <w:pStyle w:val="Prrafodelista"/>
        <w:numPr>
          <w:ilvl w:val="0"/>
          <w:numId w:val="2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Hacer un diagnóstico financiero en base a indicadores que demuestren la rentabilidad y recuperación de la inversión.</w:t>
      </w:r>
    </w:p>
    <w:p w:rsidR="00A65E98" w:rsidRPr="00A65E98" w:rsidRDefault="00A65E98" w:rsidP="00A65E98">
      <w:pPr>
        <w:pStyle w:val="Prrafodelista"/>
        <w:spacing w:after="240" w:line="360" w:lineRule="auto"/>
        <w:jc w:val="both"/>
        <w:rPr>
          <w:rFonts w:ascii="Times New Roman" w:hAnsi="Times New Roman" w:cs="Times New Roman"/>
          <w:sz w:val="24"/>
          <w:szCs w:val="24"/>
        </w:rPr>
      </w:pPr>
    </w:p>
    <w:p w:rsidR="00A65E98" w:rsidRPr="00A65E98" w:rsidRDefault="00A65E98" w:rsidP="00A65E98">
      <w:pPr>
        <w:pStyle w:val="Prrafodelista"/>
        <w:spacing w:after="240" w:line="360" w:lineRule="auto"/>
        <w:jc w:val="both"/>
        <w:rPr>
          <w:rFonts w:ascii="Times New Roman" w:hAnsi="Times New Roman" w:cs="Times New Roman"/>
          <w:sz w:val="24"/>
          <w:szCs w:val="24"/>
        </w:rPr>
      </w:pPr>
    </w:p>
    <w:p w:rsidR="00067EB7" w:rsidRPr="00A65E98" w:rsidRDefault="00067EB7" w:rsidP="008F1123">
      <w:pPr>
        <w:pStyle w:val="Prrafodelista"/>
        <w:keepNext/>
        <w:keepLines/>
        <w:numPr>
          <w:ilvl w:val="0"/>
          <w:numId w:val="26"/>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430" w:name="_Toc343030817"/>
      <w:bookmarkStart w:id="431" w:name="_Toc343034509"/>
      <w:bookmarkStart w:id="432" w:name="_Toc343034678"/>
      <w:bookmarkStart w:id="433" w:name="_Toc343637785"/>
      <w:bookmarkStart w:id="434" w:name="_Toc355544485"/>
      <w:bookmarkStart w:id="435" w:name="_Toc355544823"/>
      <w:bookmarkStart w:id="436" w:name="_Toc355544989"/>
      <w:bookmarkStart w:id="437" w:name="_Toc355545339"/>
      <w:bookmarkStart w:id="438" w:name="_Toc355545505"/>
      <w:bookmarkStart w:id="439" w:name="_Toc355545677"/>
      <w:bookmarkStart w:id="440" w:name="_Toc355545843"/>
      <w:bookmarkStart w:id="441" w:name="_Toc355546029"/>
      <w:bookmarkStart w:id="442" w:name="_Toc359769726"/>
      <w:bookmarkStart w:id="443" w:name="_Toc360256162"/>
      <w:bookmarkStart w:id="444" w:name="_Toc360431792"/>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rsidR="00067EB7" w:rsidRPr="00A65E98" w:rsidRDefault="00067EB7" w:rsidP="008F1123">
      <w:pPr>
        <w:pStyle w:val="Prrafodelista"/>
        <w:keepNext/>
        <w:keepLines/>
        <w:numPr>
          <w:ilvl w:val="0"/>
          <w:numId w:val="26"/>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445" w:name="_Toc343030818"/>
      <w:bookmarkStart w:id="446" w:name="_Toc343034510"/>
      <w:bookmarkStart w:id="447" w:name="_Toc343034679"/>
      <w:bookmarkStart w:id="448" w:name="_Toc343637786"/>
      <w:bookmarkStart w:id="449" w:name="_Toc355544486"/>
      <w:bookmarkStart w:id="450" w:name="_Toc355544824"/>
      <w:bookmarkStart w:id="451" w:name="_Toc355544990"/>
      <w:bookmarkStart w:id="452" w:name="_Toc355545340"/>
      <w:bookmarkStart w:id="453" w:name="_Toc355545506"/>
      <w:bookmarkStart w:id="454" w:name="_Toc355545678"/>
      <w:bookmarkStart w:id="455" w:name="_Toc355545844"/>
      <w:bookmarkStart w:id="456" w:name="_Toc355546030"/>
      <w:bookmarkStart w:id="457" w:name="_Toc359769727"/>
      <w:bookmarkStart w:id="458" w:name="_Toc360256163"/>
      <w:bookmarkStart w:id="459" w:name="_Toc360431793"/>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rsidR="00067EB7" w:rsidRPr="00A65E98" w:rsidRDefault="00067EB7" w:rsidP="008F1123">
      <w:pPr>
        <w:pStyle w:val="Prrafodelista"/>
        <w:keepNext/>
        <w:keepLines/>
        <w:numPr>
          <w:ilvl w:val="0"/>
          <w:numId w:val="26"/>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460" w:name="_Toc343030819"/>
      <w:bookmarkStart w:id="461" w:name="_Toc343034511"/>
      <w:bookmarkStart w:id="462" w:name="_Toc343034680"/>
      <w:bookmarkStart w:id="463" w:name="_Toc343637787"/>
      <w:bookmarkStart w:id="464" w:name="_Toc355544487"/>
      <w:bookmarkStart w:id="465" w:name="_Toc355544825"/>
      <w:bookmarkStart w:id="466" w:name="_Toc355544991"/>
      <w:bookmarkStart w:id="467" w:name="_Toc355545341"/>
      <w:bookmarkStart w:id="468" w:name="_Toc355545507"/>
      <w:bookmarkStart w:id="469" w:name="_Toc355545679"/>
      <w:bookmarkStart w:id="470" w:name="_Toc355545845"/>
      <w:bookmarkStart w:id="471" w:name="_Toc355546031"/>
      <w:bookmarkStart w:id="472" w:name="_Toc359769728"/>
      <w:bookmarkStart w:id="473" w:name="_Toc360256164"/>
      <w:bookmarkStart w:id="474" w:name="_Toc360431794"/>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rsidR="00067EB7" w:rsidRPr="00A65E98" w:rsidRDefault="00067EB7" w:rsidP="008F1123">
      <w:pPr>
        <w:pStyle w:val="Prrafodelista"/>
        <w:keepNext/>
        <w:keepLines/>
        <w:numPr>
          <w:ilvl w:val="0"/>
          <w:numId w:val="26"/>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475" w:name="_Toc343030820"/>
      <w:bookmarkStart w:id="476" w:name="_Toc343034512"/>
      <w:bookmarkStart w:id="477" w:name="_Toc343034681"/>
      <w:bookmarkStart w:id="478" w:name="_Toc343637788"/>
      <w:bookmarkStart w:id="479" w:name="_Toc355544488"/>
      <w:bookmarkStart w:id="480" w:name="_Toc355544826"/>
      <w:bookmarkStart w:id="481" w:name="_Toc355544992"/>
      <w:bookmarkStart w:id="482" w:name="_Toc355545342"/>
      <w:bookmarkStart w:id="483" w:name="_Toc355545508"/>
      <w:bookmarkStart w:id="484" w:name="_Toc355545680"/>
      <w:bookmarkStart w:id="485" w:name="_Toc355545846"/>
      <w:bookmarkStart w:id="486" w:name="_Toc355546032"/>
      <w:bookmarkStart w:id="487" w:name="_Toc359769729"/>
      <w:bookmarkStart w:id="488" w:name="_Toc360256165"/>
      <w:bookmarkStart w:id="489" w:name="_Toc360431795"/>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rsidR="00067EB7" w:rsidRPr="00A65E98" w:rsidRDefault="00067EB7" w:rsidP="008F1123">
      <w:pPr>
        <w:pStyle w:val="Ttulo1"/>
        <w:numPr>
          <w:ilvl w:val="1"/>
          <w:numId w:val="26"/>
        </w:numPr>
        <w:spacing w:before="0" w:after="240" w:line="360" w:lineRule="auto"/>
        <w:jc w:val="both"/>
        <w:rPr>
          <w:rFonts w:ascii="Times New Roman" w:hAnsi="Times New Roman" w:cs="Times New Roman"/>
          <w:sz w:val="24"/>
          <w:szCs w:val="24"/>
        </w:rPr>
      </w:pPr>
      <w:bookmarkStart w:id="490" w:name="_Toc355544993"/>
      <w:bookmarkStart w:id="491" w:name="_Toc355545509"/>
      <w:bookmarkStart w:id="492" w:name="_Toc360431796"/>
      <w:r w:rsidRPr="00A65E98">
        <w:rPr>
          <w:rFonts w:ascii="Times New Roman" w:hAnsi="Times New Roman" w:cs="Times New Roman"/>
          <w:sz w:val="24"/>
          <w:szCs w:val="24"/>
        </w:rPr>
        <w:t>Presupuesto de inversión</w:t>
      </w:r>
      <w:bookmarkEnd w:id="490"/>
      <w:bookmarkEnd w:id="491"/>
      <w:bookmarkEnd w:id="492"/>
    </w:p>
    <w:p w:rsidR="00067EB7" w:rsidRPr="00A65E98" w:rsidRDefault="00067EB7" w:rsidP="00A65E98">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 el monto requerido para enfrentar todos los gastos del proyecto.</w:t>
      </w:r>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 xml:space="preserve">Tabla 4.1 </w:t>
      </w:r>
    </w:p>
    <w:bookmarkStart w:id="493" w:name="_MON_1414508539"/>
    <w:bookmarkEnd w:id="493"/>
    <w:p w:rsidR="00A65E98" w:rsidRPr="00A65E98" w:rsidRDefault="00724A3F" w:rsidP="00A65E98">
      <w:pPr>
        <w:jc w:val="center"/>
        <w:rPr>
          <w:rFonts w:ascii="Times New Roman" w:hAnsi="Times New Roman" w:cs="Times New Roman"/>
          <w:sz w:val="24"/>
          <w:szCs w:val="24"/>
        </w:rPr>
      </w:pPr>
      <w:r w:rsidRPr="00A65E98">
        <w:rPr>
          <w:rFonts w:ascii="Times New Roman" w:hAnsi="Times New Roman" w:cs="Times New Roman"/>
          <w:sz w:val="24"/>
          <w:szCs w:val="24"/>
        </w:rPr>
        <w:object w:dxaOrig="4981" w:dyaOrig="29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55pt;height:146.85pt" o:ole="">
            <v:imagedata r:id="rId35" o:title=""/>
          </v:shape>
          <o:OLEObject Type="Embed" ProgID="Excel.Sheet.12" ShapeID="_x0000_i1025" DrawAspect="Content" ObjectID="_1434175093" r:id="rId36"/>
        </w:object>
      </w:r>
    </w:p>
    <w:p w:rsidR="00A65E98" w:rsidRDefault="00A65E98" w:rsidP="00A65E98">
      <w:pPr>
        <w:pStyle w:val="Ttulo1"/>
        <w:spacing w:before="0" w:after="240" w:line="360" w:lineRule="auto"/>
        <w:ind w:left="788"/>
        <w:jc w:val="both"/>
        <w:rPr>
          <w:rFonts w:ascii="Times New Roman" w:hAnsi="Times New Roman" w:cs="Times New Roman"/>
          <w:sz w:val="24"/>
          <w:szCs w:val="24"/>
        </w:rPr>
      </w:pPr>
    </w:p>
    <w:p w:rsidR="00A65E98" w:rsidRPr="00A65E98" w:rsidRDefault="00A65E98" w:rsidP="008F1123">
      <w:pPr>
        <w:pStyle w:val="Ttulo1"/>
        <w:numPr>
          <w:ilvl w:val="1"/>
          <w:numId w:val="26"/>
        </w:numPr>
        <w:spacing w:before="0" w:after="240" w:line="360" w:lineRule="auto"/>
        <w:ind w:left="788" w:hanging="431"/>
        <w:jc w:val="both"/>
        <w:rPr>
          <w:rFonts w:ascii="Times New Roman" w:hAnsi="Times New Roman" w:cs="Times New Roman"/>
          <w:sz w:val="24"/>
          <w:szCs w:val="24"/>
        </w:rPr>
      </w:pPr>
      <w:bookmarkStart w:id="494" w:name="_Toc355544994"/>
      <w:bookmarkStart w:id="495" w:name="_Toc355545510"/>
      <w:bookmarkStart w:id="496" w:name="_Toc360431797"/>
      <w:r w:rsidRPr="00A65E98">
        <w:rPr>
          <w:rFonts w:ascii="Times New Roman" w:hAnsi="Times New Roman" w:cs="Times New Roman"/>
          <w:sz w:val="24"/>
          <w:szCs w:val="24"/>
        </w:rPr>
        <w:t>Activos Fijos</w:t>
      </w:r>
      <w:bookmarkEnd w:id="494"/>
      <w:bookmarkEnd w:id="495"/>
      <w:bookmarkEnd w:id="496"/>
    </w:p>
    <w:p w:rsidR="00A65E98" w:rsidRPr="00A65E98" w:rsidRDefault="00A65E98" w:rsidP="00A65E98">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4.1.1</w:t>
      </w:r>
    </w:p>
    <w:bookmarkStart w:id="497" w:name="_MON_1414521813"/>
    <w:bookmarkEnd w:id="497"/>
    <w:p w:rsidR="00067EB7" w:rsidRPr="00A65E98" w:rsidRDefault="009C0EF1" w:rsidP="00A65E98">
      <w:pPr>
        <w:jc w:val="center"/>
        <w:rPr>
          <w:rFonts w:ascii="Times New Roman" w:hAnsi="Times New Roman" w:cs="Times New Roman"/>
          <w:sz w:val="24"/>
          <w:szCs w:val="24"/>
        </w:rPr>
      </w:pPr>
      <w:r w:rsidRPr="00A65E98">
        <w:rPr>
          <w:rFonts w:ascii="Times New Roman" w:hAnsi="Times New Roman" w:cs="Times New Roman"/>
          <w:sz w:val="24"/>
          <w:szCs w:val="24"/>
        </w:rPr>
        <w:object w:dxaOrig="5877" w:dyaOrig="2347">
          <v:shape id="_x0000_i1026" type="#_x0000_t75" style="width:293.55pt;height:117.8pt" o:ole="">
            <v:imagedata r:id="rId37" o:title=""/>
          </v:shape>
          <o:OLEObject Type="Embed" ProgID="Excel.Sheet.12" ShapeID="_x0000_i1026" DrawAspect="Content" ObjectID="_1434175094" r:id="rId38"/>
        </w:object>
      </w:r>
    </w:p>
    <w:p w:rsidR="00A65E98" w:rsidRDefault="00A65E98" w:rsidP="00A65E98">
      <w:pPr>
        <w:pStyle w:val="Ttulo1"/>
        <w:ind w:left="1728"/>
        <w:rPr>
          <w:rFonts w:ascii="Times New Roman" w:hAnsi="Times New Roman" w:cs="Times New Roman"/>
          <w:sz w:val="24"/>
          <w:szCs w:val="24"/>
        </w:rPr>
      </w:pPr>
    </w:p>
    <w:p w:rsidR="00A65E98" w:rsidRDefault="00A65E98" w:rsidP="00A65E98"/>
    <w:p w:rsidR="00A65E98" w:rsidRDefault="00A65E98" w:rsidP="00A65E98"/>
    <w:p w:rsidR="00A65E98" w:rsidRDefault="00A65E98" w:rsidP="00A65E98"/>
    <w:p w:rsidR="00A65E98" w:rsidRPr="00A65E98" w:rsidRDefault="00A65E98" w:rsidP="00A65E98"/>
    <w:p w:rsidR="00A65E98" w:rsidRPr="00A65E98" w:rsidRDefault="00067EB7" w:rsidP="008F1123">
      <w:pPr>
        <w:pStyle w:val="Ttulo1"/>
        <w:numPr>
          <w:ilvl w:val="3"/>
          <w:numId w:val="26"/>
        </w:numPr>
        <w:rPr>
          <w:rFonts w:ascii="Times New Roman" w:hAnsi="Times New Roman" w:cs="Times New Roman"/>
          <w:sz w:val="24"/>
          <w:szCs w:val="24"/>
        </w:rPr>
      </w:pPr>
      <w:r w:rsidRPr="00A65E98">
        <w:rPr>
          <w:rFonts w:ascii="Times New Roman" w:hAnsi="Times New Roman" w:cs="Times New Roman"/>
          <w:sz w:val="24"/>
          <w:szCs w:val="24"/>
        </w:rPr>
        <w:lastRenderedPageBreak/>
        <w:t xml:space="preserve"> </w:t>
      </w:r>
      <w:bookmarkStart w:id="498" w:name="_Toc355544995"/>
      <w:bookmarkStart w:id="499" w:name="_Toc355545511"/>
      <w:bookmarkStart w:id="500" w:name="_Toc360431798"/>
      <w:r w:rsidRPr="00A65E98">
        <w:rPr>
          <w:rFonts w:ascii="Times New Roman" w:hAnsi="Times New Roman" w:cs="Times New Roman"/>
          <w:sz w:val="24"/>
          <w:szCs w:val="24"/>
        </w:rPr>
        <w:t>Equipos de Cocina</w:t>
      </w:r>
      <w:bookmarkEnd w:id="498"/>
      <w:bookmarkEnd w:id="499"/>
      <w:bookmarkEnd w:id="500"/>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 xml:space="preserve">Tabla 4.1.1.1 </w:t>
      </w:r>
    </w:p>
    <w:bookmarkStart w:id="501" w:name="_MON_1410154831"/>
    <w:bookmarkEnd w:id="501"/>
    <w:p w:rsidR="00067EB7" w:rsidRPr="00A65E98"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7715" w:dyaOrig="2637">
          <v:shape id="_x0000_i1027" type="#_x0000_t75" style="width:386.15pt;height:131.85pt" o:ole="">
            <v:imagedata r:id="rId39" o:title=""/>
          </v:shape>
          <o:OLEObject Type="Embed" ProgID="Excel.Sheet.12" ShapeID="_x0000_i1027" DrawAspect="Content" ObjectID="_1434175095" r:id="rId40"/>
        </w:object>
      </w:r>
    </w:p>
    <w:p w:rsidR="00067EB7" w:rsidRPr="00A65E98" w:rsidRDefault="00067EB7" w:rsidP="008F1123">
      <w:pPr>
        <w:pStyle w:val="Ttulo1"/>
        <w:numPr>
          <w:ilvl w:val="3"/>
          <w:numId w:val="26"/>
        </w:numPr>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502" w:name="_Toc355544996"/>
      <w:bookmarkStart w:id="503" w:name="_Toc355545512"/>
      <w:bookmarkStart w:id="504" w:name="_Toc360431799"/>
      <w:r w:rsidRPr="00A65E98">
        <w:rPr>
          <w:rFonts w:ascii="Times New Roman" w:hAnsi="Times New Roman" w:cs="Times New Roman"/>
          <w:sz w:val="24"/>
          <w:szCs w:val="24"/>
        </w:rPr>
        <w:t>Equipamiento del bar</w:t>
      </w:r>
      <w:bookmarkEnd w:id="502"/>
      <w:bookmarkEnd w:id="503"/>
      <w:bookmarkEnd w:id="504"/>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 xml:space="preserve">Tabla 4.1.1.2 </w:t>
      </w:r>
    </w:p>
    <w:bookmarkStart w:id="505" w:name="_MON_1410117663"/>
    <w:bookmarkEnd w:id="505"/>
    <w:p w:rsidR="00067EB7" w:rsidRPr="00A65E98"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6764" w:dyaOrig="3801">
          <v:shape id="_x0000_i1028" type="#_x0000_t75" style="width:338.55pt;height:188.9pt" o:ole="">
            <v:imagedata r:id="rId41" o:title=""/>
          </v:shape>
          <o:OLEObject Type="Embed" ProgID="Excel.Sheet.12" ShapeID="_x0000_i1028" DrawAspect="Content" ObjectID="_1434175096" r:id="rId42"/>
        </w:object>
      </w:r>
    </w:p>
    <w:p w:rsidR="00A65E98" w:rsidRDefault="00A65E98" w:rsidP="00A65E98">
      <w:pPr>
        <w:pStyle w:val="Ttulo1"/>
        <w:ind w:left="1728"/>
        <w:rPr>
          <w:rFonts w:ascii="Times New Roman" w:hAnsi="Times New Roman" w:cs="Times New Roman"/>
          <w:sz w:val="24"/>
          <w:szCs w:val="24"/>
        </w:rPr>
      </w:pPr>
    </w:p>
    <w:p w:rsidR="00A65E98" w:rsidRPr="00A65E98" w:rsidRDefault="00A65E98" w:rsidP="00A65E98"/>
    <w:p w:rsidR="00067EB7" w:rsidRPr="00A65E98" w:rsidRDefault="00067EB7" w:rsidP="008F1123">
      <w:pPr>
        <w:pStyle w:val="Ttulo1"/>
        <w:numPr>
          <w:ilvl w:val="3"/>
          <w:numId w:val="26"/>
        </w:numPr>
        <w:rPr>
          <w:rFonts w:ascii="Times New Roman" w:hAnsi="Times New Roman" w:cs="Times New Roman"/>
          <w:sz w:val="24"/>
          <w:szCs w:val="24"/>
        </w:rPr>
      </w:pPr>
      <w:r w:rsidRPr="00A65E98">
        <w:rPr>
          <w:rFonts w:ascii="Times New Roman" w:hAnsi="Times New Roman" w:cs="Times New Roman"/>
          <w:sz w:val="24"/>
          <w:szCs w:val="24"/>
        </w:rPr>
        <w:lastRenderedPageBreak/>
        <w:t xml:space="preserve"> </w:t>
      </w:r>
      <w:bookmarkStart w:id="506" w:name="_Toc355544997"/>
      <w:bookmarkStart w:id="507" w:name="_Toc355545513"/>
      <w:bookmarkStart w:id="508" w:name="_Toc360431800"/>
      <w:r w:rsidRPr="00A65E98">
        <w:rPr>
          <w:rFonts w:ascii="Times New Roman" w:hAnsi="Times New Roman" w:cs="Times New Roman"/>
          <w:sz w:val="24"/>
          <w:szCs w:val="24"/>
        </w:rPr>
        <w:t>Muebles y Enseres</w:t>
      </w:r>
      <w:bookmarkEnd w:id="506"/>
      <w:bookmarkEnd w:id="507"/>
      <w:bookmarkEnd w:id="508"/>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4.1.1.3</w:t>
      </w:r>
    </w:p>
    <w:bookmarkStart w:id="509" w:name="_MON_1410151495"/>
    <w:bookmarkEnd w:id="509"/>
    <w:p w:rsidR="00067EB7" w:rsidRPr="00A65E98" w:rsidRDefault="00067EB7" w:rsidP="00067EB7">
      <w:pPr>
        <w:jc w:val="center"/>
        <w:rPr>
          <w:rFonts w:ascii="Times New Roman" w:hAnsi="Times New Roman" w:cs="Times New Roman"/>
          <w:sz w:val="24"/>
          <w:szCs w:val="24"/>
        </w:rPr>
      </w:pPr>
      <w:r w:rsidRPr="00A65E98">
        <w:rPr>
          <w:rFonts w:ascii="Times New Roman" w:hAnsi="Times New Roman" w:cs="Times New Roman"/>
          <w:sz w:val="24"/>
          <w:szCs w:val="24"/>
        </w:rPr>
        <w:object w:dxaOrig="6507" w:dyaOrig="3220">
          <v:shape id="_x0000_i1029" type="#_x0000_t75" style="width:325.35pt;height:160.85pt" o:ole="">
            <v:imagedata r:id="rId43" o:title=""/>
          </v:shape>
          <o:OLEObject Type="Embed" ProgID="Excel.Sheet.12" ShapeID="_x0000_i1029" DrawAspect="Content" ObjectID="_1434175097" r:id="rId44"/>
        </w:object>
      </w:r>
    </w:p>
    <w:p w:rsidR="00067EB7" w:rsidRPr="00A65E98" w:rsidRDefault="00067EB7" w:rsidP="008F1123">
      <w:pPr>
        <w:pStyle w:val="Ttulo1"/>
        <w:numPr>
          <w:ilvl w:val="3"/>
          <w:numId w:val="26"/>
        </w:numPr>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510" w:name="_Toc355544998"/>
      <w:bookmarkStart w:id="511" w:name="_Toc355545514"/>
      <w:bookmarkStart w:id="512" w:name="_Toc360431801"/>
      <w:r w:rsidRPr="00A65E98">
        <w:rPr>
          <w:rFonts w:ascii="Times New Roman" w:hAnsi="Times New Roman" w:cs="Times New Roman"/>
          <w:sz w:val="24"/>
          <w:szCs w:val="24"/>
        </w:rPr>
        <w:t>Menaje, utensilios y servicio</w:t>
      </w:r>
      <w:bookmarkEnd w:id="510"/>
      <w:bookmarkEnd w:id="511"/>
      <w:bookmarkEnd w:id="512"/>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4.1.1.4</w:t>
      </w:r>
    </w:p>
    <w:bookmarkStart w:id="513" w:name="_MON_1410153204"/>
    <w:bookmarkEnd w:id="513"/>
    <w:p w:rsidR="00067EB7" w:rsidRPr="00A65E98" w:rsidRDefault="009C0EF1" w:rsidP="00067EB7">
      <w:pPr>
        <w:jc w:val="center"/>
        <w:rPr>
          <w:rFonts w:ascii="Times New Roman" w:hAnsi="Times New Roman" w:cs="Times New Roman"/>
          <w:sz w:val="24"/>
          <w:szCs w:val="24"/>
        </w:rPr>
      </w:pPr>
      <w:r w:rsidRPr="00A65E98">
        <w:rPr>
          <w:rFonts w:ascii="Times New Roman" w:hAnsi="Times New Roman" w:cs="Times New Roman"/>
          <w:sz w:val="24"/>
          <w:szCs w:val="24"/>
        </w:rPr>
        <w:object w:dxaOrig="6894" w:dyaOrig="3801">
          <v:shape id="_x0000_i1030" type="#_x0000_t75" style="width:345.05pt;height:189.85pt" o:ole="">
            <v:imagedata r:id="rId45" o:title=""/>
          </v:shape>
          <o:OLEObject Type="Embed" ProgID="Excel.Sheet.12" ShapeID="_x0000_i1030" DrawAspect="Content" ObjectID="_1434175098" r:id="rId46"/>
        </w:object>
      </w:r>
    </w:p>
    <w:p w:rsidR="00067EB7" w:rsidRPr="00A65E98" w:rsidRDefault="00067EB7" w:rsidP="00067EB7">
      <w:pPr>
        <w:pStyle w:val="Epgrafe"/>
        <w:keepNext/>
        <w:rPr>
          <w:rFonts w:ascii="Times New Roman" w:hAnsi="Times New Roman" w:cs="Times New Roman"/>
          <w:sz w:val="24"/>
          <w:szCs w:val="24"/>
        </w:rPr>
      </w:pPr>
    </w:p>
    <w:bookmarkStart w:id="514" w:name="_MON_1410155345"/>
    <w:bookmarkEnd w:id="514"/>
    <w:p w:rsidR="00067EB7" w:rsidRPr="00A65E98"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6958" w:dyaOrig="4965">
          <v:shape id="_x0000_i1031" type="#_x0000_t75" style="width:347.9pt;height:246.75pt" o:ole="">
            <v:imagedata r:id="rId47" o:title=""/>
          </v:shape>
          <o:OLEObject Type="Embed" ProgID="Excel.Sheet.12" ShapeID="_x0000_i1031" DrawAspect="Content" ObjectID="_1434175099" r:id="rId48"/>
        </w:object>
      </w:r>
    </w:p>
    <w:bookmarkStart w:id="515" w:name="_MON_1410117627"/>
    <w:bookmarkEnd w:id="515"/>
    <w:p w:rsidR="00067EB7" w:rsidRPr="00A65E98"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6473" w:dyaOrig="2056">
          <v:shape id="_x0000_i1032" type="#_x0000_t75" style="width:323.65pt;height:101.85pt" o:ole="">
            <v:imagedata r:id="rId49" o:title=""/>
          </v:shape>
          <o:OLEObject Type="Embed" ProgID="Excel.Sheet.12" ShapeID="_x0000_i1032" DrawAspect="Content" ObjectID="_1434175100" r:id="rId50"/>
        </w:object>
      </w:r>
    </w:p>
    <w:p w:rsidR="00067EB7" w:rsidRPr="00A65E98" w:rsidRDefault="00067EB7" w:rsidP="008F1123">
      <w:pPr>
        <w:pStyle w:val="Ttulo1"/>
        <w:numPr>
          <w:ilvl w:val="3"/>
          <w:numId w:val="26"/>
        </w:numPr>
        <w:rPr>
          <w:rFonts w:ascii="Times New Roman" w:hAnsi="Times New Roman" w:cs="Times New Roman"/>
          <w:sz w:val="24"/>
          <w:szCs w:val="24"/>
        </w:rPr>
      </w:pPr>
      <w:bookmarkStart w:id="516" w:name="_Toc355544999"/>
      <w:bookmarkStart w:id="517" w:name="_Toc355545515"/>
      <w:bookmarkStart w:id="518" w:name="_Toc360431802"/>
      <w:r w:rsidRPr="00A65E98">
        <w:rPr>
          <w:rFonts w:ascii="Times New Roman" w:hAnsi="Times New Roman" w:cs="Times New Roman"/>
          <w:sz w:val="24"/>
          <w:szCs w:val="24"/>
        </w:rPr>
        <w:t>Otros Activos</w:t>
      </w:r>
      <w:bookmarkEnd w:id="516"/>
      <w:bookmarkEnd w:id="517"/>
      <w:bookmarkEnd w:id="518"/>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4.1.1.5</w:t>
      </w:r>
    </w:p>
    <w:bookmarkStart w:id="519" w:name="_MON_1410587401"/>
    <w:bookmarkEnd w:id="519"/>
    <w:p w:rsidR="00A65E98" w:rsidRDefault="00596BA9" w:rsidP="00A65E98">
      <w:pPr>
        <w:jc w:val="center"/>
        <w:rPr>
          <w:rFonts w:ascii="Times New Roman" w:hAnsi="Times New Roman" w:cs="Times New Roman"/>
          <w:sz w:val="24"/>
          <w:szCs w:val="24"/>
        </w:rPr>
      </w:pPr>
      <w:r w:rsidRPr="00A65E98">
        <w:rPr>
          <w:rFonts w:ascii="Times New Roman" w:hAnsi="Times New Roman" w:cs="Times New Roman"/>
          <w:sz w:val="24"/>
          <w:szCs w:val="24"/>
        </w:rPr>
        <w:object w:dxaOrig="5770" w:dyaOrig="2056">
          <v:shape id="_x0000_i1033" type="#_x0000_t75" style="width:287.9pt;height:101.85pt" o:ole="">
            <v:imagedata r:id="rId51" o:title=""/>
          </v:shape>
          <o:OLEObject Type="Embed" ProgID="Excel.Sheet.12" ShapeID="_x0000_i1033" DrawAspect="Content" ObjectID="_1434175101" r:id="rId52"/>
        </w:object>
      </w:r>
    </w:p>
    <w:p w:rsidR="00A65E98" w:rsidRDefault="00A65E98" w:rsidP="00A65E98">
      <w:pPr>
        <w:jc w:val="center"/>
        <w:rPr>
          <w:rFonts w:ascii="Times New Roman" w:hAnsi="Times New Roman" w:cs="Times New Roman"/>
          <w:sz w:val="24"/>
          <w:szCs w:val="24"/>
        </w:rPr>
      </w:pPr>
    </w:p>
    <w:p w:rsidR="00067EB7" w:rsidRPr="00A65E98" w:rsidRDefault="00067EB7" w:rsidP="008F1123">
      <w:pPr>
        <w:pStyle w:val="Ttulo1"/>
        <w:numPr>
          <w:ilvl w:val="2"/>
          <w:numId w:val="26"/>
        </w:numPr>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520" w:name="_Toc355545000"/>
      <w:bookmarkStart w:id="521" w:name="_Toc355545516"/>
      <w:bookmarkStart w:id="522" w:name="_Toc360431803"/>
      <w:r w:rsidRPr="00A65E98">
        <w:rPr>
          <w:rFonts w:ascii="Times New Roman" w:hAnsi="Times New Roman" w:cs="Times New Roman"/>
          <w:sz w:val="24"/>
          <w:szCs w:val="24"/>
        </w:rPr>
        <w:t>Activos Diferidos</w:t>
      </w:r>
      <w:bookmarkEnd w:id="520"/>
      <w:bookmarkEnd w:id="521"/>
      <w:bookmarkEnd w:id="522"/>
    </w:p>
    <w:p w:rsidR="00067EB7" w:rsidRPr="00A65E98" w:rsidRDefault="00067EB7" w:rsidP="00067EB7">
      <w:pPr>
        <w:rPr>
          <w:rFonts w:ascii="Times New Roman" w:hAnsi="Times New Roman" w:cs="Times New Roman"/>
          <w:sz w:val="24"/>
          <w:szCs w:val="24"/>
        </w:rPr>
      </w:pPr>
      <w:r w:rsidRPr="00A65E98">
        <w:rPr>
          <w:rFonts w:ascii="Times New Roman" w:hAnsi="Times New Roman" w:cs="Times New Roman"/>
          <w:sz w:val="24"/>
          <w:szCs w:val="24"/>
        </w:rPr>
        <w:t>Los activos diferidos son aquellos gastos pagados con anticipación para ser utilizados en el futuro.</w:t>
      </w:r>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lastRenderedPageBreak/>
        <w:t>Tabla 4.1.2</w:t>
      </w:r>
    </w:p>
    <w:bookmarkStart w:id="523" w:name="_MON_1414534172"/>
    <w:bookmarkEnd w:id="523"/>
    <w:p w:rsidR="00067EB7" w:rsidRPr="00A65E98" w:rsidRDefault="00067EB7" w:rsidP="00067EB7">
      <w:pPr>
        <w:jc w:val="center"/>
        <w:rPr>
          <w:rFonts w:ascii="Times New Roman" w:hAnsi="Times New Roman" w:cs="Times New Roman"/>
          <w:sz w:val="24"/>
          <w:szCs w:val="24"/>
        </w:rPr>
      </w:pPr>
      <w:r w:rsidRPr="00A65E98">
        <w:rPr>
          <w:rFonts w:ascii="Times New Roman" w:hAnsi="Times New Roman" w:cs="Times New Roman"/>
          <w:sz w:val="24"/>
          <w:szCs w:val="24"/>
        </w:rPr>
        <w:object w:dxaOrig="4716" w:dyaOrig="1765">
          <v:shape id="_x0000_i1034" type="#_x0000_t75" style="width:235.55pt;height:87.9pt" o:ole="">
            <v:imagedata r:id="rId53" o:title=""/>
          </v:shape>
          <o:OLEObject Type="Embed" ProgID="Excel.Sheet.12" ShapeID="_x0000_i1034" DrawAspect="Content" ObjectID="_1434175102" r:id="rId54"/>
        </w:object>
      </w:r>
    </w:p>
    <w:p w:rsidR="00067EB7" w:rsidRPr="00A65E98" w:rsidRDefault="00067EB7" w:rsidP="008F1123">
      <w:pPr>
        <w:pStyle w:val="Ttulo1"/>
        <w:numPr>
          <w:ilvl w:val="2"/>
          <w:numId w:val="26"/>
        </w:numPr>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524" w:name="_Toc355545001"/>
      <w:bookmarkStart w:id="525" w:name="_Toc355545517"/>
      <w:bookmarkStart w:id="526" w:name="_Toc360431804"/>
      <w:r w:rsidRPr="00A65E98">
        <w:rPr>
          <w:rFonts w:ascii="Times New Roman" w:hAnsi="Times New Roman" w:cs="Times New Roman"/>
          <w:sz w:val="24"/>
          <w:szCs w:val="24"/>
        </w:rPr>
        <w:t>Capital de Trabajo</w:t>
      </w:r>
      <w:bookmarkEnd w:id="524"/>
      <w:bookmarkEnd w:id="525"/>
      <w:bookmarkEnd w:id="526"/>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4.1.3</w:t>
      </w:r>
    </w:p>
    <w:p w:rsidR="00067EB7" w:rsidRPr="00A65E98" w:rsidRDefault="00067EB7" w:rsidP="00067EB7">
      <w:pPr>
        <w:jc w:val="center"/>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527" w:name="_MON_1416433562"/>
      <w:bookmarkEnd w:id="527"/>
      <w:r w:rsidR="00487321" w:rsidRPr="00A65E98">
        <w:rPr>
          <w:rFonts w:ascii="Times New Roman" w:hAnsi="Times New Roman" w:cs="Times New Roman"/>
          <w:sz w:val="24"/>
          <w:szCs w:val="24"/>
        </w:rPr>
        <w:object w:dxaOrig="3499" w:dyaOrig="2928">
          <v:shape id="_x0000_i1035" type="#_x0000_t75" style="width:174.6pt;height:146.85pt" o:ole="">
            <v:imagedata r:id="rId55" o:title=""/>
          </v:shape>
          <o:OLEObject Type="Embed" ProgID="Excel.Sheet.12" ShapeID="_x0000_i1035" DrawAspect="Content" ObjectID="_1434175103" r:id="rId56"/>
        </w:object>
      </w:r>
    </w:p>
    <w:p w:rsidR="00067EB7" w:rsidRPr="00A65E98" w:rsidRDefault="00067EB7" w:rsidP="008F1123">
      <w:pPr>
        <w:pStyle w:val="Ttulo1"/>
        <w:numPr>
          <w:ilvl w:val="3"/>
          <w:numId w:val="26"/>
        </w:numPr>
        <w:rPr>
          <w:rFonts w:ascii="Times New Roman" w:hAnsi="Times New Roman" w:cs="Times New Roman"/>
          <w:sz w:val="24"/>
          <w:szCs w:val="24"/>
        </w:rPr>
      </w:pPr>
      <w:bookmarkStart w:id="528" w:name="_Toc355545002"/>
      <w:bookmarkStart w:id="529" w:name="_Toc355545518"/>
      <w:bookmarkStart w:id="530" w:name="_Toc360431805"/>
      <w:r w:rsidRPr="00A65E98">
        <w:rPr>
          <w:rFonts w:ascii="Times New Roman" w:hAnsi="Times New Roman" w:cs="Times New Roman"/>
          <w:sz w:val="24"/>
          <w:szCs w:val="24"/>
        </w:rPr>
        <w:t>Costo Alimentos</w:t>
      </w:r>
      <w:bookmarkEnd w:id="528"/>
      <w:bookmarkEnd w:id="529"/>
      <w:bookmarkEnd w:id="530"/>
    </w:p>
    <w:p w:rsidR="00067EB7" w:rsidRPr="00A65E98" w:rsidRDefault="00067EB7" w:rsidP="00067EB7">
      <w:pPr>
        <w:ind w:left="708"/>
        <w:rPr>
          <w:rFonts w:ascii="Times New Roman" w:hAnsi="Times New Roman" w:cs="Times New Roman"/>
          <w:sz w:val="24"/>
          <w:szCs w:val="24"/>
        </w:rPr>
      </w:pPr>
      <w:r w:rsidRPr="00A65E98">
        <w:rPr>
          <w:rFonts w:ascii="Times New Roman" w:hAnsi="Times New Roman" w:cs="Times New Roman"/>
          <w:sz w:val="24"/>
          <w:szCs w:val="24"/>
        </w:rPr>
        <w:t>El costo de materia prima se refiere a la provisión de alimentos requeridos para la producción de los diferentes ítems en el menú.</w:t>
      </w:r>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4.1.3.</w:t>
      </w:r>
      <w:r w:rsidR="00144CA0" w:rsidRPr="00A65E98">
        <w:rPr>
          <w:rFonts w:ascii="Times New Roman" w:hAnsi="Times New Roman" w:cs="Times New Roman"/>
          <w:sz w:val="24"/>
          <w:szCs w:val="24"/>
        </w:rPr>
        <w:fldChar w:fldCharType="begin"/>
      </w:r>
      <w:r w:rsidR="00144CA0" w:rsidRPr="00A65E98">
        <w:rPr>
          <w:rFonts w:ascii="Times New Roman" w:hAnsi="Times New Roman" w:cs="Times New Roman"/>
          <w:sz w:val="24"/>
          <w:szCs w:val="24"/>
        </w:rPr>
        <w:instrText xml:space="preserve"> SEQ Tabla_4.1.3 \* ARABIC </w:instrText>
      </w:r>
      <w:r w:rsidR="00144CA0" w:rsidRPr="00A65E98">
        <w:rPr>
          <w:rFonts w:ascii="Times New Roman" w:hAnsi="Times New Roman" w:cs="Times New Roman"/>
          <w:sz w:val="24"/>
          <w:szCs w:val="24"/>
        </w:rPr>
        <w:fldChar w:fldCharType="separate"/>
      </w:r>
      <w:r w:rsidR="00CA280F">
        <w:rPr>
          <w:rFonts w:ascii="Times New Roman" w:hAnsi="Times New Roman" w:cs="Times New Roman"/>
          <w:noProof/>
          <w:sz w:val="24"/>
          <w:szCs w:val="24"/>
        </w:rPr>
        <w:t>1</w:t>
      </w:r>
      <w:r w:rsidR="00144CA0" w:rsidRPr="00A65E98">
        <w:rPr>
          <w:rFonts w:ascii="Times New Roman" w:hAnsi="Times New Roman" w:cs="Times New Roman"/>
          <w:noProof/>
          <w:sz w:val="24"/>
          <w:szCs w:val="24"/>
        </w:rPr>
        <w:fldChar w:fldCharType="end"/>
      </w:r>
    </w:p>
    <w:bookmarkStart w:id="531" w:name="_MON_1414770770"/>
    <w:bookmarkEnd w:id="531"/>
    <w:p w:rsidR="00067EB7" w:rsidRPr="00A65E98" w:rsidRDefault="00067EB7" w:rsidP="00067EB7">
      <w:pPr>
        <w:ind w:left="708"/>
        <w:jc w:val="center"/>
        <w:rPr>
          <w:rFonts w:ascii="Times New Roman" w:hAnsi="Times New Roman" w:cs="Times New Roman"/>
          <w:sz w:val="24"/>
          <w:szCs w:val="24"/>
        </w:rPr>
      </w:pPr>
      <w:r w:rsidRPr="00A65E98">
        <w:rPr>
          <w:rFonts w:ascii="Times New Roman" w:hAnsi="Times New Roman" w:cs="Times New Roman"/>
          <w:sz w:val="24"/>
          <w:szCs w:val="24"/>
        </w:rPr>
        <w:object w:dxaOrig="3505" w:dyaOrig="1183">
          <v:shape id="_x0000_i1036" type="#_x0000_t75" style="width:174.9pt;height:59.85pt" o:ole="">
            <v:imagedata r:id="rId57" o:title=""/>
          </v:shape>
          <o:OLEObject Type="Embed" ProgID="Excel.Sheet.12" ShapeID="_x0000_i1036" DrawAspect="Content" ObjectID="_1434175104" r:id="rId58"/>
        </w:object>
      </w:r>
    </w:p>
    <w:p w:rsidR="00067EB7" w:rsidRPr="00A65E98" w:rsidRDefault="00067EB7" w:rsidP="008F1123">
      <w:pPr>
        <w:pStyle w:val="Ttulo1"/>
        <w:numPr>
          <w:ilvl w:val="3"/>
          <w:numId w:val="26"/>
        </w:numPr>
        <w:rPr>
          <w:rFonts w:ascii="Times New Roman" w:hAnsi="Times New Roman" w:cs="Times New Roman"/>
          <w:sz w:val="24"/>
          <w:szCs w:val="24"/>
        </w:rPr>
      </w:pPr>
      <w:bookmarkStart w:id="532" w:name="_Toc355545003"/>
      <w:bookmarkStart w:id="533" w:name="_Toc355545519"/>
      <w:bookmarkStart w:id="534" w:name="_Toc360431806"/>
      <w:r w:rsidRPr="00A65E98">
        <w:rPr>
          <w:rFonts w:ascii="Times New Roman" w:hAnsi="Times New Roman" w:cs="Times New Roman"/>
          <w:sz w:val="24"/>
          <w:szCs w:val="24"/>
        </w:rPr>
        <w:lastRenderedPageBreak/>
        <w:t>Sueldos</w:t>
      </w:r>
      <w:bookmarkEnd w:id="532"/>
      <w:bookmarkEnd w:id="533"/>
      <w:bookmarkEnd w:id="534"/>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4.1.3.2</w:t>
      </w:r>
    </w:p>
    <w:bookmarkStart w:id="535" w:name="_MON_1414770944"/>
    <w:bookmarkEnd w:id="535"/>
    <w:p w:rsidR="00067EB7" w:rsidRPr="00A65E98" w:rsidRDefault="009C0EF1"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10187" w:dyaOrig="4482">
          <v:shape id="_x0000_i1037" type="#_x0000_t75" style="width:509.35pt;height:223.45pt" o:ole="">
            <v:imagedata r:id="rId59" o:title=""/>
          </v:shape>
          <o:OLEObject Type="Embed" ProgID="Excel.Sheet.12" ShapeID="_x0000_i1037" DrawAspect="Content" ObjectID="_1434175105" r:id="rId60"/>
        </w:object>
      </w:r>
    </w:p>
    <w:p w:rsidR="00067EB7" w:rsidRPr="00A65E98" w:rsidRDefault="00067EB7" w:rsidP="008F1123">
      <w:pPr>
        <w:pStyle w:val="Ttulo1"/>
        <w:numPr>
          <w:ilvl w:val="3"/>
          <w:numId w:val="26"/>
        </w:numPr>
        <w:rPr>
          <w:rFonts w:ascii="Times New Roman" w:hAnsi="Times New Roman" w:cs="Times New Roman"/>
          <w:sz w:val="24"/>
          <w:szCs w:val="24"/>
        </w:rPr>
      </w:pPr>
      <w:bookmarkStart w:id="536" w:name="_Toc355545004"/>
      <w:bookmarkStart w:id="537" w:name="_Toc355545520"/>
      <w:bookmarkStart w:id="538" w:name="_Toc360431807"/>
      <w:r w:rsidRPr="00A65E98">
        <w:rPr>
          <w:rFonts w:ascii="Times New Roman" w:hAnsi="Times New Roman" w:cs="Times New Roman"/>
          <w:sz w:val="24"/>
          <w:szCs w:val="24"/>
        </w:rPr>
        <w:t>Suministros de Oficina</w:t>
      </w:r>
      <w:bookmarkEnd w:id="536"/>
      <w:bookmarkEnd w:id="537"/>
      <w:bookmarkEnd w:id="538"/>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4.1.3.3</w:t>
      </w:r>
    </w:p>
    <w:bookmarkStart w:id="539" w:name="_MON_1410117087"/>
    <w:bookmarkEnd w:id="539"/>
    <w:p w:rsidR="00067EB7"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5956" w:dyaOrig="4688">
          <v:shape id="_x0000_i1038" type="#_x0000_t75" style="width:297.2pt;height:232.75pt" o:ole="">
            <v:imagedata r:id="rId61" o:title=""/>
          </v:shape>
          <o:OLEObject Type="Embed" ProgID="Excel.Sheet.12" ShapeID="_x0000_i1038" DrawAspect="Content" ObjectID="_1434175106" r:id="rId62"/>
        </w:object>
      </w:r>
    </w:p>
    <w:p w:rsidR="00A65E98" w:rsidRPr="00A65E98" w:rsidRDefault="00A65E98" w:rsidP="00067EB7">
      <w:pPr>
        <w:keepNext/>
        <w:jc w:val="center"/>
        <w:rPr>
          <w:rFonts w:ascii="Times New Roman" w:hAnsi="Times New Roman" w:cs="Times New Roman"/>
          <w:sz w:val="24"/>
          <w:szCs w:val="24"/>
        </w:rPr>
      </w:pPr>
    </w:p>
    <w:p w:rsidR="00067EB7" w:rsidRPr="00A65E98" w:rsidRDefault="00067EB7" w:rsidP="008F1123">
      <w:pPr>
        <w:pStyle w:val="Ttulo1"/>
        <w:numPr>
          <w:ilvl w:val="3"/>
          <w:numId w:val="26"/>
        </w:numPr>
        <w:rPr>
          <w:rFonts w:ascii="Times New Roman" w:hAnsi="Times New Roman" w:cs="Times New Roman"/>
          <w:sz w:val="24"/>
          <w:szCs w:val="24"/>
        </w:rPr>
      </w:pPr>
      <w:bookmarkStart w:id="540" w:name="_Toc355545005"/>
      <w:bookmarkStart w:id="541" w:name="_Toc355545521"/>
      <w:bookmarkStart w:id="542" w:name="_Toc360431808"/>
      <w:r w:rsidRPr="00A65E98">
        <w:rPr>
          <w:rFonts w:ascii="Times New Roman" w:hAnsi="Times New Roman" w:cs="Times New Roman"/>
          <w:sz w:val="24"/>
          <w:szCs w:val="24"/>
        </w:rPr>
        <w:t>Utensilios de limpieza</w:t>
      </w:r>
      <w:bookmarkEnd w:id="540"/>
      <w:bookmarkEnd w:id="541"/>
      <w:bookmarkEnd w:id="542"/>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lastRenderedPageBreak/>
        <w:t xml:space="preserve">Tabla 4.1.3.4 </w:t>
      </w:r>
    </w:p>
    <w:bookmarkStart w:id="543" w:name="_MON_1410587622"/>
    <w:bookmarkEnd w:id="543"/>
    <w:p w:rsidR="00067EB7" w:rsidRPr="00A65E98" w:rsidRDefault="00067EB7"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7216" w:dyaOrig="5837">
          <v:shape id="_x0000_i1039" type="#_x0000_t75" style="width:360.8pt;height:292.75pt" o:ole="">
            <v:imagedata r:id="rId63" o:title=""/>
          </v:shape>
          <o:OLEObject Type="Embed" ProgID="Excel.Sheet.12" ShapeID="_x0000_i1039" DrawAspect="Content" ObjectID="_1434175107" r:id="rId64"/>
        </w:object>
      </w:r>
    </w:p>
    <w:p w:rsidR="00067EB7" w:rsidRPr="00A65E98" w:rsidRDefault="00067EB7" w:rsidP="00067EB7">
      <w:pPr>
        <w:keepNext/>
        <w:jc w:val="center"/>
        <w:rPr>
          <w:rFonts w:ascii="Times New Roman" w:hAnsi="Times New Roman" w:cs="Times New Roman"/>
          <w:sz w:val="24"/>
          <w:szCs w:val="24"/>
        </w:rPr>
      </w:pPr>
    </w:p>
    <w:p w:rsidR="00067EB7" w:rsidRPr="00A65E98" w:rsidRDefault="00067EB7" w:rsidP="008F1123">
      <w:pPr>
        <w:pStyle w:val="Ttulo1"/>
        <w:numPr>
          <w:ilvl w:val="3"/>
          <w:numId w:val="26"/>
        </w:numPr>
        <w:rPr>
          <w:rFonts w:ascii="Times New Roman" w:hAnsi="Times New Roman" w:cs="Times New Roman"/>
          <w:sz w:val="24"/>
          <w:szCs w:val="24"/>
        </w:rPr>
      </w:pPr>
      <w:bookmarkStart w:id="544" w:name="_Toc355545006"/>
      <w:bookmarkStart w:id="545" w:name="_Toc355545522"/>
      <w:bookmarkStart w:id="546" w:name="_Toc360431809"/>
      <w:r w:rsidRPr="00A65E98">
        <w:rPr>
          <w:rFonts w:ascii="Times New Roman" w:hAnsi="Times New Roman" w:cs="Times New Roman"/>
          <w:sz w:val="24"/>
          <w:szCs w:val="24"/>
        </w:rPr>
        <w:t>Servicios Básicos</w:t>
      </w:r>
      <w:bookmarkEnd w:id="544"/>
      <w:bookmarkEnd w:id="545"/>
      <w:bookmarkEnd w:id="546"/>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Tabla 4.1.3.5</w:t>
      </w:r>
    </w:p>
    <w:bookmarkStart w:id="547" w:name="_MON_1414911264"/>
    <w:bookmarkEnd w:id="547"/>
    <w:p w:rsidR="00067EB7" w:rsidRDefault="009C0EF1" w:rsidP="00067EB7">
      <w:pPr>
        <w:keepNext/>
        <w:jc w:val="center"/>
        <w:rPr>
          <w:rFonts w:ascii="Times New Roman" w:hAnsi="Times New Roman" w:cs="Times New Roman"/>
          <w:sz w:val="24"/>
          <w:szCs w:val="24"/>
        </w:rPr>
      </w:pPr>
      <w:r w:rsidRPr="00A65E98">
        <w:rPr>
          <w:rFonts w:ascii="Times New Roman" w:hAnsi="Times New Roman" w:cs="Times New Roman"/>
          <w:sz w:val="24"/>
          <w:szCs w:val="24"/>
        </w:rPr>
        <w:object w:dxaOrig="2601" w:dyaOrig="2056">
          <v:shape id="_x0000_i1040" type="#_x0000_t75" style="width:129.9pt;height:102.8pt" o:ole="">
            <v:imagedata r:id="rId65" o:title=""/>
          </v:shape>
          <o:OLEObject Type="Embed" ProgID="Excel.Sheet.12" ShapeID="_x0000_i1040" DrawAspect="Content" ObjectID="_1434175108" r:id="rId66"/>
        </w:object>
      </w:r>
    </w:p>
    <w:p w:rsidR="00A65E98" w:rsidRDefault="00A65E98" w:rsidP="00067EB7">
      <w:pPr>
        <w:keepNext/>
        <w:jc w:val="center"/>
        <w:rPr>
          <w:rFonts w:ascii="Times New Roman" w:hAnsi="Times New Roman" w:cs="Times New Roman"/>
          <w:sz w:val="24"/>
          <w:szCs w:val="24"/>
        </w:rPr>
      </w:pPr>
    </w:p>
    <w:p w:rsidR="00A65E98" w:rsidRDefault="00A65E98" w:rsidP="00067EB7">
      <w:pPr>
        <w:keepNext/>
        <w:jc w:val="center"/>
        <w:rPr>
          <w:rFonts w:ascii="Times New Roman" w:hAnsi="Times New Roman" w:cs="Times New Roman"/>
          <w:sz w:val="24"/>
          <w:szCs w:val="24"/>
        </w:rPr>
      </w:pPr>
    </w:p>
    <w:p w:rsidR="00A65E98" w:rsidRDefault="00A65E98" w:rsidP="00067EB7">
      <w:pPr>
        <w:keepNext/>
        <w:jc w:val="center"/>
        <w:rPr>
          <w:rFonts w:ascii="Times New Roman" w:hAnsi="Times New Roman" w:cs="Times New Roman"/>
          <w:sz w:val="24"/>
          <w:szCs w:val="24"/>
        </w:rPr>
      </w:pPr>
    </w:p>
    <w:p w:rsidR="00A65E98" w:rsidRPr="00A65E98" w:rsidRDefault="00A65E98" w:rsidP="00067EB7">
      <w:pPr>
        <w:keepNext/>
        <w:jc w:val="center"/>
        <w:rPr>
          <w:rFonts w:ascii="Times New Roman" w:hAnsi="Times New Roman" w:cs="Times New Roman"/>
          <w:sz w:val="24"/>
          <w:szCs w:val="24"/>
        </w:rPr>
      </w:pPr>
    </w:p>
    <w:p w:rsidR="00067EB7" w:rsidRPr="00A65E98" w:rsidRDefault="00067EB7" w:rsidP="008F1123">
      <w:pPr>
        <w:pStyle w:val="Ttulo1"/>
        <w:numPr>
          <w:ilvl w:val="3"/>
          <w:numId w:val="26"/>
        </w:numPr>
        <w:rPr>
          <w:rFonts w:ascii="Times New Roman" w:hAnsi="Times New Roman" w:cs="Times New Roman"/>
          <w:sz w:val="24"/>
          <w:szCs w:val="24"/>
        </w:rPr>
      </w:pPr>
      <w:bookmarkStart w:id="548" w:name="_Toc355545007"/>
      <w:bookmarkStart w:id="549" w:name="_Toc355545523"/>
      <w:bookmarkStart w:id="550" w:name="_Toc360431810"/>
      <w:r w:rsidRPr="00A65E98">
        <w:rPr>
          <w:rFonts w:ascii="Times New Roman" w:hAnsi="Times New Roman" w:cs="Times New Roman"/>
          <w:sz w:val="24"/>
          <w:szCs w:val="24"/>
        </w:rPr>
        <w:lastRenderedPageBreak/>
        <w:t>Publicidad</w:t>
      </w:r>
      <w:bookmarkEnd w:id="548"/>
      <w:bookmarkEnd w:id="549"/>
      <w:bookmarkEnd w:id="550"/>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 xml:space="preserve">Tabla 4.1.3.6 </w:t>
      </w:r>
    </w:p>
    <w:bookmarkStart w:id="551" w:name="_MON_1414911554"/>
    <w:bookmarkEnd w:id="551"/>
    <w:p w:rsidR="00067EB7" w:rsidRPr="00A65E98" w:rsidRDefault="009C0EF1" w:rsidP="00067EB7">
      <w:pPr>
        <w:jc w:val="center"/>
        <w:rPr>
          <w:rFonts w:ascii="Times New Roman" w:hAnsi="Times New Roman" w:cs="Times New Roman"/>
          <w:sz w:val="24"/>
          <w:szCs w:val="24"/>
        </w:rPr>
      </w:pPr>
      <w:r w:rsidRPr="00A65E98">
        <w:rPr>
          <w:rFonts w:ascii="Times New Roman" w:hAnsi="Times New Roman" w:cs="Times New Roman"/>
          <w:sz w:val="24"/>
          <w:szCs w:val="24"/>
        </w:rPr>
        <w:object w:dxaOrig="2601" w:dyaOrig="1474">
          <v:shape id="_x0000_i1041" type="#_x0000_t75" style="width:129.9pt;height:73.85pt" o:ole="">
            <v:imagedata r:id="rId67" o:title=""/>
          </v:shape>
          <o:OLEObject Type="Embed" ProgID="Excel.Sheet.12" ShapeID="_x0000_i1041" DrawAspect="Content" ObjectID="_1434175109" r:id="rId68"/>
        </w:object>
      </w:r>
    </w:p>
    <w:p w:rsidR="00067EB7" w:rsidRPr="00A65E98" w:rsidRDefault="00067EB7" w:rsidP="008F1123">
      <w:pPr>
        <w:pStyle w:val="Ttulo1"/>
        <w:numPr>
          <w:ilvl w:val="3"/>
          <w:numId w:val="26"/>
        </w:numPr>
        <w:rPr>
          <w:rFonts w:ascii="Times New Roman" w:hAnsi="Times New Roman" w:cs="Times New Roman"/>
          <w:sz w:val="24"/>
          <w:szCs w:val="24"/>
        </w:rPr>
      </w:pPr>
      <w:bookmarkStart w:id="552" w:name="_Toc355545008"/>
      <w:bookmarkStart w:id="553" w:name="_Toc355545524"/>
      <w:bookmarkStart w:id="554" w:name="_Toc360431811"/>
      <w:r w:rsidRPr="00A65E98">
        <w:rPr>
          <w:rFonts w:ascii="Times New Roman" w:hAnsi="Times New Roman" w:cs="Times New Roman"/>
          <w:sz w:val="24"/>
          <w:szCs w:val="24"/>
        </w:rPr>
        <w:t>Arriendo</w:t>
      </w:r>
      <w:bookmarkEnd w:id="552"/>
      <w:bookmarkEnd w:id="553"/>
      <w:bookmarkEnd w:id="554"/>
    </w:p>
    <w:p w:rsidR="00067EB7" w:rsidRPr="00A65E98" w:rsidRDefault="00067EB7" w:rsidP="00067EB7">
      <w:pPr>
        <w:pStyle w:val="Epgrafe"/>
        <w:keepNext/>
        <w:jc w:val="center"/>
        <w:rPr>
          <w:rFonts w:ascii="Times New Roman" w:hAnsi="Times New Roman" w:cs="Times New Roman"/>
          <w:sz w:val="24"/>
          <w:szCs w:val="24"/>
        </w:rPr>
      </w:pPr>
      <w:r w:rsidRPr="00A65E98">
        <w:rPr>
          <w:rFonts w:ascii="Times New Roman" w:hAnsi="Times New Roman" w:cs="Times New Roman"/>
          <w:sz w:val="24"/>
          <w:szCs w:val="24"/>
        </w:rPr>
        <w:t xml:space="preserve">Tabla 4.1.3.7 </w:t>
      </w:r>
      <w:r w:rsidR="00144CA0" w:rsidRPr="00A65E98">
        <w:rPr>
          <w:rFonts w:ascii="Times New Roman" w:hAnsi="Times New Roman" w:cs="Times New Roman"/>
          <w:sz w:val="24"/>
          <w:szCs w:val="24"/>
        </w:rPr>
        <w:fldChar w:fldCharType="begin"/>
      </w:r>
      <w:r w:rsidR="00144CA0" w:rsidRPr="00A65E98">
        <w:rPr>
          <w:rFonts w:ascii="Times New Roman" w:hAnsi="Times New Roman" w:cs="Times New Roman"/>
          <w:sz w:val="24"/>
          <w:szCs w:val="24"/>
        </w:rPr>
        <w:instrText xml:space="preserve"> SEQ Tabla_4.1.3.7 \* ARABIC </w:instrText>
      </w:r>
      <w:r w:rsidR="00144CA0" w:rsidRPr="00A65E98">
        <w:rPr>
          <w:rFonts w:ascii="Times New Roman" w:hAnsi="Times New Roman" w:cs="Times New Roman"/>
          <w:sz w:val="24"/>
          <w:szCs w:val="24"/>
        </w:rPr>
        <w:fldChar w:fldCharType="separate"/>
      </w:r>
      <w:r w:rsidR="00CA280F">
        <w:rPr>
          <w:rFonts w:ascii="Times New Roman" w:hAnsi="Times New Roman" w:cs="Times New Roman"/>
          <w:noProof/>
          <w:sz w:val="24"/>
          <w:szCs w:val="24"/>
        </w:rPr>
        <w:t>1</w:t>
      </w:r>
      <w:r w:rsidR="00144CA0" w:rsidRPr="00A65E98">
        <w:rPr>
          <w:rFonts w:ascii="Times New Roman" w:hAnsi="Times New Roman" w:cs="Times New Roman"/>
          <w:noProof/>
          <w:sz w:val="24"/>
          <w:szCs w:val="24"/>
        </w:rPr>
        <w:fldChar w:fldCharType="end"/>
      </w:r>
    </w:p>
    <w:bookmarkStart w:id="555" w:name="_MON_1414911702"/>
    <w:bookmarkEnd w:id="555"/>
    <w:p w:rsidR="00067EB7" w:rsidRPr="00A65E98" w:rsidRDefault="003A182D" w:rsidP="00067EB7">
      <w:pPr>
        <w:jc w:val="center"/>
        <w:rPr>
          <w:rFonts w:ascii="Times New Roman" w:hAnsi="Times New Roman" w:cs="Times New Roman"/>
          <w:sz w:val="24"/>
          <w:szCs w:val="24"/>
        </w:rPr>
      </w:pPr>
      <w:r w:rsidRPr="00A65E98">
        <w:rPr>
          <w:rFonts w:ascii="Times New Roman" w:hAnsi="Times New Roman" w:cs="Times New Roman"/>
          <w:sz w:val="24"/>
          <w:szCs w:val="24"/>
        </w:rPr>
        <w:object w:dxaOrig="2597" w:dyaOrig="892">
          <v:shape id="_x0000_i1042" type="#_x0000_t75" style="width:130pt;height:43.95pt" o:ole="">
            <v:imagedata r:id="rId69" o:title=""/>
          </v:shape>
          <o:OLEObject Type="Embed" ProgID="Excel.Sheet.12" ShapeID="_x0000_i1042" DrawAspect="Content" ObjectID="_1434175110" r:id="rId70"/>
        </w:object>
      </w:r>
    </w:p>
    <w:p w:rsidR="00067EB7" w:rsidRPr="00A65E98" w:rsidRDefault="00067EB7" w:rsidP="008F1123">
      <w:pPr>
        <w:pStyle w:val="Ttulo1"/>
        <w:numPr>
          <w:ilvl w:val="1"/>
          <w:numId w:val="26"/>
        </w:numPr>
        <w:rPr>
          <w:rFonts w:ascii="Times New Roman" w:hAnsi="Times New Roman" w:cs="Times New Roman"/>
          <w:sz w:val="24"/>
          <w:szCs w:val="24"/>
        </w:rPr>
      </w:pPr>
      <w:bookmarkStart w:id="556" w:name="_Toc355545009"/>
      <w:bookmarkStart w:id="557" w:name="_Toc355545525"/>
      <w:bookmarkStart w:id="558" w:name="_Toc360431812"/>
      <w:r w:rsidRPr="00A65E98">
        <w:rPr>
          <w:rFonts w:ascii="Times New Roman" w:hAnsi="Times New Roman" w:cs="Times New Roman"/>
          <w:sz w:val="24"/>
          <w:szCs w:val="24"/>
        </w:rPr>
        <w:t>Flujo de Caja</w:t>
      </w:r>
      <w:bookmarkEnd w:id="556"/>
      <w:bookmarkEnd w:id="557"/>
      <w:bookmarkEnd w:id="558"/>
    </w:p>
    <w:p w:rsidR="00257A74" w:rsidRPr="00A65E98" w:rsidRDefault="00257A74" w:rsidP="00257A74">
      <w:pPr>
        <w:rPr>
          <w:rFonts w:ascii="Times New Roman" w:hAnsi="Times New Roman" w:cs="Times New Roman"/>
          <w:sz w:val="24"/>
          <w:szCs w:val="24"/>
        </w:rPr>
      </w:pPr>
    </w:p>
    <w:p w:rsidR="00257A74" w:rsidRPr="00A65E98" w:rsidRDefault="00257A74" w:rsidP="00257A74">
      <w:pPr>
        <w:rPr>
          <w:rFonts w:ascii="Times New Roman" w:hAnsi="Times New Roman" w:cs="Times New Roman"/>
          <w:sz w:val="24"/>
          <w:szCs w:val="24"/>
        </w:rPr>
      </w:pPr>
      <w:r w:rsidRPr="00A65E98">
        <w:rPr>
          <w:rFonts w:ascii="Times New Roman" w:hAnsi="Times New Roman" w:cs="Times New Roman"/>
          <w:sz w:val="24"/>
          <w:szCs w:val="24"/>
        </w:rPr>
        <w:t>Para el flujo de caja, hay que tomar en cuenta el horario de atención del bar, el cual será de martes a jueves de 17:00 a 12:00, viernes y sábado de 17:00 a 2:00. Esto se debe a las restricciones que ha puesto el gobierno acerca de la venta de alcohol.</w:t>
      </w:r>
    </w:p>
    <w:p w:rsidR="00257A74" w:rsidRPr="00A65E98" w:rsidRDefault="00257A74" w:rsidP="00257A74">
      <w:pPr>
        <w:rPr>
          <w:rFonts w:ascii="Times New Roman" w:hAnsi="Times New Roman" w:cs="Times New Roman"/>
          <w:sz w:val="24"/>
          <w:szCs w:val="24"/>
        </w:rPr>
      </w:pPr>
      <w:r w:rsidRPr="00A65E98">
        <w:rPr>
          <w:rFonts w:ascii="Times New Roman" w:hAnsi="Times New Roman" w:cs="Times New Roman"/>
          <w:sz w:val="24"/>
          <w:szCs w:val="24"/>
        </w:rPr>
        <w:t>Para sacar un precio promedio, se suma todos los valores de los cocteles y se divide para el número total de bebidas en la carta, se obtiene el precio que debería ser el consumo mínimo.</w:t>
      </w:r>
    </w:p>
    <w:p w:rsidR="00257A74" w:rsidRPr="00A65E98" w:rsidRDefault="00257A74" w:rsidP="00257A74">
      <w:pPr>
        <w:rPr>
          <w:rFonts w:ascii="Times New Roman" w:hAnsi="Times New Roman" w:cs="Times New Roman"/>
          <w:sz w:val="24"/>
          <w:szCs w:val="24"/>
        </w:rPr>
      </w:pPr>
      <w:r w:rsidRPr="00A65E98">
        <w:rPr>
          <w:rFonts w:ascii="Times New Roman" w:hAnsi="Times New Roman" w:cs="Times New Roman"/>
          <w:sz w:val="24"/>
          <w:szCs w:val="24"/>
        </w:rPr>
        <w:t xml:space="preserve">La expectativa para el bar es darse a conocer y crecer como tal, por esta razón es que en el mes de noviembre se prevé un aumento de la demanda, aprovechando también que el mes de diciembre en nuestra ciudad es bastante festivo y la mayoría de persona acude a este tipo de establecimientos. </w:t>
      </w:r>
    </w:p>
    <w:p w:rsidR="006F2254" w:rsidRPr="00A65E98" w:rsidRDefault="006F2254" w:rsidP="00D7715E">
      <w:pPr>
        <w:spacing w:before="120" w:after="120" w:line="360" w:lineRule="auto"/>
        <w:rPr>
          <w:rFonts w:ascii="Times New Roman" w:hAnsi="Times New Roman" w:cs="Times New Roman"/>
          <w:sz w:val="24"/>
          <w:szCs w:val="24"/>
        </w:rPr>
      </w:pPr>
    </w:p>
    <w:p w:rsidR="00871FC7" w:rsidRPr="00A65E98" w:rsidRDefault="00871FC7" w:rsidP="00D7715E">
      <w:pPr>
        <w:spacing w:before="120" w:after="120" w:line="360" w:lineRule="auto"/>
        <w:rPr>
          <w:rFonts w:ascii="Times New Roman" w:hAnsi="Times New Roman" w:cs="Times New Roman"/>
          <w:sz w:val="24"/>
          <w:szCs w:val="24"/>
        </w:rPr>
      </w:pPr>
    </w:p>
    <w:p w:rsidR="00871FC7" w:rsidRPr="00A65E98" w:rsidRDefault="00871FC7" w:rsidP="00D7715E">
      <w:pPr>
        <w:spacing w:before="120" w:after="120" w:line="360" w:lineRule="auto"/>
        <w:rPr>
          <w:rFonts w:ascii="Times New Roman" w:hAnsi="Times New Roman" w:cs="Times New Roman"/>
          <w:sz w:val="24"/>
          <w:szCs w:val="24"/>
        </w:rPr>
      </w:pPr>
    </w:p>
    <w:p w:rsidR="00871FC7" w:rsidRPr="00A65E98" w:rsidRDefault="00871FC7" w:rsidP="00D7715E">
      <w:pPr>
        <w:spacing w:before="120" w:after="120" w:line="360" w:lineRule="auto"/>
        <w:rPr>
          <w:rFonts w:ascii="Times New Roman" w:hAnsi="Times New Roman" w:cs="Times New Roman"/>
          <w:sz w:val="24"/>
          <w:szCs w:val="24"/>
        </w:rPr>
      </w:pPr>
    </w:p>
    <w:p w:rsidR="00871FC7" w:rsidRPr="00A65E98" w:rsidRDefault="00871FC7" w:rsidP="00D7715E">
      <w:pPr>
        <w:spacing w:before="120" w:after="120" w:line="360" w:lineRule="auto"/>
        <w:rPr>
          <w:rFonts w:ascii="Times New Roman" w:hAnsi="Times New Roman" w:cs="Times New Roman"/>
          <w:sz w:val="24"/>
          <w:szCs w:val="24"/>
        </w:rPr>
      </w:pPr>
    </w:p>
    <w:p w:rsidR="00871FC7" w:rsidRPr="00A65E98" w:rsidRDefault="00871FC7" w:rsidP="00D7715E">
      <w:pPr>
        <w:spacing w:before="120" w:after="120" w:line="360" w:lineRule="auto"/>
        <w:rPr>
          <w:rFonts w:ascii="Times New Roman" w:hAnsi="Times New Roman" w:cs="Times New Roman"/>
          <w:sz w:val="24"/>
          <w:szCs w:val="24"/>
        </w:rPr>
      </w:pPr>
    </w:p>
    <w:p w:rsidR="00257A74" w:rsidRPr="00A65E98" w:rsidRDefault="00257A74" w:rsidP="00D7715E">
      <w:pPr>
        <w:spacing w:before="120" w:after="120" w:line="360" w:lineRule="auto"/>
        <w:rPr>
          <w:rFonts w:ascii="Times New Roman" w:hAnsi="Times New Roman" w:cs="Times New Roman"/>
          <w:sz w:val="24"/>
          <w:szCs w:val="24"/>
        </w:rPr>
      </w:pPr>
    </w:p>
    <w:p w:rsidR="00257A74" w:rsidRPr="00A65E98" w:rsidRDefault="00257A74" w:rsidP="00D7715E">
      <w:pPr>
        <w:spacing w:before="120" w:after="120" w:line="360" w:lineRule="auto"/>
        <w:rPr>
          <w:rFonts w:ascii="Times New Roman" w:hAnsi="Times New Roman" w:cs="Times New Roman"/>
          <w:sz w:val="24"/>
          <w:szCs w:val="24"/>
        </w:rPr>
      </w:pPr>
    </w:p>
    <w:p w:rsidR="00257A74" w:rsidRPr="00A65E98" w:rsidRDefault="00257A74" w:rsidP="00D7715E">
      <w:pPr>
        <w:spacing w:before="120" w:after="120" w:line="360" w:lineRule="auto"/>
        <w:rPr>
          <w:rFonts w:ascii="Times New Roman" w:hAnsi="Times New Roman" w:cs="Times New Roman"/>
          <w:sz w:val="24"/>
          <w:szCs w:val="24"/>
        </w:rPr>
      </w:pPr>
    </w:p>
    <w:p w:rsidR="00B13AA0" w:rsidRDefault="00B13AA0" w:rsidP="00B13AA0">
      <w:pPr>
        <w:pStyle w:val="Ttulo1"/>
        <w:spacing w:before="0" w:after="240" w:line="360" w:lineRule="auto"/>
        <w:jc w:val="center"/>
        <w:rPr>
          <w:rFonts w:ascii="Times New Roman" w:hAnsi="Times New Roman" w:cs="Times New Roman"/>
          <w:sz w:val="24"/>
          <w:szCs w:val="24"/>
        </w:rPr>
      </w:pPr>
    </w:p>
    <w:p w:rsidR="00E76DD5" w:rsidRDefault="00E76DD5" w:rsidP="00E76DD5"/>
    <w:p w:rsidR="00E76DD5" w:rsidRDefault="00E76DD5" w:rsidP="00E76DD5"/>
    <w:p w:rsidR="00E76DD5" w:rsidRDefault="00E76DD5" w:rsidP="00E76DD5"/>
    <w:p w:rsidR="00E76DD5" w:rsidRPr="00E76DD5" w:rsidRDefault="00E76DD5" w:rsidP="00E76DD5"/>
    <w:p w:rsidR="00B13AA0" w:rsidRDefault="00B13AA0" w:rsidP="00B13AA0">
      <w:pPr>
        <w:pStyle w:val="Ttulo1"/>
        <w:spacing w:before="0" w:after="240" w:line="360" w:lineRule="auto"/>
        <w:jc w:val="center"/>
        <w:rPr>
          <w:rFonts w:ascii="Times New Roman" w:hAnsi="Times New Roman" w:cs="Times New Roman"/>
          <w:sz w:val="24"/>
          <w:szCs w:val="24"/>
        </w:rPr>
      </w:pPr>
    </w:p>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Default="00262876" w:rsidP="00262876"/>
    <w:p w:rsidR="00262876" w:rsidRPr="00262876" w:rsidRDefault="00262876" w:rsidP="00262876"/>
    <w:p w:rsidR="00871FC7" w:rsidRDefault="00B13AA0" w:rsidP="00B13AA0">
      <w:pPr>
        <w:pStyle w:val="Ttulo1"/>
        <w:spacing w:before="0" w:after="240" w:line="360" w:lineRule="auto"/>
        <w:jc w:val="center"/>
        <w:rPr>
          <w:rFonts w:ascii="Times New Roman" w:hAnsi="Times New Roman" w:cs="Times New Roman"/>
          <w:sz w:val="24"/>
          <w:szCs w:val="24"/>
        </w:rPr>
      </w:pPr>
      <w:bookmarkStart w:id="559" w:name="_Toc355545010"/>
      <w:bookmarkStart w:id="560" w:name="_Toc355545526"/>
      <w:bookmarkStart w:id="561" w:name="_Toc360431813"/>
      <w:r w:rsidRPr="00A65E98">
        <w:rPr>
          <w:rFonts w:ascii="Times New Roman" w:hAnsi="Times New Roman" w:cs="Times New Roman"/>
          <w:sz w:val="24"/>
          <w:szCs w:val="24"/>
        </w:rPr>
        <w:lastRenderedPageBreak/>
        <w:t>CAPÍTULO V</w:t>
      </w:r>
      <w:bookmarkEnd w:id="559"/>
      <w:bookmarkEnd w:id="560"/>
      <w:bookmarkEnd w:id="561"/>
    </w:p>
    <w:p w:rsidR="00B13AA0" w:rsidRPr="00B13AA0" w:rsidRDefault="00B13AA0" w:rsidP="00B13AA0"/>
    <w:p w:rsidR="00871FC7" w:rsidRDefault="00871FC7" w:rsidP="008F1123">
      <w:pPr>
        <w:pStyle w:val="Ttulo1"/>
        <w:numPr>
          <w:ilvl w:val="0"/>
          <w:numId w:val="27"/>
        </w:numPr>
        <w:spacing w:before="0" w:after="240" w:line="360" w:lineRule="auto"/>
        <w:jc w:val="center"/>
        <w:rPr>
          <w:rFonts w:ascii="Times New Roman" w:hAnsi="Times New Roman" w:cs="Times New Roman"/>
          <w:sz w:val="24"/>
          <w:szCs w:val="24"/>
        </w:rPr>
      </w:pPr>
      <w:bookmarkStart w:id="562" w:name="_Toc355545011"/>
      <w:bookmarkStart w:id="563" w:name="_Toc355545527"/>
      <w:bookmarkStart w:id="564" w:name="_Toc360431814"/>
      <w:r w:rsidRPr="00A65E98">
        <w:rPr>
          <w:rFonts w:ascii="Times New Roman" w:hAnsi="Times New Roman" w:cs="Times New Roman"/>
          <w:sz w:val="24"/>
          <w:szCs w:val="24"/>
        </w:rPr>
        <w:t>Impactos Ambientales</w:t>
      </w:r>
      <w:bookmarkEnd w:id="562"/>
      <w:bookmarkEnd w:id="563"/>
      <w:bookmarkEnd w:id="564"/>
    </w:p>
    <w:p w:rsidR="00B13AA0" w:rsidRPr="00B13AA0" w:rsidRDefault="00B13AA0" w:rsidP="00B13AA0"/>
    <w:p w:rsidR="00871FC7" w:rsidRPr="00A65E98" w:rsidRDefault="00871FC7" w:rsidP="008F1123">
      <w:pPr>
        <w:pStyle w:val="Prrafodelista"/>
        <w:keepNext/>
        <w:keepLines/>
        <w:numPr>
          <w:ilvl w:val="0"/>
          <w:numId w:val="28"/>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565" w:name="_Toc343030840"/>
      <w:bookmarkStart w:id="566" w:name="_Toc343034532"/>
      <w:bookmarkStart w:id="567" w:name="_Toc343034701"/>
      <w:bookmarkStart w:id="568" w:name="_Toc343637808"/>
      <w:bookmarkStart w:id="569" w:name="_Toc355544508"/>
      <w:bookmarkStart w:id="570" w:name="_Toc355544846"/>
      <w:bookmarkStart w:id="571" w:name="_Toc355545012"/>
      <w:bookmarkStart w:id="572" w:name="_Toc355545362"/>
      <w:bookmarkStart w:id="573" w:name="_Toc355545528"/>
      <w:bookmarkStart w:id="574" w:name="_Toc355545700"/>
      <w:bookmarkStart w:id="575" w:name="_Toc355545866"/>
      <w:bookmarkStart w:id="576" w:name="_Toc355546052"/>
      <w:bookmarkStart w:id="577" w:name="_Toc359769749"/>
      <w:bookmarkStart w:id="578" w:name="_Toc360256185"/>
      <w:bookmarkStart w:id="579" w:name="_Toc360431815"/>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rsidR="00871FC7" w:rsidRPr="00A65E98" w:rsidRDefault="00871FC7" w:rsidP="008F1123">
      <w:pPr>
        <w:pStyle w:val="Prrafodelista"/>
        <w:keepNext/>
        <w:keepLines/>
        <w:numPr>
          <w:ilvl w:val="0"/>
          <w:numId w:val="28"/>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580" w:name="_Toc343030841"/>
      <w:bookmarkStart w:id="581" w:name="_Toc343034533"/>
      <w:bookmarkStart w:id="582" w:name="_Toc343034702"/>
      <w:bookmarkStart w:id="583" w:name="_Toc343637809"/>
      <w:bookmarkStart w:id="584" w:name="_Toc355544509"/>
      <w:bookmarkStart w:id="585" w:name="_Toc355544847"/>
      <w:bookmarkStart w:id="586" w:name="_Toc355545013"/>
      <w:bookmarkStart w:id="587" w:name="_Toc355545363"/>
      <w:bookmarkStart w:id="588" w:name="_Toc355545529"/>
      <w:bookmarkStart w:id="589" w:name="_Toc355545701"/>
      <w:bookmarkStart w:id="590" w:name="_Toc355545867"/>
      <w:bookmarkStart w:id="591" w:name="_Toc355546053"/>
      <w:bookmarkStart w:id="592" w:name="_Toc359769750"/>
      <w:bookmarkStart w:id="593" w:name="_Toc360256186"/>
      <w:bookmarkStart w:id="594" w:name="_Toc360431816"/>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rsidR="00871FC7" w:rsidRPr="00A65E98" w:rsidRDefault="00871FC7" w:rsidP="008F1123">
      <w:pPr>
        <w:pStyle w:val="Prrafodelista"/>
        <w:keepNext/>
        <w:keepLines/>
        <w:numPr>
          <w:ilvl w:val="0"/>
          <w:numId w:val="28"/>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595" w:name="_Toc343030842"/>
      <w:bookmarkStart w:id="596" w:name="_Toc343034534"/>
      <w:bookmarkStart w:id="597" w:name="_Toc343034703"/>
      <w:bookmarkStart w:id="598" w:name="_Toc343637810"/>
      <w:bookmarkStart w:id="599" w:name="_Toc355544510"/>
      <w:bookmarkStart w:id="600" w:name="_Toc355544848"/>
      <w:bookmarkStart w:id="601" w:name="_Toc355545014"/>
      <w:bookmarkStart w:id="602" w:name="_Toc355545364"/>
      <w:bookmarkStart w:id="603" w:name="_Toc355545530"/>
      <w:bookmarkStart w:id="604" w:name="_Toc355545702"/>
      <w:bookmarkStart w:id="605" w:name="_Toc355545868"/>
      <w:bookmarkStart w:id="606" w:name="_Toc355546054"/>
      <w:bookmarkStart w:id="607" w:name="_Toc359769751"/>
      <w:bookmarkStart w:id="608" w:name="_Toc360256187"/>
      <w:bookmarkStart w:id="609" w:name="_Toc360431817"/>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p>
    <w:p w:rsidR="00871FC7" w:rsidRPr="00A65E98" w:rsidRDefault="00871FC7" w:rsidP="008F1123">
      <w:pPr>
        <w:pStyle w:val="Prrafodelista"/>
        <w:keepNext/>
        <w:keepLines/>
        <w:numPr>
          <w:ilvl w:val="0"/>
          <w:numId w:val="28"/>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610" w:name="_Toc343030843"/>
      <w:bookmarkStart w:id="611" w:name="_Toc343034535"/>
      <w:bookmarkStart w:id="612" w:name="_Toc343034704"/>
      <w:bookmarkStart w:id="613" w:name="_Toc343637811"/>
      <w:bookmarkStart w:id="614" w:name="_Toc355544511"/>
      <w:bookmarkStart w:id="615" w:name="_Toc355544849"/>
      <w:bookmarkStart w:id="616" w:name="_Toc355545015"/>
      <w:bookmarkStart w:id="617" w:name="_Toc355545365"/>
      <w:bookmarkStart w:id="618" w:name="_Toc355545531"/>
      <w:bookmarkStart w:id="619" w:name="_Toc355545703"/>
      <w:bookmarkStart w:id="620" w:name="_Toc355545869"/>
      <w:bookmarkStart w:id="621" w:name="_Toc355546055"/>
      <w:bookmarkStart w:id="622" w:name="_Toc359769752"/>
      <w:bookmarkStart w:id="623" w:name="_Toc360256188"/>
      <w:bookmarkStart w:id="624" w:name="_Toc360431818"/>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rsidR="00871FC7" w:rsidRPr="00A65E98" w:rsidRDefault="00871FC7" w:rsidP="008F1123">
      <w:pPr>
        <w:pStyle w:val="Prrafodelista"/>
        <w:keepNext/>
        <w:keepLines/>
        <w:numPr>
          <w:ilvl w:val="0"/>
          <w:numId w:val="28"/>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625" w:name="_Toc343030844"/>
      <w:bookmarkStart w:id="626" w:name="_Toc343034536"/>
      <w:bookmarkStart w:id="627" w:name="_Toc343034705"/>
      <w:bookmarkStart w:id="628" w:name="_Toc343637812"/>
      <w:bookmarkStart w:id="629" w:name="_Toc355544512"/>
      <w:bookmarkStart w:id="630" w:name="_Toc355544850"/>
      <w:bookmarkStart w:id="631" w:name="_Toc355545016"/>
      <w:bookmarkStart w:id="632" w:name="_Toc355545366"/>
      <w:bookmarkStart w:id="633" w:name="_Toc355545532"/>
      <w:bookmarkStart w:id="634" w:name="_Toc355545704"/>
      <w:bookmarkStart w:id="635" w:name="_Toc355545870"/>
      <w:bookmarkStart w:id="636" w:name="_Toc355546056"/>
      <w:bookmarkStart w:id="637" w:name="_Toc359769753"/>
      <w:bookmarkStart w:id="638" w:name="_Toc360256189"/>
      <w:bookmarkStart w:id="639" w:name="_Toc360431819"/>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rsidR="00871FC7" w:rsidRPr="00B13AA0" w:rsidRDefault="00871FC7" w:rsidP="008F1123">
      <w:pPr>
        <w:pStyle w:val="Ttulo1"/>
        <w:numPr>
          <w:ilvl w:val="1"/>
          <w:numId w:val="28"/>
        </w:numPr>
        <w:spacing w:before="0" w:after="240" w:line="360" w:lineRule="auto"/>
        <w:jc w:val="both"/>
        <w:rPr>
          <w:rFonts w:ascii="Times New Roman" w:hAnsi="Times New Roman" w:cs="Times New Roman"/>
          <w:sz w:val="24"/>
          <w:szCs w:val="24"/>
        </w:rPr>
      </w:pPr>
      <w:bookmarkStart w:id="640" w:name="_Toc355545017"/>
      <w:bookmarkStart w:id="641" w:name="_Toc355545533"/>
      <w:bookmarkStart w:id="642" w:name="_Toc360431820"/>
      <w:bookmarkStart w:id="643" w:name="_GoBack"/>
      <w:bookmarkEnd w:id="643"/>
      <w:r w:rsidRPr="00A65E98">
        <w:rPr>
          <w:rFonts w:ascii="Times New Roman" w:hAnsi="Times New Roman" w:cs="Times New Roman"/>
          <w:sz w:val="24"/>
          <w:szCs w:val="24"/>
        </w:rPr>
        <w:t>Definición de impacto ambiental</w:t>
      </w:r>
      <w:bookmarkEnd w:id="640"/>
      <w:bookmarkEnd w:id="641"/>
      <w:bookmarkEnd w:id="642"/>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Por impacto ambiental se entiende el efecto que produce una acción sobre el medio ambiente en sus distintos aspectos. El concepto puede extenderse, con poca utilidad, a los efectos de un fenómeno natural catastrófico. Técnicamente, es la alteración de la línea de base (medio ambiente), debido a la acción antrópica o a eventos naturales.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Las acciones humanas, motivadas por la consecución de diversos fines, provocan efectos colaterales sobre el medio natural o social. Mientras los efectos perseguidos suelen ser positivos, al menos para quienes promueven la actuación, los efectos secundarios pueden ser positivos y más a menudo, negativos. La Evaluación de Impacto Ambiental (EIA), es el proceso formal empleado para predecir las consecuencias ambientales de una propuesta o decisión legislativa, la implantación de políticas y programas o la puesta en marcha de proyectos de desarrollo.</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La Evaluación de Impacto Ambiental se introdujo por primera vez en Estados Unidos en 1969 como requisito de la </w:t>
      </w:r>
      <w:proofErr w:type="spellStart"/>
      <w:r w:rsidRPr="00A65E98">
        <w:rPr>
          <w:rFonts w:ascii="Times New Roman" w:hAnsi="Times New Roman" w:cs="Times New Roman"/>
          <w:sz w:val="24"/>
          <w:szCs w:val="24"/>
        </w:rPr>
        <w:t>National</w:t>
      </w:r>
      <w:proofErr w:type="spellEnd"/>
      <w:r w:rsidRPr="00A65E98">
        <w:rPr>
          <w:rFonts w:ascii="Times New Roman" w:hAnsi="Times New Roman" w:cs="Times New Roman"/>
          <w:sz w:val="24"/>
          <w:szCs w:val="24"/>
        </w:rPr>
        <w:t xml:space="preserve"> </w:t>
      </w:r>
      <w:proofErr w:type="spellStart"/>
      <w:r w:rsidRPr="00A65E98">
        <w:rPr>
          <w:rFonts w:ascii="Times New Roman" w:hAnsi="Times New Roman" w:cs="Times New Roman"/>
          <w:sz w:val="24"/>
          <w:szCs w:val="24"/>
        </w:rPr>
        <w:t>Environmental</w:t>
      </w:r>
      <w:proofErr w:type="spellEnd"/>
      <w:r w:rsidRPr="00A65E98">
        <w:rPr>
          <w:rFonts w:ascii="Times New Roman" w:hAnsi="Times New Roman" w:cs="Times New Roman"/>
          <w:sz w:val="24"/>
          <w:szCs w:val="24"/>
        </w:rPr>
        <w:t xml:space="preserve"> </w:t>
      </w:r>
      <w:proofErr w:type="spellStart"/>
      <w:r w:rsidRPr="00A65E98">
        <w:rPr>
          <w:rFonts w:ascii="Times New Roman" w:hAnsi="Times New Roman" w:cs="Times New Roman"/>
          <w:sz w:val="24"/>
          <w:szCs w:val="24"/>
        </w:rPr>
        <w:t>Policy</w:t>
      </w:r>
      <w:proofErr w:type="spellEnd"/>
      <w:r w:rsidRPr="00A65E98">
        <w:rPr>
          <w:rFonts w:ascii="Times New Roman" w:hAnsi="Times New Roman" w:cs="Times New Roman"/>
          <w:sz w:val="24"/>
          <w:szCs w:val="24"/>
        </w:rPr>
        <w:t xml:space="preserve"> </w:t>
      </w:r>
      <w:proofErr w:type="spellStart"/>
      <w:r w:rsidRPr="00A65E98">
        <w:rPr>
          <w:rFonts w:ascii="Times New Roman" w:hAnsi="Times New Roman" w:cs="Times New Roman"/>
          <w:sz w:val="24"/>
          <w:szCs w:val="24"/>
        </w:rPr>
        <w:t>Act</w:t>
      </w:r>
      <w:proofErr w:type="spellEnd"/>
      <w:r w:rsidRPr="00A65E98">
        <w:rPr>
          <w:rFonts w:ascii="Times New Roman" w:hAnsi="Times New Roman" w:cs="Times New Roman"/>
          <w:sz w:val="24"/>
          <w:szCs w:val="24"/>
        </w:rPr>
        <w:t xml:space="preserve"> (ley nacional de políticas sobre el medio ambiente, comúnmente conocida como NEPA). Desde entonces, un creciente número de países (incluida la Unión Europea) han adoptado la EIA, aprobando leyes y creando organismos para garantizar su implantación.</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Una Evaluación de Impacto Ambiental suele comprender una serie de pasos: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1) Un examen previo, para decidir si un proyecto requiere un estudio de impacto y hasta qué nivel de detalle.</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2) Un estudio preliminar, que sirve para identificar los impactos clave y su magnitud, significado e importancia.</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3) Una determinación de su alcance, para garantizar que la EIA se centre en cuestiones clave y determinar dónde es necesaria una información más detallada.</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4) El estudio en sí, consistente en meticulosas investigaciones para predecir y/o evaluar el impacto, y la propuesta de medidas preventivas, protectoras y correctoras necesarias para eliminar o disminuir los efectos de la actividad en cuestión.</w:t>
      </w:r>
    </w:p>
    <w:p w:rsidR="00871FC7" w:rsidRPr="00B13AA0" w:rsidRDefault="00871FC7" w:rsidP="008F1123">
      <w:pPr>
        <w:pStyle w:val="Ttulo1"/>
        <w:numPr>
          <w:ilvl w:val="1"/>
          <w:numId w:val="28"/>
        </w:numPr>
        <w:spacing w:before="0" w:after="240" w:line="360" w:lineRule="auto"/>
        <w:jc w:val="both"/>
        <w:rPr>
          <w:rFonts w:ascii="Times New Roman" w:hAnsi="Times New Roman" w:cs="Times New Roman"/>
          <w:sz w:val="24"/>
          <w:szCs w:val="24"/>
        </w:rPr>
      </w:pPr>
      <w:bookmarkStart w:id="644" w:name="_Toc355545018"/>
      <w:bookmarkStart w:id="645" w:name="_Toc355545534"/>
      <w:bookmarkStart w:id="646" w:name="_Toc360431821"/>
      <w:r w:rsidRPr="00A65E98">
        <w:rPr>
          <w:rFonts w:ascii="Times New Roman" w:hAnsi="Times New Roman" w:cs="Times New Roman"/>
          <w:sz w:val="24"/>
          <w:szCs w:val="24"/>
        </w:rPr>
        <w:t>Plan de Manejo Ambiental</w:t>
      </w:r>
      <w:bookmarkEnd w:id="644"/>
      <w:bookmarkEnd w:id="645"/>
      <w:bookmarkEnd w:id="646"/>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presente plan de manejo ambiental ha sido elaborado con la finalidad de que el Bar “El Quinto Elemento”, realice sus actividades productivas de tal forma que los impactos ambientales relacionados a su proceso sean prevenidos, minimizados y controlados tanto en la fuente como fuera de ella. Además, se propone dar cumplimiento a la legislación ambiental vigente y mejorar la gestión ambiental de la empresa.</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plan de manejo ambiental contempla los siguientes programas:</w:t>
      </w:r>
    </w:p>
    <w:p w:rsidR="00871FC7" w:rsidRPr="00A65E98" w:rsidRDefault="00871FC7" w:rsidP="008F1123">
      <w:pPr>
        <w:pStyle w:val="Prrafodelista"/>
        <w:numPr>
          <w:ilvl w:val="0"/>
          <w:numId w:val="2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Programa de prevención y reducción de contaminación ambiental</w:t>
      </w:r>
    </w:p>
    <w:p w:rsidR="00871FC7" w:rsidRPr="00A65E98" w:rsidRDefault="00871FC7" w:rsidP="008F1123">
      <w:pPr>
        <w:pStyle w:val="Prrafodelista"/>
        <w:numPr>
          <w:ilvl w:val="0"/>
          <w:numId w:val="2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Gestión de compras y almacenamiento</w:t>
      </w:r>
    </w:p>
    <w:p w:rsidR="00871FC7" w:rsidRPr="00A65E98" w:rsidRDefault="00871FC7" w:rsidP="008F1123">
      <w:pPr>
        <w:pStyle w:val="Prrafodelista"/>
        <w:numPr>
          <w:ilvl w:val="0"/>
          <w:numId w:val="2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Programa de seguridad industrial y salud ocupacional</w:t>
      </w:r>
    </w:p>
    <w:p w:rsidR="00871FC7" w:rsidRPr="00A65E98" w:rsidRDefault="00871FC7" w:rsidP="008F1123">
      <w:pPr>
        <w:pStyle w:val="Prrafodelista"/>
        <w:numPr>
          <w:ilvl w:val="0"/>
          <w:numId w:val="2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Plan de contingencias y emergencias ambientales</w:t>
      </w:r>
    </w:p>
    <w:p w:rsidR="00871FC7" w:rsidRPr="00A65E98" w:rsidRDefault="00871FC7" w:rsidP="008F1123">
      <w:pPr>
        <w:pStyle w:val="Ttulo1"/>
        <w:numPr>
          <w:ilvl w:val="2"/>
          <w:numId w:val="28"/>
        </w:numPr>
        <w:spacing w:before="0" w:after="240" w:line="360" w:lineRule="auto"/>
        <w:jc w:val="both"/>
        <w:rPr>
          <w:rFonts w:ascii="Times New Roman" w:hAnsi="Times New Roman" w:cs="Times New Roman"/>
          <w:sz w:val="24"/>
          <w:szCs w:val="24"/>
        </w:rPr>
      </w:pPr>
      <w:bookmarkStart w:id="647" w:name="_Toc355545019"/>
      <w:bookmarkStart w:id="648" w:name="_Toc355545535"/>
      <w:bookmarkStart w:id="649" w:name="_Toc360431822"/>
      <w:r w:rsidRPr="00A65E98">
        <w:rPr>
          <w:rFonts w:ascii="Times New Roman" w:hAnsi="Times New Roman" w:cs="Times New Roman"/>
          <w:sz w:val="24"/>
          <w:szCs w:val="24"/>
        </w:rPr>
        <w:t>Programa de prevención y reducción de contaminación ambiental.</w:t>
      </w:r>
      <w:bookmarkEnd w:id="647"/>
      <w:bookmarkEnd w:id="648"/>
      <w:bookmarkEnd w:id="649"/>
    </w:p>
    <w:p w:rsidR="00871FC7" w:rsidRPr="00A65E98"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50" w:name="_Toc355545020"/>
      <w:bookmarkStart w:id="651" w:name="_Toc355545536"/>
      <w:bookmarkStart w:id="652" w:name="_Toc360431823"/>
      <w:r w:rsidRPr="00A65E98">
        <w:rPr>
          <w:rFonts w:ascii="Times New Roman" w:hAnsi="Times New Roman" w:cs="Times New Roman"/>
          <w:sz w:val="24"/>
          <w:szCs w:val="24"/>
        </w:rPr>
        <w:t>Sonido</w:t>
      </w:r>
      <w:bookmarkEnd w:id="650"/>
      <w:bookmarkEnd w:id="651"/>
      <w:bookmarkEnd w:id="652"/>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Quinto Elemento regulará el sonido producido por los equipos musicales y amp</w:t>
      </w:r>
      <w:r w:rsidR="0065072C">
        <w:rPr>
          <w:rFonts w:ascii="Times New Roman" w:hAnsi="Times New Roman" w:cs="Times New Roman"/>
          <w:sz w:val="24"/>
          <w:szCs w:val="24"/>
        </w:rPr>
        <w:t>lificación, para lo cual ocupará</w:t>
      </w:r>
      <w:r w:rsidRPr="00A65E98">
        <w:rPr>
          <w:rFonts w:ascii="Times New Roman" w:hAnsi="Times New Roman" w:cs="Times New Roman"/>
          <w:sz w:val="24"/>
          <w:szCs w:val="24"/>
        </w:rPr>
        <w:t xml:space="preserve"> un material anti fónico en las paredes, de tal manera que la emisión de ruido esté dentro del rango aceptado de decibeles en el sector urbano (ver tabla), es decir, que las personas residentes en los alrededores no sean afectadas con el ruido producido.</w:t>
      </w:r>
    </w:p>
    <w:p w:rsidR="00871FC7" w:rsidRPr="00A65E98" w:rsidRDefault="00B13AA0" w:rsidP="00B13AA0">
      <w:pPr>
        <w:pStyle w:val="Epgrafe"/>
        <w:keepNext/>
        <w:spacing w:after="240" w:line="360" w:lineRule="auto"/>
        <w:jc w:val="center"/>
        <w:rPr>
          <w:rFonts w:ascii="Times New Roman" w:hAnsi="Times New Roman" w:cs="Times New Roman"/>
          <w:sz w:val="24"/>
          <w:szCs w:val="24"/>
        </w:rPr>
      </w:pPr>
      <w:r w:rsidRPr="00A65E98">
        <w:rPr>
          <w:rFonts w:ascii="Times New Roman" w:hAnsi="Times New Roman" w:cs="Times New Roman"/>
          <w:sz w:val="24"/>
          <w:szCs w:val="24"/>
        </w:rPr>
        <w:lastRenderedPageBreak/>
        <w:t>Niveles de ruido permitidos</w:t>
      </w:r>
    </w:p>
    <w:p w:rsidR="00871FC7" w:rsidRPr="00A65E98" w:rsidRDefault="00871FC7" w:rsidP="00B13AA0">
      <w:pPr>
        <w:spacing w:after="240" w:line="360" w:lineRule="auto"/>
        <w:jc w:val="center"/>
        <w:rPr>
          <w:rFonts w:ascii="Times New Roman" w:hAnsi="Times New Roman" w:cs="Times New Roman"/>
          <w:sz w:val="24"/>
          <w:szCs w:val="24"/>
        </w:rPr>
      </w:pPr>
      <w:r w:rsidRPr="00A65E98">
        <w:rPr>
          <w:rFonts w:ascii="Times New Roman" w:hAnsi="Times New Roman" w:cs="Times New Roman"/>
          <w:noProof/>
          <w:sz w:val="24"/>
          <w:szCs w:val="24"/>
          <w:lang w:eastAsia="es-EC"/>
        </w:rPr>
        <w:drawing>
          <wp:inline distT="0" distB="0" distL="0" distR="0" wp14:anchorId="122B30C4" wp14:editId="1DFA83CE">
            <wp:extent cx="4610100" cy="1524000"/>
            <wp:effectExtent l="0" t="0" r="0" b="0"/>
            <wp:docPr id="56" name="Imagen 56" descr="http://www.quitoambiente.com.ec/images/stories/ruid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quitoambiente.com.ec/images/stories/ruido2.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610100" cy="1524000"/>
                    </a:xfrm>
                    <a:prstGeom prst="rect">
                      <a:avLst/>
                    </a:prstGeom>
                    <a:noFill/>
                    <a:ln>
                      <a:noFill/>
                    </a:ln>
                  </pic:spPr>
                </pic:pic>
              </a:graphicData>
            </a:graphic>
          </wp:inline>
        </w:drawing>
      </w:r>
    </w:p>
    <w:p w:rsidR="00871FC7" w:rsidRPr="00A65E98"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53" w:name="_Toc355545021"/>
      <w:bookmarkStart w:id="654" w:name="_Toc355545537"/>
      <w:bookmarkStart w:id="655" w:name="_Toc360431824"/>
      <w:r w:rsidRPr="00A65E98">
        <w:rPr>
          <w:rFonts w:ascii="Times New Roman" w:hAnsi="Times New Roman" w:cs="Times New Roman"/>
          <w:sz w:val="24"/>
          <w:szCs w:val="24"/>
        </w:rPr>
        <w:t>Cocina</w:t>
      </w:r>
      <w:bookmarkEnd w:id="653"/>
      <w:bookmarkEnd w:id="654"/>
      <w:bookmarkEnd w:id="655"/>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ésta área se encuentra una variedad de electrodomésticos que representan la mayor parte del consumo de energía del establecimiento. Además, es esta la zona donde hay mayor consumo de agua y mayor cantidad de residuos, al ser el lugar de producción y eliminación de sobrantes.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Las medidas preventivas para la reducción en el consumo son:</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Evitar que los alimentos que se introduzcan en los refrigeradores estén calientes, ya que el consumo energético se incrementa considerablemente.</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Cerrar correctamente las cámaras frigoríficas para evitar </w:t>
      </w:r>
      <w:proofErr w:type="spellStart"/>
      <w:r w:rsidRPr="00A65E98">
        <w:rPr>
          <w:rFonts w:ascii="Times New Roman" w:hAnsi="Times New Roman" w:cs="Times New Roman"/>
          <w:sz w:val="24"/>
          <w:szCs w:val="24"/>
        </w:rPr>
        <w:t>perdidas</w:t>
      </w:r>
      <w:proofErr w:type="spellEnd"/>
      <w:r w:rsidRPr="00A65E98">
        <w:rPr>
          <w:rFonts w:ascii="Times New Roman" w:hAnsi="Times New Roman" w:cs="Times New Roman"/>
          <w:sz w:val="24"/>
          <w:szCs w:val="24"/>
        </w:rPr>
        <w:t xml:space="preserve"> al exterior.</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Limpiar periódicamente las superficies de horno, fuegos, placas, etc., para evitar que las grasas eviten la transmisión de calor.</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Utilizar sistemas de grifos de agua. </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Procurar lavar los alimentos en bandejas.</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Utilizar extractor de humo con filtros que eviten malos olores y la emisión de partículas al exterior. Limpiarlos a menudo.</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Separar en diferentes basureros cada tipo de basura (orgánica, vidrios, plásticos, papel, </w:t>
      </w:r>
      <w:proofErr w:type="spellStart"/>
      <w:r w:rsidRPr="00A65E98">
        <w:rPr>
          <w:rFonts w:ascii="Times New Roman" w:hAnsi="Times New Roman" w:cs="Times New Roman"/>
          <w:sz w:val="24"/>
          <w:szCs w:val="24"/>
        </w:rPr>
        <w:t>etc</w:t>
      </w:r>
      <w:proofErr w:type="spellEnd"/>
      <w:r w:rsidRPr="00A65E98">
        <w:rPr>
          <w:rFonts w:ascii="Times New Roman" w:hAnsi="Times New Roman" w:cs="Times New Roman"/>
          <w:sz w:val="24"/>
          <w:szCs w:val="24"/>
        </w:rPr>
        <w:t>).</w:t>
      </w:r>
    </w:p>
    <w:p w:rsidR="00871FC7" w:rsidRPr="00A65E98" w:rsidRDefault="00871FC7" w:rsidP="008F1123">
      <w:pPr>
        <w:pStyle w:val="Prrafodelista"/>
        <w:numPr>
          <w:ilvl w:val="0"/>
          <w:numId w:val="3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No verter aceite por el desagüe del fregadero. Se lo guardará en botes, evitando posibles derrames y se lo entregará a un gestor ambiental.</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56" w:name="_Toc355545022"/>
      <w:bookmarkStart w:id="657" w:name="_Toc355545538"/>
      <w:bookmarkStart w:id="658" w:name="_Toc360431825"/>
      <w:r w:rsidRPr="00A65E98">
        <w:rPr>
          <w:rFonts w:ascii="Times New Roman" w:hAnsi="Times New Roman" w:cs="Times New Roman"/>
          <w:sz w:val="24"/>
          <w:szCs w:val="24"/>
        </w:rPr>
        <w:lastRenderedPageBreak/>
        <w:t>Baños</w:t>
      </w:r>
      <w:bookmarkEnd w:id="656"/>
      <w:bookmarkEnd w:id="657"/>
      <w:bookmarkEnd w:id="658"/>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Las medidas preventivas para la reducción de consumo de agua son:</w:t>
      </w:r>
    </w:p>
    <w:p w:rsidR="00871FC7" w:rsidRPr="00A65E98" w:rsidRDefault="00871FC7" w:rsidP="008F1123">
      <w:pPr>
        <w:pStyle w:val="Prrafodelista"/>
        <w:numPr>
          <w:ilvl w:val="0"/>
          <w:numId w:val="3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 colocará una botella de agua o arena en la cisterna para reducir el volumen de agua gastada o baja la boya para reducir el llenado de la cisterna.</w:t>
      </w:r>
    </w:p>
    <w:p w:rsidR="00871FC7" w:rsidRPr="00A65E98" w:rsidRDefault="00871FC7" w:rsidP="008F1123">
      <w:pPr>
        <w:pStyle w:val="Prrafodelista"/>
        <w:numPr>
          <w:ilvl w:val="0"/>
          <w:numId w:val="3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 colocará carteles informativos sobre el correcto uso de estos sistemas.</w:t>
      </w:r>
    </w:p>
    <w:p w:rsidR="00871FC7" w:rsidRPr="00A65E98" w:rsidRDefault="00871FC7" w:rsidP="008F1123">
      <w:pPr>
        <w:pStyle w:val="Prrafodelista"/>
        <w:numPr>
          <w:ilvl w:val="0"/>
          <w:numId w:val="3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Para el lavamanos se colocará una grifería especial, la cual se cierra automáticamente.</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59" w:name="_Toc355545023"/>
      <w:bookmarkStart w:id="660" w:name="_Toc355545539"/>
      <w:bookmarkStart w:id="661" w:name="_Toc360431826"/>
      <w:r w:rsidRPr="00A65E98">
        <w:rPr>
          <w:rFonts w:ascii="Times New Roman" w:hAnsi="Times New Roman" w:cs="Times New Roman"/>
          <w:sz w:val="24"/>
          <w:szCs w:val="24"/>
        </w:rPr>
        <w:t>Limpieza</w:t>
      </w:r>
      <w:bookmarkEnd w:id="659"/>
      <w:bookmarkEnd w:id="660"/>
      <w:bookmarkEnd w:id="661"/>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mayor parte de los productos utilizados en limpieza contienen sustancias nocivas y peligrosas. Se usarán los menos contaminantes, y de ser posible, se utilizarán los que cuenten con etiquetas ecológicas.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A continuación recomendaciones específicas para el momento de realizar la limpieza.</w:t>
      </w:r>
    </w:p>
    <w:p w:rsidR="00871FC7" w:rsidRPr="00A65E98" w:rsidRDefault="00871FC7" w:rsidP="008F1123">
      <w:pPr>
        <w:pStyle w:val="Prrafodelista"/>
        <w:numPr>
          <w:ilvl w:val="0"/>
          <w:numId w:val="3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Leer detalladamente las etiquetas para saber los contenidos del envase y su manipulación correcta.</w:t>
      </w:r>
    </w:p>
    <w:p w:rsidR="00871FC7" w:rsidRPr="00A65E98" w:rsidRDefault="00871FC7" w:rsidP="008F1123">
      <w:pPr>
        <w:pStyle w:val="Prrafodelista"/>
        <w:numPr>
          <w:ilvl w:val="0"/>
          <w:numId w:val="3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Evitar siempre el uso de aerosoles que contengan compuestos orgánicos volátiles.</w:t>
      </w:r>
    </w:p>
    <w:p w:rsidR="00871FC7" w:rsidRPr="00A65E98" w:rsidRDefault="00871FC7" w:rsidP="008F1123">
      <w:pPr>
        <w:pStyle w:val="Prrafodelista"/>
        <w:numPr>
          <w:ilvl w:val="0"/>
          <w:numId w:val="3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No utilizar ambientadores, se utilizará verificación siempre que sea posible. </w:t>
      </w:r>
    </w:p>
    <w:p w:rsidR="00871FC7" w:rsidRPr="00A65E98" w:rsidRDefault="00871FC7" w:rsidP="008F1123">
      <w:pPr>
        <w:pStyle w:val="Prrafodelista"/>
        <w:numPr>
          <w:ilvl w:val="0"/>
          <w:numId w:val="3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Usar preferiblemente detergentes con pH neutro.</w:t>
      </w:r>
    </w:p>
    <w:p w:rsidR="00871FC7" w:rsidRPr="00B13AA0" w:rsidRDefault="00871FC7" w:rsidP="008F1123">
      <w:pPr>
        <w:pStyle w:val="Ttulo1"/>
        <w:numPr>
          <w:ilvl w:val="2"/>
          <w:numId w:val="28"/>
        </w:numPr>
        <w:spacing w:before="0"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662" w:name="_Toc355545024"/>
      <w:bookmarkStart w:id="663" w:name="_Toc355545540"/>
      <w:bookmarkStart w:id="664" w:name="_Toc360431827"/>
      <w:r w:rsidRPr="00A65E98">
        <w:rPr>
          <w:rFonts w:ascii="Times New Roman" w:hAnsi="Times New Roman" w:cs="Times New Roman"/>
          <w:sz w:val="24"/>
          <w:szCs w:val="24"/>
        </w:rPr>
        <w:t>Gestión de compras y almacenamiento</w:t>
      </w:r>
      <w:bookmarkEnd w:id="662"/>
      <w:bookmarkEnd w:id="663"/>
      <w:bookmarkEnd w:id="664"/>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Las buenas prácticas ambientales están directamente relacionadas con la política de compras de la empresa</w:t>
      </w:r>
      <w:r w:rsidR="0065072C">
        <w:rPr>
          <w:rFonts w:ascii="Times New Roman" w:hAnsi="Times New Roman" w:cs="Times New Roman"/>
          <w:sz w:val="24"/>
          <w:szCs w:val="24"/>
        </w:rPr>
        <w:t>. T</w:t>
      </w:r>
      <w:r w:rsidRPr="00A65E98">
        <w:rPr>
          <w:rFonts w:ascii="Times New Roman" w:hAnsi="Times New Roman" w:cs="Times New Roman"/>
          <w:sz w:val="24"/>
          <w:szCs w:val="24"/>
        </w:rPr>
        <w:t>ener en cuenta criterios ambientales en los suministros</w:t>
      </w:r>
      <w:r w:rsidR="0065072C">
        <w:rPr>
          <w:rFonts w:ascii="Times New Roman" w:hAnsi="Times New Roman" w:cs="Times New Roman"/>
          <w:sz w:val="24"/>
          <w:szCs w:val="24"/>
        </w:rPr>
        <w:t xml:space="preserve"> es una herramienta fundamental</w:t>
      </w:r>
      <w:r w:rsidRPr="00A65E98">
        <w:rPr>
          <w:rFonts w:ascii="Times New Roman" w:hAnsi="Times New Roman" w:cs="Times New Roman"/>
          <w:sz w:val="24"/>
          <w:szCs w:val="24"/>
        </w:rPr>
        <w:t xml:space="preserve"> para contribuir a reducir los impactos que la actividad de la empresa origina sobre el medio.</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general, en lo posible se procurará revisar la política actual de compras modificándola para promocionar la gestión de productos que:</w:t>
      </w:r>
    </w:p>
    <w:p w:rsidR="00871FC7" w:rsidRPr="00A65E98" w:rsidRDefault="00871FC7" w:rsidP="008F1123">
      <w:pPr>
        <w:pStyle w:val="Prrafodelista"/>
        <w:numPr>
          <w:ilvl w:val="0"/>
          <w:numId w:val="3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Estén diseñados para una larga vida.</w:t>
      </w:r>
    </w:p>
    <w:p w:rsidR="00871FC7" w:rsidRPr="00A65E98" w:rsidRDefault="00871FC7" w:rsidP="008F1123">
      <w:pPr>
        <w:pStyle w:val="Prrafodelista"/>
        <w:numPr>
          <w:ilvl w:val="0"/>
          <w:numId w:val="3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Tengan partes intercambiables y sean fáciles de reparar.</w:t>
      </w:r>
    </w:p>
    <w:p w:rsidR="00871FC7" w:rsidRPr="00A65E98" w:rsidRDefault="00871FC7" w:rsidP="008F1123">
      <w:pPr>
        <w:pStyle w:val="Prrafodelista"/>
        <w:numPr>
          <w:ilvl w:val="0"/>
          <w:numId w:val="3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Puedan ser reutilizables o reciclables.</w:t>
      </w:r>
    </w:p>
    <w:p w:rsidR="00871FC7" w:rsidRPr="00A65E98" w:rsidRDefault="00871FC7" w:rsidP="008F1123">
      <w:pPr>
        <w:pStyle w:val="Prrafodelista"/>
        <w:numPr>
          <w:ilvl w:val="0"/>
          <w:numId w:val="3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No contengan sustancias tóxicas</w:t>
      </w:r>
    </w:p>
    <w:p w:rsidR="00871FC7" w:rsidRPr="00A65E98" w:rsidRDefault="00871FC7" w:rsidP="008F1123">
      <w:pPr>
        <w:pStyle w:val="Prrafodelista"/>
        <w:numPr>
          <w:ilvl w:val="0"/>
          <w:numId w:val="3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Elegir productos que preserven ventajas ambientales, disponga de una eco-etiqueta, produzcan menos residuos, sean duraderos y contengas menos sustancias </w:t>
      </w:r>
      <w:r w:rsidR="00A744DE" w:rsidRPr="00A65E98">
        <w:rPr>
          <w:rFonts w:ascii="Times New Roman" w:hAnsi="Times New Roman" w:cs="Times New Roman"/>
          <w:sz w:val="24"/>
          <w:szCs w:val="24"/>
        </w:rPr>
        <w:t>perjudiciales</w:t>
      </w:r>
      <w:r w:rsidRPr="00A65E98">
        <w:rPr>
          <w:rFonts w:ascii="Times New Roman" w:hAnsi="Times New Roman" w:cs="Times New Roman"/>
          <w:sz w:val="24"/>
          <w:szCs w:val="24"/>
        </w:rPr>
        <w:t>.</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65" w:name="_Toc355545025"/>
      <w:bookmarkStart w:id="666" w:name="_Toc355545541"/>
      <w:bookmarkStart w:id="667" w:name="_Toc360431828"/>
      <w:r w:rsidRPr="00A65E98">
        <w:rPr>
          <w:rFonts w:ascii="Times New Roman" w:hAnsi="Times New Roman" w:cs="Times New Roman"/>
          <w:sz w:val="24"/>
          <w:szCs w:val="24"/>
        </w:rPr>
        <w:t>Compras</w:t>
      </w:r>
      <w:bookmarkEnd w:id="665"/>
      <w:bookmarkEnd w:id="666"/>
      <w:bookmarkEnd w:id="667"/>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Recomendaciones específicas que se deberá tomar en cuenta para realizar esta actividad:</w:t>
      </w:r>
    </w:p>
    <w:p w:rsidR="00871FC7" w:rsidRPr="00A65E98" w:rsidRDefault="00871FC7" w:rsidP="008F1123">
      <w:pPr>
        <w:pStyle w:val="Prrafodelista"/>
        <w:numPr>
          <w:ilvl w:val="0"/>
          <w:numId w:val="3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Evaluar los elementos de compra ¿son todos realmente necesarios?</w:t>
      </w:r>
    </w:p>
    <w:p w:rsidR="00871FC7" w:rsidRPr="00A65E98" w:rsidRDefault="00871FC7" w:rsidP="008F1123">
      <w:pPr>
        <w:pStyle w:val="Prrafodelista"/>
        <w:numPr>
          <w:ilvl w:val="0"/>
          <w:numId w:val="3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Comprar productos reutilizables.</w:t>
      </w:r>
    </w:p>
    <w:p w:rsidR="00871FC7" w:rsidRPr="00A65E98" w:rsidRDefault="00871FC7" w:rsidP="008F1123">
      <w:pPr>
        <w:pStyle w:val="Prrafodelista"/>
        <w:numPr>
          <w:ilvl w:val="0"/>
          <w:numId w:val="3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Comprar la cantidad necesaria para prevenir deterioros, ocupación innecesaria de espacio y caducidades que solo generan residuos y consumo.</w:t>
      </w:r>
    </w:p>
    <w:p w:rsidR="00871FC7" w:rsidRPr="00A65E98" w:rsidRDefault="00871FC7" w:rsidP="008F1123">
      <w:pPr>
        <w:pStyle w:val="Prrafodelista"/>
        <w:numPr>
          <w:ilvl w:val="0"/>
          <w:numId w:val="3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compra de papel higiénico y papel de cocina blanco,  es más respetuoso con el medio ambiente, el de colores utiliza tinturas para su fabricación lo cual contamina.</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68" w:name="_Toc355545026"/>
      <w:bookmarkStart w:id="669" w:name="_Toc355545542"/>
      <w:bookmarkStart w:id="670" w:name="_Toc360431829"/>
      <w:r w:rsidRPr="00A65E98">
        <w:rPr>
          <w:rFonts w:ascii="Times New Roman" w:hAnsi="Times New Roman" w:cs="Times New Roman"/>
          <w:sz w:val="24"/>
          <w:szCs w:val="24"/>
        </w:rPr>
        <w:t>Almacenamiento</w:t>
      </w:r>
      <w:bookmarkEnd w:id="668"/>
      <w:bookmarkEnd w:id="669"/>
      <w:bookmarkEnd w:id="670"/>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A continuación se detallan los parámetros a seguir para el almacenamiento de los productos:</w:t>
      </w:r>
    </w:p>
    <w:p w:rsidR="00871FC7" w:rsidRPr="00A65E98" w:rsidRDefault="00871FC7" w:rsidP="008F1123">
      <w:pPr>
        <w:pStyle w:val="Prrafodelista"/>
        <w:numPr>
          <w:ilvl w:val="0"/>
          <w:numId w:val="3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Dejar espacio entre los productos al almacenarlos para así facilitar la comprobación de sus estados.</w:t>
      </w:r>
    </w:p>
    <w:p w:rsidR="00871FC7" w:rsidRPr="00A65E98" w:rsidRDefault="00871FC7" w:rsidP="008F1123">
      <w:pPr>
        <w:pStyle w:val="Prrafodelista"/>
        <w:numPr>
          <w:ilvl w:val="0"/>
          <w:numId w:val="3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Rotar el stock para minimizar los residuos producidos por productos caducados.</w:t>
      </w:r>
    </w:p>
    <w:p w:rsidR="00871FC7" w:rsidRPr="00A65E98" w:rsidRDefault="00871FC7" w:rsidP="008F1123">
      <w:pPr>
        <w:pStyle w:val="Prrafodelista"/>
        <w:numPr>
          <w:ilvl w:val="0"/>
          <w:numId w:val="3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Disponer de depósitos para recoger productos contaminantes.</w:t>
      </w:r>
    </w:p>
    <w:p w:rsidR="00871FC7" w:rsidRPr="00A65E98" w:rsidRDefault="00871FC7" w:rsidP="008F1123">
      <w:pPr>
        <w:pStyle w:val="Ttulo1"/>
        <w:numPr>
          <w:ilvl w:val="2"/>
          <w:numId w:val="28"/>
        </w:numPr>
        <w:spacing w:before="0"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671" w:name="_Toc355545027"/>
      <w:bookmarkStart w:id="672" w:name="_Toc355545543"/>
      <w:bookmarkStart w:id="673" w:name="_Toc360431830"/>
      <w:r w:rsidRPr="00A65E98">
        <w:rPr>
          <w:rFonts w:ascii="Times New Roman" w:hAnsi="Times New Roman" w:cs="Times New Roman"/>
          <w:sz w:val="24"/>
          <w:szCs w:val="24"/>
        </w:rPr>
        <w:t>Plan de seguridad industrial y ocupacional</w:t>
      </w:r>
      <w:bookmarkEnd w:id="671"/>
      <w:bookmarkEnd w:id="672"/>
      <w:bookmarkEnd w:id="673"/>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74" w:name="_Toc355545028"/>
      <w:bookmarkStart w:id="675" w:name="_Toc355545544"/>
      <w:bookmarkStart w:id="676" w:name="_Toc360431831"/>
      <w:r w:rsidRPr="00A65E98">
        <w:rPr>
          <w:rFonts w:ascii="Times New Roman" w:hAnsi="Times New Roman" w:cs="Times New Roman"/>
          <w:sz w:val="24"/>
          <w:szCs w:val="24"/>
        </w:rPr>
        <w:t>Plan de seguridad industrial</w:t>
      </w:r>
      <w:bookmarkEnd w:id="674"/>
      <w:bookmarkEnd w:id="675"/>
      <w:bookmarkEnd w:id="676"/>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cumplimiento de las normas de seguridad industrial en “El Quinto Elemento”, asegurará el bienestar de los trabajadores, minimizará las afectaciones a la salud y reducirá pérdidas económicas.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Garantizar que las actividades propias de “El Quinto Elemento”, se realicen en un ambiente agradable, para que los empleados desempeñen su trabajo eficientemente y a su gusto; </w:t>
      </w:r>
      <w:r w:rsidRPr="00A65E98">
        <w:rPr>
          <w:rFonts w:ascii="Times New Roman" w:hAnsi="Times New Roman" w:cs="Times New Roman"/>
          <w:sz w:val="24"/>
          <w:szCs w:val="24"/>
        </w:rPr>
        <w:lastRenderedPageBreak/>
        <w:t>evitando así que bajo ningún concepto se lleven a cabo acciones que vayan en desmedro de la salud de los trabajadores.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Cumplir las disposiciones de ley en cuanto a los beneficios se refiere; a fin de garantizar el bienestar de los empleados. Se analizará y cumplirá con lo estipulado en el reglamento de seguridad y salud de los trabajadores y mejoramiento del medio ambient</w:t>
      </w:r>
      <w:r w:rsidR="00B13AA0">
        <w:rPr>
          <w:rFonts w:ascii="Times New Roman" w:hAnsi="Times New Roman" w:cs="Times New Roman"/>
          <w:sz w:val="24"/>
          <w:szCs w:val="24"/>
        </w:rPr>
        <w:t>e de trabajo.</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77" w:name="_Toc355545029"/>
      <w:bookmarkStart w:id="678" w:name="_Toc355545545"/>
      <w:bookmarkStart w:id="679" w:name="_Toc360431832"/>
      <w:r w:rsidRPr="00A65E98">
        <w:rPr>
          <w:rFonts w:ascii="Times New Roman" w:hAnsi="Times New Roman" w:cs="Times New Roman"/>
          <w:sz w:val="24"/>
          <w:szCs w:val="24"/>
        </w:rPr>
        <w:t>Reglamento de seguridad</w:t>
      </w:r>
      <w:bookmarkEnd w:id="677"/>
      <w:bookmarkEnd w:id="678"/>
      <w:bookmarkEnd w:id="679"/>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Mantener el orden y la limpieza</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Usar equipo de protección individual (zapatos, guantes, mascarillas, etc.)</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Todas las heridas requieren atención. Acudir al botiquín.</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Prestar atención al trabajo realizado.</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Recoger cualquier herramienta o utensilio que pueda ser propenso a accidente.</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Guardar ordenadamente las herramientas de trabajo.</w:t>
      </w:r>
    </w:p>
    <w:p w:rsidR="00871FC7" w:rsidRPr="00A65E98" w:rsidRDefault="00871FC7" w:rsidP="008F1123">
      <w:pPr>
        <w:pStyle w:val="Prrafodelista"/>
        <w:numPr>
          <w:ilvl w:val="0"/>
          <w:numId w:val="4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No obstruir pasillos, salidas de emergencia, ni escaleras.</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80" w:name="_Toc355545030"/>
      <w:bookmarkStart w:id="681" w:name="_Toc355545546"/>
      <w:bookmarkStart w:id="682" w:name="_Toc360431833"/>
      <w:r w:rsidRPr="00A65E98">
        <w:rPr>
          <w:rFonts w:ascii="Times New Roman" w:hAnsi="Times New Roman" w:cs="Times New Roman"/>
          <w:sz w:val="24"/>
          <w:szCs w:val="24"/>
        </w:rPr>
        <w:t>Limpieza y mantenimiento del lugar de trabajo</w:t>
      </w:r>
      <w:bookmarkEnd w:id="680"/>
      <w:bookmarkEnd w:id="681"/>
      <w:bookmarkEnd w:id="682"/>
    </w:p>
    <w:p w:rsidR="00871FC7" w:rsidRPr="00A65E98" w:rsidRDefault="00871FC7" w:rsidP="008F1123">
      <w:pPr>
        <w:pStyle w:val="Prrafodelista"/>
        <w:numPr>
          <w:ilvl w:val="0"/>
          <w:numId w:val="36"/>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Realizar el aseo permanentemente de las instalaciones y sitios de trabajo, manejando adecuadamente los residuos sólidos generados en el Bar.</w:t>
      </w:r>
    </w:p>
    <w:p w:rsidR="00871FC7" w:rsidRPr="00A65E98" w:rsidRDefault="00871FC7" w:rsidP="008F1123">
      <w:pPr>
        <w:pStyle w:val="Prrafodelista"/>
        <w:numPr>
          <w:ilvl w:val="0"/>
          <w:numId w:val="36"/>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Mantener los recipientes de químicos cerrados, evitando derrames y limpiando estos inmediatamente si se producen.</w:t>
      </w:r>
    </w:p>
    <w:p w:rsidR="00871FC7" w:rsidRPr="00A65E98" w:rsidRDefault="00871FC7" w:rsidP="008F1123">
      <w:pPr>
        <w:pStyle w:val="Prrafodelista"/>
        <w:numPr>
          <w:ilvl w:val="0"/>
          <w:numId w:val="36"/>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Verificar el correcto estado de funcionamiento y limpieza del equipo de protección personal (fajas lumbares, guantes, gorros)</w:t>
      </w:r>
    </w:p>
    <w:p w:rsidR="00871FC7" w:rsidRPr="00A65E98"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83" w:name="_Toc355545031"/>
      <w:bookmarkStart w:id="684" w:name="_Toc355545547"/>
      <w:bookmarkStart w:id="685" w:name="_Toc360431834"/>
      <w:r w:rsidRPr="00A65E98">
        <w:rPr>
          <w:rFonts w:ascii="Times New Roman" w:hAnsi="Times New Roman" w:cs="Times New Roman"/>
          <w:sz w:val="24"/>
          <w:szCs w:val="24"/>
        </w:rPr>
        <w:t>Medidas de seguridad industrial</w:t>
      </w:r>
      <w:bookmarkEnd w:id="683"/>
      <w:bookmarkEnd w:id="684"/>
      <w:bookmarkEnd w:id="685"/>
    </w:p>
    <w:p w:rsidR="00871FC7" w:rsidRPr="00A65E98" w:rsidRDefault="00871FC7" w:rsidP="008F1123">
      <w:pPr>
        <w:pStyle w:val="Prrafodelista"/>
        <w:numPr>
          <w:ilvl w:val="0"/>
          <w:numId w:val="3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Un accidente laboral será registrado y comunicado a la Dirección de Riesgos del Trabajo del Instituto Ecuatoriano de Seguridad Social. Las lesiones leves como cortaduras pequeñas se las apuntará en una bitácora de incidentes, mientras que cortes profundos o quemaduras graves, si se las reportará.</w:t>
      </w:r>
    </w:p>
    <w:p w:rsidR="00871FC7" w:rsidRPr="00A65E98" w:rsidRDefault="00871FC7" w:rsidP="008F1123">
      <w:pPr>
        <w:pStyle w:val="Prrafodelista"/>
        <w:numPr>
          <w:ilvl w:val="0"/>
          <w:numId w:val="3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Mantener en orden todas las herramientas y materiales que se usan para el trabajo.</w:t>
      </w:r>
    </w:p>
    <w:p w:rsidR="00871FC7" w:rsidRPr="00A65E98" w:rsidRDefault="00871FC7" w:rsidP="008F1123">
      <w:pPr>
        <w:pStyle w:val="Prrafodelista"/>
        <w:numPr>
          <w:ilvl w:val="0"/>
          <w:numId w:val="3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Se colocarán señales y carteles de medidas de seguridad en todo el establecimiento con el fin de indicar la existencia de un riesgo, las medidas a adoptar ante la evidencia del mismo y los equipos de protección adecuadas. Para esto se debe tomar en cuenta lo dispuesto en la norma técnica INEN 439 referente a colores, señales y símbolos de seguridad.</w:t>
      </w:r>
    </w:p>
    <w:p w:rsidR="00871FC7" w:rsidRPr="00A65E98" w:rsidRDefault="00871FC7" w:rsidP="008F1123">
      <w:pPr>
        <w:pStyle w:val="Prrafodelista"/>
        <w:numPr>
          <w:ilvl w:val="0"/>
          <w:numId w:val="3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Todo el personal será instruido de la existencia, situación y significado de la señalización de seguridad empleada en las instalaciones del bar. Esta instrucción se la realizará cada tres meses.</w:t>
      </w:r>
    </w:p>
    <w:p w:rsidR="00871FC7" w:rsidRPr="00A65E98"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686" w:name="_Toc355545032"/>
      <w:bookmarkStart w:id="687" w:name="_Toc355545548"/>
      <w:bookmarkStart w:id="688" w:name="_Toc360431835"/>
      <w:r w:rsidRPr="00A65E98">
        <w:rPr>
          <w:rFonts w:ascii="Times New Roman" w:hAnsi="Times New Roman" w:cs="Times New Roman"/>
          <w:sz w:val="24"/>
          <w:szCs w:val="24"/>
        </w:rPr>
        <w:t>Equipos de extinción de incendios</w:t>
      </w:r>
      <w:bookmarkEnd w:id="686"/>
      <w:bookmarkEnd w:id="687"/>
      <w:bookmarkEnd w:id="688"/>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Todo el personal estará familiarizado con el funcionamiento de los extintores de primera intervención. Lo </w:t>
      </w:r>
      <w:r w:rsidR="00B13AA0" w:rsidRPr="00A65E98">
        <w:rPr>
          <w:rFonts w:ascii="Times New Roman" w:hAnsi="Times New Roman" w:cs="Times New Roman"/>
          <w:sz w:val="24"/>
          <w:szCs w:val="24"/>
        </w:rPr>
        <w:t>más</w:t>
      </w:r>
      <w:r w:rsidRPr="00A65E98">
        <w:rPr>
          <w:rFonts w:ascii="Times New Roman" w:hAnsi="Times New Roman" w:cs="Times New Roman"/>
          <w:sz w:val="24"/>
          <w:szCs w:val="24"/>
        </w:rPr>
        <w:t xml:space="preserve"> corriente para sofocar este tipo de fuego es la utilización de espuma o polvo seco. El agua se utiliza para enfriar los depósitos expuestos al calor emitido.</w:t>
      </w:r>
    </w:p>
    <w:p w:rsidR="00871FC7" w:rsidRPr="00A65E98" w:rsidRDefault="00871FC7" w:rsidP="008F1123">
      <w:pPr>
        <w:pStyle w:val="Ttulo1"/>
        <w:numPr>
          <w:ilvl w:val="3"/>
          <w:numId w:val="28"/>
        </w:numPr>
        <w:spacing w:before="0"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689" w:name="_Toc355545033"/>
      <w:bookmarkStart w:id="690" w:name="_Toc355545549"/>
      <w:bookmarkStart w:id="691" w:name="_Toc360431836"/>
      <w:r w:rsidRPr="00A65E98">
        <w:rPr>
          <w:rFonts w:ascii="Times New Roman" w:hAnsi="Times New Roman" w:cs="Times New Roman"/>
          <w:sz w:val="24"/>
          <w:szCs w:val="24"/>
        </w:rPr>
        <w:t>Salud ocupacional</w:t>
      </w:r>
      <w:bookmarkEnd w:id="689"/>
      <w:bookmarkEnd w:id="690"/>
      <w:bookmarkEnd w:id="691"/>
    </w:p>
    <w:p w:rsidR="00871FC7" w:rsidRPr="00A65E98" w:rsidRDefault="00871FC7" w:rsidP="008F1123">
      <w:pPr>
        <w:pStyle w:val="Ttulo1"/>
        <w:numPr>
          <w:ilvl w:val="4"/>
          <w:numId w:val="28"/>
        </w:numPr>
        <w:spacing w:before="0" w:after="240" w:line="360" w:lineRule="auto"/>
        <w:jc w:val="both"/>
        <w:rPr>
          <w:rFonts w:ascii="Times New Roman" w:hAnsi="Times New Roman" w:cs="Times New Roman"/>
          <w:sz w:val="24"/>
          <w:szCs w:val="24"/>
        </w:rPr>
      </w:pPr>
      <w:bookmarkStart w:id="692" w:name="_Toc355545034"/>
      <w:bookmarkStart w:id="693" w:name="_Toc355545550"/>
      <w:bookmarkStart w:id="694" w:name="_Toc360431837"/>
      <w:r w:rsidRPr="00A65E98">
        <w:rPr>
          <w:rFonts w:ascii="Times New Roman" w:hAnsi="Times New Roman" w:cs="Times New Roman"/>
          <w:sz w:val="24"/>
          <w:szCs w:val="24"/>
        </w:rPr>
        <w:t>Controles  Médicos del personal</w:t>
      </w:r>
      <w:bookmarkEnd w:id="692"/>
      <w:bookmarkEnd w:id="693"/>
      <w:bookmarkEnd w:id="694"/>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 mantendrán periódicamente controles médicos al personal del restaurante para poder evaluar sus condiciones de acuerdo a las actividades que realiza.</w:t>
      </w:r>
    </w:p>
    <w:p w:rsidR="00871FC7" w:rsidRPr="00A65E98" w:rsidRDefault="00871FC7" w:rsidP="008F1123">
      <w:pPr>
        <w:pStyle w:val="Ttulo1"/>
        <w:numPr>
          <w:ilvl w:val="4"/>
          <w:numId w:val="28"/>
        </w:numPr>
        <w:spacing w:before="0" w:after="240" w:line="360" w:lineRule="auto"/>
        <w:jc w:val="both"/>
        <w:rPr>
          <w:rFonts w:ascii="Times New Roman" w:hAnsi="Times New Roman" w:cs="Times New Roman"/>
          <w:sz w:val="24"/>
          <w:szCs w:val="24"/>
        </w:rPr>
      </w:pPr>
      <w:bookmarkStart w:id="695" w:name="_Toc355545035"/>
      <w:bookmarkStart w:id="696" w:name="_Toc355545551"/>
      <w:bookmarkStart w:id="697" w:name="_Toc360431838"/>
      <w:r w:rsidRPr="00A65E98">
        <w:rPr>
          <w:rFonts w:ascii="Times New Roman" w:hAnsi="Times New Roman" w:cs="Times New Roman"/>
          <w:sz w:val="24"/>
          <w:szCs w:val="24"/>
        </w:rPr>
        <w:t>Protección de Salud</w:t>
      </w:r>
      <w:bookmarkEnd w:id="695"/>
      <w:bookmarkEnd w:id="696"/>
      <w:bookmarkEnd w:id="697"/>
    </w:p>
    <w:p w:rsidR="00871FC7" w:rsidRPr="00A65E98" w:rsidRDefault="00871FC7" w:rsidP="008F1123">
      <w:pPr>
        <w:pStyle w:val="Prrafodelista"/>
        <w:numPr>
          <w:ilvl w:val="0"/>
          <w:numId w:val="3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 conveniente que haya en las operaciones normales, un elevado grado de higiene personal junto con indumentaria protectora adecuada.</w:t>
      </w:r>
    </w:p>
    <w:p w:rsidR="00871FC7" w:rsidRPr="00B13AA0" w:rsidRDefault="00871FC7" w:rsidP="008F1123">
      <w:pPr>
        <w:pStyle w:val="Prrafodelista"/>
        <w:numPr>
          <w:ilvl w:val="0"/>
          <w:numId w:val="3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interés de la higiene es indispensable que haya servicios de aseo con abundante agua caliente, jabón y toallas limpias.</w:t>
      </w:r>
    </w:p>
    <w:p w:rsidR="00871FC7" w:rsidRPr="00A65E98" w:rsidRDefault="00871FC7" w:rsidP="00B13AA0">
      <w:pPr>
        <w:spacing w:after="240" w:line="360" w:lineRule="auto"/>
        <w:ind w:left="360"/>
        <w:jc w:val="both"/>
        <w:rPr>
          <w:rFonts w:ascii="Times New Roman" w:hAnsi="Times New Roman" w:cs="Times New Roman"/>
          <w:sz w:val="24"/>
          <w:szCs w:val="24"/>
        </w:rPr>
      </w:pPr>
      <w:r w:rsidRPr="00A65E98">
        <w:rPr>
          <w:rFonts w:ascii="Times New Roman" w:hAnsi="Times New Roman" w:cs="Times New Roman"/>
          <w:sz w:val="24"/>
          <w:szCs w:val="24"/>
        </w:rPr>
        <w:t>Además de lo expuesto anteriormente se debe contar con una lista de números telefónicos con las principales centrales de auxilio, para cualquier tipo de emergencia o contingencia.</w:t>
      </w:r>
    </w:p>
    <w:p w:rsidR="00871FC7" w:rsidRPr="00A65E98" w:rsidRDefault="00871FC7" w:rsidP="008F1123">
      <w:pPr>
        <w:pStyle w:val="Ttulo1"/>
        <w:numPr>
          <w:ilvl w:val="2"/>
          <w:numId w:val="28"/>
        </w:numPr>
        <w:spacing w:before="0" w:after="240" w:line="360" w:lineRule="auto"/>
        <w:jc w:val="both"/>
        <w:rPr>
          <w:rFonts w:ascii="Times New Roman" w:hAnsi="Times New Roman" w:cs="Times New Roman"/>
          <w:sz w:val="24"/>
          <w:szCs w:val="24"/>
        </w:rPr>
      </w:pPr>
      <w:bookmarkStart w:id="698" w:name="_Toc355545036"/>
      <w:bookmarkStart w:id="699" w:name="_Toc355545552"/>
      <w:bookmarkStart w:id="700" w:name="_Toc360431839"/>
      <w:r w:rsidRPr="00A65E98">
        <w:rPr>
          <w:rFonts w:ascii="Times New Roman" w:hAnsi="Times New Roman" w:cs="Times New Roman"/>
          <w:sz w:val="24"/>
          <w:szCs w:val="24"/>
        </w:rPr>
        <w:lastRenderedPageBreak/>
        <w:t>Plan de Contingencias</w:t>
      </w:r>
      <w:bookmarkEnd w:id="698"/>
      <w:bookmarkEnd w:id="699"/>
      <w:bookmarkEnd w:id="700"/>
      <w:r w:rsidRPr="00A65E98">
        <w:rPr>
          <w:rFonts w:ascii="Times New Roman" w:hAnsi="Times New Roman" w:cs="Times New Roman"/>
          <w:sz w:val="24"/>
          <w:szCs w:val="24"/>
        </w:rPr>
        <w:t xml:space="preserve"> </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esta parte se describirá las actividades que potencialmente representan un peligro en las operaciones normales durante su ejecución, las mismas que a su vez pueden afectar al personal, clientes, vecinos, etc.</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Por lo tanto, en caso de existir falla en las medidas de seguridad intrínsecas en el bar o no se apliquen adecuadamente, el administrador tendrá preparado el plan de contingencias que a continuación se describe.</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701" w:name="_Toc355545037"/>
      <w:bookmarkStart w:id="702" w:name="_Toc355545553"/>
      <w:bookmarkStart w:id="703" w:name="_Toc360431840"/>
      <w:r w:rsidRPr="00A65E98">
        <w:rPr>
          <w:rFonts w:ascii="Times New Roman" w:hAnsi="Times New Roman" w:cs="Times New Roman"/>
          <w:sz w:val="24"/>
          <w:szCs w:val="24"/>
        </w:rPr>
        <w:t>Identificación de riesgos ambientales</w:t>
      </w:r>
      <w:bookmarkEnd w:id="701"/>
      <w:bookmarkEnd w:id="702"/>
      <w:bookmarkEnd w:id="703"/>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plan de respuesta a contingencias considerará como mínimo las situaciones que s</w:t>
      </w:r>
      <w:r w:rsidR="0065072C">
        <w:rPr>
          <w:rFonts w:ascii="Times New Roman" w:hAnsi="Times New Roman" w:cs="Times New Roman"/>
          <w:sz w:val="24"/>
          <w:szCs w:val="24"/>
        </w:rPr>
        <w:t>e detalla a continuación, y</w:t>
      </w:r>
      <w:r w:rsidRPr="00A65E98">
        <w:rPr>
          <w:rFonts w:ascii="Times New Roman" w:hAnsi="Times New Roman" w:cs="Times New Roman"/>
          <w:sz w:val="24"/>
          <w:szCs w:val="24"/>
        </w:rPr>
        <w:t xml:space="preserve"> en caso de encontrarse un nuevo riesgo ambiental, el administrador lo incluirá en la lista y determinará procedimientos para su prevención y control, conjuntamente con los responsables de cada grupo.</w:t>
      </w:r>
    </w:p>
    <w:p w:rsidR="00871FC7" w:rsidRPr="00A65E98" w:rsidRDefault="00871FC7" w:rsidP="008F1123">
      <w:pPr>
        <w:pStyle w:val="Prrafodelista"/>
        <w:numPr>
          <w:ilvl w:val="0"/>
          <w:numId w:val="3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Incendios</w:t>
      </w:r>
    </w:p>
    <w:p w:rsidR="00871FC7" w:rsidRPr="00A65E98" w:rsidRDefault="00871FC7" w:rsidP="008F1123">
      <w:pPr>
        <w:pStyle w:val="Prrafodelista"/>
        <w:numPr>
          <w:ilvl w:val="0"/>
          <w:numId w:val="3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Desastres Naturales</w:t>
      </w:r>
    </w:p>
    <w:p w:rsidR="00871FC7" w:rsidRPr="00B13AA0" w:rsidRDefault="00871FC7" w:rsidP="008F1123">
      <w:pPr>
        <w:pStyle w:val="Ttulo1"/>
        <w:numPr>
          <w:ilvl w:val="3"/>
          <w:numId w:val="28"/>
        </w:numPr>
        <w:spacing w:before="0" w:after="240" w:line="360" w:lineRule="auto"/>
        <w:jc w:val="both"/>
        <w:rPr>
          <w:rFonts w:ascii="Times New Roman" w:hAnsi="Times New Roman" w:cs="Times New Roman"/>
          <w:sz w:val="24"/>
          <w:szCs w:val="24"/>
        </w:rPr>
      </w:pPr>
      <w:bookmarkStart w:id="704" w:name="_Toc355545038"/>
      <w:bookmarkStart w:id="705" w:name="_Toc355545554"/>
      <w:bookmarkStart w:id="706" w:name="_Toc360431841"/>
      <w:r w:rsidRPr="00A65E98">
        <w:rPr>
          <w:rFonts w:ascii="Times New Roman" w:hAnsi="Times New Roman" w:cs="Times New Roman"/>
          <w:sz w:val="24"/>
          <w:szCs w:val="24"/>
        </w:rPr>
        <w:t>Procedimientos de respuesta en caso de incendio</w:t>
      </w:r>
      <w:bookmarkEnd w:id="704"/>
      <w:bookmarkEnd w:id="705"/>
      <w:bookmarkEnd w:id="706"/>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procedimiento de respuesta en caso de incendio debe cubrir los siguientes aspectos:</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Identificación de las áreas donde podría iniciarse el incendio</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Clasificación de incendios y tipo de fuego</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Organización del equipo de respuesta a derrames e incendios, brigada contra incendios</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Procedimiento de notificación ante una contingencia</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Localización de fugas y derrames; procedimientos a seguir</w:t>
      </w:r>
    </w:p>
    <w:p w:rsidR="00871FC7" w:rsidRPr="00A65E98" w:rsidRDefault="00871FC7" w:rsidP="008F1123">
      <w:pPr>
        <w:pStyle w:val="Prrafodelista"/>
        <w:numPr>
          <w:ilvl w:val="0"/>
          <w:numId w:val="4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Seguridad y salvamento de las personas; recursos materiales necesarios para afrontar incendios</w:t>
      </w:r>
    </w:p>
    <w:p w:rsidR="00871FC7" w:rsidRPr="00A65E98" w:rsidRDefault="00871FC7"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Todo el personal del bar debe estar bien organizado para responder a este tipo de emergencia. Para esto, el personal contará con equipos de protección personal y recursos físicos para combatir los incendios que puedan producirse.</w:t>
      </w:r>
    </w:p>
    <w:p w:rsidR="00B13AA0" w:rsidRDefault="00B13AA0" w:rsidP="00B13AA0">
      <w:pPr>
        <w:pStyle w:val="Ttulo1"/>
        <w:spacing w:before="0" w:after="240" w:line="360" w:lineRule="auto"/>
        <w:jc w:val="both"/>
        <w:rPr>
          <w:rFonts w:ascii="Times New Roman" w:hAnsi="Times New Roman" w:cs="Times New Roman"/>
          <w:sz w:val="24"/>
          <w:szCs w:val="24"/>
        </w:rPr>
      </w:pPr>
    </w:p>
    <w:p w:rsidR="009845FB" w:rsidRDefault="009845FB" w:rsidP="00B13AA0">
      <w:pPr>
        <w:pStyle w:val="Ttulo1"/>
        <w:spacing w:before="0" w:after="240" w:line="360" w:lineRule="auto"/>
        <w:jc w:val="center"/>
        <w:rPr>
          <w:rFonts w:ascii="Times New Roman" w:hAnsi="Times New Roman" w:cs="Times New Roman"/>
          <w:sz w:val="24"/>
          <w:szCs w:val="24"/>
        </w:rPr>
      </w:pPr>
      <w:bookmarkStart w:id="707" w:name="_Toc355545039"/>
      <w:bookmarkStart w:id="708" w:name="_Toc355545555"/>
      <w:bookmarkStart w:id="709" w:name="_Toc360431842"/>
      <w:r w:rsidRPr="00A65E98">
        <w:rPr>
          <w:rFonts w:ascii="Times New Roman" w:hAnsi="Times New Roman" w:cs="Times New Roman"/>
          <w:sz w:val="24"/>
          <w:szCs w:val="24"/>
        </w:rPr>
        <w:t>CAPITULO VI</w:t>
      </w:r>
      <w:bookmarkEnd w:id="707"/>
      <w:bookmarkEnd w:id="708"/>
      <w:bookmarkEnd w:id="709"/>
    </w:p>
    <w:p w:rsidR="00B13AA0" w:rsidRPr="00B13AA0" w:rsidRDefault="00B13AA0" w:rsidP="00B13AA0"/>
    <w:p w:rsidR="009845FB" w:rsidRDefault="009845FB" w:rsidP="008F1123">
      <w:pPr>
        <w:pStyle w:val="Ttulo1"/>
        <w:numPr>
          <w:ilvl w:val="0"/>
          <w:numId w:val="42"/>
        </w:numPr>
        <w:spacing w:before="0" w:after="240" w:line="360" w:lineRule="auto"/>
        <w:jc w:val="center"/>
        <w:rPr>
          <w:rFonts w:ascii="Times New Roman" w:hAnsi="Times New Roman" w:cs="Times New Roman"/>
          <w:sz w:val="24"/>
          <w:szCs w:val="24"/>
        </w:rPr>
      </w:pPr>
      <w:bookmarkStart w:id="710" w:name="_Toc355545040"/>
      <w:bookmarkStart w:id="711" w:name="_Toc355545556"/>
      <w:bookmarkStart w:id="712" w:name="_Toc360431843"/>
      <w:r w:rsidRPr="00A65E98">
        <w:rPr>
          <w:rFonts w:ascii="Times New Roman" w:hAnsi="Times New Roman" w:cs="Times New Roman"/>
          <w:sz w:val="24"/>
          <w:szCs w:val="24"/>
        </w:rPr>
        <w:t>Estudio Administrativo Legal</w:t>
      </w:r>
      <w:bookmarkEnd w:id="710"/>
      <w:bookmarkEnd w:id="711"/>
      <w:bookmarkEnd w:id="712"/>
    </w:p>
    <w:p w:rsidR="00B13AA0" w:rsidRPr="00B13AA0" w:rsidRDefault="00B13AA0" w:rsidP="00B13AA0"/>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13" w:name="_Toc343030870"/>
      <w:bookmarkStart w:id="714" w:name="_Toc343034562"/>
      <w:bookmarkStart w:id="715" w:name="_Toc343034731"/>
      <w:bookmarkStart w:id="716" w:name="_Toc343637838"/>
      <w:bookmarkStart w:id="717" w:name="_Toc355544537"/>
      <w:bookmarkStart w:id="718" w:name="_Toc355544875"/>
      <w:bookmarkStart w:id="719" w:name="_Toc355545041"/>
      <w:bookmarkStart w:id="720" w:name="_Toc355545391"/>
      <w:bookmarkStart w:id="721" w:name="_Toc355545557"/>
      <w:bookmarkStart w:id="722" w:name="_Toc355545729"/>
      <w:bookmarkStart w:id="723" w:name="_Toc355545895"/>
      <w:bookmarkStart w:id="724" w:name="_Toc355546081"/>
      <w:bookmarkStart w:id="725" w:name="_Toc359769778"/>
      <w:bookmarkStart w:id="726" w:name="_Toc360256214"/>
      <w:bookmarkStart w:id="727" w:name="_Toc360431844"/>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28" w:name="_Toc343030871"/>
      <w:bookmarkStart w:id="729" w:name="_Toc343034563"/>
      <w:bookmarkStart w:id="730" w:name="_Toc343034732"/>
      <w:bookmarkStart w:id="731" w:name="_Toc343637839"/>
      <w:bookmarkStart w:id="732" w:name="_Toc355544538"/>
      <w:bookmarkStart w:id="733" w:name="_Toc355544876"/>
      <w:bookmarkStart w:id="734" w:name="_Toc355545042"/>
      <w:bookmarkStart w:id="735" w:name="_Toc355545392"/>
      <w:bookmarkStart w:id="736" w:name="_Toc355545558"/>
      <w:bookmarkStart w:id="737" w:name="_Toc355545730"/>
      <w:bookmarkStart w:id="738" w:name="_Toc355545896"/>
      <w:bookmarkStart w:id="739" w:name="_Toc355546082"/>
      <w:bookmarkStart w:id="740" w:name="_Toc359769779"/>
      <w:bookmarkStart w:id="741" w:name="_Toc360256215"/>
      <w:bookmarkStart w:id="742" w:name="_Toc360431845"/>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43" w:name="_Toc343030872"/>
      <w:bookmarkStart w:id="744" w:name="_Toc343034564"/>
      <w:bookmarkStart w:id="745" w:name="_Toc343034733"/>
      <w:bookmarkStart w:id="746" w:name="_Toc343637840"/>
      <w:bookmarkStart w:id="747" w:name="_Toc355544539"/>
      <w:bookmarkStart w:id="748" w:name="_Toc355544877"/>
      <w:bookmarkStart w:id="749" w:name="_Toc355545043"/>
      <w:bookmarkStart w:id="750" w:name="_Toc355545393"/>
      <w:bookmarkStart w:id="751" w:name="_Toc355545559"/>
      <w:bookmarkStart w:id="752" w:name="_Toc355545731"/>
      <w:bookmarkStart w:id="753" w:name="_Toc355545897"/>
      <w:bookmarkStart w:id="754" w:name="_Toc355546083"/>
      <w:bookmarkStart w:id="755" w:name="_Toc359769780"/>
      <w:bookmarkStart w:id="756" w:name="_Toc360256216"/>
      <w:bookmarkStart w:id="757" w:name="_Toc360431846"/>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58" w:name="_Toc343030873"/>
      <w:bookmarkStart w:id="759" w:name="_Toc343034565"/>
      <w:bookmarkStart w:id="760" w:name="_Toc343034734"/>
      <w:bookmarkStart w:id="761" w:name="_Toc343637841"/>
      <w:bookmarkStart w:id="762" w:name="_Toc355544540"/>
      <w:bookmarkStart w:id="763" w:name="_Toc355544878"/>
      <w:bookmarkStart w:id="764" w:name="_Toc355545044"/>
      <w:bookmarkStart w:id="765" w:name="_Toc355545394"/>
      <w:bookmarkStart w:id="766" w:name="_Toc355545560"/>
      <w:bookmarkStart w:id="767" w:name="_Toc355545732"/>
      <w:bookmarkStart w:id="768" w:name="_Toc355545898"/>
      <w:bookmarkStart w:id="769" w:name="_Toc355546084"/>
      <w:bookmarkStart w:id="770" w:name="_Toc359769781"/>
      <w:bookmarkStart w:id="771" w:name="_Toc360256217"/>
      <w:bookmarkStart w:id="772" w:name="_Toc36043184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73" w:name="_Toc343030874"/>
      <w:bookmarkStart w:id="774" w:name="_Toc343034566"/>
      <w:bookmarkStart w:id="775" w:name="_Toc343034735"/>
      <w:bookmarkStart w:id="776" w:name="_Toc343637842"/>
      <w:bookmarkStart w:id="777" w:name="_Toc355544541"/>
      <w:bookmarkStart w:id="778" w:name="_Toc355544879"/>
      <w:bookmarkStart w:id="779" w:name="_Toc355545045"/>
      <w:bookmarkStart w:id="780" w:name="_Toc355545395"/>
      <w:bookmarkStart w:id="781" w:name="_Toc355545561"/>
      <w:bookmarkStart w:id="782" w:name="_Toc355545733"/>
      <w:bookmarkStart w:id="783" w:name="_Toc355545899"/>
      <w:bookmarkStart w:id="784" w:name="_Toc355546085"/>
      <w:bookmarkStart w:id="785" w:name="_Toc359769782"/>
      <w:bookmarkStart w:id="786" w:name="_Toc360256218"/>
      <w:bookmarkStart w:id="787" w:name="_Toc360431848"/>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rsidR="009845FB" w:rsidRPr="00A65E98" w:rsidRDefault="009845FB" w:rsidP="008F1123">
      <w:pPr>
        <w:pStyle w:val="Prrafodelista"/>
        <w:keepNext/>
        <w:keepLines/>
        <w:numPr>
          <w:ilvl w:val="0"/>
          <w:numId w:val="43"/>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788" w:name="_Toc343030875"/>
      <w:bookmarkStart w:id="789" w:name="_Toc343034567"/>
      <w:bookmarkStart w:id="790" w:name="_Toc343034736"/>
      <w:bookmarkStart w:id="791" w:name="_Toc343637843"/>
      <w:bookmarkStart w:id="792" w:name="_Toc355544542"/>
      <w:bookmarkStart w:id="793" w:name="_Toc355544880"/>
      <w:bookmarkStart w:id="794" w:name="_Toc355545046"/>
      <w:bookmarkStart w:id="795" w:name="_Toc355545396"/>
      <w:bookmarkStart w:id="796" w:name="_Toc355545562"/>
      <w:bookmarkStart w:id="797" w:name="_Toc355545734"/>
      <w:bookmarkStart w:id="798" w:name="_Toc355545900"/>
      <w:bookmarkStart w:id="799" w:name="_Toc355546086"/>
      <w:bookmarkStart w:id="800" w:name="_Toc359769783"/>
      <w:bookmarkStart w:id="801" w:name="_Toc360256219"/>
      <w:bookmarkStart w:id="802" w:name="_Toc360431849"/>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03" w:name="_Toc355545047"/>
      <w:bookmarkStart w:id="804" w:name="_Toc355545563"/>
      <w:bookmarkStart w:id="805" w:name="_Toc360431850"/>
      <w:r w:rsidRPr="00A65E98">
        <w:rPr>
          <w:rFonts w:ascii="Times New Roman" w:hAnsi="Times New Roman" w:cs="Times New Roman"/>
          <w:sz w:val="24"/>
          <w:szCs w:val="24"/>
        </w:rPr>
        <w:t>Tipo y características de la empresa</w:t>
      </w:r>
      <w:bookmarkEnd w:id="803"/>
      <w:bookmarkEnd w:id="804"/>
      <w:bookmarkEnd w:id="805"/>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empresa que se propone en el p</w:t>
      </w:r>
      <w:r w:rsidR="0065072C">
        <w:rPr>
          <w:rFonts w:ascii="Times New Roman" w:hAnsi="Times New Roman" w:cs="Times New Roman"/>
          <w:sz w:val="24"/>
          <w:szCs w:val="24"/>
        </w:rPr>
        <w:t>resente proyecto, es un “Bar”, e</w:t>
      </w:r>
      <w:r w:rsidRPr="00A65E98">
        <w:rPr>
          <w:rFonts w:ascii="Times New Roman" w:hAnsi="Times New Roman" w:cs="Times New Roman"/>
          <w:sz w:val="24"/>
          <w:szCs w:val="24"/>
        </w:rPr>
        <w:t>l cual forma parte del mercado del entretenimiento, se la constituirá legalmente como UNA COMPAÑÍA DE SOCIEDAD ANONIMA, las características y requisitos para éste fin son los siguientes.</w:t>
      </w:r>
    </w:p>
    <w:p w:rsidR="009845FB" w:rsidRPr="00B13AA0" w:rsidRDefault="009845FB" w:rsidP="008F1123">
      <w:pPr>
        <w:pStyle w:val="Ttulo1"/>
        <w:numPr>
          <w:ilvl w:val="2"/>
          <w:numId w:val="43"/>
        </w:numPr>
        <w:spacing w:before="0"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806" w:name="_Toc355545048"/>
      <w:bookmarkStart w:id="807" w:name="_Toc355545564"/>
      <w:bookmarkStart w:id="808" w:name="_Toc360431851"/>
      <w:r w:rsidRPr="00A65E98">
        <w:rPr>
          <w:rFonts w:ascii="Times New Roman" w:hAnsi="Times New Roman" w:cs="Times New Roman"/>
          <w:sz w:val="24"/>
          <w:szCs w:val="24"/>
        </w:rPr>
        <w:t>El nombre</w:t>
      </w:r>
      <w:bookmarkEnd w:id="806"/>
      <w:bookmarkEnd w:id="807"/>
      <w:bookmarkEnd w:id="808"/>
    </w:p>
    <w:p w:rsidR="009845FB" w:rsidRPr="00A65E98" w:rsidRDefault="0065072C" w:rsidP="00B13AA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En este tipo</w:t>
      </w:r>
      <w:r w:rsidR="009845FB" w:rsidRPr="00A65E98">
        <w:rPr>
          <w:rFonts w:ascii="Times New Roman" w:hAnsi="Times New Roman" w:cs="Times New Roman"/>
          <w:sz w:val="24"/>
          <w:szCs w:val="24"/>
        </w:rPr>
        <w:t xml:space="preserve"> de compañías puede consistir en una den</w:t>
      </w:r>
      <w:r>
        <w:rPr>
          <w:rFonts w:ascii="Times New Roman" w:hAnsi="Times New Roman" w:cs="Times New Roman"/>
          <w:sz w:val="24"/>
          <w:szCs w:val="24"/>
        </w:rPr>
        <w:t>ominación objetiva o ficticia</w:t>
      </w:r>
      <w:r w:rsidR="009845FB" w:rsidRPr="00A65E98">
        <w:rPr>
          <w:rFonts w:ascii="Times New Roman" w:hAnsi="Times New Roman" w:cs="Times New Roman"/>
          <w:sz w:val="24"/>
          <w:szCs w:val="24"/>
        </w:rPr>
        <w:t>. Deberá ser aprobado por la Secretaría General de la Oficina Matriz de la Superintendencia de Compañías, o por la Secretaria General de la Intendencia de Compañías de Quito.</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Las denominaciones sociales se rigen por los principios de “propiedad y de “</w:t>
      </w:r>
      <w:proofErr w:type="spellStart"/>
      <w:r w:rsidRPr="00A65E98">
        <w:rPr>
          <w:rFonts w:ascii="Times New Roman" w:hAnsi="Times New Roman" w:cs="Times New Roman"/>
          <w:sz w:val="24"/>
          <w:szCs w:val="24"/>
        </w:rPr>
        <w:t>inconfundibilidad</w:t>
      </w:r>
      <w:proofErr w:type="spellEnd"/>
      <w:r w:rsidRPr="00A65E98">
        <w:rPr>
          <w:rFonts w:ascii="Times New Roman" w:hAnsi="Times New Roman" w:cs="Times New Roman"/>
          <w:sz w:val="24"/>
          <w:szCs w:val="24"/>
        </w:rPr>
        <w:t>” o “peculiaridad” (Art. 15 La Comisión Legislativa y Codificación).</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“principio de propiedad” consiste en que el nombre de cada compañía es de su dominio o de propiedad y no puede ser adoptado por ninguna otra.</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El “el principio de </w:t>
      </w:r>
      <w:proofErr w:type="spellStart"/>
      <w:r w:rsidRPr="00A65E98">
        <w:rPr>
          <w:rFonts w:ascii="Times New Roman" w:hAnsi="Times New Roman" w:cs="Times New Roman"/>
          <w:sz w:val="24"/>
          <w:szCs w:val="24"/>
        </w:rPr>
        <w:t>inconfundibilidad</w:t>
      </w:r>
      <w:proofErr w:type="spellEnd"/>
      <w:r w:rsidRPr="00A65E98">
        <w:rPr>
          <w:rFonts w:ascii="Times New Roman" w:hAnsi="Times New Roman" w:cs="Times New Roman"/>
          <w:sz w:val="24"/>
          <w:szCs w:val="24"/>
        </w:rPr>
        <w:t xml:space="preserve"> o peculiaridad” consiste en que el nombre de cada compañía debe ser claramente distinguido del de cualquier otra sociedad sujeta al control y vigilancia de la Superintendencia de Compañías.</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De conformidad con lo prescrito en el Art. 293 de la Ley de Propiedad Intelectual, el titular de un derecho sobre marcas, nombres comerciales u obtenciones vegetales que constatare que la Superintendencia de Compañías hubiere aproado uno o más nombres de las sociedades bajo su control que incluyan signos idénticos a dichas marcas, nombres comerciales u obtenciones vegetales, podrá solicitar al Instituto Ecuatoriano de Propiedad Intelectual –IEPI–, a través de </w:t>
      </w:r>
      <w:r w:rsidRPr="00A65E98">
        <w:rPr>
          <w:rFonts w:ascii="Times New Roman" w:hAnsi="Times New Roman" w:cs="Times New Roman"/>
          <w:sz w:val="24"/>
          <w:szCs w:val="24"/>
        </w:rPr>
        <w:lastRenderedPageBreak/>
        <w:t>los recursos correspondientes, la suspensión del uso de la referida denominación para eliminar todo riesgo de confusión o utilización indebida del signo protegido.</w:t>
      </w:r>
    </w:p>
    <w:p w:rsidR="009845FB" w:rsidRPr="00B13AA0" w:rsidRDefault="009845FB" w:rsidP="008F1123">
      <w:pPr>
        <w:pStyle w:val="Ttulo1"/>
        <w:numPr>
          <w:ilvl w:val="2"/>
          <w:numId w:val="43"/>
        </w:numPr>
        <w:spacing w:before="0"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 </w:t>
      </w:r>
      <w:bookmarkStart w:id="809" w:name="_Toc355545049"/>
      <w:bookmarkStart w:id="810" w:name="_Toc355545565"/>
      <w:bookmarkStart w:id="811" w:name="_Toc360431852"/>
      <w:r w:rsidRPr="00A65E98">
        <w:rPr>
          <w:rFonts w:ascii="Times New Roman" w:hAnsi="Times New Roman" w:cs="Times New Roman"/>
          <w:sz w:val="24"/>
          <w:szCs w:val="24"/>
        </w:rPr>
        <w:t>Solicitud de Aprobación</w:t>
      </w:r>
      <w:bookmarkEnd w:id="809"/>
      <w:bookmarkEnd w:id="810"/>
      <w:bookmarkEnd w:id="811"/>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presentación al Superintendente de Compañías o a su delegado de tres copias certificadas de la escritura de constitución de la Compañía, a las que se adjuntará la solicitud, suscrita por abogado, requiriendo la aprobación del contrato constitutivo (Art. 136 de la Ley de Compañías).</w:t>
      </w:r>
    </w:p>
    <w:p w:rsidR="009845FB" w:rsidRPr="00B13AA0" w:rsidRDefault="009845FB" w:rsidP="008F1123">
      <w:pPr>
        <w:pStyle w:val="Ttulo1"/>
        <w:numPr>
          <w:ilvl w:val="2"/>
          <w:numId w:val="43"/>
        </w:numPr>
        <w:spacing w:before="0" w:after="240" w:line="360" w:lineRule="auto"/>
        <w:jc w:val="both"/>
        <w:rPr>
          <w:rFonts w:ascii="Times New Roman" w:hAnsi="Times New Roman" w:cs="Times New Roman"/>
          <w:sz w:val="24"/>
          <w:szCs w:val="24"/>
        </w:rPr>
      </w:pPr>
      <w:bookmarkStart w:id="812" w:name="_Toc355545050"/>
      <w:bookmarkStart w:id="813" w:name="_Toc355545566"/>
      <w:bookmarkStart w:id="814" w:name="_Toc360431853"/>
      <w:r w:rsidRPr="00A65E98">
        <w:rPr>
          <w:rFonts w:ascii="Times New Roman" w:hAnsi="Times New Roman" w:cs="Times New Roman"/>
          <w:sz w:val="24"/>
          <w:szCs w:val="24"/>
        </w:rPr>
        <w:t>Capital</w:t>
      </w:r>
      <w:bookmarkEnd w:id="812"/>
      <w:bookmarkEnd w:id="813"/>
      <w:bookmarkEnd w:id="814"/>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compañía de responsabilidad limitada se constituye con un capital mínimo de ochocientos dólares de los Estados Unidos de América. El capital deberá suscribirse. Las aportaciones pueden consistir en numerario (dinero) o en especies (bienes) muebles o inmuebles e intangibles, o incluso, en dinero y especies a la vez. En cualquier caso las especies deben corresponder a la actividad o actividades que integren el objeto de la compañía.</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Si la aportación fuere en especie, en la escritura respectiva se hará constar el bien en que consista, su valor, la transferencia de dominio a favor de la compañía. Estas serán avaluadas por el o los socios o por peritos por ellos designados, los avalúos incorporados al contrato.</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El o los socios responderán solidariamente frente a la compañía y con respecto a terceros por el valor asignado a las especies aportadas (Artículos 102 y 104 de Ley de </w:t>
      </w:r>
      <w:proofErr w:type="spellStart"/>
      <w:r w:rsidRPr="00A65E98">
        <w:rPr>
          <w:rFonts w:ascii="Times New Roman" w:hAnsi="Times New Roman" w:cs="Times New Roman"/>
          <w:sz w:val="24"/>
          <w:szCs w:val="24"/>
        </w:rPr>
        <w:t>Compañias</w:t>
      </w:r>
      <w:proofErr w:type="spellEnd"/>
      <w:r w:rsidRPr="00A65E98">
        <w:rPr>
          <w:rFonts w:ascii="Times New Roman" w:hAnsi="Times New Roman" w:cs="Times New Roman"/>
          <w:sz w:val="24"/>
          <w:szCs w:val="24"/>
        </w:rPr>
        <w:t>). Si como especie inmueble se aportare a la constitución de una compañía un piso, departamento o local sujeto al régimen de propiedad horizontal será necesario que se inserte en la escritura respectiva copia auténtica tanto de la correspondiente declaración municipal de propiedad horizontal cuanto del reglamento de copropiedad del inmueble al que perteneciese el departamento o local sometido a ese régimen. Tal dispone el Art. 19 de la Ley de Propiedad Horizontal.</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15" w:name="_Toc355545051"/>
      <w:bookmarkStart w:id="816" w:name="_Toc355545567"/>
      <w:bookmarkStart w:id="817" w:name="_Toc360431854"/>
      <w:r w:rsidRPr="00A65E98">
        <w:rPr>
          <w:rFonts w:ascii="Times New Roman" w:hAnsi="Times New Roman" w:cs="Times New Roman"/>
          <w:sz w:val="24"/>
          <w:szCs w:val="24"/>
        </w:rPr>
        <w:t>Legalización del contrato de arrendamiento</w:t>
      </w:r>
      <w:bookmarkEnd w:id="815"/>
      <w:bookmarkEnd w:id="816"/>
      <w:bookmarkEnd w:id="817"/>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Este trámite se realiza de preferencia en los Juzgados del Inquilinato por comodidad en precio, caso contrario se </w:t>
      </w:r>
      <w:r w:rsidR="0065072C">
        <w:rPr>
          <w:rFonts w:ascii="Times New Roman" w:hAnsi="Times New Roman" w:cs="Times New Roman"/>
          <w:sz w:val="24"/>
          <w:szCs w:val="24"/>
        </w:rPr>
        <w:t>puede acudir a cualquier notaría</w:t>
      </w:r>
      <w:r w:rsidRPr="00A65E98">
        <w:rPr>
          <w:rFonts w:ascii="Times New Roman" w:hAnsi="Times New Roman" w:cs="Times New Roman"/>
          <w:sz w:val="24"/>
          <w:szCs w:val="24"/>
        </w:rPr>
        <w:t>.</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Los requisitos para la legalización a través de los Juzgados de Inquilinato son los siguientes:</w:t>
      </w:r>
    </w:p>
    <w:p w:rsidR="009845FB" w:rsidRPr="00A65E98" w:rsidRDefault="009845FB" w:rsidP="008F1123">
      <w:pPr>
        <w:pStyle w:val="Prrafodelista"/>
        <w:numPr>
          <w:ilvl w:val="0"/>
          <w:numId w:val="4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cuatro copias del contrato de arrendamiento</w:t>
      </w:r>
    </w:p>
    <w:p w:rsidR="009845FB" w:rsidRPr="00A65E98" w:rsidRDefault="009845FB" w:rsidP="008F1123">
      <w:pPr>
        <w:pStyle w:val="Prrafodelista"/>
        <w:numPr>
          <w:ilvl w:val="0"/>
          <w:numId w:val="4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del comprobante de pago por tasa judicial</w:t>
      </w:r>
    </w:p>
    <w:p w:rsidR="009845FB" w:rsidRPr="00A65E98" w:rsidRDefault="009845FB" w:rsidP="008F1123">
      <w:pPr>
        <w:pStyle w:val="Prrafodelista"/>
        <w:numPr>
          <w:ilvl w:val="0"/>
          <w:numId w:val="4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la cédula de ciudadanía y papeleta de votación del arrendatario.</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18" w:name="_Toc355545052"/>
      <w:bookmarkStart w:id="819" w:name="_Toc355545568"/>
      <w:bookmarkStart w:id="820" w:name="_Toc360431855"/>
      <w:r w:rsidRPr="00A65E98">
        <w:rPr>
          <w:rFonts w:ascii="Times New Roman" w:hAnsi="Times New Roman" w:cs="Times New Roman"/>
          <w:sz w:val="24"/>
          <w:szCs w:val="24"/>
        </w:rPr>
        <w:t>Registro Único de Contribuyentes</w:t>
      </w:r>
      <w:bookmarkEnd w:id="818"/>
      <w:bookmarkEnd w:id="819"/>
      <w:bookmarkEnd w:id="820"/>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Para arrancar con la constitución legal de un negocio, el Servicio de Rentas Internas exige obtener el Registro Único de Contribuyentes (RUC), que es el número de identificación con el cual toda persona natural o sociedad está obligada a cancelar los impuestos pertinentes al caso.</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trámite es personal, y se deben cumplir con los siguientes requisitos, en el caso de persona na</w:t>
      </w:r>
      <w:r w:rsidR="0065072C">
        <w:rPr>
          <w:rFonts w:ascii="Times New Roman" w:hAnsi="Times New Roman" w:cs="Times New Roman"/>
          <w:sz w:val="24"/>
          <w:szCs w:val="24"/>
        </w:rPr>
        <w:t>tural</w:t>
      </w:r>
      <w:r w:rsidRPr="00A65E98">
        <w:rPr>
          <w:rFonts w:ascii="Times New Roman" w:hAnsi="Times New Roman" w:cs="Times New Roman"/>
          <w:sz w:val="24"/>
          <w:szCs w:val="24"/>
        </w:rPr>
        <w:t xml:space="preserve"> </w:t>
      </w:r>
      <w:sdt>
        <w:sdtPr>
          <w:rPr>
            <w:rFonts w:ascii="Times New Roman" w:hAnsi="Times New Roman" w:cs="Times New Roman"/>
            <w:sz w:val="24"/>
            <w:szCs w:val="24"/>
          </w:rPr>
          <w:id w:val="1215691974"/>
          <w:citation/>
        </w:sdtPr>
        <w:sdtContent>
          <w:r w:rsidRPr="00A65E98">
            <w:rPr>
              <w:rFonts w:ascii="Times New Roman" w:hAnsi="Times New Roman" w:cs="Times New Roman"/>
              <w:sz w:val="24"/>
              <w:szCs w:val="24"/>
            </w:rPr>
            <w:fldChar w:fldCharType="begin"/>
          </w:r>
          <w:r w:rsidRPr="00A65E98">
            <w:rPr>
              <w:rFonts w:ascii="Times New Roman" w:hAnsi="Times New Roman" w:cs="Times New Roman"/>
              <w:sz w:val="24"/>
              <w:szCs w:val="24"/>
            </w:rPr>
            <w:instrText xml:space="preserve">CITATION SRI12 \l 12298 </w:instrText>
          </w:r>
          <w:r w:rsidRPr="00A65E98">
            <w:rPr>
              <w:rFonts w:ascii="Times New Roman" w:hAnsi="Times New Roman" w:cs="Times New Roman"/>
              <w:sz w:val="24"/>
              <w:szCs w:val="24"/>
            </w:rPr>
            <w:fldChar w:fldCharType="separate"/>
          </w:r>
          <w:r w:rsidRPr="00A65E98">
            <w:rPr>
              <w:rFonts w:ascii="Times New Roman" w:hAnsi="Times New Roman" w:cs="Times New Roman"/>
              <w:noProof/>
              <w:sz w:val="24"/>
              <w:szCs w:val="24"/>
            </w:rPr>
            <w:t>(Pag web del SRI, 2012)</w:t>
          </w:r>
          <w:r w:rsidRPr="00A65E98">
            <w:rPr>
              <w:rFonts w:ascii="Times New Roman" w:hAnsi="Times New Roman" w:cs="Times New Roman"/>
              <w:sz w:val="24"/>
              <w:szCs w:val="24"/>
            </w:rPr>
            <w:fldChar w:fldCharType="end"/>
          </w:r>
        </w:sdtContent>
      </w:sdt>
      <w:r w:rsidR="0065072C">
        <w:rPr>
          <w:rFonts w:ascii="Times New Roman" w:hAnsi="Times New Roman" w:cs="Times New Roman"/>
          <w:sz w:val="24"/>
          <w:szCs w:val="24"/>
        </w:rPr>
        <w:t>.</w:t>
      </w:r>
    </w:p>
    <w:p w:rsidR="009845FB" w:rsidRPr="00A65E98" w:rsidRDefault="009845FB" w:rsidP="008F1123">
      <w:pPr>
        <w:pStyle w:val="Prrafodelista"/>
        <w:numPr>
          <w:ilvl w:val="0"/>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la cédula de identidad o de ciudadanía.</w:t>
      </w:r>
    </w:p>
    <w:p w:rsidR="009845FB" w:rsidRPr="00A65E98" w:rsidRDefault="009845FB" w:rsidP="008F1123">
      <w:pPr>
        <w:pStyle w:val="Prrafodelista"/>
        <w:numPr>
          <w:ilvl w:val="0"/>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del pasaporte, con hojas de identificación y tipo de visa vigente</w:t>
      </w:r>
    </w:p>
    <w:p w:rsidR="009845FB" w:rsidRPr="00A65E98" w:rsidRDefault="009845FB" w:rsidP="008F1123">
      <w:pPr>
        <w:pStyle w:val="Prrafodelista"/>
        <w:numPr>
          <w:ilvl w:val="0"/>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Presentación del certificado de votación del último proceso electoral</w:t>
      </w:r>
    </w:p>
    <w:p w:rsidR="009845FB" w:rsidRPr="00A65E98" w:rsidRDefault="009845FB" w:rsidP="008F1123">
      <w:pPr>
        <w:pStyle w:val="Prrafodelista"/>
        <w:numPr>
          <w:ilvl w:val="0"/>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cualquiera de los siguientes documentos:</w:t>
      </w:r>
    </w:p>
    <w:p w:rsidR="009845FB" w:rsidRPr="00A65E98" w:rsidRDefault="009845FB" w:rsidP="008F1123">
      <w:pPr>
        <w:pStyle w:val="Prrafodelista"/>
        <w:numPr>
          <w:ilvl w:val="1"/>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Planilla de servicio eléctrico, consumo telefónico, o consumo de agua potable a nombre del contribuyente, de uno de los últimos tres meses anteriores a la fecha de realización del trámite.</w:t>
      </w:r>
    </w:p>
    <w:p w:rsidR="009845FB" w:rsidRPr="00A65E98" w:rsidRDefault="009845FB" w:rsidP="008F1123">
      <w:pPr>
        <w:pStyle w:val="Prrafodelista"/>
        <w:numPr>
          <w:ilvl w:val="1"/>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Pago del servicio de TV por cable, telefonía celular o estados de cuenta a nombre del contribuyente de uno de los últimos tres meses anteriores a la fecha de inscripción</w:t>
      </w:r>
    </w:p>
    <w:p w:rsidR="009845FB" w:rsidRPr="00A65E98" w:rsidRDefault="009845FB" w:rsidP="008F1123">
      <w:pPr>
        <w:pStyle w:val="Prrafodelista"/>
        <w:numPr>
          <w:ilvl w:val="1"/>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del pago del impuesto predial del año actual o del año inmediatamente anterior</w:t>
      </w:r>
    </w:p>
    <w:p w:rsidR="009845FB" w:rsidRPr="00A65E98" w:rsidRDefault="009845FB" w:rsidP="008F1123">
      <w:pPr>
        <w:pStyle w:val="Prrafodelista"/>
        <w:numPr>
          <w:ilvl w:val="1"/>
          <w:numId w:val="4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del contrato de arrendamiento legalizado o con el sello del juzgado de inquilinato vigente a la fecha de inscripción.</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21" w:name="_Toc355545053"/>
      <w:bookmarkStart w:id="822" w:name="_Toc355545569"/>
      <w:bookmarkStart w:id="823" w:name="_Toc360431856"/>
      <w:r w:rsidRPr="00A65E98">
        <w:rPr>
          <w:rFonts w:ascii="Times New Roman" w:hAnsi="Times New Roman" w:cs="Times New Roman"/>
          <w:sz w:val="24"/>
          <w:szCs w:val="24"/>
        </w:rPr>
        <w:t>Resultados de la búsqueda fonética</w:t>
      </w:r>
      <w:bookmarkEnd w:id="821"/>
      <w:bookmarkEnd w:id="822"/>
      <w:bookmarkEnd w:id="823"/>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trámite se lo realiza en el Instituto Ecuatoriano de Propiedad Intelectual (IEPI)</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Los requisitos son los siguientes:</w:t>
      </w:r>
    </w:p>
    <w:p w:rsidR="009845FB" w:rsidRPr="00A65E98" w:rsidRDefault="009845FB" w:rsidP="008F1123">
      <w:pPr>
        <w:pStyle w:val="Prrafodelista"/>
        <w:numPr>
          <w:ilvl w:val="0"/>
          <w:numId w:val="46"/>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 de búsqueda fonética. Este formulario debe contar con una firma y número de matrícula de patrocinio de un abogado.</w:t>
      </w:r>
    </w:p>
    <w:p w:rsidR="009845FB" w:rsidRPr="00A65E98" w:rsidRDefault="009845FB" w:rsidP="008F1123">
      <w:pPr>
        <w:pStyle w:val="Prrafodelista"/>
        <w:numPr>
          <w:ilvl w:val="0"/>
          <w:numId w:val="46"/>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 pago por concepto de búsqueda fonética.</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24" w:name="_Toc355545054"/>
      <w:bookmarkStart w:id="825" w:name="_Toc355545570"/>
      <w:bookmarkStart w:id="826" w:name="_Toc360431857"/>
      <w:r w:rsidRPr="00A65E98">
        <w:rPr>
          <w:rFonts w:ascii="Times New Roman" w:hAnsi="Times New Roman" w:cs="Times New Roman"/>
          <w:sz w:val="24"/>
          <w:szCs w:val="24"/>
        </w:rPr>
        <w:t>Informe de regulación metropolitana</w:t>
      </w:r>
      <w:bookmarkEnd w:id="824"/>
      <w:bookmarkEnd w:id="825"/>
      <w:bookmarkEnd w:id="826"/>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 lo realiza en la Administración Zonal del establecimiento.</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a cumplir son los siguientes:</w:t>
      </w:r>
    </w:p>
    <w:p w:rsidR="009845FB" w:rsidRPr="00A65E98" w:rsidRDefault="009845FB" w:rsidP="008F1123">
      <w:pPr>
        <w:pStyle w:val="Prrafodelista"/>
        <w:numPr>
          <w:ilvl w:val="0"/>
          <w:numId w:val="4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w:t>
      </w:r>
    </w:p>
    <w:p w:rsidR="009845FB" w:rsidRPr="00A65E98" w:rsidRDefault="009845FB" w:rsidP="008F1123">
      <w:pPr>
        <w:pStyle w:val="Prrafodelista"/>
        <w:numPr>
          <w:ilvl w:val="0"/>
          <w:numId w:val="4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del comprobante de pago del impuesto predial del año que transcurre;</w:t>
      </w:r>
    </w:p>
    <w:p w:rsidR="009845FB" w:rsidRPr="00A65E98" w:rsidRDefault="009845FB" w:rsidP="008F1123">
      <w:pPr>
        <w:pStyle w:val="Prrafodelista"/>
        <w:numPr>
          <w:ilvl w:val="0"/>
          <w:numId w:val="4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Localización exacta del predio en una hoja cartográfica del Instituto Geográfico Militar, en escala uno a cincuenta mil o uno a veinticinco mil, para los terrenos que se encuentren en áreas de suelo urbanizable y no urbanizable, para predios con áreas de 5.000 </w:t>
      </w:r>
      <w:proofErr w:type="spellStart"/>
      <w:r w:rsidRPr="00A65E98">
        <w:rPr>
          <w:rFonts w:ascii="Times New Roman" w:hAnsi="Times New Roman" w:cs="Times New Roman"/>
          <w:sz w:val="24"/>
          <w:szCs w:val="24"/>
        </w:rPr>
        <w:t>mts</w:t>
      </w:r>
      <w:proofErr w:type="spellEnd"/>
      <w:r w:rsidRPr="00A65E98">
        <w:rPr>
          <w:rFonts w:ascii="Times New Roman" w:hAnsi="Times New Roman" w:cs="Times New Roman"/>
          <w:sz w:val="24"/>
          <w:szCs w:val="24"/>
        </w:rPr>
        <w:t xml:space="preserve"> en adelante.</w:t>
      </w:r>
    </w:p>
    <w:p w:rsidR="009845FB" w:rsidRPr="00A65E98" w:rsidRDefault="009845FB" w:rsidP="008F1123">
      <w:pPr>
        <w:pStyle w:val="Prrafodelista"/>
        <w:numPr>
          <w:ilvl w:val="0"/>
          <w:numId w:val="47"/>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 los planos aprobados por el Municipio (solo en casos de existir fraccionamiento)</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27" w:name="_Toc355545055"/>
      <w:bookmarkStart w:id="828" w:name="_Toc355545571"/>
      <w:bookmarkStart w:id="829" w:name="_Toc360431858"/>
      <w:r w:rsidRPr="00A65E98">
        <w:rPr>
          <w:rFonts w:ascii="Times New Roman" w:hAnsi="Times New Roman" w:cs="Times New Roman"/>
          <w:sz w:val="24"/>
          <w:szCs w:val="24"/>
        </w:rPr>
        <w:t>Registro definitivo y licencia única anual de funcionamiento</w:t>
      </w:r>
      <w:bookmarkEnd w:id="827"/>
      <w:bookmarkEnd w:id="828"/>
      <w:bookmarkEnd w:id="829"/>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El trámite se lo puede realizar en la Corporación Metropolitana de Turismo, en la administración Zona Norte</w:t>
      </w:r>
      <w:r w:rsidR="0065072C">
        <w:rPr>
          <w:rFonts w:ascii="Times New Roman" w:hAnsi="Times New Roman" w:cs="Times New Roman"/>
          <w:sz w:val="24"/>
          <w:szCs w:val="24"/>
        </w:rPr>
        <w:t xml:space="preserve"> o en las oficinas de la CAPTUR</w:t>
      </w:r>
      <w:r w:rsidRPr="00A65E98">
        <w:rPr>
          <w:rFonts w:ascii="Times New Roman" w:hAnsi="Times New Roman" w:cs="Times New Roman"/>
          <w:sz w:val="24"/>
          <w:szCs w:val="24"/>
        </w:rPr>
        <w:t xml:space="preserve"> </w:t>
      </w:r>
      <w:sdt>
        <w:sdtPr>
          <w:rPr>
            <w:rFonts w:ascii="Times New Roman" w:hAnsi="Times New Roman" w:cs="Times New Roman"/>
            <w:sz w:val="24"/>
            <w:szCs w:val="24"/>
          </w:rPr>
          <w:id w:val="-1362440237"/>
          <w:citation/>
        </w:sdtPr>
        <w:sdtContent>
          <w:r w:rsidRPr="00A65E98">
            <w:rPr>
              <w:rFonts w:ascii="Times New Roman" w:hAnsi="Times New Roman" w:cs="Times New Roman"/>
              <w:sz w:val="24"/>
              <w:szCs w:val="24"/>
            </w:rPr>
            <w:fldChar w:fldCharType="begin"/>
          </w:r>
          <w:r w:rsidRPr="00A65E98">
            <w:rPr>
              <w:rFonts w:ascii="Times New Roman" w:hAnsi="Times New Roman" w:cs="Times New Roman"/>
              <w:sz w:val="24"/>
              <w:szCs w:val="24"/>
            </w:rPr>
            <w:instrText xml:space="preserve"> CITATION Pag12 \l 12298 </w:instrText>
          </w:r>
          <w:r w:rsidRPr="00A65E98">
            <w:rPr>
              <w:rFonts w:ascii="Times New Roman" w:hAnsi="Times New Roman" w:cs="Times New Roman"/>
              <w:sz w:val="24"/>
              <w:szCs w:val="24"/>
            </w:rPr>
            <w:fldChar w:fldCharType="separate"/>
          </w:r>
          <w:r w:rsidRPr="00A65E98">
            <w:rPr>
              <w:rFonts w:ascii="Times New Roman" w:hAnsi="Times New Roman" w:cs="Times New Roman"/>
              <w:noProof/>
              <w:sz w:val="24"/>
              <w:szCs w:val="24"/>
            </w:rPr>
            <w:t>(Pag web Captur, 2012)</w:t>
          </w:r>
          <w:r w:rsidRPr="00A65E98">
            <w:rPr>
              <w:rFonts w:ascii="Times New Roman" w:hAnsi="Times New Roman" w:cs="Times New Roman"/>
              <w:sz w:val="24"/>
              <w:szCs w:val="24"/>
            </w:rPr>
            <w:fldChar w:fldCharType="end"/>
          </w:r>
        </w:sdtContent>
      </w:sdt>
      <w:r w:rsidR="0065072C">
        <w:rPr>
          <w:rFonts w:ascii="Times New Roman" w:hAnsi="Times New Roman" w:cs="Times New Roman"/>
          <w:sz w:val="24"/>
          <w:szCs w:val="24"/>
        </w:rPr>
        <w:t>.</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son los siguientes:</w:t>
      </w:r>
    </w:p>
    <w:p w:rsidR="009845FB" w:rsidRPr="00A65E98" w:rsidRDefault="009845FB" w:rsidP="008F1123">
      <w:pPr>
        <w:pStyle w:val="Prrafodelista"/>
        <w:numPr>
          <w:ilvl w:val="0"/>
          <w:numId w:val="4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Informe de compatibilidad de uso de suelos</w:t>
      </w:r>
    </w:p>
    <w:p w:rsidR="009845FB" w:rsidRPr="00A65E98" w:rsidRDefault="009845FB" w:rsidP="008F1123">
      <w:pPr>
        <w:pStyle w:val="Prrafodelista"/>
        <w:numPr>
          <w:ilvl w:val="0"/>
          <w:numId w:val="4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Registro Provisional de la CTM</w:t>
      </w:r>
    </w:p>
    <w:p w:rsidR="009845FB" w:rsidRPr="00A65E98" w:rsidRDefault="009845FB" w:rsidP="008F1123">
      <w:pPr>
        <w:pStyle w:val="Prrafodelista"/>
        <w:numPr>
          <w:ilvl w:val="0"/>
          <w:numId w:val="4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Certificado de búsqueda fonética del IEPI</w:t>
      </w:r>
    </w:p>
    <w:p w:rsidR="009845FB" w:rsidRPr="00A65E98" w:rsidRDefault="009845FB" w:rsidP="008F1123">
      <w:pPr>
        <w:pStyle w:val="Prrafodelista"/>
        <w:numPr>
          <w:ilvl w:val="0"/>
          <w:numId w:val="4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 pago de la patente municipal</w:t>
      </w:r>
    </w:p>
    <w:p w:rsidR="009845FB" w:rsidRPr="00A65E98" w:rsidRDefault="009845FB" w:rsidP="008F1123">
      <w:pPr>
        <w:pStyle w:val="Prrafodelista"/>
        <w:numPr>
          <w:ilvl w:val="0"/>
          <w:numId w:val="4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 pago de la Tasa de Turismo</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30" w:name="_Toc355545056"/>
      <w:bookmarkStart w:id="831" w:name="_Toc355545572"/>
      <w:bookmarkStart w:id="832" w:name="_Toc360431859"/>
      <w:r w:rsidRPr="00A65E98">
        <w:rPr>
          <w:rFonts w:ascii="Times New Roman" w:hAnsi="Times New Roman" w:cs="Times New Roman"/>
          <w:sz w:val="24"/>
          <w:szCs w:val="24"/>
        </w:rPr>
        <w:lastRenderedPageBreak/>
        <w:t>Permiso de uso de suelo</w:t>
      </w:r>
      <w:bookmarkEnd w:id="830"/>
      <w:bookmarkEnd w:id="831"/>
      <w:bookmarkEnd w:id="832"/>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Se obtiene en la respectiva administración zonal.</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para este trámite son los siguientes:</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 de solicitud de compatibilidad de uso de suelo y formulario de solicitud de título de crédito de tasas y servicios administrativos.</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 pago por tasas de servicios administrativos</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ala atente municipal del año en curso o RUC</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Informe de regulación metropolitana</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cédula de ciudadanía y papeleta de votación del propietario o representante legal del establecimiento</w:t>
      </w:r>
    </w:p>
    <w:p w:rsidR="009845FB" w:rsidRPr="00A65E98" w:rsidRDefault="009845FB" w:rsidP="008F1123">
      <w:pPr>
        <w:pStyle w:val="Prrafodelista"/>
        <w:numPr>
          <w:ilvl w:val="0"/>
          <w:numId w:val="4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Escritura de constitución legalizada en caso de ser persona jurídica</w:t>
      </w:r>
    </w:p>
    <w:p w:rsidR="009845FB" w:rsidRPr="00B13AA0" w:rsidRDefault="00B442AD" w:rsidP="008F1123">
      <w:pPr>
        <w:pStyle w:val="Ttulo1"/>
        <w:numPr>
          <w:ilvl w:val="1"/>
          <w:numId w:val="43"/>
        </w:numPr>
        <w:spacing w:before="0" w:after="240" w:line="360" w:lineRule="auto"/>
        <w:jc w:val="both"/>
        <w:rPr>
          <w:rFonts w:ascii="Times New Roman" w:hAnsi="Times New Roman" w:cs="Times New Roman"/>
          <w:sz w:val="24"/>
          <w:szCs w:val="24"/>
        </w:rPr>
      </w:pPr>
      <w:bookmarkStart w:id="833" w:name="_Toc355545057"/>
      <w:bookmarkStart w:id="834" w:name="_Toc355545573"/>
      <w:bookmarkStart w:id="835" w:name="_Toc360431860"/>
      <w:r>
        <w:rPr>
          <w:rFonts w:ascii="Times New Roman" w:hAnsi="Times New Roman" w:cs="Times New Roman"/>
          <w:sz w:val="24"/>
          <w:szCs w:val="24"/>
        </w:rPr>
        <w:t>Permisos S</w:t>
      </w:r>
      <w:r w:rsidR="009845FB" w:rsidRPr="00A65E98">
        <w:rPr>
          <w:rFonts w:ascii="Times New Roman" w:hAnsi="Times New Roman" w:cs="Times New Roman"/>
          <w:sz w:val="24"/>
          <w:szCs w:val="24"/>
        </w:rPr>
        <w:t>anitarios de Funcionamiento</w:t>
      </w:r>
      <w:bookmarkEnd w:id="833"/>
      <w:bookmarkEnd w:id="834"/>
      <w:bookmarkEnd w:id="835"/>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Este permiso lo otorga la Dirección Provincial de Salud de Pichincha. El requisito es la planilla de inspección,  que es un informe favorable que entrega el inspector del centro de salud más cercano al establecimiento una vez realizada la inspección. </w:t>
      </w:r>
      <w:sdt>
        <w:sdtPr>
          <w:rPr>
            <w:rFonts w:ascii="Times New Roman" w:hAnsi="Times New Roman" w:cs="Times New Roman"/>
            <w:sz w:val="24"/>
            <w:szCs w:val="24"/>
          </w:rPr>
          <w:id w:val="-691137350"/>
          <w:citation/>
        </w:sdtPr>
        <w:sdtContent>
          <w:r w:rsidRPr="00A65E98">
            <w:rPr>
              <w:rFonts w:ascii="Times New Roman" w:hAnsi="Times New Roman" w:cs="Times New Roman"/>
              <w:sz w:val="24"/>
              <w:szCs w:val="24"/>
            </w:rPr>
            <w:fldChar w:fldCharType="begin"/>
          </w:r>
          <w:r w:rsidRPr="00A65E98">
            <w:rPr>
              <w:rFonts w:ascii="Times New Roman" w:hAnsi="Times New Roman" w:cs="Times New Roman"/>
              <w:sz w:val="24"/>
              <w:szCs w:val="24"/>
            </w:rPr>
            <w:instrText xml:space="preserve"> CITATION Pag12 \l 12298 </w:instrText>
          </w:r>
          <w:r w:rsidRPr="00A65E98">
            <w:rPr>
              <w:rFonts w:ascii="Times New Roman" w:hAnsi="Times New Roman" w:cs="Times New Roman"/>
              <w:sz w:val="24"/>
              <w:szCs w:val="24"/>
            </w:rPr>
            <w:fldChar w:fldCharType="separate"/>
          </w:r>
          <w:r w:rsidRPr="00A65E98">
            <w:rPr>
              <w:rFonts w:ascii="Times New Roman" w:hAnsi="Times New Roman" w:cs="Times New Roman"/>
              <w:noProof/>
              <w:sz w:val="24"/>
              <w:szCs w:val="24"/>
            </w:rPr>
            <w:t>(Pag web Captur, 2012)</w:t>
          </w:r>
          <w:r w:rsidRPr="00A65E98">
            <w:rPr>
              <w:rFonts w:ascii="Times New Roman" w:hAnsi="Times New Roman" w:cs="Times New Roman"/>
              <w:sz w:val="24"/>
              <w:szCs w:val="24"/>
            </w:rPr>
            <w:fldChar w:fldCharType="end"/>
          </w:r>
        </w:sdtContent>
      </w:sdt>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Para que el inspector pueda realizar la visita se debe presentar una carpeta que contenga los siguientes documentos:</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Solicitud de inspección</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Certificado de registro definitivo y LUAF</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Copias de carnets de salud ocupacional </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la cédula y papeleta de votación del propietario o representante legal</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Escritura de constitución legalizada en caso de ser persona jurídica</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del RUC</w:t>
      </w:r>
    </w:p>
    <w:p w:rsidR="009845FB" w:rsidRPr="00A65E98" w:rsidRDefault="009845FB" w:rsidP="008F1123">
      <w:pPr>
        <w:pStyle w:val="Prrafodelista"/>
        <w:numPr>
          <w:ilvl w:val="0"/>
          <w:numId w:val="50"/>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del certificado de CBQ</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36" w:name="_Toc355545058"/>
      <w:bookmarkStart w:id="837" w:name="_Toc355545574"/>
      <w:bookmarkStart w:id="838" w:name="_Toc360431861"/>
      <w:r w:rsidRPr="00A65E98">
        <w:rPr>
          <w:rFonts w:ascii="Times New Roman" w:hAnsi="Times New Roman" w:cs="Times New Roman"/>
          <w:sz w:val="24"/>
          <w:szCs w:val="24"/>
        </w:rPr>
        <w:lastRenderedPageBreak/>
        <w:t>Registro del Medio Ambiente</w:t>
      </w:r>
      <w:bookmarkEnd w:id="836"/>
      <w:bookmarkEnd w:id="837"/>
      <w:bookmarkEnd w:id="838"/>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certificado lo otorga la Dirección Metropolitana Ambiental. Para la obtención del mismo es necesario comunicarse con la Dirección Metropolitana Ambiental y solicitar información para el trámite.</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39" w:name="_Toc355545059"/>
      <w:bookmarkStart w:id="840" w:name="_Toc355545575"/>
      <w:bookmarkStart w:id="841" w:name="_Toc360431862"/>
      <w:r w:rsidRPr="00A65E98">
        <w:rPr>
          <w:rFonts w:ascii="Times New Roman" w:hAnsi="Times New Roman" w:cs="Times New Roman"/>
          <w:sz w:val="24"/>
          <w:szCs w:val="24"/>
        </w:rPr>
        <w:t>Certificado de registro provisional de la Corporación Metropolitana de Turismo</w:t>
      </w:r>
      <w:bookmarkEnd w:id="839"/>
      <w:bookmarkEnd w:id="840"/>
      <w:bookmarkEnd w:id="841"/>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trámite se lo puede realizar en la Corporación Metropolitana de Turismo, en la Administración Zonal Norte o en las oficinas de CAPTUR.</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generales son los siguientes:</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 de solicitud de inscripción</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certificada de la escritura de constitución, aumento de capital o reforma de estatutos, en caso de personas jurídicas.</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Nombramiento del representante legal, debidamente inscrito en la oficina del registro mercantil</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del RUC</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Patente Municipal</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Declaración de activos fijos para la cancelación del uno por mil</w:t>
      </w:r>
    </w:p>
    <w:p w:rsidR="009845FB" w:rsidRPr="00A65E98" w:rsidRDefault="009845FB" w:rsidP="008F1123">
      <w:pPr>
        <w:pStyle w:val="Prrafodelista"/>
        <w:numPr>
          <w:ilvl w:val="0"/>
          <w:numId w:val="51"/>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Comprobante de pago de la tasa de registro y del uno por mil</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Además, para los establecimientos de alimentos y bebidas existen los siguientes requisitos adicionales:</w:t>
      </w:r>
    </w:p>
    <w:p w:rsidR="009845FB" w:rsidRPr="00A65E98" w:rsidRDefault="009845FB" w:rsidP="008F1123">
      <w:pPr>
        <w:pStyle w:val="Prrafodelista"/>
        <w:numPr>
          <w:ilvl w:val="0"/>
          <w:numId w:val="5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 la cédula de ciudadanía y de la papeleta de votación del propietario o representante legal</w:t>
      </w:r>
    </w:p>
    <w:p w:rsidR="009845FB" w:rsidRPr="00A65E98" w:rsidRDefault="009845FB" w:rsidP="008F1123">
      <w:pPr>
        <w:pStyle w:val="Prrafodelista"/>
        <w:numPr>
          <w:ilvl w:val="0"/>
          <w:numId w:val="52"/>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Inventario valorado de maquinaria, muebles, enseres y equipo; firmado bajo la responsabilidad del propietario o representante legal sobre los valores declarados.</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42" w:name="_Toc355545060"/>
      <w:bookmarkStart w:id="843" w:name="_Toc355545576"/>
      <w:bookmarkStart w:id="844" w:name="_Toc360431863"/>
      <w:r w:rsidRPr="00A65E98">
        <w:rPr>
          <w:rFonts w:ascii="Times New Roman" w:hAnsi="Times New Roman" w:cs="Times New Roman"/>
          <w:sz w:val="24"/>
          <w:szCs w:val="24"/>
        </w:rPr>
        <w:lastRenderedPageBreak/>
        <w:t>Tasa de Turismo</w:t>
      </w:r>
      <w:bookmarkEnd w:id="842"/>
      <w:bookmarkEnd w:id="843"/>
      <w:bookmarkEnd w:id="844"/>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trámite se lo debe realizar en la Corporación Metropolitana de Turismo. El único requisito es la copia del registro provisional de la CTM.</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45" w:name="_Toc355545061"/>
      <w:bookmarkStart w:id="846" w:name="_Toc355545577"/>
      <w:bookmarkStart w:id="847" w:name="_Toc360431864"/>
      <w:r w:rsidRPr="00A65E98">
        <w:rPr>
          <w:rFonts w:ascii="Times New Roman" w:hAnsi="Times New Roman" w:cs="Times New Roman"/>
          <w:sz w:val="24"/>
          <w:szCs w:val="24"/>
        </w:rPr>
        <w:t>Patente Municipal</w:t>
      </w:r>
      <w:bookmarkEnd w:id="845"/>
      <w:bookmarkEnd w:id="846"/>
      <w:bookmarkEnd w:id="847"/>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obtención de la patente municipal se la realiza en la respectiva Administración Zonal, y es un requisito obligatorio para cualquier tipo de actividad económica.</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para este trámite son los siguientes:</w:t>
      </w:r>
    </w:p>
    <w:p w:rsidR="009845FB" w:rsidRPr="00A65E98" w:rsidRDefault="009845FB" w:rsidP="008F1123">
      <w:pPr>
        <w:pStyle w:val="Prrafodelista"/>
        <w:numPr>
          <w:ilvl w:val="0"/>
          <w:numId w:val="5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 de declaración de impuestos de patentes</w:t>
      </w:r>
    </w:p>
    <w:p w:rsidR="009845FB" w:rsidRPr="00A65E98" w:rsidRDefault="009845FB" w:rsidP="008F1123">
      <w:pPr>
        <w:pStyle w:val="Prrafodelista"/>
        <w:numPr>
          <w:ilvl w:val="0"/>
          <w:numId w:val="5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 cédula de ciudadanía y papeleta de votación del propietario o representante legal</w:t>
      </w:r>
    </w:p>
    <w:p w:rsidR="009845FB" w:rsidRPr="00A65E98" w:rsidRDefault="009845FB" w:rsidP="008F1123">
      <w:pPr>
        <w:pStyle w:val="Prrafodelista"/>
        <w:numPr>
          <w:ilvl w:val="0"/>
          <w:numId w:val="5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Original y copia del RUC</w:t>
      </w:r>
    </w:p>
    <w:p w:rsidR="009845FB" w:rsidRPr="00A65E98" w:rsidRDefault="009845FB" w:rsidP="008F1123">
      <w:pPr>
        <w:pStyle w:val="Prrafodelista"/>
        <w:numPr>
          <w:ilvl w:val="0"/>
          <w:numId w:val="53"/>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Clave catastral, esta se obtiene en la ventanilla de información de la Administración Zonal.</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48" w:name="_Toc355545062"/>
      <w:bookmarkStart w:id="849" w:name="_Toc355545578"/>
      <w:bookmarkStart w:id="850" w:name="_Toc360431865"/>
      <w:r w:rsidRPr="00A65E98">
        <w:rPr>
          <w:rFonts w:ascii="Times New Roman" w:hAnsi="Times New Roman" w:cs="Times New Roman"/>
          <w:sz w:val="24"/>
          <w:szCs w:val="24"/>
        </w:rPr>
        <w:t>Permiso para la instalación de publicidad exterior</w:t>
      </w:r>
      <w:bookmarkEnd w:id="848"/>
      <w:bookmarkEnd w:id="849"/>
      <w:bookmarkEnd w:id="850"/>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permiso otorga el Municipio del Distrito Metropolitano de Quito.</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para el mismo son los siguientes:</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Solicitud dirigida al Administrador Zonal respectivo</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Croquis del predio en el que se instalará el medio publicitario y fotografía actual del lugar</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Documento que acredite la propiedad y autorización notariada del propietario del inmueble en el que se vaya a realizar la instalación; en caso de propiedad horizontal la autorización notariada será de la asamblea de copropietarios o del administrador como representante legal de los propietarios</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 la carta del impuesto predial del año correspondiente a la solicitud del inmueble en el cual se va a instalar el medio publicitario; en el caso de instalación en inmuebles declarados en propiedad horizontal no se presentará este requisito</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lastRenderedPageBreak/>
        <w:t>Para el caso de medios que se instalarán en las medianeras visibles que sobrepasen la altura permitida, en las culatas y fachadas laterales, o en el caso de vallas que se instalen en retiros laterales, se presentará la autorización notariada del propietario del predio colindante; en caso de propiedad horizontal, la autorización notariada será de la asamblea de copropietarios o del administrador como representante legal de los propietarios</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Patente actualizada del solicitante</w:t>
      </w:r>
    </w:p>
    <w:p w:rsidR="009845FB" w:rsidRPr="00A65E98" w:rsidRDefault="009845FB" w:rsidP="008F1123">
      <w:pPr>
        <w:pStyle w:val="Prrafodelista"/>
        <w:numPr>
          <w:ilvl w:val="0"/>
          <w:numId w:val="54"/>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el caso de vallas, o tótems con altura igual o superior a 6 m, informe técnico suscrito por un ingeniero que garantice la estabilidad de la estructura de sustentación.</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51" w:name="_Toc355545063"/>
      <w:bookmarkStart w:id="852" w:name="_Toc355545579"/>
      <w:bookmarkStart w:id="853" w:name="_Toc360431866"/>
      <w:r w:rsidRPr="00A65E98">
        <w:rPr>
          <w:rFonts w:ascii="Times New Roman" w:hAnsi="Times New Roman" w:cs="Times New Roman"/>
          <w:sz w:val="24"/>
          <w:szCs w:val="24"/>
        </w:rPr>
        <w:t>Permiso de funcionamiento del cuerpo de bomberos</w:t>
      </w:r>
      <w:bookmarkEnd w:id="851"/>
      <w:bookmarkEnd w:id="852"/>
      <w:bookmarkEnd w:id="853"/>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Este permiso se obtiene en las oficinas del Cuerpo de Bomberos de Quito, y tiene un año de vigencia. </w:t>
      </w:r>
      <w:sdt>
        <w:sdtPr>
          <w:rPr>
            <w:rFonts w:ascii="Times New Roman" w:hAnsi="Times New Roman" w:cs="Times New Roman"/>
            <w:sz w:val="24"/>
            <w:szCs w:val="24"/>
          </w:rPr>
          <w:id w:val="-685060330"/>
          <w:citation/>
        </w:sdtPr>
        <w:sdtContent>
          <w:r w:rsidRPr="00A65E98">
            <w:rPr>
              <w:rFonts w:ascii="Times New Roman" w:hAnsi="Times New Roman" w:cs="Times New Roman"/>
              <w:sz w:val="24"/>
              <w:szCs w:val="24"/>
            </w:rPr>
            <w:fldChar w:fldCharType="begin"/>
          </w:r>
          <w:r w:rsidRPr="00A65E98">
            <w:rPr>
              <w:rFonts w:ascii="Times New Roman" w:hAnsi="Times New Roman" w:cs="Times New Roman"/>
              <w:sz w:val="24"/>
              <w:szCs w:val="24"/>
            </w:rPr>
            <w:instrText xml:space="preserve"> CITATION Pag121 \l 12298 </w:instrText>
          </w:r>
          <w:r w:rsidRPr="00A65E98">
            <w:rPr>
              <w:rFonts w:ascii="Times New Roman" w:hAnsi="Times New Roman" w:cs="Times New Roman"/>
              <w:sz w:val="24"/>
              <w:szCs w:val="24"/>
            </w:rPr>
            <w:fldChar w:fldCharType="separate"/>
          </w:r>
          <w:r w:rsidRPr="00A65E98">
            <w:rPr>
              <w:rFonts w:ascii="Times New Roman" w:hAnsi="Times New Roman" w:cs="Times New Roman"/>
              <w:noProof/>
              <w:sz w:val="24"/>
              <w:szCs w:val="24"/>
            </w:rPr>
            <w:t>(Pag Web Cuerpo de Bomberos , 2012)</w:t>
          </w:r>
          <w:r w:rsidRPr="00A65E98">
            <w:rPr>
              <w:rFonts w:ascii="Times New Roman" w:hAnsi="Times New Roman" w:cs="Times New Roman"/>
              <w:sz w:val="24"/>
              <w:szCs w:val="24"/>
            </w:rPr>
            <w:fldChar w:fldCharType="end"/>
          </w:r>
        </w:sdtContent>
      </w:sdt>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Los requisitos para este trámite son los siguientes:</w:t>
      </w:r>
    </w:p>
    <w:p w:rsidR="009845FB" w:rsidRPr="00A65E98" w:rsidRDefault="009845FB" w:rsidP="008F1123">
      <w:pPr>
        <w:pStyle w:val="Prrafodelista"/>
        <w:numPr>
          <w:ilvl w:val="0"/>
          <w:numId w:val="5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Formulario de solicitud de inspección</w:t>
      </w:r>
    </w:p>
    <w:p w:rsidR="009845FB" w:rsidRPr="00A65E98" w:rsidRDefault="009845FB" w:rsidP="008F1123">
      <w:pPr>
        <w:pStyle w:val="Prrafodelista"/>
        <w:numPr>
          <w:ilvl w:val="0"/>
          <w:numId w:val="5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Informe valorable de inspección</w:t>
      </w:r>
    </w:p>
    <w:p w:rsidR="009845FB" w:rsidRPr="00A65E98" w:rsidRDefault="009845FB" w:rsidP="008F1123">
      <w:pPr>
        <w:pStyle w:val="Prrafodelista"/>
        <w:numPr>
          <w:ilvl w:val="0"/>
          <w:numId w:val="55"/>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Copia de patente municipal</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Para este, es necesario una inspección realizada por el Cuerpo de Bomberos verificando que: las instalaciones eléctricas estén en buen estado, se cuente con el número indicado de extintores de incendio, y que las salidas de emergencia se encuentren con su debida señalización e iluminación correspondiente.</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Si el funcionario del CBQ considera necesario, solicitará al establecimiento un plan de contingencias el cual es una herramienta de prevención y seguridad.</w:t>
      </w:r>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En este caso, el CBQ proporcionará asesoría gratuita para la elaboración del mismo, el cual durará alrededor de cuatro días laborables.</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54" w:name="_Toc355545064"/>
      <w:bookmarkStart w:id="855" w:name="_Toc355545580"/>
      <w:bookmarkStart w:id="856" w:name="_Toc360431867"/>
      <w:r w:rsidRPr="00A65E98">
        <w:rPr>
          <w:rFonts w:ascii="Times New Roman" w:hAnsi="Times New Roman" w:cs="Times New Roman"/>
          <w:sz w:val="24"/>
          <w:szCs w:val="24"/>
        </w:rPr>
        <w:lastRenderedPageBreak/>
        <w:t>Certificado de derechos patrimoniales de los autores de las obras</w:t>
      </w:r>
      <w:bookmarkEnd w:id="854"/>
      <w:bookmarkEnd w:id="855"/>
      <w:bookmarkEnd w:id="856"/>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certificado se lo otorga la Sociedad de los Autores y Compositores del Ecuador (SAYCE). Es un impuesto que se cobra anualmente, el mismo que es destinado a brindar el apoyo a los artistas del país. El único registro es el RUC.</w:t>
      </w:r>
    </w:p>
    <w:p w:rsidR="009845FB" w:rsidRPr="00B13AA0" w:rsidRDefault="009845FB" w:rsidP="008F1123">
      <w:pPr>
        <w:pStyle w:val="Ttulo1"/>
        <w:numPr>
          <w:ilvl w:val="1"/>
          <w:numId w:val="43"/>
        </w:numPr>
        <w:spacing w:before="0" w:after="240" w:line="360" w:lineRule="auto"/>
        <w:jc w:val="both"/>
        <w:rPr>
          <w:rFonts w:ascii="Times New Roman" w:hAnsi="Times New Roman" w:cs="Times New Roman"/>
          <w:sz w:val="24"/>
          <w:szCs w:val="24"/>
        </w:rPr>
      </w:pPr>
      <w:bookmarkStart w:id="857" w:name="_Toc355545065"/>
      <w:bookmarkStart w:id="858" w:name="_Toc355545581"/>
      <w:bookmarkStart w:id="859" w:name="_Toc360431868"/>
      <w:r w:rsidRPr="00A65E98">
        <w:rPr>
          <w:rFonts w:ascii="Times New Roman" w:hAnsi="Times New Roman" w:cs="Times New Roman"/>
          <w:sz w:val="24"/>
          <w:szCs w:val="24"/>
        </w:rPr>
        <w:t>Certificado de derechos de producción y reproducción de fonogramas</w:t>
      </w:r>
      <w:bookmarkEnd w:id="857"/>
      <w:bookmarkEnd w:id="858"/>
      <w:bookmarkEnd w:id="859"/>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Este certificado es otorgado por la Sociedad de Productores de Fonogramas (SOPROFON). Todos los establecimientos que realizan actividades turísticas en el Distrito Metropolitano de Quito, a excepción del transporte turístico, están en la obligación de pagar esta contribución. El único registro es el RUC.</w:t>
      </w:r>
    </w:p>
    <w:p w:rsidR="009845FB" w:rsidRDefault="009845FB"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Default="00B13AA0" w:rsidP="00B13AA0">
      <w:pPr>
        <w:spacing w:after="240" w:line="360" w:lineRule="auto"/>
        <w:jc w:val="both"/>
        <w:rPr>
          <w:rFonts w:ascii="Times New Roman" w:hAnsi="Times New Roman" w:cs="Times New Roman"/>
          <w:sz w:val="24"/>
          <w:szCs w:val="24"/>
        </w:rPr>
      </w:pPr>
    </w:p>
    <w:p w:rsidR="00B13AA0" w:rsidRPr="00A65E98" w:rsidRDefault="00B13AA0" w:rsidP="00B13AA0">
      <w:pPr>
        <w:spacing w:after="240" w:line="360" w:lineRule="auto"/>
        <w:jc w:val="both"/>
        <w:rPr>
          <w:rFonts w:ascii="Times New Roman" w:hAnsi="Times New Roman" w:cs="Times New Roman"/>
          <w:sz w:val="24"/>
          <w:szCs w:val="24"/>
        </w:rPr>
      </w:pPr>
    </w:p>
    <w:p w:rsidR="00B13AA0" w:rsidRDefault="00B13AA0" w:rsidP="00B13AA0">
      <w:pPr>
        <w:pStyle w:val="Ttulo1"/>
        <w:spacing w:before="0" w:after="240" w:line="360" w:lineRule="auto"/>
        <w:jc w:val="both"/>
        <w:rPr>
          <w:rFonts w:ascii="Times New Roman" w:hAnsi="Times New Roman" w:cs="Times New Roman"/>
          <w:sz w:val="24"/>
          <w:szCs w:val="24"/>
        </w:rPr>
      </w:pPr>
    </w:p>
    <w:p w:rsidR="00B13AA0" w:rsidRDefault="00B13AA0" w:rsidP="00B13AA0">
      <w:pPr>
        <w:pStyle w:val="Ttulo1"/>
        <w:spacing w:before="0" w:after="240" w:line="360" w:lineRule="auto"/>
        <w:jc w:val="both"/>
        <w:rPr>
          <w:rFonts w:ascii="Times New Roman" w:hAnsi="Times New Roman" w:cs="Times New Roman"/>
          <w:sz w:val="24"/>
          <w:szCs w:val="24"/>
        </w:rPr>
      </w:pPr>
    </w:p>
    <w:p w:rsidR="00B13AA0" w:rsidRDefault="00B13AA0" w:rsidP="00B13AA0">
      <w:pPr>
        <w:pStyle w:val="Ttulo1"/>
        <w:spacing w:before="0" w:after="240" w:line="360" w:lineRule="auto"/>
        <w:jc w:val="both"/>
        <w:rPr>
          <w:rFonts w:ascii="Times New Roman" w:hAnsi="Times New Roman" w:cs="Times New Roman"/>
          <w:sz w:val="24"/>
          <w:szCs w:val="24"/>
        </w:rPr>
      </w:pPr>
    </w:p>
    <w:p w:rsidR="009845FB" w:rsidRPr="00A65E98" w:rsidRDefault="009845FB" w:rsidP="00B13AA0">
      <w:pPr>
        <w:pStyle w:val="Ttulo1"/>
        <w:spacing w:before="0" w:after="240" w:line="360" w:lineRule="auto"/>
        <w:jc w:val="center"/>
        <w:rPr>
          <w:rFonts w:ascii="Times New Roman" w:hAnsi="Times New Roman" w:cs="Times New Roman"/>
          <w:sz w:val="24"/>
          <w:szCs w:val="24"/>
        </w:rPr>
      </w:pPr>
      <w:bookmarkStart w:id="860" w:name="_Toc355545066"/>
      <w:bookmarkStart w:id="861" w:name="_Toc355545582"/>
      <w:bookmarkStart w:id="862" w:name="_Toc360431869"/>
      <w:r w:rsidRPr="00A65E98">
        <w:rPr>
          <w:rFonts w:ascii="Times New Roman" w:hAnsi="Times New Roman" w:cs="Times New Roman"/>
          <w:sz w:val="24"/>
          <w:szCs w:val="24"/>
        </w:rPr>
        <w:t>CAPITULO VII</w:t>
      </w:r>
      <w:bookmarkEnd w:id="860"/>
      <w:bookmarkEnd w:id="861"/>
      <w:bookmarkEnd w:id="862"/>
    </w:p>
    <w:p w:rsidR="009845FB" w:rsidRPr="00A65E98" w:rsidRDefault="009845FB" w:rsidP="00B13AA0">
      <w:pPr>
        <w:spacing w:after="240" w:line="360" w:lineRule="auto"/>
        <w:jc w:val="center"/>
        <w:rPr>
          <w:rFonts w:ascii="Times New Roman" w:hAnsi="Times New Roman" w:cs="Times New Roman"/>
          <w:sz w:val="24"/>
          <w:szCs w:val="24"/>
        </w:rPr>
      </w:pPr>
    </w:p>
    <w:p w:rsidR="009845FB" w:rsidRPr="00A65E98" w:rsidRDefault="009845FB" w:rsidP="008F1123">
      <w:pPr>
        <w:pStyle w:val="Ttulo1"/>
        <w:numPr>
          <w:ilvl w:val="0"/>
          <w:numId w:val="56"/>
        </w:numPr>
        <w:spacing w:before="0" w:after="240" w:line="360" w:lineRule="auto"/>
        <w:jc w:val="center"/>
        <w:rPr>
          <w:rFonts w:ascii="Times New Roman" w:hAnsi="Times New Roman" w:cs="Times New Roman"/>
          <w:sz w:val="24"/>
          <w:szCs w:val="24"/>
        </w:rPr>
      </w:pPr>
      <w:bookmarkStart w:id="863" w:name="_Toc355545067"/>
      <w:bookmarkStart w:id="864" w:name="_Toc355545583"/>
      <w:bookmarkStart w:id="865" w:name="_Toc360431870"/>
      <w:r w:rsidRPr="00A65E98">
        <w:rPr>
          <w:rFonts w:ascii="Times New Roman" w:hAnsi="Times New Roman" w:cs="Times New Roman"/>
          <w:sz w:val="24"/>
          <w:szCs w:val="24"/>
        </w:rPr>
        <w:t>Conclusiones y Recomendaciones</w:t>
      </w:r>
      <w:bookmarkEnd w:id="863"/>
      <w:bookmarkEnd w:id="864"/>
      <w:bookmarkEnd w:id="865"/>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866" w:name="_Toc343030897"/>
      <w:bookmarkStart w:id="867" w:name="_Toc343034589"/>
      <w:bookmarkStart w:id="868" w:name="_Toc343034758"/>
      <w:bookmarkStart w:id="869" w:name="_Toc343637865"/>
      <w:bookmarkStart w:id="870" w:name="_Toc355544564"/>
      <w:bookmarkStart w:id="871" w:name="_Toc355544902"/>
      <w:bookmarkStart w:id="872" w:name="_Toc355545068"/>
      <w:bookmarkStart w:id="873" w:name="_Toc355545418"/>
      <w:bookmarkStart w:id="874" w:name="_Toc355545584"/>
      <w:bookmarkStart w:id="875" w:name="_Toc355545756"/>
      <w:bookmarkStart w:id="876" w:name="_Toc355545922"/>
      <w:bookmarkStart w:id="877" w:name="_Toc355546108"/>
      <w:bookmarkStart w:id="878" w:name="_Toc359769805"/>
      <w:bookmarkStart w:id="879" w:name="_Toc360256241"/>
      <w:bookmarkStart w:id="880" w:name="_Toc360431871"/>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881" w:name="_Toc343030898"/>
      <w:bookmarkStart w:id="882" w:name="_Toc343034590"/>
      <w:bookmarkStart w:id="883" w:name="_Toc343034759"/>
      <w:bookmarkStart w:id="884" w:name="_Toc343637866"/>
      <w:bookmarkStart w:id="885" w:name="_Toc355544565"/>
      <w:bookmarkStart w:id="886" w:name="_Toc355544903"/>
      <w:bookmarkStart w:id="887" w:name="_Toc355545069"/>
      <w:bookmarkStart w:id="888" w:name="_Toc355545419"/>
      <w:bookmarkStart w:id="889" w:name="_Toc355545585"/>
      <w:bookmarkStart w:id="890" w:name="_Toc355545757"/>
      <w:bookmarkStart w:id="891" w:name="_Toc355545923"/>
      <w:bookmarkStart w:id="892" w:name="_Toc355546109"/>
      <w:bookmarkStart w:id="893" w:name="_Toc359769806"/>
      <w:bookmarkStart w:id="894" w:name="_Toc360256242"/>
      <w:bookmarkStart w:id="895" w:name="_Toc360431872"/>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896" w:name="_Toc343030899"/>
      <w:bookmarkStart w:id="897" w:name="_Toc343034591"/>
      <w:bookmarkStart w:id="898" w:name="_Toc343034760"/>
      <w:bookmarkStart w:id="899" w:name="_Toc343637867"/>
      <w:bookmarkStart w:id="900" w:name="_Toc355544566"/>
      <w:bookmarkStart w:id="901" w:name="_Toc355544904"/>
      <w:bookmarkStart w:id="902" w:name="_Toc355545070"/>
      <w:bookmarkStart w:id="903" w:name="_Toc355545420"/>
      <w:bookmarkStart w:id="904" w:name="_Toc355545586"/>
      <w:bookmarkStart w:id="905" w:name="_Toc355545758"/>
      <w:bookmarkStart w:id="906" w:name="_Toc355545924"/>
      <w:bookmarkStart w:id="907" w:name="_Toc355546110"/>
      <w:bookmarkStart w:id="908" w:name="_Toc359769807"/>
      <w:bookmarkStart w:id="909" w:name="_Toc360256243"/>
      <w:bookmarkStart w:id="910" w:name="_Toc360431873"/>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911" w:name="_Toc343030900"/>
      <w:bookmarkStart w:id="912" w:name="_Toc343034592"/>
      <w:bookmarkStart w:id="913" w:name="_Toc343034761"/>
      <w:bookmarkStart w:id="914" w:name="_Toc343637868"/>
      <w:bookmarkStart w:id="915" w:name="_Toc355544567"/>
      <w:bookmarkStart w:id="916" w:name="_Toc355544905"/>
      <w:bookmarkStart w:id="917" w:name="_Toc355545071"/>
      <w:bookmarkStart w:id="918" w:name="_Toc355545421"/>
      <w:bookmarkStart w:id="919" w:name="_Toc355545587"/>
      <w:bookmarkStart w:id="920" w:name="_Toc355545759"/>
      <w:bookmarkStart w:id="921" w:name="_Toc355545925"/>
      <w:bookmarkStart w:id="922" w:name="_Toc355546111"/>
      <w:bookmarkStart w:id="923" w:name="_Toc359769808"/>
      <w:bookmarkStart w:id="924" w:name="_Toc360256244"/>
      <w:bookmarkStart w:id="925" w:name="_Toc360431874"/>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926" w:name="_Toc343030901"/>
      <w:bookmarkStart w:id="927" w:name="_Toc343034593"/>
      <w:bookmarkStart w:id="928" w:name="_Toc343034762"/>
      <w:bookmarkStart w:id="929" w:name="_Toc343637869"/>
      <w:bookmarkStart w:id="930" w:name="_Toc355544568"/>
      <w:bookmarkStart w:id="931" w:name="_Toc355544906"/>
      <w:bookmarkStart w:id="932" w:name="_Toc355545072"/>
      <w:bookmarkStart w:id="933" w:name="_Toc355545422"/>
      <w:bookmarkStart w:id="934" w:name="_Toc355545588"/>
      <w:bookmarkStart w:id="935" w:name="_Toc355545760"/>
      <w:bookmarkStart w:id="936" w:name="_Toc355545926"/>
      <w:bookmarkStart w:id="937" w:name="_Toc355546112"/>
      <w:bookmarkStart w:id="938" w:name="_Toc359769809"/>
      <w:bookmarkStart w:id="939" w:name="_Toc360256245"/>
      <w:bookmarkStart w:id="940" w:name="_Toc36043187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941" w:name="_Toc343030902"/>
      <w:bookmarkStart w:id="942" w:name="_Toc343034594"/>
      <w:bookmarkStart w:id="943" w:name="_Toc343034763"/>
      <w:bookmarkStart w:id="944" w:name="_Toc343637870"/>
      <w:bookmarkStart w:id="945" w:name="_Toc355544569"/>
      <w:bookmarkStart w:id="946" w:name="_Toc355544907"/>
      <w:bookmarkStart w:id="947" w:name="_Toc355545073"/>
      <w:bookmarkStart w:id="948" w:name="_Toc355545423"/>
      <w:bookmarkStart w:id="949" w:name="_Toc355545589"/>
      <w:bookmarkStart w:id="950" w:name="_Toc355545761"/>
      <w:bookmarkStart w:id="951" w:name="_Toc355545927"/>
      <w:bookmarkStart w:id="952" w:name="_Toc355546113"/>
      <w:bookmarkStart w:id="953" w:name="_Toc359769810"/>
      <w:bookmarkStart w:id="954" w:name="_Toc360256246"/>
      <w:bookmarkStart w:id="955" w:name="_Toc360431876"/>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p>
    <w:p w:rsidR="009845FB" w:rsidRPr="00A65E98" w:rsidRDefault="009845FB" w:rsidP="008F1123">
      <w:pPr>
        <w:pStyle w:val="Prrafodelista"/>
        <w:keepNext/>
        <w:keepLines/>
        <w:numPr>
          <w:ilvl w:val="0"/>
          <w:numId w:val="57"/>
        </w:numPr>
        <w:spacing w:after="240" w:line="360" w:lineRule="auto"/>
        <w:contextualSpacing w:val="0"/>
        <w:jc w:val="both"/>
        <w:outlineLvl w:val="0"/>
        <w:rPr>
          <w:rFonts w:ascii="Times New Roman" w:eastAsiaTheme="majorEastAsia" w:hAnsi="Times New Roman" w:cs="Times New Roman"/>
          <w:b/>
          <w:bCs/>
          <w:vanish/>
          <w:color w:val="365F91" w:themeColor="accent1" w:themeShade="BF"/>
          <w:sz w:val="24"/>
          <w:szCs w:val="24"/>
        </w:rPr>
      </w:pPr>
      <w:bookmarkStart w:id="956" w:name="_Toc343030903"/>
      <w:bookmarkStart w:id="957" w:name="_Toc343034595"/>
      <w:bookmarkStart w:id="958" w:name="_Toc343034764"/>
      <w:bookmarkStart w:id="959" w:name="_Toc343637871"/>
      <w:bookmarkStart w:id="960" w:name="_Toc355544570"/>
      <w:bookmarkStart w:id="961" w:name="_Toc355544908"/>
      <w:bookmarkStart w:id="962" w:name="_Toc355545074"/>
      <w:bookmarkStart w:id="963" w:name="_Toc355545424"/>
      <w:bookmarkStart w:id="964" w:name="_Toc355545590"/>
      <w:bookmarkStart w:id="965" w:name="_Toc355545762"/>
      <w:bookmarkStart w:id="966" w:name="_Toc355545928"/>
      <w:bookmarkStart w:id="967" w:name="_Toc355546114"/>
      <w:bookmarkStart w:id="968" w:name="_Toc359769811"/>
      <w:bookmarkStart w:id="969" w:name="_Toc360256247"/>
      <w:bookmarkStart w:id="970" w:name="_Toc360431877"/>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p>
    <w:p w:rsidR="009845FB" w:rsidRPr="00A65E98" w:rsidRDefault="009845FB" w:rsidP="00B13AA0">
      <w:pPr>
        <w:pStyle w:val="Ttulo1"/>
        <w:spacing w:before="0" w:after="240" w:line="360" w:lineRule="auto"/>
        <w:jc w:val="both"/>
        <w:rPr>
          <w:rFonts w:ascii="Times New Roman" w:hAnsi="Times New Roman" w:cs="Times New Roman"/>
          <w:sz w:val="24"/>
          <w:szCs w:val="24"/>
        </w:rPr>
      </w:pPr>
    </w:p>
    <w:p w:rsidR="009845FB" w:rsidRPr="00B13AA0" w:rsidRDefault="009845FB" w:rsidP="008F1123">
      <w:pPr>
        <w:pStyle w:val="Ttulo1"/>
        <w:numPr>
          <w:ilvl w:val="1"/>
          <w:numId w:val="57"/>
        </w:numPr>
        <w:spacing w:before="0" w:after="240" w:line="360" w:lineRule="auto"/>
        <w:jc w:val="both"/>
        <w:rPr>
          <w:rFonts w:ascii="Times New Roman" w:hAnsi="Times New Roman" w:cs="Times New Roman"/>
          <w:sz w:val="24"/>
          <w:szCs w:val="24"/>
        </w:rPr>
      </w:pPr>
      <w:bookmarkStart w:id="971" w:name="_Toc355545075"/>
      <w:bookmarkStart w:id="972" w:name="_Toc355545591"/>
      <w:bookmarkStart w:id="973" w:name="_Toc360431878"/>
      <w:r w:rsidRPr="00A65E98">
        <w:rPr>
          <w:rFonts w:ascii="Times New Roman" w:hAnsi="Times New Roman" w:cs="Times New Roman"/>
          <w:sz w:val="24"/>
          <w:szCs w:val="24"/>
        </w:rPr>
        <w:t>Conclusiones</w:t>
      </w:r>
      <w:bookmarkEnd w:id="971"/>
      <w:bookmarkEnd w:id="972"/>
      <w:bookmarkEnd w:id="973"/>
    </w:p>
    <w:p w:rsidR="009845FB" w:rsidRPr="00A65E98" w:rsidRDefault="009845FB" w:rsidP="00B13AA0">
      <w:p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Con el presente proyecto se ha podido llegar a las siguientes conclusiones:</w:t>
      </w:r>
    </w:p>
    <w:p w:rsidR="009845FB" w:rsidRPr="00A65E98" w:rsidRDefault="009845FB" w:rsidP="008F1123">
      <w:pPr>
        <w:pStyle w:val="Prrafodelista"/>
        <w:numPr>
          <w:ilvl w:val="0"/>
          <w:numId w:val="5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 factible la creación de un Bar, ya que gracias a las encuestas se ha podido determinar la aceptación de las personas y por el estudio realizado también se determina la rentabilidad del mismo.</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A pesar de la cantidad de competidores el proyecto sería rentable, ya que existe un crecimiento en el mercado y el ambiente de distracción se ha vuelto una cultura en la ciudad que la mayoría de la población ha adoptado.</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8"/>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A través de la evaluación económica realizada se pudo determinar que</w:t>
      </w:r>
      <w:r w:rsidR="001966EA">
        <w:rPr>
          <w:rFonts w:ascii="Times New Roman" w:hAnsi="Times New Roman" w:cs="Times New Roman"/>
          <w:sz w:val="24"/>
          <w:szCs w:val="24"/>
        </w:rPr>
        <w:t xml:space="preserve"> la TIR del proyecto será de 65,74</w:t>
      </w:r>
      <w:r w:rsidRPr="00A65E98">
        <w:rPr>
          <w:rFonts w:ascii="Times New Roman" w:hAnsi="Times New Roman" w:cs="Times New Roman"/>
          <w:sz w:val="24"/>
          <w:szCs w:val="24"/>
        </w:rPr>
        <w:t>%, lo cual indica que el proyecto es aceptable. El VA</w:t>
      </w:r>
      <w:r w:rsidR="001966EA">
        <w:rPr>
          <w:rFonts w:ascii="Times New Roman" w:hAnsi="Times New Roman" w:cs="Times New Roman"/>
          <w:sz w:val="24"/>
          <w:szCs w:val="24"/>
        </w:rPr>
        <w:t>N del proyecto es de USD 171.172</w:t>
      </w:r>
      <w:r w:rsidRPr="00A65E98">
        <w:rPr>
          <w:rFonts w:ascii="Times New Roman" w:hAnsi="Times New Roman" w:cs="Times New Roman"/>
          <w:sz w:val="24"/>
          <w:szCs w:val="24"/>
        </w:rPr>
        <w:t>,</w:t>
      </w:r>
      <w:r w:rsidR="001966EA">
        <w:rPr>
          <w:rFonts w:ascii="Times New Roman" w:hAnsi="Times New Roman" w:cs="Times New Roman"/>
          <w:sz w:val="24"/>
          <w:szCs w:val="24"/>
        </w:rPr>
        <w:t xml:space="preserve">35 </w:t>
      </w:r>
      <w:r w:rsidRPr="00A65E98">
        <w:rPr>
          <w:rFonts w:ascii="Times New Roman" w:hAnsi="Times New Roman" w:cs="Times New Roman"/>
          <w:sz w:val="24"/>
          <w:szCs w:val="24"/>
        </w:rPr>
        <w:t xml:space="preserve"> situaciones que permiten concluir que el proyecto es aceptable y existirán importantes utilidades para la empresa.</w:t>
      </w:r>
    </w:p>
    <w:p w:rsidR="009845FB" w:rsidRPr="00A65E98" w:rsidRDefault="009845FB" w:rsidP="00B13AA0">
      <w:pPr>
        <w:spacing w:after="240" w:line="360" w:lineRule="auto"/>
        <w:jc w:val="both"/>
        <w:rPr>
          <w:rFonts w:ascii="Times New Roman" w:hAnsi="Times New Roman" w:cs="Times New Roman"/>
          <w:sz w:val="24"/>
          <w:szCs w:val="24"/>
        </w:rPr>
      </w:pPr>
    </w:p>
    <w:p w:rsidR="009845FB" w:rsidRPr="00A65E98" w:rsidRDefault="009845FB" w:rsidP="00B13AA0">
      <w:pPr>
        <w:spacing w:after="240" w:line="360" w:lineRule="auto"/>
        <w:jc w:val="both"/>
        <w:rPr>
          <w:rFonts w:ascii="Times New Roman" w:hAnsi="Times New Roman" w:cs="Times New Roman"/>
          <w:sz w:val="24"/>
          <w:szCs w:val="24"/>
        </w:rPr>
      </w:pPr>
    </w:p>
    <w:p w:rsidR="009845FB" w:rsidRPr="00A65E98" w:rsidRDefault="009845FB" w:rsidP="008F1123">
      <w:pPr>
        <w:pStyle w:val="Ttulo1"/>
        <w:numPr>
          <w:ilvl w:val="1"/>
          <w:numId w:val="57"/>
        </w:numPr>
        <w:spacing w:before="0" w:after="240" w:line="360" w:lineRule="auto"/>
        <w:jc w:val="both"/>
        <w:rPr>
          <w:rFonts w:ascii="Times New Roman" w:hAnsi="Times New Roman" w:cs="Times New Roman"/>
          <w:sz w:val="24"/>
          <w:szCs w:val="24"/>
        </w:rPr>
      </w:pPr>
      <w:bookmarkStart w:id="974" w:name="_Toc355545076"/>
      <w:bookmarkStart w:id="975" w:name="_Toc355545592"/>
      <w:bookmarkStart w:id="976" w:name="_Toc360431879"/>
      <w:r w:rsidRPr="00A65E98">
        <w:rPr>
          <w:rFonts w:ascii="Times New Roman" w:hAnsi="Times New Roman" w:cs="Times New Roman"/>
          <w:sz w:val="24"/>
          <w:szCs w:val="24"/>
        </w:rPr>
        <w:lastRenderedPageBreak/>
        <w:t>Recomendaciones</w:t>
      </w:r>
      <w:bookmarkEnd w:id="974"/>
      <w:bookmarkEnd w:id="975"/>
      <w:bookmarkEnd w:id="976"/>
    </w:p>
    <w:p w:rsidR="009845FB" w:rsidRPr="00A65E98" w:rsidRDefault="009845FB" w:rsidP="00B13AA0">
      <w:pPr>
        <w:spacing w:after="240" w:line="360" w:lineRule="auto"/>
        <w:ind w:left="360"/>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Es primordial para la supervivencia y éxito del negocio, buscar por sobre todo la satisfacción del cliente, manteniendo siemp</w:t>
      </w:r>
      <w:r w:rsidR="0065072C">
        <w:rPr>
          <w:rFonts w:ascii="Times New Roman" w:hAnsi="Times New Roman" w:cs="Times New Roman"/>
          <w:sz w:val="24"/>
          <w:szCs w:val="24"/>
        </w:rPr>
        <w:t>re el ambiente y atención que</w:t>
      </w:r>
      <w:r w:rsidRPr="00A65E98">
        <w:rPr>
          <w:rFonts w:ascii="Times New Roman" w:hAnsi="Times New Roman" w:cs="Times New Roman"/>
          <w:sz w:val="24"/>
          <w:szCs w:val="24"/>
        </w:rPr>
        <w:t xml:space="preserve"> éste espera y merece.</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 xml:space="preserve">Es necesario aplicar las estrategias de marketing que garanticen la competitividad y crecimiento </w:t>
      </w:r>
      <w:proofErr w:type="gramStart"/>
      <w:r w:rsidRPr="00A65E98">
        <w:rPr>
          <w:rFonts w:ascii="Times New Roman" w:hAnsi="Times New Roman" w:cs="Times New Roman"/>
          <w:sz w:val="24"/>
          <w:szCs w:val="24"/>
        </w:rPr>
        <w:t>continuo</w:t>
      </w:r>
      <w:proofErr w:type="gramEnd"/>
      <w:r w:rsidRPr="00A65E98">
        <w:rPr>
          <w:rFonts w:ascii="Times New Roman" w:hAnsi="Times New Roman" w:cs="Times New Roman"/>
          <w:sz w:val="24"/>
          <w:szCs w:val="24"/>
        </w:rPr>
        <w:t xml:space="preserve"> de la empresa.</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Mantenerse dentro del presupuesto designado para cada uno de los gastos necesarios de apertura y funcionamiento del Bar.</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Todas las políticas del Bar deberán ser el régimen de éxito del mismo, por lo cual todos los integrantes de la empresa deberán regirse a ellas.</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Trabajar con un cronograma que enmarque las actividades a realizarse lo cual permitirá tener eficiencia en el servicio.</w:t>
      </w:r>
    </w:p>
    <w:p w:rsidR="009845FB" w:rsidRPr="00A65E98" w:rsidRDefault="009845FB" w:rsidP="00B13AA0">
      <w:pPr>
        <w:pStyle w:val="Prrafodelista"/>
        <w:spacing w:after="240" w:line="360" w:lineRule="auto"/>
        <w:jc w:val="both"/>
        <w:rPr>
          <w:rFonts w:ascii="Times New Roman" w:hAnsi="Times New Roman" w:cs="Times New Roman"/>
          <w:sz w:val="24"/>
          <w:szCs w:val="24"/>
        </w:rPr>
      </w:pPr>
    </w:p>
    <w:p w:rsidR="009845FB" w:rsidRPr="00A65E98" w:rsidRDefault="009845FB" w:rsidP="008F1123">
      <w:pPr>
        <w:pStyle w:val="Prrafodelista"/>
        <w:numPr>
          <w:ilvl w:val="0"/>
          <w:numId w:val="59"/>
        </w:numPr>
        <w:spacing w:after="240" w:line="360" w:lineRule="auto"/>
        <w:jc w:val="both"/>
        <w:rPr>
          <w:rFonts w:ascii="Times New Roman" w:hAnsi="Times New Roman" w:cs="Times New Roman"/>
          <w:sz w:val="24"/>
          <w:szCs w:val="24"/>
        </w:rPr>
      </w:pPr>
      <w:r w:rsidRPr="00A65E98">
        <w:rPr>
          <w:rFonts w:ascii="Times New Roman" w:hAnsi="Times New Roman" w:cs="Times New Roman"/>
          <w:sz w:val="24"/>
          <w:szCs w:val="24"/>
        </w:rPr>
        <w:t>La tarjeta de sugerencias es una herramienta para evaluar las mejores que se desea tener con la aplicación del plan de mejoramiento.</w:t>
      </w:r>
    </w:p>
    <w:p w:rsidR="009845FB" w:rsidRPr="00A65E98" w:rsidRDefault="009845FB" w:rsidP="00D7715E">
      <w:pPr>
        <w:spacing w:before="120" w:after="120" w:line="360" w:lineRule="auto"/>
        <w:rPr>
          <w:rFonts w:ascii="Times New Roman" w:hAnsi="Times New Roman" w:cs="Times New Roman"/>
          <w:sz w:val="24"/>
          <w:szCs w:val="24"/>
        </w:rPr>
      </w:pPr>
    </w:p>
    <w:p w:rsidR="00CF31A1" w:rsidRPr="00A65E98" w:rsidRDefault="00CF31A1" w:rsidP="00D7715E">
      <w:pPr>
        <w:spacing w:before="120" w:after="120" w:line="360" w:lineRule="auto"/>
        <w:rPr>
          <w:rFonts w:ascii="Times New Roman" w:hAnsi="Times New Roman" w:cs="Times New Roman"/>
          <w:sz w:val="24"/>
          <w:szCs w:val="24"/>
        </w:rPr>
      </w:pPr>
    </w:p>
    <w:p w:rsidR="00CF31A1" w:rsidRPr="00A65E98" w:rsidRDefault="00CF31A1" w:rsidP="00D7715E">
      <w:pPr>
        <w:spacing w:before="120" w:after="120" w:line="360" w:lineRule="auto"/>
        <w:rPr>
          <w:rFonts w:ascii="Times New Roman" w:hAnsi="Times New Roman" w:cs="Times New Roman"/>
          <w:sz w:val="24"/>
          <w:szCs w:val="24"/>
        </w:rPr>
      </w:pPr>
    </w:p>
    <w:p w:rsidR="00235102" w:rsidRDefault="00235102" w:rsidP="00235102">
      <w:pPr>
        <w:pStyle w:val="Ttulo1"/>
      </w:pPr>
    </w:p>
    <w:p w:rsidR="00CF31A1" w:rsidRDefault="00235102" w:rsidP="00235102">
      <w:pPr>
        <w:pStyle w:val="Ttulo1"/>
        <w:jc w:val="center"/>
      </w:pPr>
      <w:bookmarkStart w:id="977" w:name="_Toc360431880"/>
      <w:r>
        <w:t>ANEXOS</w:t>
      </w:r>
      <w:bookmarkEnd w:id="977"/>
    </w:p>
    <w:p w:rsidR="00235102" w:rsidRDefault="00235102" w:rsidP="00235102"/>
    <w:p w:rsidR="00235102" w:rsidRDefault="00235102" w:rsidP="00235102">
      <w:r>
        <w:rPr>
          <w:noProof/>
          <w:lang w:eastAsia="es-EC"/>
        </w:rPr>
        <mc:AlternateContent>
          <mc:Choice Requires="wps">
            <w:drawing>
              <wp:anchor distT="0" distB="0" distL="114300" distR="114300" simplePos="0" relativeHeight="251687936" behindDoc="0" locked="0" layoutInCell="1" allowOverlap="1" wp14:anchorId="3AEAD7D3" wp14:editId="5E668661">
                <wp:simplePos x="0" y="0"/>
                <wp:positionH relativeFrom="column">
                  <wp:posOffset>943610</wp:posOffset>
                </wp:positionH>
                <wp:positionV relativeFrom="paragraph">
                  <wp:posOffset>3001645</wp:posOffset>
                </wp:positionV>
                <wp:extent cx="3918585" cy="635"/>
                <wp:effectExtent l="0" t="0" r="0" b="0"/>
                <wp:wrapTight wrapText="bothSides">
                  <wp:wrapPolygon edited="0">
                    <wp:start x="0" y="0"/>
                    <wp:lineTo x="0" y="21600"/>
                    <wp:lineTo x="21600" y="21600"/>
                    <wp:lineTo x="21600" y="0"/>
                  </wp:wrapPolygon>
                </wp:wrapTight>
                <wp:docPr id="35" name="35 Cuadro de texto"/>
                <wp:cNvGraphicFramePr/>
                <a:graphic xmlns:a="http://schemas.openxmlformats.org/drawingml/2006/main">
                  <a:graphicData uri="http://schemas.microsoft.com/office/word/2010/wordprocessingShape">
                    <wps:wsp>
                      <wps:cNvSpPr txBox="1"/>
                      <wps:spPr>
                        <a:xfrm>
                          <a:off x="0" y="0"/>
                          <a:ext cx="3918585" cy="635"/>
                        </a:xfrm>
                        <a:prstGeom prst="rect">
                          <a:avLst/>
                        </a:prstGeom>
                        <a:solidFill>
                          <a:prstClr val="white"/>
                        </a:solidFill>
                        <a:ln>
                          <a:noFill/>
                        </a:ln>
                        <a:effectLst/>
                      </wps:spPr>
                      <wps:txbx>
                        <w:txbxContent>
                          <w:p w:rsidR="00262876" w:rsidRPr="00016E87"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1</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35 Cuadro de texto" o:spid="_x0000_s1026" type="#_x0000_t202" style="position:absolute;margin-left:74.3pt;margin-top:236.35pt;width:308.55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" stroked="f">
                <v:textbox style="mso-fit-shape-to-text:t" inset="0,0,0,0">
                  <w:txbxContent>
                    <w:p w:rsidR="00262876" w:rsidRPr="00016E87"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1</w:t>
                        </w:r>
                      </w:fldSimple>
                    </w:p>
                  </w:txbxContent>
                </v:textbox>
                <w10:wrap type="tight"/>
              </v:shape>
            </w:pict>
          </mc:Fallback>
        </mc:AlternateContent>
      </w:r>
      <w:r>
        <w:rPr>
          <w:rFonts w:ascii="Times New Roman" w:hAnsi="Times New Roman" w:cs="Times New Roman"/>
          <w:noProof/>
          <w:sz w:val="24"/>
          <w:lang w:eastAsia="es-EC"/>
        </w:rPr>
        <w:drawing>
          <wp:anchor distT="0" distB="0" distL="114300" distR="114300" simplePos="0" relativeHeight="251685888" behindDoc="1" locked="0" layoutInCell="1" allowOverlap="1" wp14:anchorId="5E75308A" wp14:editId="50D401DD">
            <wp:simplePos x="0" y="0"/>
            <wp:positionH relativeFrom="column">
              <wp:posOffset>943610</wp:posOffset>
            </wp:positionH>
            <wp:positionV relativeFrom="paragraph">
              <wp:posOffset>5715</wp:posOffset>
            </wp:positionV>
            <wp:extent cx="3918585" cy="2938780"/>
            <wp:effectExtent l="0" t="0" r="5715" b="0"/>
            <wp:wrapTight wrapText="bothSides">
              <wp:wrapPolygon edited="0">
                <wp:start x="0" y="0"/>
                <wp:lineTo x="0" y="21423"/>
                <wp:lineTo x="21526" y="21423"/>
                <wp:lineTo x="21526" y="0"/>
                <wp:lineTo x="0" y="0"/>
              </wp:wrapPolygon>
            </wp:wrapTight>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30529-WA0005.jpg"/>
                    <pic:cNvPicPr/>
                  </pic:nvPicPr>
                  <pic:blipFill>
                    <a:blip r:embed="rId72">
                      <a:extLst>
                        <a:ext uri="{28A0092B-C50C-407E-A947-70E740481C1C}">
                          <a14:useLocalDpi xmlns:a14="http://schemas.microsoft.com/office/drawing/2010/main" val="0"/>
                        </a:ext>
                      </a:extLst>
                    </a:blip>
                    <a:stretch>
                      <a:fillRect/>
                    </a:stretch>
                  </pic:blipFill>
                  <pic:spPr>
                    <a:xfrm>
                      <a:off x="0" y="0"/>
                      <a:ext cx="3918585" cy="2938780"/>
                    </a:xfrm>
                    <a:prstGeom prst="rect">
                      <a:avLst/>
                    </a:prstGeom>
                  </pic:spPr>
                </pic:pic>
              </a:graphicData>
            </a:graphic>
            <wp14:sizeRelH relativeFrom="page">
              <wp14:pctWidth>0</wp14:pctWidth>
            </wp14:sizeRelH>
            <wp14:sizeRelV relativeFrom="page">
              <wp14:pctHeight>0</wp14:pctHeight>
            </wp14:sizeRelV>
          </wp:anchor>
        </w:drawing>
      </w:r>
    </w:p>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r>
        <w:rPr>
          <w:noProof/>
          <w:lang w:eastAsia="es-EC"/>
        </w:rPr>
        <mc:AlternateContent>
          <mc:Choice Requires="wps">
            <w:drawing>
              <wp:anchor distT="0" distB="0" distL="114300" distR="114300" simplePos="0" relativeHeight="251692032" behindDoc="0" locked="0" layoutInCell="1" allowOverlap="1" wp14:anchorId="0D374EC5" wp14:editId="1DD5920B">
                <wp:simplePos x="0" y="0"/>
                <wp:positionH relativeFrom="column">
                  <wp:posOffset>944245</wp:posOffset>
                </wp:positionH>
                <wp:positionV relativeFrom="paragraph">
                  <wp:posOffset>3288665</wp:posOffset>
                </wp:positionV>
                <wp:extent cx="3918585" cy="635"/>
                <wp:effectExtent l="0" t="0" r="0" b="0"/>
                <wp:wrapTight wrapText="bothSides">
                  <wp:wrapPolygon edited="0">
                    <wp:start x="0" y="0"/>
                    <wp:lineTo x="0" y="21600"/>
                    <wp:lineTo x="21600" y="21600"/>
                    <wp:lineTo x="21600" y="0"/>
                  </wp:wrapPolygon>
                </wp:wrapTight>
                <wp:docPr id="36" name="36 Cuadro de texto"/>
                <wp:cNvGraphicFramePr/>
                <a:graphic xmlns:a="http://schemas.openxmlformats.org/drawingml/2006/main">
                  <a:graphicData uri="http://schemas.microsoft.com/office/word/2010/wordprocessingShape">
                    <wps:wsp>
                      <wps:cNvSpPr txBox="1"/>
                      <wps:spPr>
                        <a:xfrm>
                          <a:off x="0" y="0"/>
                          <a:ext cx="3918585" cy="635"/>
                        </a:xfrm>
                        <a:prstGeom prst="rect">
                          <a:avLst/>
                        </a:prstGeom>
                        <a:solidFill>
                          <a:prstClr val="white"/>
                        </a:solidFill>
                        <a:ln>
                          <a:noFill/>
                        </a:ln>
                        <a:effectLst/>
                      </wps:spPr>
                      <wps:txbx>
                        <w:txbxContent>
                          <w:p w:rsidR="00262876" w:rsidRPr="007B3968"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2</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36 Cuadro de texto" o:spid="_x0000_s1027" type="#_x0000_t202" style="position:absolute;margin-left:74.35pt;margin-top:258.95pt;width:308.55pt;height:.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" stroked="f">
                <v:textbox style="mso-fit-shape-to-text:t" inset="0,0,0,0">
                  <w:txbxContent>
                    <w:p w:rsidR="00262876" w:rsidRPr="007B3968"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2</w:t>
                        </w:r>
                      </w:fldSimple>
                    </w:p>
                  </w:txbxContent>
                </v:textbox>
                <w10:wrap type="tight"/>
              </v:shape>
            </w:pict>
          </mc:Fallback>
        </mc:AlternateContent>
      </w:r>
      <w:r>
        <w:rPr>
          <w:rFonts w:ascii="Times New Roman" w:hAnsi="Times New Roman" w:cs="Times New Roman"/>
          <w:noProof/>
          <w:sz w:val="24"/>
          <w:lang w:eastAsia="es-EC"/>
        </w:rPr>
        <w:drawing>
          <wp:anchor distT="0" distB="0" distL="114300" distR="114300" simplePos="0" relativeHeight="251689984" behindDoc="1" locked="0" layoutInCell="1" allowOverlap="1" wp14:anchorId="17574C92" wp14:editId="0B2128BA">
            <wp:simplePos x="0" y="0"/>
            <wp:positionH relativeFrom="column">
              <wp:posOffset>944245</wp:posOffset>
            </wp:positionH>
            <wp:positionV relativeFrom="paragraph">
              <wp:posOffset>293370</wp:posOffset>
            </wp:positionV>
            <wp:extent cx="3918585" cy="2938145"/>
            <wp:effectExtent l="0" t="0" r="5715" b="0"/>
            <wp:wrapTight wrapText="bothSides">
              <wp:wrapPolygon edited="0">
                <wp:start x="0" y="0"/>
                <wp:lineTo x="0" y="21427"/>
                <wp:lineTo x="21526" y="21427"/>
                <wp:lineTo x="21526" y="0"/>
                <wp:lineTo x="0" y="0"/>
              </wp:wrapPolygon>
            </wp:wrapTight>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30529-WA0010.jpg"/>
                    <pic:cNvPicPr/>
                  </pic:nvPicPr>
                  <pic:blipFill>
                    <a:blip r:embed="rId73">
                      <a:extLst>
                        <a:ext uri="{28A0092B-C50C-407E-A947-70E740481C1C}">
                          <a14:useLocalDpi xmlns:a14="http://schemas.microsoft.com/office/drawing/2010/main" val="0"/>
                        </a:ext>
                      </a:extLst>
                    </a:blip>
                    <a:stretch>
                      <a:fillRect/>
                    </a:stretch>
                  </pic:blipFill>
                  <pic:spPr>
                    <a:xfrm>
                      <a:off x="0" y="0"/>
                      <a:ext cx="3918585" cy="2938145"/>
                    </a:xfrm>
                    <a:prstGeom prst="rect">
                      <a:avLst/>
                    </a:prstGeom>
                  </pic:spPr>
                </pic:pic>
              </a:graphicData>
            </a:graphic>
            <wp14:sizeRelH relativeFrom="page">
              <wp14:pctWidth>0</wp14:pctWidth>
            </wp14:sizeRelH>
            <wp14:sizeRelV relativeFrom="page">
              <wp14:pctHeight>0</wp14:pctHeight>
            </wp14:sizeRelV>
          </wp:anchor>
        </w:drawing>
      </w:r>
    </w:p>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r>
        <w:rPr>
          <w:noProof/>
          <w:lang w:eastAsia="es-EC"/>
        </w:rPr>
        <w:lastRenderedPageBreak/>
        <mc:AlternateContent>
          <mc:Choice Requires="wps">
            <w:drawing>
              <wp:anchor distT="0" distB="0" distL="114300" distR="114300" simplePos="0" relativeHeight="251696128" behindDoc="0" locked="0" layoutInCell="1" allowOverlap="1" wp14:anchorId="35C494A0" wp14:editId="518696EA">
                <wp:simplePos x="0" y="0"/>
                <wp:positionH relativeFrom="column">
                  <wp:posOffset>1031240</wp:posOffset>
                </wp:positionH>
                <wp:positionV relativeFrom="paragraph">
                  <wp:posOffset>3749675</wp:posOffset>
                </wp:positionV>
                <wp:extent cx="3962400" cy="635"/>
                <wp:effectExtent l="0" t="0" r="0" b="0"/>
                <wp:wrapTight wrapText="bothSides">
                  <wp:wrapPolygon edited="0">
                    <wp:start x="0" y="0"/>
                    <wp:lineTo x="0" y="21600"/>
                    <wp:lineTo x="21600" y="21600"/>
                    <wp:lineTo x="21600" y="0"/>
                  </wp:wrapPolygon>
                </wp:wrapTight>
                <wp:docPr id="39" name="39 Cuadro de texto"/>
                <wp:cNvGraphicFramePr/>
                <a:graphic xmlns:a="http://schemas.openxmlformats.org/drawingml/2006/main">
                  <a:graphicData uri="http://schemas.microsoft.com/office/word/2010/wordprocessingShape">
                    <wps:wsp>
                      <wps:cNvSpPr txBox="1"/>
                      <wps:spPr>
                        <a:xfrm>
                          <a:off x="0" y="0"/>
                          <a:ext cx="3962400" cy="635"/>
                        </a:xfrm>
                        <a:prstGeom prst="rect">
                          <a:avLst/>
                        </a:prstGeom>
                        <a:solidFill>
                          <a:prstClr val="white"/>
                        </a:solidFill>
                        <a:ln>
                          <a:noFill/>
                        </a:ln>
                        <a:effectLst/>
                      </wps:spPr>
                      <wps:txbx>
                        <w:txbxContent>
                          <w:p w:rsidR="00262876" w:rsidRPr="00681EC5"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3</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39 Cuadro de texto" o:spid="_x0000_s1028" type="#_x0000_t202" style="position:absolute;margin-left:81.2pt;margin-top:295.25pt;width:312pt;height:.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" stroked="f">
                <v:textbox style="mso-fit-shape-to-text:t" inset="0,0,0,0">
                  <w:txbxContent>
                    <w:p w:rsidR="00262876" w:rsidRPr="00681EC5" w:rsidRDefault="00262876" w:rsidP="001A6DF3">
                      <w:pPr>
                        <w:pStyle w:val="Epgrafe"/>
                        <w:jc w:val="center"/>
                        <w:rPr>
                          <w:rFonts w:ascii="Times New Roman" w:hAnsi="Times New Roman" w:cs="Times New Roman"/>
                          <w:noProof/>
                          <w:sz w:val="24"/>
                        </w:rPr>
                      </w:pPr>
                      <w:r>
                        <w:t xml:space="preserve">Anexo </w:t>
                      </w:r>
                      <w:fldSimple w:instr=" SEQ Anexo \* ARABIC ">
                        <w:r w:rsidR="00CA280F">
                          <w:rPr>
                            <w:noProof/>
                          </w:rPr>
                          <w:t>3</w:t>
                        </w:r>
                      </w:fldSimple>
                    </w:p>
                  </w:txbxContent>
                </v:textbox>
                <w10:wrap type="tight"/>
              </v:shape>
            </w:pict>
          </mc:Fallback>
        </mc:AlternateContent>
      </w:r>
      <w:r>
        <w:rPr>
          <w:rFonts w:ascii="Times New Roman" w:hAnsi="Times New Roman" w:cs="Times New Roman"/>
          <w:noProof/>
          <w:sz w:val="24"/>
          <w:lang w:eastAsia="es-EC"/>
        </w:rPr>
        <w:drawing>
          <wp:anchor distT="0" distB="0" distL="114300" distR="114300" simplePos="0" relativeHeight="251694080" behindDoc="1" locked="0" layoutInCell="1" allowOverlap="1" wp14:anchorId="00C6278B" wp14:editId="4CE7C195">
            <wp:simplePos x="0" y="0"/>
            <wp:positionH relativeFrom="column">
              <wp:posOffset>1031240</wp:posOffset>
            </wp:positionH>
            <wp:positionV relativeFrom="paragraph">
              <wp:posOffset>-27305</wp:posOffset>
            </wp:positionV>
            <wp:extent cx="3962400" cy="3719830"/>
            <wp:effectExtent l="0" t="0" r="0" b="0"/>
            <wp:wrapTight wrapText="bothSides">
              <wp:wrapPolygon edited="0">
                <wp:start x="0" y="0"/>
                <wp:lineTo x="0" y="21460"/>
                <wp:lineTo x="21496" y="21460"/>
                <wp:lineTo x="21496" y="0"/>
                <wp:lineTo x="0" y="0"/>
              </wp:wrapPolygon>
            </wp:wrapTight>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30529-WA0006.jpg"/>
                    <pic:cNvPicPr/>
                  </pic:nvPicPr>
                  <pic:blipFill rotWithShape="1">
                    <a:blip r:embed="rId74">
                      <a:extLst>
                        <a:ext uri="{28A0092B-C50C-407E-A947-70E740481C1C}">
                          <a14:useLocalDpi xmlns:a14="http://schemas.microsoft.com/office/drawing/2010/main" val="0"/>
                        </a:ext>
                      </a:extLst>
                    </a:blip>
                    <a:srcRect l="20114"/>
                    <a:stretch/>
                  </pic:blipFill>
                  <pic:spPr bwMode="auto">
                    <a:xfrm>
                      <a:off x="0" y="0"/>
                      <a:ext cx="3962400" cy="3719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235102" w:rsidP="00235102"/>
    <w:p w:rsidR="00235102" w:rsidRDefault="001A6DF3" w:rsidP="00235102">
      <w:r>
        <w:rPr>
          <w:noProof/>
          <w:lang w:eastAsia="es-EC"/>
        </w:rPr>
        <mc:AlternateContent>
          <mc:Choice Requires="wps">
            <w:drawing>
              <wp:anchor distT="0" distB="0" distL="114300" distR="114300" simplePos="0" relativeHeight="251699200" behindDoc="0" locked="0" layoutInCell="1" allowOverlap="1" wp14:anchorId="10F3C49F" wp14:editId="72CAB77D">
                <wp:simplePos x="0" y="0"/>
                <wp:positionH relativeFrom="column">
                  <wp:posOffset>149225</wp:posOffset>
                </wp:positionH>
                <wp:positionV relativeFrom="paragraph">
                  <wp:posOffset>4265295</wp:posOffset>
                </wp:positionV>
                <wp:extent cx="5341620" cy="635"/>
                <wp:effectExtent l="0" t="0" r="0" b="0"/>
                <wp:wrapTight wrapText="bothSides">
                  <wp:wrapPolygon edited="0">
                    <wp:start x="0" y="0"/>
                    <wp:lineTo x="0" y="21600"/>
                    <wp:lineTo x="21600" y="21600"/>
                    <wp:lineTo x="21600" y="0"/>
                  </wp:wrapPolygon>
                </wp:wrapTight>
                <wp:docPr id="62" name="62 Cuadro de texto"/>
                <wp:cNvGraphicFramePr/>
                <a:graphic xmlns:a="http://schemas.openxmlformats.org/drawingml/2006/main">
                  <a:graphicData uri="http://schemas.microsoft.com/office/word/2010/wordprocessingShape">
                    <wps:wsp>
                      <wps:cNvSpPr txBox="1"/>
                      <wps:spPr>
                        <a:xfrm>
                          <a:off x="0" y="0"/>
                          <a:ext cx="5341620" cy="635"/>
                        </a:xfrm>
                        <a:prstGeom prst="rect">
                          <a:avLst/>
                        </a:prstGeom>
                        <a:solidFill>
                          <a:prstClr val="white"/>
                        </a:solidFill>
                        <a:ln>
                          <a:noFill/>
                        </a:ln>
                        <a:effectLst/>
                      </wps:spPr>
                      <wps:txbx>
                        <w:txbxContent>
                          <w:p w:rsidR="00262876" w:rsidRPr="00441545" w:rsidRDefault="00262876" w:rsidP="001A6DF3">
                            <w:pPr>
                              <w:pStyle w:val="Epgrafe"/>
                              <w:jc w:val="center"/>
                              <w:rPr>
                                <w:rFonts w:ascii="Times New Roman" w:hAnsi="Times New Roman" w:cs="Times New Roman"/>
                                <w:noProof/>
                                <w:sz w:val="24"/>
                                <w:szCs w:val="24"/>
                              </w:rPr>
                            </w:pPr>
                            <w:r>
                              <w:t xml:space="preserve">Anexo </w:t>
                            </w:r>
                            <w:fldSimple w:instr=" SEQ Anexo \* ARABIC ">
                              <w:r w:rsidR="00CA280F">
                                <w:rPr>
                                  <w:noProof/>
                                </w:rPr>
                                <w:t>4</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62 Cuadro de texto" o:spid="_x0000_s1029" type="#_x0000_t202" style="position:absolute;margin-left:11.75pt;margin-top:335.85pt;width:420.6pt;height:.0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" stroked="f">
                <v:textbox style="mso-fit-shape-to-text:t" inset="0,0,0,0">
                  <w:txbxContent>
                    <w:p w:rsidR="00262876" w:rsidRPr="00441545" w:rsidRDefault="00262876" w:rsidP="001A6DF3">
                      <w:pPr>
                        <w:pStyle w:val="Epgrafe"/>
                        <w:jc w:val="center"/>
                        <w:rPr>
                          <w:rFonts w:ascii="Times New Roman" w:hAnsi="Times New Roman" w:cs="Times New Roman"/>
                          <w:noProof/>
                          <w:sz w:val="24"/>
                          <w:szCs w:val="24"/>
                        </w:rPr>
                      </w:pPr>
                      <w:r>
                        <w:t xml:space="preserve">Anexo </w:t>
                      </w:r>
                      <w:fldSimple w:instr=" SEQ Anexo \* ARABIC ">
                        <w:r w:rsidR="00CA280F">
                          <w:rPr>
                            <w:noProof/>
                          </w:rPr>
                          <w:t>4</w:t>
                        </w:r>
                      </w:fldSimple>
                    </w:p>
                  </w:txbxContent>
                </v:textbox>
                <w10:wrap type="tight"/>
              </v:shape>
            </w:pict>
          </mc:Fallback>
        </mc:AlternateContent>
      </w:r>
      <w:r w:rsidRPr="00214C15">
        <w:rPr>
          <w:rFonts w:ascii="Times New Roman" w:hAnsi="Times New Roman" w:cs="Times New Roman"/>
          <w:noProof/>
          <w:sz w:val="24"/>
          <w:szCs w:val="24"/>
          <w:lang w:eastAsia="es-EC"/>
        </w:rPr>
        <w:drawing>
          <wp:anchor distT="0" distB="0" distL="114300" distR="114300" simplePos="0" relativeHeight="251697152" behindDoc="1" locked="0" layoutInCell="1" allowOverlap="1" wp14:anchorId="5DC99F2F" wp14:editId="1AECB69A">
            <wp:simplePos x="0" y="0"/>
            <wp:positionH relativeFrom="column">
              <wp:posOffset>149225</wp:posOffset>
            </wp:positionH>
            <wp:positionV relativeFrom="paragraph">
              <wp:posOffset>464185</wp:posOffset>
            </wp:positionV>
            <wp:extent cx="5341620" cy="3743960"/>
            <wp:effectExtent l="0" t="0" r="0" b="8890"/>
            <wp:wrapTight wrapText="bothSides">
              <wp:wrapPolygon edited="0">
                <wp:start x="0" y="0"/>
                <wp:lineTo x="0" y="21541"/>
                <wp:lineTo x="21492" y="21541"/>
                <wp:lineTo x="21492" y="0"/>
                <wp:lineTo x="0" y="0"/>
              </wp:wrapPolygon>
            </wp:wrapTight>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tas.png"/>
                    <pic:cNvPicPr/>
                  </pic:nvPicPr>
                  <pic:blipFill rotWithShape="1">
                    <a:blip r:embed="rId75">
                      <a:extLst>
                        <a:ext uri="{28A0092B-C50C-407E-A947-70E740481C1C}">
                          <a14:useLocalDpi xmlns:a14="http://schemas.microsoft.com/office/drawing/2010/main" val="0"/>
                        </a:ext>
                      </a:extLst>
                    </a:blip>
                    <a:srcRect l="947" t="1610"/>
                    <a:stretch/>
                  </pic:blipFill>
                  <pic:spPr bwMode="auto">
                    <a:xfrm>
                      <a:off x="0" y="0"/>
                      <a:ext cx="5341620" cy="37439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A6DF3" w:rsidRPr="00214C15" w:rsidRDefault="001A6DF3" w:rsidP="001A6DF3">
      <w:pPr>
        <w:pStyle w:val="Epgrafe"/>
        <w:keepNext/>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2057D896" wp14:editId="651CBCE5">
            <wp:extent cx="4514850" cy="3190739"/>
            <wp:effectExtent l="0" t="0" r="0" b="0"/>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s.jpg"/>
                    <pic:cNvPicPr/>
                  </pic:nvPicPr>
                  <pic:blipFill>
                    <a:blip r:embed="rId76">
                      <a:extLst>
                        <a:ext uri="{28A0092B-C50C-407E-A947-70E740481C1C}">
                          <a14:useLocalDpi xmlns:a14="http://schemas.microsoft.com/office/drawing/2010/main" val="0"/>
                        </a:ext>
                      </a:extLst>
                    </a:blip>
                    <a:stretch>
                      <a:fillRect/>
                    </a:stretch>
                  </pic:blipFill>
                  <pic:spPr>
                    <a:xfrm>
                      <a:off x="0" y="0"/>
                      <a:ext cx="4519192" cy="3193807"/>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5</w:t>
        </w:r>
      </w:fldSimple>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02251ACE" wp14:editId="64820941">
            <wp:extent cx="4298867" cy="3031775"/>
            <wp:effectExtent l="0" t="0" r="6985" b="0"/>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hada.jpg"/>
                    <pic:cNvPicPr/>
                  </pic:nvPicPr>
                  <pic:blipFill>
                    <a:blip r:embed="rId77">
                      <a:extLst>
                        <a:ext uri="{28A0092B-C50C-407E-A947-70E740481C1C}">
                          <a14:useLocalDpi xmlns:a14="http://schemas.microsoft.com/office/drawing/2010/main" val="0"/>
                        </a:ext>
                      </a:extLst>
                    </a:blip>
                    <a:stretch>
                      <a:fillRect/>
                    </a:stretch>
                  </pic:blipFill>
                  <pic:spPr>
                    <a:xfrm>
                      <a:off x="0" y="0"/>
                      <a:ext cx="4353737" cy="3070472"/>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6</w:t>
        </w:r>
      </w:fldSimple>
    </w:p>
    <w:p w:rsidR="001A6DF3" w:rsidRPr="00214C15" w:rsidRDefault="001A6DF3" w:rsidP="001A6DF3">
      <w:pPr>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lastRenderedPageBreak/>
        <w:drawing>
          <wp:inline distT="0" distB="0" distL="0" distR="0" wp14:anchorId="3A77496A" wp14:editId="0D484625">
            <wp:extent cx="4358244" cy="3268931"/>
            <wp:effectExtent l="0" t="0" r="4445" b="8255"/>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UA 1.jpg"/>
                    <pic:cNvPicPr/>
                  </pic:nvPicPr>
                  <pic:blipFill>
                    <a:blip r:embed="rId78">
                      <a:extLst>
                        <a:ext uri="{28A0092B-C50C-407E-A947-70E740481C1C}">
                          <a14:useLocalDpi xmlns:a14="http://schemas.microsoft.com/office/drawing/2010/main" val="0"/>
                        </a:ext>
                      </a:extLst>
                    </a:blip>
                    <a:stretch>
                      <a:fillRect/>
                    </a:stretch>
                  </pic:blipFill>
                  <pic:spPr>
                    <a:xfrm>
                      <a:off x="0" y="0"/>
                      <a:ext cx="4372035" cy="3279275"/>
                    </a:xfrm>
                    <a:prstGeom prst="rect">
                      <a:avLst/>
                    </a:prstGeom>
                  </pic:spPr>
                </pic:pic>
              </a:graphicData>
            </a:graphic>
          </wp:inline>
        </w:drawing>
      </w:r>
    </w:p>
    <w:p w:rsidR="001A6DF3" w:rsidRDefault="001A6DF3" w:rsidP="001A6DF3">
      <w:pPr>
        <w:pStyle w:val="Epgrafe"/>
        <w:jc w:val="center"/>
      </w:pPr>
      <w:r>
        <w:t xml:space="preserve">Anexo </w:t>
      </w:r>
      <w:fldSimple w:instr=" SEQ Anexo \* ARABIC ">
        <w:r w:rsidR="00CA280F">
          <w:rPr>
            <w:noProof/>
          </w:rPr>
          <w:t>7</w:t>
        </w:r>
      </w:fldSimple>
    </w:p>
    <w:p w:rsidR="001A6DF3" w:rsidRDefault="001A6DF3" w:rsidP="001A6DF3">
      <w:pPr>
        <w:jc w:val="center"/>
      </w:pPr>
      <w:r w:rsidRPr="00214C15">
        <w:rPr>
          <w:rFonts w:ascii="Times New Roman" w:hAnsi="Times New Roman" w:cs="Times New Roman"/>
          <w:noProof/>
          <w:sz w:val="24"/>
          <w:szCs w:val="24"/>
          <w:lang w:eastAsia="es-EC"/>
        </w:rPr>
        <w:t xml:space="preserve"> </w:t>
      </w: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5166C3D2" wp14:editId="6E733BC8">
            <wp:extent cx="4393871" cy="3295653"/>
            <wp:effectExtent l="0" t="0" r="6985" b="0"/>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UA 2.jpg"/>
                    <pic:cNvPicPr/>
                  </pic:nvPicPr>
                  <pic:blipFill>
                    <a:blip r:embed="rId79">
                      <a:extLst>
                        <a:ext uri="{28A0092B-C50C-407E-A947-70E740481C1C}">
                          <a14:useLocalDpi xmlns:a14="http://schemas.microsoft.com/office/drawing/2010/main" val="0"/>
                        </a:ext>
                      </a:extLst>
                    </a:blip>
                    <a:stretch>
                      <a:fillRect/>
                    </a:stretch>
                  </pic:blipFill>
                  <pic:spPr>
                    <a:xfrm>
                      <a:off x="0" y="0"/>
                      <a:ext cx="4413784" cy="3310589"/>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8</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47EBE8DB" wp14:editId="4050F545">
            <wp:extent cx="4679195" cy="3531368"/>
            <wp:effectExtent l="0" t="0" r="7620" b="0"/>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UA.png"/>
                    <pic:cNvPicPr/>
                  </pic:nvPicPr>
                  <pic:blipFill>
                    <a:blip r:embed="rId80">
                      <a:extLst>
                        <a:ext uri="{28A0092B-C50C-407E-A947-70E740481C1C}">
                          <a14:useLocalDpi xmlns:a14="http://schemas.microsoft.com/office/drawing/2010/main" val="0"/>
                        </a:ext>
                      </a:extLst>
                    </a:blip>
                    <a:stretch>
                      <a:fillRect/>
                    </a:stretch>
                  </pic:blipFill>
                  <pic:spPr>
                    <a:xfrm>
                      <a:off x="0" y="0"/>
                      <a:ext cx="4688045" cy="3538047"/>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9</w:t>
        </w:r>
      </w:fldSimple>
    </w:p>
    <w:p w:rsidR="001A6DF3" w:rsidRDefault="001A6DF3" w:rsidP="001A6DF3">
      <w:pPr>
        <w:pStyle w:val="Epgrafe"/>
        <w:keepNext/>
        <w:jc w:val="center"/>
      </w:pPr>
      <w:r w:rsidRPr="00214C15">
        <w:rPr>
          <w:rFonts w:ascii="Times New Roman" w:hAnsi="Times New Roman" w:cs="Times New Roman"/>
          <w:noProof/>
          <w:sz w:val="24"/>
          <w:szCs w:val="24"/>
          <w:lang w:eastAsia="es-EC"/>
        </w:rPr>
        <w:drawing>
          <wp:inline distT="0" distB="0" distL="0" distR="0" wp14:anchorId="7C84D20D" wp14:editId="0E7B2FE4">
            <wp:extent cx="4582162" cy="3436882"/>
            <wp:effectExtent l="0" t="0" r="8890" b="0"/>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E 1.jpg"/>
                    <pic:cNvPicPr/>
                  </pic:nvPicPr>
                  <pic:blipFill>
                    <a:blip r:embed="rId81">
                      <a:extLst>
                        <a:ext uri="{28A0092B-C50C-407E-A947-70E740481C1C}">
                          <a14:useLocalDpi xmlns:a14="http://schemas.microsoft.com/office/drawing/2010/main" val="0"/>
                        </a:ext>
                      </a:extLst>
                    </a:blip>
                    <a:stretch>
                      <a:fillRect/>
                    </a:stretch>
                  </pic:blipFill>
                  <pic:spPr>
                    <a:xfrm>
                      <a:off x="0" y="0"/>
                      <a:ext cx="4611692" cy="3459031"/>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10</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20FE47D4" wp14:editId="56164ECE">
            <wp:extent cx="4635062" cy="3476559"/>
            <wp:effectExtent l="0" t="0" r="0" b="0"/>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E 2.jpg"/>
                    <pic:cNvPicPr/>
                  </pic:nvPicPr>
                  <pic:blipFill>
                    <a:blip r:embed="rId82">
                      <a:extLst>
                        <a:ext uri="{28A0092B-C50C-407E-A947-70E740481C1C}">
                          <a14:useLocalDpi xmlns:a14="http://schemas.microsoft.com/office/drawing/2010/main" val="0"/>
                        </a:ext>
                      </a:extLst>
                    </a:blip>
                    <a:stretch>
                      <a:fillRect/>
                    </a:stretch>
                  </pic:blipFill>
                  <pic:spPr>
                    <a:xfrm>
                      <a:off x="0" y="0"/>
                      <a:ext cx="4647309" cy="3485745"/>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11</w:t>
        </w:r>
      </w:fldSimple>
    </w:p>
    <w:p w:rsidR="001A6DF3" w:rsidRPr="00214C15" w:rsidRDefault="001A6DF3" w:rsidP="001A6DF3">
      <w:pPr>
        <w:pStyle w:val="Epgrafe"/>
        <w:keepNext/>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7BD69821" wp14:editId="72971223">
            <wp:extent cx="4329933" cy="3247696"/>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E 3.jpg"/>
                    <pic:cNvPicPr/>
                  </pic:nvPicPr>
                  <pic:blipFill>
                    <a:blip r:embed="rId83">
                      <a:extLst>
                        <a:ext uri="{28A0092B-C50C-407E-A947-70E740481C1C}">
                          <a14:useLocalDpi xmlns:a14="http://schemas.microsoft.com/office/drawing/2010/main" val="0"/>
                        </a:ext>
                      </a:extLst>
                    </a:blip>
                    <a:stretch>
                      <a:fillRect/>
                    </a:stretch>
                  </pic:blipFill>
                  <pic:spPr>
                    <a:xfrm>
                      <a:off x="0" y="0"/>
                      <a:ext cx="4326638" cy="3245225"/>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12</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019A3105" wp14:editId="1357404C">
            <wp:extent cx="4624203" cy="3468413"/>
            <wp:effectExtent l="0" t="0" r="5080" b="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GO 1.jpg"/>
                    <pic:cNvPicPr/>
                  </pic:nvPicPr>
                  <pic:blipFill>
                    <a:blip r:embed="rId84">
                      <a:extLst>
                        <a:ext uri="{28A0092B-C50C-407E-A947-70E740481C1C}">
                          <a14:useLocalDpi xmlns:a14="http://schemas.microsoft.com/office/drawing/2010/main" val="0"/>
                        </a:ext>
                      </a:extLst>
                    </a:blip>
                    <a:stretch>
                      <a:fillRect/>
                    </a:stretch>
                  </pic:blipFill>
                  <pic:spPr>
                    <a:xfrm>
                      <a:off x="0" y="0"/>
                      <a:ext cx="4631960" cy="3474231"/>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13</w:t>
        </w:r>
      </w:fldSimple>
    </w:p>
    <w:p w:rsidR="001A6DF3" w:rsidRPr="00214C15" w:rsidRDefault="001A6DF3" w:rsidP="001A6DF3">
      <w:pPr>
        <w:pStyle w:val="Epgrafe"/>
        <w:keepNext/>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7182D048" wp14:editId="427D5A35">
            <wp:extent cx="4414345" cy="3311009"/>
            <wp:effectExtent l="0" t="0" r="5715" b="381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GO 2.jpg"/>
                    <pic:cNvPicPr/>
                  </pic:nvPicPr>
                  <pic:blipFill>
                    <a:blip r:embed="rId85">
                      <a:extLst>
                        <a:ext uri="{28A0092B-C50C-407E-A947-70E740481C1C}">
                          <a14:useLocalDpi xmlns:a14="http://schemas.microsoft.com/office/drawing/2010/main" val="0"/>
                        </a:ext>
                      </a:extLst>
                    </a:blip>
                    <a:stretch>
                      <a:fillRect/>
                    </a:stretch>
                  </pic:blipFill>
                  <pic:spPr>
                    <a:xfrm>
                      <a:off x="0" y="0"/>
                      <a:ext cx="4443459" cy="3332846"/>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14</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17679E24" wp14:editId="7D2A9195">
            <wp:extent cx="4351282" cy="3263707"/>
            <wp:effectExtent l="0" t="0" r="0"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GO 3.jpg"/>
                    <pic:cNvPicPr/>
                  </pic:nvPicPr>
                  <pic:blipFill>
                    <a:blip r:embed="rId86">
                      <a:extLst>
                        <a:ext uri="{28A0092B-C50C-407E-A947-70E740481C1C}">
                          <a14:useLocalDpi xmlns:a14="http://schemas.microsoft.com/office/drawing/2010/main" val="0"/>
                        </a:ext>
                      </a:extLst>
                    </a:blip>
                    <a:stretch>
                      <a:fillRect/>
                    </a:stretch>
                  </pic:blipFill>
                  <pic:spPr>
                    <a:xfrm>
                      <a:off x="0" y="0"/>
                      <a:ext cx="4363785" cy="3273085"/>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15</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3A07F386" wp14:editId="5E162C60">
            <wp:extent cx="4529989" cy="3397748"/>
            <wp:effectExtent l="0" t="0" r="4445" b="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GO.jpg"/>
                    <pic:cNvPicPr/>
                  </pic:nvPicPr>
                  <pic:blipFill>
                    <a:blip r:embed="rId87">
                      <a:extLst>
                        <a:ext uri="{28A0092B-C50C-407E-A947-70E740481C1C}">
                          <a14:useLocalDpi xmlns:a14="http://schemas.microsoft.com/office/drawing/2010/main" val="0"/>
                        </a:ext>
                      </a:extLst>
                    </a:blip>
                    <a:stretch>
                      <a:fillRect/>
                    </a:stretch>
                  </pic:blipFill>
                  <pic:spPr>
                    <a:xfrm>
                      <a:off x="0" y="0"/>
                      <a:ext cx="4527637" cy="3395984"/>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16</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364E33C6" wp14:editId="7125019A">
            <wp:extent cx="4424889" cy="3318916"/>
            <wp:effectExtent l="0" t="0" r="0" b="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O 3.jpg"/>
                    <pic:cNvPicPr/>
                  </pic:nvPicPr>
                  <pic:blipFill>
                    <a:blip r:embed="rId88">
                      <a:extLst>
                        <a:ext uri="{28A0092B-C50C-407E-A947-70E740481C1C}">
                          <a14:useLocalDpi xmlns:a14="http://schemas.microsoft.com/office/drawing/2010/main" val="0"/>
                        </a:ext>
                      </a:extLst>
                    </a:blip>
                    <a:stretch>
                      <a:fillRect/>
                    </a:stretch>
                  </pic:blipFill>
                  <pic:spPr>
                    <a:xfrm>
                      <a:off x="0" y="0"/>
                      <a:ext cx="4452290" cy="3339469"/>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17</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562332F4" wp14:editId="1F669E86">
            <wp:extent cx="4414011" cy="3310758"/>
            <wp:effectExtent l="0" t="0" r="5715" b="4445"/>
            <wp:docPr id="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O 4.jpg"/>
                    <pic:cNvPicPr/>
                  </pic:nvPicPr>
                  <pic:blipFill>
                    <a:blip r:embed="rId89">
                      <a:extLst>
                        <a:ext uri="{28A0092B-C50C-407E-A947-70E740481C1C}">
                          <a14:useLocalDpi xmlns:a14="http://schemas.microsoft.com/office/drawing/2010/main" val="0"/>
                        </a:ext>
                      </a:extLst>
                    </a:blip>
                    <a:stretch>
                      <a:fillRect/>
                    </a:stretch>
                  </pic:blipFill>
                  <pic:spPr>
                    <a:xfrm>
                      <a:off x="0" y="0"/>
                      <a:ext cx="4438715" cy="3329288"/>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18</w:t>
        </w:r>
      </w:fldSimple>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3E273E15" wp14:editId="028586E5">
            <wp:extent cx="4287898" cy="3216165"/>
            <wp:effectExtent l="0" t="0" r="0" b="3810"/>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O 5.jpg"/>
                    <pic:cNvPicPr/>
                  </pic:nvPicPr>
                  <pic:blipFill>
                    <a:blip r:embed="rId90">
                      <a:extLst>
                        <a:ext uri="{28A0092B-C50C-407E-A947-70E740481C1C}">
                          <a14:useLocalDpi xmlns:a14="http://schemas.microsoft.com/office/drawing/2010/main" val="0"/>
                        </a:ext>
                      </a:extLst>
                    </a:blip>
                    <a:stretch>
                      <a:fillRect/>
                    </a:stretch>
                  </pic:blipFill>
                  <pic:spPr>
                    <a:xfrm>
                      <a:off x="0" y="0"/>
                      <a:ext cx="4290086" cy="3217806"/>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19</w:t>
        </w:r>
      </w:fldSimple>
    </w:p>
    <w:p w:rsidR="001A6DF3" w:rsidRPr="00214C15" w:rsidRDefault="001A6DF3" w:rsidP="001A6DF3">
      <w:pPr>
        <w:keepNext/>
        <w:jc w:val="center"/>
        <w:rPr>
          <w:rFonts w:ascii="Times New Roman" w:hAnsi="Times New Roman" w:cs="Times New Roman"/>
          <w:sz w:val="24"/>
          <w:szCs w:val="24"/>
        </w:rPr>
      </w:pPr>
    </w:p>
    <w:p w:rsidR="001A6DF3" w:rsidRPr="00214C15" w:rsidRDefault="001A6DF3" w:rsidP="001A6DF3">
      <w:pPr>
        <w:pStyle w:val="Epgrafe"/>
        <w:keepNext/>
        <w:jc w:val="center"/>
        <w:rPr>
          <w:rFonts w:ascii="Times New Roman" w:hAnsi="Times New Roman" w:cs="Times New Roman"/>
          <w:sz w:val="24"/>
          <w:szCs w:val="24"/>
        </w:rPr>
      </w:pPr>
    </w:p>
    <w:p w:rsidR="001A6DF3" w:rsidRDefault="001A6DF3" w:rsidP="001A6DF3">
      <w:pPr>
        <w:keepNext/>
        <w:jc w:val="center"/>
      </w:pPr>
      <w:r w:rsidRPr="00214C15">
        <w:rPr>
          <w:rFonts w:ascii="Times New Roman" w:hAnsi="Times New Roman" w:cs="Times New Roman"/>
          <w:noProof/>
          <w:sz w:val="24"/>
          <w:szCs w:val="24"/>
          <w:lang w:eastAsia="es-EC"/>
        </w:rPr>
        <w:drawing>
          <wp:inline distT="0" distB="0" distL="0" distR="0" wp14:anchorId="3C204412" wp14:editId="3CE03F54">
            <wp:extent cx="3941379" cy="2956259"/>
            <wp:effectExtent l="0" t="0" r="2540" b="0"/>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1029171459_13m41s.jpg"/>
                    <pic:cNvPicPr/>
                  </pic:nvPicPr>
                  <pic:blipFill>
                    <a:blip r:embed="rId91">
                      <a:extLst>
                        <a:ext uri="{28A0092B-C50C-407E-A947-70E740481C1C}">
                          <a14:useLocalDpi xmlns:a14="http://schemas.microsoft.com/office/drawing/2010/main" val="0"/>
                        </a:ext>
                      </a:extLst>
                    </a:blip>
                    <a:stretch>
                      <a:fillRect/>
                    </a:stretch>
                  </pic:blipFill>
                  <pic:spPr>
                    <a:xfrm>
                      <a:off x="0" y="0"/>
                      <a:ext cx="3942975" cy="2957456"/>
                    </a:xfrm>
                    <a:prstGeom prst="rect">
                      <a:avLst/>
                    </a:prstGeom>
                  </pic:spPr>
                </pic:pic>
              </a:graphicData>
            </a:graphic>
          </wp:inline>
        </w:drawing>
      </w:r>
    </w:p>
    <w:p w:rsidR="001A6DF3" w:rsidRPr="00214C15" w:rsidRDefault="001A6DF3" w:rsidP="001A6DF3">
      <w:pPr>
        <w:pStyle w:val="Epgrafe"/>
        <w:jc w:val="center"/>
        <w:rPr>
          <w:rFonts w:ascii="Times New Roman" w:hAnsi="Times New Roman" w:cs="Times New Roman"/>
          <w:sz w:val="24"/>
          <w:szCs w:val="24"/>
        </w:rPr>
      </w:pPr>
      <w:r>
        <w:t xml:space="preserve">Anexo </w:t>
      </w:r>
      <w:fldSimple w:instr=" SEQ Anexo \* ARABIC ">
        <w:r w:rsidR="00CA280F">
          <w:rPr>
            <w:noProof/>
          </w:rPr>
          <w:t>20</w:t>
        </w:r>
      </w:fldSimple>
    </w:p>
    <w:p w:rsidR="00235102" w:rsidRDefault="00235102" w:rsidP="00235102"/>
    <w:p w:rsidR="007F3F39" w:rsidRDefault="007F3F39" w:rsidP="007F3F39">
      <w:pPr>
        <w:keepNext/>
        <w:jc w:val="center"/>
      </w:pPr>
      <w:r>
        <w:rPr>
          <w:noProof/>
          <w:lang w:eastAsia="es-EC"/>
        </w:rPr>
        <w:lastRenderedPageBreak/>
        <w:drawing>
          <wp:inline distT="0" distB="0" distL="0" distR="0" wp14:anchorId="7E328F7D" wp14:editId="74B7A4B8">
            <wp:extent cx="2430763" cy="3436883"/>
            <wp:effectExtent l="0" t="0" r="8255"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jo.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457888" cy="3475236"/>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21</w:t>
        </w:r>
      </w:fldSimple>
    </w:p>
    <w:p w:rsidR="007F3F39" w:rsidRDefault="007F3F39" w:rsidP="007F3F39">
      <w:pPr>
        <w:keepNext/>
        <w:jc w:val="center"/>
      </w:pPr>
      <w:r>
        <w:rPr>
          <w:noProof/>
          <w:lang w:eastAsia="es-EC"/>
        </w:rPr>
        <w:drawing>
          <wp:inline distT="0" distB="0" distL="0" distR="0" wp14:anchorId="1EC9CC80" wp14:editId="3EB6FCED">
            <wp:extent cx="2609167" cy="3689131"/>
            <wp:effectExtent l="0" t="0" r="1270" b="698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1.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607243" cy="3686411"/>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22</w:t>
        </w:r>
      </w:fldSimple>
    </w:p>
    <w:p w:rsidR="007F3F39" w:rsidRDefault="007F3F39" w:rsidP="007F3F39">
      <w:pPr>
        <w:keepNext/>
        <w:jc w:val="center"/>
      </w:pPr>
      <w:r>
        <w:rPr>
          <w:noProof/>
          <w:lang w:eastAsia="es-EC"/>
        </w:rPr>
        <w:lastRenderedPageBreak/>
        <w:drawing>
          <wp:inline distT="0" distB="0" distL="0" distR="0" wp14:anchorId="69CC737F" wp14:editId="6377B410">
            <wp:extent cx="2459421" cy="3477403"/>
            <wp:effectExtent l="0" t="0" r="0" b="889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2.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465598" cy="3486136"/>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23</w:t>
        </w:r>
      </w:fldSimple>
    </w:p>
    <w:p w:rsidR="007F3F39" w:rsidRDefault="007F3F39" w:rsidP="007F3F39">
      <w:pPr>
        <w:keepNext/>
        <w:jc w:val="center"/>
      </w:pPr>
      <w:r>
        <w:rPr>
          <w:noProof/>
          <w:lang w:eastAsia="es-EC"/>
        </w:rPr>
        <w:drawing>
          <wp:inline distT="0" distB="0" distL="0" distR="0" wp14:anchorId="15D95211" wp14:editId="4D2E0694">
            <wp:extent cx="2760898" cy="3657600"/>
            <wp:effectExtent l="0" t="0" r="1905"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UL.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782123" cy="3685719"/>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24</w:t>
        </w:r>
      </w:fldSimple>
    </w:p>
    <w:p w:rsidR="007F3F39" w:rsidRDefault="007F3F39" w:rsidP="007F3F39">
      <w:pPr>
        <w:keepNext/>
        <w:jc w:val="center"/>
      </w:pPr>
      <w:r>
        <w:rPr>
          <w:noProof/>
          <w:lang w:eastAsia="es-EC"/>
        </w:rPr>
        <w:lastRenderedPageBreak/>
        <w:drawing>
          <wp:inline distT="0" distB="0" distL="0" distR="0" wp14:anchorId="7E99E338" wp14:editId="70AECF41">
            <wp:extent cx="2780416" cy="3687073"/>
            <wp:effectExtent l="0" t="0" r="1270" b="889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1.jpg"/>
                    <pic:cNvPicPr/>
                  </pic:nvPicPr>
                  <pic:blipFill rotWithShape="1">
                    <a:blip r:embed="rId96" cstate="print">
                      <a:extLst>
                        <a:ext uri="{28A0092B-C50C-407E-A947-70E740481C1C}">
                          <a14:useLocalDpi xmlns:a14="http://schemas.microsoft.com/office/drawing/2010/main" val="0"/>
                        </a:ext>
                      </a:extLst>
                    </a:blip>
                    <a:srcRect l="24590" b="24794"/>
                    <a:stretch/>
                  </pic:blipFill>
                  <pic:spPr bwMode="auto">
                    <a:xfrm>
                      <a:off x="0" y="0"/>
                      <a:ext cx="2766673" cy="3668849"/>
                    </a:xfrm>
                    <a:prstGeom prst="rect">
                      <a:avLst/>
                    </a:prstGeom>
                    <a:ln>
                      <a:noFill/>
                    </a:ln>
                    <a:extLst>
                      <a:ext uri="{53640926-AAD7-44D8-BBD7-CCE9431645EC}">
                        <a14:shadowObscured xmlns:a14="http://schemas.microsoft.com/office/drawing/2010/main"/>
                      </a:ext>
                    </a:extLst>
                  </pic:spPr>
                </pic:pic>
              </a:graphicData>
            </a:graphic>
          </wp:inline>
        </w:drawing>
      </w:r>
    </w:p>
    <w:p w:rsidR="007F3F39" w:rsidRDefault="007F3F39" w:rsidP="007F3F39">
      <w:pPr>
        <w:pStyle w:val="Epgrafe"/>
        <w:jc w:val="center"/>
      </w:pPr>
      <w:r>
        <w:t xml:space="preserve">Anexo </w:t>
      </w:r>
      <w:fldSimple w:instr=" SEQ Anexo \* ARABIC ">
        <w:r w:rsidR="00CA280F">
          <w:rPr>
            <w:noProof/>
          </w:rPr>
          <w:t>25</w:t>
        </w:r>
      </w:fldSimple>
    </w:p>
    <w:p w:rsidR="007F3F39" w:rsidRDefault="007F3F39" w:rsidP="007F3F39">
      <w:pPr>
        <w:keepNext/>
        <w:jc w:val="center"/>
      </w:pPr>
      <w:r>
        <w:rPr>
          <w:noProof/>
          <w:lang w:eastAsia="es-EC"/>
        </w:rPr>
        <w:drawing>
          <wp:inline distT="0" distB="0" distL="0" distR="0" wp14:anchorId="580C8A10" wp14:editId="741976EE">
            <wp:extent cx="2680138" cy="3544130"/>
            <wp:effectExtent l="0" t="0" r="6350"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2.jpg"/>
                    <pic:cNvPicPr/>
                  </pic:nvPicPr>
                  <pic:blipFill rotWithShape="1">
                    <a:blip r:embed="rId97" cstate="print">
                      <a:extLst>
                        <a:ext uri="{28A0092B-C50C-407E-A947-70E740481C1C}">
                          <a14:useLocalDpi xmlns:a14="http://schemas.microsoft.com/office/drawing/2010/main" val="0"/>
                        </a:ext>
                      </a:extLst>
                    </a:blip>
                    <a:srcRect r="4744" b="13238"/>
                    <a:stretch/>
                  </pic:blipFill>
                  <pic:spPr bwMode="auto">
                    <a:xfrm>
                      <a:off x="0" y="0"/>
                      <a:ext cx="2685555" cy="3551293"/>
                    </a:xfrm>
                    <a:prstGeom prst="rect">
                      <a:avLst/>
                    </a:prstGeom>
                    <a:ln>
                      <a:noFill/>
                    </a:ln>
                    <a:extLst>
                      <a:ext uri="{53640926-AAD7-44D8-BBD7-CCE9431645EC}">
                        <a14:shadowObscured xmlns:a14="http://schemas.microsoft.com/office/drawing/2010/main"/>
                      </a:ext>
                    </a:extLst>
                  </pic:spPr>
                </pic:pic>
              </a:graphicData>
            </a:graphic>
          </wp:inline>
        </w:drawing>
      </w:r>
    </w:p>
    <w:p w:rsidR="007F3F39" w:rsidRDefault="007F3F39" w:rsidP="007F3F39">
      <w:pPr>
        <w:pStyle w:val="Epgrafe"/>
        <w:jc w:val="center"/>
      </w:pPr>
      <w:r>
        <w:t xml:space="preserve">Anexo </w:t>
      </w:r>
      <w:fldSimple w:instr=" SEQ Anexo \* ARABIC ">
        <w:r w:rsidR="00CA280F">
          <w:rPr>
            <w:noProof/>
          </w:rPr>
          <w:t>26</w:t>
        </w:r>
      </w:fldSimple>
    </w:p>
    <w:p w:rsidR="007F3F39" w:rsidRDefault="007F3F39" w:rsidP="007F3F39">
      <w:pPr>
        <w:keepNext/>
        <w:jc w:val="center"/>
      </w:pPr>
      <w:r>
        <w:rPr>
          <w:noProof/>
          <w:lang w:eastAsia="es-EC"/>
        </w:rPr>
        <w:lastRenderedPageBreak/>
        <w:drawing>
          <wp:inline distT="0" distB="0" distL="0" distR="0" wp14:anchorId="7C6D6D6B" wp14:editId="0D0B8F45">
            <wp:extent cx="2641894" cy="3499945"/>
            <wp:effectExtent l="0" t="0" r="6350" b="571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3.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655058" cy="3517384"/>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27</w:t>
        </w:r>
      </w:fldSimple>
    </w:p>
    <w:p w:rsidR="007F3F39" w:rsidRDefault="007F3F39" w:rsidP="007F3F39">
      <w:pPr>
        <w:keepNext/>
        <w:jc w:val="center"/>
      </w:pPr>
      <w:r>
        <w:rPr>
          <w:noProof/>
          <w:lang w:eastAsia="es-EC"/>
        </w:rPr>
        <w:drawing>
          <wp:inline distT="0" distB="0" distL="0" distR="0" wp14:anchorId="102BE556" wp14:editId="7F09CA43">
            <wp:extent cx="2743200" cy="3634153"/>
            <wp:effectExtent l="0" t="0" r="0" b="4445"/>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4.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2748456" cy="3641115"/>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28</w:t>
        </w:r>
      </w:fldSimple>
    </w:p>
    <w:p w:rsidR="007F3F39" w:rsidRDefault="007F3F39" w:rsidP="007F3F39">
      <w:pPr>
        <w:keepNext/>
        <w:jc w:val="center"/>
      </w:pPr>
      <w:r>
        <w:rPr>
          <w:noProof/>
          <w:lang w:eastAsia="es-EC"/>
        </w:rPr>
        <w:lastRenderedPageBreak/>
        <w:drawing>
          <wp:inline distT="0" distB="0" distL="0" distR="0" wp14:anchorId="41668E77" wp14:editId="16744EE3">
            <wp:extent cx="2806262" cy="3483444"/>
            <wp:effectExtent l="0" t="0" r="0" b="3175"/>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RANJA.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806418" cy="3483637"/>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29</w:t>
        </w:r>
      </w:fldSimple>
    </w:p>
    <w:p w:rsidR="007F3F39" w:rsidRDefault="007F3F39" w:rsidP="007F3F39">
      <w:pPr>
        <w:keepNext/>
        <w:jc w:val="center"/>
      </w:pPr>
      <w:r>
        <w:rPr>
          <w:noProof/>
          <w:lang w:eastAsia="es-EC"/>
        </w:rPr>
        <w:drawing>
          <wp:inline distT="0" distB="0" distL="0" distR="0" wp14:anchorId="0B44BB51" wp14:editId="66D2C2AD">
            <wp:extent cx="3058511" cy="3811654"/>
            <wp:effectExtent l="0" t="0" r="8890" b="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R1.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3057426" cy="3810302"/>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30</w:t>
        </w:r>
      </w:fldSimple>
    </w:p>
    <w:p w:rsidR="007F3F39" w:rsidRDefault="007F3F39" w:rsidP="007F3F39">
      <w:pPr>
        <w:keepNext/>
        <w:jc w:val="center"/>
      </w:pPr>
      <w:r>
        <w:rPr>
          <w:noProof/>
          <w:lang w:eastAsia="es-EC"/>
        </w:rPr>
        <w:lastRenderedPageBreak/>
        <w:drawing>
          <wp:inline distT="0" distB="0" distL="0" distR="0" wp14:anchorId="2FBAC52A" wp14:editId="2B2AA6AA">
            <wp:extent cx="2932386" cy="3654472"/>
            <wp:effectExtent l="0" t="0" r="1905" b="3175"/>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R2.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934046" cy="3656540"/>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31</w:t>
        </w:r>
      </w:fldSimple>
    </w:p>
    <w:p w:rsidR="007F3F39" w:rsidRDefault="007F3F39" w:rsidP="007F3F39">
      <w:pPr>
        <w:keepNext/>
        <w:jc w:val="center"/>
      </w:pPr>
      <w:r>
        <w:rPr>
          <w:noProof/>
          <w:lang w:eastAsia="es-EC"/>
        </w:rPr>
        <w:drawing>
          <wp:inline distT="0" distB="0" distL="0" distR="0" wp14:anchorId="133D80DF" wp14:editId="3985AE4C">
            <wp:extent cx="3060945" cy="3594538"/>
            <wp:effectExtent l="0" t="0" r="6350" b="6350"/>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O.jp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074862" cy="3610881"/>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32</w:t>
        </w:r>
      </w:fldSimple>
    </w:p>
    <w:p w:rsidR="007F3F39" w:rsidRDefault="007F3F39" w:rsidP="007F3F39">
      <w:pPr>
        <w:keepNext/>
        <w:jc w:val="center"/>
      </w:pPr>
      <w:r>
        <w:rPr>
          <w:noProof/>
          <w:lang w:eastAsia="es-EC"/>
        </w:rPr>
        <w:lastRenderedPageBreak/>
        <w:drawing>
          <wp:inline distT="0" distB="0" distL="0" distR="0" wp14:anchorId="3FB0730B" wp14:editId="6F3A476F">
            <wp:extent cx="3121573" cy="3672439"/>
            <wp:effectExtent l="0" t="0" r="3175" b="4445"/>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N1.jpg"/>
                    <pic:cNvPicPr/>
                  </pic:nvPicPr>
                  <pic:blipFill rotWithShape="1">
                    <a:blip r:embed="rId104" cstate="print">
                      <a:extLst>
                        <a:ext uri="{28A0092B-C50C-407E-A947-70E740481C1C}">
                          <a14:useLocalDpi xmlns:a14="http://schemas.microsoft.com/office/drawing/2010/main" val="0"/>
                        </a:ext>
                      </a:extLst>
                    </a:blip>
                    <a:srcRect r="35296" b="15152"/>
                    <a:stretch/>
                  </pic:blipFill>
                  <pic:spPr bwMode="auto">
                    <a:xfrm>
                      <a:off x="0" y="0"/>
                      <a:ext cx="3117724" cy="3667910"/>
                    </a:xfrm>
                    <a:prstGeom prst="rect">
                      <a:avLst/>
                    </a:prstGeom>
                    <a:ln>
                      <a:noFill/>
                    </a:ln>
                    <a:extLst>
                      <a:ext uri="{53640926-AAD7-44D8-BBD7-CCE9431645EC}">
                        <a14:shadowObscured xmlns:a14="http://schemas.microsoft.com/office/drawing/2010/main"/>
                      </a:ext>
                    </a:extLst>
                  </pic:spPr>
                </pic:pic>
              </a:graphicData>
            </a:graphic>
          </wp:inline>
        </w:drawing>
      </w:r>
    </w:p>
    <w:p w:rsidR="007F3F39" w:rsidRDefault="007F3F39" w:rsidP="007F3F39">
      <w:pPr>
        <w:pStyle w:val="Epgrafe"/>
        <w:jc w:val="center"/>
      </w:pPr>
      <w:r>
        <w:t xml:space="preserve">Anexo </w:t>
      </w:r>
      <w:fldSimple w:instr=" SEQ Anexo \* ARABIC ">
        <w:r w:rsidR="00CA280F">
          <w:rPr>
            <w:noProof/>
          </w:rPr>
          <w:t>33</w:t>
        </w:r>
      </w:fldSimple>
    </w:p>
    <w:p w:rsidR="007F3F39" w:rsidRDefault="007F3F39" w:rsidP="007F3F39">
      <w:pPr>
        <w:keepNext/>
        <w:jc w:val="center"/>
      </w:pPr>
      <w:r>
        <w:rPr>
          <w:noProof/>
          <w:lang w:eastAsia="es-EC"/>
        </w:rPr>
        <w:drawing>
          <wp:inline distT="0" distB="0" distL="0" distR="0" wp14:anchorId="0FE5D462" wp14:editId="7F116E58">
            <wp:extent cx="3139686" cy="3689131"/>
            <wp:effectExtent l="0" t="0" r="3810" b="6985"/>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N2.jpg"/>
                    <pic:cNvPicPr/>
                  </pic:nvPicPr>
                  <pic:blipFill rotWithShape="1">
                    <a:blip r:embed="rId105" cstate="print">
                      <a:extLst>
                        <a:ext uri="{28A0092B-C50C-407E-A947-70E740481C1C}">
                          <a14:useLocalDpi xmlns:a14="http://schemas.microsoft.com/office/drawing/2010/main" val="0"/>
                        </a:ext>
                      </a:extLst>
                    </a:blip>
                    <a:srcRect l="34783" b="15535"/>
                    <a:stretch/>
                  </pic:blipFill>
                  <pic:spPr bwMode="auto">
                    <a:xfrm>
                      <a:off x="0" y="0"/>
                      <a:ext cx="3134342" cy="3682852"/>
                    </a:xfrm>
                    <a:prstGeom prst="rect">
                      <a:avLst/>
                    </a:prstGeom>
                    <a:ln>
                      <a:noFill/>
                    </a:ln>
                    <a:extLst>
                      <a:ext uri="{53640926-AAD7-44D8-BBD7-CCE9431645EC}">
                        <a14:shadowObscured xmlns:a14="http://schemas.microsoft.com/office/drawing/2010/main"/>
                      </a:ext>
                    </a:extLst>
                  </pic:spPr>
                </pic:pic>
              </a:graphicData>
            </a:graphic>
          </wp:inline>
        </w:drawing>
      </w:r>
    </w:p>
    <w:p w:rsidR="007F3F39" w:rsidRDefault="007F3F39" w:rsidP="007F3F39">
      <w:pPr>
        <w:pStyle w:val="Epgrafe"/>
        <w:jc w:val="center"/>
      </w:pPr>
      <w:r>
        <w:t xml:space="preserve">Anexo </w:t>
      </w:r>
      <w:fldSimple w:instr=" SEQ Anexo \* ARABIC ">
        <w:r w:rsidR="00CA280F">
          <w:rPr>
            <w:noProof/>
          </w:rPr>
          <w:t>34</w:t>
        </w:r>
      </w:fldSimple>
    </w:p>
    <w:p w:rsidR="007F3F39" w:rsidRDefault="007F3F39" w:rsidP="007F3F39">
      <w:pPr>
        <w:keepNext/>
        <w:jc w:val="center"/>
      </w:pPr>
      <w:r>
        <w:rPr>
          <w:noProof/>
          <w:lang w:eastAsia="es-EC"/>
        </w:rPr>
        <w:lastRenderedPageBreak/>
        <w:drawing>
          <wp:inline distT="0" distB="0" distL="0" distR="0" wp14:anchorId="5F27FF8C" wp14:editId="1C83967F">
            <wp:extent cx="3087585" cy="3632593"/>
            <wp:effectExtent l="0" t="0" r="0" b="635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N3.jp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3090348" cy="3635843"/>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35</w:t>
        </w:r>
      </w:fldSimple>
    </w:p>
    <w:p w:rsidR="007F3F39" w:rsidRDefault="007F3F39" w:rsidP="007F3F39">
      <w:pPr>
        <w:keepNext/>
        <w:jc w:val="center"/>
      </w:pPr>
      <w:r>
        <w:rPr>
          <w:noProof/>
          <w:lang w:eastAsia="es-EC"/>
        </w:rPr>
        <w:drawing>
          <wp:inline distT="0" distB="0" distL="0" distR="0" wp14:anchorId="343AA835" wp14:editId="4953DB7C">
            <wp:extent cx="3216166" cy="3783869"/>
            <wp:effectExtent l="0" t="0" r="3810" b="7620"/>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N4.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226485" cy="3796009"/>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36</w:t>
        </w:r>
      </w:fldSimple>
    </w:p>
    <w:p w:rsidR="007F3F39" w:rsidRDefault="007F3F39" w:rsidP="007F3F39">
      <w:pPr>
        <w:keepNext/>
        <w:jc w:val="center"/>
      </w:pPr>
      <w:r>
        <w:rPr>
          <w:noProof/>
          <w:lang w:eastAsia="es-EC"/>
        </w:rPr>
        <w:lastRenderedPageBreak/>
        <w:drawing>
          <wp:inline distT="0" distB="0" distL="0" distR="0" wp14:anchorId="16CA031B" wp14:editId="5EE5D708">
            <wp:extent cx="3129450" cy="3681847"/>
            <wp:effectExtent l="0" t="0" r="0" b="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N5.jp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137521" cy="3691342"/>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37</w:t>
        </w:r>
      </w:fldSimple>
    </w:p>
    <w:p w:rsidR="007F3F39" w:rsidRDefault="007F3F39" w:rsidP="007F3F39">
      <w:pPr>
        <w:keepNext/>
        <w:jc w:val="center"/>
      </w:pPr>
      <w:r>
        <w:rPr>
          <w:noProof/>
          <w:lang w:eastAsia="es-EC"/>
        </w:rPr>
        <w:drawing>
          <wp:inline distT="0" distB="0" distL="0" distR="0" wp14:anchorId="7D1FA6C9" wp14:editId="424E7384">
            <wp:extent cx="3342290" cy="3725585"/>
            <wp:effectExtent l="0" t="0" r="0" b="8255"/>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DE.jp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345545" cy="3729214"/>
                    </a:xfrm>
                    <a:prstGeom prst="rect">
                      <a:avLst/>
                    </a:prstGeom>
                  </pic:spPr>
                </pic:pic>
              </a:graphicData>
            </a:graphic>
          </wp:inline>
        </w:drawing>
      </w:r>
    </w:p>
    <w:p w:rsidR="007F3F39" w:rsidRDefault="007F3F39" w:rsidP="007F3F39">
      <w:pPr>
        <w:pStyle w:val="Epgrafe"/>
        <w:jc w:val="center"/>
      </w:pPr>
      <w:r>
        <w:t xml:space="preserve">Anexo </w:t>
      </w:r>
      <w:fldSimple w:instr=" SEQ Anexo \* ARABIC ">
        <w:r w:rsidR="00CA280F">
          <w:rPr>
            <w:noProof/>
          </w:rPr>
          <w:t>38</w:t>
        </w:r>
      </w:fldSimple>
    </w:p>
    <w:p w:rsidR="007F3F39" w:rsidRDefault="007F3F39" w:rsidP="007F3F39">
      <w:pPr>
        <w:keepNext/>
        <w:jc w:val="center"/>
      </w:pPr>
      <w:r>
        <w:rPr>
          <w:noProof/>
          <w:lang w:eastAsia="es-EC"/>
        </w:rPr>
        <w:lastRenderedPageBreak/>
        <w:drawing>
          <wp:inline distT="0" distB="0" distL="0" distR="0" wp14:anchorId="340C52B2" wp14:editId="57CD37C7">
            <wp:extent cx="3905151" cy="4351283"/>
            <wp:effectExtent l="0" t="0" r="635" b="0"/>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D.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3898894" cy="4344311"/>
                    </a:xfrm>
                    <a:prstGeom prst="rect">
                      <a:avLst/>
                    </a:prstGeom>
                  </pic:spPr>
                </pic:pic>
              </a:graphicData>
            </a:graphic>
          </wp:inline>
        </w:drawing>
      </w:r>
    </w:p>
    <w:p w:rsidR="007F3F39" w:rsidRPr="00235102" w:rsidRDefault="007F3F39" w:rsidP="007F3F39">
      <w:pPr>
        <w:pStyle w:val="Epgrafe"/>
        <w:jc w:val="center"/>
      </w:pPr>
      <w:r>
        <w:t xml:space="preserve">Anexo </w:t>
      </w:r>
      <w:fldSimple w:instr=" SEQ Anexo \* ARABIC ">
        <w:r w:rsidR="00CA280F">
          <w:rPr>
            <w:noProof/>
          </w:rPr>
          <w:t>39</w:t>
        </w:r>
      </w:fldSimple>
    </w:p>
    <w:p w:rsidR="007F3F39" w:rsidRDefault="007F3F39">
      <w:pPr>
        <w:pStyle w:val="Ttulo1"/>
        <w:rPr>
          <w:rFonts w:ascii="Times New Roman" w:eastAsiaTheme="minorHAnsi" w:hAnsi="Times New Roman" w:cs="Times New Roman"/>
          <w:b w:val="0"/>
          <w:bCs w:val="0"/>
          <w:color w:val="auto"/>
          <w:sz w:val="24"/>
          <w:szCs w:val="24"/>
          <w:lang w:val="es-ES"/>
        </w:rPr>
      </w:pPr>
      <w:bookmarkStart w:id="978" w:name="_Toc355545593"/>
      <w:bookmarkStart w:id="979" w:name="_Toc355545077"/>
    </w:p>
    <w:p w:rsidR="007F3F39" w:rsidRDefault="007F3F39">
      <w:pPr>
        <w:pStyle w:val="Ttulo1"/>
        <w:rPr>
          <w:rFonts w:ascii="Times New Roman" w:eastAsiaTheme="minorHAnsi" w:hAnsi="Times New Roman" w:cs="Times New Roman"/>
          <w:b w:val="0"/>
          <w:bCs w:val="0"/>
          <w:color w:val="auto"/>
          <w:sz w:val="24"/>
          <w:szCs w:val="24"/>
          <w:lang w:val="es-ES"/>
        </w:rPr>
      </w:pPr>
    </w:p>
    <w:p w:rsidR="007F3F39" w:rsidRDefault="007F3F39">
      <w:pPr>
        <w:pStyle w:val="Ttulo1"/>
        <w:rPr>
          <w:rFonts w:ascii="Times New Roman" w:eastAsiaTheme="minorHAnsi" w:hAnsi="Times New Roman" w:cs="Times New Roman"/>
          <w:b w:val="0"/>
          <w:bCs w:val="0"/>
          <w:color w:val="auto"/>
          <w:sz w:val="24"/>
          <w:szCs w:val="24"/>
          <w:lang w:val="es-ES"/>
        </w:rPr>
      </w:pPr>
    </w:p>
    <w:p w:rsidR="007F3F39" w:rsidRDefault="007F3F39">
      <w:pPr>
        <w:pStyle w:val="Ttulo1"/>
        <w:rPr>
          <w:rFonts w:ascii="Times New Roman" w:eastAsiaTheme="minorHAnsi" w:hAnsi="Times New Roman" w:cs="Times New Roman"/>
          <w:b w:val="0"/>
          <w:bCs w:val="0"/>
          <w:color w:val="auto"/>
          <w:sz w:val="24"/>
          <w:szCs w:val="24"/>
          <w:lang w:val="es-ES"/>
        </w:rPr>
      </w:pPr>
    </w:p>
    <w:p w:rsidR="007F3F39" w:rsidRDefault="007F3F39">
      <w:pPr>
        <w:pStyle w:val="Ttulo1"/>
        <w:rPr>
          <w:rFonts w:ascii="Times New Roman" w:eastAsiaTheme="minorHAnsi" w:hAnsi="Times New Roman" w:cs="Times New Roman"/>
          <w:b w:val="0"/>
          <w:bCs w:val="0"/>
          <w:color w:val="auto"/>
          <w:sz w:val="24"/>
          <w:szCs w:val="24"/>
          <w:lang w:val="es-ES"/>
        </w:rPr>
      </w:pPr>
    </w:p>
    <w:p w:rsidR="007F3F39" w:rsidRDefault="007F3F39" w:rsidP="007F3F39">
      <w:pPr>
        <w:rPr>
          <w:lang w:val="es-ES"/>
        </w:rPr>
      </w:pPr>
    </w:p>
    <w:p w:rsidR="007F3F39" w:rsidRPr="007F3F39" w:rsidRDefault="007F3F39" w:rsidP="007F3F39">
      <w:pPr>
        <w:rPr>
          <w:lang w:val="es-ES"/>
        </w:rPr>
      </w:pPr>
    </w:p>
    <w:bookmarkStart w:id="980" w:name="_Toc360431881" w:displacedByCustomXml="next"/>
    <w:sdt>
      <w:sdtPr>
        <w:rPr>
          <w:rFonts w:ascii="Times New Roman" w:eastAsiaTheme="minorHAnsi" w:hAnsi="Times New Roman" w:cs="Times New Roman"/>
          <w:b w:val="0"/>
          <w:bCs w:val="0"/>
          <w:color w:val="auto"/>
          <w:sz w:val="24"/>
          <w:szCs w:val="24"/>
          <w:lang w:val="es-ES"/>
        </w:rPr>
        <w:id w:val="1440793387"/>
        <w:docPartObj>
          <w:docPartGallery w:val="Bibliographies"/>
          <w:docPartUnique/>
        </w:docPartObj>
      </w:sdtPr>
      <w:sdtEndPr>
        <w:rPr>
          <w:lang w:val="es-EC"/>
        </w:rPr>
      </w:sdtEndPr>
      <w:sdtContent>
        <w:p w:rsidR="00CF31A1" w:rsidRPr="00A65E98" w:rsidRDefault="00CF31A1">
          <w:pPr>
            <w:pStyle w:val="Ttulo1"/>
            <w:rPr>
              <w:rFonts w:ascii="Times New Roman" w:hAnsi="Times New Roman" w:cs="Times New Roman"/>
              <w:sz w:val="24"/>
              <w:szCs w:val="24"/>
            </w:rPr>
          </w:pPr>
          <w:r w:rsidRPr="00A65E98">
            <w:rPr>
              <w:rFonts w:ascii="Times New Roman" w:hAnsi="Times New Roman" w:cs="Times New Roman"/>
              <w:sz w:val="24"/>
              <w:szCs w:val="24"/>
              <w:lang w:val="es-ES"/>
            </w:rPr>
            <w:t>Bibliografía</w:t>
          </w:r>
          <w:bookmarkEnd w:id="978"/>
          <w:bookmarkEnd w:id="979"/>
          <w:bookmarkEnd w:id="980"/>
        </w:p>
        <w:sdt>
          <w:sdtPr>
            <w:rPr>
              <w:rFonts w:ascii="Times New Roman" w:hAnsi="Times New Roman" w:cs="Times New Roman"/>
              <w:sz w:val="24"/>
              <w:szCs w:val="24"/>
            </w:rPr>
            <w:id w:val="111145805"/>
            <w:bibliography/>
          </w:sdtPr>
          <w:sdtContent>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sz w:val="24"/>
                  <w:szCs w:val="24"/>
                </w:rPr>
                <w:fldChar w:fldCharType="begin"/>
              </w:r>
              <w:r w:rsidRPr="00A65E98">
                <w:rPr>
                  <w:rFonts w:ascii="Times New Roman" w:hAnsi="Times New Roman" w:cs="Times New Roman"/>
                  <w:sz w:val="24"/>
                  <w:szCs w:val="24"/>
                </w:rPr>
                <w:instrText>BIBLIOGRAPHY</w:instrText>
              </w:r>
              <w:r w:rsidRPr="00A65E98">
                <w:rPr>
                  <w:rFonts w:ascii="Times New Roman" w:hAnsi="Times New Roman" w:cs="Times New Roman"/>
                  <w:sz w:val="24"/>
                  <w:szCs w:val="24"/>
                </w:rPr>
                <w:fldChar w:fldCharType="separate"/>
              </w:r>
              <w:r w:rsidRPr="00A65E98">
                <w:rPr>
                  <w:rFonts w:ascii="Times New Roman" w:hAnsi="Times New Roman" w:cs="Times New Roman"/>
                  <w:i/>
                  <w:iCs/>
                  <w:noProof/>
                  <w:sz w:val="24"/>
                  <w:szCs w:val="24"/>
                  <w:lang w:val="es-ES"/>
                </w:rPr>
                <w:t>INEC</w:t>
              </w:r>
              <w:r w:rsidRPr="00A65E98">
                <w:rPr>
                  <w:rFonts w:ascii="Times New Roman" w:hAnsi="Times New Roman" w:cs="Times New Roman"/>
                  <w:noProof/>
                  <w:sz w:val="24"/>
                  <w:szCs w:val="24"/>
                  <w:lang w:val="es-ES"/>
                </w:rPr>
                <w:t>. (2012). Obtenido de INEC: http://www.inec.gob.ec/cpv/</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Acoinco-Cedime. (1991). </w:t>
              </w:r>
              <w:r w:rsidRPr="00A65E98">
                <w:rPr>
                  <w:rFonts w:ascii="Times New Roman" w:hAnsi="Times New Roman" w:cs="Times New Roman"/>
                  <w:i/>
                  <w:iCs/>
                  <w:noProof/>
                  <w:sz w:val="24"/>
                  <w:szCs w:val="24"/>
                  <w:lang w:val="es-ES"/>
                </w:rPr>
                <w:t>Nuestra Historia. Vida y Tradiciones.</w:t>
              </w:r>
              <w:r w:rsidRPr="00A65E98">
                <w:rPr>
                  <w:rFonts w:ascii="Times New Roman" w:hAnsi="Times New Roman" w:cs="Times New Roman"/>
                  <w:noProof/>
                  <w:sz w:val="24"/>
                  <w:szCs w:val="24"/>
                  <w:lang w:val="es-ES"/>
                </w:rPr>
                <w:t xml:space="preserve"> Quito: Cedime.</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Alcaldia Metropolitana. (2006). </w:t>
              </w:r>
              <w:r w:rsidRPr="00A65E98">
                <w:rPr>
                  <w:rFonts w:ascii="Times New Roman" w:hAnsi="Times New Roman" w:cs="Times New Roman"/>
                  <w:i/>
                  <w:iCs/>
                  <w:noProof/>
                  <w:sz w:val="24"/>
                  <w:szCs w:val="24"/>
                  <w:lang w:val="es-ES"/>
                </w:rPr>
                <w:t>Caracterizacion y desarrollo de Quito.</w:t>
              </w:r>
              <w:r w:rsidRPr="00A65E98">
                <w:rPr>
                  <w:rFonts w:ascii="Times New Roman" w:hAnsi="Times New Roman" w:cs="Times New Roman"/>
                  <w:noProof/>
                  <w:sz w:val="24"/>
                  <w:szCs w:val="24"/>
                  <w:lang w:val="es-ES"/>
                </w:rPr>
                <w:t xml:space="preserve"> Quito: Impresión Jokama.</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Bachs Jordi, Vives Roser, Herrero Gonzalo, Servicio de cafetería y Bar. (2001). </w:t>
              </w:r>
              <w:r w:rsidRPr="00A65E98">
                <w:rPr>
                  <w:rFonts w:ascii="Times New Roman" w:hAnsi="Times New Roman" w:cs="Times New Roman"/>
                  <w:i/>
                  <w:iCs/>
                  <w:noProof/>
                  <w:sz w:val="24"/>
                  <w:szCs w:val="24"/>
                  <w:lang w:val="es-ES"/>
                </w:rPr>
                <w:t>Servicio de cafetería y Bar.</w:t>
              </w:r>
              <w:r w:rsidRPr="00A65E98">
                <w:rPr>
                  <w:rFonts w:ascii="Times New Roman" w:hAnsi="Times New Roman" w:cs="Times New Roman"/>
                  <w:noProof/>
                  <w:sz w:val="24"/>
                  <w:szCs w:val="24"/>
                  <w:lang w:val="es-ES"/>
                </w:rPr>
                <w:t xml:space="preserve"> Madrid: Síntesis.</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Besil, M. d. (2003). </w:t>
              </w:r>
              <w:r w:rsidRPr="00A65E98">
                <w:rPr>
                  <w:rFonts w:ascii="Times New Roman" w:hAnsi="Times New Roman" w:cs="Times New Roman"/>
                  <w:i/>
                  <w:iCs/>
                  <w:noProof/>
                  <w:sz w:val="24"/>
                  <w:szCs w:val="24"/>
                  <w:lang w:val="es-ES"/>
                </w:rPr>
                <w:t>La mercadotecnia y sus estrategias.</w:t>
              </w:r>
              <w:r w:rsidRPr="00A65E98">
                <w:rPr>
                  <w:rFonts w:ascii="Times New Roman" w:hAnsi="Times New Roman" w:cs="Times New Roman"/>
                  <w:noProof/>
                  <w:sz w:val="24"/>
                  <w:szCs w:val="24"/>
                  <w:lang w:val="es-ES"/>
                </w:rPr>
                <w:t xml:space="preserve"> Mexico D.F.: UNAM.</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Biut y Agencias. (1 de agosto de 2012). </w:t>
              </w:r>
              <w:r w:rsidRPr="00A65E98">
                <w:rPr>
                  <w:rFonts w:ascii="Times New Roman" w:hAnsi="Times New Roman" w:cs="Times New Roman"/>
                  <w:i/>
                  <w:iCs/>
                  <w:noProof/>
                  <w:sz w:val="24"/>
                  <w:szCs w:val="24"/>
                  <w:lang w:val="es-ES"/>
                </w:rPr>
                <w:t>BIUT</w:t>
              </w:r>
              <w:r w:rsidRPr="00A65E98">
                <w:rPr>
                  <w:rFonts w:ascii="Times New Roman" w:hAnsi="Times New Roman" w:cs="Times New Roman"/>
                  <w:noProof/>
                  <w:sz w:val="24"/>
                  <w:szCs w:val="24"/>
                  <w:lang w:val="es-ES"/>
                </w:rPr>
                <w:t>. Obtenido de http://www.biut.cl/home/2012/08/el-alcohol-ayuda-a-mejorar-la-densidad-de-los-huesos-en-las-mujeres/</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i/>
                  <w:iCs/>
                  <w:noProof/>
                  <w:sz w:val="24"/>
                  <w:szCs w:val="24"/>
                  <w:lang w:val="es-ES"/>
                </w:rPr>
                <w:t>Bodega Dos Hemisferios</w:t>
              </w:r>
              <w:r w:rsidRPr="00A65E98">
                <w:rPr>
                  <w:rFonts w:ascii="Times New Roman" w:hAnsi="Times New Roman" w:cs="Times New Roman"/>
                  <w:noProof/>
                  <w:sz w:val="24"/>
                  <w:szCs w:val="24"/>
                  <w:lang w:val="es-ES"/>
                </w:rPr>
                <w:t>. (s.f.). Obtenido de Bodega Dos Hemisferios: http://www.doshemisferios.com/index.php?option=com_content&amp;view=category&amp;layout=blog&amp;id=39&amp;Itemid=38</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Bohme, Gernoy y Harmut. (1998). </w:t>
              </w:r>
              <w:r w:rsidRPr="00A65E98">
                <w:rPr>
                  <w:rFonts w:ascii="Times New Roman" w:hAnsi="Times New Roman" w:cs="Times New Roman"/>
                  <w:i/>
                  <w:iCs/>
                  <w:noProof/>
                  <w:sz w:val="24"/>
                  <w:szCs w:val="24"/>
                  <w:lang w:val="es-ES"/>
                </w:rPr>
                <w:t>Fuego, agua, tierra, aire: una historia cultural de los elementos.</w:t>
              </w:r>
              <w:r w:rsidRPr="00A65E98">
                <w:rPr>
                  <w:rFonts w:ascii="Times New Roman" w:hAnsi="Times New Roman" w:cs="Times New Roman"/>
                  <w:noProof/>
                  <w:sz w:val="24"/>
                  <w:szCs w:val="24"/>
                  <w:lang w:val="es-ES"/>
                </w:rPr>
                <w:t xml:space="preserve"> Barcelona: Herder.</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Bristish Broadcasting Corporation, B. (s.f.). </w:t>
              </w:r>
              <w:r w:rsidRPr="00A65E98">
                <w:rPr>
                  <w:rFonts w:ascii="Times New Roman" w:hAnsi="Times New Roman" w:cs="Times New Roman"/>
                  <w:i/>
                  <w:iCs/>
                  <w:noProof/>
                  <w:sz w:val="24"/>
                  <w:szCs w:val="24"/>
                  <w:lang w:val="es-ES"/>
                </w:rPr>
                <w:t>BBC Mundo Noticias</w:t>
              </w:r>
              <w:r w:rsidRPr="00A65E98">
                <w:rPr>
                  <w:rFonts w:ascii="Times New Roman" w:hAnsi="Times New Roman" w:cs="Times New Roman"/>
                  <w:noProof/>
                  <w:sz w:val="24"/>
                  <w:szCs w:val="24"/>
                  <w:lang w:val="es-ES"/>
                </w:rPr>
                <w:t>. Obtenido de BBC Mundo Noticias: http://www.bbc.co.uk/mundo/noticias/2011/08/110812_ecuador_licor_consumo_alcohol_costos_cch.shtml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n-US"/>
                </w:rPr>
                <w:t xml:space="preserve">Chile School Bar. (2009). </w:t>
              </w:r>
              <w:r w:rsidRPr="00A65E98">
                <w:rPr>
                  <w:rFonts w:ascii="Times New Roman" w:hAnsi="Times New Roman" w:cs="Times New Roman"/>
                  <w:i/>
                  <w:iCs/>
                  <w:noProof/>
                  <w:sz w:val="24"/>
                  <w:szCs w:val="24"/>
                  <w:lang w:val="en-US"/>
                </w:rPr>
                <w:t>Bar and Service School</w:t>
              </w:r>
              <w:r w:rsidRPr="00A65E98">
                <w:rPr>
                  <w:rFonts w:ascii="Times New Roman" w:hAnsi="Times New Roman" w:cs="Times New Roman"/>
                  <w:noProof/>
                  <w:sz w:val="24"/>
                  <w:szCs w:val="24"/>
                  <w:lang w:val="en-US"/>
                </w:rPr>
                <w:t xml:space="preserve">. </w:t>
              </w:r>
              <w:r w:rsidRPr="00A65E98">
                <w:rPr>
                  <w:rFonts w:ascii="Times New Roman" w:hAnsi="Times New Roman" w:cs="Times New Roman"/>
                  <w:noProof/>
                  <w:sz w:val="24"/>
                  <w:szCs w:val="24"/>
                  <w:lang w:val="es-ES"/>
                </w:rPr>
                <w:t>Recuperado el 2012, de http://barandservice.blogspot.com/</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Cofradia del Vino, L. (08 de Agosto de 2012). Director Ejecutivo. (P. Cadena, Entrevistador)</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Descalzi, R. (2005). </w:t>
              </w:r>
              <w:r w:rsidRPr="00A65E98">
                <w:rPr>
                  <w:rFonts w:ascii="Times New Roman" w:hAnsi="Times New Roman" w:cs="Times New Roman"/>
                  <w:i/>
                  <w:iCs/>
                  <w:noProof/>
                  <w:sz w:val="24"/>
                  <w:szCs w:val="24"/>
                  <w:lang w:val="es-ES"/>
                </w:rPr>
                <w:t>El derecho y el revés de la memoria.</w:t>
              </w:r>
              <w:r w:rsidRPr="00A65E98">
                <w:rPr>
                  <w:rFonts w:ascii="Times New Roman" w:hAnsi="Times New Roman" w:cs="Times New Roman"/>
                  <w:noProof/>
                  <w:sz w:val="24"/>
                  <w:szCs w:val="24"/>
                  <w:lang w:val="es-ES"/>
                </w:rPr>
                <w:t xml:space="preserve"> Quito: Fonsal.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i/>
                  <w:iCs/>
                  <w:noProof/>
                  <w:sz w:val="24"/>
                  <w:szCs w:val="24"/>
                  <w:lang w:val="es-ES"/>
                </w:rPr>
                <w:t>ESPOL</w:t>
              </w:r>
              <w:r w:rsidRPr="00A65E98">
                <w:rPr>
                  <w:rFonts w:ascii="Times New Roman" w:hAnsi="Times New Roman" w:cs="Times New Roman"/>
                  <w:noProof/>
                  <w:sz w:val="24"/>
                  <w:szCs w:val="24"/>
                  <w:lang w:val="es-ES"/>
                </w:rPr>
                <w:t>. (s.f.). Obtenido de http://www.dspace.espol.edu.ec/bitstream/123456789/1463/1/2937.pdf</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Francisco García Ortiz, Mario Gil Muela, Bebidas. (2003). </w:t>
              </w:r>
              <w:r w:rsidRPr="00A65E98">
                <w:rPr>
                  <w:rFonts w:ascii="Times New Roman" w:hAnsi="Times New Roman" w:cs="Times New Roman"/>
                  <w:i/>
                  <w:iCs/>
                  <w:noProof/>
                  <w:sz w:val="24"/>
                  <w:szCs w:val="24"/>
                  <w:lang w:val="es-ES"/>
                </w:rPr>
                <w:t>Bebidas.</w:t>
              </w:r>
              <w:r w:rsidRPr="00A65E98">
                <w:rPr>
                  <w:rFonts w:ascii="Times New Roman" w:hAnsi="Times New Roman" w:cs="Times New Roman"/>
                  <w:noProof/>
                  <w:sz w:val="24"/>
                  <w:szCs w:val="24"/>
                  <w:lang w:val="es-ES"/>
                </w:rPr>
                <w:t xml:space="preserve"> Madrid: Thomson paraninfo.</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Fred, D. (2003). </w:t>
              </w:r>
              <w:r w:rsidRPr="00A65E98">
                <w:rPr>
                  <w:rFonts w:ascii="Times New Roman" w:hAnsi="Times New Roman" w:cs="Times New Roman"/>
                  <w:i/>
                  <w:iCs/>
                  <w:noProof/>
                  <w:sz w:val="24"/>
                  <w:szCs w:val="24"/>
                  <w:lang w:val="es-ES"/>
                </w:rPr>
                <w:t>Conceptos de administracion estratégica.</w:t>
              </w:r>
              <w:r w:rsidRPr="00A65E98">
                <w:rPr>
                  <w:rFonts w:ascii="Times New Roman" w:hAnsi="Times New Roman" w:cs="Times New Roman"/>
                  <w:noProof/>
                  <w:sz w:val="24"/>
                  <w:szCs w:val="24"/>
                  <w:lang w:val="es-ES"/>
                </w:rPr>
                <w:t xml:space="preserve"> Mexico: Pearson.</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Freire, E. (2002). </w:t>
              </w:r>
              <w:r w:rsidRPr="00A65E98">
                <w:rPr>
                  <w:rFonts w:ascii="Times New Roman" w:hAnsi="Times New Roman" w:cs="Times New Roman"/>
                  <w:i/>
                  <w:iCs/>
                  <w:noProof/>
                  <w:sz w:val="24"/>
                  <w:szCs w:val="24"/>
                  <w:lang w:val="es-ES"/>
                </w:rPr>
                <w:t>Quito: tradiciones, testimonio y nostalgia.</w:t>
              </w:r>
              <w:r w:rsidRPr="00A65E98">
                <w:rPr>
                  <w:rFonts w:ascii="Times New Roman" w:hAnsi="Times New Roman" w:cs="Times New Roman"/>
                  <w:noProof/>
                  <w:sz w:val="24"/>
                  <w:szCs w:val="24"/>
                  <w:lang w:val="es-ES"/>
                </w:rPr>
                <w:t xml:space="preserve"> Quito: Libresa.</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i/>
                  <w:iCs/>
                  <w:noProof/>
                  <w:sz w:val="24"/>
                  <w:szCs w:val="24"/>
                  <w:lang w:val="es-ES"/>
                </w:rPr>
                <w:lastRenderedPageBreak/>
                <w:t>Google Ngram</w:t>
              </w:r>
              <w:r w:rsidRPr="00A65E98">
                <w:rPr>
                  <w:rFonts w:ascii="Times New Roman" w:hAnsi="Times New Roman" w:cs="Times New Roman"/>
                  <w:noProof/>
                  <w:sz w:val="24"/>
                  <w:szCs w:val="24"/>
                  <w:lang w:val="es-ES"/>
                </w:rPr>
                <w:t>. (s.f.). Obtenido de http://books.google.com/ngrams/graph?content=beer%2Cwhisky%2Crum%2Cvodka%2Ctequila%2Cwine&amp;year_start=1800&amp;year_end=2008&amp;corpus=0&amp;smoothing=3</w:t>
              </w:r>
            </w:p>
            <w:p w:rsidR="00CF31A1" w:rsidRPr="00A65E98" w:rsidRDefault="00CF31A1" w:rsidP="00CF31A1">
              <w:pPr>
                <w:pStyle w:val="Bibliografa"/>
                <w:ind w:left="720" w:hanging="720"/>
                <w:rPr>
                  <w:rFonts w:ascii="Times New Roman" w:hAnsi="Times New Roman" w:cs="Times New Roman"/>
                  <w:noProof/>
                  <w:sz w:val="24"/>
                  <w:szCs w:val="24"/>
                  <w:lang w:val="en-US"/>
                </w:rPr>
              </w:pPr>
              <w:r w:rsidRPr="00A65E98">
                <w:rPr>
                  <w:rFonts w:ascii="Times New Roman" w:hAnsi="Times New Roman" w:cs="Times New Roman"/>
                  <w:noProof/>
                  <w:sz w:val="24"/>
                  <w:szCs w:val="24"/>
                  <w:lang w:val="en-US"/>
                </w:rPr>
                <w:t xml:space="preserve">Grimes, W. (31 de Octubre de 2007). The Bartender who started it all. </w:t>
              </w:r>
              <w:r w:rsidRPr="00A65E98">
                <w:rPr>
                  <w:rFonts w:ascii="Times New Roman" w:hAnsi="Times New Roman" w:cs="Times New Roman"/>
                  <w:i/>
                  <w:iCs/>
                  <w:noProof/>
                  <w:sz w:val="24"/>
                  <w:szCs w:val="24"/>
                  <w:lang w:val="en-US"/>
                </w:rPr>
                <w:t>New York Times</w:t>
              </w:r>
              <w:r w:rsidRPr="00A65E98">
                <w:rPr>
                  <w:rFonts w:ascii="Times New Roman" w:hAnsi="Times New Roman" w:cs="Times New Roman"/>
                  <w:noProof/>
                  <w:sz w:val="24"/>
                  <w:szCs w:val="24"/>
                  <w:lang w:val="en-US"/>
                </w:rPr>
                <w:t>.</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n-US"/>
                </w:rPr>
                <w:t xml:space="preserve">Homeremedies. (abril de 2007). </w:t>
              </w:r>
              <w:r w:rsidRPr="00A65E98">
                <w:rPr>
                  <w:rFonts w:ascii="Times New Roman" w:hAnsi="Times New Roman" w:cs="Times New Roman"/>
                  <w:i/>
                  <w:iCs/>
                  <w:noProof/>
                  <w:sz w:val="24"/>
                  <w:szCs w:val="24"/>
                  <w:lang w:val="en-US"/>
                </w:rPr>
                <w:t>Effect of alcohol on gallbladder</w:t>
              </w:r>
              <w:r w:rsidRPr="00A65E98">
                <w:rPr>
                  <w:rFonts w:ascii="Times New Roman" w:hAnsi="Times New Roman" w:cs="Times New Roman"/>
                  <w:noProof/>
                  <w:sz w:val="24"/>
                  <w:szCs w:val="24"/>
                  <w:lang w:val="en-US"/>
                </w:rPr>
                <w:t xml:space="preserve">. </w:t>
              </w:r>
              <w:r w:rsidRPr="00A65E98">
                <w:rPr>
                  <w:rFonts w:ascii="Times New Roman" w:hAnsi="Times New Roman" w:cs="Times New Roman"/>
                  <w:noProof/>
                  <w:sz w:val="24"/>
                  <w:szCs w:val="24"/>
                  <w:lang w:val="es-ES"/>
                </w:rPr>
                <w:t>Obtenido de http://www.home-remedies-for-you.com/askquestion/4009/effect-of-alcohol-on-gallbladder-can-alcohol-affec.html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INEC. (2012). Obtenido de http://redatam.inec.gob.ec/cgibin/RpWebEngine.exe/PortalAction?&amp;MODE=MAIN&amp;BASE=CPV2010&amp;MAIN=WebServerMain.inl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Informe Ejecutivo ESPAC. (2011). </w:t>
              </w:r>
              <w:r w:rsidRPr="00A65E98">
                <w:rPr>
                  <w:rFonts w:ascii="Times New Roman" w:hAnsi="Times New Roman" w:cs="Times New Roman"/>
                  <w:i/>
                  <w:iCs/>
                  <w:noProof/>
                  <w:sz w:val="24"/>
                  <w:szCs w:val="24"/>
                  <w:lang w:val="es-ES"/>
                </w:rPr>
                <w:t>INEC</w:t>
              </w:r>
              <w:r w:rsidRPr="00A65E98">
                <w:rPr>
                  <w:rFonts w:ascii="Times New Roman" w:hAnsi="Times New Roman" w:cs="Times New Roman"/>
                  <w:noProof/>
                  <w:sz w:val="24"/>
                  <w:szCs w:val="24"/>
                  <w:lang w:val="es-ES"/>
                </w:rPr>
                <w:t>. Recuperado el 2012, de Instituto Nacional de Estadística y Censos: http://www.inec.gob.ec/estadisticas/index.php?option=com_remository&amp;Itemid=&amp;func=startdown&amp;id=1529&amp;lang=es&amp;TB_iframe=true&amp;height=250&amp;width=800</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n-US"/>
                </w:rPr>
                <w:t xml:space="preserve">MadeMan. (9 de Abril de 2012). </w:t>
              </w:r>
              <w:r w:rsidRPr="00A65E98">
                <w:rPr>
                  <w:rFonts w:ascii="Times New Roman" w:hAnsi="Times New Roman" w:cs="Times New Roman"/>
                  <w:i/>
                  <w:iCs/>
                  <w:noProof/>
                  <w:sz w:val="24"/>
                  <w:szCs w:val="24"/>
                  <w:lang w:val="en-US"/>
                </w:rPr>
                <w:t>7 ways alcohol is good for you</w:t>
              </w:r>
              <w:r w:rsidRPr="00A65E98">
                <w:rPr>
                  <w:rFonts w:ascii="Times New Roman" w:hAnsi="Times New Roman" w:cs="Times New Roman"/>
                  <w:noProof/>
                  <w:sz w:val="24"/>
                  <w:szCs w:val="24"/>
                  <w:lang w:val="en-US"/>
                </w:rPr>
                <w:t xml:space="preserve">. </w:t>
              </w:r>
              <w:r w:rsidRPr="00A65E98">
                <w:rPr>
                  <w:rFonts w:ascii="Times New Roman" w:hAnsi="Times New Roman" w:cs="Times New Roman"/>
                  <w:noProof/>
                  <w:sz w:val="24"/>
                  <w:szCs w:val="24"/>
                  <w:lang w:val="es-ES"/>
                </w:rPr>
                <w:t>Obtenido de http://www.mademan.com/7-ways-alcohol-is-good-for-you/3/</w:t>
              </w:r>
            </w:p>
            <w:p w:rsidR="00CF31A1" w:rsidRPr="00A65E98" w:rsidRDefault="00CF31A1" w:rsidP="00CF31A1">
              <w:pPr>
                <w:pStyle w:val="Bibliografa"/>
                <w:ind w:left="720" w:hanging="720"/>
                <w:rPr>
                  <w:rFonts w:ascii="Times New Roman" w:hAnsi="Times New Roman" w:cs="Times New Roman"/>
                  <w:noProof/>
                  <w:sz w:val="24"/>
                  <w:szCs w:val="24"/>
                  <w:lang w:val="en-US"/>
                </w:rPr>
              </w:pPr>
              <w:r w:rsidRPr="00A65E98">
                <w:rPr>
                  <w:rFonts w:ascii="Times New Roman" w:hAnsi="Times New Roman" w:cs="Times New Roman"/>
                  <w:noProof/>
                  <w:sz w:val="24"/>
                  <w:szCs w:val="24"/>
                  <w:lang w:val="es-ES"/>
                </w:rPr>
                <w:t xml:space="preserve">Mayo Clinic, S. (s.f.). </w:t>
              </w:r>
              <w:r w:rsidRPr="00A65E98">
                <w:rPr>
                  <w:rFonts w:ascii="Times New Roman" w:hAnsi="Times New Roman" w:cs="Times New Roman"/>
                  <w:i/>
                  <w:iCs/>
                  <w:noProof/>
                  <w:sz w:val="24"/>
                  <w:szCs w:val="24"/>
                  <w:lang w:val="en-US"/>
                </w:rPr>
                <w:t>Nutrition and healthy eating</w:t>
              </w:r>
              <w:r w:rsidRPr="00A65E98">
                <w:rPr>
                  <w:rFonts w:ascii="Times New Roman" w:hAnsi="Times New Roman" w:cs="Times New Roman"/>
                  <w:noProof/>
                  <w:sz w:val="24"/>
                  <w:szCs w:val="24"/>
                  <w:lang w:val="en-US"/>
                </w:rPr>
                <w:t>. Obtenido de Nutrition and healthy eating: http://www.mayoclinic.com/health/alcohol/SC00024</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Muñiz, R. (2006). </w:t>
              </w:r>
              <w:r w:rsidRPr="00A65E98">
                <w:rPr>
                  <w:rFonts w:ascii="Times New Roman" w:hAnsi="Times New Roman" w:cs="Times New Roman"/>
                  <w:i/>
                  <w:iCs/>
                  <w:noProof/>
                  <w:sz w:val="24"/>
                  <w:szCs w:val="24"/>
                  <w:lang w:val="es-ES"/>
                </w:rPr>
                <w:t>Marketing en el siglo XXI.</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Pag web Captur. (2012). </w:t>
              </w:r>
              <w:r w:rsidRPr="00A65E98">
                <w:rPr>
                  <w:rFonts w:ascii="Times New Roman" w:hAnsi="Times New Roman" w:cs="Times New Roman"/>
                  <w:i/>
                  <w:iCs/>
                  <w:noProof/>
                  <w:sz w:val="24"/>
                  <w:szCs w:val="24"/>
                  <w:lang w:val="es-ES"/>
                </w:rPr>
                <w:t>CAPTUR</w:t>
              </w:r>
              <w:r w:rsidRPr="00A65E98">
                <w:rPr>
                  <w:rFonts w:ascii="Times New Roman" w:hAnsi="Times New Roman" w:cs="Times New Roman"/>
                  <w:noProof/>
                  <w:sz w:val="24"/>
                  <w:szCs w:val="24"/>
                  <w:lang w:val="es-ES"/>
                </w:rPr>
                <w:t>. Obtenido de http://www.captur.travel/web2011/porque_afiliarte/porque_afiliarte.html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Pag Web Cuerpo de Bomberos . (2012). </w:t>
              </w:r>
              <w:r w:rsidRPr="00A65E98">
                <w:rPr>
                  <w:rFonts w:ascii="Times New Roman" w:hAnsi="Times New Roman" w:cs="Times New Roman"/>
                  <w:i/>
                  <w:iCs/>
                  <w:noProof/>
                  <w:sz w:val="24"/>
                  <w:szCs w:val="24"/>
                  <w:lang w:val="es-ES"/>
                </w:rPr>
                <w:t>Cuerpo de Bomberos del Distrito Metropolitano de Quito</w:t>
              </w:r>
              <w:r w:rsidRPr="00A65E98">
                <w:rPr>
                  <w:rFonts w:ascii="Times New Roman" w:hAnsi="Times New Roman" w:cs="Times New Roman"/>
                  <w:noProof/>
                  <w:sz w:val="24"/>
                  <w:szCs w:val="24"/>
                  <w:lang w:val="es-ES"/>
                </w:rPr>
                <w:t>. Obtenido de http://www.bomberosquito.gob.ec/bomberos/index.php?option=com_content&amp;view=article&amp;id=5:permisos-de-funcionamiento-&amp;catid=2:guia-de-tramites&amp;Itemid=6</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Pag web del SRI. (2012). </w:t>
              </w:r>
              <w:r w:rsidRPr="00A65E98">
                <w:rPr>
                  <w:rFonts w:ascii="Times New Roman" w:hAnsi="Times New Roman" w:cs="Times New Roman"/>
                  <w:i/>
                  <w:iCs/>
                  <w:noProof/>
                  <w:sz w:val="24"/>
                  <w:szCs w:val="24"/>
                  <w:lang w:val="es-ES"/>
                </w:rPr>
                <w:t>SRI</w:t>
              </w:r>
              <w:r w:rsidRPr="00A65E98">
                <w:rPr>
                  <w:rFonts w:ascii="Times New Roman" w:hAnsi="Times New Roman" w:cs="Times New Roman"/>
                  <w:noProof/>
                  <w:sz w:val="24"/>
                  <w:szCs w:val="24"/>
                  <w:lang w:val="es-ES"/>
                </w:rPr>
                <w:t>. Obtenido de http://www.sri.gob.ec/web/10138/219</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n-US"/>
                </w:rPr>
                <w:t xml:space="preserve">Philip Kotler y Gary Armstrong. </w:t>
              </w:r>
              <w:r w:rsidRPr="00A65E98">
                <w:rPr>
                  <w:rFonts w:ascii="Times New Roman" w:hAnsi="Times New Roman" w:cs="Times New Roman"/>
                  <w:noProof/>
                  <w:sz w:val="24"/>
                  <w:szCs w:val="24"/>
                  <w:lang w:val="es-ES"/>
                </w:rPr>
                <w:t xml:space="preserve">(1999). </w:t>
              </w:r>
              <w:r w:rsidRPr="00A65E98">
                <w:rPr>
                  <w:rFonts w:ascii="Times New Roman" w:hAnsi="Times New Roman" w:cs="Times New Roman"/>
                  <w:i/>
                  <w:iCs/>
                  <w:noProof/>
                  <w:sz w:val="24"/>
                  <w:szCs w:val="24"/>
                  <w:lang w:val="es-ES"/>
                </w:rPr>
                <w:t>Fundamentos de Mercadotecnia.</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i/>
                  <w:iCs/>
                  <w:noProof/>
                  <w:sz w:val="24"/>
                  <w:szCs w:val="24"/>
                  <w:lang w:val="es-ES"/>
                </w:rPr>
                <w:t>Real Academia Española</w:t>
              </w:r>
              <w:r w:rsidRPr="00A65E98">
                <w:rPr>
                  <w:rFonts w:ascii="Times New Roman" w:hAnsi="Times New Roman" w:cs="Times New Roman"/>
                  <w:noProof/>
                  <w:sz w:val="24"/>
                  <w:szCs w:val="24"/>
                  <w:lang w:val="es-ES"/>
                </w:rPr>
                <w:t>. (s.f.). Recuperado el 31 de Mayo de 2012, de http://buscon.rae.es/draeI/SrvltConsulta?TIPO_BUS=3&amp;LEMA=bar</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i/>
                  <w:iCs/>
                  <w:noProof/>
                  <w:sz w:val="24"/>
                  <w:szCs w:val="24"/>
                  <w:lang w:val="es-ES"/>
                </w:rPr>
                <w:t>Reocities</w:t>
              </w:r>
              <w:r w:rsidRPr="00A65E98">
                <w:rPr>
                  <w:rFonts w:ascii="Times New Roman" w:hAnsi="Times New Roman" w:cs="Times New Roman"/>
                  <w:noProof/>
                  <w:sz w:val="24"/>
                  <w:szCs w:val="24"/>
                  <w:lang w:val="es-ES"/>
                </w:rPr>
                <w:t>. (s.f.). Obtenido de http://www.reocities.com/napavalley/1155/eccocktail.htm</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Secretaria General de Planificacion. (2012). </w:t>
              </w:r>
              <w:r w:rsidRPr="00A65E98">
                <w:rPr>
                  <w:rFonts w:ascii="Times New Roman" w:hAnsi="Times New Roman" w:cs="Times New Roman"/>
                  <w:i/>
                  <w:iCs/>
                  <w:noProof/>
                  <w:sz w:val="24"/>
                  <w:szCs w:val="24"/>
                  <w:lang w:val="es-ES"/>
                </w:rPr>
                <w:t>Secretaria General de Planificacion</w:t>
              </w:r>
              <w:r w:rsidRPr="00A65E98">
                <w:rPr>
                  <w:rFonts w:ascii="Times New Roman" w:hAnsi="Times New Roman" w:cs="Times New Roman"/>
                  <w:noProof/>
                  <w:sz w:val="24"/>
                  <w:szCs w:val="24"/>
                  <w:lang w:val="es-ES"/>
                </w:rPr>
                <w:t xml:space="preserve">. Recuperado el 2012, de Secretaria General de Planificacion: </w:t>
              </w:r>
              <w:r w:rsidRPr="00A65E98">
                <w:rPr>
                  <w:rFonts w:ascii="Times New Roman" w:hAnsi="Times New Roman" w:cs="Times New Roman"/>
                  <w:noProof/>
                  <w:sz w:val="24"/>
                  <w:szCs w:val="24"/>
                  <w:lang w:val="es-ES"/>
                </w:rPr>
                <w:lastRenderedPageBreak/>
                <w:t>http://geoinfo.quito.gob.ec/archivos/mapas/PoblacionQuitoperiferiaparroquiasurbanas.pdf</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Vásquez, M. A. (1996). </w:t>
              </w:r>
              <w:r w:rsidRPr="00A65E98">
                <w:rPr>
                  <w:rFonts w:ascii="Times New Roman" w:hAnsi="Times New Roman" w:cs="Times New Roman"/>
                  <w:i/>
                  <w:iCs/>
                  <w:noProof/>
                  <w:sz w:val="24"/>
                  <w:szCs w:val="24"/>
                  <w:lang w:val="es-ES"/>
                </w:rPr>
                <w:t>Familia, costumbres y vida cotidiana a principios del siglo XX.</w:t>
              </w:r>
              <w:r w:rsidRPr="00A65E98">
                <w:rPr>
                  <w:rFonts w:ascii="Times New Roman" w:hAnsi="Times New Roman" w:cs="Times New Roman"/>
                  <w:noProof/>
                  <w:sz w:val="24"/>
                  <w:szCs w:val="24"/>
                  <w:lang w:val="es-ES"/>
                </w:rPr>
                <w:t xml:space="preserve"> Quito: Corporacion editora nacional.</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Vinissimo, R. (2011). Cultura del vino en el Ecuador. </w:t>
              </w:r>
              <w:r w:rsidRPr="00A65E98">
                <w:rPr>
                  <w:rFonts w:ascii="Times New Roman" w:hAnsi="Times New Roman" w:cs="Times New Roman"/>
                  <w:i/>
                  <w:iCs/>
                  <w:noProof/>
                  <w:sz w:val="24"/>
                  <w:szCs w:val="24"/>
                  <w:lang w:val="es-ES"/>
                </w:rPr>
                <w:t>Vinissimo</w:t>
              </w:r>
              <w:r w:rsidRPr="00A65E98">
                <w:rPr>
                  <w:rFonts w:ascii="Times New Roman" w:hAnsi="Times New Roman" w:cs="Times New Roman"/>
                  <w:noProof/>
                  <w:sz w:val="24"/>
                  <w:szCs w:val="24"/>
                  <w:lang w:val="es-ES"/>
                </w:rPr>
                <w:t>, 28-34.</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Vinissimo, R. (2012). Licores y Espirituosos Ecuador. </w:t>
              </w:r>
              <w:r w:rsidRPr="00A65E98">
                <w:rPr>
                  <w:rFonts w:ascii="Times New Roman" w:hAnsi="Times New Roman" w:cs="Times New Roman"/>
                  <w:i/>
                  <w:iCs/>
                  <w:noProof/>
                  <w:sz w:val="24"/>
                  <w:szCs w:val="24"/>
                  <w:lang w:val="es-ES"/>
                </w:rPr>
                <w:t>Vinissimo</w:t>
              </w:r>
              <w:r w:rsidRPr="00A65E98">
                <w:rPr>
                  <w:rFonts w:ascii="Times New Roman" w:hAnsi="Times New Roman" w:cs="Times New Roman"/>
                  <w:noProof/>
                  <w:sz w:val="24"/>
                  <w:szCs w:val="24"/>
                  <w:lang w:val="es-ES"/>
                </w:rPr>
                <w:t>, 48-51.</w:t>
              </w:r>
            </w:p>
            <w:p w:rsidR="00CF31A1" w:rsidRPr="00A65E98" w:rsidRDefault="00CF31A1" w:rsidP="00CF31A1">
              <w:pPr>
                <w:pStyle w:val="Bibliografa"/>
                <w:ind w:left="720" w:hanging="720"/>
                <w:rPr>
                  <w:rFonts w:ascii="Times New Roman" w:hAnsi="Times New Roman" w:cs="Times New Roman"/>
                  <w:noProof/>
                  <w:sz w:val="24"/>
                  <w:szCs w:val="24"/>
                  <w:lang w:val="es-ES"/>
                </w:rPr>
              </w:pPr>
              <w:r w:rsidRPr="00A65E98">
                <w:rPr>
                  <w:rFonts w:ascii="Times New Roman" w:hAnsi="Times New Roman" w:cs="Times New Roman"/>
                  <w:noProof/>
                  <w:sz w:val="24"/>
                  <w:szCs w:val="24"/>
                  <w:lang w:val="es-ES"/>
                </w:rPr>
                <w:t xml:space="preserve">World BTC News. (16 de Enero de 2010). </w:t>
              </w:r>
              <w:r w:rsidRPr="00A65E98">
                <w:rPr>
                  <w:rFonts w:ascii="Times New Roman" w:hAnsi="Times New Roman" w:cs="Times New Roman"/>
                  <w:noProof/>
                  <w:sz w:val="24"/>
                  <w:szCs w:val="24"/>
                  <w:lang w:val="en-US"/>
                </w:rPr>
                <w:t xml:space="preserve">T.G.I. Friday's World Bartender Championship. </w:t>
              </w:r>
              <w:r w:rsidRPr="00A65E98">
                <w:rPr>
                  <w:rFonts w:ascii="Times New Roman" w:hAnsi="Times New Roman" w:cs="Times New Roman"/>
                  <w:i/>
                  <w:iCs/>
                  <w:noProof/>
                  <w:sz w:val="24"/>
                  <w:szCs w:val="24"/>
                  <w:lang w:val="es-ES"/>
                </w:rPr>
                <w:t>World BTC News</w:t>
              </w:r>
              <w:r w:rsidRPr="00A65E98">
                <w:rPr>
                  <w:rFonts w:ascii="Times New Roman" w:hAnsi="Times New Roman" w:cs="Times New Roman"/>
                  <w:noProof/>
                  <w:sz w:val="24"/>
                  <w:szCs w:val="24"/>
                  <w:lang w:val="es-ES"/>
                </w:rPr>
                <w:t>.</w:t>
              </w:r>
            </w:p>
            <w:p w:rsidR="00CF31A1" w:rsidRPr="00A65E98" w:rsidRDefault="00CF31A1" w:rsidP="00CF31A1">
              <w:pPr>
                <w:rPr>
                  <w:rFonts w:ascii="Times New Roman" w:hAnsi="Times New Roman" w:cs="Times New Roman"/>
                  <w:sz w:val="24"/>
                  <w:szCs w:val="24"/>
                </w:rPr>
              </w:pPr>
              <w:r w:rsidRPr="00A65E98">
                <w:rPr>
                  <w:rFonts w:ascii="Times New Roman" w:hAnsi="Times New Roman" w:cs="Times New Roman"/>
                  <w:b/>
                  <w:bCs/>
                  <w:sz w:val="24"/>
                  <w:szCs w:val="24"/>
                </w:rPr>
                <w:fldChar w:fldCharType="end"/>
              </w:r>
            </w:p>
          </w:sdtContent>
        </w:sdt>
      </w:sdtContent>
    </w:sdt>
    <w:p w:rsidR="00CF31A1" w:rsidRPr="00A65E98" w:rsidRDefault="00CF31A1" w:rsidP="00D7715E">
      <w:pPr>
        <w:spacing w:before="120" w:after="120" w:line="360" w:lineRule="auto"/>
        <w:rPr>
          <w:rFonts w:ascii="Times New Roman" w:hAnsi="Times New Roman" w:cs="Times New Roman"/>
          <w:sz w:val="24"/>
          <w:szCs w:val="24"/>
        </w:rPr>
      </w:pPr>
    </w:p>
    <w:sectPr w:rsidR="00CF31A1" w:rsidRPr="00A65E98" w:rsidSect="008471CD">
      <w:pgSz w:w="12240" w:h="15840"/>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58D" w:rsidRDefault="00A5358D" w:rsidP="00715DDF">
      <w:pPr>
        <w:spacing w:after="0" w:line="240" w:lineRule="auto"/>
      </w:pPr>
      <w:r>
        <w:separator/>
      </w:r>
    </w:p>
  </w:endnote>
  <w:endnote w:type="continuationSeparator" w:id="0">
    <w:p w:rsidR="00A5358D" w:rsidRDefault="00A5358D" w:rsidP="00715D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876" w:rsidRDefault="0026287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3005624"/>
      <w:docPartObj>
        <w:docPartGallery w:val="Page Numbers (Bottom of Page)"/>
        <w:docPartUnique/>
      </w:docPartObj>
    </w:sdtPr>
    <w:sdtContent>
      <w:p w:rsidR="00262876" w:rsidRDefault="00262876">
        <w:pPr>
          <w:pStyle w:val="Piedepgina"/>
          <w:jc w:val="center"/>
        </w:pPr>
        <w:r>
          <w:fldChar w:fldCharType="begin"/>
        </w:r>
        <w:r>
          <w:instrText>PAGE   \* MERGEFORMAT</w:instrText>
        </w:r>
        <w:r>
          <w:fldChar w:fldCharType="separate"/>
        </w:r>
        <w:r w:rsidR="00CA280F" w:rsidRPr="00CA280F">
          <w:rPr>
            <w:noProof/>
            <w:lang w:val="es-ES"/>
          </w:rPr>
          <w:t>146</w:t>
        </w:r>
        <w:r>
          <w:fldChar w:fldCharType="end"/>
        </w:r>
      </w:p>
    </w:sdtContent>
  </w:sdt>
  <w:p w:rsidR="00262876" w:rsidRDefault="0026287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58D" w:rsidRDefault="00A5358D" w:rsidP="00715DDF">
      <w:pPr>
        <w:spacing w:after="0" w:line="240" w:lineRule="auto"/>
      </w:pPr>
      <w:r>
        <w:separator/>
      </w:r>
    </w:p>
  </w:footnote>
  <w:footnote w:type="continuationSeparator" w:id="0">
    <w:p w:rsidR="00A5358D" w:rsidRDefault="00A5358D" w:rsidP="00715DDF">
      <w:pPr>
        <w:spacing w:after="0" w:line="240" w:lineRule="auto"/>
      </w:pPr>
      <w:r>
        <w:continuationSeparator/>
      </w:r>
    </w:p>
  </w:footnote>
  <w:footnote w:id="1">
    <w:p w:rsidR="00262876" w:rsidRPr="00A06C6E" w:rsidRDefault="00262876" w:rsidP="00D7715E">
      <w:pPr>
        <w:pStyle w:val="Textonotapie"/>
        <w:rPr>
          <w:rFonts w:ascii="Times New Roman" w:hAnsi="Times New Roman" w:cs="Times New Roman"/>
        </w:rPr>
      </w:pPr>
      <w:r w:rsidRPr="00A06C6E">
        <w:rPr>
          <w:rStyle w:val="Refdenotaalpie"/>
          <w:rFonts w:ascii="Times New Roman" w:hAnsi="Times New Roman" w:cs="Times New Roman"/>
        </w:rPr>
        <w:footnoteRef/>
      </w:r>
      <w:r w:rsidRPr="00A06C6E">
        <w:rPr>
          <w:rFonts w:ascii="Times New Roman" w:hAnsi="Times New Roman" w:cs="Times New Roman"/>
        </w:rPr>
        <w:t xml:space="preserve"> Buen Gusto: se da una marcada francofilia que define el gusto, se hablaba el francés, al mismo tiempo que la vestimenta y comida francesas se incorporaba en el estilo de vida. Es también un concepto establecido del confort residencial y refinamiento gastronómico.</w:t>
      </w:r>
    </w:p>
  </w:footnote>
  <w:footnote w:id="2">
    <w:p w:rsidR="00262876" w:rsidRPr="00A06C6E" w:rsidRDefault="00262876" w:rsidP="00D7715E">
      <w:pPr>
        <w:pStyle w:val="Textonotapie"/>
        <w:rPr>
          <w:rFonts w:ascii="Times New Roman" w:hAnsi="Times New Roman" w:cs="Times New Roman"/>
        </w:rPr>
      </w:pPr>
      <w:r w:rsidRPr="00A06C6E">
        <w:rPr>
          <w:rStyle w:val="Refdenotaalpie"/>
          <w:rFonts w:ascii="Times New Roman" w:hAnsi="Times New Roman" w:cs="Times New Roman"/>
        </w:rPr>
        <w:footnoteRef/>
      </w:r>
      <w:r w:rsidRPr="00A06C6E">
        <w:rPr>
          <w:rFonts w:ascii="Times New Roman" w:hAnsi="Times New Roman" w:cs="Times New Roman"/>
        </w:rPr>
        <w:t xml:space="preserve"> Estilo chic: Desde la época colonial, la elite social de Quito siempre vistió al estilo europeo, sin embargo a inicios del s. XX se inició la evolución en el vestido por cuestiones de moda. A partir de entonces se implantó una nueva costumbre en los sectores altos: el cambio frecuente de vestido, considerado en tiempos </w:t>
      </w:r>
    </w:p>
    <w:p w:rsidR="00262876" w:rsidRDefault="00262876" w:rsidP="00D7715E">
      <w:pPr>
        <w:pStyle w:val="Textonotapie"/>
      </w:pPr>
      <w:r w:rsidRPr="00A06C6E">
        <w:rPr>
          <w:rFonts w:ascii="Times New Roman" w:hAnsi="Times New Roman" w:cs="Times New Roman"/>
        </w:rPr>
        <w:t>anteriores como un lujo excesivo</w:t>
      </w:r>
      <w:sdt>
        <w:sdtPr>
          <w:rPr>
            <w:rFonts w:ascii="Times New Roman" w:hAnsi="Times New Roman" w:cs="Times New Roman"/>
          </w:rPr>
          <w:id w:val="1604300083"/>
          <w:citation/>
        </w:sdtPr>
        <w:sdtContent>
          <w:r w:rsidRPr="00A06C6E">
            <w:rPr>
              <w:rFonts w:ascii="Times New Roman" w:hAnsi="Times New Roman" w:cs="Times New Roman"/>
            </w:rPr>
            <w:fldChar w:fldCharType="begin"/>
          </w:r>
          <w:r w:rsidRPr="00A06C6E">
            <w:rPr>
              <w:rFonts w:ascii="Times New Roman" w:hAnsi="Times New Roman" w:cs="Times New Roman"/>
            </w:rPr>
            <w:instrText xml:space="preserve">CITATION Vasquez \p 220 \l 12298 </w:instrText>
          </w:r>
          <w:r w:rsidRPr="00A06C6E">
            <w:rPr>
              <w:rFonts w:ascii="Times New Roman" w:hAnsi="Times New Roman" w:cs="Times New Roman"/>
            </w:rPr>
            <w:fldChar w:fldCharType="separate"/>
          </w:r>
          <w:r>
            <w:rPr>
              <w:rFonts w:ascii="Times New Roman" w:hAnsi="Times New Roman" w:cs="Times New Roman"/>
              <w:noProof/>
            </w:rPr>
            <w:t xml:space="preserve"> </w:t>
          </w:r>
          <w:r w:rsidRPr="00D077CF">
            <w:rPr>
              <w:rFonts w:ascii="Times New Roman" w:hAnsi="Times New Roman" w:cs="Times New Roman"/>
              <w:noProof/>
            </w:rPr>
            <w:t>(Vásquez, 1996, pág. 220)</w:t>
          </w:r>
          <w:r w:rsidRPr="00A06C6E">
            <w:rPr>
              <w:rFonts w:ascii="Times New Roman" w:hAnsi="Times New Roman" w:cs="Times New Roman"/>
            </w:rPr>
            <w:fldChar w:fldCharType="end"/>
          </w:r>
        </w:sdtContent>
      </w:sdt>
    </w:p>
  </w:footnote>
  <w:footnote w:id="3">
    <w:p w:rsidR="00262876" w:rsidRPr="00B37964" w:rsidRDefault="00262876">
      <w:pPr>
        <w:pStyle w:val="Textonotapie"/>
      </w:pPr>
      <w:r w:rsidRPr="00B37964">
        <w:rPr>
          <w:rStyle w:val="Refdenotaalpie"/>
          <w:b/>
        </w:rPr>
        <w:footnoteRef/>
      </w:r>
      <w:r w:rsidRPr="00B37964">
        <w:rPr>
          <w:b/>
        </w:rPr>
        <w:t xml:space="preserve"> Cuerpo: Característica que está ligada al grado alcohólico, al extracto seco y a otros elementos sápidos difíciles de definir. Un vino con cuerpo posee un sabor que llena bien la boca.</w:t>
      </w:r>
    </w:p>
  </w:footnote>
  <w:footnote w:id="4">
    <w:p w:rsidR="00262876" w:rsidRDefault="00262876" w:rsidP="00D7715E">
      <w:pPr>
        <w:pStyle w:val="Textonotapie"/>
      </w:pPr>
      <w:r>
        <w:rPr>
          <w:rStyle w:val="Refdenotaalpie"/>
        </w:rPr>
        <w:footnoteRef/>
      </w:r>
      <w:r>
        <w:t xml:space="preserve"> Absenta: bebida de origen suizo elaborada por la maceración de anís y ajenjo en alcohol; de color verdoso. Su graduación alcohólica esta entre los 50 y 68% vol. Su comercialización está prohibida en Estados Unidos, Alemania, Suiza, Bélgica y Holanda por sus perjudiciales efectos en el sistema nervioso. </w:t>
      </w:r>
    </w:p>
  </w:footnote>
  <w:footnote w:id="5">
    <w:p w:rsidR="00262876" w:rsidRDefault="00262876" w:rsidP="00D7715E">
      <w:pPr>
        <w:pStyle w:val="Textonotapie"/>
      </w:pPr>
      <w:r w:rsidRPr="00A23F6E">
        <w:rPr>
          <w:rStyle w:val="Refdenotaalpie"/>
        </w:rPr>
        <w:footnoteRef/>
      </w:r>
      <w:r w:rsidRPr="00A23F6E">
        <w:rPr>
          <w:b/>
        </w:rPr>
        <w:t xml:space="preserve"> Vaina de Mielina: </w:t>
      </w:r>
      <w:r w:rsidRPr="00A23F6E">
        <w:t xml:space="preserve">Cubierta rica en lípidos que rodea los axones tanto en el sistema nervioso central como periférico. La vaina de mielina es un aislante eléctrico y permite una mayor velocidad y eficiencia energética en la conducción de los impulsos. El deterioro de la vaina en las enfermedades </w:t>
      </w:r>
      <w:proofErr w:type="spellStart"/>
      <w:r w:rsidRPr="00A23F6E">
        <w:t>desmielinizantes</w:t>
      </w:r>
      <w:proofErr w:type="spellEnd"/>
      <w:r w:rsidRPr="00A23F6E">
        <w:t xml:space="preserve"> es un problema clínico importante.</w:t>
      </w:r>
      <w:sdt>
        <w:sdtPr>
          <w:id w:val="-207650318"/>
          <w:citation/>
        </w:sdtPr>
        <w:sdtContent>
          <w:r>
            <w:fldChar w:fldCharType="begin"/>
          </w:r>
          <w:r>
            <w:instrText xml:space="preserve"> CITATION Dic \l 12298 </w:instrText>
          </w:r>
          <w:r>
            <w:fldChar w:fldCharType="separate"/>
          </w:r>
          <w:r>
            <w:rPr>
              <w:noProof/>
            </w:rPr>
            <w:t xml:space="preserve"> (Diccionario Médico)</w:t>
          </w:r>
          <w:r>
            <w:fldChar w:fldCharType="end"/>
          </w:r>
        </w:sdtContent>
      </w:sdt>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876" w:rsidRDefault="0026287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23615"/>
    <w:multiLevelType w:val="hybridMultilevel"/>
    <w:tmpl w:val="12DE3E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2E36B78"/>
    <w:multiLevelType w:val="hybridMultilevel"/>
    <w:tmpl w:val="09623490"/>
    <w:lvl w:ilvl="0" w:tplc="FD34675E">
      <w:start w:val="1"/>
      <w:numFmt w:val="lowerLetter"/>
      <w:lvlText w:val="%1)"/>
      <w:lvlJc w:val="left"/>
      <w:pPr>
        <w:ind w:left="720" w:hanging="360"/>
      </w:pPr>
      <w:rPr>
        <w:sz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
    <w:nsid w:val="03F50CFF"/>
    <w:multiLevelType w:val="hybridMultilevel"/>
    <w:tmpl w:val="767865A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
    <w:nsid w:val="05AE010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6454821"/>
    <w:multiLevelType w:val="hybridMultilevel"/>
    <w:tmpl w:val="B95A27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8461407"/>
    <w:multiLevelType w:val="multilevel"/>
    <w:tmpl w:val="8E56DAE0"/>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8915829"/>
    <w:multiLevelType w:val="hybridMultilevel"/>
    <w:tmpl w:val="ECA28E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08BF3696"/>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D4B2F06"/>
    <w:multiLevelType w:val="hybridMultilevel"/>
    <w:tmpl w:val="669E22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0FEE58D2"/>
    <w:multiLevelType w:val="hybridMultilevel"/>
    <w:tmpl w:val="7A907E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0FFD0484"/>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3154C28"/>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45E0120"/>
    <w:multiLevelType w:val="hybridMultilevel"/>
    <w:tmpl w:val="A620B5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54A6C2B"/>
    <w:multiLevelType w:val="hybridMultilevel"/>
    <w:tmpl w:val="002253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182E63CD"/>
    <w:multiLevelType w:val="hybridMultilevel"/>
    <w:tmpl w:val="D1506D56"/>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18F81502"/>
    <w:multiLevelType w:val="hybridMultilevel"/>
    <w:tmpl w:val="4D7853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1AB426A7"/>
    <w:multiLevelType w:val="hybridMultilevel"/>
    <w:tmpl w:val="03EE26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1EC06748"/>
    <w:multiLevelType w:val="hybridMultilevel"/>
    <w:tmpl w:val="E8AA67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0A51E48"/>
    <w:multiLevelType w:val="hybridMultilevel"/>
    <w:tmpl w:val="B4EC6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1A613FF"/>
    <w:multiLevelType w:val="hybridMultilevel"/>
    <w:tmpl w:val="A8F092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316375B"/>
    <w:multiLevelType w:val="hybridMultilevel"/>
    <w:tmpl w:val="9654B2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231F0456"/>
    <w:multiLevelType w:val="hybridMultilevel"/>
    <w:tmpl w:val="2AECE4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24F92B7D"/>
    <w:multiLevelType w:val="hybridMultilevel"/>
    <w:tmpl w:val="0BE49A9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3">
    <w:nsid w:val="2566768C"/>
    <w:multiLevelType w:val="hybridMultilevel"/>
    <w:tmpl w:val="6166F6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26C766A3"/>
    <w:multiLevelType w:val="hybridMultilevel"/>
    <w:tmpl w:val="B1AC8F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273553F5"/>
    <w:multiLevelType w:val="hybridMultilevel"/>
    <w:tmpl w:val="6172D9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28C3707F"/>
    <w:multiLevelType w:val="hybridMultilevel"/>
    <w:tmpl w:val="AF1AF7BC"/>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292F271B"/>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EAD6898"/>
    <w:multiLevelType w:val="hybridMultilevel"/>
    <w:tmpl w:val="A726D6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30B850E0"/>
    <w:multiLevelType w:val="multilevel"/>
    <w:tmpl w:val="661241F6"/>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321A57E4"/>
    <w:multiLevelType w:val="hybridMultilevel"/>
    <w:tmpl w:val="1750D2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36173C64"/>
    <w:multiLevelType w:val="hybridMultilevel"/>
    <w:tmpl w:val="216C7A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365C12EA"/>
    <w:multiLevelType w:val="multilevel"/>
    <w:tmpl w:val="79C05D3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37D9328B"/>
    <w:multiLevelType w:val="hybridMultilevel"/>
    <w:tmpl w:val="753AD3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3C221F37"/>
    <w:multiLevelType w:val="multilevel"/>
    <w:tmpl w:val="E22C316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4017003E"/>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40583AD2"/>
    <w:multiLevelType w:val="hybridMultilevel"/>
    <w:tmpl w:val="944490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417F5A06"/>
    <w:multiLevelType w:val="hybridMultilevel"/>
    <w:tmpl w:val="B6823E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42A9208E"/>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6D924A4"/>
    <w:multiLevelType w:val="multilevel"/>
    <w:tmpl w:val="D95AF1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47861AA9"/>
    <w:multiLevelType w:val="hybridMultilevel"/>
    <w:tmpl w:val="190AF8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47FB3CB5"/>
    <w:multiLevelType w:val="hybridMultilevel"/>
    <w:tmpl w:val="34563A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48A80FE1"/>
    <w:multiLevelType w:val="hybridMultilevel"/>
    <w:tmpl w:val="C520D3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4A6E34F3"/>
    <w:multiLevelType w:val="hybridMultilevel"/>
    <w:tmpl w:val="2E40C6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4E486622"/>
    <w:multiLevelType w:val="hybridMultilevel"/>
    <w:tmpl w:val="D00E55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58840A7F"/>
    <w:multiLevelType w:val="hybridMultilevel"/>
    <w:tmpl w:val="D53ABD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58EE7127"/>
    <w:multiLevelType w:val="multilevel"/>
    <w:tmpl w:val="CF023F16"/>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5A0361B6"/>
    <w:multiLevelType w:val="hybridMultilevel"/>
    <w:tmpl w:val="09623490"/>
    <w:lvl w:ilvl="0" w:tplc="FD34675E">
      <w:start w:val="1"/>
      <w:numFmt w:val="lowerLetter"/>
      <w:lvlText w:val="%1)"/>
      <w:lvlJc w:val="left"/>
      <w:pPr>
        <w:ind w:left="720" w:hanging="360"/>
      </w:pPr>
      <w:rPr>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5A9C636C"/>
    <w:multiLevelType w:val="hybridMultilevel"/>
    <w:tmpl w:val="D7043D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5DDB70EF"/>
    <w:multiLevelType w:val="multilevel"/>
    <w:tmpl w:val="60980294"/>
    <w:lvl w:ilvl="0">
      <w:start w:val="1"/>
      <w:numFmt w:val="decimal"/>
      <w:lvlText w:val="%1."/>
      <w:lvlJc w:val="left"/>
      <w:pPr>
        <w:ind w:left="360" w:hanging="360"/>
      </w:pPr>
    </w:lvl>
    <w:lvl w:ilvl="1">
      <w:start w:val="1"/>
      <w:numFmt w:val="decimal"/>
      <w:lvlText w:val="%1.%2."/>
      <w:lvlJc w:val="left"/>
      <w:pPr>
        <w:ind w:left="792" w:hanging="432"/>
      </w:pPr>
      <w:rPr>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FA03A0D"/>
    <w:multiLevelType w:val="hybridMultilevel"/>
    <w:tmpl w:val="A1F82AD4"/>
    <w:lvl w:ilvl="0" w:tplc="300A0019">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51">
    <w:nsid w:val="60031EFC"/>
    <w:multiLevelType w:val="hybridMultilevel"/>
    <w:tmpl w:val="FE4C5B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2">
    <w:nsid w:val="605C72B8"/>
    <w:multiLevelType w:val="hybridMultilevel"/>
    <w:tmpl w:val="83DE3B0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nsid w:val="64EE5881"/>
    <w:multiLevelType w:val="hybridMultilevel"/>
    <w:tmpl w:val="188278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nsid w:val="65EC5081"/>
    <w:multiLevelType w:val="hybridMultilevel"/>
    <w:tmpl w:val="4BC64E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5">
    <w:nsid w:val="65ED7CB3"/>
    <w:multiLevelType w:val="hybridMultilevel"/>
    <w:tmpl w:val="4F525F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6">
    <w:nsid w:val="66C14721"/>
    <w:multiLevelType w:val="hybridMultilevel"/>
    <w:tmpl w:val="F3AEDD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7">
    <w:nsid w:val="69232C59"/>
    <w:multiLevelType w:val="hybridMultilevel"/>
    <w:tmpl w:val="94A89DD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8">
    <w:nsid w:val="6A645F07"/>
    <w:multiLevelType w:val="hybridMultilevel"/>
    <w:tmpl w:val="C8FAB5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9">
    <w:nsid w:val="6AE3528C"/>
    <w:multiLevelType w:val="hybridMultilevel"/>
    <w:tmpl w:val="076AB1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0">
    <w:nsid w:val="6B21297F"/>
    <w:multiLevelType w:val="hybridMultilevel"/>
    <w:tmpl w:val="318080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1">
    <w:nsid w:val="6B6D7E88"/>
    <w:multiLevelType w:val="hybridMultilevel"/>
    <w:tmpl w:val="06288D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nsid w:val="6BFC66CD"/>
    <w:multiLevelType w:val="hybridMultilevel"/>
    <w:tmpl w:val="2ECC9C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nsid w:val="6D146603"/>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700E0796"/>
    <w:multiLevelType w:val="hybridMultilevel"/>
    <w:tmpl w:val="671C1E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5">
    <w:nsid w:val="7D8D52F9"/>
    <w:multiLevelType w:val="hybridMultilevel"/>
    <w:tmpl w:val="B51228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
  </w:num>
  <w:num w:numId="2">
    <w:abstractNumId w:val="19"/>
  </w:num>
  <w:num w:numId="3">
    <w:abstractNumId w:val="14"/>
  </w:num>
  <w:num w:numId="4">
    <w:abstractNumId w:val="10"/>
  </w:num>
  <w:num w:numId="5">
    <w:abstractNumId w:val="7"/>
  </w:num>
  <w:num w:numId="6">
    <w:abstractNumId w:val="37"/>
  </w:num>
  <w:num w:numId="7">
    <w:abstractNumId w:val="36"/>
  </w:num>
  <w:num w:numId="8">
    <w:abstractNumId w:val="30"/>
  </w:num>
  <w:num w:numId="9">
    <w:abstractNumId w:val="61"/>
  </w:num>
  <w:num w:numId="10">
    <w:abstractNumId w:val="39"/>
  </w:num>
  <w:num w:numId="11">
    <w:abstractNumId w:val="51"/>
  </w:num>
  <w:num w:numId="12">
    <w:abstractNumId w:val="52"/>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num>
  <w:num w:numId="16">
    <w:abstractNumId w:val="21"/>
  </w:num>
  <w:num w:numId="17">
    <w:abstractNumId w:val="41"/>
  </w:num>
  <w:num w:numId="18">
    <w:abstractNumId w:val="8"/>
  </w:num>
  <w:num w:numId="19">
    <w:abstractNumId w:val="34"/>
  </w:num>
  <w:num w:numId="20">
    <w:abstractNumId w:val="49"/>
  </w:num>
  <w:num w:numId="21">
    <w:abstractNumId w:val="25"/>
  </w:num>
  <w:num w:numId="22">
    <w:abstractNumId w:val="53"/>
  </w:num>
  <w:num w:numId="23">
    <w:abstractNumId w:val="4"/>
  </w:num>
  <w:num w:numId="24">
    <w:abstractNumId w:val="16"/>
  </w:num>
  <w:num w:numId="25">
    <w:abstractNumId w:val="32"/>
  </w:num>
  <w:num w:numId="26">
    <w:abstractNumId w:val="63"/>
  </w:num>
  <w:num w:numId="27">
    <w:abstractNumId w:val="46"/>
  </w:num>
  <w:num w:numId="28">
    <w:abstractNumId w:val="11"/>
  </w:num>
  <w:num w:numId="29">
    <w:abstractNumId w:val="55"/>
  </w:num>
  <w:num w:numId="30">
    <w:abstractNumId w:val="40"/>
  </w:num>
  <w:num w:numId="31">
    <w:abstractNumId w:val="59"/>
  </w:num>
  <w:num w:numId="32">
    <w:abstractNumId w:val="31"/>
  </w:num>
  <w:num w:numId="33">
    <w:abstractNumId w:val="0"/>
  </w:num>
  <w:num w:numId="34">
    <w:abstractNumId w:val="12"/>
  </w:num>
  <w:num w:numId="35">
    <w:abstractNumId w:val="58"/>
  </w:num>
  <w:num w:numId="36">
    <w:abstractNumId w:val="43"/>
  </w:num>
  <w:num w:numId="37">
    <w:abstractNumId w:val="44"/>
  </w:num>
  <w:num w:numId="38">
    <w:abstractNumId w:val="42"/>
  </w:num>
  <w:num w:numId="39">
    <w:abstractNumId w:val="13"/>
  </w:num>
  <w:num w:numId="40">
    <w:abstractNumId w:val="33"/>
  </w:num>
  <w:num w:numId="41">
    <w:abstractNumId w:val="24"/>
  </w:num>
  <w:num w:numId="42">
    <w:abstractNumId w:val="5"/>
  </w:num>
  <w:num w:numId="43">
    <w:abstractNumId w:val="35"/>
  </w:num>
  <w:num w:numId="44">
    <w:abstractNumId w:val="9"/>
  </w:num>
  <w:num w:numId="45">
    <w:abstractNumId w:val="57"/>
  </w:num>
  <w:num w:numId="46">
    <w:abstractNumId w:val="23"/>
  </w:num>
  <w:num w:numId="47">
    <w:abstractNumId w:val="56"/>
  </w:num>
  <w:num w:numId="48">
    <w:abstractNumId w:val="48"/>
  </w:num>
  <w:num w:numId="49">
    <w:abstractNumId w:val="60"/>
  </w:num>
  <w:num w:numId="50">
    <w:abstractNumId w:val="15"/>
  </w:num>
  <w:num w:numId="51">
    <w:abstractNumId w:val="6"/>
  </w:num>
  <w:num w:numId="52">
    <w:abstractNumId w:val="17"/>
  </w:num>
  <w:num w:numId="53">
    <w:abstractNumId w:val="62"/>
  </w:num>
  <w:num w:numId="54">
    <w:abstractNumId w:val="20"/>
  </w:num>
  <w:num w:numId="55">
    <w:abstractNumId w:val="54"/>
  </w:num>
  <w:num w:numId="56">
    <w:abstractNumId w:val="29"/>
  </w:num>
  <w:num w:numId="57">
    <w:abstractNumId w:val="38"/>
  </w:num>
  <w:num w:numId="58">
    <w:abstractNumId w:val="64"/>
  </w:num>
  <w:num w:numId="59">
    <w:abstractNumId w:val="18"/>
  </w:num>
  <w:num w:numId="60">
    <w:abstractNumId w:val="27"/>
  </w:num>
  <w:num w:numId="61">
    <w:abstractNumId w:val="2"/>
  </w:num>
  <w:num w:numId="62">
    <w:abstractNumId w:val="28"/>
  </w:num>
  <w:num w:numId="63">
    <w:abstractNumId w:val="26"/>
  </w:num>
  <w:num w:numId="64">
    <w:abstractNumId w:val="50"/>
  </w:num>
  <w:num w:numId="65">
    <w:abstractNumId w:val="45"/>
  </w:num>
  <w:num w:numId="66">
    <w:abstractNumId w:val="65"/>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13C2"/>
    <w:rsid w:val="000001D8"/>
    <w:rsid w:val="000106E0"/>
    <w:rsid w:val="0002694E"/>
    <w:rsid w:val="00036847"/>
    <w:rsid w:val="00067EB7"/>
    <w:rsid w:val="000A0526"/>
    <w:rsid w:val="000A20B7"/>
    <w:rsid w:val="000A38C8"/>
    <w:rsid w:val="000C7665"/>
    <w:rsid w:val="000F482E"/>
    <w:rsid w:val="0011081F"/>
    <w:rsid w:val="00117900"/>
    <w:rsid w:val="00117CE3"/>
    <w:rsid w:val="00142CCB"/>
    <w:rsid w:val="00144CA0"/>
    <w:rsid w:val="001539C1"/>
    <w:rsid w:val="0015444A"/>
    <w:rsid w:val="00167DE3"/>
    <w:rsid w:val="00183625"/>
    <w:rsid w:val="001864E5"/>
    <w:rsid w:val="00186D75"/>
    <w:rsid w:val="001929C1"/>
    <w:rsid w:val="001966EA"/>
    <w:rsid w:val="001A6DF3"/>
    <w:rsid w:val="001B5B6A"/>
    <w:rsid w:val="001E3AA7"/>
    <w:rsid w:val="00214C15"/>
    <w:rsid w:val="00226EE2"/>
    <w:rsid w:val="00235102"/>
    <w:rsid w:val="00245803"/>
    <w:rsid w:val="00257A74"/>
    <w:rsid w:val="00262876"/>
    <w:rsid w:val="002733D5"/>
    <w:rsid w:val="00274832"/>
    <w:rsid w:val="00295B66"/>
    <w:rsid w:val="002C4001"/>
    <w:rsid w:val="002D71FB"/>
    <w:rsid w:val="003063EF"/>
    <w:rsid w:val="00316FFD"/>
    <w:rsid w:val="00317C5C"/>
    <w:rsid w:val="0032388E"/>
    <w:rsid w:val="00324441"/>
    <w:rsid w:val="00325678"/>
    <w:rsid w:val="00326594"/>
    <w:rsid w:val="003451AD"/>
    <w:rsid w:val="00346D20"/>
    <w:rsid w:val="00354B18"/>
    <w:rsid w:val="00355026"/>
    <w:rsid w:val="00361945"/>
    <w:rsid w:val="00370DA9"/>
    <w:rsid w:val="003743F6"/>
    <w:rsid w:val="00380E15"/>
    <w:rsid w:val="00381913"/>
    <w:rsid w:val="0038356C"/>
    <w:rsid w:val="003969D2"/>
    <w:rsid w:val="003A0D0D"/>
    <w:rsid w:val="003A182D"/>
    <w:rsid w:val="003B429E"/>
    <w:rsid w:val="003B6A5C"/>
    <w:rsid w:val="003C006F"/>
    <w:rsid w:val="003C6543"/>
    <w:rsid w:val="003D2D9D"/>
    <w:rsid w:val="003F7EFF"/>
    <w:rsid w:val="004038E0"/>
    <w:rsid w:val="00452AE9"/>
    <w:rsid w:val="004825F6"/>
    <w:rsid w:val="00487321"/>
    <w:rsid w:val="0049138F"/>
    <w:rsid w:val="00494EBE"/>
    <w:rsid w:val="004A2CB8"/>
    <w:rsid w:val="004A4A26"/>
    <w:rsid w:val="004A4A2C"/>
    <w:rsid w:val="004B190A"/>
    <w:rsid w:val="004D0CBD"/>
    <w:rsid w:val="004E0862"/>
    <w:rsid w:val="004E2894"/>
    <w:rsid w:val="004F0AA2"/>
    <w:rsid w:val="004F3941"/>
    <w:rsid w:val="005034DD"/>
    <w:rsid w:val="00506794"/>
    <w:rsid w:val="00522B88"/>
    <w:rsid w:val="005304A5"/>
    <w:rsid w:val="0055770A"/>
    <w:rsid w:val="00596BA9"/>
    <w:rsid w:val="005A4B42"/>
    <w:rsid w:val="005A4E48"/>
    <w:rsid w:val="005A58B5"/>
    <w:rsid w:val="005C5F64"/>
    <w:rsid w:val="005D75E8"/>
    <w:rsid w:val="005E26E8"/>
    <w:rsid w:val="006017D6"/>
    <w:rsid w:val="006256A9"/>
    <w:rsid w:val="00630E52"/>
    <w:rsid w:val="0065072C"/>
    <w:rsid w:val="006606B2"/>
    <w:rsid w:val="00667F3F"/>
    <w:rsid w:val="006919B2"/>
    <w:rsid w:val="006A4B77"/>
    <w:rsid w:val="006C0DDF"/>
    <w:rsid w:val="006C7E1E"/>
    <w:rsid w:val="006D61DA"/>
    <w:rsid w:val="006F2254"/>
    <w:rsid w:val="007007B6"/>
    <w:rsid w:val="00710A99"/>
    <w:rsid w:val="00715DDF"/>
    <w:rsid w:val="00724A3F"/>
    <w:rsid w:val="00725617"/>
    <w:rsid w:val="00725A13"/>
    <w:rsid w:val="007649D6"/>
    <w:rsid w:val="0078600F"/>
    <w:rsid w:val="0079416D"/>
    <w:rsid w:val="007D1068"/>
    <w:rsid w:val="007D451A"/>
    <w:rsid w:val="007D7837"/>
    <w:rsid w:val="007F3F39"/>
    <w:rsid w:val="008215FE"/>
    <w:rsid w:val="008471CD"/>
    <w:rsid w:val="00851F7B"/>
    <w:rsid w:val="0085624E"/>
    <w:rsid w:val="00861F84"/>
    <w:rsid w:val="00863D01"/>
    <w:rsid w:val="00871FC7"/>
    <w:rsid w:val="00875D48"/>
    <w:rsid w:val="00893F63"/>
    <w:rsid w:val="008A4EF2"/>
    <w:rsid w:val="008B4C88"/>
    <w:rsid w:val="008B61A2"/>
    <w:rsid w:val="008D295D"/>
    <w:rsid w:val="008D758C"/>
    <w:rsid w:val="008F1123"/>
    <w:rsid w:val="009207B0"/>
    <w:rsid w:val="00927AB1"/>
    <w:rsid w:val="00945EC6"/>
    <w:rsid w:val="00963357"/>
    <w:rsid w:val="009637A9"/>
    <w:rsid w:val="009669B6"/>
    <w:rsid w:val="0097184E"/>
    <w:rsid w:val="00983FEC"/>
    <w:rsid w:val="009845FB"/>
    <w:rsid w:val="009A0A6F"/>
    <w:rsid w:val="009B2CC7"/>
    <w:rsid w:val="009C0EF1"/>
    <w:rsid w:val="009D2CAA"/>
    <w:rsid w:val="009D3AA1"/>
    <w:rsid w:val="009F3665"/>
    <w:rsid w:val="009F5235"/>
    <w:rsid w:val="00A06C6E"/>
    <w:rsid w:val="00A265A1"/>
    <w:rsid w:val="00A474FF"/>
    <w:rsid w:val="00A5358D"/>
    <w:rsid w:val="00A567AB"/>
    <w:rsid w:val="00A65E98"/>
    <w:rsid w:val="00A744DE"/>
    <w:rsid w:val="00A83C44"/>
    <w:rsid w:val="00A860A8"/>
    <w:rsid w:val="00A961BE"/>
    <w:rsid w:val="00AB3BC0"/>
    <w:rsid w:val="00AE6B73"/>
    <w:rsid w:val="00B02A42"/>
    <w:rsid w:val="00B03073"/>
    <w:rsid w:val="00B13AA0"/>
    <w:rsid w:val="00B14CD6"/>
    <w:rsid w:val="00B37964"/>
    <w:rsid w:val="00B442AD"/>
    <w:rsid w:val="00B44D11"/>
    <w:rsid w:val="00B53456"/>
    <w:rsid w:val="00B57162"/>
    <w:rsid w:val="00B7338B"/>
    <w:rsid w:val="00BB039A"/>
    <w:rsid w:val="00BC6B6E"/>
    <w:rsid w:val="00BC7375"/>
    <w:rsid w:val="00C17E25"/>
    <w:rsid w:val="00C2095F"/>
    <w:rsid w:val="00C2197E"/>
    <w:rsid w:val="00C2597E"/>
    <w:rsid w:val="00C30EC2"/>
    <w:rsid w:val="00C531BD"/>
    <w:rsid w:val="00C61518"/>
    <w:rsid w:val="00C63CE1"/>
    <w:rsid w:val="00C66280"/>
    <w:rsid w:val="00C763A6"/>
    <w:rsid w:val="00C850FA"/>
    <w:rsid w:val="00C90872"/>
    <w:rsid w:val="00C955EF"/>
    <w:rsid w:val="00CA280F"/>
    <w:rsid w:val="00CF31A1"/>
    <w:rsid w:val="00CF5E2B"/>
    <w:rsid w:val="00D37425"/>
    <w:rsid w:val="00D447D2"/>
    <w:rsid w:val="00D54794"/>
    <w:rsid w:val="00D60A7C"/>
    <w:rsid w:val="00D65E6F"/>
    <w:rsid w:val="00D7715E"/>
    <w:rsid w:val="00DA089F"/>
    <w:rsid w:val="00DC09B1"/>
    <w:rsid w:val="00DC3A47"/>
    <w:rsid w:val="00DC63AF"/>
    <w:rsid w:val="00DD4E37"/>
    <w:rsid w:val="00DE718E"/>
    <w:rsid w:val="00DE76FB"/>
    <w:rsid w:val="00DF4361"/>
    <w:rsid w:val="00E04D19"/>
    <w:rsid w:val="00E176DB"/>
    <w:rsid w:val="00E257C4"/>
    <w:rsid w:val="00E3156C"/>
    <w:rsid w:val="00E34B0B"/>
    <w:rsid w:val="00E45A49"/>
    <w:rsid w:val="00E76DD5"/>
    <w:rsid w:val="00EA0521"/>
    <w:rsid w:val="00EB6409"/>
    <w:rsid w:val="00EC2D7A"/>
    <w:rsid w:val="00EF2CA1"/>
    <w:rsid w:val="00F132B0"/>
    <w:rsid w:val="00F20166"/>
    <w:rsid w:val="00F2149F"/>
    <w:rsid w:val="00F55244"/>
    <w:rsid w:val="00F76891"/>
    <w:rsid w:val="00F83180"/>
    <w:rsid w:val="00F906E7"/>
    <w:rsid w:val="00F9732F"/>
    <w:rsid w:val="00FD022D"/>
    <w:rsid w:val="00FD6270"/>
    <w:rsid w:val="00FF13C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15E"/>
  </w:style>
  <w:style w:type="paragraph" w:styleId="Ttulo1">
    <w:name w:val="heading 1"/>
    <w:basedOn w:val="Normal"/>
    <w:next w:val="Normal"/>
    <w:link w:val="Ttulo1Car"/>
    <w:uiPriority w:val="9"/>
    <w:qFormat/>
    <w:rsid w:val="00FF13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F13C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F13C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E3AA7"/>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C6151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F13C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F13C2"/>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F13C2"/>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1E3AA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C61518"/>
    <w:rPr>
      <w:rFonts w:asciiTheme="majorHAnsi" w:eastAsiaTheme="majorEastAsia" w:hAnsiTheme="majorHAnsi" w:cstheme="majorBidi"/>
      <w:color w:val="243F60" w:themeColor="accent1" w:themeShade="7F"/>
    </w:rPr>
  </w:style>
  <w:style w:type="paragraph" w:styleId="Prrafodelista">
    <w:name w:val="List Paragraph"/>
    <w:basedOn w:val="Normal"/>
    <w:uiPriority w:val="34"/>
    <w:qFormat/>
    <w:rsid w:val="00FF13C2"/>
    <w:pPr>
      <w:ind w:left="720"/>
      <w:contextualSpacing/>
    </w:pPr>
  </w:style>
  <w:style w:type="paragraph" w:styleId="Textodeglobo">
    <w:name w:val="Balloon Text"/>
    <w:basedOn w:val="Normal"/>
    <w:link w:val="TextodegloboCar"/>
    <w:uiPriority w:val="99"/>
    <w:semiHidden/>
    <w:unhideWhenUsed/>
    <w:rsid w:val="00715D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15DDF"/>
    <w:rPr>
      <w:rFonts w:ascii="Tahoma" w:hAnsi="Tahoma" w:cs="Tahoma"/>
      <w:sz w:val="16"/>
      <w:szCs w:val="16"/>
    </w:rPr>
  </w:style>
  <w:style w:type="paragraph" w:styleId="Textonotaalfinal">
    <w:name w:val="endnote text"/>
    <w:basedOn w:val="Normal"/>
    <w:link w:val="TextonotaalfinalCar"/>
    <w:uiPriority w:val="99"/>
    <w:semiHidden/>
    <w:unhideWhenUsed/>
    <w:rsid w:val="00715DD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15DDF"/>
    <w:rPr>
      <w:sz w:val="20"/>
      <w:szCs w:val="20"/>
    </w:rPr>
  </w:style>
  <w:style w:type="character" w:styleId="Refdenotaalfinal">
    <w:name w:val="endnote reference"/>
    <w:basedOn w:val="Fuentedeprrafopredeter"/>
    <w:uiPriority w:val="99"/>
    <w:semiHidden/>
    <w:unhideWhenUsed/>
    <w:rsid w:val="00715DDF"/>
    <w:rPr>
      <w:vertAlign w:val="superscript"/>
    </w:rPr>
  </w:style>
  <w:style w:type="paragraph" w:styleId="Textonotapie">
    <w:name w:val="footnote text"/>
    <w:basedOn w:val="Normal"/>
    <w:link w:val="TextonotapieCar"/>
    <w:uiPriority w:val="99"/>
    <w:semiHidden/>
    <w:unhideWhenUsed/>
    <w:rsid w:val="0050679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06794"/>
    <w:rPr>
      <w:sz w:val="20"/>
      <w:szCs w:val="20"/>
    </w:rPr>
  </w:style>
  <w:style w:type="character" w:styleId="Refdenotaalpie">
    <w:name w:val="footnote reference"/>
    <w:basedOn w:val="Fuentedeprrafopredeter"/>
    <w:uiPriority w:val="99"/>
    <w:semiHidden/>
    <w:unhideWhenUsed/>
    <w:rsid w:val="00506794"/>
    <w:rPr>
      <w:vertAlign w:val="superscript"/>
    </w:rPr>
  </w:style>
  <w:style w:type="paragraph" w:styleId="Subttulo">
    <w:name w:val="Subtitle"/>
    <w:basedOn w:val="Normal"/>
    <w:next w:val="Normal"/>
    <w:link w:val="SubttuloCar"/>
    <w:uiPriority w:val="11"/>
    <w:qFormat/>
    <w:rsid w:val="00D7715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D7715E"/>
    <w:rPr>
      <w:rFonts w:asciiTheme="majorHAnsi" w:eastAsiaTheme="majorEastAsia" w:hAnsiTheme="majorHAnsi" w:cstheme="majorBidi"/>
      <w:i/>
      <w:iCs/>
      <w:color w:val="4F81BD" w:themeColor="accent1"/>
      <w:spacing w:val="15"/>
      <w:sz w:val="24"/>
      <w:szCs w:val="24"/>
    </w:rPr>
  </w:style>
  <w:style w:type="paragraph" w:styleId="Epgrafe">
    <w:name w:val="caption"/>
    <w:basedOn w:val="Normal"/>
    <w:next w:val="Normal"/>
    <w:uiPriority w:val="35"/>
    <w:unhideWhenUsed/>
    <w:qFormat/>
    <w:rsid w:val="00D7715E"/>
    <w:pPr>
      <w:spacing w:line="240" w:lineRule="auto"/>
    </w:pPr>
    <w:rPr>
      <w:b/>
      <w:bCs/>
      <w:color w:val="4F81BD" w:themeColor="accent1"/>
      <w:sz w:val="18"/>
      <w:szCs w:val="18"/>
    </w:rPr>
  </w:style>
  <w:style w:type="table" w:styleId="Tablaconcuadrcula">
    <w:name w:val="Table Grid"/>
    <w:basedOn w:val="Tablanormal"/>
    <w:uiPriority w:val="59"/>
    <w:rsid w:val="00F132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3F7EFF"/>
    <w:pPr>
      <w:outlineLvl w:val="9"/>
    </w:pPr>
    <w:rPr>
      <w:lang w:eastAsia="es-EC"/>
    </w:rPr>
  </w:style>
  <w:style w:type="paragraph" w:styleId="ndice1">
    <w:name w:val="index 1"/>
    <w:basedOn w:val="Normal"/>
    <w:next w:val="Normal"/>
    <w:autoRedefine/>
    <w:uiPriority w:val="99"/>
    <w:semiHidden/>
    <w:unhideWhenUsed/>
    <w:rsid w:val="003F7EFF"/>
    <w:pPr>
      <w:spacing w:after="0" w:line="240" w:lineRule="auto"/>
      <w:ind w:left="220" w:hanging="220"/>
    </w:pPr>
  </w:style>
  <w:style w:type="paragraph" w:styleId="TDC1">
    <w:name w:val="toc 1"/>
    <w:basedOn w:val="Normal"/>
    <w:next w:val="Normal"/>
    <w:autoRedefine/>
    <w:uiPriority w:val="39"/>
    <w:unhideWhenUsed/>
    <w:rsid w:val="003B429E"/>
    <w:pPr>
      <w:tabs>
        <w:tab w:val="left" w:pos="660"/>
        <w:tab w:val="right" w:leader="dot" w:pos="8828"/>
      </w:tabs>
      <w:spacing w:before="100" w:beforeAutospacing="1" w:after="240" w:line="360" w:lineRule="auto"/>
      <w:jc w:val="both"/>
    </w:pPr>
  </w:style>
  <w:style w:type="paragraph" w:styleId="TDC2">
    <w:name w:val="toc 2"/>
    <w:basedOn w:val="Normal"/>
    <w:next w:val="Normal"/>
    <w:autoRedefine/>
    <w:uiPriority w:val="39"/>
    <w:unhideWhenUsed/>
    <w:rsid w:val="003F7EFF"/>
    <w:pPr>
      <w:spacing w:after="100"/>
      <w:ind w:left="220"/>
    </w:pPr>
  </w:style>
  <w:style w:type="paragraph" w:styleId="TDC3">
    <w:name w:val="toc 3"/>
    <w:basedOn w:val="Normal"/>
    <w:next w:val="Normal"/>
    <w:autoRedefine/>
    <w:uiPriority w:val="39"/>
    <w:unhideWhenUsed/>
    <w:rsid w:val="003F7EFF"/>
    <w:pPr>
      <w:spacing w:after="100"/>
      <w:ind w:left="440"/>
    </w:pPr>
  </w:style>
  <w:style w:type="paragraph" w:styleId="TDC4">
    <w:name w:val="toc 4"/>
    <w:basedOn w:val="Normal"/>
    <w:next w:val="Normal"/>
    <w:autoRedefine/>
    <w:uiPriority w:val="39"/>
    <w:unhideWhenUsed/>
    <w:rsid w:val="003F7EFF"/>
    <w:pPr>
      <w:spacing w:after="100"/>
      <w:ind w:left="660"/>
    </w:pPr>
    <w:rPr>
      <w:rFonts w:eastAsiaTheme="minorEastAsia"/>
      <w:lang w:eastAsia="es-EC"/>
    </w:rPr>
  </w:style>
  <w:style w:type="paragraph" w:styleId="TDC5">
    <w:name w:val="toc 5"/>
    <w:basedOn w:val="Normal"/>
    <w:next w:val="Normal"/>
    <w:autoRedefine/>
    <w:uiPriority w:val="39"/>
    <w:unhideWhenUsed/>
    <w:rsid w:val="003F7EFF"/>
    <w:pPr>
      <w:spacing w:after="100"/>
      <w:ind w:left="880"/>
    </w:pPr>
    <w:rPr>
      <w:rFonts w:eastAsiaTheme="minorEastAsia"/>
      <w:lang w:eastAsia="es-EC"/>
    </w:rPr>
  </w:style>
  <w:style w:type="paragraph" w:styleId="TDC6">
    <w:name w:val="toc 6"/>
    <w:basedOn w:val="Normal"/>
    <w:next w:val="Normal"/>
    <w:autoRedefine/>
    <w:uiPriority w:val="39"/>
    <w:unhideWhenUsed/>
    <w:rsid w:val="003F7EFF"/>
    <w:pPr>
      <w:spacing w:after="100"/>
      <w:ind w:left="1100"/>
    </w:pPr>
    <w:rPr>
      <w:rFonts w:eastAsiaTheme="minorEastAsia"/>
      <w:lang w:eastAsia="es-EC"/>
    </w:rPr>
  </w:style>
  <w:style w:type="paragraph" w:styleId="TDC7">
    <w:name w:val="toc 7"/>
    <w:basedOn w:val="Normal"/>
    <w:next w:val="Normal"/>
    <w:autoRedefine/>
    <w:uiPriority w:val="39"/>
    <w:unhideWhenUsed/>
    <w:rsid w:val="003F7EFF"/>
    <w:pPr>
      <w:spacing w:after="100"/>
      <w:ind w:left="1320"/>
    </w:pPr>
    <w:rPr>
      <w:rFonts w:eastAsiaTheme="minorEastAsia"/>
      <w:lang w:eastAsia="es-EC"/>
    </w:rPr>
  </w:style>
  <w:style w:type="paragraph" w:styleId="TDC8">
    <w:name w:val="toc 8"/>
    <w:basedOn w:val="Normal"/>
    <w:next w:val="Normal"/>
    <w:autoRedefine/>
    <w:uiPriority w:val="39"/>
    <w:unhideWhenUsed/>
    <w:rsid w:val="003F7EFF"/>
    <w:pPr>
      <w:spacing w:after="100"/>
      <w:ind w:left="1540"/>
    </w:pPr>
    <w:rPr>
      <w:rFonts w:eastAsiaTheme="minorEastAsia"/>
      <w:lang w:eastAsia="es-EC"/>
    </w:rPr>
  </w:style>
  <w:style w:type="paragraph" w:styleId="TDC9">
    <w:name w:val="toc 9"/>
    <w:basedOn w:val="Normal"/>
    <w:next w:val="Normal"/>
    <w:autoRedefine/>
    <w:uiPriority w:val="39"/>
    <w:unhideWhenUsed/>
    <w:rsid w:val="003F7EFF"/>
    <w:pPr>
      <w:spacing w:after="100"/>
      <w:ind w:left="1760"/>
    </w:pPr>
    <w:rPr>
      <w:rFonts w:eastAsiaTheme="minorEastAsia"/>
      <w:lang w:eastAsia="es-EC"/>
    </w:rPr>
  </w:style>
  <w:style w:type="character" w:styleId="Hipervnculo">
    <w:name w:val="Hyperlink"/>
    <w:basedOn w:val="Fuentedeprrafopredeter"/>
    <w:uiPriority w:val="99"/>
    <w:unhideWhenUsed/>
    <w:rsid w:val="003F7EFF"/>
    <w:rPr>
      <w:color w:val="0000FF" w:themeColor="hyperlink"/>
      <w:u w:val="single"/>
    </w:rPr>
  </w:style>
  <w:style w:type="paragraph" w:styleId="Encabezado">
    <w:name w:val="header"/>
    <w:basedOn w:val="Normal"/>
    <w:link w:val="EncabezadoCar"/>
    <w:uiPriority w:val="99"/>
    <w:unhideWhenUsed/>
    <w:rsid w:val="0024580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5803"/>
  </w:style>
  <w:style w:type="paragraph" w:styleId="Piedepgina">
    <w:name w:val="footer"/>
    <w:basedOn w:val="Normal"/>
    <w:link w:val="PiedepginaCar"/>
    <w:uiPriority w:val="99"/>
    <w:unhideWhenUsed/>
    <w:rsid w:val="0024580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5803"/>
  </w:style>
  <w:style w:type="paragraph" w:styleId="Bibliografa">
    <w:name w:val="Bibliography"/>
    <w:basedOn w:val="Normal"/>
    <w:next w:val="Normal"/>
    <w:uiPriority w:val="37"/>
    <w:unhideWhenUsed/>
    <w:rsid w:val="00CF31A1"/>
  </w:style>
  <w:style w:type="character" w:styleId="Hipervnculovisitado">
    <w:name w:val="FollowedHyperlink"/>
    <w:basedOn w:val="Fuentedeprrafopredeter"/>
    <w:uiPriority w:val="99"/>
    <w:semiHidden/>
    <w:unhideWhenUsed/>
    <w:rsid w:val="00D65E6F"/>
    <w:rPr>
      <w:color w:val="800080"/>
      <w:u w:val="single"/>
    </w:rPr>
  </w:style>
  <w:style w:type="paragraph" w:customStyle="1" w:styleId="xl65">
    <w:name w:val="xl65"/>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6">
    <w:name w:val="xl66"/>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7">
    <w:name w:val="xl67"/>
    <w:basedOn w:val="Normal"/>
    <w:rsid w:val="00D65E6F"/>
    <w:pP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68">
    <w:name w:val="xl68"/>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0">
    <w:name w:val="xl70"/>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1">
    <w:name w:val="xl71"/>
    <w:basedOn w:val="Normal"/>
    <w:rsid w:val="00D65E6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2">
    <w:name w:val="xl72"/>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s-EC"/>
    </w:rPr>
  </w:style>
  <w:style w:type="paragraph" w:customStyle="1" w:styleId="xl73">
    <w:name w:val="xl73"/>
    <w:basedOn w:val="Normal"/>
    <w:rsid w:val="00D65E6F"/>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4">
    <w:name w:val="xl74"/>
    <w:basedOn w:val="Normal"/>
    <w:rsid w:val="00D65E6F"/>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5">
    <w:name w:val="xl75"/>
    <w:basedOn w:val="Normal"/>
    <w:rsid w:val="00D65E6F"/>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6">
    <w:name w:val="xl76"/>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7">
    <w:name w:val="xl77"/>
    <w:basedOn w:val="Normal"/>
    <w:rsid w:val="00D65E6F"/>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styleId="Sinespaciado">
    <w:name w:val="No Spacing"/>
    <w:link w:val="SinespaciadoCar"/>
    <w:uiPriority w:val="1"/>
    <w:qFormat/>
    <w:rsid w:val="0085624E"/>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85624E"/>
    <w:rPr>
      <w:rFonts w:eastAsiaTheme="minorEastAsia"/>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15E"/>
  </w:style>
  <w:style w:type="paragraph" w:styleId="Ttulo1">
    <w:name w:val="heading 1"/>
    <w:basedOn w:val="Normal"/>
    <w:next w:val="Normal"/>
    <w:link w:val="Ttulo1Car"/>
    <w:uiPriority w:val="9"/>
    <w:qFormat/>
    <w:rsid w:val="00FF13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F13C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F13C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E3AA7"/>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C6151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F13C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F13C2"/>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F13C2"/>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1E3AA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C61518"/>
    <w:rPr>
      <w:rFonts w:asciiTheme="majorHAnsi" w:eastAsiaTheme="majorEastAsia" w:hAnsiTheme="majorHAnsi" w:cstheme="majorBidi"/>
      <w:color w:val="243F60" w:themeColor="accent1" w:themeShade="7F"/>
    </w:rPr>
  </w:style>
  <w:style w:type="paragraph" w:styleId="Prrafodelista">
    <w:name w:val="List Paragraph"/>
    <w:basedOn w:val="Normal"/>
    <w:uiPriority w:val="34"/>
    <w:qFormat/>
    <w:rsid w:val="00FF13C2"/>
    <w:pPr>
      <w:ind w:left="720"/>
      <w:contextualSpacing/>
    </w:pPr>
  </w:style>
  <w:style w:type="paragraph" w:styleId="Textodeglobo">
    <w:name w:val="Balloon Text"/>
    <w:basedOn w:val="Normal"/>
    <w:link w:val="TextodegloboCar"/>
    <w:uiPriority w:val="99"/>
    <w:semiHidden/>
    <w:unhideWhenUsed/>
    <w:rsid w:val="00715D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15DDF"/>
    <w:rPr>
      <w:rFonts w:ascii="Tahoma" w:hAnsi="Tahoma" w:cs="Tahoma"/>
      <w:sz w:val="16"/>
      <w:szCs w:val="16"/>
    </w:rPr>
  </w:style>
  <w:style w:type="paragraph" w:styleId="Textonotaalfinal">
    <w:name w:val="endnote text"/>
    <w:basedOn w:val="Normal"/>
    <w:link w:val="TextonotaalfinalCar"/>
    <w:uiPriority w:val="99"/>
    <w:semiHidden/>
    <w:unhideWhenUsed/>
    <w:rsid w:val="00715DD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15DDF"/>
    <w:rPr>
      <w:sz w:val="20"/>
      <w:szCs w:val="20"/>
    </w:rPr>
  </w:style>
  <w:style w:type="character" w:styleId="Refdenotaalfinal">
    <w:name w:val="endnote reference"/>
    <w:basedOn w:val="Fuentedeprrafopredeter"/>
    <w:uiPriority w:val="99"/>
    <w:semiHidden/>
    <w:unhideWhenUsed/>
    <w:rsid w:val="00715DDF"/>
    <w:rPr>
      <w:vertAlign w:val="superscript"/>
    </w:rPr>
  </w:style>
  <w:style w:type="paragraph" w:styleId="Textonotapie">
    <w:name w:val="footnote text"/>
    <w:basedOn w:val="Normal"/>
    <w:link w:val="TextonotapieCar"/>
    <w:uiPriority w:val="99"/>
    <w:semiHidden/>
    <w:unhideWhenUsed/>
    <w:rsid w:val="0050679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06794"/>
    <w:rPr>
      <w:sz w:val="20"/>
      <w:szCs w:val="20"/>
    </w:rPr>
  </w:style>
  <w:style w:type="character" w:styleId="Refdenotaalpie">
    <w:name w:val="footnote reference"/>
    <w:basedOn w:val="Fuentedeprrafopredeter"/>
    <w:uiPriority w:val="99"/>
    <w:semiHidden/>
    <w:unhideWhenUsed/>
    <w:rsid w:val="00506794"/>
    <w:rPr>
      <w:vertAlign w:val="superscript"/>
    </w:rPr>
  </w:style>
  <w:style w:type="paragraph" w:styleId="Subttulo">
    <w:name w:val="Subtitle"/>
    <w:basedOn w:val="Normal"/>
    <w:next w:val="Normal"/>
    <w:link w:val="SubttuloCar"/>
    <w:uiPriority w:val="11"/>
    <w:qFormat/>
    <w:rsid w:val="00D7715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D7715E"/>
    <w:rPr>
      <w:rFonts w:asciiTheme="majorHAnsi" w:eastAsiaTheme="majorEastAsia" w:hAnsiTheme="majorHAnsi" w:cstheme="majorBidi"/>
      <w:i/>
      <w:iCs/>
      <w:color w:val="4F81BD" w:themeColor="accent1"/>
      <w:spacing w:val="15"/>
      <w:sz w:val="24"/>
      <w:szCs w:val="24"/>
    </w:rPr>
  </w:style>
  <w:style w:type="paragraph" w:styleId="Epgrafe">
    <w:name w:val="caption"/>
    <w:basedOn w:val="Normal"/>
    <w:next w:val="Normal"/>
    <w:uiPriority w:val="35"/>
    <w:unhideWhenUsed/>
    <w:qFormat/>
    <w:rsid w:val="00D7715E"/>
    <w:pPr>
      <w:spacing w:line="240" w:lineRule="auto"/>
    </w:pPr>
    <w:rPr>
      <w:b/>
      <w:bCs/>
      <w:color w:val="4F81BD" w:themeColor="accent1"/>
      <w:sz w:val="18"/>
      <w:szCs w:val="18"/>
    </w:rPr>
  </w:style>
  <w:style w:type="table" w:styleId="Tablaconcuadrcula">
    <w:name w:val="Table Grid"/>
    <w:basedOn w:val="Tablanormal"/>
    <w:uiPriority w:val="59"/>
    <w:rsid w:val="00F132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3F7EFF"/>
    <w:pPr>
      <w:outlineLvl w:val="9"/>
    </w:pPr>
    <w:rPr>
      <w:lang w:eastAsia="es-EC"/>
    </w:rPr>
  </w:style>
  <w:style w:type="paragraph" w:styleId="ndice1">
    <w:name w:val="index 1"/>
    <w:basedOn w:val="Normal"/>
    <w:next w:val="Normal"/>
    <w:autoRedefine/>
    <w:uiPriority w:val="99"/>
    <w:semiHidden/>
    <w:unhideWhenUsed/>
    <w:rsid w:val="003F7EFF"/>
    <w:pPr>
      <w:spacing w:after="0" w:line="240" w:lineRule="auto"/>
      <w:ind w:left="220" w:hanging="220"/>
    </w:pPr>
  </w:style>
  <w:style w:type="paragraph" w:styleId="TDC1">
    <w:name w:val="toc 1"/>
    <w:basedOn w:val="Normal"/>
    <w:next w:val="Normal"/>
    <w:autoRedefine/>
    <w:uiPriority w:val="39"/>
    <w:unhideWhenUsed/>
    <w:rsid w:val="003B429E"/>
    <w:pPr>
      <w:tabs>
        <w:tab w:val="left" w:pos="660"/>
        <w:tab w:val="right" w:leader="dot" w:pos="8828"/>
      </w:tabs>
      <w:spacing w:before="100" w:beforeAutospacing="1" w:after="240" w:line="360" w:lineRule="auto"/>
      <w:jc w:val="both"/>
    </w:pPr>
  </w:style>
  <w:style w:type="paragraph" w:styleId="TDC2">
    <w:name w:val="toc 2"/>
    <w:basedOn w:val="Normal"/>
    <w:next w:val="Normal"/>
    <w:autoRedefine/>
    <w:uiPriority w:val="39"/>
    <w:unhideWhenUsed/>
    <w:rsid w:val="003F7EFF"/>
    <w:pPr>
      <w:spacing w:after="100"/>
      <w:ind w:left="220"/>
    </w:pPr>
  </w:style>
  <w:style w:type="paragraph" w:styleId="TDC3">
    <w:name w:val="toc 3"/>
    <w:basedOn w:val="Normal"/>
    <w:next w:val="Normal"/>
    <w:autoRedefine/>
    <w:uiPriority w:val="39"/>
    <w:unhideWhenUsed/>
    <w:rsid w:val="003F7EFF"/>
    <w:pPr>
      <w:spacing w:after="100"/>
      <w:ind w:left="440"/>
    </w:pPr>
  </w:style>
  <w:style w:type="paragraph" w:styleId="TDC4">
    <w:name w:val="toc 4"/>
    <w:basedOn w:val="Normal"/>
    <w:next w:val="Normal"/>
    <w:autoRedefine/>
    <w:uiPriority w:val="39"/>
    <w:unhideWhenUsed/>
    <w:rsid w:val="003F7EFF"/>
    <w:pPr>
      <w:spacing w:after="100"/>
      <w:ind w:left="660"/>
    </w:pPr>
    <w:rPr>
      <w:rFonts w:eastAsiaTheme="minorEastAsia"/>
      <w:lang w:eastAsia="es-EC"/>
    </w:rPr>
  </w:style>
  <w:style w:type="paragraph" w:styleId="TDC5">
    <w:name w:val="toc 5"/>
    <w:basedOn w:val="Normal"/>
    <w:next w:val="Normal"/>
    <w:autoRedefine/>
    <w:uiPriority w:val="39"/>
    <w:unhideWhenUsed/>
    <w:rsid w:val="003F7EFF"/>
    <w:pPr>
      <w:spacing w:after="100"/>
      <w:ind w:left="880"/>
    </w:pPr>
    <w:rPr>
      <w:rFonts w:eastAsiaTheme="minorEastAsia"/>
      <w:lang w:eastAsia="es-EC"/>
    </w:rPr>
  </w:style>
  <w:style w:type="paragraph" w:styleId="TDC6">
    <w:name w:val="toc 6"/>
    <w:basedOn w:val="Normal"/>
    <w:next w:val="Normal"/>
    <w:autoRedefine/>
    <w:uiPriority w:val="39"/>
    <w:unhideWhenUsed/>
    <w:rsid w:val="003F7EFF"/>
    <w:pPr>
      <w:spacing w:after="100"/>
      <w:ind w:left="1100"/>
    </w:pPr>
    <w:rPr>
      <w:rFonts w:eastAsiaTheme="minorEastAsia"/>
      <w:lang w:eastAsia="es-EC"/>
    </w:rPr>
  </w:style>
  <w:style w:type="paragraph" w:styleId="TDC7">
    <w:name w:val="toc 7"/>
    <w:basedOn w:val="Normal"/>
    <w:next w:val="Normal"/>
    <w:autoRedefine/>
    <w:uiPriority w:val="39"/>
    <w:unhideWhenUsed/>
    <w:rsid w:val="003F7EFF"/>
    <w:pPr>
      <w:spacing w:after="100"/>
      <w:ind w:left="1320"/>
    </w:pPr>
    <w:rPr>
      <w:rFonts w:eastAsiaTheme="minorEastAsia"/>
      <w:lang w:eastAsia="es-EC"/>
    </w:rPr>
  </w:style>
  <w:style w:type="paragraph" w:styleId="TDC8">
    <w:name w:val="toc 8"/>
    <w:basedOn w:val="Normal"/>
    <w:next w:val="Normal"/>
    <w:autoRedefine/>
    <w:uiPriority w:val="39"/>
    <w:unhideWhenUsed/>
    <w:rsid w:val="003F7EFF"/>
    <w:pPr>
      <w:spacing w:after="100"/>
      <w:ind w:left="1540"/>
    </w:pPr>
    <w:rPr>
      <w:rFonts w:eastAsiaTheme="minorEastAsia"/>
      <w:lang w:eastAsia="es-EC"/>
    </w:rPr>
  </w:style>
  <w:style w:type="paragraph" w:styleId="TDC9">
    <w:name w:val="toc 9"/>
    <w:basedOn w:val="Normal"/>
    <w:next w:val="Normal"/>
    <w:autoRedefine/>
    <w:uiPriority w:val="39"/>
    <w:unhideWhenUsed/>
    <w:rsid w:val="003F7EFF"/>
    <w:pPr>
      <w:spacing w:after="100"/>
      <w:ind w:left="1760"/>
    </w:pPr>
    <w:rPr>
      <w:rFonts w:eastAsiaTheme="minorEastAsia"/>
      <w:lang w:eastAsia="es-EC"/>
    </w:rPr>
  </w:style>
  <w:style w:type="character" w:styleId="Hipervnculo">
    <w:name w:val="Hyperlink"/>
    <w:basedOn w:val="Fuentedeprrafopredeter"/>
    <w:uiPriority w:val="99"/>
    <w:unhideWhenUsed/>
    <w:rsid w:val="003F7EFF"/>
    <w:rPr>
      <w:color w:val="0000FF" w:themeColor="hyperlink"/>
      <w:u w:val="single"/>
    </w:rPr>
  </w:style>
  <w:style w:type="paragraph" w:styleId="Encabezado">
    <w:name w:val="header"/>
    <w:basedOn w:val="Normal"/>
    <w:link w:val="EncabezadoCar"/>
    <w:uiPriority w:val="99"/>
    <w:unhideWhenUsed/>
    <w:rsid w:val="0024580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5803"/>
  </w:style>
  <w:style w:type="paragraph" w:styleId="Piedepgina">
    <w:name w:val="footer"/>
    <w:basedOn w:val="Normal"/>
    <w:link w:val="PiedepginaCar"/>
    <w:uiPriority w:val="99"/>
    <w:unhideWhenUsed/>
    <w:rsid w:val="0024580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5803"/>
  </w:style>
  <w:style w:type="paragraph" w:styleId="Bibliografa">
    <w:name w:val="Bibliography"/>
    <w:basedOn w:val="Normal"/>
    <w:next w:val="Normal"/>
    <w:uiPriority w:val="37"/>
    <w:unhideWhenUsed/>
    <w:rsid w:val="00CF31A1"/>
  </w:style>
  <w:style w:type="character" w:styleId="Hipervnculovisitado">
    <w:name w:val="FollowedHyperlink"/>
    <w:basedOn w:val="Fuentedeprrafopredeter"/>
    <w:uiPriority w:val="99"/>
    <w:semiHidden/>
    <w:unhideWhenUsed/>
    <w:rsid w:val="00D65E6F"/>
    <w:rPr>
      <w:color w:val="800080"/>
      <w:u w:val="single"/>
    </w:rPr>
  </w:style>
  <w:style w:type="paragraph" w:customStyle="1" w:styleId="xl65">
    <w:name w:val="xl65"/>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6">
    <w:name w:val="xl66"/>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7">
    <w:name w:val="xl67"/>
    <w:basedOn w:val="Normal"/>
    <w:rsid w:val="00D65E6F"/>
    <w:pP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68">
    <w:name w:val="xl68"/>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0">
    <w:name w:val="xl70"/>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1">
    <w:name w:val="xl71"/>
    <w:basedOn w:val="Normal"/>
    <w:rsid w:val="00D65E6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2">
    <w:name w:val="xl72"/>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s-EC"/>
    </w:rPr>
  </w:style>
  <w:style w:type="paragraph" w:customStyle="1" w:styleId="xl73">
    <w:name w:val="xl73"/>
    <w:basedOn w:val="Normal"/>
    <w:rsid w:val="00D65E6F"/>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4">
    <w:name w:val="xl74"/>
    <w:basedOn w:val="Normal"/>
    <w:rsid w:val="00D65E6F"/>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5">
    <w:name w:val="xl75"/>
    <w:basedOn w:val="Normal"/>
    <w:rsid w:val="00D65E6F"/>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6">
    <w:name w:val="xl76"/>
    <w:basedOn w:val="Normal"/>
    <w:rsid w:val="00D65E6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7">
    <w:name w:val="xl77"/>
    <w:basedOn w:val="Normal"/>
    <w:rsid w:val="00D65E6F"/>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styleId="Sinespaciado">
    <w:name w:val="No Spacing"/>
    <w:link w:val="SinespaciadoCar"/>
    <w:uiPriority w:val="1"/>
    <w:qFormat/>
    <w:rsid w:val="0085624E"/>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85624E"/>
    <w:rPr>
      <w:rFonts w:eastAsiaTheme="minorEastAsia"/>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994329">
      <w:bodyDiv w:val="1"/>
      <w:marLeft w:val="0"/>
      <w:marRight w:val="0"/>
      <w:marTop w:val="0"/>
      <w:marBottom w:val="0"/>
      <w:divBdr>
        <w:top w:val="none" w:sz="0" w:space="0" w:color="auto"/>
        <w:left w:val="none" w:sz="0" w:space="0" w:color="auto"/>
        <w:bottom w:val="none" w:sz="0" w:space="0" w:color="auto"/>
        <w:right w:val="none" w:sz="0" w:space="0" w:color="auto"/>
      </w:divBdr>
    </w:div>
    <w:div w:id="412550293">
      <w:bodyDiv w:val="1"/>
      <w:marLeft w:val="0"/>
      <w:marRight w:val="0"/>
      <w:marTop w:val="0"/>
      <w:marBottom w:val="0"/>
      <w:divBdr>
        <w:top w:val="none" w:sz="0" w:space="0" w:color="auto"/>
        <w:left w:val="none" w:sz="0" w:space="0" w:color="auto"/>
        <w:bottom w:val="none" w:sz="0" w:space="0" w:color="auto"/>
        <w:right w:val="none" w:sz="0" w:space="0" w:color="auto"/>
      </w:divBdr>
    </w:div>
    <w:div w:id="631131112">
      <w:bodyDiv w:val="1"/>
      <w:marLeft w:val="0"/>
      <w:marRight w:val="0"/>
      <w:marTop w:val="0"/>
      <w:marBottom w:val="0"/>
      <w:divBdr>
        <w:top w:val="none" w:sz="0" w:space="0" w:color="auto"/>
        <w:left w:val="none" w:sz="0" w:space="0" w:color="auto"/>
        <w:bottom w:val="none" w:sz="0" w:space="0" w:color="auto"/>
        <w:right w:val="none" w:sz="0" w:space="0" w:color="auto"/>
      </w:divBdr>
    </w:div>
    <w:div w:id="978918836">
      <w:bodyDiv w:val="1"/>
      <w:marLeft w:val="0"/>
      <w:marRight w:val="0"/>
      <w:marTop w:val="0"/>
      <w:marBottom w:val="0"/>
      <w:divBdr>
        <w:top w:val="none" w:sz="0" w:space="0" w:color="auto"/>
        <w:left w:val="none" w:sz="0" w:space="0" w:color="auto"/>
        <w:bottom w:val="none" w:sz="0" w:space="0" w:color="auto"/>
        <w:right w:val="none" w:sz="0" w:space="0" w:color="auto"/>
      </w:divBdr>
    </w:div>
    <w:div w:id="1279675554">
      <w:bodyDiv w:val="1"/>
      <w:marLeft w:val="0"/>
      <w:marRight w:val="0"/>
      <w:marTop w:val="0"/>
      <w:marBottom w:val="0"/>
      <w:divBdr>
        <w:top w:val="none" w:sz="0" w:space="0" w:color="auto"/>
        <w:left w:val="none" w:sz="0" w:space="0" w:color="auto"/>
        <w:bottom w:val="none" w:sz="0" w:space="0" w:color="auto"/>
        <w:right w:val="none" w:sz="0" w:space="0" w:color="auto"/>
      </w:divBdr>
    </w:div>
    <w:div w:id="1303540019">
      <w:bodyDiv w:val="1"/>
      <w:marLeft w:val="0"/>
      <w:marRight w:val="0"/>
      <w:marTop w:val="0"/>
      <w:marBottom w:val="0"/>
      <w:divBdr>
        <w:top w:val="none" w:sz="0" w:space="0" w:color="auto"/>
        <w:left w:val="none" w:sz="0" w:space="0" w:color="auto"/>
        <w:bottom w:val="none" w:sz="0" w:space="0" w:color="auto"/>
        <w:right w:val="none" w:sz="0" w:space="0" w:color="auto"/>
      </w:divBdr>
    </w:div>
    <w:div w:id="1365403326">
      <w:bodyDiv w:val="1"/>
      <w:marLeft w:val="0"/>
      <w:marRight w:val="0"/>
      <w:marTop w:val="0"/>
      <w:marBottom w:val="0"/>
      <w:divBdr>
        <w:top w:val="none" w:sz="0" w:space="0" w:color="auto"/>
        <w:left w:val="none" w:sz="0" w:space="0" w:color="auto"/>
        <w:bottom w:val="none" w:sz="0" w:space="0" w:color="auto"/>
        <w:right w:val="none" w:sz="0" w:space="0" w:color="auto"/>
      </w:divBdr>
    </w:div>
    <w:div w:id="1498687036">
      <w:bodyDiv w:val="1"/>
      <w:marLeft w:val="0"/>
      <w:marRight w:val="0"/>
      <w:marTop w:val="0"/>
      <w:marBottom w:val="0"/>
      <w:divBdr>
        <w:top w:val="none" w:sz="0" w:space="0" w:color="auto"/>
        <w:left w:val="none" w:sz="0" w:space="0" w:color="auto"/>
        <w:bottom w:val="none" w:sz="0" w:space="0" w:color="auto"/>
        <w:right w:val="none" w:sz="0" w:space="0" w:color="auto"/>
      </w:divBdr>
    </w:div>
    <w:div w:id="1526090490">
      <w:bodyDiv w:val="1"/>
      <w:marLeft w:val="0"/>
      <w:marRight w:val="0"/>
      <w:marTop w:val="0"/>
      <w:marBottom w:val="0"/>
      <w:divBdr>
        <w:top w:val="none" w:sz="0" w:space="0" w:color="auto"/>
        <w:left w:val="none" w:sz="0" w:space="0" w:color="auto"/>
        <w:bottom w:val="none" w:sz="0" w:space="0" w:color="auto"/>
        <w:right w:val="none" w:sz="0" w:space="0" w:color="auto"/>
      </w:divBdr>
    </w:div>
    <w:div w:id="1625848515">
      <w:bodyDiv w:val="1"/>
      <w:marLeft w:val="0"/>
      <w:marRight w:val="0"/>
      <w:marTop w:val="0"/>
      <w:marBottom w:val="0"/>
      <w:divBdr>
        <w:top w:val="none" w:sz="0" w:space="0" w:color="auto"/>
        <w:left w:val="none" w:sz="0" w:space="0" w:color="auto"/>
        <w:bottom w:val="none" w:sz="0" w:space="0" w:color="auto"/>
        <w:right w:val="none" w:sz="0" w:space="0" w:color="auto"/>
      </w:divBdr>
    </w:div>
    <w:div w:id="1708873247">
      <w:bodyDiv w:val="1"/>
      <w:marLeft w:val="0"/>
      <w:marRight w:val="0"/>
      <w:marTop w:val="0"/>
      <w:marBottom w:val="0"/>
      <w:divBdr>
        <w:top w:val="none" w:sz="0" w:space="0" w:color="auto"/>
        <w:left w:val="none" w:sz="0" w:space="0" w:color="auto"/>
        <w:bottom w:val="none" w:sz="0" w:space="0" w:color="auto"/>
        <w:right w:val="none" w:sz="0" w:space="0" w:color="auto"/>
      </w:divBdr>
    </w:div>
    <w:div w:id="1889878135">
      <w:bodyDiv w:val="1"/>
      <w:marLeft w:val="0"/>
      <w:marRight w:val="0"/>
      <w:marTop w:val="0"/>
      <w:marBottom w:val="0"/>
      <w:divBdr>
        <w:top w:val="none" w:sz="0" w:space="0" w:color="auto"/>
        <w:left w:val="none" w:sz="0" w:space="0" w:color="auto"/>
        <w:bottom w:val="none" w:sz="0" w:space="0" w:color="auto"/>
        <w:right w:val="none" w:sz="0" w:space="0" w:color="auto"/>
      </w:divBdr>
    </w:div>
    <w:div w:id="1946182518">
      <w:bodyDiv w:val="1"/>
      <w:marLeft w:val="0"/>
      <w:marRight w:val="0"/>
      <w:marTop w:val="0"/>
      <w:marBottom w:val="0"/>
      <w:divBdr>
        <w:top w:val="none" w:sz="0" w:space="0" w:color="auto"/>
        <w:left w:val="none" w:sz="0" w:space="0" w:color="auto"/>
        <w:bottom w:val="none" w:sz="0" w:space="0" w:color="auto"/>
        <w:right w:val="none" w:sz="0" w:space="0" w:color="auto"/>
      </w:divBdr>
    </w:div>
    <w:div w:id="210529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3.xml"/><Relationship Id="rId21" Type="http://schemas.openxmlformats.org/officeDocument/2006/relationships/chart" Target="charts/chart8.xml"/><Relationship Id="rId42" Type="http://schemas.openxmlformats.org/officeDocument/2006/relationships/package" Target="embeddings/Microsoft_Excel_Worksheet4.xlsx"/><Relationship Id="rId47" Type="http://schemas.openxmlformats.org/officeDocument/2006/relationships/image" Target="media/image10.emf"/><Relationship Id="rId63" Type="http://schemas.openxmlformats.org/officeDocument/2006/relationships/image" Target="media/image18.emf"/><Relationship Id="rId68" Type="http://schemas.openxmlformats.org/officeDocument/2006/relationships/package" Target="embeddings/Microsoft_Excel_Worksheet17.xlsx"/><Relationship Id="rId84" Type="http://schemas.openxmlformats.org/officeDocument/2006/relationships/image" Target="media/image35.jpg"/><Relationship Id="rId89" Type="http://schemas.openxmlformats.org/officeDocument/2006/relationships/image" Target="media/image40.jp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6.xml"/><Relationship Id="rId107" Type="http://schemas.openxmlformats.org/officeDocument/2006/relationships/image" Target="media/image58.jpg"/><Relationship Id="rId11" Type="http://schemas.openxmlformats.org/officeDocument/2006/relationships/footer" Target="footer2.xml"/><Relationship Id="rId24" Type="http://schemas.openxmlformats.org/officeDocument/2006/relationships/chart" Target="charts/chart11.xml"/><Relationship Id="rId32" Type="http://schemas.openxmlformats.org/officeDocument/2006/relationships/chart" Target="charts/chart19.xml"/><Relationship Id="rId37" Type="http://schemas.openxmlformats.org/officeDocument/2006/relationships/image" Target="media/image5.emf"/><Relationship Id="rId40" Type="http://schemas.openxmlformats.org/officeDocument/2006/relationships/package" Target="embeddings/Microsoft_Excel_Worksheet3.xlsx"/><Relationship Id="rId45" Type="http://schemas.openxmlformats.org/officeDocument/2006/relationships/image" Target="media/image9.emf"/><Relationship Id="rId53" Type="http://schemas.openxmlformats.org/officeDocument/2006/relationships/image" Target="media/image13.emf"/><Relationship Id="rId58" Type="http://schemas.openxmlformats.org/officeDocument/2006/relationships/package" Target="embeddings/Microsoft_Excel_Worksheet12.xlsx"/><Relationship Id="rId66" Type="http://schemas.openxmlformats.org/officeDocument/2006/relationships/package" Target="embeddings/Microsoft_Excel_Worksheet16.xlsx"/><Relationship Id="rId74" Type="http://schemas.openxmlformats.org/officeDocument/2006/relationships/image" Target="media/image25.jpg"/><Relationship Id="rId79" Type="http://schemas.openxmlformats.org/officeDocument/2006/relationships/image" Target="media/image30.jpg"/><Relationship Id="rId87" Type="http://schemas.openxmlformats.org/officeDocument/2006/relationships/image" Target="media/image38.jpg"/><Relationship Id="rId102" Type="http://schemas.openxmlformats.org/officeDocument/2006/relationships/image" Target="media/image53.jpg"/><Relationship Id="rId110" Type="http://schemas.openxmlformats.org/officeDocument/2006/relationships/image" Target="media/image61.jpg"/><Relationship Id="rId5" Type="http://schemas.openxmlformats.org/officeDocument/2006/relationships/settings" Target="settings.xml"/><Relationship Id="rId61" Type="http://schemas.openxmlformats.org/officeDocument/2006/relationships/image" Target="media/image17.emf"/><Relationship Id="rId82" Type="http://schemas.openxmlformats.org/officeDocument/2006/relationships/image" Target="media/image33.jpg"/><Relationship Id="rId90" Type="http://schemas.openxmlformats.org/officeDocument/2006/relationships/image" Target="media/image41.jpg"/><Relationship Id="rId95" Type="http://schemas.openxmlformats.org/officeDocument/2006/relationships/image" Target="media/image46.jpg"/><Relationship Id="rId19" Type="http://schemas.openxmlformats.org/officeDocument/2006/relationships/chart" Target="charts/chart6.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image" Target="media/image4.emf"/><Relationship Id="rId43" Type="http://schemas.openxmlformats.org/officeDocument/2006/relationships/image" Target="media/image8.emf"/><Relationship Id="rId48" Type="http://schemas.openxmlformats.org/officeDocument/2006/relationships/package" Target="embeddings/Microsoft_Excel_Worksheet7.xlsx"/><Relationship Id="rId56" Type="http://schemas.openxmlformats.org/officeDocument/2006/relationships/package" Target="embeddings/Microsoft_Excel_Worksheet11.xlsx"/><Relationship Id="rId64" Type="http://schemas.openxmlformats.org/officeDocument/2006/relationships/package" Target="embeddings/Microsoft_Excel_Worksheet15.xlsx"/><Relationship Id="rId69" Type="http://schemas.openxmlformats.org/officeDocument/2006/relationships/image" Target="media/image21.emf"/><Relationship Id="rId77" Type="http://schemas.openxmlformats.org/officeDocument/2006/relationships/image" Target="media/image28.jpg"/><Relationship Id="rId100" Type="http://schemas.openxmlformats.org/officeDocument/2006/relationships/image" Target="media/image51.jpg"/><Relationship Id="rId105" Type="http://schemas.openxmlformats.org/officeDocument/2006/relationships/image" Target="media/image56.jpg"/><Relationship Id="rId8" Type="http://schemas.openxmlformats.org/officeDocument/2006/relationships/endnotes" Target="endnotes.xml"/><Relationship Id="rId51" Type="http://schemas.openxmlformats.org/officeDocument/2006/relationships/image" Target="media/image12.emf"/><Relationship Id="rId72" Type="http://schemas.openxmlformats.org/officeDocument/2006/relationships/image" Target="media/image23.jpg"/><Relationship Id="rId80" Type="http://schemas.openxmlformats.org/officeDocument/2006/relationships/image" Target="media/image31.png"/><Relationship Id="rId85" Type="http://schemas.openxmlformats.org/officeDocument/2006/relationships/image" Target="media/image36.jpg"/><Relationship Id="rId93" Type="http://schemas.openxmlformats.org/officeDocument/2006/relationships/image" Target="media/image44.jpg"/><Relationship Id="rId98" Type="http://schemas.openxmlformats.org/officeDocument/2006/relationships/image" Target="media/image49.jp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chart" Target="charts/chart20.xml"/><Relationship Id="rId38" Type="http://schemas.openxmlformats.org/officeDocument/2006/relationships/package" Target="embeddings/Microsoft_Excel_Worksheet2.xlsx"/><Relationship Id="rId46" Type="http://schemas.openxmlformats.org/officeDocument/2006/relationships/package" Target="embeddings/Microsoft_Excel_Worksheet6.xlsx"/><Relationship Id="rId59" Type="http://schemas.openxmlformats.org/officeDocument/2006/relationships/image" Target="media/image16.emf"/><Relationship Id="rId67" Type="http://schemas.openxmlformats.org/officeDocument/2006/relationships/image" Target="media/image20.emf"/><Relationship Id="rId103" Type="http://schemas.openxmlformats.org/officeDocument/2006/relationships/image" Target="media/image54.jpg"/><Relationship Id="rId108" Type="http://schemas.openxmlformats.org/officeDocument/2006/relationships/image" Target="media/image59.jpg"/><Relationship Id="rId20" Type="http://schemas.openxmlformats.org/officeDocument/2006/relationships/chart" Target="charts/chart7.xml"/><Relationship Id="rId41" Type="http://schemas.openxmlformats.org/officeDocument/2006/relationships/image" Target="media/image7.emf"/><Relationship Id="rId54" Type="http://schemas.openxmlformats.org/officeDocument/2006/relationships/package" Target="embeddings/Microsoft_Excel_Worksheet10.xlsx"/><Relationship Id="rId62" Type="http://schemas.openxmlformats.org/officeDocument/2006/relationships/package" Target="embeddings/Microsoft_Excel_Worksheet14.xlsx"/><Relationship Id="rId70" Type="http://schemas.openxmlformats.org/officeDocument/2006/relationships/package" Target="embeddings/Microsoft_Excel_Worksheet18.xlsx"/><Relationship Id="rId75" Type="http://schemas.openxmlformats.org/officeDocument/2006/relationships/image" Target="media/image26.png"/><Relationship Id="rId83" Type="http://schemas.openxmlformats.org/officeDocument/2006/relationships/image" Target="media/image34.jpg"/><Relationship Id="rId88" Type="http://schemas.openxmlformats.org/officeDocument/2006/relationships/image" Target="media/image39.jpg"/><Relationship Id="rId91" Type="http://schemas.openxmlformats.org/officeDocument/2006/relationships/image" Target="media/image42.jpg"/><Relationship Id="rId96" Type="http://schemas.openxmlformats.org/officeDocument/2006/relationships/image" Target="media/image47.jp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package" Target="embeddings/Microsoft_Excel_Worksheet1.xlsx"/><Relationship Id="rId49" Type="http://schemas.openxmlformats.org/officeDocument/2006/relationships/image" Target="media/image11.emf"/><Relationship Id="rId57" Type="http://schemas.openxmlformats.org/officeDocument/2006/relationships/image" Target="media/image15.emf"/><Relationship Id="rId106" Type="http://schemas.openxmlformats.org/officeDocument/2006/relationships/image" Target="media/image57.jpg"/><Relationship Id="rId10" Type="http://schemas.openxmlformats.org/officeDocument/2006/relationships/footer" Target="footer1.xml"/><Relationship Id="rId31" Type="http://schemas.openxmlformats.org/officeDocument/2006/relationships/chart" Target="charts/chart18.xml"/><Relationship Id="rId44" Type="http://schemas.openxmlformats.org/officeDocument/2006/relationships/package" Target="embeddings/Microsoft_Excel_Worksheet5.xlsx"/><Relationship Id="rId52" Type="http://schemas.openxmlformats.org/officeDocument/2006/relationships/package" Target="embeddings/Microsoft_Excel_Worksheet9.xlsx"/><Relationship Id="rId60" Type="http://schemas.openxmlformats.org/officeDocument/2006/relationships/package" Target="embeddings/Microsoft_Excel_Worksheet13.xlsx"/><Relationship Id="rId65" Type="http://schemas.openxmlformats.org/officeDocument/2006/relationships/image" Target="media/image19.emf"/><Relationship Id="rId73" Type="http://schemas.openxmlformats.org/officeDocument/2006/relationships/image" Target="media/image24.jpg"/><Relationship Id="rId78" Type="http://schemas.openxmlformats.org/officeDocument/2006/relationships/image" Target="media/image29.jpg"/><Relationship Id="rId81" Type="http://schemas.openxmlformats.org/officeDocument/2006/relationships/image" Target="media/image32.jpg"/><Relationship Id="rId86" Type="http://schemas.openxmlformats.org/officeDocument/2006/relationships/image" Target="media/image37.jpg"/><Relationship Id="rId94" Type="http://schemas.openxmlformats.org/officeDocument/2006/relationships/image" Target="media/image45.jpg"/><Relationship Id="rId99" Type="http://schemas.openxmlformats.org/officeDocument/2006/relationships/image" Target="media/image50.jpg"/><Relationship Id="rId101" Type="http://schemas.openxmlformats.org/officeDocument/2006/relationships/image" Target="media/image52.jp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chart" Target="charts/chart5.xml"/><Relationship Id="rId39" Type="http://schemas.openxmlformats.org/officeDocument/2006/relationships/image" Target="media/image6.emf"/><Relationship Id="rId109" Type="http://schemas.openxmlformats.org/officeDocument/2006/relationships/image" Target="media/image60.jpg"/><Relationship Id="rId34" Type="http://schemas.openxmlformats.org/officeDocument/2006/relationships/image" Target="media/image3.png"/><Relationship Id="rId50" Type="http://schemas.openxmlformats.org/officeDocument/2006/relationships/package" Target="embeddings/Microsoft_Excel_Worksheet8.xlsx"/><Relationship Id="rId55" Type="http://schemas.openxmlformats.org/officeDocument/2006/relationships/image" Target="media/image14.emf"/><Relationship Id="rId76" Type="http://schemas.openxmlformats.org/officeDocument/2006/relationships/image" Target="media/image27.jpg"/><Relationship Id="rId97" Type="http://schemas.openxmlformats.org/officeDocument/2006/relationships/image" Target="media/image48.jpg"/><Relationship Id="rId104" Type="http://schemas.openxmlformats.org/officeDocument/2006/relationships/image" Target="media/image55.jpg"/><Relationship Id="rId7" Type="http://schemas.openxmlformats.org/officeDocument/2006/relationships/footnotes" Target="footnotes.xml"/><Relationship Id="rId71" Type="http://schemas.openxmlformats.org/officeDocument/2006/relationships/image" Target="media/image22.jpeg"/><Relationship Id="rId92" Type="http://schemas.openxmlformats.org/officeDocument/2006/relationships/image" Target="media/image43.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Paul%20Cadena\Documents\Paul\tesis\Encuesta\Pregunta%2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aul%20Cadena\Documents\Paul\tesis\Encuesta\Pregunta%207.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aul%20Cadena\Documents\Paul\tesis\Encuesta\Pregunta%208.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aul%20Cadena\Documents\Paul\tesis\Encuesta\Pregunta%208.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aul%20Cadena\Documents\Paul\tesis\Encuesta\Pregunta%209.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aul%20Cadena\Documents\Paul\tesis\Encuesta\Pregunta%209.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aul%20Cadena\Documents\Paul\tesis\Encuesta\Pregunta%201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aul%20Cadena\Documents\Paul\tesis\Encuesta\Pregunta%201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Paul%20Cadena\Documents\Paul\tesis\Encuesta\Pregunta%201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Paul%20Cadena\Documents\Paul\tesis\Encuesta\Pregunta%201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Paul%20Cadena\Documents\Paul\tesis\Encuesta\Pregunta%20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aul%20Cadena\Documents\Paul\tesis\Encuesta\Pregunta%20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Paul%20Cadena\Documents\Paul\tesis\Encuesta\Pregunta%201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ul%20Cadena\Documents\Paul\tesis\Encuesta\Pregunta%20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aul%20Cadena\Documents\Paul\tesis\Encuesta\Pregunta%20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aul%20Cadena\Documents\Paul\tesis\Encuesta\Pregunta%20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aul%20Cadena\Documents\Paul\tesis\Encuesta\Pregunta%20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aul%20Cadena\Documents\Paul\tesis\Encuesta\Pregunta%20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aul%20Cadena\Documents\Paul\tesis\Encuesta\Pregunta%206.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aul%20Cadena\Documents\Paul\tesis\Encuesta\Pregunta%20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Tahoma"/>
                <a:ea typeface="Tahoma"/>
                <a:cs typeface="Tahoma"/>
              </a:defRPr>
            </a:pPr>
            <a:r>
              <a:rPr lang="es-EC">
                <a:latin typeface="Times New Roman" pitchFamily="18" charset="0"/>
                <a:cs typeface="Times New Roman" pitchFamily="18" charset="0"/>
              </a:rPr>
              <a:t>¿Con qué frecuencia acude a un bar?</a:t>
            </a:r>
          </a:p>
        </c:rich>
      </c:tx>
      <c:layout>
        <c:manualLayout>
          <c:xMode val="edge"/>
          <c:yMode val="edge"/>
          <c:x val="0.30163958571303928"/>
          <c:y val="3.0588235294117649E-2"/>
        </c:manualLayout>
      </c:layout>
      <c:overlay val="0"/>
      <c:spPr>
        <a:solidFill>
          <a:srgbClr val="FFFFFF"/>
        </a:solidFill>
        <a:ln w="25400">
          <a:noFill/>
        </a:ln>
      </c:spPr>
    </c:title>
    <c:autoTitleDeleted val="0"/>
    <c:plotArea>
      <c:layout>
        <c:manualLayout>
          <c:layoutTarget val="inner"/>
          <c:xMode val="edge"/>
          <c:yMode val="edge"/>
          <c:x val="6.7213168555622885E-2"/>
          <c:y val="0.15529411764705883"/>
          <c:w val="0.9098367938627"/>
          <c:h val="0.73882352941176466"/>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Datos!$B$2:$B$4</c:f>
              <c:strCache>
                <c:ptCount val="3"/>
                <c:pt idx="0">
                  <c:v>Una vez al mes</c:v>
                </c:pt>
                <c:pt idx="1">
                  <c:v>Una vez a la semana</c:v>
                </c:pt>
                <c:pt idx="2">
                  <c:v>Dos o mas veces al mes</c:v>
                </c:pt>
              </c:strCache>
            </c:strRef>
          </c:cat>
          <c:val>
            <c:numRef>
              <c:f>Datos!$C$2:$C$4</c:f>
              <c:numCache>
                <c:formatCode>General</c:formatCode>
                <c:ptCount val="3"/>
                <c:pt idx="0">
                  <c:v>29</c:v>
                </c:pt>
                <c:pt idx="1">
                  <c:v>29</c:v>
                </c:pt>
                <c:pt idx="2">
                  <c:v>41</c:v>
                </c:pt>
              </c:numCache>
            </c:numRef>
          </c:val>
        </c:ser>
        <c:dLbls>
          <c:showLegendKey val="0"/>
          <c:showVal val="0"/>
          <c:showCatName val="0"/>
          <c:showSerName val="0"/>
          <c:showPercent val="0"/>
          <c:showBubbleSize val="0"/>
        </c:dLbls>
        <c:gapWidth val="50"/>
        <c:axId val="178596864"/>
        <c:axId val="218044672"/>
      </c:barChart>
      <c:catAx>
        <c:axId val="17859686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crossAx val="218044672"/>
        <c:crosses val="autoZero"/>
        <c:auto val="1"/>
        <c:lblAlgn val="ctr"/>
        <c:lblOffset val="100"/>
        <c:tickLblSkip val="1"/>
        <c:tickMarkSkip val="1"/>
        <c:noMultiLvlLbl val="0"/>
      </c:catAx>
      <c:valAx>
        <c:axId val="218044672"/>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ahoma"/>
                <a:ea typeface="Tahoma"/>
                <a:cs typeface="Tahoma"/>
              </a:defRPr>
            </a:pPr>
            <a:endParaRPr lang="es-EC"/>
          </a:p>
        </c:txPr>
        <c:crossAx val="178596864"/>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ahoma"/>
          <a:ea typeface="Tahoma"/>
          <a:cs typeface="Tahoma"/>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bebida es la que más consume al salir?</a:t>
            </a:r>
          </a:p>
        </c:rich>
      </c:tx>
      <c:layout>
        <c:manualLayout>
          <c:xMode val="edge"/>
          <c:yMode val="edge"/>
          <c:x val="0.26460525498895071"/>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886619561150198"/>
          <c:y val="0.43058823529411766"/>
          <c:w val="0.42783576943018659"/>
          <c:h val="0.2329411764705882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00FFFF"/>
              </a:solidFill>
              <a:ln w="12700">
                <a:solidFill>
                  <a:srgbClr val="000000"/>
                </a:solidFill>
                <a:prstDash val="solid"/>
              </a:ln>
            </c:spPr>
          </c:dPt>
          <c:dPt>
            <c:idx val="5"/>
            <c:bubble3D val="0"/>
            <c:spPr>
              <a:solidFill>
                <a:srgbClr val="33CCCC"/>
              </a:solidFill>
              <a:ln w="12700">
                <a:solidFill>
                  <a:srgbClr val="000000"/>
                </a:solidFill>
                <a:prstDash val="solid"/>
              </a:ln>
            </c:spPr>
          </c:dPt>
          <c:dPt>
            <c:idx val="6"/>
            <c:bubble3D val="0"/>
            <c:spPr>
              <a:solidFill>
                <a:srgbClr val="008080"/>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dLbl>
              <c:idx val="4"/>
              <c:spPr>
                <a:noFill/>
                <a:ln w="25400">
                  <a:noFill/>
                </a:ln>
              </c:spPr>
              <c:txPr>
                <a:bodyPr/>
                <a:lstStyle/>
                <a:p>
                  <a:pPr>
                    <a:defRPr/>
                  </a:pPr>
                  <a:endParaRPr lang="es-EC"/>
                </a:p>
              </c:txPr>
              <c:showLegendKey val="0"/>
              <c:showVal val="0"/>
              <c:showCatName val="0"/>
              <c:showSerName val="0"/>
              <c:showPercent val="1"/>
              <c:showBubbleSize val="0"/>
            </c:dLbl>
            <c:dLbl>
              <c:idx val="5"/>
              <c:spPr>
                <a:noFill/>
                <a:ln w="25400">
                  <a:noFill/>
                </a:ln>
              </c:spPr>
              <c:txPr>
                <a:bodyPr/>
                <a:lstStyle/>
                <a:p>
                  <a:pPr>
                    <a:defRPr/>
                  </a:pPr>
                  <a:endParaRPr lang="es-EC"/>
                </a:p>
              </c:txPr>
              <c:showLegendKey val="0"/>
              <c:showVal val="0"/>
              <c:showCatName val="0"/>
              <c:showSerName val="0"/>
              <c:showPercent val="1"/>
              <c:showBubbleSize val="0"/>
            </c:dLbl>
            <c:dLbl>
              <c:idx val="6"/>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Datos!$B$2:$B$8</c:f>
              <c:strCache>
                <c:ptCount val="7"/>
                <c:pt idx="0">
                  <c:v>Whisky</c:v>
                </c:pt>
                <c:pt idx="1">
                  <c:v>Ron</c:v>
                </c:pt>
                <c:pt idx="2">
                  <c:v>Vodka</c:v>
                </c:pt>
                <c:pt idx="3">
                  <c:v>Tequila</c:v>
                </c:pt>
                <c:pt idx="4">
                  <c:v>Gin</c:v>
                </c:pt>
                <c:pt idx="5">
                  <c:v>No alcohólica</c:v>
                </c:pt>
                <c:pt idx="6">
                  <c:v>Otro (Por favor especifique)</c:v>
                </c:pt>
              </c:strCache>
            </c:strRef>
          </c:cat>
          <c:val>
            <c:numRef>
              <c:f>Datos!$C$2:$C$8</c:f>
              <c:numCache>
                <c:formatCode>General</c:formatCode>
                <c:ptCount val="7"/>
                <c:pt idx="0">
                  <c:v>18</c:v>
                </c:pt>
                <c:pt idx="1">
                  <c:v>40</c:v>
                </c:pt>
                <c:pt idx="2">
                  <c:v>3</c:v>
                </c:pt>
                <c:pt idx="3">
                  <c:v>16</c:v>
                </c:pt>
                <c:pt idx="4">
                  <c:v>1</c:v>
                </c:pt>
                <c:pt idx="5">
                  <c:v>12</c:v>
                </c:pt>
                <c:pt idx="6">
                  <c:v>9</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67869529688724373"/>
          <c:y val="0.37411764705882355"/>
          <c:w val="0.30756065352611806"/>
          <c:h val="0.34823529411764703"/>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Si al momento de salir usted consume cócteles, ¿cuál es el de su preferencia?</a:t>
            </a:r>
          </a:p>
        </c:rich>
      </c:tx>
      <c:layout>
        <c:manualLayout>
          <c:xMode val="edge"/>
          <c:yMode val="edge"/>
          <c:x val="0.14261192314339552"/>
          <c:y val="3.0588235294117649E-2"/>
        </c:manualLayout>
      </c:layout>
      <c:overlay val="0"/>
      <c:spPr>
        <a:solidFill>
          <a:srgbClr val="FFFFFF"/>
        </a:solidFill>
        <a:ln w="25400">
          <a:noFill/>
        </a:ln>
      </c:spPr>
    </c:title>
    <c:autoTitleDeleted val="0"/>
    <c:plotArea>
      <c:layout>
        <c:manualLayout>
          <c:layoutTarget val="inner"/>
          <c:xMode val="edge"/>
          <c:yMode val="edge"/>
          <c:x val="7.0446853600954415E-2"/>
          <c:y val="0.19529411764705881"/>
          <c:w val="0.90549980116348727"/>
          <c:h val="0.61882352941176466"/>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Datos!$B$2:$B$7</c:f>
              <c:strCache>
                <c:ptCount val="6"/>
                <c:pt idx="0">
                  <c:v>Cuba libre</c:v>
                </c:pt>
                <c:pt idx="1">
                  <c:v>Daiquiri</c:v>
                </c:pt>
                <c:pt idx="2">
                  <c:v>Mojito</c:v>
                </c:pt>
                <c:pt idx="3">
                  <c:v>Destornillador</c:v>
                </c:pt>
                <c:pt idx="4">
                  <c:v>Margarita</c:v>
                </c:pt>
                <c:pt idx="5">
                  <c:v>Otro (Por favor especifique)</c:v>
                </c:pt>
              </c:strCache>
            </c:strRef>
          </c:cat>
          <c:val>
            <c:numRef>
              <c:f>Datos!$C$2:$C$7</c:f>
              <c:numCache>
                <c:formatCode>General</c:formatCode>
                <c:ptCount val="6"/>
                <c:pt idx="0">
                  <c:v>25</c:v>
                </c:pt>
                <c:pt idx="1">
                  <c:v>10</c:v>
                </c:pt>
                <c:pt idx="2">
                  <c:v>39</c:v>
                </c:pt>
                <c:pt idx="3">
                  <c:v>2</c:v>
                </c:pt>
                <c:pt idx="4">
                  <c:v>15</c:v>
                </c:pt>
                <c:pt idx="5">
                  <c:v>8</c:v>
                </c:pt>
              </c:numCache>
            </c:numRef>
          </c:val>
        </c:ser>
        <c:dLbls>
          <c:showLegendKey val="0"/>
          <c:showVal val="0"/>
          <c:showCatName val="0"/>
          <c:showSerName val="0"/>
          <c:showPercent val="0"/>
          <c:showBubbleSize val="0"/>
        </c:dLbls>
        <c:gapWidth val="50"/>
        <c:axId val="171734144"/>
        <c:axId val="171735680"/>
      </c:barChart>
      <c:catAx>
        <c:axId val="17173414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1735680"/>
        <c:crosses val="autoZero"/>
        <c:auto val="1"/>
        <c:lblAlgn val="ctr"/>
        <c:lblOffset val="100"/>
        <c:tickLblSkip val="1"/>
        <c:tickMarkSkip val="1"/>
        <c:noMultiLvlLbl val="0"/>
      </c:catAx>
      <c:valAx>
        <c:axId val="171735680"/>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1734144"/>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Si al momento de salir usted consume cócteles, ¿cuál es el de su preferencia?</a:t>
            </a:r>
          </a:p>
        </c:rich>
      </c:tx>
      <c:layout>
        <c:manualLayout>
          <c:xMode val="edge"/>
          <c:yMode val="edge"/>
          <c:x val="0.14261192314339552"/>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886619561150198"/>
          <c:y val="0.45176470588235296"/>
          <c:w val="0.42783576943018659"/>
          <c:h val="0.2329411764705882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00FFFF"/>
              </a:solidFill>
              <a:ln w="12700">
                <a:solidFill>
                  <a:srgbClr val="000000"/>
                </a:solidFill>
                <a:prstDash val="solid"/>
              </a:ln>
            </c:spPr>
          </c:dPt>
          <c:dPt>
            <c:idx val="5"/>
            <c:bubble3D val="0"/>
            <c:spPr>
              <a:solidFill>
                <a:srgbClr val="33CCCC"/>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dLbl>
              <c:idx val="4"/>
              <c:spPr>
                <a:noFill/>
                <a:ln w="25400">
                  <a:noFill/>
                </a:ln>
              </c:spPr>
              <c:txPr>
                <a:bodyPr/>
                <a:lstStyle/>
                <a:p>
                  <a:pPr>
                    <a:defRPr/>
                  </a:pPr>
                  <a:endParaRPr lang="es-EC"/>
                </a:p>
              </c:txPr>
              <c:showLegendKey val="0"/>
              <c:showVal val="0"/>
              <c:showCatName val="0"/>
              <c:showSerName val="0"/>
              <c:showPercent val="1"/>
              <c:showBubbleSize val="0"/>
            </c:dLbl>
            <c:dLbl>
              <c:idx val="5"/>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Datos!$B$2:$B$7</c:f>
              <c:strCache>
                <c:ptCount val="6"/>
                <c:pt idx="0">
                  <c:v>Cuba libre</c:v>
                </c:pt>
                <c:pt idx="1">
                  <c:v>Daiquiri</c:v>
                </c:pt>
                <c:pt idx="2">
                  <c:v>Mojito</c:v>
                </c:pt>
                <c:pt idx="3">
                  <c:v>Destornillador</c:v>
                </c:pt>
                <c:pt idx="4">
                  <c:v>Margarita</c:v>
                </c:pt>
                <c:pt idx="5">
                  <c:v>Otro (Por favor especifique)</c:v>
                </c:pt>
              </c:strCache>
            </c:strRef>
          </c:cat>
          <c:val>
            <c:numRef>
              <c:f>Datos!$C$2:$C$7</c:f>
              <c:numCache>
                <c:formatCode>General</c:formatCode>
                <c:ptCount val="6"/>
                <c:pt idx="0">
                  <c:v>25</c:v>
                </c:pt>
                <c:pt idx="1">
                  <c:v>10</c:v>
                </c:pt>
                <c:pt idx="2">
                  <c:v>39</c:v>
                </c:pt>
                <c:pt idx="3">
                  <c:v>2</c:v>
                </c:pt>
                <c:pt idx="4">
                  <c:v>15</c:v>
                </c:pt>
                <c:pt idx="5">
                  <c:v>8</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67869529688724373"/>
          <c:y val="0.41882352941176471"/>
          <c:w val="0.30756065352611806"/>
          <c:h val="0.42234964874197017"/>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licores ecuatorianos conoce?</a:t>
            </a:r>
          </a:p>
        </c:rich>
      </c:tx>
      <c:layout>
        <c:manualLayout>
          <c:xMode val="edge"/>
          <c:yMode val="edge"/>
          <c:x val="0.3161517332335515"/>
          <c:y val="3.0588235294117649E-2"/>
        </c:manualLayout>
      </c:layout>
      <c:overlay val="0"/>
      <c:spPr>
        <a:solidFill>
          <a:srgbClr val="FFFFFF"/>
        </a:solidFill>
        <a:ln w="25400">
          <a:noFill/>
        </a:ln>
      </c:spPr>
    </c:title>
    <c:autoTitleDeleted val="0"/>
    <c:plotArea>
      <c:layout>
        <c:manualLayout>
          <c:layoutTarget val="inner"/>
          <c:xMode val="edge"/>
          <c:yMode val="edge"/>
          <c:x val="8.2474365191361268E-2"/>
          <c:y val="0.15529411764705883"/>
          <c:w val="0.89347228957308034"/>
          <c:h val="0.48705882352941177"/>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Datos!$B$2:$B$8</c:f>
              <c:strCache>
                <c:ptCount val="7"/>
                <c:pt idx="0">
                  <c:v>Trópico</c:v>
                </c:pt>
                <c:pt idx="1">
                  <c:v>Caña Manabita</c:v>
                </c:pt>
                <c:pt idx="2">
                  <c:v>Zhumir</c:v>
                </c:pt>
                <c:pt idx="3">
                  <c:v>Espíritu del Ecuador</c:v>
                </c:pt>
                <c:pt idx="4">
                  <c:v>Naranja Lima</c:v>
                </c:pt>
                <c:pt idx="5">
                  <c:v>Vodka Ratinoff</c:v>
                </c:pt>
                <c:pt idx="6">
                  <c:v>Otro (Por favor especifique)</c:v>
                </c:pt>
              </c:strCache>
            </c:strRef>
          </c:cat>
          <c:val>
            <c:numRef>
              <c:f>Datos!$C$2:$C$8</c:f>
              <c:numCache>
                <c:formatCode>General</c:formatCode>
                <c:ptCount val="7"/>
                <c:pt idx="0">
                  <c:v>63</c:v>
                </c:pt>
                <c:pt idx="1">
                  <c:v>64</c:v>
                </c:pt>
                <c:pt idx="2">
                  <c:v>92</c:v>
                </c:pt>
                <c:pt idx="3">
                  <c:v>40</c:v>
                </c:pt>
                <c:pt idx="4">
                  <c:v>2</c:v>
                </c:pt>
                <c:pt idx="5">
                  <c:v>11</c:v>
                </c:pt>
                <c:pt idx="6">
                  <c:v>7</c:v>
                </c:pt>
              </c:numCache>
            </c:numRef>
          </c:val>
        </c:ser>
        <c:dLbls>
          <c:showLegendKey val="0"/>
          <c:showVal val="0"/>
          <c:showCatName val="0"/>
          <c:showSerName val="0"/>
          <c:showPercent val="0"/>
          <c:showBubbleSize val="0"/>
        </c:dLbls>
        <c:gapWidth val="50"/>
        <c:axId val="171796352"/>
        <c:axId val="171797888"/>
      </c:barChart>
      <c:catAx>
        <c:axId val="171796352"/>
        <c:scaling>
          <c:orientation val="minMax"/>
        </c:scaling>
        <c:delete val="0"/>
        <c:axPos val="b"/>
        <c:numFmt formatCode="General" sourceLinked="1"/>
        <c:majorTickMark val="out"/>
        <c:minorTickMark val="none"/>
        <c:tickLblPos val="nextTo"/>
        <c:spPr>
          <a:ln w="3175">
            <a:solidFill>
              <a:srgbClr val="000000"/>
            </a:solidFill>
            <a:prstDash val="solid"/>
          </a:ln>
        </c:spPr>
        <c:txPr>
          <a:bodyPr rot="-2700000" vert="horz"/>
          <a:lstStyle/>
          <a:p>
            <a:pPr>
              <a:defRPr/>
            </a:pPr>
            <a:endParaRPr lang="es-EC"/>
          </a:p>
        </c:txPr>
        <c:crossAx val="171797888"/>
        <c:crosses val="autoZero"/>
        <c:auto val="1"/>
        <c:lblAlgn val="ctr"/>
        <c:lblOffset val="100"/>
        <c:tickLblSkip val="1"/>
        <c:tickMarkSkip val="1"/>
        <c:noMultiLvlLbl val="0"/>
      </c:catAx>
      <c:valAx>
        <c:axId val="171797888"/>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1796352"/>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licores ecuatorianos conoce?</a:t>
            </a:r>
          </a:p>
        </c:rich>
      </c:tx>
      <c:layout>
        <c:manualLayout>
          <c:xMode val="edge"/>
          <c:yMode val="edge"/>
          <c:x val="0.3161517332335515"/>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886619561150198"/>
          <c:y val="0.43058823529411766"/>
          <c:w val="0.42783576943018659"/>
          <c:h val="0.2329411764705882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00FFFF"/>
              </a:solidFill>
              <a:ln w="12700">
                <a:solidFill>
                  <a:srgbClr val="000000"/>
                </a:solidFill>
                <a:prstDash val="solid"/>
              </a:ln>
            </c:spPr>
          </c:dPt>
          <c:dPt>
            <c:idx val="5"/>
            <c:bubble3D val="0"/>
            <c:spPr>
              <a:solidFill>
                <a:srgbClr val="33CCCC"/>
              </a:solidFill>
              <a:ln w="12700">
                <a:solidFill>
                  <a:srgbClr val="000000"/>
                </a:solidFill>
                <a:prstDash val="solid"/>
              </a:ln>
            </c:spPr>
          </c:dPt>
          <c:dPt>
            <c:idx val="6"/>
            <c:bubble3D val="0"/>
            <c:spPr>
              <a:solidFill>
                <a:srgbClr val="008080"/>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dLbl>
              <c:idx val="4"/>
              <c:spPr>
                <a:noFill/>
                <a:ln w="25400">
                  <a:noFill/>
                </a:ln>
              </c:spPr>
              <c:txPr>
                <a:bodyPr/>
                <a:lstStyle/>
                <a:p>
                  <a:pPr>
                    <a:defRPr/>
                  </a:pPr>
                  <a:endParaRPr lang="es-EC"/>
                </a:p>
              </c:txPr>
              <c:showLegendKey val="0"/>
              <c:showVal val="0"/>
              <c:showCatName val="0"/>
              <c:showSerName val="0"/>
              <c:showPercent val="1"/>
              <c:showBubbleSize val="0"/>
            </c:dLbl>
            <c:dLbl>
              <c:idx val="5"/>
              <c:spPr>
                <a:noFill/>
                <a:ln w="25400">
                  <a:noFill/>
                </a:ln>
              </c:spPr>
              <c:txPr>
                <a:bodyPr/>
                <a:lstStyle/>
                <a:p>
                  <a:pPr>
                    <a:defRPr/>
                  </a:pPr>
                  <a:endParaRPr lang="es-EC"/>
                </a:p>
              </c:txPr>
              <c:showLegendKey val="0"/>
              <c:showVal val="0"/>
              <c:showCatName val="0"/>
              <c:showSerName val="0"/>
              <c:showPercent val="1"/>
              <c:showBubbleSize val="0"/>
            </c:dLbl>
            <c:dLbl>
              <c:idx val="6"/>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Datos!$B$2:$B$8</c:f>
              <c:strCache>
                <c:ptCount val="7"/>
                <c:pt idx="0">
                  <c:v>Trópico</c:v>
                </c:pt>
                <c:pt idx="1">
                  <c:v>Caña Manabita</c:v>
                </c:pt>
                <c:pt idx="2">
                  <c:v>Zhumir</c:v>
                </c:pt>
                <c:pt idx="3">
                  <c:v>Espíritu del Ecuador</c:v>
                </c:pt>
                <c:pt idx="4">
                  <c:v>Naranja Lima</c:v>
                </c:pt>
                <c:pt idx="5">
                  <c:v>Vodka Ratinoff</c:v>
                </c:pt>
                <c:pt idx="6">
                  <c:v>Otro (Por favor especifique)</c:v>
                </c:pt>
              </c:strCache>
            </c:strRef>
          </c:cat>
          <c:val>
            <c:numRef>
              <c:f>Datos!$C$2:$C$8</c:f>
              <c:numCache>
                <c:formatCode>General</c:formatCode>
                <c:ptCount val="7"/>
                <c:pt idx="0">
                  <c:v>63</c:v>
                </c:pt>
                <c:pt idx="1">
                  <c:v>64</c:v>
                </c:pt>
                <c:pt idx="2">
                  <c:v>92</c:v>
                </c:pt>
                <c:pt idx="3">
                  <c:v>40</c:v>
                </c:pt>
                <c:pt idx="4">
                  <c:v>2</c:v>
                </c:pt>
                <c:pt idx="5">
                  <c:v>11</c:v>
                </c:pt>
                <c:pt idx="6">
                  <c:v>7</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67869529688724373"/>
          <c:y val="0.28614127046435911"/>
          <c:w val="0.30756065352611806"/>
          <c:h val="0.43621169787794123"/>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¿Estaría dispuesto a probar cócteles con licores ecuatorianos?</a:t>
            </a:r>
          </a:p>
        </c:rich>
      </c:tx>
      <c:layout>
        <c:manualLayout>
          <c:xMode val="edge"/>
          <c:yMode val="edge"/>
          <c:x val="0.19153244661633559"/>
          <c:y val="3.0588235294117649E-2"/>
        </c:manualLayout>
      </c:layout>
      <c:overlay val="0"/>
      <c:spPr>
        <a:solidFill>
          <a:srgbClr val="FFFFFF"/>
        </a:solidFill>
        <a:ln w="25400">
          <a:noFill/>
        </a:ln>
      </c:spPr>
    </c:title>
    <c:autoTitleDeleted val="0"/>
    <c:plotArea>
      <c:layout>
        <c:manualLayout>
          <c:layoutTarget val="inner"/>
          <c:xMode val="edge"/>
          <c:yMode val="edge"/>
          <c:x val="9.6774288816674825E-2"/>
          <c:y val="0.19529411764705881"/>
          <c:w val="0.87500086138410149"/>
          <c:h val="0.69882352941176473"/>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Datos!$B$2:$B$3</c:f>
              <c:strCache>
                <c:ptCount val="2"/>
                <c:pt idx="0">
                  <c:v>Si</c:v>
                </c:pt>
                <c:pt idx="1">
                  <c:v>No</c:v>
                </c:pt>
              </c:strCache>
            </c:strRef>
          </c:cat>
          <c:val>
            <c:numRef>
              <c:f>Datos!$C$2:$C$3</c:f>
              <c:numCache>
                <c:formatCode>General</c:formatCode>
                <c:ptCount val="2"/>
                <c:pt idx="0">
                  <c:v>91</c:v>
                </c:pt>
                <c:pt idx="1">
                  <c:v>8</c:v>
                </c:pt>
              </c:numCache>
            </c:numRef>
          </c:val>
        </c:ser>
        <c:dLbls>
          <c:showLegendKey val="0"/>
          <c:showVal val="0"/>
          <c:showCatName val="0"/>
          <c:showSerName val="0"/>
          <c:showPercent val="0"/>
          <c:showBubbleSize val="0"/>
        </c:dLbls>
        <c:gapWidth val="50"/>
        <c:axId val="172014592"/>
        <c:axId val="172024576"/>
      </c:barChart>
      <c:catAx>
        <c:axId val="17201459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2024576"/>
        <c:crosses val="autoZero"/>
        <c:auto val="1"/>
        <c:lblAlgn val="ctr"/>
        <c:lblOffset val="100"/>
        <c:tickLblSkip val="1"/>
        <c:tickMarkSkip val="1"/>
        <c:noMultiLvlLbl val="0"/>
      </c:catAx>
      <c:valAx>
        <c:axId val="172024576"/>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2014592"/>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¿Estaría dispuesto a probar cócteles con licores ecuatorianos?</a:t>
            </a:r>
          </a:p>
        </c:rich>
      </c:tx>
      <c:layout>
        <c:manualLayout>
          <c:xMode val="edge"/>
          <c:yMode val="edge"/>
          <c:x val="0.19153244661633559"/>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5927435034411064"/>
          <c:y val="0.42823529411764705"/>
          <c:w val="0.60282317408720354"/>
          <c:h val="0.2800000000000000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Datos!$B$2:$B$3</c:f>
              <c:strCache>
                <c:ptCount val="2"/>
                <c:pt idx="0">
                  <c:v>Si</c:v>
                </c:pt>
                <c:pt idx="1">
                  <c:v>No</c:v>
                </c:pt>
              </c:strCache>
            </c:strRef>
          </c:cat>
          <c:val>
            <c:numRef>
              <c:f>Datos!$C$2:$C$3</c:f>
              <c:numCache>
                <c:formatCode>General</c:formatCode>
                <c:ptCount val="2"/>
                <c:pt idx="0">
                  <c:v>91</c:v>
                </c:pt>
                <c:pt idx="1">
                  <c:v>8</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81097999121783904"/>
          <c:y val="0.41085540556252337"/>
          <c:w val="0.13250080309235615"/>
          <c:h val="0.23312726813955043"/>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¿Ha asistido alguna vez a alguna cata de vinos o licores?</a:t>
            </a:r>
          </a:p>
        </c:rich>
      </c:tx>
      <c:layout>
        <c:manualLayout>
          <c:xMode val="edge"/>
          <c:yMode val="edge"/>
          <c:x val="0.1367348301327628"/>
          <c:y val="3.0588235294117649E-2"/>
        </c:manualLayout>
      </c:layout>
      <c:overlay val="0"/>
      <c:spPr>
        <a:solidFill>
          <a:srgbClr val="FFFFFF"/>
        </a:solidFill>
        <a:ln w="25400">
          <a:noFill/>
        </a:ln>
      </c:spPr>
    </c:title>
    <c:autoTitleDeleted val="0"/>
    <c:plotArea>
      <c:layout>
        <c:manualLayout>
          <c:layoutTarget val="inner"/>
          <c:xMode val="edge"/>
          <c:yMode val="edge"/>
          <c:x val="0.10612255472990546"/>
          <c:y val="0.15529411764705883"/>
          <c:w val="0.86530698472076761"/>
          <c:h val="0.73882352941176466"/>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Datos!$B$2:$B$3</c:f>
              <c:strCache>
                <c:ptCount val="2"/>
                <c:pt idx="0">
                  <c:v>Si</c:v>
                </c:pt>
                <c:pt idx="1">
                  <c:v>No</c:v>
                </c:pt>
              </c:strCache>
            </c:strRef>
          </c:cat>
          <c:val>
            <c:numRef>
              <c:f>Datos!$C$2:$C$3</c:f>
              <c:numCache>
                <c:formatCode>General</c:formatCode>
                <c:ptCount val="2"/>
                <c:pt idx="0">
                  <c:v>49</c:v>
                </c:pt>
                <c:pt idx="1">
                  <c:v>50</c:v>
                </c:pt>
              </c:numCache>
            </c:numRef>
          </c:val>
        </c:ser>
        <c:dLbls>
          <c:showLegendKey val="0"/>
          <c:showVal val="0"/>
          <c:showCatName val="0"/>
          <c:showSerName val="0"/>
          <c:showPercent val="0"/>
          <c:showBubbleSize val="0"/>
        </c:dLbls>
        <c:gapWidth val="50"/>
        <c:axId val="177980160"/>
        <c:axId val="177981696"/>
      </c:barChart>
      <c:catAx>
        <c:axId val="17798016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7981696"/>
        <c:crosses val="autoZero"/>
        <c:auto val="1"/>
        <c:lblAlgn val="ctr"/>
        <c:lblOffset val="100"/>
        <c:tickLblSkip val="1"/>
        <c:tickMarkSkip val="1"/>
        <c:noMultiLvlLbl val="0"/>
      </c:catAx>
      <c:valAx>
        <c:axId val="177981696"/>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77980160"/>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¿Ha asistido alguna vez a alguna cata de vinos o licores?</a:t>
            </a:r>
          </a:p>
        </c:rich>
      </c:tx>
      <c:layout>
        <c:manualLayout>
          <c:xMode val="edge"/>
          <c:yMode val="edge"/>
          <c:x val="0.1367348301327628"/>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6122465045504869"/>
          <c:y val="0.40941176470588236"/>
          <c:w val="0.59795977953581347"/>
          <c:h val="0.2752941176470588"/>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Datos!$B$2:$B$3</c:f>
              <c:strCache>
                <c:ptCount val="2"/>
                <c:pt idx="0">
                  <c:v>Si</c:v>
                </c:pt>
                <c:pt idx="1">
                  <c:v>No</c:v>
                </c:pt>
              </c:strCache>
            </c:strRef>
          </c:cat>
          <c:val>
            <c:numRef>
              <c:f>Datos!$C$2:$C$3</c:f>
              <c:numCache>
                <c:formatCode>General</c:formatCode>
                <c:ptCount val="2"/>
                <c:pt idx="0">
                  <c:v>49</c:v>
                </c:pt>
                <c:pt idx="1">
                  <c:v>50</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84660926340859932"/>
          <c:y val="0.49647058823529411"/>
          <c:w val="0.13706515524613164"/>
          <c:h val="0.20558488773590075"/>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¿Le gustaría aprender acerca de los licores en un bar?</a:t>
            </a:r>
          </a:p>
        </c:rich>
      </c:tx>
      <c:layout>
        <c:manualLayout>
          <c:xMode val="edge"/>
          <c:yMode val="edge"/>
          <c:x val="0.15524208831008252"/>
          <c:y val="3.0588235294117649E-2"/>
        </c:manualLayout>
      </c:layout>
      <c:overlay val="0"/>
      <c:spPr>
        <a:solidFill>
          <a:srgbClr val="FFFFFF"/>
        </a:solidFill>
        <a:ln w="25400">
          <a:noFill/>
        </a:ln>
      </c:spPr>
    </c:title>
    <c:autoTitleDeleted val="0"/>
    <c:plotArea>
      <c:layout>
        <c:manualLayout>
          <c:layoutTarget val="inner"/>
          <c:xMode val="edge"/>
          <c:yMode val="edge"/>
          <c:x val="8.2661371697576411E-2"/>
          <c:y val="0.15529411764705883"/>
          <c:w val="0.88911377850319995"/>
          <c:h val="0.73882352941176466"/>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Datos!$B$2:$B$3</c:f>
              <c:strCache>
                <c:ptCount val="2"/>
                <c:pt idx="0">
                  <c:v>Si</c:v>
                </c:pt>
                <c:pt idx="1">
                  <c:v>No</c:v>
                </c:pt>
              </c:strCache>
            </c:strRef>
          </c:cat>
          <c:val>
            <c:numRef>
              <c:f>Datos!$C$2:$C$3</c:f>
              <c:numCache>
                <c:formatCode>General</c:formatCode>
                <c:ptCount val="2"/>
                <c:pt idx="0">
                  <c:v>85</c:v>
                </c:pt>
                <c:pt idx="1">
                  <c:v>12</c:v>
                </c:pt>
              </c:numCache>
            </c:numRef>
          </c:val>
        </c:ser>
        <c:dLbls>
          <c:showLegendKey val="0"/>
          <c:showVal val="0"/>
          <c:showCatName val="0"/>
          <c:showSerName val="0"/>
          <c:showPercent val="0"/>
          <c:showBubbleSize val="0"/>
        </c:dLbls>
        <c:gapWidth val="50"/>
        <c:axId val="218372352"/>
        <c:axId val="219598848"/>
      </c:barChart>
      <c:catAx>
        <c:axId val="21837235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219598848"/>
        <c:crosses val="autoZero"/>
        <c:auto val="1"/>
        <c:lblAlgn val="ctr"/>
        <c:lblOffset val="100"/>
        <c:tickLblSkip val="1"/>
        <c:tickMarkSkip val="1"/>
        <c:noMultiLvlLbl val="0"/>
      </c:catAx>
      <c:valAx>
        <c:axId val="219598848"/>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218372352"/>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s-EC"/>
              <a:t>¿Con qué frecuencia acude a un bar?</a:t>
            </a:r>
          </a:p>
        </c:rich>
      </c:tx>
      <c:layout>
        <c:manualLayout>
          <c:xMode val="edge"/>
          <c:yMode val="edge"/>
          <c:x val="0.24085368407323515"/>
          <c:y val="3.0592220047638553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78689548131362"/>
          <c:y val="0.40941176470588236"/>
          <c:w val="0.47868890776199713"/>
          <c:h val="0.2752941176470588"/>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Datos!$B$2:$B$4</c:f>
              <c:strCache>
                <c:ptCount val="3"/>
                <c:pt idx="0">
                  <c:v>Una vez al mes</c:v>
                </c:pt>
                <c:pt idx="1">
                  <c:v>Una vez a la semana</c:v>
                </c:pt>
                <c:pt idx="2">
                  <c:v>Dos o mas veces al mes</c:v>
                </c:pt>
              </c:strCache>
            </c:strRef>
          </c:cat>
          <c:val>
            <c:numRef>
              <c:f>Datos!$C$2:$C$4</c:f>
              <c:numCache>
                <c:formatCode>General</c:formatCode>
                <c:ptCount val="3"/>
                <c:pt idx="0">
                  <c:v>29</c:v>
                </c:pt>
                <c:pt idx="1">
                  <c:v>29</c:v>
                </c:pt>
                <c:pt idx="2">
                  <c:v>41</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73821882225911917"/>
          <c:y val="0.19896872229427723"/>
          <c:w val="0.25901660077532723"/>
          <c:h val="0.60049426903574932"/>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¿Le gustaría aprender acerca de los licores en un bar?</a:t>
            </a:r>
          </a:p>
        </c:rich>
      </c:tx>
      <c:layout>
        <c:manualLayout>
          <c:xMode val="edge"/>
          <c:yMode val="edge"/>
          <c:x val="0.15524208831008252"/>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5927435034411064"/>
          <c:y val="0.40705882352941175"/>
          <c:w val="0.60282317408720354"/>
          <c:h val="0.2800000000000000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Datos!$B$2:$B$3</c:f>
              <c:strCache>
                <c:ptCount val="2"/>
                <c:pt idx="0">
                  <c:v>Si</c:v>
                </c:pt>
                <c:pt idx="1">
                  <c:v>No</c:v>
                </c:pt>
              </c:strCache>
            </c:strRef>
          </c:cat>
          <c:val>
            <c:numRef>
              <c:f>Datos!$C$2:$C$3</c:f>
              <c:numCache>
                <c:formatCode>General</c:formatCode>
                <c:ptCount val="2"/>
                <c:pt idx="0">
                  <c:v>85</c:v>
                </c:pt>
                <c:pt idx="1">
                  <c:v>12</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8248947582155044"/>
          <c:y val="0.49647058823529411"/>
          <c:w val="0.15897727452521215"/>
          <c:h val="0.19501789549033646"/>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lugar de Quito prefiere para asistir a un bar?</a:t>
            </a:r>
          </a:p>
        </c:rich>
      </c:tx>
      <c:layout>
        <c:manualLayout>
          <c:xMode val="edge"/>
          <c:yMode val="edge"/>
          <c:x val="0.22852272021773018"/>
          <c:y val="3.0588235294117649E-2"/>
        </c:manualLayout>
      </c:layout>
      <c:overlay val="0"/>
      <c:spPr>
        <a:solidFill>
          <a:srgbClr val="FFFFFF"/>
        </a:solidFill>
        <a:ln w="25400">
          <a:noFill/>
        </a:ln>
      </c:spPr>
    </c:title>
    <c:autoTitleDeleted val="0"/>
    <c:plotArea>
      <c:layout>
        <c:manualLayout>
          <c:layoutTarget val="inner"/>
          <c:xMode val="edge"/>
          <c:yMode val="edge"/>
          <c:x val="7.0446853600954415E-2"/>
          <c:y val="0.15529411764705883"/>
          <c:w val="0.90549980116348727"/>
          <c:h val="0.6588235294117647"/>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Datos!$B$2:$B$6</c:f>
              <c:strCache>
                <c:ptCount val="5"/>
                <c:pt idx="0">
                  <c:v>Plaza Foch</c:v>
                </c:pt>
                <c:pt idx="1">
                  <c:v>Centro Histórico</c:v>
                </c:pt>
                <c:pt idx="2">
                  <c:v>Sector La Floresta (Gonzales Suares)</c:v>
                </c:pt>
                <c:pt idx="3">
                  <c:v>Sector Plaza de las Américas</c:v>
                </c:pt>
                <c:pt idx="4">
                  <c:v>Otro (Por favor especifique)</c:v>
                </c:pt>
              </c:strCache>
            </c:strRef>
          </c:cat>
          <c:val>
            <c:numRef>
              <c:f>Datos!$C$2:$C$6</c:f>
              <c:numCache>
                <c:formatCode>General</c:formatCode>
                <c:ptCount val="5"/>
                <c:pt idx="0">
                  <c:v>31</c:v>
                </c:pt>
                <c:pt idx="1">
                  <c:v>5</c:v>
                </c:pt>
                <c:pt idx="2">
                  <c:v>12</c:v>
                </c:pt>
                <c:pt idx="3">
                  <c:v>32</c:v>
                </c:pt>
                <c:pt idx="4">
                  <c:v>19</c:v>
                </c:pt>
              </c:numCache>
            </c:numRef>
          </c:val>
        </c:ser>
        <c:dLbls>
          <c:showLegendKey val="0"/>
          <c:showVal val="0"/>
          <c:showCatName val="0"/>
          <c:showSerName val="0"/>
          <c:showPercent val="0"/>
          <c:showBubbleSize val="0"/>
        </c:dLbls>
        <c:gapWidth val="50"/>
        <c:axId val="128532480"/>
        <c:axId val="128534016"/>
      </c:barChart>
      <c:catAx>
        <c:axId val="12853248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28534016"/>
        <c:crosses val="autoZero"/>
        <c:auto val="1"/>
        <c:lblAlgn val="ctr"/>
        <c:lblOffset val="100"/>
        <c:tickLblSkip val="1"/>
        <c:tickMarkSkip val="1"/>
        <c:noMultiLvlLbl val="0"/>
      </c:catAx>
      <c:valAx>
        <c:axId val="128534016"/>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28532480"/>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lugar de Quito prefiere para asistir a un bar?</a:t>
            </a:r>
          </a:p>
        </c:rich>
      </c:tx>
      <c:layout>
        <c:manualLayout>
          <c:xMode val="edge"/>
          <c:yMode val="edge"/>
          <c:x val="0.22852272021773018"/>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714797967001529"/>
          <c:y val="0.43294117647058822"/>
          <c:w val="0.41924468972275308"/>
          <c:h val="0.22823529411764706"/>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00FF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dLbl>
              <c:idx val="4"/>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Datos!$B$2:$B$6</c:f>
              <c:strCache>
                <c:ptCount val="5"/>
                <c:pt idx="0">
                  <c:v>Plaza Foch</c:v>
                </c:pt>
                <c:pt idx="1">
                  <c:v>Centro Histórico</c:v>
                </c:pt>
                <c:pt idx="2">
                  <c:v>Sector La Floresta (Gonzales Suares)</c:v>
                </c:pt>
                <c:pt idx="3">
                  <c:v>Sector Plaza de las Américas</c:v>
                </c:pt>
                <c:pt idx="4">
                  <c:v>Otro (Por favor especifique)</c:v>
                </c:pt>
              </c:strCache>
            </c:strRef>
          </c:cat>
          <c:val>
            <c:numRef>
              <c:f>Datos!$C$2:$C$6</c:f>
              <c:numCache>
                <c:formatCode>General</c:formatCode>
                <c:ptCount val="5"/>
                <c:pt idx="0">
                  <c:v>31</c:v>
                </c:pt>
                <c:pt idx="1">
                  <c:v>5</c:v>
                </c:pt>
                <c:pt idx="2">
                  <c:v>12</c:v>
                </c:pt>
                <c:pt idx="3">
                  <c:v>32</c:v>
                </c:pt>
                <c:pt idx="4">
                  <c:v>19</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6666677852968369"/>
          <c:y val="0.32941176470588235"/>
          <c:w val="0.31958816511652494"/>
          <c:h val="0.43764705882352939"/>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busca en un bar?</a:t>
            </a:r>
          </a:p>
        </c:rich>
      </c:tx>
      <c:layout>
        <c:manualLayout>
          <c:xMode val="edge"/>
          <c:yMode val="edge"/>
          <c:x val="0.38316215495153255"/>
          <c:y val="3.0588235294117649E-2"/>
        </c:manualLayout>
      </c:layout>
      <c:overlay val="0"/>
      <c:spPr>
        <a:solidFill>
          <a:srgbClr val="FFFFFF"/>
        </a:solidFill>
        <a:ln w="25400">
          <a:noFill/>
        </a:ln>
      </c:spPr>
    </c:title>
    <c:autoTitleDeleted val="0"/>
    <c:plotArea>
      <c:layout>
        <c:manualLayout>
          <c:layoutTarget val="inner"/>
          <c:xMode val="edge"/>
          <c:yMode val="edge"/>
          <c:x val="7.0446853600954415E-2"/>
          <c:y val="0.15529411764705883"/>
          <c:w val="0.90549980116348727"/>
          <c:h val="0.69882352941176473"/>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Datos!$B$2:$B$6</c:f>
              <c:strCache>
                <c:ptCount val="5"/>
                <c:pt idx="0">
                  <c:v>Ambiente</c:v>
                </c:pt>
                <c:pt idx="1">
                  <c:v>Comida</c:v>
                </c:pt>
                <c:pt idx="2">
                  <c:v>Bebida</c:v>
                </c:pt>
                <c:pt idx="3">
                  <c:v>Música</c:v>
                </c:pt>
                <c:pt idx="4">
                  <c:v>Otro (Por favor especifique)</c:v>
                </c:pt>
              </c:strCache>
            </c:strRef>
          </c:cat>
          <c:val>
            <c:numRef>
              <c:f>Datos!$C$2:$C$6</c:f>
              <c:numCache>
                <c:formatCode>General</c:formatCode>
                <c:ptCount val="5"/>
                <c:pt idx="0">
                  <c:v>63</c:v>
                </c:pt>
                <c:pt idx="1">
                  <c:v>4</c:v>
                </c:pt>
                <c:pt idx="2">
                  <c:v>11</c:v>
                </c:pt>
                <c:pt idx="3">
                  <c:v>18</c:v>
                </c:pt>
                <c:pt idx="4">
                  <c:v>3</c:v>
                </c:pt>
              </c:numCache>
            </c:numRef>
          </c:val>
        </c:ser>
        <c:dLbls>
          <c:showLegendKey val="0"/>
          <c:showVal val="0"/>
          <c:showCatName val="0"/>
          <c:showSerName val="0"/>
          <c:showPercent val="0"/>
          <c:showBubbleSize val="0"/>
        </c:dLbls>
        <c:gapWidth val="50"/>
        <c:axId val="169041920"/>
        <c:axId val="169043456"/>
      </c:barChart>
      <c:catAx>
        <c:axId val="16904192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69043456"/>
        <c:crosses val="autoZero"/>
        <c:auto val="1"/>
        <c:lblAlgn val="ctr"/>
        <c:lblOffset val="100"/>
        <c:tickLblSkip val="1"/>
        <c:tickMarkSkip val="1"/>
        <c:noMultiLvlLbl val="0"/>
      </c:catAx>
      <c:valAx>
        <c:axId val="169043456"/>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69041920"/>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busca en un bar?</a:t>
            </a:r>
          </a:p>
        </c:rich>
      </c:tx>
      <c:layout>
        <c:manualLayout>
          <c:xMode val="edge"/>
          <c:yMode val="edge"/>
          <c:x val="0.38316215495153255"/>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886619561150198"/>
          <c:y val="0.43058823529411766"/>
          <c:w val="0.42783576943018659"/>
          <c:h val="0.23294117647058823"/>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00FF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dLbl>
              <c:idx val="4"/>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Datos!$B$2:$B$6</c:f>
              <c:strCache>
                <c:ptCount val="5"/>
                <c:pt idx="0">
                  <c:v>Ambiente</c:v>
                </c:pt>
                <c:pt idx="1">
                  <c:v>Comida</c:v>
                </c:pt>
                <c:pt idx="2">
                  <c:v>Bebida</c:v>
                </c:pt>
                <c:pt idx="3">
                  <c:v>Música</c:v>
                </c:pt>
                <c:pt idx="4">
                  <c:v>Otro (Por favor especifique)</c:v>
                </c:pt>
              </c:strCache>
            </c:strRef>
          </c:cat>
          <c:val>
            <c:numRef>
              <c:f>Datos!$C$2:$C$6</c:f>
              <c:numCache>
                <c:formatCode>General</c:formatCode>
                <c:ptCount val="5"/>
                <c:pt idx="0">
                  <c:v>63</c:v>
                </c:pt>
                <c:pt idx="1">
                  <c:v>4</c:v>
                </c:pt>
                <c:pt idx="2">
                  <c:v>11</c:v>
                </c:pt>
                <c:pt idx="3">
                  <c:v>18</c:v>
                </c:pt>
                <c:pt idx="4">
                  <c:v>3</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65323235637212007"/>
          <c:y val="0.33110332636991802"/>
          <c:w val="0.30756065352611806"/>
          <c:h val="0.36913985751781031"/>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¿Cuánto esta acostumbrado a gastar al salir?</a:t>
            </a:r>
          </a:p>
        </c:rich>
      </c:tx>
      <c:layout>
        <c:manualLayout>
          <c:xMode val="edge"/>
          <c:yMode val="edge"/>
          <c:x val="0.25601417528151726"/>
          <c:y val="3.0588235294117649E-2"/>
        </c:manualLayout>
      </c:layout>
      <c:overlay val="0"/>
      <c:spPr>
        <a:solidFill>
          <a:srgbClr val="FFFFFF"/>
        </a:solidFill>
        <a:ln w="25400">
          <a:noFill/>
        </a:ln>
      </c:spPr>
    </c:title>
    <c:autoTitleDeleted val="0"/>
    <c:plotArea>
      <c:layout>
        <c:manualLayout>
          <c:layoutTarget val="inner"/>
          <c:xMode val="edge"/>
          <c:yMode val="edge"/>
          <c:x val="7.0446853600954415E-2"/>
          <c:y val="0.15529411764705883"/>
          <c:w val="0.90549980116348727"/>
          <c:h val="0.73882352941176466"/>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Datos!$B$2:$B$5</c:f>
              <c:strCache>
                <c:ptCount val="4"/>
                <c:pt idx="0">
                  <c:v>$5 a $10</c:v>
                </c:pt>
                <c:pt idx="1">
                  <c:v>$10 a $20</c:v>
                </c:pt>
                <c:pt idx="2">
                  <c:v>$20 a $50</c:v>
                </c:pt>
                <c:pt idx="3">
                  <c:v>$50 o mas</c:v>
                </c:pt>
              </c:strCache>
            </c:strRef>
          </c:cat>
          <c:val>
            <c:numRef>
              <c:f>Datos!$C$2:$C$5</c:f>
              <c:numCache>
                <c:formatCode>General</c:formatCode>
                <c:ptCount val="4"/>
                <c:pt idx="0">
                  <c:v>16</c:v>
                </c:pt>
                <c:pt idx="1">
                  <c:v>52</c:v>
                </c:pt>
                <c:pt idx="2">
                  <c:v>27</c:v>
                </c:pt>
                <c:pt idx="3">
                  <c:v>4</c:v>
                </c:pt>
              </c:numCache>
            </c:numRef>
          </c:val>
        </c:ser>
        <c:dLbls>
          <c:showLegendKey val="0"/>
          <c:showVal val="0"/>
          <c:showCatName val="0"/>
          <c:showSerName val="0"/>
          <c:showPercent val="0"/>
          <c:showBubbleSize val="0"/>
        </c:dLbls>
        <c:gapWidth val="50"/>
        <c:axId val="169164800"/>
        <c:axId val="169166336"/>
      </c:barChart>
      <c:catAx>
        <c:axId val="16916480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69166336"/>
        <c:crosses val="autoZero"/>
        <c:auto val="1"/>
        <c:lblAlgn val="ctr"/>
        <c:lblOffset val="100"/>
        <c:tickLblSkip val="1"/>
        <c:tickMarkSkip val="1"/>
        <c:noMultiLvlLbl val="0"/>
      </c:catAx>
      <c:valAx>
        <c:axId val="169166336"/>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69164800"/>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¿Cuánto esta acostumbrado a gastar al salir?</a:t>
            </a:r>
          </a:p>
        </c:rich>
      </c:tx>
      <c:layout>
        <c:manualLayout>
          <c:xMode val="edge"/>
          <c:yMode val="edge"/>
          <c:x val="0.25601417528151726"/>
          <c:y val="3.0588235294117649E-2"/>
        </c:manualLayout>
      </c:layout>
      <c:overlay val="0"/>
      <c:spPr>
        <a:solidFill>
          <a:srgbClr val="FFFFFF"/>
        </a:solid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4089370720190883"/>
          <c:y val="0.39294117647058824"/>
          <c:w val="0.57388412445655546"/>
          <c:h val="0.31058823529411766"/>
        </c:manualLayout>
      </c:layout>
      <c:pie3DChart>
        <c:varyColors val="1"/>
        <c:ser>
          <c:idx val="0"/>
          <c:order val="0"/>
          <c:tx>
            <c:v>Respuestas</c:v>
          </c:tx>
          <c:spPr>
            <a:solidFill>
              <a:srgbClr val="9999FF"/>
            </a:solidFill>
            <a:ln w="12700">
              <a:solidFill>
                <a:srgbClr val="000000"/>
              </a:solidFill>
              <a:prstDash val="solid"/>
            </a:ln>
          </c:spPr>
          <c:dPt>
            <c:idx val="0"/>
            <c:bubble3D val="0"/>
            <c:spPr>
              <a:solidFill>
                <a:srgbClr val="333399"/>
              </a:solidFill>
              <a:ln w="12700">
                <a:solidFill>
                  <a:srgbClr val="000000"/>
                </a:solidFill>
                <a:prstDash val="solid"/>
              </a:ln>
            </c:spPr>
          </c:dPt>
          <c:dPt>
            <c:idx val="1"/>
            <c:bubble3D val="0"/>
            <c:spPr>
              <a:solidFill>
                <a:srgbClr val="3366FF"/>
              </a:solidFill>
              <a:ln w="12700">
                <a:solidFill>
                  <a:srgbClr val="000000"/>
                </a:solidFill>
                <a:prstDash val="solid"/>
              </a:ln>
            </c:spPr>
          </c:dPt>
          <c:dPt>
            <c:idx val="2"/>
            <c:bubble3D val="0"/>
            <c:spPr>
              <a:solidFill>
                <a:srgbClr val="00CCFF"/>
              </a:solidFill>
              <a:ln w="12700">
                <a:solidFill>
                  <a:srgbClr val="000000"/>
                </a:solidFill>
                <a:prstDash val="solid"/>
              </a:ln>
            </c:spPr>
          </c:dPt>
          <c:dPt>
            <c:idx val="3"/>
            <c:bubble3D val="0"/>
            <c:spPr>
              <a:solidFill>
                <a:srgbClr val="CCFFFF"/>
              </a:solidFill>
              <a:ln w="12700">
                <a:solidFill>
                  <a:srgbClr val="000000"/>
                </a:solidFill>
                <a:prstDash val="solid"/>
              </a:ln>
            </c:spPr>
          </c:dPt>
          <c:dLbls>
            <c:dLbl>
              <c:idx val="0"/>
              <c:spPr>
                <a:noFill/>
                <a:ln w="25400">
                  <a:noFill/>
                </a:ln>
              </c:spPr>
              <c:txPr>
                <a:bodyPr/>
                <a:lstStyle/>
                <a:p>
                  <a:pPr>
                    <a:defRPr/>
                  </a:pPr>
                  <a:endParaRPr lang="es-EC"/>
                </a:p>
              </c:txPr>
              <c:showLegendKey val="0"/>
              <c:showVal val="0"/>
              <c:showCatName val="0"/>
              <c:showSerName val="0"/>
              <c:showPercent val="1"/>
              <c:showBubbleSize val="0"/>
            </c:dLbl>
            <c:dLbl>
              <c:idx val="1"/>
              <c:spPr>
                <a:noFill/>
                <a:ln w="25400">
                  <a:noFill/>
                </a:ln>
              </c:spPr>
              <c:txPr>
                <a:bodyPr/>
                <a:lstStyle/>
                <a:p>
                  <a:pPr>
                    <a:defRPr/>
                  </a:pPr>
                  <a:endParaRPr lang="es-EC"/>
                </a:p>
              </c:txPr>
              <c:showLegendKey val="0"/>
              <c:showVal val="0"/>
              <c:showCatName val="0"/>
              <c:showSerName val="0"/>
              <c:showPercent val="1"/>
              <c:showBubbleSize val="0"/>
            </c:dLbl>
            <c:dLbl>
              <c:idx val="2"/>
              <c:spPr>
                <a:noFill/>
                <a:ln w="25400">
                  <a:noFill/>
                </a:ln>
              </c:spPr>
              <c:txPr>
                <a:bodyPr/>
                <a:lstStyle/>
                <a:p>
                  <a:pPr>
                    <a:defRPr/>
                  </a:pPr>
                  <a:endParaRPr lang="es-EC"/>
                </a:p>
              </c:txPr>
              <c:showLegendKey val="0"/>
              <c:showVal val="0"/>
              <c:showCatName val="0"/>
              <c:showSerName val="0"/>
              <c:showPercent val="1"/>
              <c:showBubbleSize val="0"/>
            </c:dLbl>
            <c:dLbl>
              <c:idx val="3"/>
              <c:spPr>
                <a:noFill/>
                <a:ln w="25400">
                  <a:noFill/>
                </a:ln>
              </c:spPr>
              <c:txPr>
                <a:bodyPr/>
                <a:lstStyle/>
                <a:p>
                  <a:pPr>
                    <a:defRPr/>
                  </a:pPr>
                  <a:endParaRPr lang="es-EC"/>
                </a:p>
              </c:txPr>
              <c:showLegendKey val="0"/>
              <c:showVal val="0"/>
              <c:showCatName val="0"/>
              <c:showSerName val="0"/>
              <c:showPercent val="1"/>
              <c:showBubbleSize val="0"/>
            </c:dLbl>
            <c:showLegendKey val="0"/>
            <c:showVal val="0"/>
            <c:showCatName val="0"/>
            <c:showSerName val="0"/>
            <c:showPercent val="0"/>
            <c:showBubbleSize val="0"/>
          </c:dLbls>
          <c:cat>
            <c:strRef>
              <c:f>Datos!$B$2:$B$5</c:f>
              <c:strCache>
                <c:ptCount val="4"/>
                <c:pt idx="0">
                  <c:v>$5 a $10</c:v>
                </c:pt>
                <c:pt idx="1">
                  <c:v>$10 a $20</c:v>
                </c:pt>
                <c:pt idx="2">
                  <c:v>$20 a $50</c:v>
                </c:pt>
                <c:pt idx="3">
                  <c:v>$50 o mas</c:v>
                </c:pt>
              </c:strCache>
            </c:strRef>
          </c:cat>
          <c:val>
            <c:numRef>
              <c:f>Datos!$C$2:$C$5</c:f>
              <c:numCache>
                <c:formatCode>General</c:formatCode>
                <c:ptCount val="4"/>
                <c:pt idx="0">
                  <c:v>16</c:v>
                </c:pt>
                <c:pt idx="1">
                  <c:v>52</c:v>
                </c:pt>
                <c:pt idx="2">
                  <c:v>27</c:v>
                </c:pt>
                <c:pt idx="3">
                  <c:v>4</c:v>
                </c:pt>
              </c:numCache>
            </c:numRef>
          </c:val>
        </c:ser>
        <c:dLbls>
          <c:showLegendKey val="0"/>
          <c:showVal val="0"/>
          <c:showCatName val="0"/>
          <c:showSerName val="0"/>
          <c:showPercent val="0"/>
          <c:showBubbleSize val="0"/>
          <c:showLeaderLines val="1"/>
        </c:dLbls>
      </c:pie3DChart>
      <c:spPr>
        <a:solidFill>
          <a:srgbClr val="FFFFFF"/>
        </a:solidFill>
        <a:ln w="25400">
          <a:noFill/>
        </a:ln>
      </c:spPr>
    </c:plotArea>
    <c:legend>
      <c:legendPos val="r"/>
      <c:layout>
        <c:manualLayout>
          <c:xMode val="edge"/>
          <c:yMode val="edge"/>
          <c:x val="0.73176420166785749"/>
          <c:y val="0.29364021804966689"/>
          <c:w val="0.22237983885160176"/>
          <c:h val="0.3559692481878679"/>
        </c:manualLayout>
      </c:layout>
      <c:overlay val="0"/>
      <c:spPr>
        <a:solidFill>
          <a:srgbClr val="FFFFFF"/>
        </a:solidFill>
        <a:ln w="3175">
          <a:solidFill>
            <a:srgbClr val="000000"/>
          </a:solidFill>
          <a:prstDash val="solid"/>
        </a:ln>
      </c:spPr>
    </c:legend>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¿Qué bebida es la que más consume al salir?</a:t>
            </a:r>
          </a:p>
        </c:rich>
      </c:tx>
      <c:layout>
        <c:manualLayout>
          <c:xMode val="edge"/>
          <c:yMode val="edge"/>
          <c:x val="0.26460525498895071"/>
          <c:y val="3.0588235294117649E-2"/>
        </c:manualLayout>
      </c:layout>
      <c:overlay val="0"/>
      <c:spPr>
        <a:solidFill>
          <a:srgbClr val="FFFFFF"/>
        </a:solidFill>
        <a:ln w="25400">
          <a:noFill/>
        </a:ln>
      </c:spPr>
    </c:title>
    <c:autoTitleDeleted val="0"/>
    <c:plotArea>
      <c:layout>
        <c:manualLayout>
          <c:layoutTarget val="inner"/>
          <c:xMode val="edge"/>
          <c:yMode val="edge"/>
          <c:x val="7.0446853600954415E-2"/>
          <c:y val="0.15529411764705883"/>
          <c:w val="0.90549980116348727"/>
          <c:h val="0.48705882352941177"/>
        </c:manualLayout>
      </c:layout>
      <c:barChart>
        <c:barDir val="col"/>
        <c:grouping val="clustered"/>
        <c:varyColors val="0"/>
        <c:ser>
          <c:idx val="0"/>
          <c:order val="0"/>
          <c:tx>
            <c:v>Respuestas</c:v>
          </c:tx>
          <c:spPr>
            <a:solidFill>
              <a:srgbClr val="333399"/>
            </a:solidFill>
            <a:ln w="12700">
              <a:solidFill>
                <a:srgbClr val="333399"/>
              </a:solidFill>
              <a:prstDash val="solid"/>
            </a:ln>
          </c:spPr>
          <c:invertIfNegative val="0"/>
          <c:cat>
            <c:strRef>
              <c:f>Datos!$B$2:$B$8</c:f>
              <c:strCache>
                <c:ptCount val="7"/>
                <c:pt idx="0">
                  <c:v>Whisky</c:v>
                </c:pt>
                <c:pt idx="1">
                  <c:v>Ron</c:v>
                </c:pt>
                <c:pt idx="2">
                  <c:v>Vodka</c:v>
                </c:pt>
                <c:pt idx="3">
                  <c:v>Tequila</c:v>
                </c:pt>
                <c:pt idx="4">
                  <c:v>Gin</c:v>
                </c:pt>
                <c:pt idx="5">
                  <c:v>No alcohólica</c:v>
                </c:pt>
                <c:pt idx="6">
                  <c:v>Otro (Por favor especifique)</c:v>
                </c:pt>
              </c:strCache>
            </c:strRef>
          </c:cat>
          <c:val>
            <c:numRef>
              <c:f>Datos!$C$2:$C$8</c:f>
              <c:numCache>
                <c:formatCode>General</c:formatCode>
                <c:ptCount val="7"/>
                <c:pt idx="0">
                  <c:v>18</c:v>
                </c:pt>
                <c:pt idx="1">
                  <c:v>40</c:v>
                </c:pt>
                <c:pt idx="2">
                  <c:v>3</c:v>
                </c:pt>
                <c:pt idx="3">
                  <c:v>16</c:v>
                </c:pt>
                <c:pt idx="4">
                  <c:v>1</c:v>
                </c:pt>
                <c:pt idx="5">
                  <c:v>12</c:v>
                </c:pt>
                <c:pt idx="6">
                  <c:v>9</c:v>
                </c:pt>
              </c:numCache>
            </c:numRef>
          </c:val>
        </c:ser>
        <c:dLbls>
          <c:showLegendKey val="0"/>
          <c:showVal val="0"/>
          <c:showCatName val="0"/>
          <c:showSerName val="0"/>
          <c:showPercent val="0"/>
          <c:showBubbleSize val="0"/>
        </c:dLbls>
        <c:gapWidth val="50"/>
        <c:axId val="169212928"/>
        <c:axId val="170660608"/>
      </c:barChart>
      <c:catAx>
        <c:axId val="169212928"/>
        <c:scaling>
          <c:orientation val="minMax"/>
        </c:scaling>
        <c:delete val="0"/>
        <c:axPos val="b"/>
        <c:numFmt formatCode="General" sourceLinked="1"/>
        <c:majorTickMark val="out"/>
        <c:minorTickMark val="none"/>
        <c:tickLblPos val="nextTo"/>
        <c:spPr>
          <a:ln w="3175">
            <a:solidFill>
              <a:srgbClr val="000000"/>
            </a:solidFill>
            <a:prstDash val="solid"/>
          </a:ln>
        </c:spPr>
        <c:txPr>
          <a:bodyPr rot="-2700000" vert="horz"/>
          <a:lstStyle/>
          <a:p>
            <a:pPr>
              <a:defRPr/>
            </a:pPr>
            <a:endParaRPr lang="es-EC"/>
          </a:p>
        </c:txPr>
        <c:crossAx val="170660608"/>
        <c:crosses val="autoZero"/>
        <c:auto val="1"/>
        <c:lblAlgn val="ctr"/>
        <c:lblOffset val="100"/>
        <c:tickLblSkip val="1"/>
        <c:tickMarkSkip val="1"/>
        <c:noMultiLvlLbl val="0"/>
      </c:catAx>
      <c:valAx>
        <c:axId val="170660608"/>
        <c:scaling>
          <c:orientation val="minMax"/>
        </c:scaling>
        <c:delete val="0"/>
        <c:axPos val="l"/>
        <c:majorGridlines>
          <c:spPr>
            <a:ln w="3175">
              <a:solidFill>
                <a:srgbClr val="C0C0C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es-EC"/>
          </a:p>
        </c:txPr>
        <c:crossAx val="169212928"/>
        <c:crosses val="autoZero"/>
        <c:crossBetween val="between"/>
      </c:valAx>
      <c:spPr>
        <a:solidFill>
          <a:srgbClr val="FFFFFF"/>
        </a:solid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Tahoma"/>
          <a:cs typeface="Times New Roman" pitchFamily="18" charset="0"/>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Quito</b:Tag>
    <b:SourceType>Book</b:SourceType>
    <b:Guid>{4AA0F08C-AFFC-4EE8-A1AC-F65C637886A0}</b:Guid>
    <b:Author>
      <b:Author>
        <b:NameList>
          <b:Person>
            <b:Last>Acoinco-Cedime</b:Last>
          </b:Person>
        </b:NameList>
      </b:Author>
    </b:Author>
    <b:Title>Nuestra Historia. Vida y Tradiciones</b:Title>
    <b:Year>1991</b:Year>
    <b:City>Quito</b:City>
    <b:Publisher>Cedime</b:Publisher>
    <b:RefOrder>1</b:RefOrder>
  </b:Source>
  <b:Source>
    <b:Tag>Alcaldía</b:Tag>
    <b:SourceType>Book</b:SourceType>
    <b:Guid>{7C6C15EB-10F3-4072-B82B-DFC358BC64EB}</b:Guid>
    <b:Author>
      <b:Author>
        <b:NameList>
          <b:Person>
            <b:Last>Alcaldia Metropolitana</b:Last>
          </b:Person>
        </b:NameList>
      </b:Author>
    </b:Author>
    <b:Title>Caracterizacion y desarrollo de Quito</b:Title>
    <b:Year>2006</b:Year>
    <b:City>Quito</b:City>
    <b:Publisher>Impresión Jokama</b:Publisher>
    <b:Pages>106</b:Pages>
    <b:RefOrder>2</b:RefOrder>
  </b:Source>
  <b:Source>
    <b:Tag>Vasquez</b:Tag>
    <b:SourceType>Book</b:SourceType>
    <b:Guid>{8B2CDC65-1C92-41D2-8FB0-A05B8AE25DEE}</b:Guid>
    <b:Author>
      <b:Author>
        <b:NameList>
          <b:Person>
            <b:Last>Vásquez</b:Last>
            <b:First>Maria</b:First>
            <b:Middle>Antonieta</b:Middle>
          </b:Person>
        </b:NameList>
      </b:Author>
    </b:Author>
    <b:Title>Familia, costumbres y vida cotidiana a principios del siglo XX</b:Title>
    <b:Year>1996</b:Year>
    <b:City>Quito</b:City>
    <b:Publisher>Corporacion editora nacional</b:Publisher>
    <b:RefOrder>34</b:RefOrder>
  </b:Source>
  <b:Source>
    <b:Tag>UIOtradicion</b:Tag>
    <b:SourceType>Book</b:SourceType>
    <b:Guid>{A4287803-122D-4C59-86D4-9CE52EFDA57E}</b:Guid>
    <b:Author>
      <b:Author>
        <b:NameList>
          <b:Person>
            <b:Last>Freire</b:Last>
            <b:First>Edgar</b:First>
          </b:Person>
        </b:NameList>
      </b:Author>
    </b:Author>
    <b:Title>Quito: tradiciones, testimonio y nostalgia</b:Title>
    <b:Year>2002</b:Year>
    <b:City>Quito</b:City>
    <b:Publisher>Libresa</b:Publisher>
    <b:RefOrder>35</b:RefOrder>
  </b:Source>
  <b:Source>
    <b:Tag>Rae</b:Tag>
    <b:SourceType>InternetSite</b:SourceType>
    <b:Guid>{D06DDA59-5EFB-471F-BF22-C9283F24964F}</b:Guid>
    <b:Title>Real Academia Española</b:Title>
    <b:YearAccessed>2012</b:YearAccessed>
    <b:MonthAccessed>Mayo</b:MonthAccessed>
    <b:DayAccessed>31</b:DayAccessed>
    <b:URL>http://buscon.rae.es/draeI/SrvltConsulta?TIPO_BUS=3&amp;LEMA=bar</b:URL>
    <b:RefOrder>3</b:RefOrder>
  </b:Source>
  <b:Source>
    <b:Tag>Sch09</b:Tag>
    <b:SourceType>InternetSite</b:SourceType>
    <b:Guid>{542D8DF7-D866-4B09-A009-B23035A60EDC}</b:Guid>
    <b:Title>Bar and Service School</b:Title>
    <b:Year>2009</b:Year>
    <b:Author>
      <b:Author>
        <b:Corporate>Chile School Bar</b:Corporate>
      </b:Author>
    </b:Author>
    <b:YearAccessed>2012</b:YearAccessed>
    <b:URL>http://barandservice.blogspot.com/</b:URL>
    <b:RefOrder>4</b:RefOrder>
  </b:Source>
  <b:Source>
    <b:Tag>Quitotradicional</b:Tag>
    <b:SourceType>Book</b:SourceType>
    <b:Guid>{C4382DFE-BFB9-4D6C-AAE5-9E5E1CFB66CA}</b:Guid>
    <b:Author>
      <b:Author>
        <b:NameList>
          <b:Person>
            <b:Last>Descalzi</b:Last>
            <b:First>Ricardo</b:First>
          </b:Person>
        </b:NameList>
      </b:Author>
    </b:Author>
    <b:Title>El derecho y el revés de la memoria</b:Title>
    <b:Year>2005</b:Year>
    <b:City>Quito</b:City>
    <b:Publisher>Fonsal</b:Publisher>
    <b:RefOrder>5</b:RefOrder>
  </b:Source>
  <b:Source>
    <b:Tag>Wil07</b:Tag>
    <b:SourceType>ArticleInAPeriodical</b:SourceType>
    <b:Guid>{FFB48488-58F8-4D79-B269-193870500A6F}</b:Guid>
    <b:Title>The Bartender who started it all</b:Title>
    <b:Year>2007</b:Year>
    <b:Month>Octubre</b:Month>
    <b:Day>31</b:Day>
    <b:Author>
      <b:Author>
        <b:NameList>
          <b:Person>
            <b:Last>Grimes</b:Last>
            <b:First>William</b:First>
          </b:Person>
        </b:NameList>
      </b:Author>
    </b:Author>
    <b:PeriodicalTitle>New York Times</b:PeriodicalTitle>
    <b:RefOrder>6</b:RefOrder>
  </b:Source>
  <b:Source>
    <b:Tag>Wor10</b:Tag>
    <b:SourceType>ArticleInAPeriodical</b:SourceType>
    <b:Guid>{ED90F2DF-51BB-41D5-986C-EA69D33B57B6}</b:Guid>
    <b:Author>
      <b:Author>
        <b:Corporate>World BTC News</b:Corporate>
      </b:Author>
    </b:Author>
    <b:Title>T.G.I. Friday's World Bartender Championship</b:Title>
    <b:PeriodicalTitle>World BTC News</b:PeriodicalTitle>
    <b:Year>2010</b:Year>
    <b:Month>Enero</b:Month>
    <b:Day>16</b:Day>
    <b:RefOrder>7</b:RefOrder>
  </b:Source>
  <b:Source>
    <b:Tag>Boh98</b:Tag>
    <b:SourceType>Book</b:SourceType>
    <b:Guid>{1400CCBA-1B28-4102-801B-0897DDF7D629}</b:Guid>
    <b:Title>Fuego, agua, tierra, aire: una historia cultural de los elementos</b:Title>
    <b:Year>1998</b:Year>
    <b:Author>
      <b:Author>
        <b:Corporate>Bohme, Gernoy y Harmut</b:Corporate>
      </b:Author>
    </b:Author>
    <b:City>Barcelona</b:City>
    <b:Publisher>Herder</b:Publisher>
    <b:RefOrder>8</b:RefOrder>
  </b:Source>
  <b:Source>
    <b:Tag>Bebidas</b:Tag>
    <b:SourceType>Book</b:SourceType>
    <b:Guid>{956578EF-CC27-4E26-938A-9F01662A7829}</b:Guid>
    <b:Author>
      <b:Author>
        <b:Corporate>Francisco García Ortiz, Mario Gil Muela, Bebidas</b:Corporate>
      </b:Author>
    </b:Author>
    <b:Title>Bebidas</b:Title>
    <b:Year>2003</b:Year>
    <b:City>Madrid</b:City>
    <b:Publisher>Thomson paraninfo</b:Publisher>
    <b:RefOrder>9</b:RefOrder>
  </b:Source>
  <b:Source>
    <b:Tag>cafbar</b:Tag>
    <b:SourceType>Book</b:SourceType>
    <b:Guid>{24E919C6-9BE4-41E9-A87F-5E628E65E7FB}</b:Guid>
    <b:Author>
      <b:Author>
        <b:Corporate>Bachs Jordi, Vives Roser, Herrero Gonzalo, Servicio de cafetería y Bar</b:Corporate>
      </b:Author>
    </b:Author>
    <b:Title>Servicio de cafetería y Bar</b:Title>
    <b:Year>2001</b:Year>
    <b:City>Madrid</b:City>
    <b:Publisher>Síntesis</b:Publisher>
    <b:RefOrder>10</b:RefOrder>
  </b:Source>
  <b:Source>
    <b:Tag>INEC</b:Tag>
    <b:SourceType>InternetSite</b:SourceType>
    <b:Guid>{A930CC75-71B6-4D35-9D55-136B241ACF16}</b:Guid>
    <b:Title>INEC</b:Title>
    <b:YearAccessed>2012</b:YearAccessed>
    <b:URL>http://www.inec.gob.ec/estadisticas/index.php?option=com_remository&amp;Itemid=&amp;func=startdown&amp;id=1529&amp;lang=es&amp;TB_iframe=true&amp;height=250&amp;width=800</b:URL>
    <b:InternetSiteTitle>Instituto Nacional de Estadística y Censos</b:InternetSiteTitle>
    <b:Year>2011</b:Year>
    <b:Author>
      <b:Author>
        <b:Corporate>Informe Ejecutivo ESPAC</b:Corporate>
      </b:Author>
    </b:Author>
    <b:RefOrder>11</b:RefOrder>
  </b:Source>
  <b:Source>
    <b:Tag>ESP</b:Tag>
    <b:SourceType>InternetSite</b:SourceType>
    <b:Guid>{B7039328-6529-4689-96BC-423C06CA7A45}</b:Guid>
    <b:Title>ESPOL</b:Title>
    <b:URL>http://www.dspace.espol.edu.ec/bitstream/123456789/1463/1/2937.pdf</b:URL>
    <b:RefOrder>12</b:RefOrder>
  </b:Source>
  <b:Source>
    <b:Tag>Goo</b:Tag>
    <b:SourceType>InternetSite</b:SourceType>
    <b:Guid>{7B5262FF-F28E-4FC8-A3EA-7CA1FAA4C974}</b:Guid>
    <b:Title>Google Ngram</b:Title>
    <b:URL>http://books.google.com/ngrams/graph?content=beer%2Cwhisky%2Crum%2Cvodka%2Ctequila%2Cwine&amp;year_start=1800&amp;year_end=2008&amp;corpus=0&amp;smoothing=3</b:URL>
    <b:RefOrder>13</b:RefOrder>
  </b:Source>
  <b:Source>
    <b:Tag>Cof12</b:Tag>
    <b:SourceType>Interview</b:SourceType>
    <b:Guid>{1F1BCF12-1815-4ED9-9354-C0FC77FAF81C}</b:Guid>
    <b:Title>Director Ejecutivo</b:Title>
    <b:Year>2012</b:Year>
    <b:Month>Agosto</b:Month>
    <b:Day>08</b:Day>
    <b:Author>
      <b:Interviewer>
        <b:NameList>
          <b:Person>
            <b:Last>Cadena</b:Last>
            <b:First>Paul</b:First>
          </b:Person>
        </b:NameList>
      </b:Interviewer>
      <b:Interviewee>
        <b:NameList>
          <b:Person>
            <b:Last>Cofradia del Vino</b:Last>
            <b:First>La</b:First>
          </b:Person>
        </b:NameList>
      </b:Interviewee>
    </b:Author>
    <b:RefOrder>14</b:RefOrder>
  </b:Source>
  <b:Source>
    <b:Tag>culturavino</b:Tag>
    <b:SourceType>JournalArticle</b:SourceType>
    <b:Guid>{E67B0887-2CD6-4C95-A284-CC9353E53270}</b:Guid>
    <b:Title>Cultura del vino en el Ecuador</b:Title>
    <b:Year>2011</b:Year>
    <b:Author>
      <b:Author>
        <b:NameList>
          <b:Person>
            <b:Last>Vinissimo</b:Last>
            <b:First>Revista</b:First>
          </b:Person>
        </b:NameList>
      </b:Author>
    </b:Author>
    <b:JournalName>Vinissimo</b:JournalName>
    <b:Pages>28-34</b:Pages>
    <b:RefOrder>15</b:RefOrder>
  </b:Source>
  <b:Source>
    <b:Tag>Bod</b:Tag>
    <b:SourceType>InternetSite</b:SourceType>
    <b:Guid>{3C9B59E8-4FA2-489D-82AE-BFB3EC3D3B91}</b:Guid>
    <b:Title>Bodega Dos Hemisferios</b:Title>
    <b:InternetSiteTitle>Bodega Dos Hemisferios</b:InternetSiteTitle>
    <b:URL>http://www.doshemisferios.com/index.php?option=com_content&amp;view=category&amp;layout=blog&amp;id=39&amp;Itemid=38</b:URL>
    <b:RefOrder>16</b:RefOrder>
  </b:Source>
  <b:Source>
    <b:Tag>Rev12</b:Tag>
    <b:SourceType>JournalArticle</b:SourceType>
    <b:Guid>{4779423F-A73E-452F-BC5F-6ADEC4F533AF}</b:Guid>
    <b:Author>
      <b:Author>
        <b:NameList>
          <b:Person>
            <b:Last>Vinissimo</b:Last>
            <b:First>Revista</b:First>
          </b:Person>
        </b:NameList>
      </b:Author>
    </b:Author>
    <b:Title>Licores y Espirituosos Ecuador</b:Title>
    <b:JournalName>Vinissimo</b:JournalName>
    <b:Year>2012</b:Year>
    <b:Pages>48-51</b:Pages>
    <b:RefOrder>17</b:RefOrder>
  </b:Source>
  <b:Source>
    <b:Tag>Reo</b:Tag>
    <b:SourceType>InternetSite</b:SourceType>
    <b:Guid>{286C4A98-BC90-4E15-9FB1-18C94BD3CCE8}</b:Guid>
    <b:Title>Reocities</b:Title>
    <b:URL>http://www.reocities.com/napavalley/1155/eccocktail.htm</b:URL>
    <b:RefOrder>18</b:RefOrder>
  </b:Source>
  <b:Source>
    <b:Tag>BBC</b:Tag>
    <b:SourceType>InternetSite</b:SourceType>
    <b:Guid>{88DB46CA-E259-4143-955D-E4CCAA8F0DE4}</b:Guid>
    <b:Author>
      <b:Author>
        <b:NameList>
          <b:Person>
            <b:Last>Bristish Broadcasting Corporation</b:Last>
            <b:First>BBC</b:First>
          </b:Person>
        </b:NameList>
      </b:Author>
    </b:Author>
    <b:Title>BBC Mundo Noticias</b:Title>
    <b:URL>http://www.bbc.co.uk/mundo/noticias/2011/08/110812_ecuador_licor_consumo_alcohol_costos_cch.shtml</b:URL>
    <b:InternetSiteTitle>BBC Mundo Noticias</b:InternetSiteTitle>
    <b:PeriodicalTitle>British Broadcasting Corporation</b:PeriodicalTitle>
    <b:RefOrder>19</b:RefOrder>
  </b:Source>
  <b:Source>
    <b:Tag>mayoclinic</b:Tag>
    <b:SourceType>InternetSite</b:SourceType>
    <b:Guid>{884F54B5-889A-4D93-91E1-F30D8D7576F6}</b:Guid>
    <b:Author>
      <b:Author>
        <b:NameList>
          <b:Person>
            <b:Last>Mayo Clinic</b:Last>
            <b:First>Staff</b:First>
          </b:Person>
        </b:NameList>
      </b:Author>
    </b:Author>
    <b:Title>Nutrition and healthy eating</b:Title>
    <b:InternetSiteTitle>Nutrition and healthy eating</b:InternetSiteTitle>
    <b:URL>http://www.mayoclinic.com/health/alcohol/SC00024</b:URL>
    <b:RefOrder>20</b:RefOrder>
  </b:Source>
  <b:Source>
    <b:Tag>Hom</b:Tag>
    <b:SourceType>InternetSite</b:SourceType>
    <b:Guid>{2D4E0358-4078-44BB-82E1-725F7CE773BD}</b:Guid>
    <b:Author>
      <b:Author>
        <b:NameList>
          <b:Person>
            <b:Last>Homeremedies</b:Last>
          </b:Person>
        </b:NameList>
      </b:Author>
    </b:Author>
    <b:Title>Effect of alcohol on gallbladder</b:Title>
    <b:URL>http://www.home-remedies-for-you.com/askquestion/4009/effect-of-alcohol-on-gallbladder-can-alcohol-affec.html</b:URL>
    <b:Year>2007</b:Year>
    <b:Month>abril</b:Month>
    <b:RefOrder>21</b:RefOrder>
  </b:Source>
  <b:Source>
    <b:Tag>Biu12</b:Tag>
    <b:SourceType>InternetSite</b:SourceType>
    <b:Guid>{BF6FE791-D29D-43F3-8B14-1C8C60F795E4}</b:Guid>
    <b:Author>
      <b:Author>
        <b:NameList>
          <b:Person>
            <b:Last>Biut y Agencias</b:Last>
          </b:Person>
        </b:NameList>
      </b:Author>
    </b:Author>
    <b:Title>BIUT</b:Title>
    <b:Year>2012</b:Year>
    <b:Month>agosto</b:Month>
    <b:Day>1</b:Day>
    <b:URL>http://www.biut.cl/home/2012/08/el-alcohol-ayuda-a-mejorar-la-densidad-de-los-huesos-en-las-mujeres/</b:URL>
    <b:RefOrder>22</b:RefOrder>
  </b:Source>
  <b:Source>
    <b:Tag>Mad12</b:Tag>
    <b:SourceType>InternetSite</b:SourceType>
    <b:Guid>{53BFBDD6-FCAF-48DD-AEA6-9B5275768C20}</b:Guid>
    <b:Author>
      <b:Author>
        <b:NameList>
          <b:Person>
            <b:Last>MadeMan</b:Last>
          </b:Person>
        </b:NameList>
      </b:Author>
    </b:Author>
    <b:Title>7 ways alcohol is good for you</b:Title>
    <b:Year>2012</b:Year>
    <b:Month>Abril</b:Month>
    <b:Day>9</b:Day>
    <b:URL>http://www.mademan.com/7-ways-alcohol-is-good-for-you/3/</b:URL>
    <b:RefOrder>23</b:RefOrder>
  </b:Source>
  <b:Source>
    <b:Tag>Bes03</b:Tag>
    <b:SourceType>Book</b:SourceType>
    <b:Guid>{4FC94488-6ED9-48FD-96DA-332F7B762CEA}</b:Guid>
    <b:Title>La mercadotecnia y sus estrategias</b:Title>
    <b:Year>2003</b:Year>
    <b:Author>
      <b:Author>
        <b:NameList>
          <b:Person>
            <b:Last>Besil</b:Last>
            <b:First>Maria</b:First>
            <b:Middle>del Carmen</b:Middle>
          </b:Person>
        </b:NameList>
      </b:Author>
    </b:Author>
    <b:City>Mexico D.F.</b:City>
    <b:Publisher>UNAM</b:Publisher>
    <b:RefOrder>24</b:RefOrder>
  </b:Source>
  <b:Source>
    <b:Tag>INE</b:Tag>
    <b:SourceType>InternetSite</b:SourceType>
    <b:Guid>{23A46977-8CF9-4579-993E-A8502C580ECA}</b:Guid>
    <b:Title>INEC</b:Title>
    <b:InternetSiteTitle>INEC</b:InternetSiteTitle>
    <b:URL>http://www.inec.gob.ec/cpv/</b:URL>
    <b:Year>2012</b:Year>
    <b:RefOrder>25</b:RefOrder>
  </b:Source>
  <b:Source>
    <b:Tag>INE1</b:Tag>
    <b:SourceType>InternetSite</b:SourceType>
    <b:Guid>{054FA1FC-0AA1-4A1E-A134-370F4BF74E4A}</b:Guid>
    <b:Author>
      <b:Author>
        <b:NameList>
          <b:Person>
            <b:Last>INEC</b:Last>
          </b:Person>
        </b:NameList>
      </b:Author>
    </b:Author>
    <b:URL>http://redatam.inec.gob.ec/cgibin/RpWebEngine.exe/PortalAction?&amp;MODE=MAIN&amp;BASE=CPV2010&amp;MAIN=WebServerMain.inl</b:URL>
    <b:Year>2012</b:Year>
    <b:RefOrder>26</b:RefOrder>
  </b:Source>
  <b:Source>
    <b:Tag>Sec12</b:Tag>
    <b:SourceType>InternetSite</b:SourceType>
    <b:Guid>{ADD206A1-4A6E-470A-8691-E3A3C077D6CA}</b:Guid>
    <b:Author>
      <b:Author>
        <b:Corporate>Secretaria General de Planificacion</b:Corporate>
      </b:Author>
    </b:Author>
    <b:Title>Secretaria General de Planificacion</b:Title>
    <b:InternetSiteTitle>Secretaria General de Planificacion</b:InternetSiteTitle>
    <b:Year>2012</b:Year>
    <b:YearAccessed>2012</b:YearAccessed>
    <b:URL>http://geoinfo.quito.gob.ec/archivos/mapas/PoblacionQuitoperiferiaparroquiasurbanas.pdf</b:URL>
    <b:RefOrder>27</b:RefOrder>
  </b:Source>
  <b:Source>
    <b:Tag>Fre03</b:Tag>
    <b:SourceType>Book</b:SourceType>
    <b:Guid>{2D2A19A0-26C3-46F7-B00E-C9A08851A3F2}</b:Guid>
    <b:Author>
      <b:Author>
        <b:NameList>
          <b:Person>
            <b:Last>Fred</b:Last>
            <b:First>David</b:First>
          </b:Person>
        </b:NameList>
      </b:Author>
    </b:Author>
    <b:Title>Conceptos de administracion estratégica</b:Title>
    <b:Year>2003</b:Year>
    <b:City>Mexico</b:City>
    <b:Publisher>Pearson</b:Publisher>
    <b:Pages>94</b:Pages>
    <b:RefOrder>28</b:RefOrder>
  </b:Source>
  <b:Source>
    <b:Tag>Raf06</b:Tag>
    <b:SourceType>Book</b:SourceType>
    <b:Guid>{AE0031A0-DED9-4464-A6E8-FA3E3DBB4DAE}</b:Guid>
    <b:Author>
      <b:Author>
        <b:NameList>
          <b:Person>
            <b:Last>Muñiz</b:Last>
            <b:First>Rafael</b:First>
          </b:Person>
        </b:NameList>
      </b:Author>
    </b:Author>
    <b:Title>Marketing en el siglo XXI</b:Title>
    <b:Year>2006</b:Year>
    <b:RefOrder>29</b:RefOrder>
  </b:Source>
  <b:Source>
    <b:Tag>Phi99</b:Tag>
    <b:SourceType>Book</b:SourceType>
    <b:Guid>{E8855792-3D92-49CE-B2C8-D226368E9236}</b:Guid>
    <b:Author>
      <b:Author>
        <b:Corporate>Philip Kotler y Gary Armstrong</b:Corporate>
      </b:Author>
    </b:Author>
    <b:Title>Fundamentos de Mercadotecnia</b:Title>
    <b:Year>1999</b:Year>
    <b:Pages>203</b:Pages>
    <b:RefOrder>30</b:RefOrder>
  </b:Source>
  <b:Source>
    <b:Tag>SRI12</b:Tag>
    <b:SourceType>InternetSite</b:SourceType>
    <b:Guid>{D51414FB-35C6-43B1-A4C4-32E5B36D71F0}</b:Guid>
    <b:Title>SRI</b:Title>
    <b:Year>2012</b:Year>
    <b:Author>
      <b:Author>
        <b:Corporate>Pag web del SRI</b:Corporate>
      </b:Author>
    </b:Author>
    <b:URL>http://www.sri.gob.ec/web/10138/219</b:URL>
    <b:RefOrder>31</b:RefOrder>
  </b:Source>
  <b:Source>
    <b:Tag>Pag12</b:Tag>
    <b:SourceType>InternetSite</b:SourceType>
    <b:Guid>{C00F4F6E-5A46-450C-9EC4-C67441F9B5B7}</b:Guid>
    <b:Author>
      <b:Author>
        <b:Corporate>Pag web Captur</b:Corporate>
      </b:Author>
    </b:Author>
    <b:Title>CAPTUR</b:Title>
    <b:Year>2012</b:Year>
    <b:URL>http://www.captur.travel/web2011/porque_afiliarte/porque_afiliarte.html</b:URL>
    <b:RefOrder>32</b:RefOrder>
  </b:Source>
  <b:Source>
    <b:Tag>Pag121</b:Tag>
    <b:SourceType>InternetSite</b:SourceType>
    <b:Guid>{65B00BED-F294-40E3-B466-CA671ECFB0E7}</b:Guid>
    <b:Author>
      <b:Author>
        <b:Corporate>Pag Web Cuerpo de Bomberos </b:Corporate>
      </b:Author>
    </b:Author>
    <b:Title>Cuerpo de Bomberos del Distrito Metropolitano de Quito</b:Title>
    <b:Year>2012</b:Year>
    <b:URL>http://www.bomberosquito.gob.ec/bomberos/index.php?option=com_content&amp;view=article&amp;id=5:permisos-de-funcionamiento-&amp;catid=2:guia-de-tramites&amp;Itemid=6</b:URL>
    <b:RefOrder>33</b:RefOrder>
  </b:Source>
</b:Sources>
</file>

<file path=customXml/itemProps1.xml><?xml version="1.0" encoding="utf-8"?>
<ds:datastoreItem xmlns:ds="http://schemas.openxmlformats.org/officeDocument/2006/customXml" ds:itemID="{65E2D0B9-FF28-4D3A-B8E3-B6E104531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15713</TotalTime>
  <Pages>1</Pages>
  <Words>27527</Words>
  <Characters>151399</Characters>
  <Application>Microsoft Office Word</Application>
  <DocSecurity>0</DocSecurity>
  <Lines>1261</Lines>
  <Paragraphs>357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Cadena</dc:creator>
  <cp:lastModifiedBy>Paul Cadena</cp:lastModifiedBy>
  <cp:revision>59</cp:revision>
  <cp:lastPrinted>2013-07-01T14:06:00Z</cp:lastPrinted>
  <dcterms:created xsi:type="dcterms:W3CDTF">2012-05-28T03:01:00Z</dcterms:created>
  <dcterms:modified xsi:type="dcterms:W3CDTF">2013-07-01T14:11:00Z</dcterms:modified>
</cp:coreProperties>
</file>