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5EF8" w:rsidRPr="00E77F1F" w:rsidRDefault="005B5EF8" w:rsidP="003D4A77">
      <w:pPr>
        <w:spacing w:after="0" w:line="360" w:lineRule="auto"/>
        <w:jc w:val="center"/>
        <w:rPr>
          <w:rFonts w:ascii="Times New Roman" w:hAnsi="Times New Roman" w:cs="Times New Roman"/>
          <w:b/>
          <w:sz w:val="24"/>
          <w:szCs w:val="24"/>
        </w:rPr>
      </w:pPr>
      <w:r w:rsidRPr="00E77F1F">
        <w:rPr>
          <w:rFonts w:ascii="Times New Roman" w:hAnsi="Times New Roman" w:cs="Times New Roman"/>
          <w:noProof/>
          <w:sz w:val="24"/>
          <w:szCs w:val="24"/>
          <w:lang w:val="es-ES" w:eastAsia="es-ES"/>
        </w:rPr>
        <w:drawing>
          <wp:inline distT="0" distB="0" distL="0" distR="0" wp14:anchorId="714644F0" wp14:editId="2FCF924A">
            <wp:extent cx="4299585" cy="934085"/>
            <wp:effectExtent l="19050" t="0" r="5715" b="0"/>
            <wp:docPr id="6" name="Imagen 1" descr="Descripción: https://encrypted-tbn1.gstatic.com/images?q=tbn:ANd9GcTpuvEPgRqji67C2L1pNbv0PQ7aMLgQsJf6S0gtC_PRUFG3pB8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https://encrypted-tbn1.gstatic.com/images?q=tbn:ANd9GcTpuvEPgRqji67C2L1pNbv0PQ7aMLgQsJf6S0gtC_PRUFG3pB8b"/>
                    <pic:cNvPicPr>
                      <a:picLocks noChangeAspect="1" noChangeArrowheads="1"/>
                    </pic:cNvPicPr>
                  </pic:nvPicPr>
                  <pic:blipFill>
                    <a:blip r:embed="rId9" cstate="print"/>
                    <a:srcRect/>
                    <a:stretch>
                      <a:fillRect/>
                    </a:stretch>
                  </pic:blipFill>
                  <pic:spPr bwMode="auto">
                    <a:xfrm>
                      <a:off x="0" y="0"/>
                      <a:ext cx="4299585" cy="934085"/>
                    </a:xfrm>
                    <a:prstGeom prst="rect">
                      <a:avLst/>
                    </a:prstGeom>
                    <a:noFill/>
                    <a:ln w="9525">
                      <a:noFill/>
                      <a:miter lim="800000"/>
                      <a:headEnd/>
                      <a:tailEnd/>
                    </a:ln>
                  </pic:spPr>
                </pic:pic>
              </a:graphicData>
            </a:graphic>
          </wp:inline>
        </w:drawing>
      </w:r>
    </w:p>
    <w:p w:rsidR="005B5EF8" w:rsidRPr="00E77F1F" w:rsidRDefault="005B5EF8" w:rsidP="00B9010C">
      <w:pPr>
        <w:spacing w:after="0" w:line="360" w:lineRule="auto"/>
        <w:jc w:val="both"/>
        <w:rPr>
          <w:rFonts w:ascii="Times New Roman" w:hAnsi="Times New Roman" w:cs="Times New Roman"/>
          <w:b/>
          <w:sz w:val="24"/>
          <w:szCs w:val="24"/>
        </w:rPr>
      </w:pPr>
    </w:p>
    <w:p w:rsidR="00AC0281" w:rsidRPr="00E77F1F" w:rsidRDefault="00AC0281" w:rsidP="003D4A77">
      <w:pPr>
        <w:pStyle w:val="Estilopredeterminado"/>
        <w:spacing w:after="0" w:line="360" w:lineRule="auto"/>
        <w:jc w:val="center"/>
        <w:rPr>
          <w:rFonts w:ascii="Times New Roman" w:hAnsi="Times New Roman" w:cs="Times New Roman"/>
          <w:b/>
          <w:sz w:val="24"/>
          <w:szCs w:val="24"/>
        </w:rPr>
      </w:pPr>
    </w:p>
    <w:p w:rsidR="00AC0281" w:rsidRPr="00E77F1F" w:rsidRDefault="00AC0281" w:rsidP="003D4A77">
      <w:pPr>
        <w:pStyle w:val="Estilopredeterminado"/>
        <w:spacing w:after="0" w:line="360" w:lineRule="auto"/>
        <w:jc w:val="center"/>
        <w:rPr>
          <w:rFonts w:ascii="Times New Roman" w:hAnsi="Times New Roman" w:cs="Times New Roman"/>
          <w:b/>
          <w:sz w:val="24"/>
          <w:szCs w:val="24"/>
        </w:rPr>
      </w:pPr>
      <w:bookmarkStart w:id="0" w:name="_GoBack"/>
      <w:bookmarkEnd w:id="0"/>
    </w:p>
    <w:p w:rsidR="005B5EF8" w:rsidRPr="00E77F1F" w:rsidRDefault="005B5EF8" w:rsidP="003D4A77">
      <w:pPr>
        <w:pStyle w:val="Estilopredeterminado"/>
        <w:spacing w:after="0" w:line="360" w:lineRule="auto"/>
        <w:jc w:val="center"/>
        <w:rPr>
          <w:rFonts w:ascii="Times New Roman" w:hAnsi="Times New Roman" w:cs="Times New Roman"/>
          <w:sz w:val="24"/>
          <w:szCs w:val="24"/>
        </w:rPr>
      </w:pPr>
      <w:r w:rsidRPr="00E77F1F">
        <w:rPr>
          <w:rFonts w:ascii="Times New Roman" w:hAnsi="Times New Roman" w:cs="Times New Roman"/>
          <w:b/>
          <w:sz w:val="24"/>
          <w:szCs w:val="24"/>
        </w:rPr>
        <w:t>Facultad de Ciencias Empresariales y Economía</w:t>
      </w:r>
    </w:p>
    <w:p w:rsidR="005B5EF8" w:rsidRPr="00E77F1F" w:rsidRDefault="005B5EF8" w:rsidP="003D4A77">
      <w:pPr>
        <w:pStyle w:val="Estilopredeterminado"/>
        <w:spacing w:after="0" w:line="360" w:lineRule="auto"/>
        <w:jc w:val="center"/>
        <w:rPr>
          <w:rFonts w:ascii="Times New Roman" w:hAnsi="Times New Roman" w:cs="Times New Roman"/>
          <w:sz w:val="24"/>
          <w:szCs w:val="24"/>
        </w:rPr>
      </w:pPr>
      <w:r w:rsidRPr="00E77F1F">
        <w:rPr>
          <w:rFonts w:ascii="Times New Roman" w:hAnsi="Times New Roman" w:cs="Times New Roman"/>
          <w:sz w:val="24"/>
          <w:szCs w:val="24"/>
        </w:rPr>
        <w:t>Ciencias Empresariales</w:t>
      </w:r>
    </w:p>
    <w:p w:rsidR="00394C6E" w:rsidRPr="00E77F1F" w:rsidRDefault="00394C6E" w:rsidP="003D4A77">
      <w:pPr>
        <w:spacing w:after="0" w:line="360" w:lineRule="auto"/>
        <w:jc w:val="center"/>
        <w:rPr>
          <w:rFonts w:ascii="Times New Roman" w:hAnsi="Times New Roman" w:cs="Times New Roman"/>
          <w:b/>
          <w:sz w:val="24"/>
          <w:szCs w:val="24"/>
          <w:shd w:val="clear" w:color="auto" w:fill="FFFFFF"/>
        </w:rPr>
      </w:pPr>
    </w:p>
    <w:p w:rsidR="00394C6E" w:rsidRPr="00E77F1F" w:rsidRDefault="00394C6E" w:rsidP="003D4A77">
      <w:pPr>
        <w:spacing w:after="0" w:line="360" w:lineRule="auto"/>
        <w:jc w:val="center"/>
        <w:rPr>
          <w:rFonts w:ascii="Times New Roman" w:hAnsi="Times New Roman" w:cs="Times New Roman"/>
          <w:b/>
          <w:sz w:val="24"/>
          <w:szCs w:val="24"/>
          <w:shd w:val="clear" w:color="auto" w:fill="FFFFFF"/>
        </w:rPr>
      </w:pPr>
    </w:p>
    <w:p w:rsidR="005B5EF8" w:rsidRPr="00E77F1F" w:rsidRDefault="005B5EF8" w:rsidP="003D4A77">
      <w:pPr>
        <w:spacing w:after="0" w:line="360" w:lineRule="auto"/>
        <w:jc w:val="center"/>
        <w:rPr>
          <w:rFonts w:ascii="Times New Roman" w:hAnsi="Times New Roman" w:cs="Times New Roman"/>
          <w:sz w:val="24"/>
          <w:szCs w:val="24"/>
        </w:rPr>
      </w:pPr>
      <w:r w:rsidRPr="00E77F1F">
        <w:rPr>
          <w:rFonts w:ascii="Times New Roman" w:hAnsi="Times New Roman" w:cs="Times New Roman"/>
          <w:b/>
          <w:sz w:val="24"/>
          <w:szCs w:val="24"/>
          <w:shd w:val="clear" w:color="auto" w:fill="FFFFFF"/>
        </w:rPr>
        <w:t>“</w:t>
      </w:r>
      <w:r w:rsidRPr="00E77F1F">
        <w:rPr>
          <w:rFonts w:ascii="Times New Roman" w:hAnsi="Times New Roman" w:cs="Times New Roman"/>
          <w:sz w:val="24"/>
          <w:szCs w:val="24"/>
        </w:rPr>
        <w:t>Diseño de un plan de marketing para el uso adecuado del sistema de dinero electrónico en la población del Distrito Metropolitano de Quito año 2015</w:t>
      </w:r>
      <w:r w:rsidRPr="00E77F1F">
        <w:rPr>
          <w:rFonts w:ascii="Times New Roman" w:hAnsi="Times New Roman" w:cs="Times New Roman"/>
          <w:b/>
          <w:sz w:val="24"/>
          <w:szCs w:val="24"/>
          <w:shd w:val="clear" w:color="auto" w:fill="FFFFFF"/>
        </w:rPr>
        <w:t>”</w:t>
      </w:r>
    </w:p>
    <w:p w:rsidR="005B5EF8" w:rsidRPr="00E77F1F" w:rsidRDefault="00F825E5" w:rsidP="00F825E5">
      <w:pPr>
        <w:pStyle w:val="Estilopredeterminado"/>
        <w:tabs>
          <w:tab w:val="left" w:pos="6090"/>
        </w:tabs>
        <w:spacing w:after="0" w:line="360" w:lineRule="auto"/>
        <w:rPr>
          <w:rFonts w:ascii="Times New Roman" w:hAnsi="Times New Roman" w:cs="Times New Roman"/>
          <w:sz w:val="24"/>
          <w:szCs w:val="24"/>
        </w:rPr>
      </w:pPr>
      <w:r w:rsidRPr="00E77F1F">
        <w:rPr>
          <w:rFonts w:ascii="Times New Roman" w:hAnsi="Times New Roman" w:cs="Times New Roman"/>
          <w:sz w:val="24"/>
          <w:szCs w:val="24"/>
        </w:rPr>
        <w:tab/>
      </w:r>
    </w:p>
    <w:p w:rsidR="00405D5D" w:rsidRPr="00E77F1F" w:rsidRDefault="00405D5D" w:rsidP="00405D5D">
      <w:pPr>
        <w:pStyle w:val="Estilopredeterminado"/>
        <w:spacing w:after="0" w:line="360" w:lineRule="auto"/>
        <w:jc w:val="center"/>
        <w:rPr>
          <w:rFonts w:ascii="Times New Roman" w:hAnsi="Times New Roman" w:cs="Times New Roman"/>
          <w:sz w:val="24"/>
          <w:szCs w:val="24"/>
        </w:rPr>
      </w:pPr>
      <w:r w:rsidRPr="00E77F1F">
        <w:rPr>
          <w:rFonts w:ascii="Times New Roman" w:hAnsi="Times New Roman" w:cs="Times New Roman"/>
          <w:sz w:val="24"/>
          <w:szCs w:val="24"/>
        </w:rPr>
        <w:t>Proyecto Empresarial</w:t>
      </w:r>
    </w:p>
    <w:p w:rsidR="00405D5D" w:rsidRPr="00E77F1F" w:rsidRDefault="00405D5D" w:rsidP="00405D5D">
      <w:pPr>
        <w:pStyle w:val="Estilopredeterminado"/>
        <w:spacing w:after="0" w:line="360" w:lineRule="auto"/>
        <w:jc w:val="center"/>
        <w:rPr>
          <w:rFonts w:ascii="Times New Roman" w:hAnsi="Times New Roman" w:cs="Times New Roman"/>
          <w:sz w:val="24"/>
          <w:szCs w:val="24"/>
        </w:rPr>
      </w:pPr>
    </w:p>
    <w:p w:rsidR="005B5EF8" w:rsidRPr="00E77F1F" w:rsidRDefault="005B5EF8" w:rsidP="003D4A77">
      <w:pPr>
        <w:pStyle w:val="Estilopredeterminado"/>
        <w:spacing w:after="0" w:line="360" w:lineRule="auto"/>
        <w:jc w:val="center"/>
        <w:rPr>
          <w:rFonts w:ascii="Times New Roman" w:hAnsi="Times New Roman" w:cs="Times New Roman"/>
          <w:sz w:val="24"/>
          <w:szCs w:val="24"/>
        </w:rPr>
      </w:pPr>
      <w:r w:rsidRPr="00E77F1F">
        <w:rPr>
          <w:rFonts w:ascii="Times New Roman" w:hAnsi="Times New Roman" w:cs="Times New Roman"/>
          <w:sz w:val="24"/>
          <w:szCs w:val="24"/>
        </w:rPr>
        <w:t>Trabajo de Titulación presentado en conformidad con los requisitos establecidos para la obtención del título de Ingeniero Comercial con mención en Negocios Internacionales y Marketing.</w:t>
      </w:r>
    </w:p>
    <w:p w:rsidR="005B5EF8" w:rsidRPr="00E77F1F" w:rsidRDefault="005B5EF8" w:rsidP="003D4A77">
      <w:pPr>
        <w:pStyle w:val="Estilopredeterminado"/>
        <w:spacing w:after="0" w:line="360" w:lineRule="auto"/>
        <w:jc w:val="center"/>
        <w:rPr>
          <w:rFonts w:ascii="Times New Roman" w:hAnsi="Times New Roman" w:cs="Times New Roman"/>
          <w:sz w:val="24"/>
          <w:szCs w:val="24"/>
        </w:rPr>
      </w:pPr>
    </w:p>
    <w:p w:rsidR="00394C6E" w:rsidRPr="00E77F1F" w:rsidRDefault="00394C6E" w:rsidP="003D4A77">
      <w:pPr>
        <w:pStyle w:val="Estilopredeterminado"/>
        <w:spacing w:after="0" w:line="360" w:lineRule="auto"/>
        <w:jc w:val="center"/>
        <w:rPr>
          <w:rFonts w:ascii="Times New Roman" w:hAnsi="Times New Roman" w:cs="Times New Roman"/>
          <w:sz w:val="24"/>
          <w:szCs w:val="24"/>
        </w:rPr>
      </w:pPr>
    </w:p>
    <w:p w:rsidR="00394C6E" w:rsidRPr="00E77F1F" w:rsidRDefault="00394C6E" w:rsidP="003D4A77">
      <w:pPr>
        <w:pStyle w:val="Estilopredeterminado"/>
        <w:spacing w:after="0" w:line="360" w:lineRule="auto"/>
        <w:jc w:val="center"/>
        <w:rPr>
          <w:rFonts w:ascii="Times New Roman" w:hAnsi="Times New Roman" w:cs="Times New Roman"/>
          <w:sz w:val="24"/>
          <w:szCs w:val="24"/>
        </w:rPr>
      </w:pPr>
    </w:p>
    <w:p w:rsidR="005B5EF8" w:rsidRPr="00E77F1F" w:rsidRDefault="005B5EF8" w:rsidP="003D4A77">
      <w:pPr>
        <w:pStyle w:val="Estilopredeterminado"/>
        <w:spacing w:after="0" w:line="360" w:lineRule="auto"/>
        <w:jc w:val="center"/>
        <w:rPr>
          <w:rFonts w:ascii="Times New Roman" w:hAnsi="Times New Roman" w:cs="Times New Roman"/>
          <w:sz w:val="24"/>
          <w:szCs w:val="24"/>
        </w:rPr>
      </w:pPr>
      <w:r w:rsidRPr="00E77F1F">
        <w:rPr>
          <w:rFonts w:ascii="Times New Roman" w:hAnsi="Times New Roman" w:cs="Times New Roman"/>
          <w:b/>
          <w:sz w:val="24"/>
          <w:szCs w:val="24"/>
        </w:rPr>
        <w:t>Autor</w:t>
      </w:r>
    </w:p>
    <w:p w:rsidR="005B5EF8" w:rsidRPr="00E77F1F" w:rsidRDefault="005B5EF8" w:rsidP="003D4A77">
      <w:pPr>
        <w:pStyle w:val="Estilopredeterminado"/>
        <w:spacing w:after="0" w:line="360" w:lineRule="auto"/>
        <w:jc w:val="center"/>
        <w:rPr>
          <w:rFonts w:ascii="Times New Roman" w:hAnsi="Times New Roman" w:cs="Times New Roman"/>
          <w:sz w:val="24"/>
          <w:szCs w:val="24"/>
        </w:rPr>
      </w:pPr>
      <w:r w:rsidRPr="00E77F1F">
        <w:rPr>
          <w:rFonts w:ascii="Times New Roman" w:hAnsi="Times New Roman" w:cs="Times New Roman"/>
          <w:sz w:val="24"/>
          <w:szCs w:val="24"/>
        </w:rPr>
        <w:t>Paulo Roberto Del Pozo Carrera</w:t>
      </w:r>
    </w:p>
    <w:p w:rsidR="005B5EF8" w:rsidRPr="00E77F1F" w:rsidRDefault="005B5EF8" w:rsidP="003D4A77">
      <w:pPr>
        <w:pStyle w:val="Estilopredeterminado"/>
        <w:spacing w:after="0" w:line="360" w:lineRule="auto"/>
        <w:jc w:val="center"/>
        <w:rPr>
          <w:rFonts w:ascii="Times New Roman" w:hAnsi="Times New Roman" w:cs="Times New Roman"/>
          <w:sz w:val="24"/>
          <w:szCs w:val="24"/>
        </w:rPr>
      </w:pPr>
    </w:p>
    <w:p w:rsidR="00394C6E" w:rsidRPr="00E77F1F" w:rsidRDefault="00394C6E" w:rsidP="003D4A77">
      <w:pPr>
        <w:pStyle w:val="Estilopredeterminado"/>
        <w:spacing w:after="0" w:line="360" w:lineRule="auto"/>
        <w:jc w:val="center"/>
        <w:rPr>
          <w:rFonts w:ascii="Times New Roman" w:hAnsi="Times New Roman" w:cs="Times New Roman"/>
          <w:sz w:val="24"/>
          <w:szCs w:val="24"/>
        </w:rPr>
      </w:pPr>
    </w:p>
    <w:p w:rsidR="00394C6E" w:rsidRPr="00E77F1F" w:rsidRDefault="00394C6E" w:rsidP="003D4A77">
      <w:pPr>
        <w:pStyle w:val="Estilopredeterminado"/>
        <w:spacing w:after="0" w:line="360" w:lineRule="auto"/>
        <w:jc w:val="center"/>
        <w:rPr>
          <w:rFonts w:ascii="Times New Roman" w:hAnsi="Times New Roman" w:cs="Times New Roman"/>
          <w:sz w:val="24"/>
          <w:szCs w:val="24"/>
        </w:rPr>
      </w:pPr>
    </w:p>
    <w:p w:rsidR="005B5EF8" w:rsidRPr="00E77F1F" w:rsidRDefault="005B5EF8" w:rsidP="003D4A77">
      <w:pPr>
        <w:pStyle w:val="Estilopredeterminado"/>
        <w:spacing w:after="0" w:line="360" w:lineRule="auto"/>
        <w:jc w:val="center"/>
        <w:rPr>
          <w:rFonts w:ascii="Times New Roman" w:hAnsi="Times New Roman" w:cs="Times New Roman"/>
          <w:sz w:val="24"/>
          <w:szCs w:val="24"/>
        </w:rPr>
      </w:pPr>
      <w:r w:rsidRPr="00E77F1F">
        <w:rPr>
          <w:rFonts w:ascii="Times New Roman" w:hAnsi="Times New Roman" w:cs="Times New Roman"/>
          <w:b/>
          <w:sz w:val="24"/>
          <w:szCs w:val="24"/>
        </w:rPr>
        <w:t>Profesor Guía</w:t>
      </w:r>
    </w:p>
    <w:p w:rsidR="005B5EF8" w:rsidRPr="00E77F1F" w:rsidRDefault="00E77F1F" w:rsidP="003D4A77">
      <w:pPr>
        <w:pStyle w:val="Estilopredeterminado"/>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Franklin </w:t>
      </w:r>
      <w:r w:rsidR="00261F3E" w:rsidRPr="00E77F1F">
        <w:rPr>
          <w:rFonts w:ascii="Times New Roman" w:hAnsi="Times New Roman" w:cs="Times New Roman"/>
          <w:sz w:val="24"/>
          <w:szCs w:val="24"/>
        </w:rPr>
        <w:t>Jimmy López</w:t>
      </w:r>
      <w:r>
        <w:rPr>
          <w:rFonts w:ascii="Times New Roman" w:hAnsi="Times New Roman" w:cs="Times New Roman"/>
          <w:sz w:val="24"/>
          <w:szCs w:val="24"/>
        </w:rPr>
        <w:t xml:space="preserve"> Contreras</w:t>
      </w:r>
    </w:p>
    <w:p w:rsidR="00394C6E" w:rsidRPr="00E77F1F" w:rsidRDefault="00394C6E" w:rsidP="003D4A77">
      <w:pPr>
        <w:pStyle w:val="Estilopredeterminado"/>
        <w:spacing w:after="0" w:line="360" w:lineRule="auto"/>
        <w:jc w:val="center"/>
        <w:rPr>
          <w:rFonts w:ascii="Times New Roman" w:hAnsi="Times New Roman" w:cs="Times New Roman"/>
          <w:sz w:val="24"/>
          <w:szCs w:val="24"/>
        </w:rPr>
      </w:pPr>
    </w:p>
    <w:p w:rsidR="00261F3E" w:rsidRPr="00E77F1F" w:rsidRDefault="00261F3E" w:rsidP="003D4A77">
      <w:pPr>
        <w:pStyle w:val="Estilopredeterminado"/>
        <w:spacing w:after="0" w:line="360" w:lineRule="auto"/>
        <w:jc w:val="center"/>
        <w:rPr>
          <w:rFonts w:ascii="Times New Roman" w:hAnsi="Times New Roman" w:cs="Times New Roman"/>
          <w:sz w:val="24"/>
          <w:szCs w:val="24"/>
        </w:rPr>
      </w:pPr>
    </w:p>
    <w:p w:rsidR="00261F3E" w:rsidRPr="00E77F1F" w:rsidRDefault="00261F3E" w:rsidP="003D4A77">
      <w:pPr>
        <w:pStyle w:val="Estilopredeterminado"/>
        <w:spacing w:after="0" w:line="360" w:lineRule="auto"/>
        <w:jc w:val="center"/>
        <w:rPr>
          <w:rFonts w:ascii="Times New Roman" w:hAnsi="Times New Roman" w:cs="Times New Roman"/>
          <w:sz w:val="24"/>
          <w:szCs w:val="24"/>
        </w:rPr>
      </w:pPr>
    </w:p>
    <w:p w:rsidR="005B5EF8" w:rsidRPr="00E77F1F" w:rsidRDefault="00330A7D" w:rsidP="003D4A77">
      <w:pPr>
        <w:pStyle w:val="Estilopredeterminado"/>
        <w:spacing w:after="0" w:line="360" w:lineRule="auto"/>
        <w:jc w:val="center"/>
        <w:rPr>
          <w:rFonts w:ascii="Times New Roman" w:hAnsi="Times New Roman" w:cs="Times New Roman"/>
          <w:sz w:val="24"/>
          <w:szCs w:val="24"/>
        </w:rPr>
      </w:pPr>
      <w:r w:rsidRPr="00E77F1F">
        <w:rPr>
          <w:rFonts w:ascii="Times New Roman" w:hAnsi="Times New Roman" w:cs="Times New Roman"/>
          <w:sz w:val="24"/>
          <w:szCs w:val="24"/>
        </w:rPr>
        <w:t>Septiembre</w:t>
      </w:r>
      <w:r w:rsidR="005B5EF8" w:rsidRPr="00E77F1F">
        <w:rPr>
          <w:rFonts w:ascii="Times New Roman" w:hAnsi="Times New Roman" w:cs="Times New Roman"/>
          <w:sz w:val="24"/>
          <w:szCs w:val="24"/>
        </w:rPr>
        <w:t>, 2015</w:t>
      </w:r>
    </w:p>
    <w:p w:rsidR="004A1FD4" w:rsidRPr="00E77F1F" w:rsidRDefault="004A1FD4" w:rsidP="003D4A77">
      <w:pPr>
        <w:pStyle w:val="Estilopredeterminado"/>
        <w:spacing w:after="0" w:line="360" w:lineRule="auto"/>
        <w:jc w:val="center"/>
        <w:rPr>
          <w:rFonts w:ascii="Times New Roman" w:hAnsi="Times New Roman" w:cs="Times New Roman"/>
          <w:sz w:val="24"/>
          <w:szCs w:val="24"/>
        </w:rPr>
      </w:pPr>
    </w:p>
    <w:p w:rsidR="00405D5D" w:rsidRPr="00E77F1F" w:rsidRDefault="00405D5D" w:rsidP="00405D5D">
      <w:pPr>
        <w:pStyle w:val="Estilopredeterminado"/>
        <w:spacing w:after="0" w:line="360" w:lineRule="auto"/>
        <w:jc w:val="center"/>
        <w:rPr>
          <w:rFonts w:ascii="Times New Roman" w:hAnsi="Times New Roman" w:cs="Times New Roman"/>
          <w:sz w:val="24"/>
          <w:szCs w:val="24"/>
        </w:rPr>
      </w:pPr>
    </w:p>
    <w:p w:rsidR="00E21123" w:rsidRPr="00E77F1F" w:rsidRDefault="00EA525E" w:rsidP="009D3309">
      <w:pPr>
        <w:pStyle w:val="Estilopredeterminado"/>
        <w:spacing w:after="0" w:line="360" w:lineRule="auto"/>
        <w:jc w:val="center"/>
        <w:rPr>
          <w:rFonts w:ascii="Times New Roman" w:hAnsi="Times New Roman" w:cs="Times New Roman"/>
          <w:b/>
          <w:sz w:val="24"/>
          <w:szCs w:val="24"/>
        </w:rPr>
      </w:pPr>
      <w:r>
        <w:rPr>
          <w:rFonts w:ascii="Times New Roman" w:hAnsi="Times New Roman" w:cs="Times New Roman"/>
          <w:noProof/>
          <w:sz w:val="24"/>
          <w:szCs w:val="24"/>
        </w:rPr>
        <w:pict>
          <v:roundrect id="AutoShape 59" o:spid="_x0000_s1026" style="position:absolute;left:0;text-align:left;margin-left:195.45pt;margin-top:24.5pt;width:59.85pt;height:26.2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" fillcolor="white [3201]" stroked="f" strokecolor="black [3200]" strokeweight="1pt">
            <v:stroke dashstyle="dash"/>
            <v:shadow color="#868686"/>
          </v:roundrect>
        </w:pict>
      </w:r>
      <w:bookmarkStart w:id="1" w:name="_Toc423706581"/>
    </w:p>
    <w:p w:rsidR="00E21123" w:rsidRPr="00E77F1F" w:rsidRDefault="00E21123" w:rsidP="00AC0281">
      <w:pPr>
        <w:pStyle w:val="Estilopredeterminado"/>
        <w:spacing w:after="0" w:line="360" w:lineRule="auto"/>
        <w:rPr>
          <w:rFonts w:ascii="Times New Roman" w:hAnsi="Times New Roman" w:cs="Times New Roman"/>
          <w:b/>
          <w:sz w:val="24"/>
          <w:szCs w:val="24"/>
        </w:rPr>
      </w:pPr>
    </w:p>
    <w:p w:rsidR="00E21123" w:rsidRPr="00E77F1F" w:rsidRDefault="00E21123" w:rsidP="009D3309">
      <w:pPr>
        <w:pStyle w:val="Estilopredeterminado"/>
        <w:spacing w:after="0" w:line="360" w:lineRule="auto"/>
        <w:jc w:val="center"/>
        <w:rPr>
          <w:rFonts w:ascii="Times New Roman" w:hAnsi="Times New Roman" w:cs="Times New Roman"/>
          <w:b/>
          <w:sz w:val="24"/>
          <w:szCs w:val="24"/>
        </w:rPr>
      </w:pPr>
    </w:p>
    <w:p w:rsidR="00261F3E" w:rsidRPr="00E77F1F" w:rsidRDefault="00E77F1F" w:rsidP="003E6FB7">
      <w:pPr>
        <w:pStyle w:val="Estilopredeterminado"/>
        <w:spacing w:after="0" w:line="360" w:lineRule="auto"/>
        <w:jc w:val="center"/>
        <w:rPr>
          <w:rFonts w:ascii="Times New Roman" w:hAnsi="Times New Roman" w:cs="Times New Roman"/>
          <w:b/>
          <w:sz w:val="24"/>
          <w:szCs w:val="24"/>
          <w:u w:val="single"/>
        </w:rPr>
      </w:pPr>
      <w:r>
        <w:rPr>
          <w:rFonts w:ascii="Times New Roman" w:hAnsi="Times New Roman" w:cs="Times New Roman"/>
          <w:b/>
          <w:sz w:val="24"/>
          <w:szCs w:val="24"/>
        </w:rPr>
        <w:t>DECLARACIÓ</w:t>
      </w:r>
      <w:r w:rsidRPr="00E77F1F">
        <w:rPr>
          <w:rFonts w:ascii="Times New Roman" w:hAnsi="Times New Roman" w:cs="Times New Roman"/>
          <w:b/>
          <w:sz w:val="24"/>
          <w:szCs w:val="24"/>
        </w:rPr>
        <w:t>N</w:t>
      </w:r>
      <w:r w:rsidR="00261F3E" w:rsidRPr="00E77F1F">
        <w:rPr>
          <w:rFonts w:ascii="Times New Roman" w:hAnsi="Times New Roman" w:cs="Times New Roman"/>
          <w:b/>
          <w:sz w:val="24"/>
          <w:szCs w:val="24"/>
        </w:rPr>
        <w:t xml:space="preserve"> DE ACEP</w:t>
      </w:r>
      <w:r w:rsidR="0097396E" w:rsidRPr="00E77F1F">
        <w:rPr>
          <w:rFonts w:ascii="Times New Roman" w:hAnsi="Times New Roman" w:cs="Times New Roman"/>
          <w:b/>
          <w:sz w:val="24"/>
          <w:szCs w:val="24"/>
        </w:rPr>
        <w:t>TACIÓN DE NORMA ÉTICA Y DERECHO</w:t>
      </w:r>
      <w:bookmarkEnd w:id="1"/>
      <w:r w:rsidR="00E156C2" w:rsidRPr="00E77F1F">
        <w:rPr>
          <w:rFonts w:ascii="Times New Roman" w:hAnsi="Times New Roman" w:cs="Times New Roman"/>
          <w:b/>
          <w:sz w:val="24"/>
          <w:szCs w:val="24"/>
        </w:rPr>
        <w:t>S</w:t>
      </w:r>
    </w:p>
    <w:p w:rsidR="00261F3E" w:rsidRPr="00E77F1F" w:rsidRDefault="00261F3E" w:rsidP="00D32991">
      <w:pPr>
        <w:pStyle w:val="Estilopredeterminado"/>
        <w:spacing w:after="0" w:line="360" w:lineRule="auto"/>
        <w:jc w:val="both"/>
        <w:rPr>
          <w:rFonts w:ascii="Times New Roman" w:hAnsi="Times New Roman" w:cs="Times New Roman"/>
          <w:sz w:val="24"/>
          <w:szCs w:val="24"/>
        </w:rPr>
      </w:pPr>
    </w:p>
    <w:p w:rsidR="00261F3E" w:rsidRPr="00E77F1F" w:rsidRDefault="00261F3E" w:rsidP="00D32991">
      <w:pPr>
        <w:pStyle w:val="Estilopredeterminado"/>
        <w:spacing w:after="0" w:line="360" w:lineRule="auto"/>
        <w:jc w:val="both"/>
        <w:rPr>
          <w:rFonts w:ascii="Times New Roman" w:hAnsi="Times New Roman" w:cs="Times New Roman"/>
          <w:sz w:val="24"/>
          <w:szCs w:val="24"/>
        </w:rPr>
      </w:pPr>
      <w:r w:rsidRPr="00E77F1F">
        <w:rPr>
          <w:rFonts w:ascii="Times New Roman" w:hAnsi="Times New Roman" w:cs="Times New Roman"/>
          <w:sz w:val="24"/>
          <w:szCs w:val="24"/>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97396E" w:rsidRPr="00E77F1F" w:rsidRDefault="0097396E" w:rsidP="00D32991">
      <w:pPr>
        <w:pStyle w:val="Estilopredeterminado"/>
        <w:spacing w:after="0" w:line="360" w:lineRule="auto"/>
        <w:jc w:val="both"/>
        <w:rPr>
          <w:rFonts w:ascii="Times New Roman" w:hAnsi="Times New Roman" w:cs="Times New Roman"/>
          <w:sz w:val="24"/>
          <w:szCs w:val="24"/>
        </w:rPr>
      </w:pPr>
    </w:p>
    <w:p w:rsidR="00261F3E" w:rsidRPr="00E77F1F" w:rsidRDefault="00261F3E" w:rsidP="00D32991">
      <w:pPr>
        <w:pStyle w:val="Estilopredeterminado"/>
        <w:spacing w:after="0" w:line="360" w:lineRule="auto"/>
        <w:jc w:val="both"/>
        <w:rPr>
          <w:rFonts w:ascii="Times New Roman" w:hAnsi="Times New Roman" w:cs="Times New Roman"/>
          <w:sz w:val="24"/>
          <w:szCs w:val="24"/>
        </w:rPr>
      </w:pPr>
      <w:r w:rsidRPr="00E77F1F">
        <w:rPr>
          <w:rFonts w:ascii="Times New Roman" w:hAnsi="Times New Roman" w:cs="Times New Roman"/>
          <w:sz w:val="24"/>
          <w:szCs w:val="24"/>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5B5EF8" w:rsidRPr="00E77F1F" w:rsidRDefault="005B5EF8" w:rsidP="00B9010C">
      <w:pPr>
        <w:spacing w:after="0" w:line="360" w:lineRule="auto"/>
        <w:jc w:val="both"/>
        <w:rPr>
          <w:rFonts w:ascii="Times New Roman" w:hAnsi="Times New Roman" w:cs="Times New Roman"/>
          <w:b/>
          <w:sz w:val="24"/>
          <w:szCs w:val="24"/>
        </w:rPr>
      </w:pPr>
    </w:p>
    <w:p w:rsidR="005B5EF8" w:rsidRPr="00E77F1F" w:rsidRDefault="005B5EF8" w:rsidP="00B9010C">
      <w:pPr>
        <w:spacing w:after="0" w:line="360" w:lineRule="auto"/>
        <w:jc w:val="both"/>
        <w:rPr>
          <w:rFonts w:ascii="Times New Roman" w:hAnsi="Times New Roman" w:cs="Times New Roman"/>
          <w:b/>
          <w:sz w:val="24"/>
          <w:szCs w:val="24"/>
        </w:rPr>
      </w:pPr>
    </w:p>
    <w:p w:rsidR="005B5EF8" w:rsidRPr="00E77F1F" w:rsidRDefault="00261F3E" w:rsidP="006B6182">
      <w:pPr>
        <w:spacing w:after="0" w:line="360" w:lineRule="auto"/>
        <w:rPr>
          <w:rFonts w:ascii="Times New Roman" w:hAnsi="Times New Roman" w:cs="Times New Roman"/>
          <w:sz w:val="24"/>
          <w:szCs w:val="24"/>
        </w:rPr>
      </w:pPr>
      <w:r w:rsidRPr="00E77F1F">
        <w:rPr>
          <w:rFonts w:ascii="Times New Roman" w:hAnsi="Times New Roman" w:cs="Times New Roman"/>
          <w:sz w:val="24"/>
          <w:szCs w:val="24"/>
        </w:rPr>
        <w:t>Paulo Roberto Del Pozo Carrera</w:t>
      </w:r>
    </w:p>
    <w:p w:rsidR="00261F3E" w:rsidRPr="00E77F1F" w:rsidRDefault="0097396E" w:rsidP="006B6182">
      <w:pPr>
        <w:spacing w:after="0" w:line="360" w:lineRule="auto"/>
        <w:rPr>
          <w:rFonts w:ascii="Times New Roman" w:hAnsi="Times New Roman" w:cs="Times New Roman"/>
          <w:sz w:val="24"/>
          <w:szCs w:val="24"/>
        </w:rPr>
      </w:pPr>
      <w:r w:rsidRPr="00E77F1F">
        <w:rPr>
          <w:rFonts w:ascii="Times New Roman" w:hAnsi="Times New Roman" w:cs="Times New Roman"/>
          <w:sz w:val="24"/>
          <w:szCs w:val="24"/>
        </w:rPr>
        <w:t xml:space="preserve">CC: </w:t>
      </w:r>
      <w:r w:rsidR="00261F3E" w:rsidRPr="00E77F1F">
        <w:rPr>
          <w:rFonts w:ascii="Times New Roman" w:hAnsi="Times New Roman" w:cs="Times New Roman"/>
          <w:sz w:val="24"/>
          <w:szCs w:val="24"/>
        </w:rPr>
        <w:t>1716791254</w:t>
      </w: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97396E" w:rsidRPr="00E77F1F" w:rsidRDefault="0097396E" w:rsidP="0097396E">
      <w:pPr>
        <w:spacing w:after="0" w:line="360" w:lineRule="auto"/>
        <w:jc w:val="center"/>
        <w:rPr>
          <w:rFonts w:ascii="Times New Roman" w:hAnsi="Times New Roman" w:cs="Times New Roman"/>
          <w:sz w:val="24"/>
          <w:szCs w:val="24"/>
        </w:rPr>
      </w:pPr>
    </w:p>
    <w:p w:rsidR="00E21123" w:rsidRPr="00E77F1F" w:rsidRDefault="00E21123" w:rsidP="00C70155">
      <w:pPr>
        <w:spacing w:after="0" w:line="360" w:lineRule="auto"/>
        <w:jc w:val="center"/>
        <w:rPr>
          <w:rFonts w:ascii="Times New Roman" w:hAnsi="Times New Roman" w:cs="Times New Roman"/>
          <w:b/>
          <w:color w:val="000000" w:themeColor="text1"/>
          <w:sz w:val="24"/>
          <w:szCs w:val="24"/>
        </w:rPr>
      </w:pPr>
      <w:bookmarkStart w:id="2" w:name="_Toc417234062"/>
      <w:bookmarkStart w:id="3" w:name="_Toc419627884"/>
    </w:p>
    <w:p w:rsidR="00E21123" w:rsidRPr="00E77F1F" w:rsidRDefault="00E21123" w:rsidP="00C70155">
      <w:pPr>
        <w:spacing w:after="0" w:line="360" w:lineRule="auto"/>
        <w:jc w:val="center"/>
        <w:rPr>
          <w:rFonts w:ascii="Times New Roman" w:hAnsi="Times New Roman" w:cs="Times New Roman"/>
          <w:b/>
          <w:color w:val="000000" w:themeColor="text1"/>
          <w:sz w:val="24"/>
          <w:szCs w:val="24"/>
        </w:rPr>
      </w:pPr>
    </w:p>
    <w:p w:rsidR="00E21123" w:rsidRPr="00E77F1F" w:rsidRDefault="00E21123" w:rsidP="00C70155">
      <w:pPr>
        <w:spacing w:after="0" w:line="360" w:lineRule="auto"/>
        <w:jc w:val="center"/>
        <w:rPr>
          <w:rFonts w:ascii="Times New Roman" w:hAnsi="Times New Roman" w:cs="Times New Roman"/>
          <w:b/>
          <w:color w:val="000000" w:themeColor="text1"/>
          <w:sz w:val="24"/>
          <w:szCs w:val="24"/>
        </w:rPr>
      </w:pPr>
    </w:p>
    <w:p w:rsidR="00394C6E" w:rsidRPr="00E77F1F" w:rsidRDefault="00E77F1F" w:rsidP="00C70155">
      <w:pPr>
        <w:spacing w:after="0" w:line="360" w:lineRule="auto"/>
        <w:jc w:val="center"/>
        <w:rPr>
          <w:rFonts w:ascii="Times New Roman" w:hAnsi="Times New Roman" w:cs="Times New Roman"/>
          <w:b/>
          <w:color w:val="000000" w:themeColor="text1"/>
          <w:sz w:val="24"/>
          <w:szCs w:val="24"/>
        </w:rPr>
      </w:pPr>
      <w:r w:rsidRPr="00E77F1F">
        <w:rPr>
          <w:rFonts w:ascii="Times New Roman" w:hAnsi="Times New Roman" w:cs="Times New Roman"/>
          <w:b/>
          <w:color w:val="000000" w:themeColor="text1"/>
          <w:sz w:val="24"/>
          <w:szCs w:val="24"/>
        </w:rPr>
        <w:t>ÍNDICE</w:t>
      </w:r>
      <w:r w:rsidR="007570B4" w:rsidRPr="00E77F1F">
        <w:rPr>
          <w:rFonts w:ascii="Times New Roman" w:hAnsi="Times New Roman" w:cs="Times New Roman"/>
          <w:b/>
          <w:color w:val="000000" w:themeColor="text1"/>
          <w:sz w:val="24"/>
          <w:szCs w:val="24"/>
        </w:rPr>
        <w:t xml:space="preserve"> </w:t>
      </w:r>
      <w:bookmarkEnd w:id="2"/>
      <w:bookmarkEnd w:id="3"/>
    </w:p>
    <w:p w:rsidR="003873C3" w:rsidRPr="00E77F1F" w:rsidRDefault="003873C3" w:rsidP="00C70155">
      <w:pPr>
        <w:spacing w:after="0" w:line="360" w:lineRule="auto"/>
        <w:jc w:val="both"/>
        <w:rPr>
          <w:rFonts w:ascii="Times New Roman" w:hAnsi="Times New Roman" w:cs="Times New Roman"/>
          <w:sz w:val="24"/>
          <w:szCs w:val="24"/>
        </w:rPr>
      </w:pPr>
    </w:p>
    <w:p w:rsidR="00E67860" w:rsidRPr="00E77F1F" w:rsidRDefault="006A296E" w:rsidP="00C70155">
      <w:pPr>
        <w:pStyle w:val="TDC1"/>
        <w:jc w:val="both"/>
        <w:rPr>
          <w:b w:val="0"/>
          <w:lang w:val="es-EC"/>
        </w:rPr>
      </w:pPr>
      <w:r w:rsidRPr="00E77F1F">
        <w:fldChar w:fldCharType="begin"/>
      </w:r>
      <w:r w:rsidR="0015391F" w:rsidRPr="00E77F1F">
        <w:instrText xml:space="preserve"> TOC \o "1-3" \h \z \u </w:instrText>
      </w:r>
      <w:r w:rsidRPr="00E77F1F">
        <w:fldChar w:fldCharType="separate"/>
      </w:r>
      <w:hyperlink w:anchor="_Toc423706581" w:history="1">
        <w:r w:rsidR="00E67860" w:rsidRPr="00E77F1F">
          <w:rPr>
            <w:rStyle w:val="Hipervnculo"/>
          </w:rPr>
          <w:t>DECLARACIÓN DE ACEPTACIÓN DE NORMA ÉTICA Y DERECHO</w:t>
        </w:r>
        <w:r w:rsidR="00E67860" w:rsidRPr="00E77F1F">
          <w:rPr>
            <w:webHidden/>
          </w:rPr>
          <w:tab/>
        </w:r>
        <w:r w:rsidRPr="00E77F1F">
          <w:rPr>
            <w:webHidden/>
          </w:rPr>
          <w:fldChar w:fldCharType="begin"/>
        </w:r>
        <w:r w:rsidR="00E67860" w:rsidRPr="00E77F1F">
          <w:rPr>
            <w:webHidden/>
          </w:rPr>
          <w:instrText xml:space="preserve"> PAGEREF _Toc423706581 \h </w:instrText>
        </w:r>
        <w:r w:rsidRPr="00E77F1F">
          <w:rPr>
            <w:webHidden/>
          </w:rPr>
        </w:r>
        <w:r w:rsidRPr="00E77F1F">
          <w:rPr>
            <w:webHidden/>
          </w:rPr>
          <w:fldChar w:fldCharType="separate"/>
        </w:r>
        <w:r w:rsidR="00EA525E">
          <w:rPr>
            <w:webHidden/>
          </w:rPr>
          <w:t>2</w:t>
        </w:r>
        <w:r w:rsidRPr="00E77F1F">
          <w:rPr>
            <w:webHidden/>
          </w:rPr>
          <w:fldChar w:fldCharType="end"/>
        </w:r>
      </w:hyperlink>
    </w:p>
    <w:p w:rsidR="00E67860" w:rsidRPr="00E77F1F" w:rsidRDefault="00EA525E" w:rsidP="00C70155">
      <w:pPr>
        <w:pStyle w:val="TDC1"/>
        <w:jc w:val="both"/>
        <w:rPr>
          <w:b w:val="0"/>
          <w:lang w:val="es-EC"/>
        </w:rPr>
      </w:pPr>
      <w:hyperlink w:anchor="_Toc423706582" w:history="1">
        <w:r w:rsidR="00E67860" w:rsidRPr="00E77F1F">
          <w:rPr>
            <w:rStyle w:val="Hipervnculo"/>
          </w:rPr>
          <w:t>RESUMEN</w:t>
        </w:r>
        <w:r w:rsidR="00E67860" w:rsidRPr="00E77F1F">
          <w:rPr>
            <w:webHidden/>
          </w:rPr>
          <w:tab/>
        </w:r>
        <w:r w:rsidR="006A296E" w:rsidRPr="00E77F1F">
          <w:rPr>
            <w:webHidden/>
          </w:rPr>
          <w:fldChar w:fldCharType="begin"/>
        </w:r>
        <w:r w:rsidR="00E67860" w:rsidRPr="00E77F1F">
          <w:rPr>
            <w:webHidden/>
          </w:rPr>
          <w:instrText xml:space="preserve"> PAGEREF _Toc423706582 \h </w:instrText>
        </w:r>
        <w:r w:rsidR="006A296E" w:rsidRPr="00E77F1F">
          <w:rPr>
            <w:webHidden/>
          </w:rPr>
        </w:r>
        <w:r w:rsidR="006A296E" w:rsidRPr="00E77F1F">
          <w:rPr>
            <w:webHidden/>
          </w:rPr>
          <w:fldChar w:fldCharType="separate"/>
        </w:r>
        <w:r>
          <w:rPr>
            <w:webHidden/>
          </w:rPr>
          <w:t>6</w:t>
        </w:r>
        <w:r w:rsidR="006A296E" w:rsidRPr="00E77F1F">
          <w:rPr>
            <w:webHidden/>
          </w:rPr>
          <w:fldChar w:fldCharType="end"/>
        </w:r>
      </w:hyperlink>
    </w:p>
    <w:p w:rsidR="00E67860" w:rsidRPr="00E77F1F" w:rsidRDefault="00EA525E" w:rsidP="00C70155">
      <w:pPr>
        <w:pStyle w:val="TDC1"/>
        <w:jc w:val="both"/>
        <w:rPr>
          <w:b w:val="0"/>
          <w:lang w:val="es-EC"/>
        </w:rPr>
      </w:pPr>
      <w:hyperlink w:anchor="_Toc423706583" w:history="1">
        <w:r w:rsidR="00E67860" w:rsidRPr="00E77F1F">
          <w:rPr>
            <w:rStyle w:val="Hipervnculo"/>
            <w:lang w:val="en-US"/>
          </w:rPr>
          <w:t>ABSTRACT</w:t>
        </w:r>
        <w:r w:rsidR="00E67860" w:rsidRPr="00E77F1F">
          <w:rPr>
            <w:webHidden/>
          </w:rPr>
          <w:tab/>
        </w:r>
        <w:r w:rsidR="006A296E" w:rsidRPr="00E77F1F">
          <w:rPr>
            <w:webHidden/>
          </w:rPr>
          <w:fldChar w:fldCharType="begin"/>
        </w:r>
        <w:r w:rsidR="00E67860" w:rsidRPr="00E77F1F">
          <w:rPr>
            <w:webHidden/>
          </w:rPr>
          <w:instrText xml:space="preserve"> PAGEREF _Toc423706583 \h </w:instrText>
        </w:r>
        <w:r w:rsidR="006A296E" w:rsidRPr="00E77F1F">
          <w:rPr>
            <w:webHidden/>
          </w:rPr>
        </w:r>
        <w:r w:rsidR="006A296E" w:rsidRPr="00E77F1F">
          <w:rPr>
            <w:webHidden/>
          </w:rPr>
          <w:fldChar w:fldCharType="separate"/>
        </w:r>
        <w:r>
          <w:rPr>
            <w:webHidden/>
          </w:rPr>
          <w:t>7</w:t>
        </w:r>
        <w:r w:rsidR="006A296E" w:rsidRPr="00E77F1F">
          <w:rPr>
            <w:webHidden/>
          </w:rPr>
          <w:fldChar w:fldCharType="end"/>
        </w:r>
      </w:hyperlink>
    </w:p>
    <w:p w:rsidR="00E67860" w:rsidRPr="00E77F1F" w:rsidRDefault="00EA525E" w:rsidP="00C70155">
      <w:pPr>
        <w:pStyle w:val="TDC1"/>
        <w:jc w:val="both"/>
        <w:rPr>
          <w:b w:val="0"/>
          <w:lang w:val="es-EC"/>
        </w:rPr>
      </w:pPr>
      <w:hyperlink w:anchor="_Toc423706584" w:history="1">
        <w:r w:rsidR="00E67860" w:rsidRPr="00E77F1F">
          <w:rPr>
            <w:rStyle w:val="Hipervnculo"/>
          </w:rPr>
          <w:t>INTRODUCCIÓN</w:t>
        </w:r>
        <w:r w:rsidR="00E67860" w:rsidRPr="00E77F1F">
          <w:rPr>
            <w:webHidden/>
          </w:rPr>
          <w:tab/>
        </w:r>
        <w:r w:rsidR="006A296E" w:rsidRPr="00E77F1F">
          <w:rPr>
            <w:webHidden/>
          </w:rPr>
          <w:fldChar w:fldCharType="begin"/>
        </w:r>
        <w:r w:rsidR="00E67860" w:rsidRPr="00E77F1F">
          <w:rPr>
            <w:webHidden/>
          </w:rPr>
          <w:instrText xml:space="preserve"> PAGEREF _Toc423706584 \h </w:instrText>
        </w:r>
        <w:r w:rsidR="006A296E" w:rsidRPr="00E77F1F">
          <w:rPr>
            <w:webHidden/>
          </w:rPr>
        </w:r>
        <w:r w:rsidR="006A296E" w:rsidRPr="00E77F1F">
          <w:rPr>
            <w:webHidden/>
          </w:rPr>
          <w:fldChar w:fldCharType="separate"/>
        </w:r>
        <w:r>
          <w:rPr>
            <w:webHidden/>
          </w:rPr>
          <w:t>8</w:t>
        </w:r>
        <w:r w:rsidR="006A296E" w:rsidRPr="00E77F1F">
          <w:rPr>
            <w:webHidden/>
          </w:rPr>
          <w:fldChar w:fldCharType="end"/>
        </w:r>
      </w:hyperlink>
    </w:p>
    <w:p w:rsidR="00E67860" w:rsidRPr="00E77F1F" w:rsidRDefault="00EA525E" w:rsidP="00C70155">
      <w:pPr>
        <w:pStyle w:val="TDC1"/>
        <w:jc w:val="both"/>
        <w:rPr>
          <w:b w:val="0"/>
          <w:lang w:val="es-EC"/>
        </w:rPr>
      </w:pPr>
      <w:hyperlink w:anchor="_Toc423706585" w:history="1">
        <w:r w:rsidR="00E67860" w:rsidRPr="00E77F1F">
          <w:rPr>
            <w:rStyle w:val="Hipervnculo"/>
          </w:rPr>
          <w:t>PLANTEAMIENTO DEL PROBLEMA</w:t>
        </w:r>
        <w:r w:rsidR="00E67860" w:rsidRPr="00E77F1F">
          <w:rPr>
            <w:webHidden/>
          </w:rPr>
          <w:tab/>
        </w:r>
        <w:r w:rsidR="006A296E" w:rsidRPr="00E77F1F">
          <w:rPr>
            <w:webHidden/>
          </w:rPr>
          <w:fldChar w:fldCharType="begin"/>
        </w:r>
        <w:r w:rsidR="00E67860" w:rsidRPr="00E77F1F">
          <w:rPr>
            <w:webHidden/>
          </w:rPr>
          <w:instrText xml:space="preserve"> PAGEREF _Toc423706585 \h </w:instrText>
        </w:r>
        <w:r w:rsidR="006A296E" w:rsidRPr="00E77F1F">
          <w:rPr>
            <w:webHidden/>
          </w:rPr>
        </w:r>
        <w:r w:rsidR="006A296E" w:rsidRPr="00E77F1F">
          <w:rPr>
            <w:webHidden/>
          </w:rPr>
          <w:fldChar w:fldCharType="separate"/>
        </w:r>
        <w:r>
          <w:rPr>
            <w:webHidden/>
          </w:rPr>
          <w:t>9</w:t>
        </w:r>
        <w:r w:rsidR="006A296E" w:rsidRPr="00E77F1F">
          <w:rPr>
            <w:webHidden/>
          </w:rPr>
          <w:fldChar w:fldCharType="end"/>
        </w:r>
      </w:hyperlink>
    </w:p>
    <w:p w:rsidR="00E67860" w:rsidRPr="00E77F1F" w:rsidRDefault="00EA525E" w:rsidP="00C70155">
      <w:pPr>
        <w:pStyle w:val="TDC2"/>
        <w:jc w:val="both"/>
        <w:rPr>
          <w:lang w:val="es-EC"/>
        </w:rPr>
      </w:pPr>
      <w:hyperlink w:anchor="_Toc423706586" w:history="1">
        <w:r w:rsidR="00E67860" w:rsidRPr="00E77F1F">
          <w:rPr>
            <w:rStyle w:val="Hipervnculo"/>
          </w:rPr>
          <w:t>1.1 Problemática…………………</w:t>
        </w:r>
        <w:r w:rsidR="00C70155" w:rsidRPr="00E77F1F">
          <w:rPr>
            <w:rStyle w:val="Hipervnculo"/>
          </w:rPr>
          <w:t>…...</w:t>
        </w:r>
        <w:r w:rsidR="00E67860" w:rsidRPr="00E77F1F">
          <w:rPr>
            <w:rStyle w:val="Hipervnculo"/>
          </w:rPr>
          <w:t>………………………….………………………….</w:t>
        </w:r>
        <w:r w:rsidR="006A296E" w:rsidRPr="00E77F1F">
          <w:rPr>
            <w:webHidden/>
          </w:rPr>
          <w:fldChar w:fldCharType="begin"/>
        </w:r>
        <w:r w:rsidR="00E67860" w:rsidRPr="00E77F1F">
          <w:rPr>
            <w:webHidden/>
          </w:rPr>
          <w:instrText xml:space="preserve"> PAGEREF _Toc423706586 \h </w:instrText>
        </w:r>
        <w:r w:rsidR="006A296E" w:rsidRPr="00E77F1F">
          <w:rPr>
            <w:webHidden/>
          </w:rPr>
        </w:r>
        <w:r w:rsidR="006A296E" w:rsidRPr="00E77F1F">
          <w:rPr>
            <w:webHidden/>
          </w:rPr>
          <w:fldChar w:fldCharType="separate"/>
        </w:r>
        <w:r>
          <w:rPr>
            <w:webHidden/>
          </w:rPr>
          <w:t>9</w:t>
        </w:r>
        <w:r w:rsidR="006A296E" w:rsidRPr="00E77F1F">
          <w:rPr>
            <w:webHidden/>
          </w:rPr>
          <w:fldChar w:fldCharType="end"/>
        </w:r>
      </w:hyperlink>
    </w:p>
    <w:p w:rsidR="00E67860" w:rsidRPr="00E77F1F" w:rsidRDefault="00EA525E" w:rsidP="00C70155">
      <w:pPr>
        <w:pStyle w:val="TDC3"/>
        <w:spacing w:after="0" w:line="360" w:lineRule="auto"/>
        <w:jc w:val="both"/>
        <w:rPr>
          <w:i w:val="0"/>
          <w:sz w:val="24"/>
          <w:szCs w:val="24"/>
        </w:rPr>
      </w:pPr>
      <w:hyperlink w:anchor="_Toc423706587" w:history="1">
        <w:r w:rsidR="00E67860" w:rsidRPr="00E77F1F">
          <w:rPr>
            <w:rStyle w:val="Hipervnculo"/>
            <w:sz w:val="24"/>
            <w:szCs w:val="24"/>
          </w:rPr>
          <w:t>1.1.1 Definición del problema.</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_Toc423706587 \h </w:instrText>
        </w:r>
        <w:r w:rsidR="006A296E" w:rsidRPr="00E77F1F">
          <w:rPr>
            <w:webHidden/>
            <w:sz w:val="24"/>
            <w:szCs w:val="24"/>
          </w:rPr>
        </w:r>
        <w:r w:rsidR="006A296E" w:rsidRPr="00E77F1F">
          <w:rPr>
            <w:webHidden/>
            <w:sz w:val="24"/>
            <w:szCs w:val="24"/>
          </w:rPr>
          <w:fldChar w:fldCharType="separate"/>
        </w:r>
        <w:r>
          <w:rPr>
            <w:webHidden/>
            <w:sz w:val="24"/>
            <w:szCs w:val="24"/>
          </w:rPr>
          <w:t>9</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588" w:history="1">
        <w:r w:rsidR="00E67860" w:rsidRPr="00E77F1F">
          <w:rPr>
            <w:rStyle w:val="Hipervnculo"/>
            <w:sz w:val="24"/>
            <w:szCs w:val="24"/>
          </w:rPr>
          <w:t>1.1.2 Formulación del problema.</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_Toc423706588 \h </w:instrText>
        </w:r>
        <w:r w:rsidR="006A296E" w:rsidRPr="00E77F1F">
          <w:rPr>
            <w:webHidden/>
            <w:sz w:val="24"/>
            <w:szCs w:val="24"/>
          </w:rPr>
        </w:r>
        <w:r w:rsidR="006A296E" w:rsidRPr="00E77F1F">
          <w:rPr>
            <w:webHidden/>
            <w:sz w:val="24"/>
            <w:szCs w:val="24"/>
          </w:rPr>
          <w:fldChar w:fldCharType="separate"/>
        </w:r>
        <w:r>
          <w:rPr>
            <w:webHidden/>
            <w:sz w:val="24"/>
            <w:szCs w:val="24"/>
          </w:rPr>
          <w:t>10</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589" w:history="1">
        <w:r w:rsidR="00E67860" w:rsidRPr="00E77F1F">
          <w:rPr>
            <w:rStyle w:val="Hipervnculo"/>
            <w:sz w:val="24"/>
            <w:szCs w:val="24"/>
          </w:rPr>
          <w:t>1.1.3 Sistematización.</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_Toc423706589 \h </w:instrText>
        </w:r>
        <w:r w:rsidR="006A296E" w:rsidRPr="00E77F1F">
          <w:rPr>
            <w:webHidden/>
            <w:sz w:val="24"/>
            <w:szCs w:val="24"/>
          </w:rPr>
        </w:r>
        <w:r w:rsidR="006A296E" w:rsidRPr="00E77F1F">
          <w:rPr>
            <w:webHidden/>
            <w:sz w:val="24"/>
            <w:szCs w:val="24"/>
          </w:rPr>
          <w:fldChar w:fldCharType="separate"/>
        </w:r>
        <w:r>
          <w:rPr>
            <w:webHidden/>
            <w:sz w:val="24"/>
            <w:szCs w:val="24"/>
          </w:rPr>
          <w:t>10</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590" w:history="1">
        <w:r w:rsidR="00E67860" w:rsidRPr="00E77F1F">
          <w:rPr>
            <w:rStyle w:val="Hipervnculo"/>
            <w:sz w:val="24"/>
            <w:szCs w:val="24"/>
          </w:rPr>
          <w:t>1.1.4. Objetivo general</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_Toc423706590 \h </w:instrText>
        </w:r>
        <w:r w:rsidR="006A296E" w:rsidRPr="00E77F1F">
          <w:rPr>
            <w:webHidden/>
            <w:sz w:val="24"/>
            <w:szCs w:val="24"/>
          </w:rPr>
        </w:r>
        <w:r w:rsidR="006A296E" w:rsidRPr="00E77F1F">
          <w:rPr>
            <w:webHidden/>
            <w:sz w:val="24"/>
            <w:szCs w:val="24"/>
          </w:rPr>
          <w:fldChar w:fldCharType="separate"/>
        </w:r>
        <w:r>
          <w:rPr>
            <w:webHidden/>
            <w:sz w:val="24"/>
            <w:szCs w:val="24"/>
          </w:rPr>
          <w:t>11</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592" w:history="1">
        <w:r w:rsidR="00E67860" w:rsidRPr="00E77F1F">
          <w:rPr>
            <w:rStyle w:val="Hipervnculo"/>
            <w:sz w:val="24"/>
            <w:szCs w:val="24"/>
          </w:rPr>
          <w:t>1.1.5. Objetivos específicos</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_Toc423706592 \h </w:instrText>
        </w:r>
        <w:r w:rsidR="006A296E" w:rsidRPr="00E77F1F">
          <w:rPr>
            <w:webHidden/>
            <w:sz w:val="24"/>
            <w:szCs w:val="24"/>
          </w:rPr>
        </w:r>
        <w:r w:rsidR="006A296E" w:rsidRPr="00E77F1F">
          <w:rPr>
            <w:webHidden/>
            <w:sz w:val="24"/>
            <w:szCs w:val="24"/>
          </w:rPr>
          <w:fldChar w:fldCharType="separate"/>
        </w:r>
        <w:r>
          <w:rPr>
            <w:webHidden/>
            <w:sz w:val="24"/>
            <w:szCs w:val="24"/>
          </w:rPr>
          <w:t>11</w:t>
        </w:r>
        <w:r w:rsidR="006A296E" w:rsidRPr="00E77F1F">
          <w:rPr>
            <w:webHidden/>
            <w:sz w:val="24"/>
            <w:szCs w:val="24"/>
          </w:rPr>
          <w:fldChar w:fldCharType="end"/>
        </w:r>
      </w:hyperlink>
    </w:p>
    <w:p w:rsidR="00E67860" w:rsidRPr="00E77F1F" w:rsidRDefault="00EA525E" w:rsidP="00C70155">
      <w:pPr>
        <w:pStyle w:val="TDC2"/>
        <w:jc w:val="both"/>
        <w:rPr>
          <w:lang w:val="es-EC"/>
        </w:rPr>
      </w:pPr>
      <w:hyperlink w:anchor="_Toc423706593" w:history="1">
        <w:r w:rsidR="00E67860" w:rsidRPr="00E77F1F">
          <w:rPr>
            <w:rStyle w:val="Hipervnculo"/>
          </w:rPr>
          <w:t>1.2 Justificación e importancia</w:t>
        </w:r>
        <w:r w:rsidR="00E67860" w:rsidRPr="00E77F1F">
          <w:rPr>
            <w:webHidden/>
          </w:rPr>
          <w:tab/>
        </w:r>
        <w:r w:rsidR="006A296E" w:rsidRPr="00E77F1F">
          <w:rPr>
            <w:webHidden/>
          </w:rPr>
          <w:fldChar w:fldCharType="begin"/>
        </w:r>
        <w:r w:rsidR="00E67860" w:rsidRPr="00E77F1F">
          <w:rPr>
            <w:webHidden/>
          </w:rPr>
          <w:instrText xml:space="preserve"> PAGEREF _Toc423706593 \h </w:instrText>
        </w:r>
        <w:r w:rsidR="006A296E" w:rsidRPr="00E77F1F">
          <w:rPr>
            <w:webHidden/>
          </w:rPr>
        </w:r>
        <w:r w:rsidR="006A296E" w:rsidRPr="00E77F1F">
          <w:rPr>
            <w:webHidden/>
          </w:rPr>
          <w:fldChar w:fldCharType="separate"/>
        </w:r>
        <w:r>
          <w:rPr>
            <w:webHidden/>
          </w:rPr>
          <w:t>11</w:t>
        </w:r>
        <w:r w:rsidR="006A296E" w:rsidRPr="00E77F1F">
          <w:rPr>
            <w:webHidden/>
          </w:rPr>
          <w:fldChar w:fldCharType="end"/>
        </w:r>
      </w:hyperlink>
    </w:p>
    <w:p w:rsidR="00E67860" w:rsidRPr="00E77F1F" w:rsidRDefault="00EA525E" w:rsidP="00C70155">
      <w:pPr>
        <w:pStyle w:val="TDC2"/>
        <w:jc w:val="both"/>
        <w:rPr>
          <w:lang w:val="es-EC"/>
        </w:rPr>
      </w:pPr>
      <w:hyperlink w:anchor="_Toc423706594" w:history="1">
        <w:r w:rsidR="00E67860" w:rsidRPr="00E77F1F">
          <w:rPr>
            <w:rStyle w:val="Hipervnculo"/>
          </w:rPr>
          <w:t>1.3</w:t>
        </w:r>
        <w:r w:rsidR="00C70155" w:rsidRPr="00E77F1F">
          <w:rPr>
            <w:rStyle w:val="Hipervnculo"/>
          </w:rPr>
          <w:t xml:space="preserve"> </w:t>
        </w:r>
        <w:r w:rsidR="00E67860" w:rsidRPr="00E77F1F">
          <w:rPr>
            <w:rStyle w:val="Hipervnculo"/>
          </w:rPr>
          <w:t>Alcance del proyecto……</w:t>
        </w:r>
        <w:r w:rsidR="00C70155" w:rsidRPr="00E77F1F">
          <w:rPr>
            <w:rStyle w:val="Hipervnculo"/>
          </w:rPr>
          <w:t>…..</w:t>
        </w:r>
        <w:r w:rsidR="00E67860" w:rsidRPr="00E77F1F">
          <w:rPr>
            <w:rStyle w:val="Hipervnculo"/>
          </w:rPr>
          <w:t>……………………………</w:t>
        </w:r>
        <w:r w:rsidR="00C70155" w:rsidRPr="00E77F1F">
          <w:rPr>
            <w:rStyle w:val="Hipervnculo"/>
          </w:rPr>
          <w:t>……….</w:t>
        </w:r>
        <w:r w:rsidR="00E67860" w:rsidRPr="00E77F1F">
          <w:rPr>
            <w:rStyle w:val="Hipervnculo"/>
          </w:rPr>
          <w:t>…………………..</w:t>
        </w:r>
        <w:r w:rsidR="006A296E" w:rsidRPr="00E77F1F">
          <w:rPr>
            <w:webHidden/>
          </w:rPr>
          <w:fldChar w:fldCharType="begin"/>
        </w:r>
        <w:r w:rsidR="00E67860" w:rsidRPr="00E77F1F">
          <w:rPr>
            <w:webHidden/>
          </w:rPr>
          <w:instrText xml:space="preserve"> PAGEREF _Toc423706594 \h </w:instrText>
        </w:r>
        <w:r w:rsidR="006A296E" w:rsidRPr="00E77F1F">
          <w:rPr>
            <w:webHidden/>
          </w:rPr>
        </w:r>
        <w:r w:rsidR="006A296E" w:rsidRPr="00E77F1F">
          <w:rPr>
            <w:webHidden/>
          </w:rPr>
          <w:fldChar w:fldCharType="separate"/>
        </w:r>
        <w:r>
          <w:rPr>
            <w:webHidden/>
          </w:rPr>
          <w:t>12</w:t>
        </w:r>
        <w:r w:rsidR="006A296E" w:rsidRPr="00E77F1F">
          <w:rPr>
            <w:webHidden/>
          </w:rPr>
          <w:fldChar w:fldCharType="end"/>
        </w:r>
      </w:hyperlink>
    </w:p>
    <w:p w:rsidR="00E67860" w:rsidRPr="00E77F1F" w:rsidRDefault="00EA525E" w:rsidP="00C70155">
      <w:pPr>
        <w:pStyle w:val="TDC1"/>
        <w:jc w:val="both"/>
        <w:rPr>
          <w:b w:val="0"/>
          <w:lang w:val="es-EC"/>
        </w:rPr>
      </w:pPr>
      <w:hyperlink w:anchor="_Toc423706595" w:history="1">
        <w:r w:rsidR="00E67860" w:rsidRPr="00E77F1F">
          <w:rPr>
            <w:rStyle w:val="Hipervnculo"/>
          </w:rPr>
          <w:t>MARCO REFERENCIAL</w:t>
        </w:r>
        <w:r w:rsidR="00E67860" w:rsidRPr="00E77F1F">
          <w:rPr>
            <w:webHidden/>
          </w:rPr>
          <w:tab/>
        </w:r>
        <w:r w:rsidR="006A296E" w:rsidRPr="00E77F1F">
          <w:rPr>
            <w:webHidden/>
          </w:rPr>
          <w:fldChar w:fldCharType="begin"/>
        </w:r>
        <w:r w:rsidR="00E67860" w:rsidRPr="00E77F1F">
          <w:rPr>
            <w:webHidden/>
          </w:rPr>
          <w:instrText xml:space="preserve"> PAGEREF _Toc423706595 \h </w:instrText>
        </w:r>
        <w:r w:rsidR="006A296E" w:rsidRPr="00E77F1F">
          <w:rPr>
            <w:webHidden/>
          </w:rPr>
        </w:r>
        <w:r w:rsidR="006A296E" w:rsidRPr="00E77F1F">
          <w:rPr>
            <w:webHidden/>
          </w:rPr>
          <w:fldChar w:fldCharType="separate"/>
        </w:r>
        <w:r>
          <w:rPr>
            <w:webHidden/>
          </w:rPr>
          <w:t>13</w:t>
        </w:r>
        <w:r w:rsidR="006A296E" w:rsidRPr="00E77F1F">
          <w:rPr>
            <w:webHidden/>
          </w:rPr>
          <w:fldChar w:fldCharType="end"/>
        </w:r>
      </w:hyperlink>
    </w:p>
    <w:p w:rsidR="00E67860" w:rsidRPr="00E77F1F" w:rsidRDefault="00EA525E" w:rsidP="00C70155">
      <w:pPr>
        <w:pStyle w:val="TDC2"/>
        <w:jc w:val="both"/>
        <w:rPr>
          <w:lang w:val="es-EC"/>
        </w:rPr>
      </w:pPr>
      <w:hyperlink w:anchor="_Toc423706596" w:history="1">
        <w:r w:rsidR="00E67860" w:rsidRPr="00E77F1F">
          <w:rPr>
            <w:rStyle w:val="Hipervnculo"/>
            <w:b/>
          </w:rPr>
          <w:t>2.1 Marco institucional………………</w:t>
        </w:r>
        <w:r w:rsidR="00C70155" w:rsidRPr="00E77F1F">
          <w:rPr>
            <w:rStyle w:val="Hipervnculo"/>
            <w:b/>
          </w:rPr>
          <w:t>…</w:t>
        </w:r>
        <w:r w:rsidR="00E67860" w:rsidRPr="00E77F1F">
          <w:rPr>
            <w:rStyle w:val="Hipervnculo"/>
            <w:b/>
          </w:rPr>
          <w:t>………………………………</w:t>
        </w:r>
        <w:r w:rsidR="00C70155" w:rsidRPr="00E77F1F">
          <w:rPr>
            <w:rStyle w:val="Hipervnculo"/>
            <w:b/>
          </w:rPr>
          <w:t>……….</w:t>
        </w:r>
        <w:r w:rsidR="00E67860" w:rsidRPr="00E77F1F">
          <w:rPr>
            <w:rStyle w:val="Hipervnculo"/>
            <w:b/>
          </w:rPr>
          <w:t>………..</w:t>
        </w:r>
        <w:r w:rsidR="006A296E" w:rsidRPr="00E77F1F">
          <w:rPr>
            <w:webHidden/>
          </w:rPr>
          <w:fldChar w:fldCharType="begin"/>
        </w:r>
        <w:r w:rsidR="00E67860" w:rsidRPr="00E77F1F">
          <w:rPr>
            <w:webHidden/>
          </w:rPr>
          <w:instrText xml:space="preserve"> PAGEREF _Toc423706596 \h </w:instrText>
        </w:r>
        <w:r w:rsidR="006A296E" w:rsidRPr="00E77F1F">
          <w:rPr>
            <w:webHidden/>
          </w:rPr>
        </w:r>
        <w:r w:rsidR="006A296E" w:rsidRPr="00E77F1F">
          <w:rPr>
            <w:webHidden/>
          </w:rPr>
          <w:fldChar w:fldCharType="separate"/>
        </w:r>
        <w:r>
          <w:rPr>
            <w:webHidden/>
          </w:rPr>
          <w:t>13</w:t>
        </w:r>
        <w:r w:rsidR="006A296E" w:rsidRPr="00E77F1F">
          <w:rPr>
            <w:webHidden/>
          </w:rPr>
          <w:fldChar w:fldCharType="end"/>
        </w:r>
      </w:hyperlink>
    </w:p>
    <w:p w:rsidR="00E67860" w:rsidRPr="00E77F1F" w:rsidRDefault="00EA525E" w:rsidP="00C70155">
      <w:pPr>
        <w:pStyle w:val="TDC3"/>
        <w:spacing w:after="0" w:line="360" w:lineRule="auto"/>
        <w:jc w:val="both"/>
        <w:rPr>
          <w:i w:val="0"/>
          <w:sz w:val="24"/>
          <w:szCs w:val="24"/>
        </w:rPr>
      </w:pPr>
      <w:hyperlink w:anchor="_Toc423706597" w:history="1">
        <w:r w:rsidR="00E67860" w:rsidRPr="00E77F1F">
          <w:rPr>
            <w:rStyle w:val="Hipervnculo"/>
            <w:rFonts w:eastAsiaTheme="minorHAnsi"/>
            <w:sz w:val="24"/>
            <w:szCs w:val="24"/>
            <w:lang w:eastAsia="en-US"/>
          </w:rPr>
          <w:t>2.1.1. Misión……………………</w:t>
        </w:r>
        <w:r w:rsidR="00C70155" w:rsidRPr="00E77F1F">
          <w:rPr>
            <w:rStyle w:val="Hipervnculo"/>
            <w:rFonts w:eastAsiaTheme="minorHAnsi"/>
            <w:sz w:val="24"/>
            <w:szCs w:val="24"/>
            <w:lang w:eastAsia="en-US"/>
          </w:rPr>
          <w:t>…</w:t>
        </w:r>
        <w:r w:rsidR="00E67860" w:rsidRPr="00E77F1F">
          <w:rPr>
            <w:rStyle w:val="Hipervnculo"/>
            <w:rFonts w:eastAsiaTheme="minorHAnsi"/>
            <w:sz w:val="24"/>
            <w:szCs w:val="24"/>
            <w:lang w:eastAsia="en-US"/>
          </w:rPr>
          <w:t>………………………………………………………………...</w:t>
        </w:r>
        <w:r w:rsidR="006A296E" w:rsidRPr="00E77F1F">
          <w:rPr>
            <w:webHidden/>
            <w:sz w:val="24"/>
            <w:szCs w:val="24"/>
          </w:rPr>
          <w:fldChar w:fldCharType="begin"/>
        </w:r>
        <w:r w:rsidR="00E67860" w:rsidRPr="00E77F1F">
          <w:rPr>
            <w:webHidden/>
            <w:sz w:val="24"/>
            <w:szCs w:val="24"/>
          </w:rPr>
          <w:instrText xml:space="preserve"> PAGEREF _Toc423706597 \h </w:instrText>
        </w:r>
        <w:r w:rsidR="006A296E" w:rsidRPr="00E77F1F">
          <w:rPr>
            <w:webHidden/>
            <w:sz w:val="24"/>
            <w:szCs w:val="24"/>
          </w:rPr>
        </w:r>
        <w:r w:rsidR="006A296E" w:rsidRPr="00E77F1F">
          <w:rPr>
            <w:webHidden/>
            <w:sz w:val="24"/>
            <w:szCs w:val="24"/>
          </w:rPr>
          <w:fldChar w:fldCharType="separate"/>
        </w:r>
        <w:r>
          <w:rPr>
            <w:webHidden/>
            <w:sz w:val="24"/>
            <w:szCs w:val="24"/>
          </w:rPr>
          <w:t>13</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598" w:history="1">
        <w:r w:rsidR="00E67860" w:rsidRPr="00E77F1F">
          <w:rPr>
            <w:rStyle w:val="Hipervnculo"/>
            <w:sz w:val="24"/>
            <w:szCs w:val="24"/>
          </w:rPr>
          <w:t>2.1.2. Visión…………………………………………………………………………………………</w:t>
        </w:r>
        <w:r w:rsidR="006A296E" w:rsidRPr="00E77F1F">
          <w:rPr>
            <w:webHidden/>
            <w:sz w:val="24"/>
            <w:szCs w:val="24"/>
          </w:rPr>
          <w:fldChar w:fldCharType="begin"/>
        </w:r>
        <w:r w:rsidR="00E67860" w:rsidRPr="00E77F1F">
          <w:rPr>
            <w:webHidden/>
            <w:sz w:val="24"/>
            <w:szCs w:val="24"/>
          </w:rPr>
          <w:instrText xml:space="preserve"> PAGEREF _Toc423706598 \h </w:instrText>
        </w:r>
        <w:r w:rsidR="006A296E" w:rsidRPr="00E77F1F">
          <w:rPr>
            <w:webHidden/>
            <w:sz w:val="24"/>
            <w:szCs w:val="24"/>
          </w:rPr>
        </w:r>
        <w:r w:rsidR="006A296E" w:rsidRPr="00E77F1F">
          <w:rPr>
            <w:webHidden/>
            <w:sz w:val="24"/>
            <w:szCs w:val="24"/>
          </w:rPr>
          <w:fldChar w:fldCharType="separate"/>
        </w:r>
        <w:r>
          <w:rPr>
            <w:webHidden/>
            <w:sz w:val="24"/>
            <w:szCs w:val="24"/>
          </w:rPr>
          <w:t>13</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599" w:history="1">
        <w:r w:rsidR="00E67860" w:rsidRPr="00E77F1F">
          <w:rPr>
            <w:rStyle w:val="Hipervnculo"/>
            <w:sz w:val="24"/>
            <w:szCs w:val="24"/>
          </w:rPr>
          <w:t>2.1.3. Valores……………………………………………………………………………………….</w:t>
        </w:r>
        <w:r w:rsidR="006A296E" w:rsidRPr="00E77F1F">
          <w:rPr>
            <w:webHidden/>
            <w:sz w:val="24"/>
            <w:szCs w:val="24"/>
          </w:rPr>
          <w:fldChar w:fldCharType="begin"/>
        </w:r>
        <w:r w:rsidR="00E67860" w:rsidRPr="00E77F1F">
          <w:rPr>
            <w:webHidden/>
            <w:sz w:val="24"/>
            <w:szCs w:val="24"/>
          </w:rPr>
          <w:instrText xml:space="preserve"> PAGEREF _Toc423706599 \h </w:instrText>
        </w:r>
        <w:r w:rsidR="006A296E" w:rsidRPr="00E77F1F">
          <w:rPr>
            <w:webHidden/>
            <w:sz w:val="24"/>
            <w:szCs w:val="24"/>
          </w:rPr>
        </w:r>
        <w:r w:rsidR="006A296E" w:rsidRPr="00E77F1F">
          <w:rPr>
            <w:webHidden/>
            <w:sz w:val="24"/>
            <w:szCs w:val="24"/>
          </w:rPr>
          <w:fldChar w:fldCharType="separate"/>
        </w:r>
        <w:r>
          <w:rPr>
            <w:webHidden/>
            <w:sz w:val="24"/>
            <w:szCs w:val="24"/>
          </w:rPr>
          <w:t>13</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00" w:history="1">
        <w:r w:rsidR="00E67860" w:rsidRPr="00E77F1F">
          <w:rPr>
            <w:rStyle w:val="Hipervnculo"/>
            <w:sz w:val="24"/>
            <w:szCs w:val="24"/>
          </w:rPr>
          <w:t>2.1.4. Principios.</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_Toc423706600 \h </w:instrText>
        </w:r>
        <w:r w:rsidR="006A296E" w:rsidRPr="00E77F1F">
          <w:rPr>
            <w:webHidden/>
            <w:sz w:val="24"/>
            <w:szCs w:val="24"/>
          </w:rPr>
        </w:r>
        <w:r w:rsidR="006A296E" w:rsidRPr="00E77F1F">
          <w:rPr>
            <w:webHidden/>
            <w:sz w:val="24"/>
            <w:szCs w:val="24"/>
          </w:rPr>
          <w:fldChar w:fldCharType="separate"/>
        </w:r>
        <w:r>
          <w:rPr>
            <w:webHidden/>
            <w:sz w:val="24"/>
            <w:szCs w:val="24"/>
          </w:rPr>
          <w:t>14</w:t>
        </w:r>
        <w:r w:rsidR="006A296E" w:rsidRPr="00E77F1F">
          <w:rPr>
            <w:webHidden/>
            <w:sz w:val="24"/>
            <w:szCs w:val="24"/>
          </w:rPr>
          <w:fldChar w:fldCharType="end"/>
        </w:r>
      </w:hyperlink>
    </w:p>
    <w:p w:rsidR="00E67860" w:rsidRPr="00E77F1F" w:rsidRDefault="00EA525E" w:rsidP="00C70155">
      <w:pPr>
        <w:pStyle w:val="TDC2"/>
        <w:jc w:val="both"/>
        <w:rPr>
          <w:lang w:val="es-EC"/>
        </w:rPr>
      </w:pPr>
      <w:hyperlink w:anchor="_Toc423706601" w:history="1">
        <w:r w:rsidR="00E67860" w:rsidRPr="00E77F1F">
          <w:rPr>
            <w:rStyle w:val="Hipervnculo"/>
            <w:b/>
          </w:rPr>
          <w:t>2.2 Marco Teórico…………………</w:t>
        </w:r>
        <w:r w:rsidR="00C70155" w:rsidRPr="00E77F1F">
          <w:rPr>
            <w:rStyle w:val="Hipervnculo"/>
            <w:b/>
          </w:rPr>
          <w:t>..</w:t>
        </w:r>
        <w:r w:rsidR="00E67860" w:rsidRPr="00E77F1F">
          <w:rPr>
            <w:rStyle w:val="Hipervnculo"/>
            <w:b/>
          </w:rPr>
          <w:t>………………………</w:t>
        </w:r>
        <w:r w:rsidR="00C70155" w:rsidRPr="00E77F1F">
          <w:rPr>
            <w:rStyle w:val="Hipervnculo"/>
            <w:b/>
          </w:rPr>
          <w:t>………..</w:t>
        </w:r>
        <w:r w:rsidR="00E67860" w:rsidRPr="00E77F1F">
          <w:rPr>
            <w:rStyle w:val="Hipervnculo"/>
            <w:b/>
          </w:rPr>
          <w:t>…………………..</w:t>
        </w:r>
        <w:r w:rsidR="006A296E" w:rsidRPr="00E77F1F">
          <w:rPr>
            <w:webHidden/>
          </w:rPr>
          <w:fldChar w:fldCharType="begin"/>
        </w:r>
        <w:r w:rsidR="00E67860" w:rsidRPr="00E77F1F">
          <w:rPr>
            <w:webHidden/>
          </w:rPr>
          <w:instrText xml:space="preserve"> PAGEREF _Toc423706601 \h </w:instrText>
        </w:r>
        <w:r w:rsidR="006A296E" w:rsidRPr="00E77F1F">
          <w:rPr>
            <w:webHidden/>
          </w:rPr>
        </w:r>
        <w:r w:rsidR="006A296E" w:rsidRPr="00E77F1F">
          <w:rPr>
            <w:webHidden/>
          </w:rPr>
          <w:fldChar w:fldCharType="separate"/>
        </w:r>
        <w:r>
          <w:rPr>
            <w:webHidden/>
          </w:rPr>
          <w:t>15</w:t>
        </w:r>
        <w:r w:rsidR="006A296E" w:rsidRPr="00E77F1F">
          <w:rPr>
            <w:webHidden/>
          </w:rPr>
          <w:fldChar w:fldCharType="end"/>
        </w:r>
      </w:hyperlink>
    </w:p>
    <w:p w:rsidR="00E67860" w:rsidRPr="00E77F1F" w:rsidRDefault="00EA525E" w:rsidP="00C70155">
      <w:pPr>
        <w:pStyle w:val="TDC3"/>
        <w:spacing w:after="0" w:line="360" w:lineRule="auto"/>
        <w:jc w:val="both"/>
        <w:rPr>
          <w:i w:val="0"/>
          <w:sz w:val="24"/>
          <w:szCs w:val="24"/>
        </w:rPr>
      </w:pPr>
      <w:hyperlink w:anchor="_Toc423706602" w:history="1">
        <w:r w:rsidR="00E67860" w:rsidRPr="00E77F1F">
          <w:rPr>
            <w:rStyle w:val="Hipervnculo"/>
            <w:sz w:val="24"/>
            <w:szCs w:val="24"/>
          </w:rPr>
          <w:t>2.2.1 Macro entornoDinero Electrónico.</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_Toc423706602 \h </w:instrText>
        </w:r>
        <w:r w:rsidR="006A296E" w:rsidRPr="00E77F1F">
          <w:rPr>
            <w:webHidden/>
            <w:sz w:val="24"/>
            <w:szCs w:val="24"/>
          </w:rPr>
        </w:r>
        <w:r w:rsidR="006A296E" w:rsidRPr="00E77F1F">
          <w:rPr>
            <w:webHidden/>
            <w:sz w:val="24"/>
            <w:szCs w:val="24"/>
          </w:rPr>
          <w:fldChar w:fldCharType="separate"/>
        </w:r>
        <w:r>
          <w:rPr>
            <w:webHidden/>
            <w:sz w:val="24"/>
            <w:szCs w:val="24"/>
          </w:rPr>
          <w:t>15</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03" w:history="1">
        <w:r w:rsidR="00E67860" w:rsidRPr="00E77F1F">
          <w:rPr>
            <w:rStyle w:val="Hipervnculo"/>
            <w:sz w:val="24"/>
            <w:szCs w:val="24"/>
          </w:rPr>
          <w:t>2.2.2. Micro entorno del Dinero Electrónico.</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_Toc423706603 \h </w:instrText>
        </w:r>
        <w:r w:rsidR="006A296E" w:rsidRPr="00E77F1F">
          <w:rPr>
            <w:webHidden/>
            <w:sz w:val="24"/>
            <w:szCs w:val="24"/>
          </w:rPr>
        </w:r>
        <w:r w:rsidR="006A296E" w:rsidRPr="00E77F1F">
          <w:rPr>
            <w:webHidden/>
            <w:sz w:val="24"/>
            <w:szCs w:val="24"/>
          </w:rPr>
          <w:fldChar w:fldCharType="separate"/>
        </w:r>
        <w:r>
          <w:rPr>
            <w:webHidden/>
            <w:sz w:val="24"/>
            <w:szCs w:val="24"/>
          </w:rPr>
          <w:t>16</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04" w:history="1">
        <w:r w:rsidR="00E67860" w:rsidRPr="00E77F1F">
          <w:rPr>
            <w:rStyle w:val="Hipervnculo"/>
            <w:sz w:val="24"/>
            <w:szCs w:val="24"/>
          </w:rPr>
          <w:t>2.2.3. Descripción del Dinero electrónico.</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_Toc423706604 \h </w:instrText>
        </w:r>
        <w:r w:rsidR="006A296E" w:rsidRPr="00E77F1F">
          <w:rPr>
            <w:webHidden/>
            <w:sz w:val="24"/>
            <w:szCs w:val="24"/>
          </w:rPr>
        </w:r>
        <w:r w:rsidR="006A296E" w:rsidRPr="00E77F1F">
          <w:rPr>
            <w:webHidden/>
            <w:sz w:val="24"/>
            <w:szCs w:val="24"/>
          </w:rPr>
          <w:fldChar w:fldCharType="separate"/>
        </w:r>
        <w:r>
          <w:rPr>
            <w:webHidden/>
            <w:sz w:val="24"/>
            <w:szCs w:val="24"/>
          </w:rPr>
          <w:t>17</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05" w:history="1">
        <w:r w:rsidR="00E67860" w:rsidRPr="00E77F1F">
          <w:rPr>
            <w:rStyle w:val="Hipervnculo"/>
            <w:sz w:val="24"/>
            <w:szCs w:val="24"/>
          </w:rPr>
          <w:t>2.2.3.1. Características del dinero electrónico.</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_Toc423706605 \h </w:instrText>
        </w:r>
        <w:r w:rsidR="006A296E" w:rsidRPr="00E77F1F">
          <w:rPr>
            <w:webHidden/>
            <w:sz w:val="24"/>
            <w:szCs w:val="24"/>
          </w:rPr>
        </w:r>
        <w:r w:rsidR="006A296E" w:rsidRPr="00E77F1F">
          <w:rPr>
            <w:webHidden/>
            <w:sz w:val="24"/>
            <w:szCs w:val="24"/>
          </w:rPr>
          <w:fldChar w:fldCharType="separate"/>
        </w:r>
        <w:r>
          <w:rPr>
            <w:webHidden/>
            <w:sz w:val="24"/>
            <w:szCs w:val="24"/>
          </w:rPr>
          <w:t>18</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06" w:history="1">
        <w:r w:rsidR="00E67860" w:rsidRPr="00E77F1F">
          <w:rPr>
            <w:rStyle w:val="Hipervnculo"/>
            <w:sz w:val="24"/>
            <w:szCs w:val="24"/>
          </w:rPr>
          <w:t>2.2.3.2. Funciones del Dinero Electrónico.</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_Toc423706606 \h </w:instrText>
        </w:r>
        <w:r w:rsidR="006A296E" w:rsidRPr="00E77F1F">
          <w:rPr>
            <w:webHidden/>
            <w:sz w:val="24"/>
            <w:szCs w:val="24"/>
          </w:rPr>
        </w:r>
        <w:r w:rsidR="006A296E" w:rsidRPr="00E77F1F">
          <w:rPr>
            <w:webHidden/>
            <w:sz w:val="24"/>
            <w:szCs w:val="24"/>
          </w:rPr>
          <w:fldChar w:fldCharType="separate"/>
        </w:r>
        <w:r>
          <w:rPr>
            <w:webHidden/>
            <w:sz w:val="24"/>
            <w:szCs w:val="24"/>
          </w:rPr>
          <w:t>19</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07" w:history="1">
        <w:r w:rsidR="00E67860" w:rsidRPr="00E77F1F">
          <w:rPr>
            <w:rStyle w:val="Hipervnculo"/>
            <w:sz w:val="24"/>
            <w:szCs w:val="24"/>
          </w:rPr>
          <w:t>2.2.3.3. Giro del negocio.</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_Toc423706607 \h </w:instrText>
        </w:r>
        <w:r w:rsidR="006A296E" w:rsidRPr="00E77F1F">
          <w:rPr>
            <w:webHidden/>
            <w:sz w:val="24"/>
            <w:szCs w:val="24"/>
          </w:rPr>
        </w:r>
        <w:r w:rsidR="006A296E" w:rsidRPr="00E77F1F">
          <w:rPr>
            <w:webHidden/>
            <w:sz w:val="24"/>
            <w:szCs w:val="24"/>
          </w:rPr>
          <w:fldChar w:fldCharType="separate"/>
        </w:r>
        <w:r>
          <w:rPr>
            <w:webHidden/>
            <w:sz w:val="24"/>
            <w:szCs w:val="24"/>
          </w:rPr>
          <w:t>20</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08" w:history="1">
        <w:r w:rsidR="00E67860" w:rsidRPr="00E77F1F">
          <w:rPr>
            <w:rStyle w:val="Hipervnculo"/>
            <w:sz w:val="24"/>
            <w:szCs w:val="24"/>
          </w:rPr>
          <w:t>2.2.4. El Marketing.</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_Toc423706608 \h </w:instrText>
        </w:r>
        <w:r w:rsidR="006A296E" w:rsidRPr="00E77F1F">
          <w:rPr>
            <w:webHidden/>
            <w:sz w:val="24"/>
            <w:szCs w:val="24"/>
          </w:rPr>
        </w:r>
        <w:r w:rsidR="006A296E" w:rsidRPr="00E77F1F">
          <w:rPr>
            <w:webHidden/>
            <w:sz w:val="24"/>
            <w:szCs w:val="24"/>
          </w:rPr>
          <w:fldChar w:fldCharType="separate"/>
        </w:r>
        <w:r>
          <w:rPr>
            <w:webHidden/>
            <w:sz w:val="24"/>
            <w:szCs w:val="24"/>
          </w:rPr>
          <w:t>21</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09" w:history="1">
        <w:r w:rsidR="00E67860" w:rsidRPr="00E77F1F">
          <w:rPr>
            <w:rStyle w:val="Hipervnculo"/>
            <w:sz w:val="24"/>
            <w:szCs w:val="24"/>
          </w:rPr>
          <w:t>2.2.4.1 Importancia del marketing.</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_Toc423706609 \h </w:instrText>
        </w:r>
        <w:r w:rsidR="006A296E" w:rsidRPr="00E77F1F">
          <w:rPr>
            <w:webHidden/>
            <w:sz w:val="24"/>
            <w:szCs w:val="24"/>
          </w:rPr>
        </w:r>
        <w:r w:rsidR="006A296E" w:rsidRPr="00E77F1F">
          <w:rPr>
            <w:webHidden/>
            <w:sz w:val="24"/>
            <w:szCs w:val="24"/>
          </w:rPr>
          <w:fldChar w:fldCharType="separate"/>
        </w:r>
        <w:r>
          <w:rPr>
            <w:webHidden/>
            <w:sz w:val="24"/>
            <w:szCs w:val="24"/>
          </w:rPr>
          <w:t>22</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10" w:history="1">
        <w:r w:rsidR="00E67860" w:rsidRPr="00E77F1F">
          <w:rPr>
            <w:rStyle w:val="Hipervnculo"/>
            <w:sz w:val="24"/>
            <w:szCs w:val="24"/>
          </w:rPr>
          <w:t>2.2.4.2 Tipos de marketing.</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_Toc423706610 \h </w:instrText>
        </w:r>
        <w:r w:rsidR="006A296E" w:rsidRPr="00E77F1F">
          <w:rPr>
            <w:webHidden/>
            <w:sz w:val="24"/>
            <w:szCs w:val="24"/>
          </w:rPr>
        </w:r>
        <w:r w:rsidR="006A296E" w:rsidRPr="00E77F1F">
          <w:rPr>
            <w:webHidden/>
            <w:sz w:val="24"/>
            <w:szCs w:val="24"/>
          </w:rPr>
          <w:fldChar w:fldCharType="separate"/>
        </w:r>
        <w:r>
          <w:rPr>
            <w:webHidden/>
            <w:sz w:val="24"/>
            <w:szCs w:val="24"/>
          </w:rPr>
          <w:t>22</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11" w:history="1">
        <w:r w:rsidR="00E67860" w:rsidRPr="00E77F1F">
          <w:rPr>
            <w:rStyle w:val="Hipervnculo"/>
            <w:sz w:val="24"/>
            <w:szCs w:val="24"/>
          </w:rPr>
          <w:t>2.2.4.3 Estrategias del Marketing.</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_Toc423706611 \h </w:instrText>
        </w:r>
        <w:r w:rsidR="006A296E" w:rsidRPr="00E77F1F">
          <w:rPr>
            <w:webHidden/>
            <w:sz w:val="24"/>
            <w:szCs w:val="24"/>
          </w:rPr>
        </w:r>
        <w:r w:rsidR="006A296E" w:rsidRPr="00E77F1F">
          <w:rPr>
            <w:webHidden/>
            <w:sz w:val="24"/>
            <w:szCs w:val="24"/>
          </w:rPr>
          <w:fldChar w:fldCharType="separate"/>
        </w:r>
        <w:r>
          <w:rPr>
            <w:webHidden/>
            <w:sz w:val="24"/>
            <w:szCs w:val="24"/>
          </w:rPr>
          <w:t>23</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12" w:history="1">
        <w:r w:rsidR="00E67860" w:rsidRPr="00E77F1F">
          <w:rPr>
            <w:rStyle w:val="Hipervnculo"/>
            <w:sz w:val="24"/>
            <w:szCs w:val="24"/>
          </w:rPr>
          <w:t>2.2.5 Plan de marketing estratégico.</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_Toc423706612 \h </w:instrText>
        </w:r>
        <w:r w:rsidR="006A296E" w:rsidRPr="00E77F1F">
          <w:rPr>
            <w:webHidden/>
            <w:sz w:val="24"/>
            <w:szCs w:val="24"/>
          </w:rPr>
        </w:r>
        <w:r w:rsidR="006A296E" w:rsidRPr="00E77F1F">
          <w:rPr>
            <w:webHidden/>
            <w:sz w:val="24"/>
            <w:szCs w:val="24"/>
          </w:rPr>
          <w:fldChar w:fldCharType="separate"/>
        </w:r>
        <w:r>
          <w:rPr>
            <w:webHidden/>
            <w:sz w:val="24"/>
            <w:szCs w:val="24"/>
          </w:rPr>
          <w:t>24</w:t>
        </w:r>
        <w:r w:rsidR="006A296E" w:rsidRPr="00E77F1F">
          <w:rPr>
            <w:webHidden/>
            <w:sz w:val="24"/>
            <w:szCs w:val="24"/>
          </w:rPr>
          <w:fldChar w:fldCharType="end"/>
        </w:r>
      </w:hyperlink>
    </w:p>
    <w:p w:rsidR="00E67860" w:rsidRPr="00E77F1F" w:rsidRDefault="00EA525E" w:rsidP="00C70155">
      <w:pPr>
        <w:pStyle w:val="TDC2"/>
        <w:jc w:val="both"/>
        <w:rPr>
          <w:lang w:val="es-EC"/>
        </w:rPr>
      </w:pPr>
      <w:hyperlink w:anchor="_Toc423706613" w:history="1">
        <w:r w:rsidR="00E67860" w:rsidRPr="00E77F1F">
          <w:rPr>
            <w:rStyle w:val="Hipervnculo"/>
          </w:rPr>
          <w:t>2.3 Marco Legal………………………</w:t>
        </w:r>
        <w:r w:rsidR="00C70155" w:rsidRPr="00E77F1F">
          <w:rPr>
            <w:rStyle w:val="Hipervnculo"/>
          </w:rPr>
          <w:t>…...</w:t>
        </w:r>
        <w:r w:rsidR="00E67860" w:rsidRPr="00E77F1F">
          <w:rPr>
            <w:rStyle w:val="Hipervnculo"/>
          </w:rPr>
          <w:t>……………</w:t>
        </w:r>
        <w:r w:rsidR="00C70155" w:rsidRPr="00E77F1F">
          <w:rPr>
            <w:rStyle w:val="Hipervnculo"/>
          </w:rPr>
          <w:t>……….</w:t>
        </w:r>
        <w:r w:rsidR="00E67860" w:rsidRPr="00E77F1F">
          <w:rPr>
            <w:rStyle w:val="Hipervnculo"/>
          </w:rPr>
          <w:t>………………………...</w:t>
        </w:r>
        <w:r w:rsidR="006A296E" w:rsidRPr="00E77F1F">
          <w:rPr>
            <w:webHidden/>
          </w:rPr>
          <w:fldChar w:fldCharType="begin"/>
        </w:r>
        <w:r w:rsidR="00E67860" w:rsidRPr="00E77F1F">
          <w:rPr>
            <w:webHidden/>
          </w:rPr>
          <w:instrText xml:space="preserve"> PAGEREF _Toc423706613 \h </w:instrText>
        </w:r>
        <w:r w:rsidR="006A296E" w:rsidRPr="00E77F1F">
          <w:rPr>
            <w:webHidden/>
          </w:rPr>
        </w:r>
        <w:r w:rsidR="006A296E" w:rsidRPr="00E77F1F">
          <w:rPr>
            <w:webHidden/>
          </w:rPr>
          <w:fldChar w:fldCharType="separate"/>
        </w:r>
        <w:r>
          <w:rPr>
            <w:webHidden/>
          </w:rPr>
          <w:t>25</w:t>
        </w:r>
        <w:r w:rsidR="006A296E" w:rsidRPr="00E77F1F">
          <w:rPr>
            <w:webHidden/>
          </w:rPr>
          <w:fldChar w:fldCharType="end"/>
        </w:r>
      </w:hyperlink>
    </w:p>
    <w:p w:rsidR="00E67860" w:rsidRPr="00E77F1F" w:rsidRDefault="00EA525E" w:rsidP="00C70155">
      <w:pPr>
        <w:pStyle w:val="TDC2"/>
        <w:jc w:val="both"/>
        <w:rPr>
          <w:lang w:val="es-EC"/>
        </w:rPr>
      </w:pPr>
      <w:hyperlink w:anchor="_Toc423706614" w:history="1">
        <w:r w:rsidR="00E67860" w:rsidRPr="00E77F1F">
          <w:rPr>
            <w:rStyle w:val="Hipervnculo"/>
            <w:lang w:val="es-UY"/>
          </w:rPr>
          <w:t>2.4. Marco Conceptual…………………</w:t>
        </w:r>
        <w:r w:rsidR="00C70155" w:rsidRPr="00E77F1F">
          <w:rPr>
            <w:rStyle w:val="Hipervnculo"/>
            <w:lang w:val="es-UY"/>
          </w:rPr>
          <w:t>...</w:t>
        </w:r>
        <w:r w:rsidR="00E67860" w:rsidRPr="00E77F1F">
          <w:rPr>
            <w:rStyle w:val="Hipervnculo"/>
            <w:lang w:val="es-UY"/>
          </w:rPr>
          <w:t>……………………</w:t>
        </w:r>
        <w:r w:rsidR="00C70155" w:rsidRPr="00E77F1F">
          <w:rPr>
            <w:rStyle w:val="Hipervnculo"/>
            <w:lang w:val="es-UY"/>
          </w:rPr>
          <w:t>……….</w:t>
        </w:r>
        <w:r w:rsidR="00E67860" w:rsidRPr="00E77F1F">
          <w:rPr>
            <w:rStyle w:val="Hipervnculo"/>
            <w:lang w:val="es-UY"/>
          </w:rPr>
          <w:t>………………….</w:t>
        </w:r>
        <w:r w:rsidR="006A296E" w:rsidRPr="00E77F1F">
          <w:rPr>
            <w:webHidden/>
          </w:rPr>
          <w:fldChar w:fldCharType="begin"/>
        </w:r>
        <w:r w:rsidR="00E67860" w:rsidRPr="00E77F1F">
          <w:rPr>
            <w:webHidden/>
          </w:rPr>
          <w:instrText xml:space="preserve"> PAGEREF _Toc423706614 \h </w:instrText>
        </w:r>
        <w:r w:rsidR="006A296E" w:rsidRPr="00E77F1F">
          <w:rPr>
            <w:webHidden/>
          </w:rPr>
        </w:r>
        <w:r w:rsidR="006A296E" w:rsidRPr="00E77F1F">
          <w:rPr>
            <w:webHidden/>
          </w:rPr>
          <w:fldChar w:fldCharType="separate"/>
        </w:r>
        <w:r>
          <w:rPr>
            <w:webHidden/>
          </w:rPr>
          <w:t>26</w:t>
        </w:r>
        <w:r w:rsidR="006A296E" w:rsidRPr="00E77F1F">
          <w:rPr>
            <w:webHidden/>
          </w:rPr>
          <w:fldChar w:fldCharType="end"/>
        </w:r>
      </w:hyperlink>
    </w:p>
    <w:p w:rsidR="00E67860" w:rsidRPr="00E77F1F" w:rsidRDefault="00EA525E" w:rsidP="00C70155">
      <w:pPr>
        <w:pStyle w:val="TDC1"/>
        <w:jc w:val="both"/>
        <w:rPr>
          <w:b w:val="0"/>
          <w:lang w:val="es-EC"/>
        </w:rPr>
      </w:pPr>
      <w:hyperlink w:anchor="_Toc423706615" w:history="1">
        <w:r w:rsidR="00E67860" w:rsidRPr="00E77F1F">
          <w:rPr>
            <w:rStyle w:val="Hipervnculo"/>
          </w:rPr>
          <w:t>METODOLOGÍA</w:t>
        </w:r>
        <w:r w:rsidR="00E67860" w:rsidRPr="00E77F1F">
          <w:rPr>
            <w:webHidden/>
          </w:rPr>
          <w:tab/>
        </w:r>
        <w:r w:rsidR="006A296E" w:rsidRPr="00E77F1F">
          <w:rPr>
            <w:webHidden/>
          </w:rPr>
          <w:fldChar w:fldCharType="begin"/>
        </w:r>
        <w:r w:rsidR="00E67860" w:rsidRPr="00E77F1F">
          <w:rPr>
            <w:webHidden/>
          </w:rPr>
          <w:instrText xml:space="preserve"> PAGEREF _Toc423706615 \h </w:instrText>
        </w:r>
        <w:r w:rsidR="006A296E" w:rsidRPr="00E77F1F">
          <w:rPr>
            <w:webHidden/>
          </w:rPr>
        </w:r>
        <w:r w:rsidR="006A296E" w:rsidRPr="00E77F1F">
          <w:rPr>
            <w:webHidden/>
          </w:rPr>
          <w:fldChar w:fldCharType="separate"/>
        </w:r>
        <w:r>
          <w:rPr>
            <w:webHidden/>
          </w:rPr>
          <w:t>27</w:t>
        </w:r>
        <w:r w:rsidR="006A296E" w:rsidRPr="00E77F1F">
          <w:rPr>
            <w:webHidden/>
          </w:rPr>
          <w:fldChar w:fldCharType="end"/>
        </w:r>
      </w:hyperlink>
    </w:p>
    <w:p w:rsidR="00E67860" w:rsidRPr="00E77F1F" w:rsidRDefault="00EA525E" w:rsidP="00C70155">
      <w:pPr>
        <w:pStyle w:val="TDC2"/>
        <w:jc w:val="both"/>
        <w:rPr>
          <w:lang w:val="es-EC"/>
        </w:rPr>
      </w:pPr>
      <w:hyperlink w:anchor="_Toc423706616" w:history="1">
        <w:r w:rsidR="00E67860" w:rsidRPr="00E77F1F">
          <w:rPr>
            <w:rStyle w:val="Hipervnculo"/>
            <w:b/>
          </w:rPr>
          <w:t>3.1. Metodología de la Investigación</w:t>
        </w:r>
        <w:r w:rsidR="00E67860" w:rsidRPr="00E77F1F">
          <w:rPr>
            <w:webHidden/>
          </w:rPr>
          <w:tab/>
        </w:r>
        <w:r w:rsidR="006A296E" w:rsidRPr="00E77F1F">
          <w:rPr>
            <w:webHidden/>
          </w:rPr>
          <w:fldChar w:fldCharType="begin"/>
        </w:r>
        <w:r w:rsidR="00E67860" w:rsidRPr="00E77F1F">
          <w:rPr>
            <w:webHidden/>
          </w:rPr>
          <w:instrText xml:space="preserve"> PAGEREF _Toc423706616 \h </w:instrText>
        </w:r>
        <w:r w:rsidR="006A296E" w:rsidRPr="00E77F1F">
          <w:rPr>
            <w:webHidden/>
          </w:rPr>
        </w:r>
        <w:r w:rsidR="006A296E" w:rsidRPr="00E77F1F">
          <w:rPr>
            <w:webHidden/>
          </w:rPr>
          <w:fldChar w:fldCharType="separate"/>
        </w:r>
        <w:r>
          <w:rPr>
            <w:webHidden/>
          </w:rPr>
          <w:t>27</w:t>
        </w:r>
        <w:r w:rsidR="006A296E" w:rsidRPr="00E77F1F">
          <w:rPr>
            <w:webHidden/>
          </w:rPr>
          <w:fldChar w:fldCharType="end"/>
        </w:r>
      </w:hyperlink>
    </w:p>
    <w:p w:rsidR="00E67860" w:rsidRPr="00E77F1F" w:rsidRDefault="00EA525E" w:rsidP="00C70155">
      <w:pPr>
        <w:pStyle w:val="TDC3"/>
        <w:spacing w:after="0" w:line="360" w:lineRule="auto"/>
        <w:jc w:val="both"/>
        <w:rPr>
          <w:i w:val="0"/>
          <w:sz w:val="24"/>
          <w:szCs w:val="24"/>
        </w:rPr>
      </w:pPr>
      <w:hyperlink w:anchor="_Toc423706617" w:history="1">
        <w:r w:rsidR="00E67860" w:rsidRPr="00E77F1F">
          <w:rPr>
            <w:rStyle w:val="Hipervnculo"/>
            <w:sz w:val="24"/>
            <w:szCs w:val="24"/>
          </w:rPr>
          <w:t>3.1.1 Técnicas de investigación para levantamiento de información</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_Toc423706617 \h </w:instrText>
        </w:r>
        <w:r w:rsidR="006A296E" w:rsidRPr="00E77F1F">
          <w:rPr>
            <w:webHidden/>
            <w:sz w:val="24"/>
            <w:szCs w:val="24"/>
          </w:rPr>
        </w:r>
        <w:r w:rsidR="006A296E" w:rsidRPr="00E77F1F">
          <w:rPr>
            <w:webHidden/>
            <w:sz w:val="24"/>
            <w:szCs w:val="24"/>
          </w:rPr>
          <w:fldChar w:fldCharType="separate"/>
        </w:r>
        <w:r>
          <w:rPr>
            <w:webHidden/>
            <w:sz w:val="24"/>
            <w:szCs w:val="24"/>
          </w:rPr>
          <w:t>28</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18" w:history="1">
        <w:r w:rsidR="00E67860" w:rsidRPr="00E77F1F">
          <w:rPr>
            <w:rStyle w:val="Hipervnculo"/>
            <w:rFonts w:eastAsia="Times New Roman"/>
            <w:sz w:val="24"/>
            <w:szCs w:val="24"/>
          </w:rPr>
          <w:t>3.1.2  Tipos y fuentes de información</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_Toc423706618 \h </w:instrText>
        </w:r>
        <w:r w:rsidR="006A296E" w:rsidRPr="00E77F1F">
          <w:rPr>
            <w:webHidden/>
            <w:sz w:val="24"/>
            <w:szCs w:val="24"/>
          </w:rPr>
        </w:r>
        <w:r w:rsidR="006A296E" w:rsidRPr="00E77F1F">
          <w:rPr>
            <w:webHidden/>
            <w:sz w:val="24"/>
            <w:szCs w:val="24"/>
          </w:rPr>
          <w:fldChar w:fldCharType="separate"/>
        </w:r>
        <w:r>
          <w:rPr>
            <w:webHidden/>
            <w:sz w:val="24"/>
            <w:szCs w:val="24"/>
          </w:rPr>
          <w:t>28</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19" w:history="1">
        <w:r w:rsidR="00E67860" w:rsidRPr="00E77F1F">
          <w:rPr>
            <w:rStyle w:val="Hipervnculo"/>
            <w:sz w:val="24"/>
            <w:szCs w:val="24"/>
          </w:rPr>
          <w:t>3.1.2.1 Información primaria:</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_Toc423706619 \h </w:instrText>
        </w:r>
        <w:r w:rsidR="006A296E" w:rsidRPr="00E77F1F">
          <w:rPr>
            <w:webHidden/>
            <w:sz w:val="24"/>
            <w:szCs w:val="24"/>
          </w:rPr>
        </w:r>
        <w:r w:rsidR="006A296E" w:rsidRPr="00E77F1F">
          <w:rPr>
            <w:webHidden/>
            <w:sz w:val="24"/>
            <w:szCs w:val="24"/>
          </w:rPr>
          <w:fldChar w:fldCharType="separate"/>
        </w:r>
        <w:r>
          <w:rPr>
            <w:webHidden/>
            <w:sz w:val="24"/>
            <w:szCs w:val="24"/>
          </w:rPr>
          <w:t>28</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20" w:history="1">
        <w:r w:rsidR="00E67860" w:rsidRPr="00E77F1F">
          <w:rPr>
            <w:rStyle w:val="Hipervnculo"/>
            <w:sz w:val="24"/>
            <w:szCs w:val="24"/>
          </w:rPr>
          <w:t>3.1.2.2 Información secundaria</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_Toc423706620 \h </w:instrText>
        </w:r>
        <w:r w:rsidR="006A296E" w:rsidRPr="00E77F1F">
          <w:rPr>
            <w:webHidden/>
            <w:sz w:val="24"/>
            <w:szCs w:val="24"/>
          </w:rPr>
        </w:r>
        <w:r w:rsidR="006A296E" w:rsidRPr="00E77F1F">
          <w:rPr>
            <w:webHidden/>
            <w:sz w:val="24"/>
            <w:szCs w:val="24"/>
          </w:rPr>
          <w:fldChar w:fldCharType="separate"/>
        </w:r>
        <w:r>
          <w:rPr>
            <w:webHidden/>
            <w:sz w:val="24"/>
            <w:szCs w:val="24"/>
          </w:rPr>
          <w:t>28</w:t>
        </w:r>
        <w:r w:rsidR="006A296E" w:rsidRPr="00E77F1F">
          <w:rPr>
            <w:webHidden/>
            <w:sz w:val="24"/>
            <w:szCs w:val="24"/>
          </w:rPr>
          <w:fldChar w:fldCharType="end"/>
        </w:r>
      </w:hyperlink>
    </w:p>
    <w:p w:rsidR="00E67860" w:rsidRPr="00E77F1F" w:rsidRDefault="00EA525E" w:rsidP="00C70155">
      <w:pPr>
        <w:pStyle w:val="TDC2"/>
        <w:jc w:val="both"/>
        <w:rPr>
          <w:lang w:val="es-EC"/>
        </w:rPr>
      </w:pPr>
      <w:hyperlink w:anchor="_Toc423706621" w:history="1">
        <w:r w:rsidR="00E67860" w:rsidRPr="00E77F1F">
          <w:rPr>
            <w:rStyle w:val="Hipervnculo"/>
            <w:b/>
          </w:rPr>
          <w:t>3.2 Instrumentos de la Investigación</w:t>
        </w:r>
        <w:r w:rsidR="00E67860" w:rsidRPr="00E77F1F">
          <w:rPr>
            <w:webHidden/>
          </w:rPr>
          <w:tab/>
        </w:r>
        <w:r w:rsidR="006A296E" w:rsidRPr="00E77F1F">
          <w:rPr>
            <w:webHidden/>
          </w:rPr>
          <w:fldChar w:fldCharType="begin"/>
        </w:r>
        <w:r w:rsidR="00E67860" w:rsidRPr="00E77F1F">
          <w:rPr>
            <w:webHidden/>
          </w:rPr>
          <w:instrText xml:space="preserve"> PAGEREF _Toc423706621 \h </w:instrText>
        </w:r>
        <w:r w:rsidR="006A296E" w:rsidRPr="00E77F1F">
          <w:rPr>
            <w:webHidden/>
          </w:rPr>
        </w:r>
        <w:r w:rsidR="006A296E" w:rsidRPr="00E77F1F">
          <w:rPr>
            <w:webHidden/>
          </w:rPr>
          <w:fldChar w:fldCharType="separate"/>
        </w:r>
        <w:r>
          <w:rPr>
            <w:webHidden/>
          </w:rPr>
          <w:t>29</w:t>
        </w:r>
        <w:r w:rsidR="006A296E" w:rsidRPr="00E77F1F">
          <w:rPr>
            <w:webHidden/>
          </w:rPr>
          <w:fldChar w:fldCharType="end"/>
        </w:r>
      </w:hyperlink>
    </w:p>
    <w:p w:rsidR="00E67860" w:rsidRPr="00E77F1F" w:rsidRDefault="00EA525E" w:rsidP="00C70155">
      <w:pPr>
        <w:pStyle w:val="TDC3"/>
        <w:spacing w:after="0" w:line="360" w:lineRule="auto"/>
        <w:jc w:val="both"/>
        <w:rPr>
          <w:i w:val="0"/>
          <w:sz w:val="24"/>
          <w:szCs w:val="24"/>
        </w:rPr>
      </w:pPr>
      <w:hyperlink w:anchor="_Toc423706622" w:history="1">
        <w:r w:rsidR="00E67860" w:rsidRPr="00E77F1F">
          <w:rPr>
            <w:rStyle w:val="Hipervnculo"/>
            <w:sz w:val="24"/>
            <w:szCs w:val="24"/>
          </w:rPr>
          <w:t>3.2.1 Procesamiento de datos</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_Toc423706622 \h </w:instrText>
        </w:r>
        <w:r w:rsidR="006A296E" w:rsidRPr="00E77F1F">
          <w:rPr>
            <w:webHidden/>
            <w:sz w:val="24"/>
            <w:szCs w:val="24"/>
          </w:rPr>
        </w:r>
        <w:r w:rsidR="006A296E" w:rsidRPr="00E77F1F">
          <w:rPr>
            <w:webHidden/>
            <w:sz w:val="24"/>
            <w:szCs w:val="24"/>
          </w:rPr>
          <w:fldChar w:fldCharType="separate"/>
        </w:r>
        <w:r>
          <w:rPr>
            <w:webHidden/>
            <w:sz w:val="24"/>
            <w:szCs w:val="24"/>
          </w:rPr>
          <w:t>29</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23" w:history="1">
        <w:r w:rsidR="00E67860" w:rsidRPr="00E77F1F">
          <w:rPr>
            <w:rStyle w:val="Hipervnculo"/>
            <w:sz w:val="24"/>
            <w:szCs w:val="24"/>
          </w:rPr>
          <w:t>3.2.2 Localización geográfica</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_Toc423706623 \h </w:instrText>
        </w:r>
        <w:r w:rsidR="006A296E" w:rsidRPr="00E77F1F">
          <w:rPr>
            <w:webHidden/>
            <w:sz w:val="24"/>
            <w:szCs w:val="24"/>
          </w:rPr>
        </w:r>
        <w:r w:rsidR="006A296E" w:rsidRPr="00E77F1F">
          <w:rPr>
            <w:webHidden/>
            <w:sz w:val="24"/>
            <w:szCs w:val="24"/>
          </w:rPr>
          <w:fldChar w:fldCharType="separate"/>
        </w:r>
        <w:r>
          <w:rPr>
            <w:webHidden/>
            <w:sz w:val="24"/>
            <w:szCs w:val="24"/>
          </w:rPr>
          <w:t>29</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24" w:history="1">
        <w:r w:rsidR="00E67860" w:rsidRPr="00E77F1F">
          <w:rPr>
            <w:rStyle w:val="Hipervnculo"/>
            <w:rFonts w:eastAsia="Times New Roman"/>
            <w:sz w:val="24"/>
            <w:szCs w:val="24"/>
            <w:lang w:val="es-UY"/>
          </w:rPr>
          <w:t>3.2.3 Muestra………………………………………………</w:t>
        </w:r>
        <w:r w:rsidR="00C70155" w:rsidRPr="00E77F1F">
          <w:rPr>
            <w:rStyle w:val="Hipervnculo"/>
            <w:rFonts w:eastAsia="Times New Roman"/>
            <w:sz w:val="24"/>
            <w:szCs w:val="24"/>
            <w:lang w:val="es-UY"/>
          </w:rPr>
          <w:t>.</w:t>
        </w:r>
        <w:r w:rsidR="00E67860" w:rsidRPr="00E77F1F">
          <w:rPr>
            <w:rStyle w:val="Hipervnculo"/>
            <w:rFonts w:eastAsia="Times New Roman"/>
            <w:sz w:val="24"/>
            <w:szCs w:val="24"/>
            <w:lang w:val="es-UY"/>
          </w:rPr>
          <w:t>……………………………………….</w:t>
        </w:r>
        <w:r w:rsidR="006A296E" w:rsidRPr="00E77F1F">
          <w:rPr>
            <w:webHidden/>
            <w:sz w:val="24"/>
            <w:szCs w:val="24"/>
          </w:rPr>
          <w:fldChar w:fldCharType="begin"/>
        </w:r>
        <w:r w:rsidR="00E67860" w:rsidRPr="00E77F1F">
          <w:rPr>
            <w:webHidden/>
            <w:sz w:val="24"/>
            <w:szCs w:val="24"/>
          </w:rPr>
          <w:instrText xml:space="preserve"> PAGEREF _Toc423706624 \h </w:instrText>
        </w:r>
        <w:r w:rsidR="006A296E" w:rsidRPr="00E77F1F">
          <w:rPr>
            <w:webHidden/>
            <w:sz w:val="24"/>
            <w:szCs w:val="24"/>
          </w:rPr>
        </w:r>
        <w:r w:rsidR="006A296E" w:rsidRPr="00E77F1F">
          <w:rPr>
            <w:webHidden/>
            <w:sz w:val="24"/>
            <w:szCs w:val="24"/>
          </w:rPr>
          <w:fldChar w:fldCharType="separate"/>
        </w:r>
        <w:r>
          <w:rPr>
            <w:webHidden/>
            <w:sz w:val="24"/>
            <w:szCs w:val="24"/>
          </w:rPr>
          <w:t>30</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25" w:history="1">
        <w:r w:rsidR="00E67860" w:rsidRPr="00E77F1F">
          <w:rPr>
            <w:rStyle w:val="Hipervnculo"/>
            <w:rFonts w:eastAsia="Times New Roman"/>
            <w:sz w:val="24"/>
            <w:szCs w:val="24"/>
            <w:lang w:eastAsia="en-US"/>
          </w:rPr>
          <w:t>3.2.4 Diseño de la Encuesta</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_Toc423706625 \h </w:instrText>
        </w:r>
        <w:r w:rsidR="006A296E" w:rsidRPr="00E77F1F">
          <w:rPr>
            <w:webHidden/>
            <w:sz w:val="24"/>
            <w:szCs w:val="24"/>
          </w:rPr>
        </w:r>
        <w:r w:rsidR="006A296E" w:rsidRPr="00E77F1F">
          <w:rPr>
            <w:webHidden/>
            <w:sz w:val="24"/>
            <w:szCs w:val="24"/>
          </w:rPr>
          <w:fldChar w:fldCharType="separate"/>
        </w:r>
        <w:r>
          <w:rPr>
            <w:webHidden/>
            <w:sz w:val="24"/>
            <w:szCs w:val="24"/>
          </w:rPr>
          <w:t>31</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26" w:history="1">
        <w:r w:rsidR="00E67860" w:rsidRPr="00E77F1F">
          <w:rPr>
            <w:rStyle w:val="Hipervnculo"/>
            <w:rFonts w:eastAsia="Times New Roman"/>
            <w:sz w:val="24"/>
            <w:szCs w:val="24"/>
            <w:lang w:eastAsia="en-US"/>
          </w:rPr>
          <w:t>3.2.5 Tabulación de Resultados</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_Toc423706626 \h </w:instrText>
        </w:r>
        <w:r w:rsidR="006A296E" w:rsidRPr="00E77F1F">
          <w:rPr>
            <w:webHidden/>
            <w:sz w:val="24"/>
            <w:szCs w:val="24"/>
          </w:rPr>
        </w:r>
        <w:r w:rsidR="006A296E" w:rsidRPr="00E77F1F">
          <w:rPr>
            <w:webHidden/>
            <w:sz w:val="24"/>
            <w:szCs w:val="24"/>
          </w:rPr>
          <w:fldChar w:fldCharType="separate"/>
        </w:r>
        <w:r>
          <w:rPr>
            <w:webHidden/>
            <w:sz w:val="24"/>
            <w:szCs w:val="24"/>
          </w:rPr>
          <w:t>32</w:t>
        </w:r>
        <w:r w:rsidR="006A296E" w:rsidRPr="00E77F1F">
          <w:rPr>
            <w:webHidden/>
            <w:sz w:val="24"/>
            <w:szCs w:val="24"/>
          </w:rPr>
          <w:fldChar w:fldCharType="end"/>
        </w:r>
      </w:hyperlink>
    </w:p>
    <w:p w:rsidR="00E67860" w:rsidRPr="00E77F1F" w:rsidRDefault="00EA525E" w:rsidP="00C70155">
      <w:pPr>
        <w:pStyle w:val="TDC2"/>
        <w:jc w:val="both"/>
        <w:rPr>
          <w:lang w:val="es-EC"/>
        </w:rPr>
      </w:pPr>
      <w:hyperlink w:anchor="_Toc423706627" w:history="1">
        <w:r w:rsidR="00E67860" w:rsidRPr="00E77F1F">
          <w:rPr>
            <w:rStyle w:val="Hipervnculo"/>
          </w:rPr>
          <w:t>3.3 FODA……………………………………</w:t>
        </w:r>
        <w:r w:rsidR="00C70155" w:rsidRPr="00E77F1F">
          <w:rPr>
            <w:rStyle w:val="Hipervnculo"/>
          </w:rPr>
          <w:t>...</w:t>
        </w:r>
        <w:r w:rsidR="00E67860" w:rsidRPr="00E77F1F">
          <w:rPr>
            <w:rStyle w:val="Hipervnculo"/>
          </w:rPr>
          <w:t>……………………</w:t>
        </w:r>
        <w:r w:rsidR="00C70155" w:rsidRPr="00E77F1F">
          <w:rPr>
            <w:rStyle w:val="Hipervnculo"/>
          </w:rPr>
          <w:t>……….</w:t>
        </w:r>
        <w:r w:rsidR="00E67860" w:rsidRPr="00E77F1F">
          <w:rPr>
            <w:rStyle w:val="Hipervnculo"/>
          </w:rPr>
          <w:t>…………….</w:t>
        </w:r>
        <w:r w:rsidR="006A296E" w:rsidRPr="00E77F1F">
          <w:rPr>
            <w:webHidden/>
          </w:rPr>
          <w:fldChar w:fldCharType="begin"/>
        </w:r>
        <w:r w:rsidR="00E67860" w:rsidRPr="00E77F1F">
          <w:rPr>
            <w:webHidden/>
          </w:rPr>
          <w:instrText xml:space="preserve"> PAGEREF _Toc423706627 \h </w:instrText>
        </w:r>
        <w:r w:rsidR="006A296E" w:rsidRPr="00E77F1F">
          <w:rPr>
            <w:webHidden/>
          </w:rPr>
        </w:r>
        <w:r w:rsidR="006A296E" w:rsidRPr="00E77F1F">
          <w:rPr>
            <w:webHidden/>
          </w:rPr>
          <w:fldChar w:fldCharType="separate"/>
        </w:r>
        <w:r>
          <w:rPr>
            <w:webHidden/>
          </w:rPr>
          <w:t>37</w:t>
        </w:r>
        <w:r w:rsidR="006A296E" w:rsidRPr="00E77F1F">
          <w:rPr>
            <w:webHidden/>
          </w:rPr>
          <w:fldChar w:fldCharType="end"/>
        </w:r>
      </w:hyperlink>
    </w:p>
    <w:p w:rsidR="00E67860" w:rsidRPr="00E77F1F" w:rsidRDefault="00EA525E" w:rsidP="00C70155">
      <w:pPr>
        <w:pStyle w:val="TDC2"/>
        <w:jc w:val="both"/>
        <w:rPr>
          <w:lang w:val="es-EC"/>
        </w:rPr>
      </w:pPr>
      <w:hyperlink w:anchor="_Toc423706628" w:history="1">
        <w:r w:rsidR="00E67860" w:rsidRPr="00E77F1F">
          <w:rPr>
            <w:rStyle w:val="Hipervnculo"/>
            <w:b/>
          </w:rPr>
          <w:t>3.4 Estructura del Plan de Marketing a incorporarse en la propuesta.</w:t>
        </w:r>
        <w:r w:rsidR="00E67860" w:rsidRPr="00E77F1F">
          <w:rPr>
            <w:webHidden/>
          </w:rPr>
          <w:tab/>
        </w:r>
        <w:r w:rsidR="006A296E" w:rsidRPr="00E77F1F">
          <w:rPr>
            <w:webHidden/>
          </w:rPr>
          <w:fldChar w:fldCharType="begin"/>
        </w:r>
        <w:r w:rsidR="00E67860" w:rsidRPr="00E77F1F">
          <w:rPr>
            <w:webHidden/>
          </w:rPr>
          <w:instrText xml:space="preserve"> PAGEREF _Toc423706628 \h </w:instrText>
        </w:r>
        <w:r w:rsidR="006A296E" w:rsidRPr="00E77F1F">
          <w:rPr>
            <w:webHidden/>
          </w:rPr>
        </w:r>
        <w:r w:rsidR="006A296E" w:rsidRPr="00E77F1F">
          <w:rPr>
            <w:webHidden/>
          </w:rPr>
          <w:fldChar w:fldCharType="separate"/>
        </w:r>
        <w:r>
          <w:rPr>
            <w:webHidden/>
          </w:rPr>
          <w:t>38</w:t>
        </w:r>
        <w:r w:rsidR="006A296E" w:rsidRPr="00E77F1F">
          <w:rPr>
            <w:webHidden/>
          </w:rPr>
          <w:fldChar w:fldCharType="end"/>
        </w:r>
      </w:hyperlink>
    </w:p>
    <w:p w:rsidR="00E67860" w:rsidRPr="00E77F1F" w:rsidRDefault="00EA525E" w:rsidP="00C70155">
      <w:pPr>
        <w:pStyle w:val="TDC1"/>
        <w:jc w:val="both"/>
        <w:rPr>
          <w:b w:val="0"/>
          <w:lang w:val="es-EC"/>
        </w:rPr>
      </w:pPr>
      <w:hyperlink w:anchor="_Toc423706634" w:history="1">
        <w:r w:rsidR="00E67860" w:rsidRPr="00E77F1F">
          <w:rPr>
            <w:rStyle w:val="Hipervnculo"/>
            <w:rFonts w:eastAsia="Times New Roman"/>
          </w:rPr>
          <w:t>CONCLUSIONES</w:t>
        </w:r>
        <w:r w:rsidR="00E67860" w:rsidRPr="00E77F1F">
          <w:rPr>
            <w:webHidden/>
          </w:rPr>
          <w:tab/>
        </w:r>
        <w:r w:rsidR="006A296E" w:rsidRPr="00E77F1F">
          <w:rPr>
            <w:webHidden/>
          </w:rPr>
          <w:fldChar w:fldCharType="begin"/>
        </w:r>
        <w:r w:rsidR="00E67860" w:rsidRPr="00E77F1F">
          <w:rPr>
            <w:webHidden/>
          </w:rPr>
          <w:instrText xml:space="preserve"> PAGEREF _Toc423706634 \h </w:instrText>
        </w:r>
        <w:r w:rsidR="006A296E" w:rsidRPr="00E77F1F">
          <w:rPr>
            <w:webHidden/>
          </w:rPr>
        </w:r>
        <w:r w:rsidR="006A296E" w:rsidRPr="00E77F1F">
          <w:rPr>
            <w:webHidden/>
          </w:rPr>
          <w:fldChar w:fldCharType="separate"/>
        </w:r>
        <w:r>
          <w:rPr>
            <w:webHidden/>
          </w:rPr>
          <w:t>40</w:t>
        </w:r>
        <w:r w:rsidR="006A296E" w:rsidRPr="00E77F1F">
          <w:rPr>
            <w:webHidden/>
          </w:rPr>
          <w:fldChar w:fldCharType="end"/>
        </w:r>
      </w:hyperlink>
    </w:p>
    <w:p w:rsidR="00E67860" w:rsidRPr="00E77F1F" w:rsidRDefault="00EA525E" w:rsidP="00C70155">
      <w:pPr>
        <w:pStyle w:val="TDC1"/>
        <w:jc w:val="both"/>
        <w:rPr>
          <w:b w:val="0"/>
          <w:lang w:val="es-EC"/>
        </w:rPr>
      </w:pPr>
      <w:hyperlink w:anchor="_Toc423706635" w:history="1">
        <w:r w:rsidR="00E67860" w:rsidRPr="00E77F1F">
          <w:rPr>
            <w:rStyle w:val="Hipervnculo"/>
          </w:rPr>
          <w:t>PROPUESTA ESTRATÉGICA</w:t>
        </w:r>
        <w:r w:rsidR="00E67860" w:rsidRPr="00E77F1F">
          <w:rPr>
            <w:webHidden/>
          </w:rPr>
          <w:tab/>
        </w:r>
        <w:r w:rsidR="006A296E" w:rsidRPr="00E77F1F">
          <w:rPr>
            <w:webHidden/>
          </w:rPr>
          <w:fldChar w:fldCharType="begin"/>
        </w:r>
        <w:r w:rsidR="00E67860" w:rsidRPr="00E77F1F">
          <w:rPr>
            <w:webHidden/>
          </w:rPr>
          <w:instrText xml:space="preserve"> PAGEREF _Toc423706635 \h </w:instrText>
        </w:r>
        <w:r w:rsidR="006A296E" w:rsidRPr="00E77F1F">
          <w:rPr>
            <w:webHidden/>
          </w:rPr>
        </w:r>
        <w:r w:rsidR="006A296E" w:rsidRPr="00E77F1F">
          <w:rPr>
            <w:webHidden/>
          </w:rPr>
          <w:fldChar w:fldCharType="separate"/>
        </w:r>
        <w:r>
          <w:rPr>
            <w:webHidden/>
          </w:rPr>
          <w:t>41</w:t>
        </w:r>
        <w:r w:rsidR="006A296E" w:rsidRPr="00E77F1F">
          <w:rPr>
            <w:webHidden/>
          </w:rPr>
          <w:fldChar w:fldCharType="end"/>
        </w:r>
      </w:hyperlink>
    </w:p>
    <w:p w:rsidR="00E67860" w:rsidRPr="00E77F1F" w:rsidRDefault="00EA525E" w:rsidP="00C70155">
      <w:pPr>
        <w:pStyle w:val="TDC2"/>
        <w:jc w:val="both"/>
        <w:rPr>
          <w:lang w:val="es-EC"/>
        </w:rPr>
      </w:pPr>
      <w:hyperlink w:anchor="_Toc423706636" w:history="1">
        <w:r w:rsidR="00E67860" w:rsidRPr="00E77F1F">
          <w:rPr>
            <w:rStyle w:val="Hipervnculo"/>
            <w:rFonts w:eastAsia="Times New Roman"/>
          </w:rPr>
          <w:t>4.1 Objetivos del Plan Estratégico</w:t>
        </w:r>
        <w:r w:rsidR="00E67860" w:rsidRPr="00E77F1F">
          <w:rPr>
            <w:webHidden/>
          </w:rPr>
          <w:tab/>
        </w:r>
        <w:r w:rsidR="006A296E" w:rsidRPr="00E77F1F">
          <w:rPr>
            <w:webHidden/>
          </w:rPr>
          <w:fldChar w:fldCharType="begin"/>
        </w:r>
        <w:r w:rsidR="00E67860" w:rsidRPr="00E77F1F">
          <w:rPr>
            <w:webHidden/>
          </w:rPr>
          <w:instrText xml:space="preserve"> PAGEREF _Toc423706636 \h </w:instrText>
        </w:r>
        <w:r w:rsidR="006A296E" w:rsidRPr="00E77F1F">
          <w:rPr>
            <w:webHidden/>
          </w:rPr>
        </w:r>
        <w:r w:rsidR="006A296E" w:rsidRPr="00E77F1F">
          <w:rPr>
            <w:webHidden/>
          </w:rPr>
          <w:fldChar w:fldCharType="separate"/>
        </w:r>
        <w:r>
          <w:rPr>
            <w:webHidden/>
          </w:rPr>
          <w:t>41</w:t>
        </w:r>
        <w:r w:rsidR="006A296E" w:rsidRPr="00E77F1F">
          <w:rPr>
            <w:webHidden/>
          </w:rPr>
          <w:fldChar w:fldCharType="end"/>
        </w:r>
      </w:hyperlink>
    </w:p>
    <w:p w:rsidR="00E67860" w:rsidRPr="00E77F1F" w:rsidRDefault="00EA525E" w:rsidP="00C70155">
      <w:pPr>
        <w:pStyle w:val="TDC3"/>
        <w:spacing w:after="0" w:line="360" w:lineRule="auto"/>
        <w:jc w:val="both"/>
        <w:rPr>
          <w:i w:val="0"/>
          <w:sz w:val="24"/>
          <w:szCs w:val="24"/>
        </w:rPr>
      </w:pPr>
      <w:hyperlink w:anchor="_Toc423706637" w:history="1">
        <w:r w:rsidR="00E67860" w:rsidRPr="00E77F1F">
          <w:rPr>
            <w:rStyle w:val="Hipervnculo"/>
            <w:rFonts w:eastAsia="Times New Roman"/>
            <w:sz w:val="24"/>
            <w:szCs w:val="24"/>
          </w:rPr>
          <w:t>4.1.1 Objetivo General</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_Toc423706637 \h </w:instrText>
        </w:r>
        <w:r w:rsidR="006A296E" w:rsidRPr="00E77F1F">
          <w:rPr>
            <w:webHidden/>
            <w:sz w:val="24"/>
            <w:szCs w:val="24"/>
          </w:rPr>
        </w:r>
        <w:r w:rsidR="006A296E" w:rsidRPr="00E77F1F">
          <w:rPr>
            <w:webHidden/>
            <w:sz w:val="24"/>
            <w:szCs w:val="24"/>
          </w:rPr>
          <w:fldChar w:fldCharType="separate"/>
        </w:r>
        <w:r>
          <w:rPr>
            <w:webHidden/>
            <w:sz w:val="24"/>
            <w:szCs w:val="24"/>
          </w:rPr>
          <w:t>41</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38" w:history="1">
        <w:r w:rsidR="00E67860" w:rsidRPr="00E77F1F">
          <w:rPr>
            <w:rStyle w:val="Hipervnculo"/>
            <w:sz w:val="24"/>
            <w:szCs w:val="24"/>
          </w:rPr>
          <w:t>4.1.2 Objetivos Específicos</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_Toc423706638 \h </w:instrText>
        </w:r>
        <w:r w:rsidR="006A296E" w:rsidRPr="00E77F1F">
          <w:rPr>
            <w:webHidden/>
            <w:sz w:val="24"/>
            <w:szCs w:val="24"/>
          </w:rPr>
        </w:r>
        <w:r w:rsidR="006A296E" w:rsidRPr="00E77F1F">
          <w:rPr>
            <w:webHidden/>
            <w:sz w:val="24"/>
            <w:szCs w:val="24"/>
          </w:rPr>
          <w:fldChar w:fldCharType="separate"/>
        </w:r>
        <w:r>
          <w:rPr>
            <w:webHidden/>
            <w:sz w:val="24"/>
            <w:szCs w:val="24"/>
          </w:rPr>
          <w:t>41</w:t>
        </w:r>
        <w:r w:rsidR="006A296E" w:rsidRPr="00E77F1F">
          <w:rPr>
            <w:webHidden/>
            <w:sz w:val="24"/>
            <w:szCs w:val="24"/>
          </w:rPr>
          <w:fldChar w:fldCharType="end"/>
        </w:r>
      </w:hyperlink>
    </w:p>
    <w:p w:rsidR="00E67860" w:rsidRPr="00E77F1F" w:rsidRDefault="00EA525E" w:rsidP="00C70155">
      <w:pPr>
        <w:pStyle w:val="TDC2"/>
        <w:jc w:val="both"/>
        <w:rPr>
          <w:lang w:val="es-EC"/>
        </w:rPr>
      </w:pPr>
      <w:hyperlink w:anchor="_Toc423706639" w:history="1">
        <w:r w:rsidR="00E67860" w:rsidRPr="00E77F1F">
          <w:rPr>
            <w:rStyle w:val="Hipervnculo"/>
            <w:rFonts w:eastAsia="Times New Roman"/>
            <w:b/>
          </w:rPr>
          <w:t>4.2 Plan de Acción………………………</w:t>
        </w:r>
        <w:r w:rsidR="00C70155" w:rsidRPr="00E77F1F">
          <w:rPr>
            <w:rStyle w:val="Hipervnculo"/>
            <w:rFonts w:eastAsia="Times New Roman"/>
            <w:b/>
          </w:rPr>
          <w:t>…...</w:t>
        </w:r>
        <w:r w:rsidR="00E67860" w:rsidRPr="00E77F1F">
          <w:rPr>
            <w:rStyle w:val="Hipervnculo"/>
            <w:rFonts w:eastAsia="Times New Roman"/>
            <w:b/>
          </w:rPr>
          <w:t>……………</w:t>
        </w:r>
        <w:r w:rsidR="00C70155" w:rsidRPr="00E77F1F">
          <w:rPr>
            <w:rStyle w:val="Hipervnculo"/>
            <w:rFonts w:eastAsia="Times New Roman"/>
            <w:b/>
          </w:rPr>
          <w:t>……….</w:t>
        </w:r>
        <w:r w:rsidR="00E67860" w:rsidRPr="00E77F1F">
          <w:rPr>
            <w:rStyle w:val="Hipervnculo"/>
            <w:rFonts w:eastAsia="Times New Roman"/>
            <w:b/>
          </w:rPr>
          <w:t>……………………..</w:t>
        </w:r>
        <w:r w:rsidR="006A296E" w:rsidRPr="00E77F1F">
          <w:rPr>
            <w:webHidden/>
          </w:rPr>
          <w:fldChar w:fldCharType="begin"/>
        </w:r>
        <w:r w:rsidR="00E67860" w:rsidRPr="00E77F1F">
          <w:rPr>
            <w:webHidden/>
          </w:rPr>
          <w:instrText xml:space="preserve"> PAGEREF _Toc423706639 \h </w:instrText>
        </w:r>
        <w:r w:rsidR="006A296E" w:rsidRPr="00E77F1F">
          <w:rPr>
            <w:webHidden/>
          </w:rPr>
        </w:r>
        <w:r w:rsidR="006A296E" w:rsidRPr="00E77F1F">
          <w:rPr>
            <w:webHidden/>
          </w:rPr>
          <w:fldChar w:fldCharType="separate"/>
        </w:r>
        <w:r>
          <w:rPr>
            <w:webHidden/>
          </w:rPr>
          <w:t>41</w:t>
        </w:r>
        <w:r w:rsidR="006A296E" w:rsidRPr="00E77F1F">
          <w:rPr>
            <w:webHidden/>
          </w:rPr>
          <w:fldChar w:fldCharType="end"/>
        </w:r>
      </w:hyperlink>
    </w:p>
    <w:p w:rsidR="00E67860" w:rsidRPr="00E77F1F" w:rsidRDefault="00EA525E" w:rsidP="00C70155">
      <w:pPr>
        <w:pStyle w:val="TDC3"/>
        <w:spacing w:after="0" w:line="360" w:lineRule="auto"/>
        <w:jc w:val="both"/>
        <w:rPr>
          <w:i w:val="0"/>
          <w:sz w:val="24"/>
          <w:szCs w:val="24"/>
        </w:rPr>
      </w:pPr>
      <w:hyperlink w:anchor="_Toc423706640" w:history="1">
        <w:r w:rsidR="00E67860" w:rsidRPr="00E77F1F">
          <w:rPr>
            <w:rStyle w:val="Hipervnculo"/>
            <w:rFonts w:eastAsia="Times New Roman"/>
            <w:sz w:val="24"/>
            <w:szCs w:val="24"/>
          </w:rPr>
          <w:t>4.2.1. Producto.</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_Toc423706640 \h </w:instrText>
        </w:r>
        <w:r w:rsidR="006A296E" w:rsidRPr="00E77F1F">
          <w:rPr>
            <w:webHidden/>
            <w:sz w:val="24"/>
            <w:szCs w:val="24"/>
          </w:rPr>
        </w:r>
        <w:r w:rsidR="006A296E" w:rsidRPr="00E77F1F">
          <w:rPr>
            <w:webHidden/>
            <w:sz w:val="24"/>
            <w:szCs w:val="24"/>
          </w:rPr>
          <w:fldChar w:fldCharType="separate"/>
        </w:r>
        <w:r>
          <w:rPr>
            <w:webHidden/>
            <w:sz w:val="24"/>
            <w:szCs w:val="24"/>
          </w:rPr>
          <w:t>43</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41" w:history="1">
        <w:r w:rsidR="00E67860" w:rsidRPr="00E77F1F">
          <w:rPr>
            <w:rStyle w:val="Hipervnculo"/>
            <w:rFonts w:eastAsia="Times New Roman"/>
            <w:sz w:val="24"/>
            <w:szCs w:val="24"/>
          </w:rPr>
          <w:t>4.2.2. Precio……………….</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_Toc423706641 \h </w:instrText>
        </w:r>
        <w:r w:rsidR="006A296E" w:rsidRPr="00E77F1F">
          <w:rPr>
            <w:webHidden/>
            <w:sz w:val="24"/>
            <w:szCs w:val="24"/>
          </w:rPr>
        </w:r>
        <w:r w:rsidR="006A296E" w:rsidRPr="00E77F1F">
          <w:rPr>
            <w:webHidden/>
            <w:sz w:val="24"/>
            <w:szCs w:val="24"/>
          </w:rPr>
          <w:fldChar w:fldCharType="separate"/>
        </w:r>
        <w:r>
          <w:rPr>
            <w:webHidden/>
            <w:sz w:val="24"/>
            <w:szCs w:val="24"/>
          </w:rPr>
          <w:t>43</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42" w:history="1">
        <w:r w:rsidR="00E67860" w:rsidRPr="00E77F1F">
          <w:rPr>
            <w:rStyle w:val="Hipervnculo"/>
            <w:rFonts w:eastAsia="Times New Roman"/>
            <w:sz w:val="24"/>
            <w:szCs w:val="24"/>
          </w:rPr>
          <w:t>4.2.3. Plaza…………………</w:t>
        </w:r>
        <w:r w:rsidR="00C70155" w:rsidRPr="00E77F1F">
          <w:rPr>
            <w:rStyle w:val="Hipervnculo"/>
            <w:rFonts w:eastAsia="Times New Roman"/>
            <w:sz w:val="24"/>
            <w:szCs w:val="24"/>
          </w:rPr>
          <w:t>….</w:t>
        </w:r>
        <w:r w:rsidR="00E67860" w:rsidRPr="00E77F1F">
          <w:rPr>
            <w:rStyle w:val="Hipervnculo"/>
            <w:rFonts w:eastAsia="Times New Roman"/>
            <w:sz w:val="24"/>
            <w:szCs w:val="24"/>
          </w:rPr>
          <w:t>…………………………………………………………………….</w:t>
        </w:r>
        <w:r w:rsidR="006A296E" w:rsidRPr="00E77F1F">
          <w:rPr>
            <w:webHidden/>
            <w:sz w:val="24"/>
            <w:szCs w:val="24"/>
          </w:rPr>
          <w:fldChar w:fldCharType="begin"/>
        </w:r>
        <w:r w:rsidR="00E67860" w:rsidRPr="00E77F1F">
          <w:rPr>
            <w:webHidden/>
            <w:sz w:val="24"/>
            <w:szCs w:val="24"/>
          </w:rPr>
          <w:instrText xml:space="preserve"> PAGEREF _Toc423706642 \h </w:instrText>
        </w:r>
        <w:r w:rsidR="006A296E" w:rsidRPr="00E77F1F">
          <w:rPr>
            <w:webHidden/>
            <w:sz w:val="24"/>
            <w:szCs w:val="24"/>
          </w:rPr>
        </w:r>
        <w:r w:rsidR="006A296E" w:rsidRPr="00E77F1F">
          <w:rPr>
            <w:webHidden/>
            <w:sz w:val="24"/>
            <w:szCs w:val="24"/>
          </w:rPr>
          <w:fldChar w:fldCharType="separate"/>
        </w:r>
        <w:r>
          <w:rPr>
            <w:webHidden/>
            <w:sz w:val="24"/>
            <w:szCs w:val="24"/>
          </w:rPr>
          <w:t>44</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43" w:history="1">
        <w:r w:rsidR="00E67860" w:rsidRPr="00E77F1F">
          <w:rPr>
            <w:rStyle w:val="Hipervnculo"/>
            <w:rFonts w:eastAsia="Times New Roman"/>
            <w:sz w:val="24"/>
            <w:szCs w:val="24"/>
          </w:rPr>
          <w:t>4.2.4. Promoción.</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_Toc423706643 \h </w:instrText>
        </w:r>
        <w:r w:rsidR="006A296E" w:rsidRPr="00E77F1F">
          <w:rPr>
            <w:webHidden/>
            <w:sz w:val="24"/>
            <w:szCs w:val="24"/>
          </w:rPr>
        </w:r>
        <w:r w:rsidR="006A296E" w:rsidRPr="00E77F1F">
          <w:rPr>
            <w:webHidden/>
            <w:sz w:val="24"/>
            <w:szCs w:val="24"/>
          </w:rPr>
          <w:fldChar w:fldCharType="separate"/>
        </w:r>
        <w:r>
          <w:rPr>
            <w:webHidden/>
            <w:sz w:val="24"/>
            <w:szCs w:val="24"/>
          </w:rPr>
          <w:t>45</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44" w:history="1">
        <w:r w:rsidR="00E67860" w:rsidRPr="00E77F1F">
          <w:rPr>
            <w:rStyle w:val="Hipervnculo"/>
            <w:rFonts w:eastAsia="Times New Roman"/>
            <w:sz w:val="24"/>
            <w:szCs w:val="24"/>
          </w:rPr>
          <w:t>4.2.4.1. Plan de medios.</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_Toc423706644 \h </w:instrText>
        </w:r>
        <w:r w:rsidR="006A296E" w:rsidRPr="00E77F1F">
          <w:rPr>
            <w:webHidden/>
            <w:sz w:val="24"/>
            <w:szCs w:val="24"/>
          </w:rPr>
        </w:r>
        <w:r w:rsidR="006A296E" w:rsidRPr="00E77F1F">
          <w:rPr>
            <w:webHidden/>
            <w:sz w:val="24"/>
            <w:szCs w:val="24"/>
          </w:rPr>
          <w:fldChar w:fldCharType="separate"/>
        </w:r>
        <w:r>
          <w:rPr>
            <w:webHidden/>
            <w:sz w:val="24"/>
            <w:szCs w:val="24"/>
          </w:rPr>
          <w:t>45</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45" w:history="1">
        <w:r w:rsidR="00E67860" w:rsidRPr="00E77F1F">
          <w:rPr>
            <w:rStyle w:val="Hipervnculo"/>
            <w:rFonts w:eastAsia="Times New Roman"/>
            <w:sz w:val="24"/>
            <w:szCs w:val="24"/>
          </w:rPr>
          <w:t>4.2.4.1.1. Objetivos de la comunicación.</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_Toc423706645 \h </w:instrText>
        </w:r>
        <w:r w:rsidR="006A296E" w:rsidRPr="00E77F1F">
          <w:rPr>
            <w:webHidden/>
            <w:sz w:val="24"/>
            <w:szCs w:val="24"/>
          </w:rPr>
        </w:r>
        <w:r w:rsidR="006A296E" w:rsidRPr="00E77F1F">
          <w:rPr>
            <w:webHidden/>
            <w:sz w:val="24"/>
            <w:szCs w:val="24"/>
          </w:rPr>
          <w:fldChar w:fldCharType="separate"/>
        </w:r>
        <w:r>
          <w:rPr>
            <w:webHidden/>
            <w:sz w:val="24"/>
            <w:szCs w:val="24"/>
          </w:rPr>
          <w:t>45</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47" w:history="1">
        <w:r w:rsidR="00E67860" w:rsidRPr="00E77F1F">
          <w:rPr>
            <w:rStyle w:val="Hipervnculo"/>
            <w:rFonts w:eastAsia="Times New Roman"/>
            <w:sz w:val="24"/>
            <w:szCs w:val="24"/>
          </w:rPr>
          <w:t>4.2.5. Manual de uso del Sistema de Dinero electrónico.</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_Toc423706647 \h </w:instrText>
        </w:r>
        <w:r w:rsidR="006A296E" w:rsidRPr="00E77F1F">
          <w:rPr>
            <w:webHidden/>
            <w:sz w:val="24"/>
            <w:szCs w:val="24"/>
          </w:rPr>
        </w:r>
        <w:r w:rsidR="006A296E" w:rsidRPr="00E77F1F">
          <w:rPr>
            <w:webHidden/>
            <w:sz w:val="24"/>
            <w:szCs w:val="24"/>
          </w:rPr>
          <w:fldChar w:fldCharType="separate"/>
        </w:r>
        <w:r>
          <w:rPr>
            <w:webHidden/>
            <w:sz w:val="24"/>
            <w:szCs w:val="24"/>
          </w:rPr>
          <w:t>47</w:t>
        </w:r>
        <w:r w:rsidR="006A296E" w:rsidRPr="00E77F1F">
          <w:rPr>
            <w:webHidden/>
            <w:sz w:val="24"/>
            <w:szCs w:val="24"/>
          </w:rPr>
          <w:fldChar w:fldCharType="end"/>
        </w:r>
      </w:hyperlink>
    </w:p>
    <w:p w:rsidR="00E67860" w:rsidRPr="00E77F1F" w:rsidRDefault="00EA525E" w:rsidP="00C70155">
      <w:pPr>
        <w:pStyle w:val="TDC3"/>
        <w:spacing w:after="0" w:line="360" w:lineRule="auto"/>
        <w:jc w:val="both"/>
        <w:rPr>
          <w:i w:val="0"/>
          <w:sz w:val="24"/>
          <w:szCs w:val="24"/>
        </w:rPr>
      </w:pPr>
      <w:hyperlink w:anchor="_Toc423706648" w:history="1">
        <w:r w:rsidR="00E67860" w:rsidRPr="00E77F1F">
          <w:rPr>
            <w:rStyle w:val="Hipervnculo"/>
            <w:rFonts w:eastAsia="Times New Roman"/>
            <w:sz w:val="24"/>
            <w:szCs w:val="24"/>
          </w:rPr>
          <w:t>4.2.6. Matriz Operativa.</w:t>
        </w:r>
        <w:r w:rsidR="00E67860" w:rsidRPr="00E77F1F">
          <w:rPr>
            <w:webHidden/>
            <w:sz w:val="24"/>
            <w:szCs w:val="24"/>
          </w:rPr>
          <w:tab/>
        </w:r>
        <w:r w:rsidR="006A296E" w:rsidRPr="00E77F1F">
          <w:rPr>
            <w:webHidden/>
            <w:sz w:val="24"/>
            <w:szCs w:val="24"/>
          </w:rPr>
          <w:fldChar w:fldCharType="begin"/>
        </w:r>
        <w:r w:rsidR="00E67860" w:rsidRPr="00E77F1F">
          <w:rPr>
            <w:webHidden/>
            <w:sz w:val="24"/>
            <w:szCs w:val="24"/>
          </w:rPr>
          <w:instrText xml:space="preserve"> PAGEREF _Toc423706648 \h </w:instrText>
        </w:r>
        <w:r w:rsidR="006A296E" w:rsidRPr="00E77F1F">
          <w:rPr>
            <w:webHidden/>
            <w:sz w:val="24"/>
            <w:szCs w:val="24"/>
          </w:rPr>
        </w:r>
        <w:r w:rsidR="006A296E" w:rsidRPr="00E77F1F">
          <w:rPr>
            <w:webHidden/>
            <w:sz w:val="24"/>
            <w:szCs w:val="24"/>
          </w:rPr>
          <w:fldChar w:fldCharType="separate"/>
        </w:r>
        <w:r>
          <w:rPr>
            <w:webHidden/>
            <w:sz w:val="24"/>
            <w:szCs w:val="24"/>
          </w:rPr>
          <w:t>50</w:t>
        </w:r>
        <w:r w:rsidR="006A296E" w:rsidRPr="00E77F1F">
          <w:rPr>
            <w:webHidden/>
            <w:sz w:val="24"/>
            <w:szCs w:val="24"/>
          </w:rPr>
          <w:fldChar w:fldCharType="end"/>
        </w:r>
      </w:hyperlink>
    </w:p>
    <w:p w:rsidR="00E67860" w:rsidRPr="00E77F1F" w:rsidRDefault="00EA525E" w:rsidP="00C70155">
      <w:pPr>
        <w:pStyle w:val="TDC1"/>
        <w:jc w:val="both"/>
        <w:rPr>
          <w:b w:val="0"/>
          <w:lang w:val="es-EC"/>
        </w:rPr>
      </w:pPr>
      <w:hyperlink w:anchor="_Toc423706650" w:history="1">
        <w:r w:rsidR="00E67860" w:rsidRPr="00E77F1F">
          <w:rPr>
            <w:rStyle w:val="Hipervnculo"/>
            <w:rFonts w:eastAsia="Times New Roman"/>
            <w:b w:val="0"/>
          </w:rPr>
          <w:t>4.2.7. Presupuesto.</w:t>
        </w:r>
        <w:r w:rsidR="00E67860" w:rsidRPr="00E77F1F">
          <w:rPr>
            <w:b w:val="0"/>
            <w:webHidden/>
          </w:rPr>
          <w:tab/>
        </w:r>
        <w:r w:rsidR="006A296E" w:rsidRPr="00E77F1F">
          <w:rPr>
            <w:b w:val="0"/>
            <w:webHidden/>
          </w:rPr>
          <w:fldChar w:fldCharType="begin"/>
        </w:r>
        <w:r w:rsidR="00E67860" w:rsidRPr="00E77F1F">
          <w:rPr>
            <w:b w:val="0"/>
            <w:webHidden/>
          </w:rPr>
          <w:instrText xml:space="preserve"> PAGEREF _Toc423706650 \h </w:instrText>
        </w:r>
        <w:r w:rsidR="006A296E" w:rsidRPr="00E77F1F">
          <w:rPr>
            <w:b w:val="0"/>
            <w:webHidden/>
          </w:rPr>
        </w:r>
        <w:r w:rsidR="006A296E" w:rsidRPr="00E77F1F">
          <w:rPr>
            <w:b w:val="0"/>
            <w:webHidden/>
          </w:rPr>
          <w:fldChar w:fldCharType="separate"/>
        </w:r>
        <w:r>
          <w:rPr>
            <w:b w:val="0"/>
            <w:webHidden/>
          </w:rPr>
          <w:t>51</w:t>
        </w:r>
        <w:r w:rsidR="006A296E" w:rsidRPr="00E77F1F">
          <w:rPr>
            <w:b w:val="0"/>
            <w:webHidden/>
          </w:rPr>
          <w:fldChar w:fldCharType="end"/>
        </w:r>
      </w:hyperlink>
    </w:p>
    <w:p w:rsidR="00E67860" w:rsidRPr="00E77F1F" w:rsidRDefault="00EA525E" w:rsidP="00C70155">
      <w:pPr>
        <w:pStyle w:val="TDC1"/>
        <w:jc w:val="both"/>
        <w:rPr>
          <w:b w:val="0"/>
          <w:lang w:val="es-EC"/>
        </w:rPr>
      </w:pPr>
      <w:hyperlink w:anchor="_Toc423706654" w:history="1">
        <w:r w:rsidR="00E67860" w:rsidRPr="00E77F1F">
          <w:rPr>
            <w:rStyle w:val="Hipervnculo"/>
          </w:rPr>
          <w:t>BIBLIOGRAFÍA</w:t>
        </w:r>
        <w:r w:rsidR="00E67860" w:rsidRPr="00E77F1F">
          <w:rPr>
            <w:webHidden/>
          </w:rPr>
          <w:tab/>
        </w:r>
        <w:r w:rsidR="006A296E" w:rsidRPr="00E77F1F">
          <w:rPr>
            <w:webHidden/>
          </w:rPr>
          <w:fldChar w:fldCharType="begin"/>
        </w:r>
        <w:r w:rsidR="00E67860" w:rsidRPr="00E77F1F">
          <w:rPr>
            <w:webHidden/>
          </w:rPr>
          <w:instrText xml:space="preserve"> PAGEREF _Toc423706654 \h </w:instrText>
        </w:r>
        <w:r w:rsidR="006A296E" w:rsidRPr="00E77F1F">
          <w:rPr>
            <w:webHidden/>
          </w:rPr>
        </w:r>
        <w:r w:rsidR="006A296E" w:rsidRPr="00E77F1F">
          <w:rPr>
            <w:webHidden/>
          </w:rPr>
          <w:fldChar w:fldCharType="separate"/>
        </w:r>
        <w:r>
          <w:rPr>
            <w:webHidden/>
          </w:rPr>
          <w:t>52</w:t>
        </w:r>
        <w:r w:rsidR="006A296E" w:rsidRPr="00E77F1F">
          <w:rPr>
            <w:webHidden/>
          </w:rPr>
          <w:fldChar w:fldCharType="end"/>
        </w:r>
      </w:hyperlink>
    </w:p>
    <w:p w:rsidR="00E67860" w:rsidRPr="00E77F1F" w:rsidRDefault="00EA525E" w:rsidP="00C70155">
      <w:pPr>
        <w:pStyle w:val="TDC1"/>
        <w:jc w:val="both"/>
        <w:rPr>
          <w:b w:val="0"/>
          <w:lang w:val="es-EC"/>
        </w:rPr>
      </w:pPr>
      <w:hyperlink w:anchor="_Toc423706655" w:history="1">
        <w:r w:rsidR="00E67860" w:rsidRPr="00E77F1F">
          <w:rPr>
            <w:rStyle w:val="Hipervnculo"/>
          </w:rPr>
          <w:t>ANEXOS</w:t>
        </w:r>
        <w:r w:rsidR="00E67860" w:rsidRPr="00E77F1F">
          <w:rPr>
            <w:webHidden/>
          </w:rPr>
          <w:tab/>
        </w:r>
        <w:r w:rsidR="006A296E" w:rsidRPr="00E77F1F">
          <w:rPr>
            <w:webHidden/>
          </w:rPr>
          <w:fldChar w:fldCharType="begin"/>
        </w:r>
        <w:r w:rsidR="00E67860" w:rsidRPr="00E77F1F">
          <w:rPr>
            <w:webHidden/>
          </w:rPr>
          <w:instrText xml:space="preserve"> PAGEREF _Toc423706655 \h </w:instrText>
        </w:r>
        <w:r w:rsidR="006A296E" w:rsidRPr="00E77F1F">
          <w:rPr>
            <w:webHidden/>
          </w:rPr>
        </w:r>
        <w:r w:rsidR="006A296E" w:rsidRPr="00E77F1F">
          <w:rPr>
            <w:webHidden/>
          </w:rPr>
          <w:fldChar w:fldCharType="separate"/>
        </w:r>
        <w:r>
          <w:rPr>
            <w:webHidden/>
          </w:rPr>
          <w:t>56</w:t>
        </w:r>
        <w:r w:rsidR="006A296E" w:rsidRPr="00E77F1F">
          <w:rPr>
            <w:webHidden/>
          </w:rPr>
          <w:fldChar w:fldCharType="end"/>
        </w:r>
      </w:hyperlink>
    </w:p>
    <w:p w:rsidR="00C70155" w:rsidRPr="00E77F1F" w:rsidRDefault="006A296E" w:rsidP="00E67860">
      <w:pPr>
        <w:spacing w:after="0" w:line="360" w:lineRule="auto"/>
        <w:jc w:val="both"/>
        <w:rPr>
          <w:rFonts w:ascii="Times New Roman" w:hAnsi="Times New Roman" w:cs="Times New Roman"/>
          <w:sz w:val="24"/>
          <w:szCs w:val="24"/>
        </w:rPr>
      </w:pPr>
      <w:r w:rsidRPr="00E77F1F">
        <w:rPr>
          <w:rFonts w:ascii="Times New Roman" w:hAnsi="Times New Roman" w:cs="Times New Roman"/>
          <w:sz w:val="24"/>
          <w:szCs w:val="24"/>
        </w:rPr>
        <w:fldChar w:fldCharType="end"/>
      </w: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E67860">
      <w:pPr>
        <w:spacing w:after="0" w:line="360" w:lineRule="auto"/>
        <w:jc w:val="both"/>
        <w:rPr>
          <w:rFonts w:ascii="Times New Roman" w:hAnsi="Times New Roman" w:cs="Times New Roman"/>
          <w:sz w:val="24"/>
          <w:szCs w:val="24"/>
        </w:rPr>
      </w:pPr>
    </w:p>
    <w:p w:rsidR="00E21123" w:rsidRPr="00E77F1F" w:rsidRDefault="00E21123" w:rsidP="00302437">
      <w:pPr>
        <w:pStyle w:val="Ttulo1"/>
        <w:spacing w:before="0" w:line="360" w:lineRule="auto"/>
        <w:jc w:val="center"/>
        <w:rPr>
          <w:rFonts w:ascii="Times New Roman" w:hAnsi="Times New Roman" w:cs="Times New Roman"/>
          <w:color w:val="auto"/>
          <w:sz w:val="24"/>
          <w:szCs w:val="24"/>
        </w:rPr>
      </w:pPr>
      <w:bookmarkStart w:id="4" w:name="_Toc423706582"/>
    </w:p>
    <w:p w:rsidR="00E21123" w:rsidRPr="00E77F1F" w:rsidRDefault="00E21123" w:rsidP="00302437">
      <w:pPr>
        <w:pStyle w:val="Ttulo1"/>
        <w:spacing w:before="0" w:line="360" w:lineRule="auto"/>
        <w:jc w:val="center"/>
        <w:rPr>
          <w:rFonts w:ascii="Times New Roman" w:hAnsi="Times New Roman" w:cs="Times New Roman"/>
          <w:color w:val="auto"/>
          <w:sz w:val="24"/>
          <w:szCs w:val="24"/>
        </w:rPr>
      </w:pPr>
    </w:p>
    <w:p w:rsidR="008B216D" w:rsidRPr="00E77F1F" w:rsidRDefault="008B216D"/>
    <w:p w:rsidR="00302437" w:rsidRPr="00E77F1F" w:rsidRDefault="00302437" w:rsidP="00302437">
      <w:pPr>
        <w:pStyle w:val="Ttulo1"/>
        <w:spacing w:before="0" w:line="360" w:lineRule="auto"/>
        <w:jc w:val="center"/>
        <w:rPr>
          <w:rFonts w:ascii="Times New Roman" w:hAnsi="Times New Roman" w:cs="Times New Roman"/>
          <w:color w:val="auto"/>
          <w:sz w:val="24"/>
          <w:szCs w:val="24"/>
        </w:rPr>
      </w:pPr>
      <w:r w:rsidRPr="00E77F1F">
        <w:rPr>
          <w:rFonts w:ascii="Times New Roman" w:hAnsi="Times New Roman" w:cs="Times New Roman"/>
          <w:color w:val="auto"/>
          <w:sz w:val="24"/>
          <w:szCs w:val="24"/>
        </w:rPr>
        <w:t>RESUMEN</w:t>
      </w:r>
      <w:bookmarkEnd w:id="4"/>
    </w:p>
    <w:p w:rsidR="006C42EA" w:rsidRPr="00E77F1F" w:rsidRDefault="006C42EA" w:rsidP="00343F10">
      <w:pPr>
        <w:tabs>
          <w:tab w:val="left" w:pos="7655"/>
        </w:tabs>
        <w:spacing w:after="0" w:line="360" w:lineRule="auto"/>
        <w:jc w:val="both"/>
        <w:rPr>
          <w:rFonts w:ascii="Times New Roman" w:hAnsi="Times New Roman" w:cs="Times New Roman"/>
          <w:sz w:val="24"/>
          <w:szCs w:val="24"/>
        </w:rPr>
      </w:pPr>
      <w:bookmarkStart w:id="5" w:name="_Toc414020536"/>
    </w:p>
    <w:p w:rsidR="00992D76" w:rsidRPr="00E77F1F" w:rsidRDefault="00E2377A" w:rsidP="00AA41EB">
      <w:pPr>
        <w:spacing w:after="0"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La ejecución del nuevo </w:t>
      </w:r>
      <w:r w:rsidR="00D872DC" w:rsidRPr="00E77F1F">
        <w:rPr>
          <w:rFonts w:ascii="Times New Roman" w:hAnsi="Times New Roman" w:cs="Times New Roman"/>
          <w:sz w:val="24"/>
          <w:szCs w:val="24"/>
        </w:rPr>
        <w:t>S</w:t>
      </w:r>
      <w:r w:rsidRPr="00E77F1F">
        <w:rPr>
          <w:rFonts w:ascii="Times New Roman" w:hAnsi="Times New Roman" w:cs="Times New Roman"/>
          <w:sz w:val="24"/>
          <w:szCs w:val="24"/>
        </w:rPr>
        <w:t xml:space="preserve">istema de </w:t>
      </w:r>
      <w:r w:rsidR="00D872DC" w:rsidRPr="00E77F1F">
        <w:rPr>
          <w:rFonts w:ascii="Times New Roman" w:hAnsi="Times New Roman" w:cs="Times New Roman"/>
          <w:sz w:val="24"/>
          <w:szCs w:val="24"/>
        </w:rPr>
        <w:t>D</w:t>
      </w:r>
      <w:r w:rsidRPr="00E77F1F">
        <w:rPr>
          <w:rFonts w:ascii="Times New Roman" w:hAnsi="Times New Roman" w:cs="Times New Roman"/>
          <w:sz w:val="24"/>
          <w:szCs w:val="24"/>
        </w:rPr>
        <w:t xml:space="preserve">inero </w:t>
      </w:r>
      <w:r w:rsidR="00D872DC" w:rsidRPr="00E77F1F">
        <w:rPr>
          <w:rFonts w:ascii="Times New Roman" w:hAnsi="Times New Roman" w:cs="Times New Roman"/>
          <w:sz w:val="24"/>
          <w:szCs w:val="24"/>
        </w:rPr>
        <w:t>E</w:t>
      </w:r>
      <w:r w:rsidRPr="00E77F1F">
        <w:rPr>
          <w:rFonts w:ascii="Times New Roman" w:hAnsi="Times New Roman" w:cs="Times New Roman"/>
          <w:sz w:val="24"/>
          <w:szCs w:val="24"/>
        </w:rPr>
        <w:t>lectrónico</w:t>
      </w:r>
      <w:r w:rsidR="00D872DC" w:rsidRPr="00E77F1F">
        <w:rPr>
          <w:rFonts w:ascii="Times New Roman" w:hAnsi="Times New Roman" w:cs="Times New Roman"/>
          <w:sz w:val="24"/>
          <w:szCs w:val="24"/>
        </w:rPr>
        <w:t xml:space="preserve"> (</w:t>
      </w:r>
      <w:proofErr w:type="spellStart"/>
      <w:r w:rsidR="00D872DC" w:rsidRPr="00E77F1F">
        <w:rPr>
          <w:rFonts w:ascii="Times New Roman" w:hAnsi="Times New Roman" w:cs="Times New Roman"/>
          <w:sz w:val="24"/>
          <w:szCs w:val="24"/>
        </w:rPr>
        <w:t>SDE</w:t>
      </w:r>
      <w:proofErr w:type="spellEnd"/>
      <w:r w:rsidR="00D872DC" w:rsidRPr="00E77F1F">
        <w:rPr>
          <w:rFonts w:ascii="Times New Roman" w:hAnsi="Times New Roman" w:cs="Times New Roman"/>
          <w:sz w:val="24"/>
          <w:szCs w:val="24"/>
        </w:rPr>
        <w:t>)</w:t>
      </w:r>
      <w:r w:rsidRPr="00E77F1F">
        <w:rPr>
          <w:rFonts w:ascii="Times New Roman" w:hAnsi="Times New Roman" w:cs="Times New Roman"/>
          <w:sz w:val="24"/>
          <w:szCs w:val="24"/>
        </w:rPr>
        <w:t xml:space="preserve"> implementado por el Banco Central del Ecuador, es el eje fundamental para la elaboración de este proyecto</w:t>
      </w:r>
      <w:r w:rsidR="00994ED2" w:rsidRPr="00E77F1F">
        <w:rPr>
          <w:rFonts w:ascii="Times New Roman" w:hAnsi="Times New Roman" w:cs="Times New Roman"/>
          <w:sz w:val="24"/>
          <w:szCs w:val="24"/>
        </w:rPr>
        <w:t>, en este contexto, el</w:t>
      </w:r>
      <w:r w:rsidR="00D6738B" w:rsidRPr="00E77F1F">
        <w:rPr>
          <w:rFonts w:ascii="Times New Roman" w:hAnsi="Times New Roman" w:cs="Times New Roman"/>
          <w:sz w:val="24"/>
          <w:szCs w:val="24"/>
        </w:rPr>
        <w:t xml:space="preserve"> objetivo principal </w:t>
      </w:r>
      <w:r w:rsidR="00994ED2" w:rsidRPr="00E77F1F">
        <w:rPr>
          <w:rFonts w:ascii="Times New Roman" w:hAnsi="Times New Roman" w:cs="Times New Roman"/>
          <w:sz w:val="24"/>
          <w:szCs w:val="24"/>
        </w:rPr>
        <w:t xml:space="preserve">de la investigación </w:t>
      </w:r>
      <w:r w:rsidR="00D872DC" w:rsidRPr="00E77F1F">
        <w:rPr>
          <w:rFonts w:ascii="Times New Roman" w:hAnsi="Times New Roman" w:cs="Times New Roman"/>
          <w:sz w:val="24"/>
          <w:szCs w:val="24"/>
        </w:rPr>
        <w:t xml:space="preserve">consistió </w:t>
      </w:r>
      <w:r w:rsidR="00100BF6" w:rsidRPr="00E77F1F">
        <w:rPr>
          <w:rFonts w:ascii="Times New Roman" w:hAnsi="Times New Roman" w:cs="Times New Roman"/>
          <w:sz w:val="24"/>
          <w:szCs w:val="24"/>
        </w:rPr>
        <w:t xml:space="preserve">en </w:t>
      </w:r>
      <w:r w:rsidR="00994ED2" w:rsidRPr="00E77F1F">
        <w:rPr>
          <w:rFonts w:ascii="Times New Roman" w:hAnsi="Times New Roman" w:cs="Times New Roman"/>
          <w:sz w:val="24"/>
          <w:szCs w:val="24"/>
        </w:rPr>
        <w:t>d</w:t>
      </w:r>
      <w:r w:rsidR="00994ED2" w:rsidRPr="00E77F1F">
        <w:rPr>
          <w:rFonts w:ascii="Times New Roman" w:hAnsi="Times New Roman" w:cs="Times New Roman"/>
          <w:color w:val="000000" w:themeColor="text1"/>
          <w:sz w:val="24"/>
          <w:szCs w:val="24"/>
        </w:rPr>
        <w:t xml:space="preserve">iseñar un plan de marketing que facilite el uso del sistema de dinero electrónico en la población del Distrito Metropolitano de Quito dando a conocer sus beneficios. </w:t>
      </w:r>
      <w:r w:rsidR="00A95010" w:rsidRPr="00E77F1F">
        <w:rPr>
          <w:rFonts w:ascii="Times New Roman" w:hAnsi="Times New Roman" w:cs="Times New Roman"/>
          <w:sz w:val="24"/>
          <w:szCs w:val="24"/>
        </w:rPr>
        <w:t>Los resultados</w:t>
      </w:r>
      <w:r w:rsidR="00B63FF5" w:rsidRPr="00E77F1F">
        <w:rPr>
          <w:rFonts w:ascii="Times New Roman" w:hAnsi="Times New Roman" w:cs="Times New Roman"/>
          <w:sz w:val="24"/>
          <w:szCs w:val="24"/>
        </w:rPr>
        <w:t xml:space="preserve"> de la encuesta</w:t>
      </w:r>
      <w:r w:rsidR="00A95010" w:rsidRPr="00E77F1F">
        <w:rPr>
          <w:rFonts w:ascii="Times New Roman" w:hAnsi="Times New Roman" w:cs="Times New Roman"/>
          <w:sz w:val="24"/>
          <w:szCs w:val="24"/>
        </w:rPr>
        <w:t xml:space="preserve"> aplicada</w:t>
      </w:r>
      <w:r w:rsidR="00B63FF5" w:rsidRPr="00E77F1F">
        <w:rPr>
          <w:rFonts w:ascii="Times New Roman" w:hAnsi="Times New Roman" w:cs="Times New Roman"/>
          <w:sz w:val="24"/>
          <w:szCs w:val="24"/>
        </w:rPr>
        <w:t xml:space="preserve"> permitieron determinar </w:t>
      </w:r>
      <w:r w:rsidR="00C369F4" w:rsidRPr="00E77F1F">
        <w:rPr>
          <w:rFonts w:ascii="Times New Roman" w:hAnsi="Times New Roman" w:cs="Times New Roman"/>
          <w:sz w:val="24"/>
          <w:szCs w:val="24"/>
        </w:rPr>
        <w:t>que la ciudadanía quiteña considera que el sistema es muy interesante</w:t>
      </w:r>
      <w:r w:rsidR="003A2F7E" w:rsidRPr="00E77F1F">
        <w:rPr>
          <w:rFonts w:ascii="Times New Roman" w:hAnsi="Times New Roman" w:cs="Times New Roman"/>
          <w:sz w:val="24"/>
          <w:szCs w:val="24"/>
        </w:rPr>
        <w:t xml:space="preserve"> por ser </w:t>
      </w:r>
      <w:r w:rsidR="00C369F4" w:rsidRPr="00E77F1F">
        <w:rPr>
          <w:rFonts w:ascii="Times New Roman" w:hAnsi="Times New Roman" w:cs="Times New Roman"/>
          <w:sz w:val="24"/>
          <w:szCs w:val="24"/>
        </w:rPr>
        <w:t>un medio facilitador y útil que reemplaza al sistema tradicional. En función de los resultados del diagnóstico, se plantea una propuesta para incorporar 80.000 clientes a</w:t>
      </w:r>
      <w:r w:rsidR="00D47C48" w:rsidRPr="00E77F1F">
        <w:rPr>
          <w:rFonts w:ascii="Times New Roman" w:hAnsi="Times New Roman" w:cs="Times New Roman"/>
          <w:sz w:val="24"/>
          <w:szCs w:val="24"/>
        </w:rPr>
        <w:t xml:space="preserve">l </w:t>
      </w:r>
      <w:proofErr w:type="spellStart"/>
      <w:r w:rsidR="00D47C48" w:rsidRPr="00E77F1F">
        <w:rPr>
          <w:rFonts w:ascii="Times New Roman" w:hAnsi="Times New Roman" w:cs="Times New Roman"/>
          <w:sz w:val="24"/>
          <w:szCs w:val="24"/>
        </w:rPr>
        <w:t>SDE</w:t>
      </w:r>
      <w:proofErr w:type="spellEnd"/>
      <w:r w:rsidR="00D47C48" w:rsidRPr="00E77F1F">
        <w:rPr>
          <w:rFonts w:ascii="Times New Roman" w:hAnsi="Times New Roman" w:cs="Times New Roman"/>
          <w:sz w:val="24"/>
          <w:szCs w:val="24"/>
        </w:rPr>
        <w:t>, cuyo costo es de 418.104,</w:t>
      </w:r>
      <w:r w:rsidR="00C369F4" w:rsidRPr="00E77F1F">
        <w:rPr>
          <w:rFonts w:ascii="Times New Roman" w:hAnsi="Times New Roman" w:cs="Times New Roman"/>
          <w:sz w:val="24"/>
          <w:szCs w:val="24"/>
        </w:rPr>
        <w:t xml:space="preserve">18 USD, recursos que dispone el </w:t>
      </w:r>
      <w:r w:rsidR="00B63FF5" w:rsidRPr="00E77F1F">
        <w:rPr>
          <w:rFonts w:ascii="Times New Roman" w:hAnsi="Times New Roman" w:cs="Times New Roman"/>
          <w:sz w:val="24"/>
          <w:szCs w:val="24"/>
        </w:rPr>
        <w:t>Banco Central del Ecuador</w:t>
      </w:r>
      <w:r w:rsidR="003A2F7E" w:rsidRPr="00E77F1F">
        <w:rPr>
          <w:rFonts w:ascii="Times New Roman" w:hAnsi="Times New Roman" w:cs="Times New Roman"/>
          <w:sz w:val="24"/>
          <w:szCs w:val="24"/>
        </w:rPr>
        <w:t xml:space="preserve">; con esto se pretende </w:t>
      </w:r>
      <w:r w:rsidR="00C369F4" w:rsidRPr="00E77F1F">
        <w:rPr>
          <w:rFonts w:ascii="Times New Roman" w:hAnsi="Times New Roman" w:cs="Times New Roman"/>
          <w:sz w:val="24"/>
          <w:szCs w:val="24"/>
        </w:rPr>
        <w:t xml:space="preserve">beneficiar a un segmento </w:t>
      </w:r>
      <w:r w:rsidR="00CD52BF" w:rsidRPr="00E77F1F">
        <w:rPr>
          <w:rFonts w:ascii="Times New Roman" w:hAnsi="Times New Roman" w:cs="Times New Roman"/>
          <w:sz w:val="24"/>
          <w:szCs w:val="24"/>
        </w:rPr>
        <w:t xml:space="preserve">del 40% </w:t>
      </w:r>
      <w:r w:rsidR="00D872DC" w:rsidRPr="00E77F1F">
        <w:rPr>
          <w:rFonts w:ascii="Times New Roman" w:hAnsi="Times New Roman" w:cs="Times New Roman"/>
          <w:sz w:val="24"/>
          <w:szCs w:val="24"/>
        </w:rPr>
        <w:t xml:space="preserve">de la Población Económicamente Activa (PEA) </w:t>
      </w:r>
      <w:r w:rsidR="00741B6C" w:rsidRPr="00E77F1F">
        <w:rPr>
          <w:rFonts w:ascii="Times New Roman" w:hAnsi="Times New Roman" w:cs="Times New Roman"/>
          <w:sz w:val="24"/>
          <w:szCs w:val="24"/>
        </w:rPr>
        <w:t xml:space="preserve">del país </w:t>
      </w:r>
      <w:r w:rsidR="00D872DC" w:rsidRPr="00E77F1F">
        <w:rPr>
          <w:rFonts w:ascii="Times New Roman" w:hAnsi="Times New Roman" w:cs="Times New Roman"/>
          <w:sz w:val="24"/>
          <w:szCs w:val="24"/>
        </w:rPr>
        <w:t xml:space="preserve">que no </w:t>
      </w:r>
      <w:r w:rsidR="00CD52BF" w:rsidRPr="00E77F1F">
        <w:rPr>
          <w:rFonts w:ascii="Times New Roman" w:hAnsi="Times New Roman" w:cs="Times New Roman"/>
          <w:sz w:val="24"/>
          <w:szCs w:val="24"/>
        </w:rPr>
        <w:t xml:space="preserve">tiene una cuenta </w:t>
      </w:r>
      <w:r w:rsidR="00C369F4" w:rsidRPr="00E77F1F">
        <w:rPr>
          <w:rFonts w:ascii="Times New Roman" w:hAnsi="Times New Roman" w:cs="Times New Roman"/>
          <w:sz w:val="24"/>
          <w:szCs w:val="24"/>
        </w:rPr>
        <w:t>bancaria</w:t>
      </w:r>
      <w:r w:rsidR="003A2F7E" w:rsidRPr="00E77F1F">
        <w:rPr>
          <w:rFonts w:ascii="Times New Roman" w:hAnsi="Times New Roman" w:cs="Times New Roman"/>
          <w:sz w:val="24"/>
          <w:szCs w:val="24"/>
        </w:rPr>
        <w:t>.</w:t>
      </w:r>
    </w:p>
    <w:p w:rsidR="00F85E86" w:rsidRPr="00E77F1F" w:rsidRDefault="00F85E86" w:rsidP="00AA41EB">
      <w:pPr>
        <w:spacing w:after="0" w:line="360" w:lineRule="auto"/>
        <w:jc w:val="both"/>
        <w:rPr>
          <w:rFonts w:ascii="Times New Roman" w:hAnsi="Times New Roman" w:cs="Times New Roman"/>
          <w:b/>
          <w:sz w:val="24"/>
          <w:szCs w:val="24"/>
        </w:rPr>
      </w:pPr>
    </w:p>
    <w:p w:rsidR="00AD2670" w:rsidRPr="00E77F1F" w:rsidRDefault="006B6182" w:rsidP="00AA41EB">
      <w:pPr>
        <w:spacing w:after="0" w:line="360" w:lineRule="auto"/>
        <w:jc w:val="both"/>
        <w:rPr>
          <w:rFonts w:ascii="Times New Roman" w:hAnsi="Times New Roman" w:cs="Times New Roman"/>
          <w:sz w:val="24"/>
          <w:szCs w:val="24"/>
        </w:rPr>
      </w:pPr>
      <w:r w:rsidRPr="00E77F1F">
        <w:rPr>
          <w:rFonts w:ascii="Times New Roman" w:hAnsi="Times New Roman" w:cs="Times New Roman"/>
          <w:sz w:val="24"/>
          <w:szCs w:val="24"/>
        </w:rPr>
        <w:t>P</w:t>
      </w:r>
      <w:r w:rsidR="003225E1" w:rsidRPr="00E77F1F">
        <w:rPr>
          <w:rFonts w:ascii="Times New Roman" w:hAnsi="Times New Roman" w:cs="Times New Roman"/>
          <w:sz w:val="24"/>
          <w:szCs w:val="24"/>
        </w:rPr>
        <w:t>A</w:t>
      </w:r>
      <w:r w:rsidRPr="00E77F1F">
        <w:rPr>
          <w:rFonts w:ascii="Times New Roman" w:hAnsi="Times New Roman" w:cs="Times New Roman"/>
          <w:sz w:val="24"/>
          <w:szCs w:val="24"/>
        </w:rPr>
        <w:t xml:space="preserve">LABRAS CLAVE: Sistema de Dinero Electrónico, </w:t>
      </w:r>
      <w:r w:rsidR="009176DF" w:rsidRPr="00E77F1F">
        <w:rPr>
          <w:rFonts w:ascii="Times New Roman" w:hAnsi="Times New Roman" w:cs="Times New Roman"/>
          <w:sz w:val="24"/>
          <w:szCs w:val="24"/>
        </w:rPr>
        <w:t xml:space="preserve">inclusión financiera, servicios financieros, </w:t>
      </w:r>
      <w:r w:rsidR="006106E3" w:rsidRPr="00E77F1F">
        <w:rPr>
          <w:rFonts w:ascii="Times New Roman" w:hAnsi="Times New Roman" w:cs="Times New Roman"/>
          <w:sz w:val="24"/>
          <w:szCs w:val="24"/>
        </w:rPr>
        <w:t xml:space="preserve">proyecto de inversión, </w:t>
      </w:r>
      <w:r w:rsidR="009176DF" w:rsidRPr="00E77F1F">
        <w:rPr>
          <w:rFonts w:ascii="Times New Roman" w:hAnsi="Times New Roman" w:cs="Times New Roman"/>
          <w:sz w:val="24"/>
          <w:szCs w:val="24"/>
        </w:rPr>
        <w:t xml:space="preserve">población, </w:t>
      </w:r>
      <w:proofErr w:type="spellStart"/>
      <w:r w:rsidR="00436024" w:rsidRPr="00E77F1F">
        <w:rPr>
          <w:rFonts w:ascii="Times New Roman" w:hAnsi="Times New Roman" w:cs="Times New Roman"/>
          <w:sz w:val="24"/>
          <w:szCs w:val="24"/>
        </w:rPr>
        <w:t>i</w:t>
      </w:r>
      <w:r w:rsidR="006106E3" w:rsidRPr="00E77F1F">
        <w:rPr>
          <w:rFonts w:ascii="Times New Roman" w:eastAsia="Times New Roman" w:hAnsi="Times New Roman" w:cs="Times New Roman"/>
          <w:sz w:val="24"/>
          <w:szCs w:val="24"/>
        </w:rPr>
        <w:t>nsights</w:t>
      </w:r>
      <w:proofErr w:type="spellEnd"/>
      <w:r w:rsidR="006106E3" w:rsidRPr="00E77F1F">
        <w:rPr>
          <w:rFonts w:ascii="Times New Roman" w:eastAsia="Times New Roman" w:hAnsi="Times New Roman" w:cs="Times New Roman"/>
          <w:sz w:val="24"/>
          <w:szCs w:val="24"/>
        </w:rPr>
        <w:t xml:space="preserve"> del consumidor, marketing</w:t>
      </w:r>
      <w:r w:rsidR="006106E3" w:rsidRPr="00E77F1F">
        <w:rPr>
          <w:rFonts w:ascii="Times New Roman" w:eastAsia="Times New Roman" w:hAnsi="Times New Roman" w:cs="Times New Roman"/>
          <w:b/>
          <w:sz w:val="24"/>
          <w:szCs w:val="24"/>
        </w:rPr>
        <w:t xml:space="preserve"> </w:t>
      </w:r>
    </w:p>
    <w:p w:rsidR="00AD2670" w:rsidRPr="00E77F1F" w:rsidRDefault="00C369F4" w:rsidP="00AA41EB">
      <w:pPr>
        <w:spacing w:after="0" w:line="360" w:lineRule="auto"/>
        <w:jc w:val="both"/>
        <w:rPr>
          <w:rFonts w:ascii="Times New Roman" w:hAnsi="Times New Roman" w:cs="Times New Roman"/>
          <w:b/>
          <w:sz w:val="24"/>
          <w:szCs w:val="24"/>
        </w:rPr>
      </w:pPr>
      <w:r w:rsidRPr="00E77F1F">
        <w:rPr>
          <w:rFonts w:ascii="Times New Roman" w:hAnsi="Times New Roman" w:cs="Times New Roman"/>
          <w:b/>
          <w:sz w:val="24"/>
          <w:szCs w:val="24"/>
        </w:rPr>
        <w:t xml:space="preserve"> </w:t>
      </w:r>
    </w:p>
    <w:p w:rsidR="00AD2670" w:rsidRPr="00E77F1F" w:rsidRDefault="00AD2670" w:rsidP="00AA41EB">
      <w:pPr>
        <w:spacing w:after="0" w:line="360" w:lineRule="auto"/>
        <w:jc w:val="both"/>
        <w:rPr>
          <w:rFonts w:ascii="Times New Roman" w:hAnsi="Times New Roman" w:cs="Times New Roman"/>
          <w:b/>
          <w:sz w:val="24"/>
          <w:szCs w:val="24"/>
        </w:rPr>
      </w:pPr>
    </w:p>
    <w:p w:rsidR="00C3095D" w:rsidRPr="00E77F1F" w:rsidRDefault="00C3095D" w:rsidP="00AA41EB">
      <w:pPr>
        <w:spacing w:after="0" w:line="360" w:lineRule="auto"/>
        <w:jc w:val="both"/>
        <w:rPr>
          <w:rFonts w:ascii="Times New Roman" w:hAnsi="Times New Roman" w:cs="Times New Roman"/>
          <w:b/>
          <w:sz w:val="24"/>
          <w:szCs w:val="24"/>
        </w:rPr>
      </w:pPr>
    </w:p>
    <w:p w:rsidR="00741B6C" w:rsidRPr="00E77F1F" w:rsidRDefault="00741B6C" w:rsidP="00AA41EB">
      <w:pPr>
        <w:spacing w:after="0" w:line="360" w:lineRule="auto"/>
        <w:jc w:val="both"/>
        <w:rPr>
          <w:rFonts w:ascii="Times New Roman" w:hAnsi="Times New Roman" w:cs="Times New Roman"/>
          <w:b/>
          <w:sz w:val="24"/>
          <w:szCs w:val="24"/>
        </w:rPr>
      </w:pPr>
    </w:p>
    <w:p w:rsidR="00741B6C" w:rsidRPr="00E77F1F" w:rsidRDefault="00741B6C" w:rsidP="00AA41EB">
      <w:pPr>
        <w:spacing w:after="0" w:line="360" w:lineRule="auto"/>
        <w:jc w:val="both"/>
        <w:rPr>
          <w:rFonts w:ascii="Times New Roman" w:hAnsi="Times New Roman" w:cs="Times New Roman"/>
          <w:b/>
          <w:sz w:val="24"/>
          <w:szCs w:val="24"/>
        </w:rPr>
      </w:pPr>
    </w:p>
    <w:p w:rsidR="00AD2670" w:rsidRPr="00E77F1F" w:rsidRDefault="00AD2670" w:rsidP="00AA41EB">
      <w:pPr>
        <w:spacing w:after="0" w:line="360" w:lineRule="auto"/>
        <w:jc w:val="both"/>
        <w:rPr>
          <w:rFonts w:ascii="Times New Roman" w:hAnsi="Times New Roman" w:cs="Times New Roman"/>
          <w:b/>
          <w:sz w:val="24"/>
          <w:szCs w:val="24"/>
        </w:rPr>
      </w:pPr>
    </w:p>
    <w:p w:rsidR="003A2F7E" w:rsidRPr="00E77F1F" w:rsidRDefault="003A2F7E" w:rsidP="00AA41EB">
      <w:pPr>
        <w:spacing w:after="0" w:line="360" w:lineRule="auto"/>
        <w:jc w:val="both"/>
        <w:rPr>
          <w:rFonts w:ascii="Times New Roman" w:hAnsi="Times New Roman" w:cs="Times New Roman"/>
          <w:b/>
          <w:sz w:val="24"/>
          <w:szCs w:val="24"/>
        </w:rPr>
      </w:pPr>
    </w:p>
    <w:p w:rsidR="003A2F7E" w:rsidRPr="00E77F1F" w:rsidRDefault="003A2F7E" w:rsidP="00AA41EB">
      <w:pPr>
        <w:spacing w:after="0" w:line="360" w:lineRule="auto"/>
        <w:jc w:val="both"/>
        <w:rPr>
          <w:rFonts w:ascii="Times New Roman" w:hAnsi="Times New Roman" w:cs="Times New Roman"/>
          <w:b/>
          <w:sz w:val="24"/>
          <w:szCs w:val="24"/>
        </w:rPr>
      </w:pPr>
    </w:p>
    <w:p w:rsidR="003A2F7E" w:rsidRPr="00E77F1F" w:rsidRDefault="003A2F7E" w:rsidP="00AA41EB">
      <w:pPr>
        <w:spacing w:after="0" w:line="360" w:lineRule="auto"/>
        <w:jc w:val="both"/>
        <w:rPr>
          <w:rFonts w:ascii="Times New Roman" w:hAnsi="Times New Roman" w:cs="Times New Roman"/>
          <w:b/>
          <w:sz w:val="24"/>
          <w:szCs w:val="24"/>
        </w:rPr>
      </w:pPr>
    </w:p>
    <w:p w:rsidR="003A2F7E" w:rsidRPr="00E77F1F" w:rsidRDefault="003A2F7E" w:rsidP="00AA41EB">
      <w:pPr>
        <w:spacing w:after="0" w:line="360" w:lineRule="auto"/>
        <w:jc w:val="both"/>
        <w:rPr>
          <w:rFonts w:ascii="Times New Roman" w:hAnsi="Times New Roman" w:cs="Times New Roman"/>
          <w:b/>
          <w:sz w:val="24"/>
          <w:szCs w:val="24"/>
        </w:rPr>
      </w:pPr>
    </w:p>
    <w:p w:rsidR="003A2F7E" w:rsidRPr="00E77F1F" w:rsidRDefault="003A2F7E" w:rsidP="00AA41EB">
      <w:pPr>
        <w:spacing w:after="0" w:line="360" w:lineRule="auto"/>
        <w:jc w:val="both"/>
        <w:rPr>
          <w:rFonts w:ascii="Times New Roman" w:hAnsi="Times New Roman" w:cs="Times New Roman"/>
          <w:b/>
          <w:sz w:val="24"/>
          <w:szCs w:val="24"/>
        </w:rPr>
      </w:pPr>
    </w:p>
    <w:p w:rsidR="003A2F7E" w:rsidRPr="00E77F1F" w:rsidRDefault="003A2F7E" w:rsidP="00AA41EB">
      <w:pPr>
        <w:spacing w:after="0" w:line="360" w:lineRule="auto"/>
        <w:jc w:val="both"/>
        <w:rPr>
          <w:rFonts w:ascii="Times New Roman" w:hAnsi="Times New Roman" w:cs="Times New Roman"/>
          <w:b/>
          <w:sz w:val="24"/>
          <w:szCs w:val="24"/>
        </w:rPr>
      </w:pPr>
    </w:p>
    <w:p w:rsidR="003A2F7E" w:rsidRPr="00E77F1F" w:rsidRDefault="003A2F7E" w:rsidP="00AA41EB">
      <w:pPr>
        <w:spacing w:after="0" w:line="360" w:lineRule="auto"/>
        <w:jc w:val="both"/>
        <w:rPr>
          <w:rFonts w:ascii="Times New Roman" w:hAnsi="Times New Roman" w:cs="Times New Roman"/>
          <w:b/>
          <w:sz w:val="24"/>
          <w:szCs w:val="24"/>
        </w:rPr>
      </w:pPr>
    </w:p>
    <w:p w:rsidR="003A2F7E" w:rsidRPr="00E77F1F" w:rsidRDefault="003A2F7E" w:rsidP="00AA41EB">
      <w:pPr>
        <w:spacing w:after="0" w:line="360" w:lineRule="auto"/>
        <w:jc w:val="both"/>
        <w:rPr>
          <w:rFonts w:ascii="Times New Roman" w:hAnsi="Times New Roman" w:cs="Times New Roman"/>
          <w:b/>
          <w:sz w:val="24"/>
          <w:szCs w:val="24"/>
        </w:rPr>
      </w:pPr>
    </w:p>
    <w:p w:rsidR="00E21123" w:rsidRPr="00E77F1F" w:rsidRDefault="00E21123" w:rsidP="003A2F7E">
      <w:pPr>
        <w:pStyle w:val="Ttulo1"/>
        <w:spacing w:before="0" w:line="360" w:lineRule="auto"/>
        <w:jc w:val="center"/>
        <w:rPr>
          <w:rFonts w:ascii="Times New Roman" w:hAnsi="Times New Roman" w:cs="Times New Roman"/>
          <w:color w:val="000000" w:themeColor="text1"/>
          <w:sz w:val="24"/>
          <w:szCs w:val="24"/>
        </w:rPr>
      </w:pPr>
      <w:bookmarkStart w:id="6" w:name="_Toc423706583"/>
    </w:p>
    <w:p w:rsidR="00E21123" w:rsidRPr="00E77F1F" w:rsidRDefault="00E21123" w:rsidP="003A2F7E">
      <w:pPr>
        <w:pStyle w:val="Ttulo1"/>
        <w:spacing w:before="0" w:line="360" w:lineRule="auto"/>
        <w:jc w:val="center"/>
        <w:rPr>
          <w:rFonts w:ascii="Times New Roman" w:hAnsi="Times New Roman" w:cs="Times New Roman"/>
          <w:color w:val="000000" w:themeColor="text1"/>
          <w:sz w:val="24"/>
          <w:szCs w:val="24"/>
        </w:rPr>
      </w:pPr>
    </w:p>
    <w:p w:rsidR="00E21123" w:rsidRPr="00E77F1F" w:rsidRDefault="00E21123" w:rsidP="003A2F7E">
      <w:pPr>
        <w:pStyle w:val="Ttulo1"/>
        <w:spacing w:before="0" w:line="360" w:lineRule="auto"/>
        <w:jc w:val="center"/>
        <w:rPr>
          <w:rFonts w:ascii="Times New Roman" w:hAnsi="Times New Roman" w:cs="Times New Roman"/>
          <w:color w:val="000000" w:themeColor="text1"/>
          <w:sz w:val="24"/>
          <w:szCs w:val="24"/>
        </w:rPr>
      </w:pPr>
    </w:p>
    <w:p w:rsidR="003A2F7E" w:rsidRPr="00E77F1F" w:rsidRDefault="003A2F7E" w:rsidP="003A2F7E">
      <w:pPr>
        <w:pStyle w:val="Ttulo1"/>
        <w:spacing w:before="0" w:line="360" w:lineRule="auto"/>
        <w:jc w:val="center"/>
        <w:rPr>
          <w:rFonts w:ascii="Times New Roman" w:hAnsi="Times New Roman" w:cs="Times New Roman"/>
          <w:color w:val="000000" w:themeColor="text1"/>
          <w:sz w:val="24"/>
          <w:szCs w:val="24"/>
          <w:lang w:val="en-US"/>
        </w:rPr>
      </w:pPr>
      <w:r w:rsidRPr="00E77F1F">
        <w:rPr>
          <w:rFonts w:ascii="Times New Roman" w:hAnsi="Times New Roman" w:cs="Times New Roman"/>
          <w:color w:val="000000" w:themeColor="text1"/>
          <w:sz w:val="24"/>
          <w:szCs w:val="24"/>
          <w:lang w:val="en-US"/>
        </w:rPr>
        <w:t>ABSTRACT</w:t>
      </w:r>
      <w:bookmarkEnd w:id="6"/>
    </w:p>
    <w:p w:rsidR="003A2F7E" w:rsidRPr="00E77F1F" w:rsidRDefault="003A2F7E" w:rsidP="003A2F7E">
      <w:pPr>
        <w:spacing w:after="0" w:line="360" w:lineRule="auto"/>
        <w:jc w:val="both"/>
        <w:rPr>
          <w:rFonts w:ascii="Times New Roman" w:hAnsi="Times New Roman" w:cs="Times New Roman"/>
          <w:b/>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r w:rsidRPr="00E77F1F">
        <w:rPr>
          <w:rStyle w:val="hps"/>
          <w:rFonts w:ascii="Times New Roman" w:hAnsi="Times New Roman" w:cs="Times New Roman"/>
          <w:sz w:val="24"/>
          <w:szCs w:val="24"/>
          <w:lang w:val="en-US"/>
        </w:rPr>
        <w:t>The</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implementation of the new</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electronic cash system</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w:t>
      </w:r>
      <w:proofErr w:type="spellStart"/>
      <w:r w:rsidRPr="00E77F1F">
        <w:rPr>
          <w:rFonts w:ascii="Times New Roman" w:hAnsi="Times New Roman" w:cs="Times New Roman"/>
          <w:sz w:val="24"/>
          <w:szCs w:val="24"/>
          <w:lang w:val="en-US"/>
        </w:rPr>
        <w:t>DSS</w:t>
      </w:r>
      <w:proofErr w:type="spellEnd"/>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implemented by the</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Central</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Bank</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of</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Ecuador</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is the cornerstone</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for the development</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of this project,</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in this context</w:t>
      </w:r>
      <w:r w:rsidRPr="00E77F1F">
        <w:rPr>
          <w:rFonts w:ascii="Times New Roman" w:hAnsi="Times New Roman" w:cs="Times New Roman"/>
          <w:sz w:val="24"/>
          <w:szCs w:val="24"/>
          <w:lang w:val="en-US"/>
        </w:rPr>
        <w:t xml:space="preserve">, the main objective </w:t>
      </w:r>
      <w:r w:rsidRPr="00E77F1F">
        <w:rPr>
          <w:rStyle w:val="hps"/>
          <w:rFonts w:ascii="Times New Roman" w:hAnsi="Times New Roman" w:cs="Times New Roman"/>
          <w:sz w:val="24"/>
          <w:szCs w:val="24"/>
          <w:lang w:val="en-US"/>
        </w:rPr>
        <w:t>of the research was</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to design</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a marketing plan</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that facilitates the use</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electronic money</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system</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in</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the population</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of the Metropolitan District</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of</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Quito</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providing its</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benefits.</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The results of the</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survey of</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Quito</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 xml:space="preserve">allowed </w:t>
      </w:r>
      <w:proofErr w:type="gramStart"/>
      <w:r w:rsidRPr="00E77F1F">
        <w:rPr>
          <w:rStyle w:val="hps"/>
          <w:rFonts w:ascii="Times New Roman" w:hAnsi="Times New Roman" w:cs="Times New Roman"/>
          <w:sz w:val="24"/>
          <w:szCs w:val="24"/>
          <w:lang w:val="en-US"/>
        </w:rPr>
        <w:t>to determine</w:t>
      </w:r>
      <w:proofErr w:type="gramEnd"/>
      <w:r w:rsidRPr="00E77F1F">
        <w:rPr>
          <w:rStyle w:val="hps"/>
          <w:rFonts w:ascii="Times New Roman" w:hAnsi="Times New Roman" w:cs="Times New Roman"/>
          <w:sz w:val="24"/>
          <w:szCs w:val="24"/>
          <w:lang w:val="en-US"/>
        </w:rPr>
        <w:t xml:space="preserve"> that</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the</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public considers</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that the system</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is very interesting</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to be a</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useful</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means of facilitating</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and</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replacing the</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traditional system.</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Depending on</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the diagnostic results</w:t>
      </w:r>
      <w:r w:rsidRPr="00E77F1F">
        <w:rPr>
          <w:rFonts w:ascii="Times New Roman" w:hAnsi="Times New Roman" w:cs="Times New Roman"/>
          <w:sz w:val="24"/>
          <w:szCs w:val="24"/>
          <w:lang w:val="en-US"/>
        </w:rPr>
        <w:t xml:space="preserve">, a proposal to </w:t>
      </w:r>
      <w:r w:rsidRPr="00E77F1F">
        <w:rPr>
          <w:rStyle w:val="hps"/>
          <w:rFonts w:ascii="Times New Roman" w:hAnsi="Times New Roman" w:cs="Times New Roman"/>
          <w:sz w:val="24"/>
          <w:szCs w:val="24"/>
          <w:lang w:val="en-US"/>
        </w:rPr>
        <w:t>add</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80,000 customers</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to</w:t>
      </w:r>
      <w:r w:rsidRPr="00E77F1F">
        <w:rPr>
          <w:rFonts w:ascii="Times New Roman" w:hAnsi="Times New Roman" w:cs="Times New Roman"/>
          <w:sz w:val="24"/>
          <w:szCs w:val="24"/>
          <w:lang w:val="en-US"/>
        </w:rPr>
        <w:t xml:space="preserve"> </w:t>
      </w:r>
      <w:proofErr w:type="spellStart"/>
      <w:r w:rsidRPr="00E77F1F">
        <w:rPr>
          <w:rStyle w:val="hps"/>
          <w:rFonts w:ascii="Times New Roman" w:hAnsi="Times New Roman" w:cs="Times New Roman"/>
          <w:sz w:val="24"/>
          <w:szCs w:val="24"/>
          <w:lang w:val="en-US"/>
        </w:rPr>
        <w:t>SDE</w:t>
      </w:r>
      <w:proofErr w:type="spellEnd"/>
      <w:r w:rsidRPr="00E77F1F">
        <w:rPr>
          <w:rStyle w:val="hps"/>
          <w:rFonts w:ascii="Times New Roman" w:hAnsi="Times New Roman" w:cs="Times New Roman"/>
          <w:sz w:val="24"/>
          <w:szCs w:val="24"/>
          <w:lang w:val="en-US"/>
        </w:rPr>
        <w:t>,</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which costs</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USD</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418.104</w:t>
      </w:r>
      <w:r w:rsidR="00C25BC8" w:rsidRPr="00E77F1F">
        <w:rPr>
          <w:rStyle w:val="hps"/>
          <w:rFonts w:ascii="Times New Roman" w:hAnsi="Times New Roman" w:cs="Times New Roman"/>
          <w:sz w:val="24"/>
          <w:szCs w:val="24"/>
          <w:lang w:val="en-US"/>
        </w:rPr>
        <w:t>,</w:t>
      </w:r>
      <w:r w:rsidRPr="00E77F1F">
        <w:rPr>
          <w:rStyle w:val="hps"/>
          <w:rFonts w:ascii="Times New Roman" w:hAnsi="Times New Roman" w:cs="Times New Roman"/>
          <w:sz w:val="24"/>
          <w:szCs w:val="24"/>
          <w:lang w:val="en-US"/>
        </w:rPr>
        <w:t>18</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resources</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available to the</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Central</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Bank</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of</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Ecuador</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arises</w:t>
      </w:r>
      <w:r w:rsidRPr="00E77F1F">
        <w:rPr>
          <w:rFonts w:ascii="Times New Roman" w:hAnsi="Times New Roman" w:cs="Times New Roman"/>
          <w:sz w:val="24"/>
          <w:szCs w:val="24"/>
          <w:lang w:val="en-US"/>
        </w:rPr>
        <w:t xml:space="preserve">; </w:t>
      </w:r>
      <w:proofErr w:type="gramStart"/>
      <w:r w:rsidRPr="00E77F1F">
        <w:rPr>
          <w:rStyle w:val="hps"/>
          <w:rFonts w:ascii="Times New Roman" w:hAnsi="Times New Roman" w:cs="Times New Roman"/>
          <w:sz w:val="24"/>
          <w:szCs w:val="24"/>
          <w:lang w:val="en-US"/>
        </w:rPr>
        <w:t>This</w:t>
      </w:r>
      <w:proofErr w:type="gramEnd"/>
      <w:r w:rsidRPr="00E77F1F">
        <w:rPr>
          <w:rStyle w:val="hps"/>
          <w:rFonts w:ascii="Times New Roman" w:hAnsi="Times New Roman" w:cs="Times New Roman"/>
          <w:sz w:val="24"/>
          <w:szCs w:val="24"/>
          <w:lang w:val="en-US"/>
        </w:rPr>
        <w:t xml:space="preserve"> is intended to</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benefit a</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segment of</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40</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of</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the economically active population</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w:t>
      </w:r>
      <w:proofErr w:type="spellStart"/>
      <w:r w:rsidRPr="00E77F1F">
        <w:rPr>
          <w:rStyle w:val="hps"/>
          <w:rFonts w:ascii="Times New Roman" w:hAnsi="Times New Roman" w:cs="Times New Roman"/>
          <w:sz w:val="24"/>
          <w:szCs w:val="24"/>
          <w:lang w:val="en-US"/>
        </w:rPr>
        <w:t>EAP</w:t>
      </w:r>
      <w:proofErr w:type="spellEnd"/>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of the country that</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does not have</w:t>
      </w:r>
      <w:r w:rsidRPr="00E77F1F">
        <w:rPr>
          <w:rFonts w:ascii="Times New Roman" w:hAnsi="Times New Roman" w:cs="Times New Roman"/>
          <w:sz w:val="24"/>
          <w:szCs w:val="24"/>
          <w:lang w:val="en-US"/>
        </w:rPr>
        <w:t xml:space="preserve"> </w:t>
      </w:r>
      <w:r w:rsidRPr="00E77F1F">
        <w:rPr>
          <w:rStyle w:val="hps"/>
          <w:rFonts w:ascii="Times New Roman" w:hAnsi="Times New Roman" w:cs="Times New Roman"/>
          <w:sz w:val="24"/>
          <w:szCs w:val="24"/>
          <w:lang w:val="en-US"/>
        </w:rPr>
        <w:t>a bank account.</w:t>
      </w: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6B6182" w:rsidP="003A2F7E">
      <w:pPr>
        <w:spacing w:after="0" w:line="360" w:lineRule="auto"/>
        <w:jc w:val="both"/>
        <w:rPr>
          <w:rStyle w:val="hps"/>
          <w:rFonts w:ascii="Times New Roman" w:hAnsi="Times New Roman" w:cs="Times New Roman"/>
          <w:color w:val="000000" w:themeColor="text1"/>
          <w:sz w:val="24"/>
          <w:szCs w:val="24"/>
          <w:lang w:val="en-US"/>
        </w:rPr>
      </w:pPr>
      <w:r w:rsidRPr="00E77F1F">
        <w:rPr>
          <w:rStyle w:val="hps"/>
          <w:rFonts w:ascii="Times New Roman" w:hAnsi="Times New Roman" w:cs="Times New Roman"/>
          <w:color w:val="000000" w:themeColor="text1"/>
          <w:sz w:val="24"/>
          <w:szCs w:val="24"/>
          <w:lang w:val="en-US"/>
        </w:rPr>
        <w:t>Key words</w:t>
      </w:r>
      <w:r w:rsidRPr="00E77F1F">
        <w:rPr>
          <w:rFonts w:ascii="Times New Roman" w:hAnsi="Times New Roman" w:cs="Times New Roman"/>
          <w:color w:val="000000" w:themeColor="text1"/>
          <w:sz w:val="24"/>
          <w:szCs w:val="24"/>
          <w:lang w:val="en-US"/>
        </w:rPr>
        <w:t xml:space="preserve">: </w:t>
      </w:r>
      <w:r w:rsidRPr="00E77F1F">
        <w:rPr>
          <w:rStyle w:val="hps"/>
          <w:rFonts w:ascii="Times New Roman" w:hAnsi="Times New Roman" w:cs="Times New Roman"/>
          <w:color w:val="000000" w:themeColor="text1"/>
          <w:sz w:val="24"/>
          <w:szCs w:val="24"/>
          <w:lang w:val="en-US"/>
        </w:rPr>
        <w:t>electronic cash system</w:t>
      </w:r>
      <w:r w:rsidRPr="00E77F1F">
        <w:rPr>
          <w:rFonts w:ascii="Times New Roman" w:hAnsi="Times New Roman" w:cs="Times New Roman"/>
          <w:color w:val="000000" w:themeColor="text1"/>
          <w:sz w:val="24"/>
          <w:szCs w:val="24"/>
          <w:lang w:val="en-US"/>
        </w:rPr>
        <w:t xml:space="preserve">, </w:t>
      </w:r>
      <w:r w:rsidR="00436024" w:rsidRPr="00E77F1F">
        <w:rPr>
          <w:rStyle w:val="hps"/>
          <w:rFonts w:ascii="Times New Roman" w:hAnsi="Times New Roman" w:cs="Times New Roman"/>
          <w:color w:val="000000" w:themeColor="text1"/>
          <w:sz w:val="24"/>
          <w:szCs w:val="24"/>
          <w:lang w:val="en-US"/>
        </w:rPr>
        <w:t>financial inclusion, financial services, investment project, population, consumer insights</w:t>
      </w:r>
      <w:r w:rsidRPr="00E77F1F">
        <w:rPr>
          <w:rFonts w:ascii="Times New Roman" w:hAnsi="Times New Roman" w:cs="Times New Roman"/>
          <w:color w:val="000000" w:themeColor="text1"/>
          <w:sz w:val="24"/>
          <w:szCs w:val="24"/>
          <w:lang w:val="en-US"/>
        </w:rPr>
        <w:t>, marketing.</w:t>
      </w: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3A2F7E" w:rsidRPr="00E77F1F" w:rsidRDefault="003A2F7E" w:rsidP="003A2F7E">
      <w:pPr>
        <w:spacing w:after="0" w:line="360" w:lineRule="auto"/>
        <w:jc w:val="both"/>
        <w:rPr>
          <w:rStyle w:val="hps"/>
          <w:rFonts w:ascii="Times New Roman" w:hAnsi="Times New Roman" w:cs="Times New Roman"/>
          <w:sz w:val="24"/>
          <w:szCs w:val="24"/>
          <w:lang w:val="en-US"/>
        </w:rPr>
      </w:pPr>
    </w:p>
    <w:p w:rsidR="00E21123" w:rsidRPr="00E77F1F" w:rsidRDefault="00E21123" w:rsidP="00A5328B">
      <w:pPr>
        <w:pStyle w:val="Ttulo1"/>
        <w:spacing w:before="0" w:line="360" w:lineRule="auto"/>
        <w:jc w:val="center"/>
        <w:rPr>
          <w:rFonts w:ascii="Times New Roman" w:hAnsi="Times New Roman" w:cs="Times New Roman"/>
          <w:color w:val="000000" w:themeColor="text1"/>
          <w:sz w:val="24"/>
          <w:szCs w:val="24"/>
          <w:lang w:val="en-US"/>
        </w:rPr>
      </w:pPr>
      <w:bookmarkStart w:id="7" w:name="_Toc417234064"/>
      <w:bookmarkStart w:id="8" w:name="_Toc423706584"/>
    </w:p>
    <w:p w:rsidR="00E21123" w:rsidRPr="00E77F1F" w:rsidRDefault="00E21123" w:rsidP="00A5328B">
      <w:pPr>
        <w:pStyle w:val="Ttulo1"/>
        <w:spacing w:before="0" w:line="360" w:lineRule="auto"/>
        <w:jc w:val="center"/>
        <w:rPr>
          <w:rFonts w:ascii="Times New Roman" w:hAnsi="Times New Roman" w:cs="Times New Roman"/>
          <w:color w:val="000000" w:themeColor="text1"/>
          <w:sz w:val="24"/>
          <w:szCs w:val="24"/>
          <w:lang w:val="en-US"/>
        </w:rPr>
      </w:pPr>
    </w:p>
    <w:p w:rsidR="00E21123" w:rsidRPr="00E77F1F" w:rsidRDefault="00E21123" w:rsidP="00A5328B">
      <w:pPr>
        <w:pStyle w:val="Ttulo1"/>
        <w:spacing w:before="0" w:line="360" w:lineRule="auto"/>
        <w:jc w:val="center"/>
        <w:rPr>
          <w:rFonts w:ascii="Times New Roman" w:hAnsi="Times New Roman" w:cs="Times New Roman"/>
          <w:color w:val="000000" w:themeColor="text1"/>
          <w:sz w:val="24"/>
          <w:szCs w:val="24"/>
          <w:lang w:val="en-US"/>
        </w:rPr>
      </w:pPr>
    </w:p>
    <w:p w:rsidR="0093175A" w:rsidRPr="00E77F1F" w:rsidRDefault="0093175A" w:rsidP="00A5328B">
      <w:pPr>
        <w:pStyle w:val="Ttulo1"/>
        <w:spacing w:before="0" w:line="360" w:lineRule="auto"/>
        <w:jc w:val="center"/>
        <w:rPr>
          <w:rFonts w:ascii="Times New Roman" w:hAnsi="Times New Roman" w:cs="Times New Roman"/>
          <w:color w:val="000000" w:themeColor="text1"/>
          <w:sz w:val="24"/>
          <w:szCs w:val="24"/>
        </w:rPr>
      </w:pPr>
      <w:r w:rsidRPr="00E77F1F">
        <w:rPr>
          <w:rFonts w:ascii="Times New Roman" w:hAnsi="Times New Roman" w:cs="Times New Roman"/>
          <w:color w:val="000000" w:themeColor="text1"/>
          <w:sz w:val="24"/>
          <w:szCs w:val="24"/>
        </w:rPr>
        <w:t>INTRODUCCIÓN</w:t>
      </w:r>
      <w:bookmarkEnd w:id="7"/>
      <w:bookmarkEnd w:id="8"/>
    </w:p>
    <w:p w:rsidR="00741B6C" w:rsidRPr="00E77F1F" w:rsidRDefault="00741B6C" w:rsidP="00A5328B">
      <w:pPr>
        <w:tabs>
          <w:tab w:val="left" w:pos="851"/>
        </w:tabs>
        <w:spacing w:after="0" w:line="360" w:lineRule="auto"/>
        <w:ind w:left="360"/>
        <w:rPr>
          <w:rFonts w:ascii="Times New Roman" w:hAnsi="Times New Roman" w:cs="Times New Roman"/>
          <w:sz w:val="24"/>
          <w:szCs w:val="24"/>
        </w:rPr>
      </w:pPr>
      <w:bookmarkStart w:id="9" w:name="_Toc417234068"/>
    </w:p>
    <w:p w:rsidR="00741B6C" w:rsidRPr="00E77F1F" w:rsidRDefault="00BE61A1" w:rsidP="00A5328B">
      <w:pPr>
        <w:tabs>
          <w:tab w:val="left" w:pos="851"/>
        </w:tabs>
        <w:spacing w:after="0" w:line="360" w:lineRule="auto"/>
        <w:ind w:left="360"/>
        <w:jc w:val="both"/>
        <w:rPr>
          <w:rFonts w:ascii="Times New Roman" w:hAnsi="Times New Roman" w:cs="Times New Roman"/>
          <w:sz w:val="24"/>
          <w:szCs w:val="24"/>
        </w:rPr>
      </w:pPr>
      <w:r w:rsidRPr="00E77F1F">
        <w:rPr>
          <w:rFonts w:ascii="Times New Roman" w:hAnsi="Times New Roman" w:cs="Times New Roman"/>
          <w:sz w:val="24"/>
          <w:szCs w:val="24"/>
        </w:rPr>
        <w:t>El Dinero Electrónico como herramienta transaccional es muy utilizado en varios países del mundo</w:t>
      </w:r>
      <w:r w:rsidR="00550C2E" w:rsidRPr="00E77F1F">
        <w:rPr>
          <w:rFonts w:ascii="Times New Roman" w:hAnsi="Times New Roman" w:cs="Times New Roman"/>
          <w:sz w:val="24"/>
          <w:szCs w:val="24"/>
        </w:rPr>
        <w:t>,</w:t>
      </w:r>
      <w:r w:rsidRPr="00E77F1F">
        <w:rPr>
          <w:rFonts w:ascii="Times New Roman" w:hAnsi="Times New Roman" w:cs="Times New Roman"/>
          <w:sz w:val="24"/>
          <w:szCs w:val="24"/>
        </w:rPr>
        <w:t xml:space="preserve"> como por ejemplo España, a este sistema se lo define como el valor monetario representado por un crédito exigible a su emisor que figura almacenado en un soporte electrónico, o ha sido emitido al recibir fondo de un importe cuyo valor no es inferior al valor monetario emitido o sea aceptado como medio de pago por empresas distintas del emisor (Arias, 2006).</w:t>
      </w:r>
    </w:p>
    <w:p w:rsidR="00BE61A1" w:rsidRPr="00E77F1F" w:rsidRDefault="00BE61A1" w:rsidP="00FD4738">
      <w:pPr>
        <w:tabs>
          <w:tab w:val="left" w:pos="851"/>
        </w:tabs>
        <w:spacing w:after="0" w:line="360" w:lineRule="auto"/>
        <w:ind w:left="360"/>
        <w:jc w:val="both"/>
        <w:rPr>
          <w:rFonts w:ascii="Times New Roman" w:hAnsi="Times New Roman" w:cs="Times New Roman"/>
          <w:sz w:val="24"/>
          <w:szCs w:val="24"/>
        </w:rPr>
      </w:pPr>
    </w:p>
    <w:p w:rsidR="00BE61A1" w:rsidRPr="00E77F1F" w:rsidRDefault="00BE61A1" w:rsidP="00FD4738">
      <w:pPr>
        <w:tabs>
          <w:tab w:val="left" w:pos="851"/>
        </w:tabs>
        <w:spacing w:after="0" w:line="360" w:lineRule="auto"/>
        <w:ind w:left="360"/>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En el Ecuador, el Sistema de Dinero Electrónico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xml:space="preserve">) </w:t>
      </w:r>
      <w:r w:rsidR="000A5E95" w:rsidRPr="00E77F1F">
        <w:rPr>
          <w:rFonts w:ascii="Times New Roman" w:eastAsia="Times New Roman" w:hAnsi="Times New Roman" w:cs="Times New Roman"/>
          <w:sz w:val="24"/>
          <w:szCs w:val="24"/>
        </w:rPr>
        <w:t xml:space="preserve">es </w:t>
      </w:r>
      <w:r w:rsidRPr="00E77F1F">
        <w:rPr>
          <w:rFonts w:ascii="Times New Roman" w:eastAsia="Times New Roman" w:hAnsi="Times New Roman" w:cs="Times New Roman"/>
          <w:sz w:val="24"/>
          <w:szCs w:val="24"/>
        </w:rPr>
        <w:t>una iniciativa del Banco Central del Ecuador (BCE) el cual permite realizar pagos en dólares de los Estados Unidos de América a través de teléfonos celulares sin la necesidad de contar con internet ni con una cuenta en una entidad financiera. Este se presenta como un medio de pago más rápido, seguro, higiénico y barato, con mayor cobertura en zonas alejadas donde no existen entidades financieras, pero su problema deriva de la poca difusión, desconfianza y desconocimiento de los beneficios.</w:t>
      </w:r>
    </w:p>
    <w:p w:rsidR="00BE61A1" w:rsidRPr="00E77F1F" w:rsidRDefault="00BE61A1" w:rsidP="00FD4738">
      <w:pPr>
        <w:tabs>
          <w:tab w:val="left" w:pos="851"/>
        </w:tabs>
        <w:spacing w:after="0" w:line="360" w:lineRule="auto"/>
        <w:ind w:left="360"/>
        <w:jc w:val="both"/>
        <w:rPr>
          <w:rFonts w:ascii="Times New Roman" w:eastAsia="Times New Roman" w:hAnsi="Times New Roman" w:cs="Times New Roman"/>
          <w:sz w:val="24"/>
          <w:szCs w:val="24"/>
        </w:rPr>
      </w:pPr>
    </w:p>
    <w:p w:rsidR="00741B6C" w:rsidRPr="00E77F1F" w:rsidRDefault="00BE61A1" w:rsidP="00FD4738">
      <w:pPr>
        <w:tabs>
          <w:tab w:val="left" w:pos="851"/>
        </w:tabs>
        <w:spacing w:after="0" w:line="360" w:lineRule="auto"/>
        <w:ind w:left="360"/>
        <w:jc w:val="both"/>
        <w:rPr>
          <w:rFonts w:ascii="Times New Roman" w:hAnsi="Times New Roman" w:cs="Times New Roman"/>
          <w:sz w:val="24"/>
          <w:szCs w:val="24"/>
        </w:rPr>
      </w:pPr>
      <w:r w:rsidRPr="00E77F1F">
        <w:rPr>
          <w:rFonts w:ascii="Times New Roman" w:hAnsi="Times New Roman" w:cs="Times New Roman"/>
          <w:sz w:val="24"/>
          <w:szCs w:val="24"/>
        </w:rPr>
        <w:t xml:space="preserve">Es por ello que uno de los objetivos específicos de la investigación consistió en realizar un diagnóstico al </w:t>
      </w:r>
      <w:proofErr w:type="spellStart"/>
      <w:r w:rsidRPr="00E77F1F">
        <w:rPr>
          <w:rFonts w:ascii="Times New Roman" w:hAnsi="Times New Roman" w:cs="Times New Roman"/>
          <w:sz w:val="24"/>
          <w:szCs w:val="24"/>
        </w:rPr>
        <w:t>SDE</w:t>
      </w:r>
      <w:proofErr w:type="spellEnd"/>
      <w:r w:rsidRPr="00E77F1F">
        <w:rPr>
          <w:rFonts w:ascii="Times New Roman" w:hAnsi="Times New Roman" w:cs="Times New Roman"/>
          <w:sz w:val="24"/>
          <w:szCs w:val="24"/>
        </w:rPr>
        <w:t xml:space="preserve"> en el Distrito Metropolitano de Quito, para ello, se aplicó una encuesta a 384 personas de la Población Económica Activa</w:t>
      </w:r>
      <w:r w:rsidR="00FD4738" w:rsidRPr="00E77F1F">
        <w:rPr>
          <w:rFonts w:ascii="Times New Roman" w:hAnsi="Times New Roman" w:cs="Times New Roman"/>
          <w:sz w:val="24"/>
          <w:szCs w:val="24"/>
        </w:rPr>
        <w:t xml:space="preserve"> (PEA) donde los resultados demuestran que el sistema es muy poco conocido, difundido y socializado, a tal punto que la mayoría desconoce sus beneficios  y garantías.</w:t>
      </w:r>
    </w:p>
    <w:p w:rsidR="008B216D" w:rsidRPr="00E77F1F" w:rsidRDefault="008B216D">
      <w:pPr>
        <w:tabs>
          <w:tab w:val="left" w:pos="851"/>
        </w:tabs>
        <w:spacing w:after="0" w:line="360" w:lineRule="auto"/>
        <w:jc w:val="both"/>
        <w:rPr>
          <w:rFonts w:ascii="Times New Roman" w:hAnsi="Times New Roman" w:cs="Times New Roman"/>
          <w:sz w:val="24"/>
          <w:szCs w:val="24"/>
        </w:rPr>
      </w:pPr>
    </w:p>
    <w:p w:rsidR="00FD4738" w:rsidRPr="00E77F1F" w:rsidRDefault="00FD4738" w:rsidP="00FD4738">
      <w:pPr>
        <w:tabs>
          <w:tab w:val="left" w:pos="851"/>
        </w:tabs>
        <w:spacing w:after="0" w:line="360" w:lineRule="auto"/>
        <w:ind w:left="360"/>
        <w:jc w:val="both"/>
        <w:rPr>
          <w:rFonts w:ascii="Times New Roman" w:hAnsi="Times New Roman" w:cs="Times New Roman"/>
          <w:sz w:val="24"/>
          <w:szCs w:val="24"/>
        </w:rPr>
      </w:pPr>
      <w:r w:rsidRPr="00E77F1F">
        <w:rPr>
          <w:rFonts w:ascii="Times New Roman" w:hAnsi="Times New Roman" w:cs="Times New Roman"/>
          <w:sz w:val="24"/>
          <w:szCs w:val="24"/>
        </w:rPr>
        <w:t xml:space="preserve">Con los resultados más importantes del diagnóstico, atendiendo el segundo objetivo específico del trabajo investigativo, se propone un plan de marketing, en el cual se plantea el producto, precio, plaza y promoción, enfocados en lograr la confianza, seguridad y cobertura de los clientes reales y potenciales del </w:t>
      </w:r>
      <w:proofErr w:type="spellStart"/>
      <w:r w:rsidRPr="00E77F1F">
        <w:rPr>
          <w:rFonts w:ascii="Times New Roman" w:hAnsi="Times New Roman" w:cs="Times New Roman"/>
          <w:sz w:val="24"/>
          <w:szCs w:val="24"/>
        </w:rPr>
        <w:t>SDE</w:t>
      </w:r>
      <w:proofErr w:type="spellEnd"/>
      <w:r w:rsidRPr="00E77F1F">
        <w:rPr>
          <w:rFonts w:ascii="Times New Roman" w:hAnsi="Times New Roman" w:cs="Times New Roman"/>
          <w:sz w:val="24"/>
          <w:szCs w:val="24"/>
        </w:rPr>
        <w:t>; todo esto con su respectivo presupuesto.</w:t>
      </w:r>
    </w:p>
    <w:p w:rsidR="00FD4738" w:rsidRPr="00E77F1F" w:rsidRDefault="00FD4738" w:rsidP="00FD4738">
      <w:pPr>
        <w:tabs>
          <w:tab w:val="left" w:pos="851"/>
        </w:tabs>
        <w:spacing w:after="0" w:line="360" w:lineRule="auto"/>
        <w:ind w:left="360"/>
        <w:jc w:val="both"/>
        <w:rPr>
          <w:rFonts w:ascii="Times New Roman" w:hAnsi="Times New Roman" w:cs="Times New Roman"/>
          <w:sz w:val="24"/>
          <w:szCs w:val="24"/>
        </w:rPr>
      </w:pPr>
    </w:p>
    <w:p w:rsidR="00330A7D" w:rsidRPr="00E77F1F" w:rsidRDefault="00FD4738">
      <w:pPr>
        <w:tabs>
          <w:tab w:val="left" w:pos="851"/>
        </w:tabs>
        <w:spacing w:line="360" w:lineRule="auto"/>
        <w:ind w:left="360"/>
        <w:jc w:val="both"/>
        <w:rPr>
          <w:rFonts w:ascii="Times New Roman" w:hAnsi="Times New Roman" w:cs="Times New Roman"/>
          <w:color w:val="000000" w:themeColor="text1"/>
          <w:sz w:val="24"/>
          <w:szCs w:val="24"/>
        </w:rPr>
      </w:pPr>
      <w:r w:rsidRPr="00E77F1F">
        <w:rPr>
          <w:rFonts w:ascii="Times New Roman" w:hAnsi="Times New Roman" w:cs="Times New Roman"/>
          <w:sz w:val="24"/>
          <w:szCs w:val="24"/>
        </w:rPr>
        <w:t xml:space="preserve">La propuesta formulada, busca beneficiar al 40% de la PEA que no tiene una cuenta en ninguna institución bancaria del sistema financiero nacional, aprovechando la </w:t>
      </w:r>
      <w:r w:rsidRPr="00E77F1F">
        <w:rPr>
          <w:rFonts w:ascii="Times New Roman" w:hAnsi="Times New Roman" w:cs="Times New Roman"/>
          <w:sz w:val="24"/>
          <w:szCs w:val="24"/>
        </w:rPr>
        <w:lastRenderedPageBreak/>
        <w:t>tecnología existente así como la garantía y respaldo que ofrece el Banco Central del Ecuador, en el marco del Buen Vivir establecido en la Constitución de la República del Ecuador.</w:t>
      </w:r>
      <w:bookmarkStart w:id="10" w:name="_Toc423706585"/>
    </w:p>
    <w:p w:rsidR="008B216D" w:rsidRPr="00E77F1F" w:rsidRDefault="00E21123">
      <w:pPr>
        <w:pStyle w:val="Ttulo1"/>
        <w:numPr>
          <w:ilvl w:val="0"/>
          <w:numId w:val="49"/>
        </w:numPr>
        <w:spacing w:before="0" w:after="200" w:line="360" w:lineRule="auto"/>
        <w:ind w:left="284" w:hanging="284"/>
        <w:rPr>
          <w:rFonts w:ascii="Times New Roman" w:hAnsi="Times New Roman" w:cs="Times New Roman"/>
          <w:color w:val="000000" w:themeColor="text1"/>
          <w:sz w:val="24"/>
          <w:szCs w:val="24"/>
        </w:rPr>
      </w:pPr>
      <w:r w:rsidRPr="00E77F1F">
        <w:rPr>
          <w:rFonts w:ascii="Times New Roman" w:hAnsi="Times New Roman" w:cs="Times New Roman"/>
          <w:color w:val="000000" w:themeColor="text1"/>
          <w:sz w:val="24"/>
          <w:szCs w:val="24"/>
        </w:rPr>
        <w:t>Planteamiento del Problema</w:t>
      </w:r>
      <w:bookmarkEnd w:id="9"/>
      <w:bookmarkEnd w:id="10"/>
    </w:p>
    <w:p w:rsidR="00330A7D" w:rsidRPr="00E77F1F" w:rsidRDefault="00E9672F">
      <w:pPr>
        <w:pStyle w:val="Ttulo2"/>
        <w:spacing w:before="0" w:after="200" w:line="360" w:lineRule="auto"/>
        <w:rPr>
          <w:rFonts w:ascii="Times New Roman" w:hAnsi="Times New Roman" w:cs="Times New Roman"/>
          <w:color w:val="auto"/>
          <w:sz w:val="24"/>
          <w:szCs w:val="24"/>
        </w:rPr>
      </w:pPr>
      <w:bookmarkStart w:id="11" w:name="_Toc417234069"/>
      <w:bookmarkStart w:id="12" w:name="_Toc423706586"/>
      <w:r w:rsidRPr="00E77F1F">
        <w:rPr>
          <w:rFonts w:ascii="Times New Roman" w:hAnsi="Times New Roman" w:cs="Times New Roman"/>
          <w:color w:val="auto"/>
          <w:sz w:val="24"/>
          <w:szCs w:val="24"/>
        </w:rPr>
        <w:t>1</w:t>
      </w:r>
      <w:r w:rsidR="00C42C17" w:rsidRPr="00E77F1F">
        <w:rPr>
          <w:rFonts w:ascii="Times New Roman" w:hAnsi="Times New Roman" w:cs="Times New Roman"/>
          <w:color w:val="auto"/>
          <w:sz w:val="24"/>
          <w:szCs w:val="24"/>
        </w:rPr>
        <w:t>.1 Problemática</w:t>
      </w:r>
      <w:bookmarkEnd w:id="11"/>
      <w:bookmarkEnd w:id="12"/>
    </w:p>
    <w:p w:rsidR="00C42C17" w:rsidRPr="00E77F1F" w:rsidRDefault="00C42C17" w:rsidP="00DA53DF">
      <w:pPr>
        <w:spacing w:line="360" w:lineRule="auto"/>
        <w:jc w:val="both"/>
        <w:rPr>
          <w:rFonts w:ascii="Times New Roman" w:hAnsi="Times New Roman" w:cs="Times New Roman"/>
          <w:sz w:val="24"/>
          <w:szCs w:val="24"/>
        </w:rPr>
      </w:pPr>
      <w:r w:rsidRPr="00E77F1F">
        <w:rPr>
          <w:rFonts w:ascii="Times New Roman" w:eastAsia="Times New Roman" w:hAnsi="Times New Roman" w:cs="Times New Roman"/>
          <w:sz w:val="24"/>
          <w:szCs w:val="24"/>
        </w:rPr>
        <w:t xml:space="preserve">Hoy en día, en el Banco Central del Ecuador, no existe un correcto modelo con el que se pueda demostrar el uso adecuado del </w:t>
      </w:r>
      <w:r w:rsidR="005113AC" w:rsidRPr="00E77F1F">
        <w:rPr>
          <w:rFonts w:ascii="Times New Roman" w:eastAsia="Times New Roman" w:hAnsi="Times New Roman" w:cs="Times New Roman"/>
          <w:sz w:val="24"/>
          <w:szCs w:val="24"/>
        </w:rPr>
        <w:t>S</w:t>
      </w:r>
      <w:r w:rsidRPr="00E77F1F">
        <w:rPr>
          <w:rFonts w:ascii="Times New Roman" w:eastAsia="Times New Roman" w:hAnsi="Times New Roman" w:cs="Times New Roman"/>
          <w:sz w:val="24"/>
          <w:szCs w:val="24"/>
        </w:rPr>
        <w:t xml:space="preserve">istema de </w:t>
      </w:r>
      <w:r w:rsidR="005113AC" w:rsidRPr="00E77F1F">
        <w:rPr>
          <w:rFonts w:ascii="Times New Roman" w:eastAsia="Times New Roman" w:hAnsi="Times New Roman" w:cs="Times New Roman"/>
          <w:sz w:val="24"/>
          <w:szCs w:val="24"/>
        </w:rPr>
        <w:t>D</w:t>
      </w:r>
      <w:r w:rsidRPr="00E77F1F">
        <w:rPr>
          <w:rFonts w:ascii="Times New Roman" w:eastAsia="Times New Roman" w:hAnsi="Times New Roman" w:cs="Times New Roman"/>
          <w:sz w:val="24"/>
          <w:szCs w:val="24"/>
        </w:rPr>
        <w:t xml:space="preserve">inero </w:t>
      </w:r>
      <w:r w:rsidR="005113AC" w:rsidRPr="00E77F1F">
        <w:rPr>
          <w:rFonts w:ascii="Times New Roman" w:eastAsia="Times New Roman" w:hAnsi="Times New Roman" w:cs="Times New Roman"/>
          <w:sz w:val="24"/>
          <w:szCs w:val="24"/>
        </w:rPr>
        <w:t>E</w:t>
      </w:r>
      <w:r w:rsidRPr="00E77F1F">
        <w:rPr>
          <w:rFonts w:ascii="Times New Roman" w:eastAsia="Times New Roman" w:hAnsi="Times New Roman" w:cs="Times New Roman"/>
          <w:sz w:val="24"/>
          <w:szCs w:val="24"/>
        </w:rPr>
        <w:t xml:space="preserve">lectrónico en la </w:t>
      </w:r>
      <w:r w:rsidRPr="00E77F1F">
        <w:rPr>
          <w:rFonts w:ascii="Times New Roman" w:hAnsi="Times New Roman" w:cs="Times New Roman"/>
          <w:sz w:val="24"/>
          <w:szCs w:val="24"/>
        </w:rPr>
        <w:t xml:space="preserve">población del Distrito Metropolitano de Quito, razón por la cual no se ha podido </w:t>
      </w:r>
      <w:r w:rsidRPr="00E77F1F">
        <w:rPr>
          <w:rFonts w:ascii="Times New Roman" w:eastAsia="Times New Roman" w:hAnsi="Times New Roman" w:cs="Times New Roman"/>
          <w:sz w:val="24"/>
          <w:szCs w:val="24"/>
        </w:rPr>
        <w:t xml:space="preserve">brindar un servicio de calidad, cumpliendo todos los objetivos propuestos, por lo que están conscientes de que un trabajo correctamente ejecutado, con una adecuada asignación de recursos y una implementación de estrategias innovadoras, les permitirá conseguir su objetivo de una manera eficiente y eficaz. Se sabe que el Marketing es un proceso social por el que los individuos y los grupos obtienen lo que ellos necesitan y desean a través de la creación e intercambio de productos y su valoración con otros. Por lo indicado se considera oportuno el diseño </w:t>
      </w:r>
      <w:r w:rsidRPr="00E77F1F">
        <w:rPr>
          <w:rFonts w:ascii="Times New Roman" w:hAnsi="Times New Roman" w:cs="Times New Roman"/>
          <w:sz w:val="24"/>
          <w:szCs w:val="24"/>
        </w:rPr>
        <w:t>de un plan de marketing para</w:t>
      </w:r>
      <w:r w:rsidR="00A51BEF" w:rsidRPr="00E77F1F">
        <w:rPr>
          <w:rFonts w:ascii="Times New Roman" w:hAnsi="Times New Roman" w:cs="Times New Roman"/>
          <w:sz w:val="24"/>
          <w:szCs w:val="24"/>
        </w:rPr>
        <w:t xml:space="preserve"> </w:t>
      </w:r>
      <w:r w:rsidRPr="00E77F1F">
        <w:rPr>
          <w:rFonts w:ascii="Times New Roman" w:hAnsi="Times New Roman" w:cs="Times New Roman"/>
          <w:sz w:val="24"/>
          <w:szCs w:val="24"/>
        </w:rPr>
        <w:t>facilitar el uso adecuado del sistema de dinero electrónico en la población del Distrito Metropolitano de Quito durante el año 2015.</w:t>
      </w:r>
    </w:p>
    <w:p w:rsidR="00330A7D" w:rsidRPr="00E77F1F" w:rsidRDefault="00C42C17">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Este sistema que ha sido creado por el Banco Central del Ecuador pretende beneficiar al país haciendo hincapié en la economía popular y solidaria, ya que previos estudios realizados en el país muestran que la mayoría de gente que habita en las zonas rurales no tienen acceso a una cuenta bancaria pero si a un teléfono celular y este proyecto les dará acceso a una cuenta de dinero electrónico, por ende al haber poca información presentada al respecto, se busca analizar diferentes puntos de vista sobre este servicio y definir al final del plan de mercadeo si será un proyecto sostenible a lo largo del tiempo para la ciudad de Quito.</w:t>
      </w:r>
    </w:p>
    <w:p w:rsidR="00330A7D" w:rsidRPr="00E77F1F" w:rsidRDefault="00E9672F">
      <w:pPr>
        <w:pStyle w:val="Ttulo3"/>
        <w:spacing w:before="0" w:after="200" w:line="360" w:lineRule="auto"/>
        <w:rPr>
          <w:rFonts w:ascii="Times New Roman" w:hAnsi="Times New Roman" w:cs="Times New Roman"/>
          <w:i/>
          <w:color w:val="000000" w:themeColor="text1"/>
          <w:sz w:val="24"/>
          <w:szCs w:val="24"/>
        </w:rPr>
      </w:pPr>
      <w:bookmarkStart w:id="13" w:name="_Toc417234070"/>
      <w:bookmarkStart w:id="14" w:name="_Toc423706587"/>
      <w:r w:rsidRPr="00E77F1F">
        <w:rPr>
          <w:rFonts w:ascii="Times New Roman" w:hAnsi="Times New Roman" w:cs="Times New Roman"/>
          <w:i/>
          <w:color w:val="000000" w:themeColor="text1"/>
          <w:sz w:val="24"/>
          <w:szCs w:val="24"/>
        </w:rPr>
        <w:t>1</w:t>
      </w:r>
      <w:r w:rsidR="00C42C17" w:rsidRPr="00E77F1F">
        <w:rPr>
          <w:rFonts w:ascii="Times New Roman" w:hAnsi="Times New Roman" w:cs="Times New Roman"/>
          <w:i/>
          <w:color w:val="000000" w:themeColor="text1"/>
          <w:sz w:val="24"/>
          <w:szCs w:val="24"/>
        </w:rPr>
        <w:t>.1.1 Definición del problema.</w:t>
      </w:r>
      <w:bookmarkEnd w:id="13"/>
      <w:bookmarkEnd w:id="14"/>
    </w:p>
    <w:p w:rsidR="00330A7D" w:rsidRPr="00E77F1F" w:rsidRDefault="00C42C17">
      <w:pPr>
        <w:pStyle w:val="Prrafodelista"/>
        <w:spacing w:line="360" w:lineRule="auto"/>
        <w:ind w:left="0"/>
        <w:jc w:val="both"/>
        <w:rPr>
          <w:rFonts w:ascii="Times New Roman" w:hAnsi="Times New Roman" w:cs="Times New Roman"/>
          <w:sz w:val="24"/>
          <w:szCs w:val="24"/>
        </w:rPr>
      </w:pPr>
      <w:r w:rsidRPr="00E77F1F">
        <w:rPr>
          <w:rFonts w:ascii="Times New Roman" w:hAnsi="Times New Roman" w:cs="Times New Roman"/>
          <w:sz w:val="24"/>
          <w:szCs w:val="24"/>
        </w:rPr>
        <w:t xml:space="preserve">El desarrollo del dinero electrónico conduce a un número de problemas que se relacionan entre sí y que son de interés potencial para los bancos centrales y otras autoridades públicas. Los problemas de particular importancia para los bancos centrales están relacionados con su función de vigilancia de los sistemas de pagos, el funcionamiento de la política monetaria, la responsabilidad de supervisión y los posibles riesgos financieros derivados de los emisores del dinero electrónico. Existe otra gama de problemas, tales </w:t>
      </w:r>
      <w:r w:rsidRPr="00E77F1F">
        <w:rPr>
          <w:rFonts w:ascii="Times New Roman" w:hAnsi="Times New Roman" w:cs="Times New Roman"/>
          <w:sz w:val="24"/>
          <w:szCs w:val="24"/>
        </w:rPr>
        <w:lastRenderedPageBreak/>
        <w:t xml:space="preserve">como la protección al consumidor, competitividad, accesos y normas que no son de interés de los bancos centrales. </w:t>
      </w:r>
    </w:p>
    <w:p w:rsidR="008B216D" w:rsidRPr="00E77F1F" w:rsidRDefault="00C42C17">
      <w:pPr>
        <w:pStyle w:val="Default"/>
        <w:spacing w:after="200" w:line="360" w:lineRule="auto"/>
        <w:jc w:val="both"/>
        <w:rPr>
          <w:rFonts w:ascii="Times New Roman" w:hAnsi="Times New Roman" w:cs="Times New Roman"/>
        </w:rPr>
      </w:pPr>
      <w:r w:rsidRPr="00E77F1F">
        <w:rPr>
          <w:rFonts w:ascii="Times New Roman" w:hAnsi="Times New Roman" w:cs="Times New Roman"/>
        </w:rPr>
        <w:t>Si bien el dinero electrónico ha sido un interesante problema de criptografía hasta la fecha, el uso de dinero en efectivo digital se ha efectuado relativamente a baja escala, y esto se ha dado por la desconfianza que tiene la población al momento de realizar sus transacciones.</w:t>
      </w:r>
    </w:p>
    <w:p w:rsidR="008B216D" w:rsidRPr="00E77F1F" w:rsidRDefault="00C42C17">
      <w:pPr>
        <w:pStyle w:val="Default"/>
        <w:spacing w:after="200" w:line="360" w:lineRule="auto"/>
        <w:jc w:val="both"/>
        <w:rPr>
          <w:rFonts w:ascii="Times New Roman" w:hAnsi="Times New Roman" w:cs="Times New Roman"/>
        </w:rPr>
      </w:pPr>
      <w:r w:rsidRPr="00E77F1F">
        <w:rPr>
          <w:rFonts w:ascii="Times New Roman" w:hAnsi="Times New Roman" w:cs="Times New Roman"/>
        </w:rPr>
        <w:t xml:space="preserve">La problemática radica en que no existe suficiente información </w:t>
      </w:r>
      <w:r w:rsidRPr="00E77F1F">
        <w:rPr>
          <w:rFonts w:ascii="Times New Roman" w:eastAsia="Times New Roman" w:hAnsi="Times New Roman" w:cs="Times New Roman"/>
          <w:lang w:val="es-ES" w:eastAsia="es-ES"/>
        </w:rPr>
        <w:t xml:space="preserve">a las personas de la ciudad de Quito sobre este nuevo sistema, por ende este plan de mercadeo pretende beneficiar a estas personas brindándoles la suficiente información sobre el manejo y las ventajas que implica el uso del dinero electrónico; ya que uno de los temores existentes es </w:t>
      </w:r>
      <w:r w:rsidRPr="00E77F1F">
        <w:rPr>
          <w:rFonts w:ascii="Times New Roman" w:hAnsi="Times New Roman" w:cs="Times New Roman"/>
        </w:rPr>
        <w:t>de lo que pueda suceder bajo estas premisas, si cualquier persona puede acceder al sistema, las personas que ya cuentan con participación en la banca privada pueden utilizar este dinero invertido en la misma para cubrir otras inversiones en el sistema de dinero electrónico.</w:t>
      </w:r>
    </w:p>
    <w:p w:rsidR="00330A7D" w:rsidRPr="00E77F1F" w:rsidRDefault="00C42C17">
      <w:pPr>
        <w:pStyle w:val="Default"/>
        <w:spacing w:after="200" w:line="360" w:lineRule="auto"/>
        <w:jc w:val="both"/>
        <w:rPr>
          <w:rFonts w:ascii="Times New Roman" w:hAnsi="Times New Roman" w:cs="Times New Roman"/>
        </w:rPr>
      </w:pPr>
      <w:r w:rsidRPr="00E77F1F">
        <w:rPr>
          <w:rFonts w:ascii="Times New Roman" w:hAnsi="Times New Roman" w:cs="Times New Roman"/>
        </w:rPr>
        <w:t xml:space="preserve">En consecuencia, el objetivo del diseño y propuesta de un plan de mercadeo para la utilización del dinero electrónico es contar con un modelo para corregir falencias que impidan la adopción de este esquema de intercambio financiero, considerando que existen muchas innovaciones que están ocurriendo en el área de pagos al por menor. Estas innovaciones, que todavía están en una etapa de inicio, tienen el potencial de competir con el papel predominante del numerario para hacer pagos al por menor y transacciones individuales más fáciles y baratas para los consumidores y comerciantes. </w:t>
      </w:r>
    </w:p>
    <w:p w:rsidR="00330A7D" w:rsidRPr="00E77F1F" w:rsidRDefault="00E9672F">
      <w:pPr>
        <w:pStyle w:val="Ttulo3"/>
        <w:spacing w:before="0" w:after="200" w:line="360" w:lineRule="auto"/>
        <w:rPr>
          <w:rFonts w:ascii="Times New Roman" w:hAnsi="Times New Roman" w:cs="Times New Roman"/>
          <w:i/>
          <w:color w:val="auto"/>
          <w:sz w:val="24"/>
          <w:szCs w:val="24"/>
        </w:rPr>
      </w:pPr>
      <w:bookmarkStart w:id="15" w:name="_Toc417234071"/>
      <w:bookmarkStart w:id="16" w:name="_Toc423706588"/>
      <w:r w:rsidRPr="00E77F1F">
        <w:rPr>
          <w:rFonts w:ascii="Times New Roman" w:hAnsi="Times New Roman" w:cs="Times New Roman"/>
          <w:i/>
          <w:color w:val="auto"/>
          <w:sz w:val="24"/>
          <w:szCs w:val="24"/>
        </w:rPr>
        <w:t>1</w:t>
      </w:r>
      <w:r w:rsidR="00C42C17" w:rsidRPr="00E77F1F">
        <w:rPr>
          <w:rFonts w:ascii="Times New Roman" w:hAnsi="Times New Roman" w:cs="Times New Roman"/>
          <w:i/>
          <w:color w:val="auto"/>
          <w:sz w:val="24"/>
          <w:szCs w:val="24"/>
        </w:rPr>
        <w:t>.1.2 Formulación del problema.</w:t>
      </w:r>
      <w:bookmarkEnd w:id="15"/>
      <w:bookmarkEnd w:id="16"/>
    </w:p>
    <w:p w:rsidR="0042069C" w:rsidRPr="00E77F1F" w:rsidRDefault="00C42C17">
      <w:pPr>
        <w:spacing w:line="360" w:lineRule="auto"/>
        <w:jc w:val="both"/>
        <w:rPr>
          <w:rFonts w:ascii="Times New Roman" w:eastAsia="Calibri" w:hAnsi="Times New Roman" w:cs="Times New Roman"/>
          <w:sz w:val="24"/>
          <w:szCs w:val="24"/>
        </w:rPr>
      </w:pPr>
      <w:r w:rsidRPr="00E77F1F">
        <w:rPr>
          <w:rFonts w:ascii="Times New Roman" w:hAnsi="Times New Roman" w:cs="Times New Roman"/>
          <w:sz w:val="24"/>
          <w:szCs w:val="24"/>
        </w:rPr>
        <w:t>¿El diseño de un plan de marketing para el uso adecuado del sistema de dinero electrónico en la población del Distrito Metropolitano de Quito durante el año 2015 permitirá informar adecuadamente sobre las funciones y beneficios de estas nuevas transacciones individuales</w:t>
      </w:r>
      <w:r w:rsidRPr="00E77F1F">
        <w:rPr>
          <w:rFonts w:ascii="Times New Roman" w:eastAsia="Calibri" w:hAnsi="Times New Roman" w:cs="Times New Roman"/>
          <w:sz w:val="24"/>
          <w:szCs w:val="24"/>
        </w:rPr>
        <w:t>?</w:t>
      </w:r>
    </w:p>
    <w:p w:rsidR="0042069C" w:rsidRPr="00E77F1F" w:rsidRDefault="00E9672F">
      <w:pPr>
        <w:pStyle w:val="Ttulo3"/>
        <w:spacing w:before="0" w:after="200" w:line="360" w:lineRule="auto"/>
        <w:rPr>
          <w:rFonts w:ascii="Times New Roman" w:hAnsi="Times New Roman" w:cs="Times New Roman"/>
          <w:i/>
          <w:color w:val="auto"/>
          <w:sz w:val="24"/>
          <w:szCs w:val="24"/>
        </w:rPr>
      </w:pPr>
      <w:bookmarkStart w:id="17" w:name="_Toc417234072"/>
      <w:bookmarkStart w:id="18" w:name="_Toc423706589"/>
      <w:r w:rsidRPr="00E77F1F">
        <w:rPr>
          <w:rFonts w:ascii="Times New Roman" w:hAnsi="Times New Roman" w:cs="Times New Roman"/>
          <w:i/>
          <w:color w:val="auto"/>
          <w:sz w:val="24"/>
          <w:szCs w:val="24"/>
        </w:rPr>
        <w:t>1</w:t>
      </w:r>
      <w:r w:rsidR="00C42C17" w:rsidRPr="00E77F1F">
        <w:rPr>
          <w:rFonts w:ascii="Times New Roman" w:hAnsi="Times New Roman" w:cs="Times New Roman"/>
          <w:i/>
          <w:color w:val="auto"/>
          <w:sz w:val="24"/>
          <w:szCs w:val="24"/>
        </w:rPr>
        <w:t>.1.3 Sistematización.</w:t>
      </w:r>
      <w:bookmarkEnd w:id="17"/>
      <w:bookmarkEnd w:id="18"/>
    </w:p>
    <w:p w:rsidR="00330A7D" w:rsidRPr="00E77F1F" w:rsidRDefault="00C42C17">
      <w:pPr>
        <w:numPr>
          <w:ilvl w:val="0"/>
          <w:numId w:val="30"/>
        </w:numPr>
        <w:tabs>
          <w:tab w:val="left" w:pos="4287"/>
        </w:tabs>
        <w:spacing w:line="360" w:lineRule="auto"/>
        <w:ind w:left="851"/>
        <w:contextualSpacing/>
        <w:jc w:val="both"/>
        <w:rPr>
          <w:rFonts w:ascii="Times New Roman" w:eastAsia="Times New Roman" w:hAnsi="Times New Roman" w:cs="Times New Roman"/>
          <w:sz w:val="24"/>
          <w:szCs w:val="24"/>
          <w:lang w:val="es-UY"/>
        </w:rPr>
      </w:pPr>
      <w:r w:rsidRPr="00E77F1F">
        <w:rPr>
          <w:rFonts w:ascii="Times New Roman" w:eastAsia="Times New Roman" w:hAnsi="Times New Roman" w:cs="Times New Roman"/>
          <w:sz w:val="24"/>
          <w:szCs w:val="24"/>
          <w:lang w:val="es-UY"/>
        </w:rPr>
        <w:t xml:space="preserve">¿Cuál es  la situación actual de uso y percepción del sistema de dinero electrónico en la población del Distrito Metropolitano de Quito? </w:t>
      </w:r>
    </w:p>
    <w:p w:rsidR="00330A7D" w:rsidRPr="00E77F1F" w:rsidRDefault="00C42C17">
      <w:pPr>
        <w:numPr>
          <w:ilvl w:val="0"/>
          <w:numId w:val="30"/>
        </w:numPr>
        <w:tabs>
          <w:tab w:val="left" w:pos="4287"/>
        </w:tabs>
        <w:spacing w:line="360" w:lineRule="auto"/>
        <w:ind w:left="851"/>
        <w:contextualSpacing/>
        <w:jc w:val="both"/>
        <w:rPr>
          <w:rFonts w:ascii="Times New Roman" w:eastAsia="Times New Roman" w:hAnsi="Times New Roman" w:cs="Times New Roman"/>
          <w:sz w:val="24"/>
          <w:szCs w:val="24"/>
          <w:lang w:val="es-UY"/>
        </w:rPr>
      </w:pPr>
      <w:r w:rsidRPr="00E77F1F">
        <w:rPr>
          <w:rFonts w:ascii="Times New Roman" w:eastAsia="Times New Roman" w:hAnsi="Times New Roman" w:cs="Times New Roman"/>
          <w:sz w:val="24"/>
          <w:szCs w:val="24"/>
          <w:lang w:val="es-ES_tradnl"/>
        </w:rPr>
        <w:t>¿</w:t>
      </w:r>
      <w:r w:rsidRPr="00E77F1F">
        <w:rPr>
          <w:rFonts w:ascii="Times New Roman" w:eastAsia="Times New Roman" w:hAnsi="Times New Roman" w:cs="Times New Roman"/>
          <w:sz w:val="24"/>
          <w:szCs w:val="24"/>
          <w:lang w:val="es-UY"/>
        </w:rPr>
        <w:t>La propuesta estratégica de Marketing permitirá informar a las personas sobre el uso del sistema de dinero electrónico?</w:t>
      </w:r>
    </w:p>
    <w:p w:rsidR="00330A7D" w:rsidRPr="00E77F1F" w:rsidRDefault="00C42C17">
      <w:pPr>
        <w:numPr>
          <w:ilvl w:val="0"/>
          <w:numId w:val="30"/>
        </w:numPr>
        <w:tabs>
          <w:tab w:val="left" w:pos="851"/>
        </w:tabs>
        <w:spacing w:line="360" w:lineRule="auto"/>
        <w:ind w:left="851"/>
        <w:contextualSpacing/>
        <w:jc w:val="both"/>
        <w:rPr>
          <w:rFonts w:ascii="Times New Roman" w:eastAsia="Times New Roman" w:hAnsi="Times New Roman" w:cs="Times New Roman"/>
          <w:b/>
          <w:sz w:val="24"/>
          <w:szCs w:val="24"/>
          <w:lang w:val="es-UY"/>
        </w:rPr>
      </w:pPr>
      <w:r w:rsidRPr="00E77F1F">
        <w:rPr>
          <w:rFonts w:ascii="Times New Roman" w:eastAsia="Times New Roman" w:hAnsi="Times New Roman" w:cs="Times New Roman"/>
          <w:sz w:val="24"/>
          <w:szCs w:val="24"/>
          <w:lang w:val="es-UY"/>
        </w:rPr>
        <w:t>¿Cuál es el impacto del dinero electrónico en la economía local?</w:t>
      </w:r>
    </w:p>
    <w:p w:rsidR="00330A7D" w:rsidRPr="00E77F1F" w:rsidRDefault="00C42C17">
      <w:pPr>
        <w:numPr>
          <w:ilvl w:val="0"/>
          <w:numId w:val="30"/>
        </w:numPr>
        <w:tabs>
          <w:tab w:val="left" w:pos="4287"/>
        </w:tabs>
        <w:spacing w:line="360" w:lineRule="auto"/>
        <w:ind w:left="851"/>
        <w:contextualSpacing/>
        <w:jc w:val="both"/>
        <w:rPr>
          <w:rFonts w:ascii="Times New Roman" w:eastAsia="Times New Roman" w:hAnsi="Times New Roman" w:cs="Times New Roman"/>
          <w:color w:val="000000" w:themeColor="text1"/>
          <w:sz w:val="24"/>
          <w:szCs w:val="24"/>
          <w:lang w:val="es-UY"/>
        </w:rPr>
      </w:pPr>
      <w:r w:rsidRPr="00E77F1F">
        <w:rPr>
          <w:rFonts w:ascii="Times New Roman" w:eastAsia="Times New Roman" w:hAnsi="Times New Roman" w:cs="Times New Roman"/>
          <w:sz w:val="24"/>
          <w:szCs w:val="24"/>
          <w:lang w:val="es-ES_tradnl"/>
        </w:rPr>
        <w:lastRenderedPageBreak/>
        <w:t>¿C</w:t>
      </w:r>
      <w:r w:rsidRPr="00E77F1F">
        <w:rPr>
          <w:rFonts w:ascii="Times New Roman" w:eastAsia="Times New Roman" w:hAnsi="Times New Roman" w:cs="Times New Roman"/>
          <w:color w:val="000000" w:themeColor="text1"/>
          <w:sz w:val="24"/>
          <w:szCs w:val="24"/>
          <w:lang w:val="es-ES_tradnl"/>
        </w:rPr>
        <w:t>uáles son las ventajas y desventajas de este proceso?</w:t>
      </w:r>
    </w:p>
    <w:p w:rsidR="00330A7D" w:rsidRPr="00E77F1F" w:rsidRDefault="00E9672F">
      <w:pPr>
        <w:pStyle w:val="Ttulo3"/>
        <w:spacing w:before="0" w:after="200" w:line="360" w:lineRule="auto"/>
        <w:jc w:val="both"/>
        <w:rPr>
          <w:rFonts w:ascii="Times New Roman" w:hAnsi="Times New Roman" w:cs="Times New Roman"/>
          <w:i/>
          <w:color w:val="000000" w:themeColor="text1"/>
          <w:sz w:val="24"/>
          <w:szCs w:val="24"/>
        </w:rPr>
      </w:pPr>
      <w:bookmarkStart w:id="19" w:name="_Toc423706590"/>
      <w:r w:rsidRPr="00E77F1F">
        <w:rPr>
          <w:rFonts w:ascii="Times New Roman" w:hAnsi="Times New Roman" w:cs="Times New Roman"/>
          <w:i/>
          <w:color w:val="000000" w:themeColor="text1"/>
          <w:sz w:val="24"/>
          <w:szCs w:val="24"/>
        </w:rPr>
        <w:t>1</w:t>
      </w:r>
      <w:r w:rsidR="00F037F6" w:rsidRPr="00E77F1F">
        <w:rPr>
          <w:rFonts w:ascii="Times New Roman" w:hAnsi="Times New Roman" w:cs="Times New Roman"/>
          <w:i/>
          <w:color w:val="000000" w:themeColor="text1"/>
          <w:sz w:val="24"/>
          <w:szCs w:val="24"/>
        </w:rPr>
        <w:t>.1.4. Objetivo general</w:t>
      </w:r>
      <w:bookmarkEnd w:id="19"/>
    </w:p>
    <w:p w:rsidR="00330A7D" w:rsidRPr="00E77F1F" w:rsidRDefault="00F037F6">
      <w:pPr>
        <w:pStyle w:val="Ttulo3"/>
        <w:numPr>
          <w:ilvl w:val="0"/>
          <w:numId w:val="40"/>
        </w:numPr>
        <w:spacing w:before="0" w:after="200" w:line="360" w:lineRule="auto"/>
        <w:jc w:val="both"/>
        <w:rPr>
          <w:rFonts w:ascii="Times New Roman" w:hAnsi="Times New Roman" w:cs="Times New Roman"/>
          <w:b w:val="0"/>
          <w:color w:val="000000" w:themeColor="text1"/>
          <w:sz w:val="24"/>
          <w:szCs w:val="24"/>
        </w:rPr>
      </w:pPr>
      <w:bookmarkStart w:id="20" w:name="_Toc419628164"/>
      <w:bookmarkStart w:id="21" w:name="_Toc422147411"/>
      <w:bookmarkStart w:id="22" w:name="_Toc423705495"/>
      <w:bookmarkStart w:id="23" w:name="_Toc423706068"/>
      <w:bookmarkStart w:id="24" w:name="_Toc423706269"/>
      <w:bookmarkStart w:id="25" w:name="_Toc423706591"/>
      <w:r w:rsidRPr="00E77F1F">
        <w:rPr>
          <w:rFonts w:ascii="Times New Roman" w:hAnsi="Times New Roman" w:cs="Times New Roman"/>
          <w:b w:val="0"/>
          <w:color w:val="000000" w:themeColor="text1"/>
          <w:sz w:val="24"/>
          <w:szCs w:val="24"/>
        </w:rPr>
        <w:t>Diseñar un plan de marketing que facilite el uso del sistema de dinero electrónico en la población del Distrito Metropolitano de Quito en el año 2015 dando a conocer sus beneficios.</w:t>
      </w:r>
      <w:bookmarkEnd w:id="20"/>
      <w:bookmarkEnd w:id="21"/>
      <w:bookmarkEnd w:id="22"/>
      <w:bookmarkEnd w:id="23"/>
      <w:bookmarkEnd w:id="24"/>
      <w:bookmarkEnd w:id="25"/>
    </w:p>
    <w:p w:rsidR="00330A7D" w:rsidRPr="00E77F1F" w:rsidRDefault="00E9672F">
      <w:pPr>
        <w:pStyle w:val="Ttulo3"/>
        <w:spacing w:before="0" w:after="200" w:line="360" w:lineRule="auto"/>
        <w:jc w:val="both"/>
        <w:rPr>
          <w:rFonts w:ascii="Times New Roman" w:hAnsi="Times New Roman" w:cs="Times New Roman"/>
          <w:i/>
          <w:color w:val="000000" w:themeColor="text1"/>
          <w:sz w:val="24"/>
          <w:szCs w:val="24"/>
        </w:rPr>
      </w:pPr>
      <w:bookmarkStart w:id="26" w:name="_Toc423706592"/>
      <w:r w:rsidRPr="00E77F1F">
        <w:rPr>
          <w:rFonts w:ascii="Times New Roman" w:hAnsi="Times New Roman" w:cs="Times New Roman"/>
          <w:i/>
          <w:color w:val="000000" w:themeColor="text1"/>
          <w:sz w:val="24"/>
          <w:szCs w:val="24"/>
        </w:rPr>
        <w:t>1</w:t>
      </w:r>
      <w:r w:rsidR="00F037F6" w:rsidRPr="00E77F1F">
        <w:rPr>
          <w:rFonts w:ascii="Times New Roman" w:hAnsi="Times New Roman" w:cs="Times New Roman"/>
          <w:i/>
          <w:color w:val="000000" w:themeColor="text1"/>
          <w:sz w:val="24"/>
          <w:szCs w:val="24"/>
        </w:rPr>
        <w:t>.1.5. Objetivos específicos</w:t>
      </w:r>
      <w:bookmarkEnd w:id="26"/>
    </w:p>
    <w:p w:rsidR="00330A7D" w:rsidRPr="00E77F1F" w:rsidRDefault="00F037F6">
      <w:pPr>
        <w:pStyle w:val="Prrafodelista"/>
        <w:numPr>
          <w:ilvl w:val="0"/>
          <w:numId w:val="40"/>
        </w:numPr>
        <w:spacing w:line="360" w:lineRule="auto"/>
        <w:jc w:val="both"/>
        <w:rPr>
          <w:rFonts w:ascii="Times New Roman" w:hAnsi="Times New Roman" w:cs="Times New Roman"/>
          <w:sz w:val="24"/>
          <w:szCs w:val="24"/>
        </w:rPr>
      </w:pPr>
      <w:bookmarkStart w:id="27" w:name="_Toc417234073"/>
      <w:r w:rsidRPr="00E77F1F">
        <w:rPr>
          <w:rFonts w:ascii="Times New Roman" w:hAnsi="Times New Roman" w:cs="Times New Roman"/>
          <w:sz w:val="24"/>
          <w:szCs w:val="24"/>
        </w:rPr>
        <w:t xml:space="preserve">Realizar el diagnóstico situacional del Sistema del Dinero Electrónico en la población </w:t>
      </w:r>
      <w:r w:rsidR="00A019A1" w:rsidRPr="00E77F1F">
        <w:rPr>
          <w:rFonts w:ascii="Times New Roman" w:hAnsi="Times New Roman" w:cs="Times New Roman"/>
          <w:sz w:val="24"/>
          <w:szCs w:val="24"/>
        </w:rPr>
        <w:t>del Distrito Metropolitano de Quito para identif</w:t>
      </w:r>
      <w:r w:rsidR="00833E2C" w:rsidRPr="00E77F1F">
        <w:rPr>
          <w:rFonts w:ascii="Times New Roman" w:hAnsi="Times New Roman" w:cs="Times New Roman"/>
          <w:sz w:val="24"/>
          <w:szCs w:val="24"/>
        </w:rPr>
        <w:t xml:space="preserve">icar sus ventajas y desventajas.  </w:t>
      </w:r>
    </w:p>
    <w:p w:rsidR="00330A7D" w:rsidRPr="00E77F1F" w:rsidRDefault="00A019A1">
      <w:pPr>
        <w:pStyle w:val="Prrafodelista"/>
        <w:numPr>
          <w:ilvl w:val="0"/>
          <w:numId w:val="40"/>
        </w:num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Aplicar una encuesta a una muestra de la población del Distrito Metropolitano de Quito para conocer sus percepciones, expectativas y beneficios esperados por el uso del Sistema del Dinero Electrónico.</w:t>
      </w:r>
    </w:p>
    <w:p w:rsidR="00330A7D" w:rsidRPr="00E77F1F" w:rsidRDefault="00A019A1">
      <w:pPr>
        <w:pStyle w:val="Prrafodelista"/>
        <w:numPr>
          <w:ilvl w:val="0"/>
          <w:numId w:val="40"/>
        </w:num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Elaborar un plan de marketing para difundir la forma de utilizar y los beneficios que proporciona el Sistema de Dinero Electrónico. </w:t>
      </w:r>
    </w:p>
    <w:p w:rsidR="00330A7D" w:rsidRPr="00E77F1F" w:rsidRDefault="00E9672F">
      <w:pPr>
        <w:pStyle w:val="Ttulo2"/>
        <w:spacing w:before="0" w:after="200" w:line="360" w:lineRule="auto"/>
        <w:rPr>
          <w:rFonts w:ascii="Times New Roman" w:hAnsi="Times New Roman" w:cs="Times New Roman"/>
          <w:color w:val="auto"/>
          <w:sz w:val="24"/>
          <w:szCs w:val="24"/>
        </w:rPr>
      </w:pPr>
      <w:bookmarkStart w:id="28" w:name="_Toc423706593"/>
      <w:r w:rsidRPr="00E77F1F">
        <w:rPr>
          <w:rFonts w:ascii="Times New Roman" w:hAnsi="Times New Roman" w:cs="Times New Roman"/>
          <w:color w:val="auto"/>
          <w:sz w:val="24"/>
          <w:szCs w:val="24"/>
        </w:rPr>
        <w:t>1</w:t>
      </w:r>
      <w:r w:rsidR="00C42C17" w:rsidRPr="00E77F1F">
        <w:rPr>
          <w:rFonts w:ascii="Times New Roman" w:hAnsi="Times New Roman" w:cs="Times New Roman"/>
          <w:color w:val="auto"/>
          <w:sz w:val="24"/>
          <w:szCs w:val="24"/>
        </w:rPr>
        <w:t>.2 Justificación e importancia</w:t>
      </w:r>
      <w:bookmarkEnd w:id="27"/>
      <w:bookmarkEnd w:id="28"/>
    </w:p>
    <w:p w:rsidR="00330A7D" w:rsidRPr="00E77F1F" w:rsidRDefault="00C42C17">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Esta investigación busca informar mediante un plan de mercadeo correctamente elaborado las ventajas, desventajas y viabilidad de la implementación de este sistema de dinero electrónico en las finanzas del país. </w:t>
      </w:r>
    </w:p>
    <w:p w:rsidR="00330A7D" w:rsidRPr="00E77F1F" w:rsidRDefault="00C42C17">
      <w:pPr>
        <w:spacing w:line="360" w:lineRule="auto"/>
        <w:jc w:val="both"/>
        <w:rPr>
          <w:rFonts w:ascii="Times New Roman" w:eastAsia="Times New Roman" w:hAnsi="Times New Roman" w:cs="Times New Roman"/>
          <w:noProof/>
          <w:sz w:val="24"/>
          <w:szCs w:val="24"/>
          <w:lang w:eastAsia="en-US"/>
        </w:rPr>
      </w:pPr>
      <w:r w:rsidRPr="00E77F1F">
        <w:rPr>
          <w:rFonts w:ascii="Times New Roman" w:eastAsia="Times New Roman" w:hAnsi="Times New Roman" w:cs="Times New Roman"/>
          <w:sz w:val="24"/>
          <w:szCs w:val="24"/>
          <w:lang w:val="es-ES_tradnl"/>
        </w:rPr>
        <w:t xml:space="preserve">El estudio es justificable porque es precisamente con el Marketing </w:t>
      </w:r>
      <w:r w:rsidRPr="00E77F1F">
        <w:rPr>
          <w:rFonts w:ascii="Times New Roman" w:eastAsia="Times New Roman" w:hAnsi="Times New Roman" w:cs="Times New Roman"/>
          <w:sz w:val="24"/>
          <w:szCs w:val="24"/>
          <w:lang w:eastAsia="en-US"/>
        </w:rPr>
        <w:t xml:space="preserve">que las empresas crean valor para los clientes y establecen relaciones estrechas con ellos, para recibir a cambio valor de los clientes y es ahí </w:t>
      </w:r>
      <w:r w:rsidRPr="00E77F1F">
        <w:rPr>
          <w:rFonts w:ascii="Times New Roman" w:eastAsia="Times New Roman" w:hAnsi="Times New Roman" w:cs="Times New Roman"/>
          <w:sz w:val="24"/>
          <w:szCs w:val="24"/>
          <w:lang w:val="es-ES_tradnl"/>
        </w:rPr>
        <w:t>donde se concentra</w:t>
      </w:r>
      <w:r w:rsidR="002768FC" w:rsidRPr="00E77F1F">
        <w:rPr>
          <w:rFonts w:ascii="Times New Roman" w:eastAsia="Times New Roman" w:hAnsi="Times New Roman" w:cs="Times New Roman"/>
          <w:sz w:val="24"/>
          <w:szCs w:val="24"/>
          <w:lang w:val="es-ES_tradnl"/>
        </w:rPr>
        <w:t>,</w:t>
      </w:r>
      <w:r w:rsidRPr="00E77F1F">
        <w:rPr>
          <w:rFonts w:ascii="Times New Roman" w:eastAsia="Times New Roman" w:hAnsi="Times New Roman" w:cs="Times New Roman"/>
          <w:sz w:val="24"/>
          <w:szCs w:val="24"/>
          <w:lang w:val="es-ES_tradnl"/>
        </w:rPr>
        <w:t xml:space="preserve"> sobre todo el analizar los gustos de los consumidores, ya que pretende establecer sus necesidades y sus deseos e influir </w:t>
      </w:r>
      <w:r w:rsidR="002768FC" w:rsidRPr="00E77F1F">
        <w:rPr>
          <w:rFonts w:ascii="Times New Roman" w:eastAsia="Times New Roman" w:hAnsi="Times New Roman" w:cs="Times New Roman"/>
          <w:sz w:val="24"/>
          <w:szCs w:val="24"/>
          <w:lang w:val="es-ES_tradnl"/>
        </w:rPr>
        <w:t xml:space="preserve">en </w:t>
      </w:r>
      <w:r w:rsidRPr="00E77F1F">
        <w:rPr>
          <w:rFonts w:ascii="Times New Roman" w:eastAsia="Times New Roman" w:hAnsi="Times New Roman" w:cs="Times New Roman"/>
          <w:sz w:val="24"/>
          <w:szCs w:val="24"/>
          <w:lang w:val="es-ES_tradnl"/>
        </w:rPr>
        <w:t>su comportamiento para que deseen adquirir los bienes ya existentes, de forma que se desarrollan distintas técnicas encaminadas a persuadir a los consumidores para que adquieran un determinado bien</w:t>
      </w:r>
      <w:r w:rsidR="006B6182" w:rsidRPr="00E77F1F">
        <w:rPr>
          <w:rFonts w:ascii="Times New Roman" w:eastAsia="Times New Roman" w:hAnsi="Times New Roman" w:cs="Times New Roman"/>
          <w:sz w:val="24"/>
          <w:szCs w:val="24"/>
          <w:lang w:val="es-ES_tradnl"/>
        </w:rPr>
        <w:t xml:space="preserve"> (</w:t>
      </w:r>
      <w:proofErr w:type="spellStart"/>
      <w:r w:rsidR="006B6182" w:rsidRPr="00E77F1F">
        <w:rPr>
          <w:rFonts w:ascii="Times New Roman" w:eastAsia="Times New Roman" w:hAnsi="Times New Roman" w:cs="Times New Roman"/>
          <w:sz w:val="24"/>
          <w:szCs w:val="24"/>
          <w:lang w:val="es-ES_tradnl"/>
        </w:rPr>
        <w:t>Kotler</w:t>
      </w:r>
      <w:proofErr w:type="spellEnd"/>
      <w:r w:rsidR="006B6182" w:rsidRPr="00E77F1F">
        <w:rPr>
          <w:rFonts w:ascii="Times New Roman" w:eastAsia="Times New Roman" w:hAnsi="Times New Roman" w:cs="Times New Roman"/>
          <w:sz w:val="24"/>
          <w:szCs w:val="24"/>
          <w:lang w:val="es-ES_tradnl"/>
        </w:rPr>
        <w:t xml:space="preserve"> &amp; Armstrong, 2007)</w:t>
      </w:r>
      <w:r w:rsidR="005E0AEC" w:rsidRPr="00E77F1F">
        <w:rPr>
          <w:rFonts w:ascii="Times New Roman" w:eastAsia="Times New Roman" w:hAnsi="Times New Roman" w:cs="Times New Roman"/>
          <w:noProof/>
          <w:sz w:val="24"/>
          <w:szCs w:val="24"/>
          <w:lang w:eastAsia="en-US"/>
        </w:rPr>
        <w:t>.</w:t>
      </w:r>
    </w:p>
    <w:p w:rsidR="00330A7D" w:rsidRPr="00E77F1F" w:rsidRDefault="00C42C17">
      <w:pPr>
        <w:spacing w:line="360" w:lineRule="auto"/>
        <w:jc w:val="both"/>
        <w:rPr>
          <w:rFonts w:ascii="Times New Roman" w:eastAsia="Times New Roman" w:hAnsi="Times New Roman" w:cs="Times New Roman"/>
          <w:sz w:val="24"/>
          <w:szCs w:val="24"/>
          <w:lang w:val="es-ES_tradnl"/>
        </w:rPr>
      </w:pPr>
      <w:r w:rsidRPr="00E77F1F">
        <w:rPr>
          <w:rFonts w:ascii="Times New Roman" w:eastAsia="Times New Roman" w:hAnsi="Times New Roman" w:cs="Times New Roman"/>
          <w:sz w:val="24"/>
          <w:szCs w:val="24"/>
          <w:lang w:val="es-ES_tradnl"/>
        </w:rPr>
        <w:t xml:space="preserve">La actividad del marketing incluye la planificación, organización, dirección y control de la toma de decisiones sobre las líneas de productos, los precios, la promoción y los servicios postventa. </w:t>
      </w:r>
    </w:p>
    <w:p w:rsidR="00330A7D" w:rsidRPr="00E77F1F" w:rsidRDefault="00C42C17">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lastRenderedPageBreak/>
        <w:t>El mercado impone niveles de competitividad y liderazgo para poder ofrecer a la sociedad cada vez más productos de calidad. En este escenario se encuentran las empresas y negocios responsables de satisfacer la demanda interna y externa.</w:t>
      </w:r>
    </w:p>
    <w:p w:rsidR="00330A7D" w:rsidRPr="00E77F1F" w:rsidRDefault="00C42C17">
      <w:pPr>
        <w:tabs>
          <w:tab w:val="left" w:pos="284"/>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La importancia del estudio radica también en los beneficios que tendría el Estado con ello, ya que la aplicación de este sistema será un ahorro significativo en el tema de la renovación de billetes, gastándose grandes millones por el transporte y la seguridad, con lo cual este gasto se reduciría. </w:t>
      </w:r>
    </w:p>
    <w:p w:rsidR="00330A7D" w:rsidRPr="00E77F1F" w:rsidRDefault="00C42C17">
      <w:pPr>
        <w:spacing w:line="360" w:lineRule="auto"/>
        <w:jc w:val="both"/>
        <w:rPr>
          <w:rFonts w:ascii="Times New Roman" w:hAnsi="Times New Roman" w:cs="Times New Roman"/>
          <w:b/>
          <w:sz w:val="24"/>
          <w:szCs w:val="24"/>
          <w:u w:val="single"/>
        </w:rPr>
      </w:pPr>
      <w:r w:rsidRPr="00E77F1F">
        <w:rPr>
          <w:rFonts w:ascii="Times New Roman" w:hAnsi="Times New Roman" w:cs="Times New Roman"/>
          <w:b/>
          <w:sz w:val="24"/>
          <w:szCs w:val="24"/>
          <w:u w:val="single"/>
        </w:rPr>
        <w:t>Ventajas de la aplicación del sistema:</w:t>
      </w:r>
    </w:p>
    <w:p w:rsidR="00330A7D" w:rsidRPr="00E77F1F" w:rsidRDefault="00C42C17">
      <w:pPr>
        <w:pStyle w:val="Prrafodelista"/>
        <w:numPr>
          <w:ilvl w:val="0"/>
          <w:numId w:val="3"/>
        </w:numPr>
        <w:tabs>
          <w:tab w:val="center" w:pos="4252"/>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Inclusión Financiera: Alrededor del 40% de la PEA (población económicamente activa) no tiene una cuenta bancaria. </w:t>
      </w:r>
    </w:p>
    <w:p w:rsidR="00330A7D" w:rsidRPr="00E77F1F" w:rsidRDefault="00C42C17">
      <w:pPr>
        <w:pStyle w:val="Prrafodelista"/>
        <w:numPr>
          <w:ilvl w:val="0"/>
          <w:numId w:val="3"/>
        </w:numPr>
        <w:tabs>
          <w:tab w:val="center" w:pos="4252"/>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Seguridad: Evitar llevar dinero en efectivo en el bolsillo.</w:t>
      </w:r>
    </w:p>
    <w:p w:rsidR="00330A7D" w:rsidRPr="00E77F1F" w:rsidRDefault="00C42C17">
      <w:pPr>
        <w:pStyle w:val="Prrafodelista"/>
        <w:numPr>
          <w:ilvl w:val="0"/>
          <w:numId w:val="3"/>
        </w:numPr>
        <w:tabs>
          <w:tab w:val="center" w:pos="4252"/>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Bajos costos de transacciones en comparación al sector financiero. </w:t>
      </w:r>
    </w:p>
    <w:p w:rsidR="00330A7D" w:rsidRPr="00E77F1F" w:rsidRDefault="00C42C17">
      <w:pPr>
        <w:pStyle w:val="Prrafodelista"/>
        <w:numPr>
          <w:ilvl w:val="0"/>
          <w:numId w:val="3"/>
        </w:numPr>
        <w:tabs>
          <w:tab w:val="center" w:pos="4252"/>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Mayor accesibilidad: Existe gran cantidad de líneas celulares activas en el país. </w:t>
      </w:r>
    </w:p>
    <w:p w:rsidR="00330A7D" w:rsidRPr="00E77F1F" w:rsidRDefault="00C42C17">
      <w:pPr>
        <w:pStyle w:val="Prrafodelista"/>
        <w:numPr>
          <w:ilvl w:val="0"/>
          <w:numId w:val="3"/>
        </w:numPr>
        <w:tabs>
          <w:tab w:val="center" w:pos="4252"/>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No requiere internet. </w:t>
      </w:r>
    </w:p>
    <w:p w:rsidR="00330A7D" w:rsidRPr="00E77F1F" w:rsidRDefault="00C42C17">
      <w:pPr>
        <w:pStyle w:val="Prrafodelista"/>
        <w:numPr>
          <w:ilvl w:val="0"/>
          <w:numId w:val="3"/>
        </w:numPr>
        <w:tabs>
          <w:tab w:val="center" w:pos="4252"/>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Permitirá realizar pagos a través de cualquier teléfono celular. </w:t>
      </w:r>
    </w:p>
    <w:p w:rsidR="00330A7D" w:rsidRPr="00E77F1F" w:rsidRDefault="00C42C17">
      <w:pPr>
        <w:pStyle w:val="Prrafodelista"/>
        <w:numPr>
          <w:ilvl w:val="0"/>
          <w:numId w:val="3"/>
        </w:numPr>
        <w:tabs>
          <w:tab w:val="center" w:pos="4252"/>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Utiliza el servicio sin necesidad de una cuenta bancaria. </w:t>
      </w:r>
    </w:p>
    <w:p w:rsidR="00330A7D" w:rsidRPr="00E77F1F" w:rsidRDefault="00C42C17">
      <w:pPr>
        <w:pStyle w:val="Prrafodelista"/>
        <w:numPr>
          <w:ilvl w:val="0"/>
          <w:numId w:val="3"/>
        </w:numPr>
        <w:tabs>
          <w:tab w:val="center" w:pos="4252"/>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El sistema como sí</w:t>
      </w:r>
      <w:r w:rsidR="0028333F" w:rsidRPr="00E77F1F">
        <w:rPr>
          <w:rFonts w:ascii="Times New Roman" w:hAnsi="Times New Roman" w:cs="Times New Roman"/>
          <w:sz w:val="24"/>
          <w:szCs w:val="24"/>
        </w:rPr>
        <w:t>,</w:t>
      </w:r>
      <w:r w:rsidRPr="00E77F1F">
        <w:rPr>
          <w:rFonts w:ascii="Times New Roman" w:hAnsi="Times New Roman" w:cs="Times New Roman"/>
          <w:sz w:val="24"/>
          <w:szCs w:val="24"/>
        </w:rPr>
        <w:t xml:space="preserve"> te permite canjear el dinero electrónico por dinero físico en el momento que el usuario lo desee. </w:t>
      </w:r>
    </w:p>
    <w:p w:rsidR="00330A7D" w:rsidRPr="00E77F1F" w:rsidRDefault="00C42C17">
      <w:pPr>
        <w:pStyle w:val="Prrafodelista"/>
        <w:numPr>
          <w:ilvl w:val="0"/>
          <w:numId w:val="3"/>
        </w:numPr>
        <w:tabs>
          <w:tab w:val="center" w:pos="4252"/>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Ahorro de tiempo. </w:t>
      </w:r>
    </w:p>
    <w:p w:rsidR="00330A7D" w:rsidRPr="00E77F1F" w:rsidRDefault="00C42C17">
      <w:pPr>
        <w:pStyle w:val="Prrafodelista"/>
        <w:numPr>
          <w:ilvl w:val="0"/>
          <w:numId w:val="3"/>
        </w:numPr>
        <w:tabs>
          <w:tab w:val="center" w:pos="4252"/>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Funcionará 24 horas, los 7 días de la semana.</w:t>
      </w:r>
    </w:p>
    <w:p w:rsidR="00330A7D" w:rsidRPr="00E77F1F" w:rsidRDefault="00E9672F">
      <w:pPr>
        <w:pStyle w:val="Ttulo2"/>
        <w:spacing w:after="200" w:line="360" w:lineRule="auto"/>
        <w:rPr>
          <w:rFonts w:ascii="Times New Roman" w:hAnsi="Times New Roman" w:cs="Times New Roman"/>
          <w:color w:val="auto"/>
          <w:sz w:val="24"/>
          <w:szCs w:val="24"/>
        </w:rPr>
      </w:pPr>
      <w:bookmarkStart w:id="29" w:name="_Toc417234074"/>
      <w:bookmarkStart w:id="30" w:name="_Toc423706594"/>
      <w:r w:rsidRPr="00E77F1F">
        <w:rPr>
          <w:rFonts w:ascii="Times New Roman" w:hAnsi="Times New Roman" w:cs="Times New Roman"/>
          <w:color w:val="auto"/>
          <w:sz w:val="24"/>
          <w:szCs w:val="24"/>
        </w:rPr>
        <w:t>1</w:t>
      </w:r>
      <w:r w:rsidR="00476B35" w:rsidRPr="00E77F1F">
        <w:rPr>
          <w:rFonts w:ascii="Times New Roman" w:hAnsi="Times New Roman" w:cs="Times New Roman"/>
          <w:color w:val="auto"/>
          <w:sz w:val="24"/>
          <w:szCs w:val="24"/>
        </w:rPr>
        <w:t>.3</w:t>
      </w:r>
      <w:r w:rsidR="00C42C17" w:rsidRPr="00E77F1F">
        <w:rPr>
          <w:rFonts w:ascii="Times New Roman" w:hAnsi="Times New Roman" w:cs="Times New Roman"/>
          <w:color w:val="auto"/>
          <w:sz w:val="24"/>
          <w:szCs w:val="24"/>
        </w:rPr>
        <w:t xml:space="preserve"> Alcance del proyecto</w:t>
      </w:r>
      <w:bookmarkEnd w:id="29"/>
      <w:bookmarkEnd w:id="30"/>
    </w:p>
    <w:p w:rsidR="00330A7D" w:rsidRPr="00E77F1F" w:rsidRDefault="005113AC">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lang w:val="es-UY"/>
        </w:rPr>
        <w:t xml:space="preserve">La investigación se enfoca en el diagnóstico del </w:t>
      </w:r>
      <w:proofErr w:type="spellStart"/>
      <w:r w:rsidRPr="00E77F1F">
        <w:rPr>
          <w:rFonts w:ascii="Times New Roman" w:hAnsi="Times New Roman" w:cs="Times New Roman"/>
          <w:sz w:val="24"/>
          <w:szCs w:val="24"/>
          <w:lang w:val="es-UY"/>
        </w:rPr>
        <w:t>SDE</w:t>
      </w:r>
      <w:proofErr w:type="spellEnd"/>
      <w:r w:rsidRPr="00E77F1F">
        <w:rPr>
          <w:rFonts w:ascii="Times New Roman" w:hAnsi="Times New Roman" w:cs="Times New Roman"/>
          <w:sz w:val="24"/>
          <w:szCs w:val="24"/>
          <w:lang w:val="es-UY"/>
        </w:rPr>
        <w:t xml:space="preserve">, cuyos resultados se toman como insumos principales en la formulación </w:t>
      </w:r>
      <w:r w:rsidR="00C42C17" w:rsidRPr="00E77F1F">
        <w:rPr>
          <w:rFonts w:ascii="Times New Roman" w:hAnsi="Times New Roman" w:cs="Times New Roman"/>
          <w:sz w:val="24"/>
          <w:szCs w:val="24"/>
        </w:rPr>
        <w:t>un plan de marketing</w:t>
      </w:r>
      <w:r w:rsidRPr="00E77F1F">
        <w:rPr>
          <w:rFonts w:ascii="Times New Roman" w:hAnsi="Times New Roman" w:cs="Times New Roman"/>
          <w:sz w:val="24"/>
          <w:szCs w:val="24"/>
        </w:rPr>
        <w:t xml:space="preserve">, a través del cual se pretende dar a conocer sus beneficios y lograr una mayor cobertura en la </w:t>
      </w:r>
      <w:r w:rsidR="00C42C17" w:rsidRPr="00E77F1F">
        <w:rPr>
          <w:rFonts w:ascii="Times New Roman" w:hAnsi="Times New Roman" w:cs="Times New Roman"/>
          <w:sz w:val="24"/>
          <w:szCs w:val="24"/>
        </w:rPr>
        <w:t>población del Distrito Metropolitano de Quito</w:t>
      </w:r>
      <w:r w:rsidRPr="00E77F1F">
        <w:rPr>
          <w:rFonts w:ascii="Times New Roman" w:hAnsi="Times New Roman" w:cs="Times New Roman"/>
          <w:sz w:val="24"/>
          <w:szCs w:val="24"/>
        </w:rPr>
        <w:t>.</w:t>
      </w:r>
    </w:p>
    <w:p w:rsidR="00330A7D" w:rsidRPr="00E77F1F" w:rsidRDefault="00330A7D">
      <w:pPr>
        <w:spacing w:line="360" w:lineRule="auto"/>
        <w:jc w:val="both"/>
        <w:rPr>
          <w:rFonts w:ascii="Times New Roman" w:hAnsi="Times New Roman" w:cs="Times New Roman"/>
          <w:sz w:val="24"/>
          <w:szCs w:val="24"/>
        </w:rPr>
      </w:pPr>
    </w:p>
    <w:p w:rsidR="008B216D" w:rsidRPr="00E77F1F" w:rsidRDefault="008B216D">
      <w:pPr>
        <w:pStyle w:val="Ttulo1"/>
        <w:spacing w:before="0" w:after="200" w:line="360" w:lineRule="auto"/>
        <w:jc w:val="center"/>
        <w:rPr>
          <w:rFonts w:ascii="Times New Roman" w:hAnsi="Times New Roman" w:cs="Times New Roman"/>
          <w:color w:val="000000" w:themeColor="text1"/>
          <w:sz w:val="24"/>
          <w:szCs w:val="24"/>
        </w:rPr>
      </w:pPr>
      <w:bookmarkStart w:id="31" w:name="_Toc417234075"/>
      <w:bookmarkStart w:id="32" w:name="_Toc423706595"/>
    </w:p>
    <w:p w:rsidR="008B216D" w:rsidRPr="00E77F1F" w:rsidRDefault="008B216D">
      <w:pPr>
        <w:pStyle w:val="Ttulo1"/>
        <w:spacing w:before="0" w:after="200" w:line="360" w:lineRule="auto"/>
        <w:jc w:val="center"/>
        <w:rPr>
          <w:rFonts w:ascii="Times New Roman" w:hAnsi="Times New Roman" w:cs="Times New Roman"/>
          <w:color w:val="000000" w:themeColor="text1"/>
          <w:sz w:val="24"/>
          <w:szCs w:val="24"/>
        </w:rPr>
      </w:pPr>
    </w:p>
    <w:p w:rsidR="008B216D" w:rsidRPr="00E77F1F" w:rsidRDefault="008B216D">
      <w:pPr>
        <w:pStyle w:val="Ttulo1"/>
        <w:spacing w:before="0" w:after="200" w:line="360" w:lineRule="auto"/>
        <w:jc w:val="center"/>
        <w:rPr>
          <w:rFonts w:ascii="Times New Roman" w:hAnsi="Times New Roman" w:cs="Times New Roman"/>
          <w:color w:val="000000" w:themeColor="text1"/>
          <w:sz w:val="24"/>
          <w:szCs w:val="24"/>
        </w:rPr>
      </w:pPr>
    </w:p>
    <w:p w:rsidR="008B216D" w:rsidRPr="00E77F1F" w:rsidRDefault="00F96892">
      <w:pPr>
        <w:pStyle w:val="Ttulo1"/>
        <w:spacing w:before="0" w:after="200" w:line="360" w:lineRule="auto"/>
        <w:jc w:val="center"/>
        <w:rPr>
          <w:rFonts w:ascii="Times New Roman" w:hAnsi="Times New Roman" w:cs="Times New Roman"/>
          <w:color w:val="000000" w:themeColor="text1"/>
          <w:sz w:val="24"/>
          <w:szCs w:val="24"/>
        </w:rPr>
      </w:pPr>
      <w:r w:rsidRPr="00E77F1F">
        <w:rPr>
          <w:rFonts w:ascii="Times New Roman" w:hAnsi="Times New Roman" w:cs="Times New Roman"/>
          <w:color w:val="000000" w:themeColor="text1"/>
          <w:sz w:val="24"/>
          <w:szCs w:val="24"/>
        </w:rPr>
        <w:t>MARCO REFERENCIAL</w:t>
      </w:r>
      <w:bookmarkEnd w:id="31"/>
      <w:bookmarkEnd w:id="32"/>
    </w:p>
    <w:p w:rsidR="003D4A77" w:rsidRPr="00E77F1F" w:rsidRDefault="003D4A77" w:rsidP="00A5328B">
      <w:pPr>
        <w:spacing w:after="0" w:line="360" w:lineRule="auto"/>
        <w:jc w:val="both"/>
        <w:rPr>
          <w:rFonts w:ascii="Times New Roman" w:hAnsi="Times New Roman" w:cs="Times New Roman"/>
          <w:sz w:val="24"/>
          <w:szCs w:val="24"/>
        </w:rPr>
      </w:pPr>
    </w:p>
    <w:p w:rsidR="00330A7D" w:rsidRPr="00E77F1F" w:rsidRDefault="00610D0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El Dinero Electrónico es el valor monetario representado por un crédito exigible a su emisor que figure almacenado en un soporte electrónico, o haya sido emitido al recibir fondo de un importe cuyo valor no será inferior al valor monetario emitido o sea aceptado como medio de pago por empresas distintas del emisor (Arias, 2006); su implementación a nivel mundial, dentro del proceso de inclusión financiera, es una herramienta que cumple un rol importante en la economía de un Estado.</w:t>
      </w:r>
    </w:p>
    <w:p w:rsidR="00330A7D" w:rsidRPr="00E77F1F" w:rsidRDefault="00BA2824">
      <w:pPr>
        <w:pStyle w:val="Prrafodelista"/>
        <w:numPr>
          <w:ilvl w:val="1"/>
          <w:numId w:val="46"/>
        </w:numPr>
        <w:spacing w:line="360" w:lineRule="auto"/>
        <w:outlineLvl w:val="1"/>
        <w:rPr>
          <w:rFonts w:ascii="Times New Roman" w:hAnsi="Times New Roman" w:cs="Times New Roman"/>
          <w:b/>
          <w:sz w:val="24"/>
          <w:szCs w:val="24"/>
        </w:rPr>
      </w:pPr>
      <w:bookmarkStart w:id="33" w:name="_Toc423706596"/>
      <w:r w:rsidRPr="00E77F1F">
        <w:rPr>
          <w:rFonts w:ascii="Times New Roman" w:hAnsi="Times New Roman" w:cs="Times New Roman"/>
          <w:b/>
          <w:sz w:val="24"/>
          <w:szCs w:val="24"/>
        </w:rPr>
        <w:t>Marco institucional</w:t>
      </w:r>
      <w:bookmarkEnd w:id="33"/>
    </w:p>
    <w:p w:rsidR="00330A7D" w:rsidRPr="00E77F1F" w:rsidRDefault="00687696">
      <w:p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bCs/>
          <w:sz w:val="24"/>
          <w:szCs w:val="24"/>
          <w:lang w:eastAsia="en-US"/>
        </w:rPr>
        <w:t xml:space="preserve">El Banco Central del Ecuador se creó el 10 de agosto de 1927, con la finalidad de emitir moneda. </w:t>
      </w:r>
      <w:r w:rsidRPr="00E77F1F">
        <w:rPr>
          <w:rFonts w:ascii="Times New Roman" w:eastAsiaTheme="minorHAnsi" w:hAnsi="Times New Roman" w:cs="Times New Roman"/>
          <w:sz w:val="24"/>
          <w:szCs w:val="24"/>
          <w:lang w:eastAsia="en-US"/>
        </w:rPr>
        <w:t>Estabilizar y unificar la moneda fueron los objetivos iniciales del nuevo organismo. Para lograrlo, el Instituto Emisor se valió del "patrón oro de cambio", régimen monetario que fijaba el precio del sucre en términos de oro. A partir de la adopción del esquema de dolarización y mediante Decreto Ejecutivo No. 1589 de 2001, se emitió el nuevo Estatuto Orgánico de la Institución (BCE, 2014).</w:t>
      </w:r>
    </w:p>
    <w:p w:rsidR="00330A7D" w:rsidRPr="00E77F1F" w:rsidRDefault="00F00E4F">
      <w:pPr>
        <w:pStyle w:val="Ttulo3"/>
        <w:spacing w:before="0" w:after="200" w:line="360" w:lineRule="auto"/>
        <w:jc w:val="both"/>
        <w:rPr>
          <w:rFonts w:ascii="Times New Roman" w:eastAsiaTheme="minorHAnsi" w:hAnsi="Times New Roman" w:cs="Times New Roman"/>
          <w:i/>
          <w:color w:val="auto"/>
          <w:sz w:val="24"/>
          <w:szCs w:val="24"/>
          <w:lang w:eastAsia="en-US"/>
        </w:rPr>
      </w:pPr>
      <w:bookmarkStart w:id="34" w:name="_Toc423706597"/>
      <w:r w:rsidRPr="00E77F1F">
        <w:rPr>
          <w:rFonts w:ascii="Times New Roman" w:eastAsiaTheme="minorHAnsi" w:hAnsi="Times New Roman" w:cs="Times New Roman"/>
          <w:i/>
          <w:color w:val="auto"/>
          <w:sz w:val="24"/>
          <w:szCs w:val="24"/>
          <w:lang w:eastAsia="en-US"/>
        </w:rPr>
        <w:t>2</w:t>
      </w:r>
      <w:r w:rsidR="00687696" w:rsidRPr="00E77F1F">
        <w:rPr>
          <w:rFonts w:ascii="Times New Roman" w:eastAsiaTheme="minorHAnsi" w:hAnsi="Times New Roman" w:cs="Times New Roman"/>
          <w:i/>
          <w:color w:val="auto"/>
          <w:sz w:val="24"/>
          <w:szCs w:val="24"/>
          <w:lang w:eastAsia="en-US"/>
        </w:rPr>
        <w:t>.1.1. Misión</w:t>
      </w:r>
      <w:bookmarkEnd w:id="34"/>
    </w:p>
    <w:p w:rsidR="00330A7D" w:rsidRPr="00E77F1F" w:rsidRDefault="00687696">
      <w:pPr>
        <w:autoSpaceDE w:val="0"/>
        <w:autoSpaceDN w:val="0"/>
        <w:adjustRightInd w:val="0"/>
        <w:spacing w:line="360" w:lineRule="auto"/>
        <w:jc w:val="both"/>
        <w:rPr>
          <w:rFonts w:ascii="Times New Roman" w:eastAsiaTheme="minorHAnsi" w:hAnsi="Times New Roman" w:cs="Times New Roman"/>
          <w:bCs/>
          <w:sz w:val="24"/>
          <w:szCs w:val="24"/>
          <w:lang w:eastAsia="en-US"/>
        </w:rPr>
      </w:pPr>
      <w:r w:rsidRPr="00E77F1F">
        <w:rPr>
          <w:rFonts w:ascii="Times New Roman" w:eastAsiaTheme="minorHAnsi" w:hAnsi="Times New Roman" w:cs="Times New Roman"/>
          <w:bCs/>
          <w:sz w:val="24"/>
          <w:szCs w:val="24"/>
          <w:lang w:eastAsia="en-US"/>
        </w:rPr>
        <w:t>La razón de ser del Banco Central del Ecuador consiste</w:t>
      </w:r>
      <w:r w:rsidR="00A0305C" w:rsidRPr="00E77F1F">
        <w:rPr>
          <w:rFonts w:ascii="Times New Roman" w:eastAsiaTheme="minorHAnsi" w:hAnsi="Times New Roman" w:cs="Times New Roman"/>
          <w:bCs/>
          <w:sz w:val="24"/>
          <w:szCs w:val="24"/>
          <w:lang w:eastAsia="en-US"/>
        </w:rPr>
        <w:t xml:space="preserve"> en </w:t>
      </w:r>
      <w:r w:rsidR="00D525DC" w:rsidRPr="00E77F1F">
        <w:rPr>
          <w:rFonts w:ascii="Times New Roman" w:eastAsiaTheme="minorHAnsi" w:hAnsi="Times New Roman" w:cs="Times New Roman"/>
          <w:bCs/>
          <w:sz w:val="24"/>
          <w:szCs w:val="24"/>
          <w:lang w:eastAsia="en-US"/>
        </w:rPr>
        <w:t>“Garantizar el funcionamiento del régimen monetario de Dolarización e impulsar el crecimiento económico del país”</w:t>
      </w:r>
      <w:r w:rsidRPr="00E77F1F">
        <w:rPr>
          <w:rFonts w:ascii="Times New Roman" w:eastAsiaTheme="minorHAnsi" w:hAnsi="Times New Roman" w:cs="Times New Roman"/>
          <w:iCs/>
          <w:sz w:val="24"/>
          <w:szCs w:val="24"/>
          <w:lang w:eastAsia="en-US"/>
        </w:rPr>
        <w:t xml:space="preserve"> (BCE, 2014)</w:t>
      </w:r>
      <w:r w:rsidRPr="00E77F1F">
        <w:rPr>
          <w:rFonts w:ascii="Times New Roman" w:eastAsiaTheme="minorHAnsi" w:hAnsi="Times New Roman" w:cs="Times New Roman"/>
          <w:sz w:val="24"/>
          <w:szCs w:val="24"/>
          <w:lang w:eastAsia="en-US"/>
        </w:rPr>
        <w:t>.</w:t>
      </w:r>
    </w:p>
    <w:p w:rsidR="00330A7D" w:rsidRPr="00E77F1F" w:rsidRDefault="00F00E4F">
      <w:pPr>
        <w:pStyle w:val="Ttulo3"/>
        <w:spacing w:before="0" w:after="200" w:line="360" w:lineRule="auto"/>
        <w:rPr>
          <w:rFonts w:ascii="Times New Roman" w:hAnsi="Times New Roman" w:cs="Times New Roman"/>
          <w:i/>
          <w:color w:val="auto"/>
          <w:sz w:val="24"/>
          <w:szCs w:val="24"/>
        </w:rPr>
      </w:pPr>
      <w:bookmarkStart w:id="35" w:name="_Toc417234092"/>
      <w:bookmarkStart w:id="36" w:name="_Toc423706598"/>
      <w:r w:rsidRPr="00E77F1F">
        <w:rPr>
          <w:rFonts w:ascii="Times New Roman" w:hAnsi="Times New Roman" w:cs="Times New Roman"/>
          <w:i/>
          <w:color w:val="auto"/>
          <w:sz w:val="24"/>
          <w:szCs w:val="24"/>
        </w:rPr>
        <w:t>2</w:t>
      </w:r>
      <w:r w:rsidR="00D525DC" w:rsidRPr="00E77F1F">
        <w:rPr>
          <w:rFonts w:ascii="Times New Roman" w:hAnsi="Times New Roman" w:cs="Times New Roman"/>
          <w:i/>
          <w:color w:val="auto"/>
          <w:sz w:val="24"/>
          <w:szCs w:val="24"/>
        </w:rPr>
        <w:t xml:space="preserve">.1.2. </w:t>
      </w:r>
      <w:r w:rsidR="00BA2824" w:rsidRPr="00E77F1F">
        <w:rPr>
          <w:rFonts w:ascii="Times New Roman" w:hAnsi="Times New Roman" w:cs="Times New Roman"/>
          <w:i/>
          <w:color w:val="auto"/>
          <w:sz w:val="24"/>
          <w:szCs w:val="24"/>
        </w:rPr>
        <w:t>Visión</w:t>
      </w:r>
      <w:bookmarkEnd w:id="35"/>
      <w:bookmarkEnd w:id="36"/>
    </w:p>
    <w:p w:rsidR="0042069C" w:rsidRPr="00E77F1F" w:rsidRDefault="00D525DC">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El escenario ideal en que visualiza a futuro la institución establece lo siguiente: Seremos un Banco Central integrador e impulsador del crecimiento económico y social del país.</w:t>
      </w:r>
    </w:p>
    <w:p w:rsidR="00330A7D" w:rsidRPr="00E77F1F" w:rsidRDefault="00F00E4F">
      <w:pPr>
        <w:pStyle w:val="Ttulo3"/>
        <w:spacing w:before="0" w:after="200" w:line="360" w:lineRule="auto"/>
        <w:rPr>
          <w:rFonts w:ascii="Times New Roman" w:hAnsi="Times New Roman" w:cs="Times New Roman"/>
          <w:i/>
          <w:color w:val="auto"/>
          <w:sz w:val="24"/>
          <w:szCs w:val="24"/>
        </w:rPr>
      </w:pPr>
      <w:bookmarkStart w:id="37" w:name="_Toc417234093"/>
      <w:bookmarkStart w:id="38" w:name="_Toc423706599"/>
      <w:r w:rsidRPr="00E77F1F">
        <w:rPr>
          <w:rFonts w:ascii="Times New Roman" w:hAnsi="Times New Roman" w:cs="Times New Roman"/>
          <w:i/>
          <w:color w:val="auto"/>
          <w:sz w:val="24"/>
          <w:szCs w:val="24"/>
        </w:rPr>
        <w:t>2</w:t>
      </w:r>
      <w:r w:rsidR="00D525DC" w:rsidRPr="00E77F1F">
        <w:rPr>
          <w:rFonts w:ascii="Times New Roman" w:hAnsi="Times New Roman" w:cs="Times New Roman"/>
          <w:i/>
          <w:color w:val="auto"/>
          <w:sz w:val="24"/>
          <w:szCs w:val="24"/>
        </w:rPr>
        <w:t>.1.3.</w:t>
      </w:r>
      <w:r w:rsidR="00BA2824" w:rsidRPr="00E77F1F">
        <w:rPr>
          <w:rFonts w:ascii="Times New Roman" w:hAnsi="Times New Roman" w:cs="Times New Roman"/>
          <w:i/>
          <w:color w:val="auto"/>
          <w:sz w:val="24"/>
          <w:szCs w:val="24"/>
        </w:rPr>
        <w:t xml:space="preserve"> Valores</w:t>
      </w:r>
      <w:bookmarkEnd w:id="37"/>
      <w:r w:rsidR="00D525DC" w:rsidRPr="00E77F1F">
        <w:rPr>
          <w:rFonts w:ascii="Times New Roman" w:hAnsi="Times New Roman" w:cs="Times New Roman"/>
          <w:i/>
          <w:color w:val="auto"/>
          <w:sz w:val="24"/>
          <w:szCs w:val="24"/>
        </w:rPr>
        <w:t>.</w:t>
      </w:r>
      <w:bookmarkEnd w:id="38"/>
    </w:p>
    <w:p w:rsidR="00330A7D" w:rsidRPr="00E77F1F" w:rsidRDefault="00BA2824">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Los valores y la ética se convierten en el pilar fundamental de la organización por lo que se debe crear principios que testifiquen que los servidores actúen de acuerdo a los estándares </w:t>
      </w:r>
      <w:r w:rsidRPr="00E77F1F">
        <w:rPr>
          <w:rFonts w:ascii="Times New Roman" w:hAnsi="Times New Roman" w:cs="Times New Roman"/>
          <w:sz w:val="24"/>
          <w:szCs w:val="24"/>
        </w:rPr>
        <w:lastRenderedPageBreak/>
        <w:t>que se han plasmado para el cumplimiento de los objetivos tanto organizacional como personal. Entre ellos se detallan los siguientes:</w:t>
      </w:r>
    </w:p>
    <w:p w:rsidR="00BA2824" w:rsidRPr="00E77F1F" w:rsidRDefault="00BA2824" w:rsidP="0043584B">
      <w:pPr>
        <w:pStyle w:val="Prrafodelista"/>
        <w:numPr>
          <w:ilvl w:val="0"/>
          <w:numId w:val="31"/>
        </w:numPr>
        <w:spacing w:after="0" w:line="360" w:lineRule="auto"/>
        <w:jc w:val="both"/>
        <w:rPr>
          <w:rFonts w:ascii="Times New Roman" w:hAnsi="Times New Roman" w:cs="Times New Roman"/>
          <w:sz w:val="24"/>
          <w:szCs w:val="24"/>
        </w:rPr>
      </w:pPr>
      <w:r w:rsidRPr="00E77F1F">
        <w:rPr>
          <w:rFonts w:ascii="Times New Roman" w:hAnsi="Times New Roman" w:cs="Times New Roman"/>
          <w:b/>
          <w:sz w:val="24"/>
          <w:szCs w:val="24"/>
        </w:rPr>
        <w:t>Seguridad:</w:t>
      </w:r>
      <w:r w:rsidRPr="00E77F1F">
        <w:rPr>
          <w:rFonts w:ascii="Times New Roman" w:hAnsi="Times New Roman" w:cs="Times New Roman"/>
          <w:sz w:val="24"/>
          <w:szCs w:val="24"/>
        </w:rPr>
        <w:t xml:space="preserve"> Garantizar que el servicio que presta el Banco Central del Ecuador se ejecute con altos estándares en la industria.</w:t>
      </w:r>
    </w:p>
    <w:p w:rsidR="00BA2824" w:rsidRPr="00E77F1F" w:rsidRDefault="00BA2824" w:rsidP="0043584B">
      <w:pPr>
        <w:pStyle w:val="Prrafodelista"/>
        <w:numPr>
          <w:ilvl w:val="0"/>
          <w:numId w:val="31"/>
        </w:numPr>
        <w:spacing w:after="0" w:line="360" w:lineRule="auto"/>
        <w:jc w:val="both"/>
        <w:rPr>
          <w:rFonts w:ascii="Times New Roman" w:hAnsi="Times New Roman" w:cs="Times New Roman"/>
          <w:sz w:val="24"/>
          <w:szCs w:val="24"/>
        </w:rPr>
      </w:pPr>
      <w:r w:rsidRPr="00E77F1F">
        <w:rPr>
          <w:rFonts w:ascii="Times New Roman" w:hAnsi="Times New Roman" w:cs="Times New Roman"/>
          <w:b/>
          <w:sz w:val="24"/>
          <w:szCs w:val="24"/>
        </w:rPr>
        <w:t>Calidad:</w:t>
      </w:r>
      <w:r w:rsidRPr="00E77F1F">
        <w:rPr>
          <w:rFonts w:ascii="Times New Roman" w:hAnsi="Times New Roman" w:cs="Times New Roman"/>
          <w:sz w:val="24"/>
          <w:szCs w:val="24"/>
        </w:rPr>
        <w:t xml:space="preserve"> Ser eficientes y eficaces en la provisión y acceso a los servicios que se prestan, aplicando procesos con los más altos estándares nacionales e internacionales.</w:t>
      </w:r>
    </w:p>
    <w:p w:rsidR="00BA2824" w:rsidRPr="00E77F1F" w:rsidRDefault="00BA2824" w:rsidP="0043584B">
      <w:pPr>
        <w:pStyle w:val="Prrafodelista"/>
        <w:numPr>
          <w:ilvl w:val="0"/>
          <w:numId w:val="31"/>
        </w:numPr>
        <w:spacing w:after="0" w:line="360" w:lineRule="auto"/>
        <w:jc w:val="both"/>
        <w:rPr>
          <w:rFonts w:ascii="Times New Roman" w:hAnsi="Times New Roman" w:cs="Times New Roman"/>
          <w:sz w:val="24"/>
          <w:szCs w:val="24"/>
        </w:rPr>
      </w:pPr>
      <w:r w:rsidRPr="00E77F1F">
        <w:rPr>
          <w:rFonts w:ascii="Times New Roman" w:hAnsi="Times New Roman" w:cs="Times New Roman"/>
          <w:b/>
          <w:sz w:val="24"/>
          <w:szCs w:val="24"/>
        </w:rPr>
        <w:t>Calidez:</w:t>
      </w:r>
      <w:r w:rsidRPr="00E77F1F">
        <w:rPr>
          <w:rFonts w:ascii="Times New Roman" w:hAnsi="Times New Roman" w:cs="Times New Roman"/>
          <w:sz w:val="24"/>
          <w:szCs w:val="24"/>
        </w:rPr>
        <w:t xml:space="preserve"> Ofrecer al usuario y colaboradores la aplicación de procesos de capacitación, reconocimiento y mejora continua para el buen uso del sistema.</w:t>
      </w:r>
    </w:p>
    <w:p w:rsidR="00BA2824" w:rsidRPr="00E77F1F" w:rsidRDefault="00BA2824" w:rsidP="0043584B">
      <w:pPr>
        <w:pStyle w:val="Prrafodelista"/>
        <w:numPr>
          <w:ilvl w:val="0"/>
          <w:numId w:val="31"/>
        </w:numPr>
        <w:spacing w:after="0" w:line="360" w:lineRule="auto"/>
        <w:jc w:val="both"/>
        <w:rPr>
          <w:rFonts w:ascii="Times New Roman" w:hAnsi="Times New Roman" w:cs="Times New Roman"/>
          <w:sz w:val="24"/>
          <w:szCs w:val="24"/>
        </w:rPr>
      </w:pPr>
      <w:r w:rsidRPr="00E77F1F">
        <w:rPr>
          <w:rFonts w:ascii="Times New Roman" w:hAnsi="Times New Roman" w:cs="Times New Roman"/>
          <w:b/>
          <w:sz w:val="24"/>
          <w:szCs w:val="24"/>
        </w:rPr>
        <w:t>Integridad y Transparencia:</w:t>
      </w:r>
      <w:r w:rsidRPr="00E77F1F">
        <w:rPr>
          <w:rFonts w:ascii="Times New Roman" w:hAnsi="Times New Roman" w:cs="Times New Roman"/>
          <w:sz w:val="24"/>
          <w:szCs w:val="24"/>
        </w:rPr>
        <w:t xml:space="preserve"> Capitanear la institución de acuerdo al marco de la ética, honestidad, confianza y transparencia.</w:t>
      </w:r>
    </w:p>
    <w:p w:rsidR="00330A7D" w:rsidRPr="00E77F1F" w:rsidRDefault="00BA2824">
      <w:pPr>
        <w:pStyle w:val="Prrafodelista"/>
        <w:numPr>
          <w:ilvl w:val="0"/>
          <w:numId w:val="31"/>
        </w:numPr>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Compromiso:</w:t>
      </w:r>
      <w:r w:rsidRPr="00E77F1F">
        <w:rPr>
          <w:rFonts w:ascii="Times New Roman" w:hAnsi="Times New Roman" w:cs="Times New Roman"/>
          <w:sz w:val="24"/>
          <w:szCs w:val="24"/>
        </w:rPr>
        <w:t xml:space="preserve"> Operar con lealtad salvaguardando los intereses del Banco Central del Ecuador y contribuyendo al logro de los objetivos del mismo.</w:t>
      </w:r>
    </w:p>
    <w:p w:rsidR="00330A7D" w:rsidRPr="00E77F1F" w:rsidRDefault="00F00E4F">
      <w:pPr>
        <w:pStyle w:val="Ttulo3"/>
        <w:spacing w:before="0" w:after="200" w:line="360" w:lineRule="auto"/>
        <w:rPr>
          <w:rFonts w:ascii="Times New Roman" w:hAnsi="Times New Roman" w:cs="Times New Roman"/>
          <w:i/>
          <w:color w:val="auto"/>
          <w:sz w:val="24"/>
          <w:szCs w:val="24"/>
        </w:rPr>
      </w:pPr>
      <w:bookmarkStart w:id="39" w:name="_Toc417234094"/>
      <w:bookmarkStart w:id="40" w:name="_Toc423706600"/>
      <w:r w:rsidRPr="00E77F1F">
        <w:rPr>
          <w:rFonts w:ascii="Times New Roman" w:hAnsi="Times New Roman" w:cs="Times New Roman"/>
          <w:i/>
          <w:color w:val="auto"/>
          <w:sz w:val="24"/>
          <w:szCs w:val="24"/>
        </w:rPr>
        <w:t>2</w:t>
      </w:r>
      <w:r w:rsidR="00D525DC" w:rsidRPr="00E77F1F">
        <w:rPr>
          <w:rFonts w:ascii="Times New Roman" w:hAnsi="Times New Roman" w:cs="Times New Roman"/>
          <w:i/>
          <w:color w:val="auto"/>
          <w:sz w:val="24"/>
          <w:szCs w:val="24"/>
        </w:rPr>
        <w:t>.1.4.</w:t>
      </w:r>
      <w:r w:rsidR="00BA2824" w:rsidRPr="00E77F1F">
        <w:rPr>
          <w:rFonts w:ascii="Times New Roman" w:hAnsi="Times New Roman" w:cs="Times New Roman"/>
          <w:i/>
          <w:color w:val="auto"/>
          <w:sz w:val="24"/>
          <w:szCs w:val="24"/>
        </w:rPr>
        <w:t xml:space="preserve"> Principios</w:t>
      </w:r>
      <w:bookmarkEnd w:id="39"/>
      <w:bookmarkEnd w:id="40"/>
    </w:p>
    <w:p w:rsidR="00330A7D" w:rsidRPr="00E77F1F" w:rsidRDefault="00BA2824">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Los principios del Banco Central del Ecuador constituyen la base de la cultura institucional</w:t>
      </w:r>
      <w:r w:rsidR="00B97A88" w:rsidRPr="00E77F1F">
        <w:rPr>
          <w:rFonts w:ascii="Times New Roman" w:hAnsi="Times New Roman" w:cs="Times New Roman"/>
          <w:sz w:val="24"/>
          <w:szCs w:val="24"/>
        </w:rPr>
        <w:t>,</w:t>
      </w:r>
      <w:r w:rsidRPr="00E77F1F">
        <w:rPr>
          <w:rFonts w:ascii="Times New Roman" w:hAnsi="Times New Roman" w:cs="Times New Roman"/>
          <w:sz w:val="24"/>
          <w:szCs w:val="24"/>
        </w:rPr>
        <w:t xml:space="preserve"> ya que se </w:t>
      </w:r>
      <w:r w:rsidR="00EF30B5" w:rsidRPr="00E77F1F">
        <w:rPr>
          <w:rFonts w:ascii="Times New Roman" w:hAnsi="Times New Roman" w:cs="Times New Roman"/>
          <w:sz w:val="24"/>
          <w:szCs w:val="24"/>
        </w:rPr>
        <w:t xml:space="preserve">ha </w:t>
      </w:r>
      <w:r w:rsidRPr="00E77F1F">
        <w:rPr>
          <w:rFonts w:ascii="Times New Roman" w:hAnsi="Times New Roman" w:cs="Times New Roman"/>
          <w:sz w:val="24"/>
          <w:szCs w:val="24"/>
        </w:rPr>
        <w:t xml:space="preserve">ido desarrollando a lo largo de los años un alto nivel de confianza, obteniendo beneficios a largo plazo para la satisfacción y credibilidad de la ciudadanía. </w:t>
      </w:r>
    </w:p>
    <w:p w:rsidR="00330A7D" w:rsidRPr="00E77F1F" w:rsidRDefault="00BA2824">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La clave del éxito para la implementación del sistema de Dinero Electrónico se concentra en los siguientes puntos:</w:t>
      </w:r>
    </w:p>
    <w:p w:rsidR="00BA2824" w:rsidRPr="00E77F1F" w:rsidRDefault="00BA2824" w:rsidP="0043584B">
      <w:pPr>
        <w:pStyle w:val="Prrafodelista"/>
        <w:numPr>
          <w:ilvl w:val="0"/>
          <w:numId w:val="32"/>
        </w:numPr>
        <w:tabs>
          <w:tab w:val="left" w:pos="1800"/>
        </w:tabs>
        <w:spacing w:after="0" w:line="360" w:lineRule="auto"/>
        <w:jc w:val="both"/>
        <w:rPr>
          <w:rFonts w:ascii="Times New Roman" w:hAnsi="Times New Roman" w:cs="Times New Roman"/>
          <w:sz w:val="24"/>
          <w:szCs w:val="24"/>
        </w:rPr>
      </w:pPr>
      <w:r w:rsidRPr="00E77F1F">
        <w:rPr>
          <w:rFonts w:ascii="Times New Roman" w:hAnsi="Times New Roman" w:cs="Times New Roman"/>
          <w:b/>
          <w:sz w:val="24"/>
          <w:szCs w:val="24"/>
        </w:rPr>
        <w:t>Tecnología.-</w:t>
      </w:r>
      <w:r w:rsidR="00A51BEF" w:rsidRPr="00E77F1F">
        <w:rPr>
          <w:rFonts w:ascii="Times New Roman" w:hAnsi="Times New Roman" w:cs="Times New Roman"/>
          <w:b/>
          <w:sz w:val="24"/>
          <w:szCs w:val="24"/>
        </w:rPr>
        <w:t xml:space="preserve"> </w:t>
      </w:r>
      <w:r w:rsidRPr="00E77F1F">
        <w:rPr>
          <w:rFonts w:ascii="Times New Roman" w:hAnsi="Times New Roman" w:cs="Times New Roman"/>
          <w:sz w:val="24"/>
          <w:szCs w:val="24"/>
          <w:lang w:val="es-EC"/>
        </w:rPr>
        <w:t xml:space="preserve">Es una herramienta que va facilitar la ejecución y desempeño de la implementación del sistema. </w:t>
      </w:r>
    </w:p>
    <w:p w:rsidR="00BA2824" w:rsidRPr="00E77F1F" w:rsidRDefault="00BA2824" w:rsidP="0043584B">
      <w:pPr>
        <w:pStyle w:val="Prrafodelista"/>
        <w:numPr>
          <w:ilvl w:val="0"/>
          <w:numId w:val="32"/>
        </w:numPr>
        <w:tabs>
          <w:tab w:val="left" w:pos="1800"/>
        </w:tabs>
        <w:spacing w:after="0" w:line="360" w:lineRule="auto"/>
        <w:jc w:val="both"/>
        <w:rPr>
          <w:rFonts w:ascii="Times New Roman" w:hAnsi="Times New Roman" w:cs="Times New Roman"/>
          <w:sz w:val="24"/>
          <w:szCs w:val="24"/>
        </w:rPr>
      </w:pPr>
      <w:r w:rsidRPr="00E77F1F">
        <w:rPr>
          <w:rFonts w:ascii="Times New Roman" w:hAnsi="Times New Roman" w:cs="Times New Roman"/>
          <w:b/>
          <w:sz w:val="24"/>
          <w:szCs w:val="24"/>
        </w:rPr>
        <w:t>Talento Humano.-</w:t>
      </w:r>
      <w:r w:rsidRPr="00E77F1F">
        <w:rPr>
          <w:rFonts w:ascii="Times New Roman" w:hAnsi="Times New Roman" w:cs="Times New Roman"/>
          <w:sz w:val="24"/>
          <w:szCs w:val="24"/>
        </w:rPr>
        <w:t xml:space="preserve"> El talento humano será el encargado de que el funcionamiento del sistema de Dinero Electrónico trabaje con total normalidad, transparencia y honestidad.</w:t>
      </w:r>
    </w:p>
    <w:p w:rsidR="008B216D" w:rsidRPr="00E77F1F" w:rsidRDefault="00BA2824">
      <w:pPr>
        <w:pStyle w:val="Prrafodelista"/>
        <w:numPr>
          <w:ilvl w:val="0"/>
          <w:numId w:val="32"/>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Inclusión financiera.-</w:t>
      </w:r>
      <w:r w:rsidRPr="00E77F1F">
        <w:rPr>
          <w:rFonts w:ascii="Times New Roman" w:hAnsi="Times New Roman" w:cs="Times New Roman"/>
          <w:sz w:val="24"/>
          <w:szCs w:val="24"/>
        </w:rPr>
        <w:t xml:space="preserve"> Uno de los motivos principales para la implementación del sistema es incluir a la ciudadanía que se encuentra apartada de la bancarización, por tal motivo se mantiene una actitud de dignidad y respeto hacia la población para el desempeño y buena práctica del sistema. </w:t>
      </w:r>
    </w:p>
    <w:p w:rsidR="008B216D" w:rsidRPr="00E77F1F" w:rsidRDefault="008B216D" w:rsidP="008B216D">
      <w:pPr>
        <w:pStyle w:val="Prrafodelista"/>
        <w:tabs>
          <w:tab w:val="left" w:pos="1800"/>
        </w:tabs>
        <w:spacing w:line="360" w:lineRule="auto"/>
        <w:jc w:val="both"/>
        <w:rPr>
          <w:rFonts w:ascii="Times New Roman" w:hAnsi="Times New Roman" w:cs="Times New Roman"/>
          <w:sz w:val="24"/>
          <w:szCs w:val="24"/>
        </w:rPr>
      </w:pPr>
    </w:p>
    <w:p w:rsidR="008B216D" w:rsidRPr="00E77F1F" w:rsidRDefault="00C54578">
      <w:pPr>
        <w:pStyle w:val="Default"/>
        <w:numPr>
          <w:ilvl w:val="1"/>
          <w:numId w:val="46"/>
        </w:numPr>
        <w:spacing w:after="200" w:line="360" w:lineRule="auto"/>
        <w:outlineLvl w:val="1"/>
        <w:rPr>
          <w:rFonts w:ascii="Times New Roman" w:hAnsi="Times New Roman" w:cs="Times New Roman"/>
          <w:b/>
        </w:rPr>
      </w:pPr>
      <w:bookmarkStart w:id="41" w:name="_Toc417234076"/>
      <w:bookmarkStart w:id="42" w:name="_Toc423706601"/>
      <w:r w:rsidRPr="00E77F1F">
        <w:rPr>
          <w:rFonts w:ascii="Times New Roman" w:hAnsi="Times New Roman" w:cs="Times New Roman"/>
          <w:b/>
        </w:rPr>
        <w:lastRenderedPageBreak/>
        <w:t>Marco Teórico</w:t>
      </w:r>
      <w:bookmarkEnd w:id="41"/>
      <w:bookmarkEnd w:id="42"/>
    </w:p>
    <w:p w:rsidR="00330A7D" w:rsidRPr="00E77F1F" w:rsidRDefault="00F00E4F">
      <w:pPr>
        <w:pStyle w:val="Default"/>
        <w:spacing w:after="200" w:line="360" w:lineRule="auto"/>
        <w:jc w:val="both"/>
        <w:outlineLvl w:val="2"/>
        <w:rPr>
          <w:rFonts w:ascii="Times New Roman" w:hAnsi="Times New Roman" w:cs="Times New Roman"/>
          <w:b/>
          <w:i/>
        </w:rPr>
      </w:pPr>
      <w:bookmarkStart w:id="43" w:name="_Toc417234077"/>
      <w:bookmarkStart w:id="44" w:name="_Toc423706602"/>
      <w:r w:rsidRPr="00E77F1F">
        <w:rPr>
          <w:rFonts w:ascii="Times New Roman" w:hAnsi="Times New Roman" w:cs="Times New Roman"/>
          <w:b/>
          <w:i/>
        </w:rPr>
        <w:t>2</w:t>
      </w:r>
      <w:r w:rsidR="00476B35" w:rsidRPr="00E77F1F">
        <w:rPr>
          <w:rFonts w:ascii="Times New Roman" w:hAnsi="Times New Roman" w:cs="Times New Roman"/>
          <w:b/>
          <w:i/>
        </w:rPr>
        <w:t>.</w:t>
      </w:r>
      <w:r w:rsidR="00D525DC" w:rsidRPr="00E77F1F">
        <w:rPr>
          <w:rFonts w:ascii="Times New Roman" w:hAnsi="Times New Roman" w:cs="Times New Roman"/>
          <w:b/>
          <w:i/>
        </w:rPr>
        <w:t>2</w:t>
      </w:r>
      <w:r w:rsidR="00476B35" w:rsidRPr="00E77F1F">
        <w:rPr>
          <w:rFonts w:ascii="Times New Roman" w:hAnsi="Times New Roman" w:cs="Times New Roman"/>
          <w:b/>
          <w:i/>
        </w:rPr>
        <w:t xml:space="preserve">.1 </w:t>
      </w:r>
      <w:r w:rsidR="00F96B2B" w:rsidRPr="00E77F1F">
        <w:rPr>
          <w:rFonts w:ascii="Times New Roman" w:hAnsi="Times New Roman" w:cs="Times New Roman"/>
          <w:b/>
          <w:i/>
        </w:rPr>
        <w:t>Macro entorno</w:t>
      </w:r>
      <w:r w:rsidR="00A0305C" w:rsidRPr="00E77F1F">
        <w:rPr>
          <w:rFonts w:ascii="Times New Roman" w:hAnsi="Times New Roman" w:cs="Times New Roman"/>
          <w:b/>
          <w:i/>
        </w:rPr>
        <w:t xml:space="preserve"> del </w:t>
      </w:r>
      <w:r w:rsidR="00F96B2B" w:rsidRPr="00E77F1F">
        <w:rPr>
          <w:rFonts w:ascii="Times New Roman" w:hAnsi="Times New Roman" w:cs="Times New Roman"/>
          <w:b/>
          <w:i/>
        </w:rPr>
        <w:t>D</w:t>
      </w:r>
      <w:r w:rsidR="00F85E86" w:rsidRPr="00E77F1F">
        <w:rPr>
          <w:rFonts w:ascii="Times New Roman" w:hAnsi="Times New Roman" w:cs="Times New Roman"/>
          <w:b/>
          <w:i/>
        </w:rPr>
        <w:t xml:space="preserve">inero </w:t>
      </w:r>
      <w:r w:rsidR="00F96B2B" w:rsidRPr="00E77F1F">
        <w:rPr>
          <w:rFonts w:ascii="Times New Roman" w:hAnsi="Times New Roman" w:cs="Times New Roman"/>
          <w:b/>
          <w:i/>
        </w:rPr>
        <w:t>E</w:t>
      </w:r>
      <w:r w:rsidR="00F85E86" w:rsidRPr="00E77F1F">
        <w:rPr>
          <w:rFonts w:ascii="Times New Roman" w:hAnsi="Times New Roman" w:cs="Times New Roman"/>
          <w:b/>
          <w:i/>
        </w:rPr>
        <w:t>lectrónico</w:t>
      </w:r>
      <w:r w:rsidR="00F96B2B" w:rsidRPr="00E77F1F">
        <w:rPr>
          <w:rFonts w:ascii="Times New Roman" w:hAnsi="Times New Roman" w:cs="Times New Roman"/>
          <w:b/>
          <w:i/>
        </w:rPr>
        <w:t>.</w:t>
      </w:r>
      <w:bookmarkEnd w:id="43"/>
      <w:bookmarkEnd w:id="44"/>
    </w:p>
    <w:p w:rsidR="00330A7D" w:rsidRPr="00E77F1F" w:rsidRDefault="00F85E86">
      <w:pPr>
        <w:pStyle w:val="p1"/>
        <w:spacing w:before="0" w:beforeAutospacing="0" w:after="200" w:afterAutospacing="0" w:line="360" w:lineRule="auto"/>
        <w:jc w:val="both"/>
      </w:pPr>
      <w:r w:rsidRPr="00E77F1F">
        <w:t xml:space="preserve">En América Latina, el crecimiento económico sostenido ha supuesto el desarrollo de industrias minoristas y de telecomunicaciones que disponen de enormes cantidades de puntos de acceso y de una considerable infraestructura para la gestión de efectivo, con una importante penetración geográfica y entre todo tipo de segmentos. Dado que la implantación del sector bancario, aunque elevada, se centra en las clases urbanas medias y altas, la perspectiva de llegar a una multitud de ciudadanos no </w:t>
      </w:r>
      <w:proofErr w:type="spellStart"/>
      <w:r w:rsidRPr="00E77F1F">
        <w:t>bancarizados</w:t>
      </w:r>
      <w:proofErr w:type="spellEnd"/>
      <w:r w:rsidRPr="00E77F1F">
        <w:t>, de escasos recursos y alejados de las grandes urbes sigue siendo la promesa de esta infraestructura alternativa más allá del sistema bancario.</w:t>
      </w:r>
    </w:p>
    <w:p w:rsidR="00330A7D" w:rsidRPr="00E77F1F" w:rsidRDefault="00F85E86">
      <w:pPr>
        <w:pStyle w:val="p1"/>
        <w:spacing w:before="0" w:beforeAutospacing="0" w:after="200" w:afterAutospacing="0" w:line="360" w:lineRule="auto"/>
        <w:jc w:val="both"/>
      </w:pPr>
      <w:r w:rsidRPr="00E77F1F">
        <w:t xml:space="preserve">El uso del dinero electrónico no es nuevo método de uso en la economía mundial, debido a que ya se ha venido implementando este medio en el transcurso de los años en varios países del mundo. A lo largo de este tiempo en diferentes países se ha venido palpitando que mantienen las mismas características, culturas y escenarios económicos parecidos al nuestro, tomando en cuenta que cada país se beneficiará de acuerdo a sus diferentes objetivos y utilización del sistema, en nuestro caso como país se busca lo que se busca por parte del estado es la muy mencionada inclusión financiera y de igual manera tener la bancarización de alrededor del 48% de la población que no pertenecen a la banca por diversos factores del medio social. </w:t>
      </w:r>
    </w:p>
    <w:p w:rsidR="00330A7D" w:rsidRPr="00E77F1F" w:rsidRDefault="00F85E86">
      <w:pPr>
        <w:pStyle w:val="p1"/>
        <w:spacing w:before="0" w:beforeAutospacing="0" w:after="200" w:afterAutospacing="0" w:line="360" w:lineRule="auto"/>
        <w:jc w:val="both"/>
      </w:pPr>
      <w:r w:rsidRPr="00E77F1F">
        <w:t xml:space="preserve">Además uno de los países que más utiliza un sistema de dinero electrónico en Latinoamérica es Paraguay, aunque otros países como Brasil y Colombia ya tienen permitido este sistema legalmente, Paraguay es uno de los pioneros en la utilización de este sistema. Este sistema tuvo mucha acogida en este país por dos razones específicas; una, es la necesidad de cubrir pagos o envió de remesas hacia las zonas más rurales, dos, este país ha tenido en su haber varios cambios económicos muy drásticos como márgenes de inflación y la devaluación de su moneda, por tanto, el uso de este tipo de moneda responde a estas inquietudes y por ende ha tenido una gran acogida por parte de su ciudadanía ya que ha beneficiado en gran magnitud a las zonas excluidas. </w:t>
      </w:r>
    </w:p>
    <w:p w:rsidR="00330A7D" w:rsidRPr="00E77F1F" w:rsidRDefault="00F85E86">
      <w:pPr>
        <w:pStyle w:val="p1"/>
        <w:spacing w:before="0" w:beforeAutospacing="0" w:after="200" w:afterAutospacing="0" w:line="360" w:lineRule="auto"/>
        <w:jc w:val="both"/>
      </w:pPr>
      <w:r w:rsidRPr="00E77F1F">
        <w:t xml:space="preserve">Otro de los ejemplos se puede evidenciar en Kenia, el país con más moneda electrónica emitida en la región africana, han implementado este sistema con el fin de incluir a la economía a aquellas personas que no son parte del sistema bancario y no poseen alguna </w:t>
      </w:r>
      <w:r w:rsidRPr="00E77F1F">
        <w:lastRenderedPageBreak/>
        <w:t xml:space="preserve">cuenta bancaria. Además, con esta nueva moneda electrónica, llamada </w:t>
      </w:r>
      <w:proofErr w:type="spellStart"/>
      <w:r w:rsidRPr="00E77F1F">
        <w:t>Kiposhi</w:t>
      </w:r>
      <w:proofErr w:type="spellEnd"/>
      <w:r w:rsidRPr="00E77F1F">
        <w:t>, se busca impulsar las transacciones internacionales entre la región sub sahariana de África. De igual manera varios miembros del gobierno utilizan este sistema para intercambiar fondos entre instituciones gubernamentales, donde todo este proceso se lo realiza mediante un teléfono celular.</w:t>
      </w:r>
    </w:p>
    <w:p w:rsidR="00330A7D" w:rsidRPr="00E77F1F" w:rsidRDefault="00F85E86">
      <w:pPr>
        <w:pStyle w:val="p1"/>
        <w:spacing w:before="0" w:beforeAutospacing="0" w:after="200" w:afterAutospacing="0" w:line="360" w:lineRule="auto"/>
        <w:jc w:val="both"/>
      </w:pPr>
      <w:r w:rsidRPr="00E77F1F">
        <w:t xml:space="preserve">Cabe mencionar que en varios de los países en los que ha sido implementado el sistema de uso de dinero electrónico, se genere una expectativa e incertidumbre de que éste sistema sea manipulado y a su vez sea utilizado para acciones ilegales como transacciones ilícitas, lavado de dinero, entre otras. Su característica más poderosa es que con el </w:t>
      </w:r>
      <w:proofErr w:type="spellStart"/>
      <w:r w:rsidRPr="00E77F1F">
        <w:t>SD</w:t>
      </w:r>
      <w:r w:rsidR="00CF07EB" w:rsidRPr="00E77F1F">
        <w:t>E</w:t>
      </w:r>
      <w:proofErr w:type="spellEnd"/>
      <w:r w:rsidR="00CF07EB" w:rsidRPr="00E77F1F">
        <w:t xml:space="preserve"> se busca no solo la inclusión</w:t>
      </w:r>
      <w:r w:rsidRPr="00E77F1F">
        <w:t xml:space="preserve"> mencionada anteriormente, sino también la rapidez en los pagos a tiempo real, por lo tanto, una transacción ahora podrá tomar segundos y beneficiará en alto nivel la comodidad del usuario.</w:t>
      </w:r>
    </w:p>
    <w:p w:rsidR="00330A7D" w:rsidRPr="00E77F1F" w:rsidRDefault="00F85E86">
      <w:pPr>
        <w:pStyle w:val="p1"/>
        <w:spacing w:before="0" w:beforeAutospacing="0" w:after="200" w:afterAutospacing="0" w:line="360" w:lineRule="auto"/>
        <w:jc w:val="both"/>
      </w:pPr>
      <w:r w:rsidRPr="00E77F1F">
        <w:t xml:space="preserve">Además la inclusión financiera no es un elemento nuevo para el sector bancario de la región. La primera ola de expansión orientada a los pobres la lideró a principios del presente siglo Brasil, donde, para llegar a más personas, los bancos adoptaron redes minoristas para que actuaran como agentes. Desde entonces se han incorporado a la tendencia otros países como Perú, Colombia y México, generándose distintos modelos de servicio bancario a través de agentes, centrados unos en los pagos y otros en la descongestión de sucursales. </w:t>
      </w:r>
      <w:sdt>
        <w:sdtPr>
          <w:id w:val="655878436"/>
          <w:citation/>
        </w:sdtPr>
        <w:sdtContent>
          <w:r w:rsidR="006A296E" w:rsidRPr="00E77F1F">
            <w:fldChar w:fldCharType="begin"/>
          </w:r>
          <w:r w:rsidRPr="00E77F1F">
            <w:instrText xml:space="preserve"> CITATION BCE144 \l 3082 </w:instrText>
          </w:r>
          <w:r w:rsidR="006A296E" w:rsidRPr="00E77F1F">
            <w:fldChar w:fldCharType="separate"/>
          </w:r>
          <w:r w:rsidRPr="00E77F1F">
            <w:rPr>
              <w:noProof/>
            </w:rPr>
            <w:t>(BCE, 2014)</w:t>
          </w:r>
          <w:r w:rsidR="006A296E" w:rsidRPr="00E77F1F">
            <w:rPr>
              <w:noProof/>
            </w:rPr>
            <w:fldChar w:fldCharType="end"/>
          </w:r>
        </w:sdtContent>
      </w:sdt>
      <w:r w:rsidRPr="00E77F1F">
        <w:t>.</w:t>
      </w:r>
    </w:p>
    <w:p w:rsidR="00330A7D" w:rsidRPr="00E77F1F" w:rsidRDefault="00F00E4F">
      <w:pPr>
        <w:pStyle w:val="Default"/>
        <w:spacing w:after="200" w:line="360" w:lineRule="auto"/>
        <w:jc w:val="both"/>
        <w:outlineLvl w:val="2"/>
        <w:rPr>
          <w:rFonts w:ascii="Times New Roman" w:hAnsi="Times New Roman" w:cs="Times New Roman"/>
          <w:b/>
          <w:i/>
        </w:rPr>
      </w:pPr>
      <w:bookmarkStart w:id="45" w:name="_Toc417234078"/>
      <w:bookmarkStart w:id="46" w:name="_Toc423706603"/>
      <w:r w:rsidRPr="00E77F1F">
        <w:rPr>
          <w:rFonts w:ascii="Times New Roman" w:hAnsi="Times New Roman" w:cs="Times New Roman"/>
          <w:b/>
          <w:i/>
        </w:rPr>
        <w:t>2</w:t>
      </w:r>
      <w:r w:rsidR="00C97D9C" w:rsidRPr="00E77F1F">
        <w:rPr>
          <w:rFonts w:ascii="Times New Roman" w:hAnsi="Times New Roman" w:cs="Times New Roman"/>
          <w:b/>
          <w:i/>
        </w:rPr>
        <w:t>.</w:t>
      </w:r>
      <w:r w:rsidR="00D525DC" w:rsidRPr="00E77F1F">
        <w:rPr>
          <w:rFonts w:ascii="Times New Roman" w:hAnsi="Times New Roman" w:cs="Times New Roman"/>
          <w:b/>
          <w:i/>
        </w:rPr>
        <w:t>2</w:t>
      </w:r>
      <w:r w:rsidR="00C97D9C" w:rsidRPr="00E77F1F">
        <w:rPr>
          <w:rFonts w:ascii="Times New Roman" w:hAnsi="Times New Roman" w:cs="Times New Roman"/>
          <w:b/>
          <w:i/>
        </w:rPr>
        <w:t xml:space="preserve">.2. </w:t>
      </w:r>
      <w:r w:rsidR="00F85E86" w:rsidRPr="00E77F1F">
        <w:rPr>
          <w:rFonts w:ascii="Times New Roman" w:hAnsi="Times New Roman" w:cs="Times New Roman"/>
          <w:b/>
          <w:i/>
        </w:rPr>
        <w:t>Micro entorno</w:t>
      </w:r>
      <w:r w:rsidR="00F96B2B" w:rsidRPr="00E77F1F">
        <w:rPr>
          <w:rFonts w:ascii="Times New Roman" w:hAnsi="Times New Roman" w:cs="Times New Roman"/>
          <w:b/>
          <w:i/>
        </w:rPr>
        <w:t xml:space="preserve"> del Dinero Electrónico.</w:t>
      </w:r>
      <w:bookmarkEnd w:id="45"/>
      <w:bookmarkEnd w:id="46"/>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En nuestro país, el dinero electrónico es una iniciativa del Banco Central del Ecuador para mediano y largo</w:t>
      </w:r>
      <w:r w:rsidRPr="00E77F1F">
        <w:rPr>
          <w:rStyle w:val="Refdecomentario"/>
          <w:rFonts w:ascii="Times New Roman" w:hAnsi="Times New Roman" w:cs="Times New Roman"/>
          <w:sz w:val="24"/>
          <w:szCs w:val="24"/>
        </w:rPr>
        <w:t xml:space="preserve"> p</w:t>
      </w:r>
      <w:r w:rsidRPr="00E77F1F">
        <w:rPr>
          <w:rFonts w:ascii="Times New Roman" w:hAnsi="Times New Roman" w:cs="Times New Roman"/>
          <w:sz w:val="24"/>
          <w:szCs w:val="24"/>
        </w:rPr>
        <w:t xml:space="preserve">lazo. Será un medio de pago, como lo son las monedas fraccionarias entregadas por el BCE, las tarjetas de débito que emiten los bancos, los cheques o las transferencias electrónicas, pero con más ventajas y menos costos para el público. No es una nueva moneda diferente al dólar. </w:t>
      </w:r>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A causa de esto se evidencia que después de la dolarización, el Ecuador cesó de emitir su propia moneda y pasó a utilizar una moneda extranjera como es el dólar americano, por lo tanto el Banco Central del Ecuador dejó de realizar su función más importante y por la cual controlaba la economía del país. El uso de una moneda extranjera genera dificultades de costos para esta entidad, lo cual, conjunto con la búsqueda de incluir al sistema financiero a las personas que han sido apartadas del proceso bancario, se creó la propuesta del </w:t>
      </w:r>
      <w:r w:rsidRPr="00E77F1F">
        <w:rPr>
          <w:rFonts w:ascii="Times New Roman" w:hAnsi="Times New Roman" w:cs="Times New Roman"/>
          <w:sz w:val="24"/>
          <w:szCs w:val="24"/>
        </w:rPr>
        <w:lastRenderedPageBreak/>
        <w:t xml:space="preserve">funcionamiento de un sistema de dinero electrónico administrado por el Banco Central del Ecuador. </w:t>
      </w:r>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Esta gran propuesta da trascendencia relevante a nuestro país ya que se transforma en un comienzo de lo que será el futuro del sistema monetario en nuestro medio. A partir de la generación de esta gran idea, se intenta averiguar si el proyecto de Sistema de Dinero Electrónico en el Ecuador favorecerá al país y de qué manera se manifestará el posible impacto a partir de la dolarización, objetivo por el cual se presenta el siguiente análisis.</w:t>
      </w:r>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El análisis de la situación actual del Ecuador bajo el sistema de dolarización, donde se intenta exteriorizar todos los hechos que se antepusieron a la instauración del uso de esta moneda dentro del país, como también, los factores más importantes y que se vieron afectados por el cambio monetario, se incluyó la proyección futura de lo que se vendrá con la relación al recién creado Código Monetario y sus principales puntos asociados con el </w:t>
      </w:r>
      <w:proofErr w:type="spellStart"/>
      <w:r w:rsidRPr="00E77F1F">
        <w:rPr>
          <w:rFonts w:ascii="Times New Roman" w:hAnsi="Times New Roman" w:cs="Times New Roman"/>
          <w:sz w:val="24"/>
          <w:szCs w:val="24"/>
        </w:rPr>
        <w:t>SDE</w:t>
      </w:r>
      <w:proofErr w:type="spellEnd"/>
      <w:r w:rsidRPr="00E77F1F">
        <w:rPr>
          <w:rFonts w:ascii="Times New Roman" w:hAnsi="Times New Roman" w:cs="Times New Roman"/>
          <w:sz w:val="24"/>
          <w:szCs w:val="24"/>
        </w:rPr>
        <w:t xml:space="preserve">. </w:t>
      </w:r>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A su vez, se evidencia las tendencias mundiales en manejo de negocios internacionales a través de monedas virtuales con la comparación de varios países de diferentes regiones del mundo donde se presenta el uso del dinero electrónico y sus diferentes entes reguladores. </w:t>
      </w:r>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El sistema del dinero electrónico en Ecuador está definido como un conjunto de operaciones, mecanismos, procedimientos y normativas que facilitan los flujos, almacenamiento y transferencias en tiempo real, entre los diferentes agentes económicos, por medio del uso de dispositivos electrónicos, electromecánicos móviles, tarjetas inteligentes y otros que se incorporen como resultado del avance tecnológico. </w:t>
      </w:r>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El objetivo de este sistema es implementar, gestionar y administrar por parte del BCE, un nuevo sistema de dinero electrónico, que mejore la inclusión de los sectores marginales del país a los servicios financieros, con su consecuente efecto positivo en la inclusión económica, social y de reducción de pobreza. </w:t>
      </w:r>
      <w:sdt>
        <w:sdtPr>
          <w:rPr>
            <w:rFonts w:ascii="Times New Roman" w:hAnsi="Times New Roman" w:cs="Times New Roman"/>
            <w:sz w:val="24"/>
            <w:szCs w:val="24"/>
          </w:rPr>
          <w:id w:val="17346079"/>
          <w:citation/>
        </w:sdtPr>
        <w:sdtContent>
          <w:r w:rsidR="006A296E" w:rsidRPr="00E77F1F">
            <w:rPr>
              <w:rFonts w:ascii="Times New Roman" w:hAnsi="Times New Roman" w:cs="Times New Roman"/>
              <w:sz w:val="24"/>
              <w:szCs w:val="24"/>
            </w:rPr>
            <w:fldChar w:fldCharType="begin"/>
          </w:r>
          <w:r w:rsidRPr="00E77F1F">
            <w:rPr>
              <w:rFonts w:ascii="Times New Roman" w:hAnsi="Times New Roman" w:cs="Times New Roman"/>
              <w:sz w:val="24"/>
              <w:szCs w:val="24"/>
            </w:rPr>
            <w:instrText xml:space="preserve"> CITATION BCE144 \l 3082 </w:instrText>
          </w:r>
          <w:r w:rsidR="006A296E" w:rsidRPr="00E77F1F">
            <w:rPr>
              <w:rFonts w:ascii="Times New Roman" w:hAnsi="Times New Roman" w:cs="Times New Roman"/>
              <w:sz w:val="24"/>
              <w:szCs w:val="24"/>
            </w:rPr>
            <w:fldChar w:fldCharType="separate"/>
          </w:r>
          <w:r w:rsidRPr="00E77F1F">
            <w:rPr>
              <w:rFonts w:ascii="Times New Roman" w:hAnsi="Times New Roman" w:cs="Times New Roman"/>
              <w:noProof/>
              <w:sz w:val="24"/>
              <w:szCs w:val="24"/>
            </w:rPr>
            <w:t>(BCE, 2014)</w:t>
          </w:r>
          <w:r w:rsidR="006A296E" w:rsidRPr="00E77F1F">
            <w:rPr>
              <w:rFonts w:ascii="Times New Roman" w:hAnsi="Times New Roman" w:cs="Times New Roman"/>
              <w:sz w:val="24"/>
              <w:szCs w:val="24"/>
            </w:rPr>
            <w:fldChar w:fldCharType="end"/>
          </w:r>
        </w:sdtContent>
      </w:sdt>
      <w:r w:rsidRPr="00E77F1F">
        <w:rPr>
          <w:rFonts w:ascii="Times New Roman" w:hAnsi="Times New Roman" w:cs="Times New Roman"/>
          <w:sz w:val="24"/>
          <w:szCs w:val="24"/>
        </w:rPr>
        <w:t>.</w:t>
      </w:r>
    </w:p>
    <w:p w:rsidR="00330A7D" w:rsidRPr="00E77F1F" w:rsidRDefault="00F00E4F">
      <w:pPr>
        <w:spacing w:line="360" w:lineRule="auto"/>
        <w:jc w:val="both"/>
        <w:outlineLvl w:val="2"/>
        <w:rPr>
          <w:rFonts w:ascii="Times New Roman" w:hAnsi="Times New Roman" w:cs="Times New Roman"/>
          <w:b/>
          <w:i/>
          <w:sz w:val="24"/>
          <w:szCs w:val="24"/>
        </w:rPr>
      </w:pPr>
      <w:bookmarkStart w:id="47" w:name="_Toc417234079"/>
      <w:bookmarkStart w:id="48" w:name="_Toc423706604"/>
      <w:r w:rsidRPr="00E77F1F">
        <w:rPr>
          <w:rFonts w:ascii="Times New Roman" w:hAnsi="Times New Roman" w:cs="Times New Roman"/>
          <w:b/>
          <w:i/>
          <w:sz w:val="24"/>
          <w:szCs w:val="24"/>
        </w:rPr>
        <w:t>2</w:t>
      </w:r>
      <w:r w:rsidR="00C97D9C" w:rsidRPr="00E77F1F">
        <w:rPr>
          <w:rFonts w:ascii="Times New Roman" w:hAnsi="Times New Roman" w:cs="Times New Roman"/>
          <w:b/>
          <w:i/>
          <w:sz w:val="24"/>
          <w:szCs w:val="24"/>
        </w:rPr>
        <w:t>.</w:t>
      </w:r>
      <w:r w:rsidR="00D525DC" w:rsidRPr="00E77F1F">
        <w:rPr>
          <w:rFonts w:ascii="Times New Roman" w:hAnsi="Times New Roman" w:cs="Times New Roman"/>
          <w:b/>
          <w:i/>
          <w:sz w:val="24"/>
          <w:szCs w:val="24"/>
        </w:rPr>
        <w:t>2</w:t>
      </w:r>
      <w:r w:rsidR="00C97D9C" w:rsidRPr="00E77F1F">
        <w:rPr>
          <w:rFonts w:ascii="Times New Roman" w:hAnsi="Times New Roman" w:cs="Times New Roman"/>
          <w:b/>
          <w:i/>
          <w:sz w:val="24"/>
          <w:szCs w:val="24"/>
        </w:rPr>
        <w:t xml:space="preserve">.3. </w:t>
      </w:r>
      <w:r w:rsidR="000E1226" w:rsidRPr="00E77F1F">
        <w:rPr>
          <w:rFonts w:ascii="Times New Roman" w:hAnsi="Times New Roman" w:cs="Times New Roman"/>
          <w:b/>
          <w:i/>
          <w:sz w:val="24"/>
          <w:szCs w:val="24"/>
        </w:rPr>
        <w:t>Descripción del Dinero electrónico.</w:t>
      </w:r>
      <w:bookmarkEnd w:id="47"/>
      <w:bookmarkEnd w:id="48"/>
    </w:p>
    <w:p w:rsidR="00330A7D" w:rsidRPr="00E77F1F" w:rsidRDefault="000E1226">
      <w:pPr>
        <w:spacing w:line="360" w:lineRule="auto"/>
        <w:jc w:val="both"/>
        <w:rPr>
          <w:rFonts w:ascii="Times New Roman" w:hAnsi="Times New Roman" w:cs="Times New Roman"/>
          <w:sz w:val="24"/>
          <w:szCs w:val="24"/>
        </w:rPr>
      </w:pPr>
      <w:r w:rsidRPr="00E77F1F">
        <w:rPr>
          <w:rFonts w:ascii="Times New Roman" w:eastAsia="Times New Roman" w:hAnsi="Times New Roman" w:cs="Times New Roman"/>
          <w:sz w:val="24"/>
          <w:szCs w:val="24"/>
          <w:lang w:eastAsia="en-US"/>
        </w:rPr>
        <w:t>El sistema de dinero electrónico, e</w:t>
      </w:r>
      <w:r w:rsidRPr="00E77F1F">
        <w:rPr>
          <w:rFonts w:ascii="Times New Roman" w:hAnsi="Times New Roman" w:cs="Times New Roman"/>
          <w:sz w:val="24"/>
          <w:szCs w:val="24"/>
        </w:rPr>
        <w:t xml:space="preserve">n una región en la que el sector bancario está firmemente arraigado en la economía, resulta casi imposible imaginar la existencia de dinero electrónico que no haya sido emitido por un banco. En esta parte del mundo, el negocio de </w:t>
      </w:r>
      <w:r w:rsidRPr="00E77F1F">
        <w:rPr>
          <w:rFonts w:ascii="Times New Roman" w:hAnsi="Times New Roman" w:cs="Times New Roman"/>
          <w:sz w:val="24"/>
          <w:szCs w:val="24"/>
        </w:rPr>
        <w:lastRenderedPageBreak/>
        <w:t>los bancos es el dinero. Los bancos así lo creen. Y también la mayoría de los reguladores. Pero los cambios suceden con rapidez.</w:t>
      </w:r>
    </w:p>
    <w:p w:rsidR="00330A7D" w:rsidRPr="00E77F1F" w:rsidRDefault="000E1226">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Es cualquier sistema de pago que opere mediante una tecnología digital. En este sentido, el concepto comprende las tarjetas de crédito, las tarjetas de prepago, las tarjetas virtuales, los títulos-valores electrónicos —cheques y letras de cambio—, las cartas de crédito electrónicas, los monederos electrónicos, el dinero electrónico propiamente dicho y cualquier otra forma de pago por medios digitales. (Enciclopedia de la política, 2014).</w:t>
      </w:r>
    </w:p>
    <w:p w:rsidR="00330A7D" w:rsidRPr="00E77F1F" w:rsidRDefault="000E1226">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lang w:val="es-ES_tradnl"/>
        </w:rPr>
        <w:t>De acuerdo al</w:t>
      </w:r>
      <w:r w:rsidRPr="00E77F1F">
        <w:rPr>
          <w:rFonts w:ascii="Times New Roman" w:hAnsi="Times New Roman" w:cs="Times New Roman"/>
          <w:sz w:val="24"/>
          <w:szCs w:val="24"/>
        </w:rPr>
        <w:t xml:space="preserve"> Plan Nacional del Buen Vivir 2013-2017 en su objetivo número ocho indican que el sistema económico mundial requiere renovar su concepción a fin de priorizar la igualdad en las relaciones de poder sobre el crecimiento económico y el capital. Así se permitirá la inclusión económica y social de millones de personas, el fortalecimiento de las finanzas públicas y la regulación del sistema económico.</w:t>
      </w:r>
      <w:sdt>
        <w:sdtPr>
          <w:rPr>
            <w:rFonts w:ascii="Times New Roman" w:hAnsi="Times New Roman" w:cs="Times New Roman"/>
            <w:sz w:val="24"/>
            <w:szCs w:val="24"/>
          </w:rPr>
          <w:id w:val="409659104"/>
          <w:citation/>
        </w:sdtPr>
        <w:sdtContent>
          <w:r w:rsidR="006A296E" w:rsidRPr="00E77F1F">
            <w:rPr>
              <w:rFonts w:ascii="Times New Roman" w:hAnsi="Times New Roman" w:cs="Times New Roman"/>
              <w:sz w:val="24"/>
              <w:szCs w:val="24"/>
            </w:rPr>
            <w:fldChar w:fldCharType="begin"/>
          </w:r>
          <w:r w:rsidRPr="00E77F1F">
            <w:rPr>
              <w:rFonts w:ascii="Times New Roman" w:hAnsi="Times New Roman" w:cs="Times New Roman"/>
              <w:sz w:val="24"/>
              <w:szCs w:val="24"/>
            </w:rPr>
            <w:instrText xml:space="preserve">CITATION Ban14 \l 12298 </w:instrText>
          </w:r>
          <w:r w:rsidR="006A296E" w:rsidRPr="00E77F1F">
            <w:rPr>
              <w:rFonts w:ascii="Times New Roman" w:hAnsi="Times New Roman" w:cs="Times New Roman"/>
              <w:sz w:val="24"/>
              <w:szCs w:val="24"/>
            </w:rPr>
            <w:fldChar w:fldCharType="separate"/>
          </w:r>
          <w:r w:rsidRPr="00E77F1F">
            <w:rPr>
              <w:rFonts w:ascii="Times New Roman" w:hAnsi="Times New Roman" w:cs="Times New Roman"/>
              <w:noProof/>
              <w:sz w:val="24"/>
              <w:szCs w:val="24"/>
            </w:rPr>
            <w:t xml:space="preserve"> (BCE "Banco Central del Ecuador", 2014)</w:t>
          </w:r>
          <w:r w:rsidR="006A296E" w:rsidRPr="00E77F1F">
            <w:rPr>
              <w:rFonts w:ascii="Times New Roman" w:hAnsi="Times New Roman" w:cs="Times New Roman"/>
              <w:sz w:val="24"/>
              <w:szCs w:val="24"/>
            </w:rPr>
            <w:fldChar w:fldCharType="end"/>
          </w:r>
        </w:sdtContent>
      </w:sdt>
    </w:p>
    <w:p w:rsidR="00330A7D" w:rsidRPr="00E77F1F" w:rsidRDefault="000E1226">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En este marco, el Banco Central del Ecuador (BCE) busca desarrollar nuevos mecanismos que faciliten el acceso a los diferentes servicios financieros. El dinero electrónico es el medio de pago electrónico, gestionado privativamente por el BCE, denominado en dólares de los Estados Unidos de América de conformidad con lo establecido en el Código Orgánico Monetario y Financiero, que se intercambia únicamente a través de dispositivos electrónicos, móviles, electromecánicos, fijos, tarjetas inteligentes, computadoras y otros, producto del avance tecnológico. (Resolución No.005-2014-M de la Junta de Política y Regulación Monetaria y Financiera)</w:t>
      </w:r>
      <w:r w:rsidR="00A5328B" w:rsidRPr="00E77F1F">
        <w:rPr>
          <w:rFonts w:ascii="Times New Roman" w:hAnsi="Times New Roman" w:cs="Times New Roman"/>
          <w:sz w:val="24"/>
          <w:szCs w:val="24"/>
        </w:rPr>
        <w:t>.</w:t>
      </w:r>
    </w:p>
    <w:p w:rsidR="00330A7D" w:rsidRPr="00E77F1F" w:rsidRDefault="000E1226">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Además, es preciso mencionar que es un servicio sin fines de lucro, de bajo costo y más seguro para el usuario</w:t>
      </w:r>
      <w:r w:rsidR="009D3309" w:rsidRPr="00E77F1F">
        <w:rPr>
          <w:rFonts w:ascii="Times New Roman" w:hAnsi="Times New Roman" w:cs="Times New Roman"/>
          <w:sz w:val="24"/>
          <w:szCs w:val="24"/>
        </w:rPr>
        <w:t xml:space="preserve"> (anexo 1).</w:t>
      </w:r>
    </w:p>
    <w:p w:rsidR="00330A7D" w:rsidRPr="00E77F1F" w:rsidRDefault="00F00E4F">
      <w:pPr>
        <w:spacing w:line="360" w:lineRule="auto"/>
        <w:jc w:val="both"/>
        <w:outlineLvl w:val="2"/>
        <w:rPr>
          <w:rFonts w:ascii="Times New Roman" w:hAnsi="Times New Roman" w:cs="Times New Roman"/>
          <w:b/>
          <w:i/>
          <w:sz w:val="24"/>
          <w:szCs w:val="24"/>
        </w:rPr>
      </w:pPr>
      <w:bookmarkStart w:id="49" w:name="_Toc417234080"/>
      <w:bookmarkStart w:id="50" w:name="_Toc423706605"/>
      <w:r w:rsidRPr="00E77F1F">
        <w:rPr>
          <w:rFonts w:ascii="Times New Roman" w:hAnsi="Times New Roman" w:cs="Times New Roman"/>
          <w:b/>
          <w:i/>
          <w:sz w:val="24"/>
          <w:szCs w:val="24"/>
        </w:rPr>
        <w:t>2</w:t>
      </w:r>
      <w:r w:rsidR="00D525DC" w:rsidRPr="00E77F1F">
        <w:rPr>
          <w:rFonts w:ascii="Times New Roman" w:hAnsi="Times New Roman" w:cs="Times New Roman"/>
          <w:b/>
          <w:i/>
          <w:sz w:val="24"/>
          <w:szCs w:val="24"/>
        </w:rPr>
        <w:t>.2.3.1.</w:t>
      </w:r>
      <w:r w:rsidR="007A6ACD" w:rsidRPr="00E77F1F">
        <w:rPr>
          <w:rFonts w:ascii="Times New Roman" w:hAnsi="Times New Roman" w:cs="Times New Roman"/>
          <w:b/>
          <w:i/>
          <w:sz w:val="24"/>
          <w:szCs w:val="24"/>
        </w:rPr>
        <w:t xml:space="preserve"> </w:t>
      </w:r>
      <w:r w:rsidR="000E1226" w:rsidRPr="00E77F1F">
        <w:rPr>
          <w:rFonts w:ascii="Times New Roman" w:hAnsi="Times New Roman" w:cs="Times New Roman"/>
          <w:b/>
          <w:i/>
          <w:sz w:val="24"/>
          <w:szCs w:val="24"/>
        </w:rPr>
        <w:t>Características del dinero electrónico</w:t>
      </w:r>
      <w:bookmarkEnd w:id="49"/>
      <w:r w:rsidR="00C97D9C" w:rsidRPr="00E77F1F">
        <w:rPr>
          <w:rFonts w:ascii="Times New Roman" w:hAnsi="Times New Roman" w:cs="Times New Roman"/>
          <w:b/>
          <w:i/>
          <w:sz w:val="24"/>
          <w:szCs w:val="24"/>
        </w:rPr>
        <w:t>.</w:t>
      </w:r>
      <w:bookmarkEnd w:id="50"/>
    </w:p>
    <w:p w:rsidR="00330A7D" w:rsidRPr="00E77F1F" w:rsidRDefault="00EF1657">
      <w:p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Esta forma electrónica de dinero se dará solamente a petición del usuario contra canje de dólares físicos y estará totalmente respaldada con activos del BCE; representa un instrumento diseñado para funcionar bajo dolarización y proteger este esquema monetario. </w:t>
      </w:r>
    </w:p>
    <w:p w:rsidR="008B216D" w:rsidRPr="00E77F1F" w:rsidRDefault="00EF1657">
      <w:pPr>
        <w:spacing w:line="360" w:lineRule="auto"/>
        <w:jc w:val="both"/>
        <w:rPr>
          <w:rFonts w:ascii="Times New Roman" w:hAnsi="Times New Roman" w:cs="Times New Roman"/>
          <w:sz w:val="24"/>
          <w:szCs w:val="24"/>
        </w:rPr>
      </w:pPr>
      <w:r w:rsidRPr="00E77F1F">
        <w:rPr>
          <w:rFonts w:ascii="Times New Roman" w:eastAsia="Times New Roman" w:hAnsi="Times New Roman" w:cs="Times New Roman"/>
          <w:sz w:val="24"/>
          <w:szCs w:val="24"/>
        </w:rPr>
        <w:t> </w:t>
      </w:r>
      <w:r w:rsidRPr="00E77F1F">
        <w:rPr>
          <w:rFonts w:ascii="Times New Roman" w:hAnsi="Times New Roman" w:cs="Times New Roman"/>
          <w:sz w:val="24"/>
          <w:szCs w:val="24"/>
        </w:rPr>
        <w:t xml:space="preserve">El dinero electrónico será un medio de pago más veloz, seguro, higiénico y barato, con más cobertura en zonas apartadas donde no hay entidades financieras; facilitando realizar pagos sin la necesidad de hacer colas o acercarse a ventanilla alguna. No se estropea. No </w:t>
      </w:r>
      <w:r w:rsidRPr="00E77F1F">
        <w:rPr>
          <w:rFonts w:ascii="Times New Roman" w:hAnsi="Times New Roman" w:cs="Times New Roman"/>
          <w:sz w:val="24"/>
          <w:szCs w:val="24"/>
        </w:rPr>
        <w:lastRenderedPageBreak/>
        <w:t xml:space="preserve">pesa en los bolsillos. Evita cambiar billetes por monedas fraccionarias, porque es factible pagar el precio exacto con precisión de hasta un centavo, sin la necesidad de buscar “sueltos”. Es un medio seguro porque no demanda transportar billetes en efectivo, está protegido por un sistema de seguridad con claves personales, es más discreto y tiene trazabilidad. </w:t>
      </w:r>
      <w:sdt>
        <w:sdtPr>
          <w:rPr>
            <w:rFonts w:ascii="Times New Roman" w:hAnsi="Times New Roman" w:cs="Times New Roman"/>
            <w:sz w:val="24"/>
            <w:szCs w:val="24"/>
          </w:rPr>
          <w:id w:val="13495440"/>
          <w:citation/>
        </w:sdtPr>
        <w:sdtContent>
          <w:r w:rsidR="006A296E" w:rsidRPr="00E77F1F">
            <w:rPr>
              <w:rFonts w:ascii="Times New Roman" w:hAnsi="Times New Roman" w:cs="Times New Roman"/>
              <w:sz w:val="24"/>
              <w:szCs w:val="24"/>
            </w:rPr>
            <w:fldChar w:fldCharType="begin"/>
          </w:r>
          <w:r w:rsidRPr="00E77F1F">
            <w:rPr>
              <w:rFonts w:ascii="Times New Roman" w:hAnsi="Times New Roman" w:cs="Times New Roman"/>
              <w:sz w:val="24"/>
              <w:szCs w:val="24"/>
            </w:rPr>
            <w:instrText xml:space="preserve"> CITATION BCE144 \l 3082 </w:instrText>
          </w:r>
          <w:r w:rsidR="006A296E" w:rsidRPr="00E77F1F">
            <w:rPr>
              <w:rFonts w:ascii="Times New Roman" w:hAnsi="Times New Roman" w:cs="Times New Roman"/>
              <w:sz w:val="24"/>
              <w:szCs w:val="24"/>
            </w:rPr>
            <w:fldChar w:fldCharType="separate"/>
          </w:r>
          <w:r w:rsidRPr="00E77F1F">
            <w:rPr>
              <w:rFonts w:ascii="Times New Roman" w:hAnsi="Times New Roman" w:cs="Times New Roman"/>
              <w:noProof/>
              <w:sz w:val="24"/>
              <w:szCs w:val="24"/>
            </w:rPr>
            <w:t>(BCE, 2014)</w:t>
          </w:r>
          <w:r w:rsidR="006A296E" w:rsidRPr="00E77F1F">
            <w:rPr>
              <w:rFonts w:ascii="Times New Roman" w:hAnsi="Times New Roman" w:cs="Times New Roman"/>
              <w:sz w:val="24"/>
              <w:szCs w:val="24"/>
            </w:rPr>
            <w:fldChar w:fldCharType="end"/>
          </w:r>
        </w:sdtContent>
      </w:sdt>
      <w:r w:rsidRPr="00E77F1F">
        <w:rPr>
          <w:rFonts w:ascii="Times New Roman" w:hAnsi="Times New Roman" w:cs="Times New Roman"/>
          <w:sz w:val="24"/>
          <w:szCs w:val="24"/>
        </w:rPr>
        <w:t>.</w:t>
      </w:r>
    </w:p>
    <w:p w:rsidR="00453427" w:rsidRPr="00E77F1F" w:rsidRDefault="00453427" w:rsidP="00453427">
      <w:pPr>
        <w:pStyle w:val="Prrafodelista"/>
        <w:tabs>
          <w:tab w:val="left" w:pos="1800"/>
        </w:tabs>
        <w:spacing w:after="0" w:line="360" w:lineRule="auto"/>
        <w:ind w:left="360"/>
        <w:jc w:val="center"/>
        <w:rPr>
          <w:rFonts w:ascii="Times New Roman" w:hAnsi="Times New Roman" w:cs="Times New Roman"/>
          <w:sz w:val="24"/>
          <w:szCs w:val="24"/>
          <w:lang w:val="es-EC"/>
        </w:rPr>
      </w:pPr>
      <w:r w:rsidRPr="00E77F1F">
        <w:rPr>
          <w:rFonts w:ascii="Times New Roman" w:hAnsi="Times New Roman" w:cs="Times New Roman"/>
          <w:sz w:val="24"/>
          <w:szCs w:val="24"/>
          <w:lang w:val="es-EC"/>
        </w:rPr>
        <w:t>Cuadro</w:t>
      </w:r>
      <w:r w:rsidR="00EF1657" w:rsidRPr="00E77F1F">
        <w:rPr>
          <w:rFonts w:ascii="Times New Roman" w:hAnsi="Times New Roman" w:cs="Times New Roman"/>
          <w:sz w:val="24"/>
          <w:szCs w:val="24"/>
          <w:lang w:val="es-EC"/>
        </w:rPr>
        <w:t xml:space="preserve"> 1</w:t>
      </w:r>
      <w:r w:rsidRPr="00E77F1F">
        <w:rPr>
          <w:rFonts w:ascii="Times New Roman" w:hAnsi="Times New Roman" w:cs="Times New Roman"/>
          <w:sz w:val="24"/>
          <w:szCs w:val="24"/>
          <w:lang w:val="es-EC"/>
        </w:rPr>
        <w:t>.</w:t>
      </w:r>
    </w:p>
    <w:p w:rsidR="00EF1657" w:rsidRPr="00E77F1F" w:rsidRDefault="00C97D9C" w:rsidP="00453427">
      <w:pPr>
        <w:pStyle w:val="Prrafodelista"/>
        <w:tabs>
          <w:tab w:val="left" w:pos="1800"/>
        </w:tabs>
        <w:spacing w:after="0" w:line="360" w:lineRule="auto"/>
        <w:ind w:left="360"/>
        <w:jc w:val="center"/>
        <w:rPr>
          <w:rFonts w:ascii="Times New Roman" w:hAnsi="Times New Roman" w:cs="Times New Roman"/>
          <w:sz w:val="24"/>
          <w:szCs w:val="24"/>
          <w:lang w:val="es-EC"/>
        </w:rPr>
      </w:pPr>
      <w:r w:rsidRPr="00E77F1F">
        <w:rPr>
          <w:rFonts w:ascii="Times New Roman" w:hAnsi="Times New Roman" w:cs="Times New Roman"/>
          <w:sz w:val="24"/>
          <w:szCs w:val="24"/>
          <w:lang w:val="es-EC"/>
        </w:rPr>
        <w:t>Tabla de las c</w:t>
      </w:r>
      <w:r w:rsidR="00EF1657" w:rsidRPr="00E77F1F">
        <w:rPr>
          <w:rFonts w:ascii="Times New Roman" w:hAnsi="Times New Roman" w:cs="Times New Roman"/>
          <w:sz w:val="24"/>
          <w:szCs w:val="24"/>
          <w:lang w:val="es-EC"/>
        </w:rPr>
        <w:t>aracterísticas del dinero electrónico</w:t>
      </w:r>
    </w:p>
    <w:tbl>
      <w:tblPr>
        <w:tblStyle w:val="Tablaconcuadrcula"/>
        <w:tblW w:w="0" w:type="auto"/>
        <w:tblInd w:w="360" w:type="dxa"/>
        <w:tblLook w:val="04A0" w:firstRow="1" w:lastRow="0" w:firstColumn="1" w:lastColumn="0" w:noHBand="0" w:noVBand="1"/>
      </w:tblPr>
      <w:tblGrid>
        <w:gridCol w:w="8644"/>
      </w:tblGrid>
      <w:tr w:rsidR="005E0AEC" w:rsidRPr="00E77F1F" w:rsidTr="005C10DE">
        <w:tc>
          <w:tcPr>
            <w:tcW w:w="8644" w:type="dxa"/>
          </w:tcPr>
          <w:p w:rsidR="005E0AEC" w:rsidRPr="00E77F1F" w:rsidRDefault="005E0AEC" w:rsidP="00E77F1F">
            <w:pPr>
              <w:pStyle w:val="Prrafodelista"/>
              <w:tabs>
                <w:tab w:val="left" w:pos="1800"/>
              </w:tabs>
              <w:spacing w:line="360" w:lineRule="auto"/>
              <w:ind w:left="708"/>
              <w:jc w:val="center"/>
              <w:rPr>
                <w:rFonts w:ascii="Times New Roman" w:hAnsi="Times New Roman" w:cs="Times New Roman"/>
                <w:b/>
                <w:sz w:val="24"/>
                <w:szCs w:val="24"/>
                <w:u w:val="single"/>
                <w:lang w:val="es-EC"/>
              </w:rPr>
            </w:pPr>
            <w:r w:rsidRPr="00E77F1F">
              <w:rPr>
                <w:rFonts w:ascii="Times New Roman" w:hAnsi="Times New Roman" w:cs="Times New Roman"/>
                <w:b/>
                <w:sz w:val="24"/>
                <w:szCs w:val="24"/>
                <w:u w:val="single"/>
                <w:lang w:val="es-EC"/>
              </w:rPr>
              <w:t>CARACTERÍSTICAS DEL DINERO ELECTRÓNICO</w:t>
            </w:r>
          </w:p>
        </w:tc>
      </w:tr>
      <w:tr w:rsidR="005E0AEC" w:rsidRPr="00E77F1F" w:rsidTr="005C10DE">
        <w:tc>
          <w:tcPr>
            <w:tcW w:w="8644" w:type="dxa"/>
          </w:tcPr>
          <w:p w:rsidR="005E0AEC" w:rsidRPr="00E77F1F" w:rsidRDefault="005E0AEC" w:rsidP="005E0AEC">
            <w:pPr>
              <w:pStyle w:val="Prrafodelista"/>
              <w:numPr>
                <w:ilvl w:val="0"/>
                <w:numId w:val="4"/>
              </w:numPr>
              <w:tabs>
                <w:tab w:val="left" w:pos="1800"/>
              </w:tabs>
              <w:spacing w:line="360" w:lineRule="auto"/>
              <w:jc w:val="both"/>
              <w:rPr>
                <w:rFonts w:ascii="Times New Roman" w:hAnsi="Times New Roman" w:cs="Times New Roman"/>
                <w:sz w:val="24"/>
                <w:szCs w:val="24"/>
                <w:lang w:val="es-EC"/>
              </w:rPr>
            </w:pPr>
            <w:r w:rsidRPr="00E77F1F">
              <w:rPr>
                <w:rFonts w:ascii="Times New Roman" w:hAnsi="Times New Roman" w:cs="Times New Roman"/>
                <w:sz w:val="24"/>
                <w:szCs w:val="24"/>
                <w:lang w:val="es-EC"/>
              </w:rPr>
              <w:t>El dinero electrónico no es un invento nuevo, pues ha sido examinado y desarrollado en varios países del mundo.</w:t>
            </w:r>
          </w:p>
          <w:p w:rsidR="005E0AEC" w:rsidRPr="00E77F1F" w:rsidRDefault="005E0AEC" w:rsidP="005E0AEC">
            <w:pPr>
              <w:pStyle w:val="Prrafodelista"/>
              <w:numPr>
                <w:ilvl w:val="0"/>
                <w:numId w:val="4"/>
              </w:numPr>
              <w:tabs>
                <w:tab w:val="left" w:pos="1800"/>
              </w:tabs>
              <w:spacing w:line="360" w:lineRule="auto"/>
              <w:jc w:val="both"/>
              <w:rPr>
                <w:rFonts w:ascii="Times New Roman" w:hAnsi="Times New Roman" w:cs="Times New Roman"/>
                <w:sz w:val="24"/>
                <w:szCs w:val="24"/>
                <w:lang w:val="es-EC"/>
              </w:rPr>
            </w:pPr>
            <w:r w:rsidRPr="00E77F1F">
              <w:rPr>
                <w:rFonts w:ascii="Times New Roman" w:hAnsi="Times New Roman" w:cs="Times New Roman"/>
                <w:sz w:val="24"/>
                <w:szCs w:val="24"/>
                <w:lang w:val="es-EC"/>
              </w:rPr>
              <w:t xml:space="preserve">En Hong-Kong  funciona como </w:t>
            </w:r>
            <w:proofErr w:type="spellStart"/>
            <w:r w:rsidRPr="00E77F1F">
              <w:rPr>
                <w:rFonts w:ascii="Times New Roman" w:hAnsi="Times New Roman" w:cs="Times New Roman"/>
                <w:sz w:val="24"/>
                <w:szCs w:val="24"/>
                <w:lang w:val="es-EC"/>
              </w:rPr>
              <w:t>Octopus</w:t>
            </w:r>
            <w:proofErr w:type="spellEnd"/>
            <w:r w:rsidRPr="00E77F1F">
              <w:rPr>
                <w:rFonts w:ascii="Times New Roman" w:hAnsi="Times New Roman" w:cs="Times New Roman"/>
                <w:sz w:val="24"/>
                <w:szCs w:val="24"/>
                <w:lang w:val="es-EC"/>
              </w:rPr>
              <w:t xml:space="preserve">, en Holanda  con el nombre de </w:t>
            </w:r>
            <w:proofErr w:type="spellStart"/>
            <w:r w:rsidRPr="00E77F1F">
              <w:rPr>
                <w:rFonts w:ascii="Times New Roman" w:hAnsi="Times New Roman" w:cs="Times New Roman"/>
                <w:sz w:val="24"/>
                <w:szCs w:val="24"/>
                <w:lang w:val="es-EC"/>
              </w:rPr>
              <w:t>Chipknip</w:t>
            </w:r>
            <w:proofErr w:type="spellEnd"/>
            <w:r w:rsidRPr="00E77F1F">
              <w:rPr>
                <w:rFonts w:ascii="Times New Roman" w:hAnsi="Times New Roman" w:cs="Times New Roman"/>
                <w:sz w:val="24"/>
                <w:szCs w:val="24"/>
                <w:lang w:val="es-EC"/>
              </w:rPr>
              <w:t xml:space="preserve">; en Estados Unidos como Eagle cash, en Paraguay a través de </w:t>
            </w:r>
            <w:proofErr w:type="spellStart"/>
            <w:r w:rsidRPr="00E77F1F">
              <w:rPr>
                <w:rFonts w:ascii="Times New Roman" w:hAnsi="Times New Roman" w:cs="Times New Roman"/>
                <w:sz w:val="24"/>
                <w:szCs w:val="24"/>
                <w:lang w:val="es-EC"/>
              </w:rPr>
              <w:t>Tigo</w:t>
            </w:r>
            <w:proofErr w:type="spellEnd"/>
            <w:r w:rsidRPr="00E77F1F">
              <w:rPr>
                <w:rFonts w:ascii="Times New Roman" w:hAnsi="Times New Roman" w:cs="Times New Roman"/>
                <w:sz w:val="24"/>
                <w:szCs w:val="24"/>
                <w:lang w:val="es-EC"/>
              </w:rPr>
              <w:t>, en Kenia con M-pesa y en otros países.</w:t>
            </w:r>
          </w:p>
          <w:p w:rsidR="005E0AEC" w:rsidRPr="00E77F1F" w:rsidRDefault="005E0AEC" w:rsidP="005E0AEC">
            <w:pPr>
              <w:pStyle w:val="Prrafodelista"/>
              <w:numPr>
                <w:ilvl w:val="0"/>
                <w:numId w:val="4"/>
              </w:numPr>
              <w:tabs>
                <w:tab w:val="left" w:pos="1800"/>
              </w:tabs>
              <w:spacing w:line="360" w:lineRule="auto"/>
              <w:jc w:val="both"/>
              <w:rPr>
                <w:rFonts w:ascii="Times New Roman" w:hAnsi="Times New Roman" w:cs="Times New Roman"/>
                <w:sz w:val="24"/>
                <w:szCs w:val="24"/>
                <w:lang w:val="es-EC"/>
              </w:rPr>
            </w:pPr>
            <w:r w:rsidRPr="00E77F1F">
              <w:rPr>
                <w:rFonts w:ascii="Times New Roman" w:hAnsi="Times New Roman" w:cs="Times New Roman"/>
                <w:sz w:val="24"/>
                <w:szCs w:val="24"/>
                <w:lang w:val="es-EC"/>
              </w:rPr>
              <w:t>Será un medio de pago, como lo son las monedas fraccionarias emitidas por el BCE, las tarjetas de débito emitidas por los bancos, los cheques o las transferencias electrónicas.</w:t>
            </w:r>
          </w:p>
          <w:p w:rsidR="005E0AEC" w:rsidRPr="00E77F1F" w:rsidRDefault="005E0AEC" w:rsidP="005E0AEC">
            <w:pPr>
              <w:pStyle w:val="Prrafodelista"/>
              <w:numPr>
                <w:ilvl w:val="0"/>
                <w:numId w:val="4"/>
              </w:numPr>
              <w:tabs>
                <w:tab w:val="left" w:pos="1800"/>
              </w:tabs>
              <w:spacing w:line="360" w:lineRule="auto"/>
              <w:jc w:val="both"/>
              <w:rPr>
                <w:rFonts w:ascii="Times New Roman" w:hAnsi="Times New Roman" w:cs="Times New Roman"/>
                <w:sz w:val="24"/>
                <w:szCs w:val="24"/>
                <w:lang w:val="es-EC"/>
              </w:rPr>
            </w:pPr>
            <w:r w:rsidRPr="00E77F1F">
              <w:rPr>
                <w:rFonts w:ascii="Times New Roman" w:hAnsi="Times New Roman" w:cs="Times New Roman"/>
                <w:sz w:val="24"/>
                <w:szCs w:val="24"/>
                <w:lang w:val="es-EC"/>
              </w:rPr>
              <w:t>Permitirá realizar pagos en dólares de los Estados Unidos de América a través de teléfonos celulares sin la necesidad de contar con Internet ni con una cuenta en una entidad financiera.</w:t>
            </w:r>
          </w:p>
          <w:p w:rsidR="005E0AEC" w:rsidRPr="00E77F1F" w:rsidRDefault="005E0AEC" w:rsidP="005E0AEC">
            <w:pPr>
              <w:pStyle w:val="Prrafodelista"/>
              <w:numPr>
                <w:ilvl w:val="0"/>
                <w:numId w:val="4"/>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No se deteriora ni pesará en los bolsillos.</w:t>
            </w:r>
          </w:p>
          <w:p w:rsidR="005E0AEC" w:rsidRPr="00E77F1F" w:rsidRDefault="005E0AEC" w:rsidP="005E0AEC">
            <w:pPr>
              <w:pStyle w:val="Prrafodelista"/>
              <w:numPr>
                <w:ilvl w:val="0"/>
                <w:numId w:val="4"/>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Evita cambiar billetes por monedas fraccionarias, ya que se puede pagar el precio exacto con precisión de hasta un centavo, sin la necesidad de buscar “sueltos”.</w:t>
            </w:r>
          </w:p>
          <w:p w:rsidR="005E0AEC" w:rsidRPr="00E77F1F" w:rsidRDefault="005E0AEC" w:rsidP="005E0AEC">
            <w:pPr>
              <w:pStyle w:val="Prrafodelista"/>
              <w:numPr>
                <w:ilvl w:val="0"/>
                <w:numId w:val="4"/>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La gente tendrá acceso a este medio de pago, incluso en las áreas más alejadas donde no hay presencia del sistema financiero ni cobertura de Internet.</w:t>
            </w:r>
          </w:p>
          <w:p w:rsidR="005E0AEC" w:rsidRPr="00E77F1F" w:rsidRDefault="005E0AEC" w:rsidP="005E0AEC">
            <w:pPr>
              <w:pStyle w:val="Prrafodelista"/>
              <w:numPr>
                <w:ilvl w:val="0"/>
                <w:numId w:val="4"/>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Las empresas agilitarán sus transacciones y reducirán sus costos.</w:t>
            </w:r>
          </w:p>
          <w:p w:rsidR="005E0AEC" w:rsidRPr="00E77F1F" w:rsidRDefault="005E0AEC" w:rsidP="005E0AEC">
            <w:pPr>
              <w:pStyle w:val="Prrafodelista"/>
              <w:numPr>
                <w:ilvl w:val="0"/>
                <w:numId w:val="4"/>
              </w:numPr>
              <w:tabs>
                <w:tab w:val="left" w:pos="1800"/>
              </w:tabs>
              <w:spacing w:line="360" w:lineRule="auto"/>
              <w:jc w:val="both"/>
              <w:rPr>
                <w:rFonts w:ascii="Times New Roman" w:hAnsi="Times New Roman" w:cs="Times New Roman"/>
                <w:sz w:val="24"/>
                <w:szCs w:val="24"/>
                <w:lang w:val="es-EC"/>
              </w:rPr>
            </w:pPr>
            <w:r w:rsidRPr="00E77F1F">
              <w:rPr>
                <w:rFonts w:ascii="Times New Roman" w:hAnsi="Times New Roman" w:cs="Times New Roman"/>
                <w:sz w:val="24"/>
                <w:szCs w:val="24"/>
                <w:lang w:val="es-EC"/>
              </w:rPr>
              <w:t>El Estado reducirá sus gastos en reposición de especies monetarias deterioradas.</w:t>
            </w:r>
          </w:p>
        </w:tc>
      </w:tr>
    </w:tbl>
    <w:p w:rsidR="00EF1657" w:rsidRPr="00E77F1F" w:rsidRDefault="005E0AEC" w:rsidP="00B9010C">
      <w:pPr>
        <w:tabs>
          <w:tab w:val="left" w:pos="1800"/>
        </w:tabs>
        <w:spacing w:after="0" w:line="360" w:lineRule="auto"/>
        <w:jc w:val="both"/>
        <w:rPr>
          <w:rStyle w:val="Hipervnculo"/>
          <w:rFonts w:ascii="Times New Roman" w:hAnsi="Times New Roman" w:cs="Times New Roman"/>
          <w:sz w:val="24"/>
          <w:szCs w:val="24"/>
        </w:rPr>
      </w:pPr>
      <w:r w:rsidRPr="00E77F1F">
        <w:rPr>
          <w:rFonts w:ascii="Times New Roman" w:hAnsi="Times New Roman" w:cs="Times New Roman"/>
          <w:sz w:val="24"/>
          <w:szCs w:val="24"/>
        </w:rPr>
        <w:t xml:space="preserve">   </w:t>
      </w:r>
      <w:r w:rsidR="00453427" w:rsidRPr="00E77F1F">
        <w:rPr>
          <w:rFonts w:ascii="Times New Roman" w:hAnsi="Times New Roman" w:cs="Times New Roman"/>
          <w:sz w:val="24"/>
          <w:szCs w:val="24"/>
        </w:rPr>
        <w:t>Fuente</w:t>
      </w:r>
      <w:r w:rsidR="00EF1657" w:rsidRPr="00E77F1F">
        <w:rPr>
          <w:rFonts w:ascii="Times New Roman" w:hAnsi="Times New Roman" w:cs="Times New Roman"/>
          <w:sz w:val="24"/>
          <w:szCs w:val="24"/>
        </w:rPr>
        <w:t xml:space="preserve">: </w:t>
      </w:r>
      <w:hyperlink r:id="rId10" w:history="1">
        <w:r w:rsidR="00EF1657" w:rsidRPr="00E77F1F">
          <w:rPr>
            <w:rStyle w:val="Hipervnculo"/>
            <w:rFonts w:ascii="Times New Roman" w:hAnsi="Times New Roman" w:cs="Times New Roman"/>
            <w:sz w:val="24"/>
            <w:szCs w:val="24"/>
          </w:rPr>
          <w:t>http://www.dineroelectronico.ec/</w:t>
        </w:r>
      </w:hyperlink>
    </w:p>
    <w:p w:rsidR="00AE022E" w:rsidRPr="00E77F1F" w:rsidRDefault="00AE022E" w:rsidP="00453427">
      <w:pPr>
        <w:tabs>
          <w:tab w:val="left" w:pos="1800"/>
        </w:tabs>
        <w:spacing w:after="0" w:line="360" w:lineRule="auto"/>
        <w:jc w:val="both"/>
        <w:rPr>
          <w:rFonts w:ascii="Times New Roman" w:hAnsi="Times New Roman" w:cs="Times New Roman"/>
          <w:sz w:val="24"/>
          <w:szCs w:val="24"/>
        </w:rPr>
      </w:pPr>
    </w:p>
    <w:p w:rsidR="00330A7D" w:rsidRPr="00E77F1F" w:rsidRDefault="00F00E4F">
      <w:pPr>
        <w:spacing w:line="360" w:lineRule="auto"/>
        <w:jc w:val="both"/>
        <w:outlineLvl w:val="2"/>
        <w:rPr>
          <w:rFonts w:ascii="Times New Roman" w:hAnsi="Times New Roman" w:cs="Times New Roman"/>
          <w:b/>
          <w:i/>
          <w:sz w:val="24"/>
          <w:szCs w:val="24"/>
        </w:rPr>
      </w:pPr>
      <w:bookmarkStart w:id="51" w:name="_Toc417234081"/>
      <w:bookmarkStart w:id="52" w:name="_Toc423706606"/>
      <w:r w:rsidRPr="00E77F1F">
        <w:rPr>
          <w:rFonts w:ascii="Times New Roman" w:hAnsi="Times New Roman" w:cs="Times New Roman"/>
          <w:b/>
          <w:i/>
          <w:sz w:val="24"/>
          <w:szCs w:val="24"/>
        </w:rPr>
        <w:t>2</w:t>
      </w:r>
      <w:r w:rsidR="00D525DC" w:rsidRPr="00E77F1F">
        <w:rPr>
          <w:rFonts w:ascii="Times New Roman" w:hAnsi="Times New Roman" w:cs="Times New Roman"/>
          <w:b/>
          <w:i/>
          <w:sz w:val="24"/>
          <w:szCs w:val="24"/>
        </w:rPr>
        <w:t>.2.3.2.</w:t>
      </w:r>
      <w:r w:rsidR="007A6ACD" w:rsidRPr="00E77F1F">
        <w:rPr>
          <w:rFonts w:ascii="Times New Roman" w:hAnsi="Times New Roman" w:cs="Times New Roman"/>
          <w:b/>
          <w:i/>
          <w:sz w:val="24"/>
          <w:szCs w:val="24"/>
        </w:rPr>
        <w:t xml:space="preserve"> </w:t>
      </w:r>
      <w:r w:rsidR="00EF1657" w:rsidRPr="00E77F1F">
        <w:rPr>
          <w:rFonts w:ascii="Times New Roman" w:hAnsi="Times New Roman" w:cs="Times New Roman"/>
          <w:b/>
          <w:i/>
          <w:sz w:val="24"/>
          <w:szCs w:val="24"/>
        </w:rPr>
        <w:t>Funciones del Dinero Electrónico.</w:t>
      </w:r>
      <w:bookmarkEnd w:id="51"/>
      <w:bookmarkEnd w:id="52"/>
    </w:p>
    <w:p w:rsidR="00330A7D" w:rsidRPr="00E77F1F" w:rsidRDefault="00EF1657">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Permitirá realizar pagos en dólares de los Estados Unidos de América por medio de teléfonos celulares sin contar con internet ni con una cuenta en una entidad financiera. El </w:t>
      </w:r>
      <w:r w:rsidRPr="00E77F1F">
        <w:rPr>
          <w:rFonts w:ascii="Times New Roman" w:hAnsi="Times New Roman" w:cs="Times New Roman"/>
          <w:sz w:val="24"/>
          <w:szCs w:val="24"/>
        </w:rPr>
        <w:lastRenderedPageBreak/>
        <w:t>dinero electrónico actuará como la moneda fraccionaria en circulación que se utiliza con mucha confianza por toda la ciudadanía y podrá ser canjeado en cualquier instante por dinero físico. </w:t>
      </w:r>
      <w:sdt>
        <w:sdtPr>
          <w:rPr>
            <w:rFonts w:ascii="Times New Roman" w:hAnsi="Times New Roman" w:cs="Times New Roman"/>
            <w:sz w:val="24"/>
            <w:szCs w:val="24"/>
          </w:rPr>
          <w:id w:val="13495439"/>
          <w:citation/>
        </w:sdtPr>
        <w:sdtContent>
          <w:r w:rsidR="006A296E" w:rsidRPr="00E77F1F">
            <w:rPr>
              <w:rFonts w:ascii="Times New Roman" w:hAnsi="Times New Roman" w:cs="Times New Roman"/>
              <w:sz w:val="24"/>
              <w:szCs w:val="24"/>
            </w:rPr>
            <w:fldChar w:fldCharType="begin"/>
          </w:r>
          <w:r w:rsidRPr="00E77F1F">
            <w:rPr>
              <w:rFonts w:ascii="Times New Roman" w:hAnsi="Times New Roman" w:cs="Times New Roman"/>
              <w:sz w:val="24"/>
              <w:szCs w:val="24"/>
            </w:rPr>
            <w:instrText xml:space="preserve"> CITATION BCE144 \l 3082 </w:instrText>
          </w:r>
          <w:r w:rsidR="006A296E" w:rsidRPr="00E77F1F">
            <w:rPr>
              <w:rFonts w:ascii="Times New Roman" w:hAnsi="Times New Roman" w:cs="Times New Roman"/>
              <w:sz w:val="24"/>
              <w:szCs w:val="24"/>
            </w:rPr>
            <w:fldChar w:fldCharType="separate"/>
          </w:r>
          <w:r w:rsidRPr="00E77F1F">
            <w:rPr>
              <w:rFonts w:ascii="Times New Roman" w:hAnsi="Times New Roman" w:cs="Times New Roman"/>
              <w:noProof/>
              <w:sz w:val="24"/>
              <w:szCs w:val="24"/>
            </w:rPr>
            <w:t>(BCE, 2014)</w:t>
          </w:r>
          <w:r w:rsidR="006A296E" w:rsidRPr="00E77F1F">
            <w:rPr>
              <w:rFonts w:ascii="Times New Roman" w:hAnsi="Times New Roman" w:cs="Times New Roman"/>
              <w:sz w:val="24"/>
              <w:szCs w:val="24"/>
            </w:rPr>
            <w:fldChar w:fldCharType="end"/>
          </w:r>
        </w:sdtContent>
      </w:sdt>
      <w:r w:rsidRPr="00E77F1F">
        <w:rPr>
          <w:rFonts w:ascii="Times New Roman" w:hAnsi="Times New Roman" w:cs="Times New Roman"/>
          <w:sz w:val="24"/>
          <w:szCs w:val="24"/>
        </w:rPr>
        <w:t>.</w:t>
      </w:r>
    </w:p>
    <w:p w:rsidR="00330A7D" w:rsidRPr="00E77F1F" w:rsidRDefault="00EF1657">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Según, Mateo </w:t>
      </w:r>
      <w:proofErr w:type="spellStart"/>
      <w:r w:rsidRPr="00E77F1F">
        <w:rPr>
          <w:rFonts w:ascii="Times New Roman" w:hAnsi="Times New Roman" w:cs="Times New Roman"/>
          <w:sz w:val="24"/>
          <w:szCs w:val="24"/>
        </w:rPr>
        <w:t>Villalba</w:t>
      </w:r>
      <w:proofErr w:type="spellEnd"/>
      <w:r w:rsidRPr="00E77F1F">
        <w:rPr>
          <w:rFonts w:ascii="Times New Roman" w:hAnsi="Times New Roman" w:cs="Times New Roman"/>
          <w:sz w:val="24"/>
          <w:szCs w:val="24"/>
        </w:rPr>
        <w:t>, Gerente General del Banco Central del Ecuador, expone que el dinero electrónico es un medio de pago digital que permite al usuario, realizar  transacciones con un menor costo y en un menor tiempo.</w:t>
      </w:r>
      <w:sdt>
        <w:sdtPr>
          <w:rPr>
            <w:rFonts w:ascii="Times New Roman" w:hAnsi="Times New Roman" w:cs="Times New Roman"/>
            <w:sz w:val="24"/>
            <w:szCs w:val="24"/>
          </w:rPr>
          <w:id w:val="-1412609317"/>
          <w:citation/>
        </w:sdtPr>
        <w:sdtContent>
          <w:r w:rsidR="006A296E" w:rsidRPr="00E77F1F">
            <w:rPr>
              <w:rFonts w:ascii="Times New Roman" w:hAnsi="Times New Roman" w:cs="Times New Roman"/>
              <w:sz w:val="24"/>
              <w:szCs w:val="24"/>
            </w:rPr>
            <w:fldChar w:fldCharType="begin"/>
          </w:r>
          <w:r w:rsidRPr="00E77F1F">
            <w:rPr>
              <w:rFonts w:ascii="Times New Roman" w:hAnsi="Times New Roman" w:cs="Times New Roman"/>
              <w:sz w:val="24"/>
              <w:szCs w:val="24"/>
            </w:rPr>
            <w:instrText xml:space="preserve">CITATION Ban14 \l 12298 </w:instrText>
          </w:r>
          <w:r w:rsidR="006A296E" w:rsidRPr="00E77F1F">
            <w:rPr>
              <w:rFonts w:ascii="Times New Roman" w:hAnsi="Times New Roman" w:cs="Times New Roman"/>
              <w:sz w:val="24"/>
              <w:szCs w:val="24"/>
            </w:rPr>
            <w:fldChar w:fldCharType="separate"/>
          </w:r>
          <w:r w:rsidRPr="00E77F1F">
            <w:rPr>
              <w:rFonts w:ascii="Times New Roman" w:hAnsi="Times New Roman" w:cs="Times New Roman"/>
              <w:noProof/>
              <w:sz w:val="24"/>
              <w:szCs w:val="24"/>
            </w:rPr>
            <w:t xml:space="preserve"> (BCE "Banco Central del Ecuador", 2014)</w:t>
          </w:r>
          <w:r w:rsidR="006A296E" w:rsidRPr="00E77F1F">
            <w:rPr>
              <w:rFonts w:ascii="Times New Roman" w:hAnsi="Times New Roman" w:cs="Times New Roman"/>
              <w:sz w:val="24"/>
              <w:szCs w:val="24"/>
            </w:rPr>
            <w:fldChar w:fldCharType="end"/>
          </w:r>
        </w:sdtContent>
      </w:sdt>
    </w:p>
    <w:p w:rsidR="00330A7D" w:rsidRPr="00E77F1F" w:rsidRDefault="00F00E4F">
      <w:pPr>
        <w:pStyle w:val="Ttulo3"/>
        <w:spacing w:before="0" w:after="200" w:line="360" w:lineRule="auto"/>
        <w:rPr>
          <w:rFonts w:ascii="Times New Roman" w:hAnsi="Times New Roman" w:cs="Times New Roman"/>
          <w:i/>
          <w:color w:val="000000" w:themeColor="text1"/>
          <w:sz w:val="24"/>
          <w:szCs w:val="24"/>
        </w:rPr>
      </w:pPr>
      <w:bookmarkStart w:id="53" w:name="_Toc417234082"/>
      <w:bookmarkStart w:id="54" w:name="_Toc423706607"/>
      <w:r w:rsidRPr="00E77F1F">
        <w:rPr>
          <w:rFonts w:ascii="Times New Roman" w:hAnsi="Times New Roman" w:cs="Times New Roman"/>
          <w:i/>
          <w:color w:val="000000" w:themeColor="text1"/>
          <w:sz w:val="24"/>
          <w:szCs w:val="24"/>
        </w:rPr>
        <w:t>2</w:t>
      </w:r>
      <w:r w:rsidR="00EF1657" w:rsidRPr="00E77F1F">
        <w:rPr>
          <w:rFonts w:ascii="Times New Roman" w:hAnsi="Times New Roman" w:cs="Times New Roman"/>
          <w:i/>
          <w:color w:val="000000" w:themeColor="text1"/>
          <w:sz w:val="24"/>
          <w:szCs w:val="24"/>
        </w:rPr>
        <w:t>.</w:t>
      </w:r>
      <w:r w:rsidR="00D525DC" w:rsidRPr="00E77F1F">
        <w:rPr>
          <w:rFonts w:ascii="Times New Roman" w:hAnsi="Times New Roman" w:cs="Times New Roman"/>
          <w:i/>
          <w:color w:val="000000" w:themeColor="text1"/>
          <w:sz w:val="24"/>
          <w:szCs w:val="24"/>
        </w:rPr>
        <w:t>2</w:t>
      </w:r>
      <w:r w:rsidR="00EF1657" w:rsidRPr="00E77F1F">
        <w:rPr>
          <w:rFonts w:ascii="Times New Roman" w:hAnsi="Times New Roman" w:cs="Times New Roman"/>
          <w:i/>
          <w:color w:val="000000" w:themeColor="text1"/>
          <w:sz w:val="24"/>
          <w:szCs w:val="24"/>
        </w:rPr>
        <w:t>.3.3. Giro del negocio.</w:t>
      </w:r>
      <w:bookmarkEnd w:id="53"/>
      <w:bookmarkEnd w:id="54"/>
    </w:p>
    <w:p w:rsidR="00330A7D" w:rsidRPr="00E77F1F" w:rsidRDefault="00EF1657">
      <w:pPr>
        <w:pStyle w:val="Prrafodelista"/>
        <w:tabs>
          <w:tab w:val="left" w:pos="1800"/>
        </w:tabs>
        <w:spacing w:line="360" w:lineRule="auto"/>
        <w:ind w:left="0"/>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 xml:space="preserve">El Banco Central del Ecuador muestra el  Sistema de Dinero Electrónico, como medio de pago alternativo, el cual permitirá a la ciudadanía realizar pagos en dólares a través de teléfonos celulares de cualquier tipo, cabe mencionar que no se requiere de un teléfono inteligente, ni contar con acceso a internet. En el Ecuador existen 17 millones de líneas de teléfonos celulares y el 40% de ecuatorianos económicamente activos  no tienen cuenta bancaria </w:t>
      </w:r>
    </w:p>
    <w:p w:rsidR="008B216D" w:rsidRPr="00E77F1F" w:rsidRDefault="00EF1657">
      <w:pPr>
        <w:pStyle w:val="Prrafodelista"/>
        <w:tabs>
          <w:tab w:val="left" w:pos="1800"/>
        </w:tabs>
        <w:spacing w:line="360" w:lineRule="auto"/>
        <w:ind w:left="0"/>
        <w:contextualSpacing w:val="0"/>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Cuando un usuario realiza una transacción no necesita una cuenta en una entidad financiera; puede canjear dinero electrónico por físico en un centro de transacción; funcionará como la moneda fraccionaria en circulación y se puede usar  con absoluta confianza.</w:t>
      </w:r>
    </w:p>
    <w:p w:rsidR="008B216D" w:rsidRPr="00E77F1F" w:rsidRDefault="00EF1657">
      <w:pPr>
        <w:pStyle w:val="Prrafodelista"/>
        <w:tabs>
          <w:tab w:val="left" w:pos="1800"/>
        </w:tabs>
        <w:spacing w:line="360" w:lineRule="auto"/>
        <w:ind w:left="0"/>
        <w:contextualSpacing w:val="0"/>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 xml:space="preserve">Al estar administrado por el BCE, se evita cualquier  complicación a futuro, de que cada banco u operadora telefónica emita su propio dinero electrónico y cause problemas de incompatibilidad y elevados costos de conversión para la ciudadanía como ha ocurrido en otros lugares del mundo. </w:t>
      </w:r>
      <w:sdt>
        <w:sdtPr>
          <w:rPr>
            <w:rFonts w:ascii="Times New Roman" w:hAnsi="Times New Roman" w:cs="Times New Roman"/>
            <w:sz w:val="24"/>
            <w:szCs w:val="24"/>
            <w:lang w:val="es-ES_tradnl"/>
          </w:rPr>
          <w:id w:val="-1199856024"/>
          <w:citation/>
        </w:sdtPr>
        <w:sdtContent>
          <w:r w:rsidR="006A296E" w:rsidRPr="00E77F1F">
            <w:rPr>
              <w:rFonts w:ascii="Times New Roman" w:hAnsi="Times New Roman" w:cs="Times New Roman"/>
              <w:sz w:val="24"/>
              <w:szCs w:val="24"/>
              <w:lang w:val="es-ES_tradnl"/>
            </w:rPr>
            <w:fldChar w:fldCharType="begin"/>
          </w:r>
          <w:r w:rsidRPr="00E77F1F">
            <w:rPr>
              <w:rFonts w:ascii="Times New Roman" w:hAnsi="Times New Roman" w:cs="Times New Roman"/>
              <w:sz w:val="24"/>
              <w:szCs w:val="24"/>
              <w:lang w:val="es-EC"/>
            </w:rPr>
            <w:instrText xml:space="preserve"> CITATION Ban14 \l 12298 </w:instrText>
          </w:r>
          <w:r w:rsidR="006A296E" w:rsidRPr="00E77F1F">
            <w:rPr>
              <w:rFonts w:ascii="Times New Roman" w:hAnsi="Times New Roman" w:cs="Times New Roman"/>
              <w:sz w:val="24"/>
              <w:szCs w:val="24"/>
              <w:lang w:val="es-ES_tradnl"/>
            </w:rPr>
            <w:fldChar w:fldCharType="separate"/>
          </w:r>
          <w:r w:rsidRPr="00E77F1F">
            <w:rPr>
              <w:rFonts w:ascii="Times New Roman" w:hAnsi="Times New Roman" w:cs="Times New Roman"/>
              <w:noProof/>
              <w:sz w:val="24"/>
              <w:szCs w:val="24"/>
              <w:lang w:val="es-EC"/>
            </w:rPr>
            <w:t>(BCE "Banco Central del Ecuador", 2014)</w:t>
          </w:r>
          <w:r w:rsidR="006A296E" w:rsidRPr="00E77F1F">
            <w:rPr>
              <w:rFonts w:ascii="Times New Roman" w:hAnsi="Times New Roman" w:cs="Times New Roman"/>
              <w:sz w:val="24"/>
              <w:szCs w:val="24"/>
              <w:lang w:val="es-ES_tradnl"/>
            </w:rPr>
            <w:fldChar w:fldCharType="end"/>
          </w:r>
        </w:sdtContent>
      </w:sdt>
      <w:r w:rsidRPr="00E77F1F">
        <w:rPr>
          <w:rFonts w:ascii="Times New Roman" w:hAnsi="Times New Roman" w:cs="Times New Roman"/>
          <w:sz w:val="24"/>
          <w:szCs w:val="24"/>
          <w:lang w:val="es-ES_tradnl"/>
        </w:rPr>
        <w:t>.</w:t>
      </w:r>
    </w:p>
    <w:p w:rsidR="008B216D" w:rsidRPr="00E77F1F" w:rsidRDefault="00EF1657">
      <w:pPr>
        <w:pStyle w:val="Prrafodelista"/>
        <w:tabs>
          <w:tab w:val="left" w:pos="1800"/>
        </w:tabs>
        <w:spacing w:line="360" w:lineRule="auto"/>
        <w:ind w:left="0"/>
        <w:contextualSpacing w:val="0"/>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Por ejemplo, el sistema implementado en Kenia tiene aproximadamente 14 millones de usuarios y lleva a través del celular recursos a lugares remotos, a bajo costo. En casi tres años se activaron más de 9.5 millones de expedientes, en un país que tiene 8.4 millones de cuenta bancarias.</w:t>
      </w:r>
    </w:p>
    <w:p w:rsidR="008B216D" w:rsidRPr="00E77F1F" w:rsidRDefault="00EF1657">
      <w:pPr>
        <w:pStyle w:val="Prrafodelista"/>
        <w:tabs>
          <w:tab w:val="left" w:pos="1800"/>
        </w:tabs>
        <w:spacing w:line="360" w:lineRule="auto"/>
        <w:ind w:left="0"/>
        <w:contextualSpacing w:val="0"/>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 xml:space="preserve">El servicio que ofrece </w:t>
      </w:r>
      <w:proofErr w:type="spellStart"/>
      <w:r w:rsidRPr="00E77F1F">
        <w:rPr>
          <w:rFonts w:ascii="Times New Roman" w:hAnsi="Times New Roman" w:cs="Times New Roman"/>
          <w:sz w:val="24"/>
          <w:szCs w:val="24"/>
          <w:lang w:val="es-ES_tradnl"/>
        </w:rPr>
        <w:t>Safaricom</w:t>
      </w:r>
      <w:proofErr w:type="spellEnd"/>
      <w:r w:rsidR="00CF07EB" w:rsidRPr="00E77F1F">
        <w:rPr>
          <w:rFonts w:ascii="Times New Roman" w:hAnsi="Times New Roman" w:cs="Times New Roman"/>
          <w:sz w:val="24"/>
          <w:szCs w:val="24"/>
          <w:lang w:val="es-ES_tradnl"/>
        </w:rPr>
        <w:t>:</w:t>
      </w:r>
      <w:r w:rsidRPr="00E77F1F">
        <w:rPr>
          <w:rFonts w:ascii="Times New Roman" w:hAnsi="Times New Roman" w:cs="Times New Roman"/>
          <w:sz w:val="24"/>
          <w:szCs w:val="24"/>
          <w:lang w:val="es-ES_tradnl"/>
        </w:rPr>
        <w:t xml:space="preserve"> </w:t>
      </w:r>
      <w:r w:rsidR="008B216D" w:rsidRPr="00E77F1F">
        <w:rPr>
          <w:rFonts w:ascii="Times New Roman" w:hAnsi="Times New Roman" w:cs="Times New Roman"/>
          <w:sz w:val="24"/>
          <w:szCs w:val="24"/>
          <w:lang w:val="es-ES_tradnl"/>
        </w:rPr>
        <w:t>S</w:t>
      </w:r>
      <w:r w:rsidRPr="00E77F1F">
        <w:rPr>
          <w:rFonts w:ascii="Times New Roman" w:hAnsi="Times New Roman" w:cs="Times New Roman"/>
          <w:sz w:val="24"/>
          <w:szCs w:val="24"/>
          <w:lang w:val="es-ES_tradnl"/>
        </w:rPr>
        <w:t>e contrata en una tienda autorizada para obtener una cuenta de dinero electrónico que se vincula al teléfono celular. La empresa de telefonía móvil realizó alianzas con bancos y otras entidades para ampliar sus servicios y así ofrecer retiros de dinero de cajeros automáticos, recepción de remesas internacionales, etc.</w:t>
      </w:r>
      <w:sdt>
        <w:sdtPr>
          <w:rPr>
            <w:rFonts w:ascii="Times New Roman" w:hAnsi="Times New Roman" w:cs="Times New Roman"/>
            <w:sz w:val="24"/>
            <w:szCs w:val="24"/>
            <w:lang w:val="es-ES_tradnl"/>
          </w:rPr>
          <w:id w:val="-186295297"/>
          <w:citation/>
        </w:sdtPr>
        <w:sdtContent>
          <w:r w:rsidR="006A296E" w:rsidRPr="00E77F1F">
            <w:rPr>
              <w:rFonts w:ascii="Times New Roman" w:hAnsi="Times New Roman" w:cs="Times New Roman"/>
              <w:sz w:val="24"/>
              <w:szCs w:val="24"/>
              <w:lang w:val="es-ES_tradnl"/>
            </w:rPr>
            <w:fldChar w:fldCharType="begin"/>
          </w:r>
          <w:r w:rsidRPr="00E77F1F">
            <w:rPr>
              <w:rFonts w:ascii="Times New Roman" w:hAnsi="Times New Roman" w:cs="Times New Roman"/>
              <w:sz w:val="24"/>
              <w:szCs w:val="24"/>
              <w:lang w:val="es-EC"/>
            </w:rPr>
            <w:instrText xml:space="preserve"> CITATION Ban14 \l 12298 </w:instrText>
          </w:r>
          <w:r w:rsidR="006A296E" w:rsidRPr="00E77F1F">
            <w:rPr>
              <w:rFonts w:ascii="Times New Roman" w:hAnsi="Times New Roman" w:cs="Times New Roman"/>
              <w:sz w:val="24"/>
              <w:szCs w:val="24"/>
              <w:lang w:val="es-ES_tradnl"/>
            </w:rPr>
            <w:fldChar w:fldCharType="separate"/>
          </w:r>
          <w:r w:rsidRPr="00E77F1F">
            <w:rPr>
              <w:rFonts w:ascii="Times New Roman" w:hAnsi="Times New Roman" w:cs="Times New Roman"/>
              <w:noProof/>
              <w:sz w:val="24"/>
              <w:szCs w:val="24"/>
              <w:lang w:val="es-EC"/>
            </w:rPr>
            <w:t xml:space="preserve"> (BCE "Banco Central del Ecuador", 2014)</w:t>
          </w:r>
          <w:r w:rsidR="006A296E" w:rsidRPr="00E77F1F">
            <w:rPr>
              <w:rFonts w:ascii="Times New Roman" w:hAnsi="Times New Roman" w:cs="Times New Roman"/>
              <w:sz w:val="24"/>
              <w:szCs w:val="24"/>
              <w:lang w:val="es-ES_tradnl"/>
            </w:rPr>
            <w:fldChar w:fldCharType="end"/>
          </w:r>
        </w:sdtContent>
      </w:sdt>
    </w:p>
    <w:p w:rsidR="008B216D" w:rsidRPr="00E77F1F" w:rsidRDefault="00EF1657">
      <w:pPr>
        <w:pStyle w:val="Prrafodelista"/>
        <w:tabs>
          <w:tab w:val="left" w:pos="1800"/>
        </w:tabs>
        <w:spacing w:line="360" w:lineRule="auto"/>
        <w:ind w:left="0"/>
        <w:contextualSpacing w:val="0"/>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lastRenderedPageBreak/>
        <w:t>El sistema de dinero electrónico, cuenta con el BCE como Administrador; los Macro Agentes que son empresas, organizaciones e instituciones públicas y privadas; instituciones financieras y del sistema popular y solidario;  que en su modelo de negocio cuentan con una red de establecimientos  de atención al cliente y se encuentran en capacidad de recibir dinero móvil, distribuirlo, y convertirlo en especies monetarias. Las oficinas de atención de los macro agentes son los establecimientos autorizados para canjear dinero electrónico, realizar o recibir pagos en cualquier instante</w:t>
      </w:r>
      <w:r w:rsidR="009D3309" w:rsidRPr="00E77F1F">
        <w:rPr>
          <w:rFonts w:ascii="Times New Roman" w:hAnsi="Times New Roman" w:cs="Times New Roman"/>
          <w:sz w:val="24"/>
          <w:szCs w:val="24"/>
          <w:lang w:val="es-ES_tradnl"/>
        </w:rPr>
        <w:t xml:space="preserve"> (anexo 2)</w:t>
      </w:r>
      <w:r w:rsidRPr="00E77F1F">
        <w:rPr>
          <w:rFonts w:ascii="Times New Roman" w:hAnsi="Times New Roman" w:cs="Times New Roman"/>
          <w:sz w:val="24"/>
          <w:szCs w:val="24"/>
          <w:lang w:val="es-ES_tradnl"/>
        </w:rPr>
        <w:t>.</w:t>
      </w:r>
    </w:p>
    <w:p w:rsidR="008B216D" w:rsidRPr="00E77F1F" w:rsidRDefault="00EF1657">
      <w:pPr>
        <w:pStyle w:val="Prrafodelista"/>
        <w:tabs>
          <w:tab w:val="left" w:pos="1800"/>
        </w:tabs>
        <w:spacing w:line="360" w:lineRule="auto"/>
        <w:ind w:left="0"/>
        <w:contextualSpacing w:val="0"/>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Además, es preciso mencionar que este sistema de dinero electrónico, será un medio de pago, como lo son las monedas fraccionarias emitidas por el BCE, las tarjetas de débito, los cheques o las transferencias electrónicas. También es un servicio que llegará a la población que anteriormente no tenía acceso a ningún servicio financiero.</w:t>
      </w:r>
    </w:p>
    <w:p w:rsidR="00330A7D" w:rsidRPr="00E77F1F" w:rsidRDefault="00EF1657">
      <w:pPr>
        <w:pStyle w:val="Prrafodelista"/>
        <w:tabs>
          <w:tab w:val="left" w:pos="1800"/>
        </w:tabs>
        <w:spacing w:line="360" w:lineRule="auto"/>
        <w:ind w:left="0"/>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Sin duda alguna, este sistema generará un sin número de oportunidades, especialmente para los jóvenes que podrán hacer uso de la nueva tecnología para diferentes emprendimientos de negocio, entre otros beneficios que brinda este sistema. Un dato importante y de seguridad, es que el dinero electrónico estará 100% respaldado en activos del BCE.</w:t>
      </w:r>
    </w:p>
    <w:p w:rsidR="00330A7D" w:rsidRPr="00E77F1F" w:rsidRDefault="00F00E4F">
      <w:pPr>
        <w:pStyle w:val="Ttulo3"/>
        <w:spacing w:after="200" w:line="360" w:lineRule="auto"/>
        <w:rPr>
          <w:rFonts w:ascii="Times New Roman" w:hAnsi="Times New Roman" w:cs="Times New Roman"/>
          <w:i/>
          <w:color w:val="auto"/>
          <w:sz w:val="24"/>
        </w:rPr>
      </w:pPr>
      <w:bookmarkStart w:id="55" w:name="_Toc417234083"/>
      <w:bookmarkStart w:id="56" w:name="_Toc423706608"/>
      <w:r w:rsidRPr="00E77F1F">
        <w:rPr>
          <w:rFonts w:ascii="Times New Roman" w:hAnsi="Times New Roman" w:cs="Times New Roman"/>
          <w:i/>
          <w:color w:val="auto"/>
          <w:sz w:val="24"/>
        </w:rPr>
        <w:t>2</w:t>
      </w:r>
      <w:r w:rsidR="00C134D3" w:rsidRPr="00E77F1F">
        <w:rPr>
          <w:rFonts w:ascii="Times New Roman" w:hAnsi="Times New Roman" w:cs="Times New Roman"/>
          <w:i/>
          <w:color w:val="auto"/>
          <w:sz w:val="24"/>
        </w:rPr>
        <w:t>.</w:t>
      </w:r>
      <w:r w:rsidR="00D525DC" w:rsidRPr="00E77F1F">
        <w:rPr>
          <w:rFonts w:ascii="Times New Roman" w:hAnsi="Times New Roman" w:cs="Times New Roman"/>
          <w:i/>
          <w:color w:val="auto"/>
          <w:sz w:val="24"/>
        </w:rPr>
        <w:t>2</w:t>
      </w:r>
      <w:r w:rsidR="00C134D3" w:rsidRPr="00E77F1F">
        <w:rPr>
          <w:rFonts w:ascii="Times New Roman" w:hAnsi="Times New Roman" w:cs="Times New Roman"/>
          <w:i/>
          <w:color w:val="auto"/>
          <w:sz w:val="24"/>
        </w:rPr>
        <w:t>.</w:t>
      </w:r>
      <w:r w:rsidR="000E1226" w:rsidRPr="00E77F1F">
        <w:rPr>
          <w:rFonts w:ascii="Times New Roman" w:hAnsi="Times New Roman" w:cs="Times New Roman"/>
          <w:i/>
          <w:color w:val="auto"/>
          <w:sz w:val="24"/>
        </w:rPr>
        <w:t>4</w:t>
      </w:r>
      <w:r w:rsidR="00C134D3" w:rsidRPr="00E77F1F">
        <w:rPr>
          <w:rFonts w:ascii="Times New Roman" w:hAnsi="Times New Roman" w:cs="Times New Roman"/>
          <w:i/>
          <w:color w:val="auto"/>
          <w:sz w:val="24"/>
        </w:rPr>
        <w:t>. El Marketing.</w:t>
      </w:r>
      <w:bookmarkEnd w:id="55"/>
      <w:bookmarkEnd w:id="56"/>
    </w:p>
    <w:p w:rsidR="00330A7D" w:rsidRPr="00E77F1F" w:rsidRDefault="00C134D3">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 “Proceso mediante el cual las compañías crean valor para los clientes y establecen  relaciones estrechas con ellos, para recibir a cambio valor de los clientes.”. (</w:t>
      </w:r>
      <w:proofErr w:type="spellStart"/>
      <w:r w:rsidRPr="00E77F1F">
        <w:rPr>
          <w:rFonts w:ascii="Times New Roman" w:hAnsi="Times New Roman" w:cs="Times New Roman"/>
          <w:sz w:val="24"/>
          <w:szCs w:val="24"/>
        </w:rPr>
        <w:t>Kotler</w:t>
      </w:r>
      <w:proofErr w:type="spellEnd"/>
      <w:r w:rsidRPr="00E77F1F">
        <w:rPr>
          <w:rFonts w:ascii="Times New Roman" w:hAnsi="Times New Roman" w:cs="Times New Roman"/>
          <w:sz w:val="24"/>
          <w:szCs w:val="24"/>
        </w:rPr>
        <w:t xml:space="preserve">&amp; Armstrong, Marketing versión para </w:t>
      </w:r>
      <w:r w:rsidR="00A0305C" w:rsidRPr="00E77F1F">
        <w:rPr>
          <w:rFonts w:ascii="Times New Roman" w:hAnsi="Times New Roman" w:cs="Times New Roman"/>
          <w:sz w:val="24"/>
          <w:szCs w:val="24"/>
        </w:rPr>
        <w:t>Latinoamérica</w:t>
      </w:r>
      <w:r w:rsidRPr="00E77F1F">
        <w:rPr>
          <w:rFonts w:ascii="Times New Roman" w:hAnsi="Times New Roman" w:cs="Times New Roman"/>
          <w:sz w:val="24"/>
          <w:szCs w:val="24"/>
        </w:rPr>
        <w:t>, 2007).</w:t>
      </w:r>
    </w:p>
    <w:p w:rsidR="00330A7D" w:rsidRPr="00E77F1F" w:rsidRDefault="00C134D3">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“Es una serie de actividades que las empresas o instituciones realizan para satisfacer las necesidades de los consumidores y facilitar la adquisición de los satisfactores (productos o servicios) en la cantidad, lugar, tiempo y precio más convenientes.”. (Gutiérrez García, 1999)</w:t>
      </w:r>
      <w:r w:rsidR="0042069C" w:rsidRPr="00E77F1F">
        <w:rPr>
          <w:rFonts w:ascii="Times New Roman" w:hAnsi="Times New Roman" w:cs="Times New Roman"/>
          <w:sz w:val="24"/>
          <w:szCs w:val="24"/>
        </w:rPr>
        <w:t>.</w:t>
      </w:r>
    </w:p>
    <w:p w:rsidR="00330A7D" w:rsidRPr="00E77F1F" w:rsidRDefault="00C134D3">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Analizando estos conceptos y sintetizándolos </w:t>
      </w:r>
      <w:r w:rsidR="007A6ACD" w:rsidRPr="00E77F1F">
        <w:rPr>
          <w:rFonts w:ascii="Times New Roman" w:hAnsi="Times New Roman" w:cs="Times New Roman"/>
          <w:sz w:val="24"/>
          <w:szCs w:val="24"/>
        </w:rPr>
        <w:t xml:space="preserve">se puede </w:t>
      </w:r>
      <w:r w:rsidRPr="00E77F1F">
        <w:rPr>
          <w:rFonts w:ascii="Times New Roman" w:hAnsi="Times New Roman" w:cs="Times New Roman"/>
          <w:sz w:val="24"/>
          <w:szCs w:val="24"/>
        </w:rPr>
        <w:t>indicar que marketing es un proceso que permite conocer las necesidades de los consumidores y mediante un intercambio de valor permite crear relaciones duraderas con los clientes.</w:t>
      </w:r>
    </w:p>
    <w:p w:rsidR="00330A7D" w:rsidRPr="00E77F1F" w:rsidRDefault="00C134D3">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Al existir ese intercambio de valor, nos damos cuenta que dentro de las actividades de marketing está la venta.</w:t>
      </w:r>
    </w:p>
    <w:p w:rsidR="00330A7D" w:rsidRPr="00E77F1F" w:rsidRDefault="00C134D3">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lastRenderedPageBreak/>
        <w:t>“El objetivo de las ventas es presentar la oferta para convencer a un cliente especifico, mientras que los esfuerzos de la mercadotecnia se enfocan a un grupo de clientes con características homogéneas, que previamente se han determinado, agrupado, estudiado, analizado y probado como mercado objetivo.” (Gutiérrez García, 1999).</w:t>
      </w:r>
    </w:p>
    <w:p w:rsidR="00330A7D" w:rsidRPr="00E77F1F" w:rsidRDefault="00C134D3">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Es importante diferenciar entre ventas y marketing o mercadotecnia, ya que las ventas se dirigen a un consumidor específico y el marketing es algo más general un proceso de comunicación exhaustivo con el usuario o consumidor, que permite conocer más de cerca sus necesidades y expectativas.</w:t>
      </w:r>
    </w:p>
    <w:p w:rsidR="00330A7D" w:rsidRPr="00E77F1F" w:rsidRDefault="00F00E4F">
      <w:pPr>
        <w:pStyle w:val="Ttulo3"/>
        <w:spacing w:before="0" w:after="200" w:line="360" w:lineRule="auto"/>
        <w:rPr>
          <w:rFonts w:ascii="Times New Roman" w:hAnsi="Times New Roman" w:cs="Times New Roman"/>
          <w:i/>
          <w:color w:val="000000" w:themeColor="text1"/>
          <w:sz w:val="24"/>
          <w:szCs w:val="24"/>
        </w:rPr>
      </w:pPr>
      <w:bookmarkStart w:id="57" w:name="_Toc417234084"/>
      <w:bookmarkStart w:id="58" w:name="_Toc423706609"/>
      <w:r w:rsidRPr="00E77F1F">
        <w:rPr>
          <w:rFonts w:ascii="Times New Roman" w:hAnsi="Times New Roman" w:cs="Times New Roman"/>
          <w:i/>
          <w:color w:val="000000" w:themeColor="text1"/>
          <w:sz w:val="24"/>
          <w:szCs w:val="24"/>
        </w:rPr>
        <w:t>2</w:t>
      </w:r>
      <w:r w:rsidR="00A22981" w:rsidRPr="00E77F1F">
        <w:rPr>
          <w:rFonts w:ascii="Times New Roman" w:hAnsi="Times New Roman" w:cs="Times New Roman"/>
          <w:i/>
          <w:color w:val="000000" w:themeColor="text1"/>
          <w:sz w:val="24"/>
          <w:szCs w:val="24"/>
        </w:rPr>
        <w:t>.</w:t>
      </w:r>
      <w:r w:rsidR="00D525DC" w:rsidRPr="00E77F1F">
        <w:rPr>
          <w:rFonts w:ascii="Times New Roman" w:hAnsi="Times New Roman" w:cs="Times New Roman"/>
          <w:i/>
          <w:color w:val="000000" w:themeColor="text1"/>
          <w:sz w:val="24"/>
          <w:szCs w:val="24"/>
        </w:rPr>
        <w:t>2</w:t>
      </w:r>
      <w:r w:rsidR="00A22981" w:rsidRPr="00E77F1F">
        <w:rPr>
          <w:rFonts w:ascii="Times New Roman" w:hAnsi="Times New Roman" w:cs="Times New Roman"/>
          <w:i/>
          <w:color w:val="000000" w:themeColor="text1"/>
          <w:sz w:val="24"/>
          <w:szCs w:val="24"/>
        </w:rPr>
        <w:t>.</w:t>
      </w:r>
      <w:r w:rsidR="000E1226" w:rsidRPr="00E77F1F">
        <w:rPr>
          <w:rFonts w:ascii="Times New Roman" w:hAnsi="Times New Roman" w:cs="Times New Roman"/>
          <w:i/>
          <w:color w:val="000000" w:themeColor="text1"/>
          <w:sz w:val="24"/>
          <w:szCs w:val="24"/>
        </w:rPr>
        <w:t>4</w:t>
      </w:r>
      <w:r w:rsidR="00A22981" w:rsidRPr="00E77F1F">
        <w:rPr>
          <w:rFonts w:ascii="Times New Roman" w:hAnsi="Times New Roman" w:cs="Times New Roman"/>
          <w:i/>
          <w:color w:val="000000" w:themeColor="text1"/>
          <w:sz w:val="24"/>
          <w:szCs w:val="24"/>
        </w:rPr>
        <w:t>.1 Importancia del marketing.</w:t>
      </w:r>
      <w:bookmarkEnd w:id="57"/>
      <w:bookmarkEnd w:id="58"/>
    </w:p>
    <w:p w:rsidR="00330A7D" w:rsidRPr="00E77F1F" w:rsidRDefault="00A22981">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Como lo indican (</w:t>
      </w:r>
      <w:proofErr w:type="spellStart"/>
      <w:r w:rsidRPr="00E77F1F">
        <w:rPr>
          <w:rFonts w:ascii="Times New Roman" w:hAnsi="Times New Roman" w:cs="Times New Roman"/>
          <w:sz w:val="24"/>
          <w:szCs w:val="24"/>
        </w:rPr>
        <w:t>Stanton</w:t>
      </w:r>
      <w:proofErr w:type="spellEnd"/>
      <w:r w:rsidRPr="00E77F1F">
        <w:rPr>
          <w:rFonts w:ascii="Times New Roman" w:hAnsi="Times New Roman" w:cs="Times New Roman"/>
          <w:sz w:val="24"/>
          <w:szCs w:val="24"/>
        </w:rPr>
        <w:t xml:space="preserve">, </w:t>
      </w:r>
      <w:proofErr w:type="spellStart"/>
      <w:r w:rsidRPr="00E77F1F">
        <w:rPr>
          <w:rFonts w:ascii="Times New Roman" w:hAnsi="Times New Roman" w:cs="Times New Roman"/>
          <w:sz w:val="24"/>
          <w:szCs w:val="24"/>
        </w:rPr>
        <w:t>Etzel</w:t>
      </w:r>
      <w:proofErr w:type="spellEnd"/>
      <w:r w:rsidRPr="00E77F1F">
        <w:rPr>
          <w:rFonts w:ascii="Times New Roman" w:hAnsi="Times New Roman" w:cs="Times New Roman"/>
          <w:sz w:val="24"/>
          <w:szCs w:val="24"/>
        </w:rPr>
        <w:t>, &amp; Walker, 2007) el marketing desempeña funciones muy importantes en la economía global mediante el crecimiento de las naciones depende mucho de la generación de planes de marketing que permitan aprovechar las oportunidades y bloquear las amenazas de los acuerdos comerciales que se dan a nivel internacional.</w:t>
      </w:r>
    </w:p>
    <w:p w:rsidR="00330A7D" w:rsidRPr="00E77F1F" w:rsidRDefault="00A22981">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También desempeña un papel trascendental en los sistemas socio económico de los países debido a la personalización de productos que satisfagan una gran variedad de necesidades, los mercados están abarrotados de gran cantidad de productos, esto generara una gran cantidad de empleos relacionados a actividades de marketing. El poder satisfactor de un producto se dice que es su utilidad.</w:t>
      </w:r>
    </w:p>
    <w:p w:rsidR="00330A7D" w:rsidRPr="00E77F1F" w:rsidRDefault="00A22981">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En cuanto a las organizaciones, pese a que el éxito de las organizaciones depende de varias actividades, el marketing es la única de ellas que genera ingresos de manera directa.</w:t>
      </w:r>
    </w:p>
    <w:p w:rsidR="00330A7D" w:rsidRPr="00E77F1F" w:rsidRDefault="00A22981">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Y finalmente en relación a la vida personal de cada individuo, ya que el marketing estudia las necesidades, gustos, preferencias de cada sujeto y nos involucra en la manera en que la publicidad quiere llegar a cada uno de nosotros.</w:t>
      </w:r>
    </w:p>
    <w:p w:rsidR="00330A7D" w:rsidRPr="00E77F1F" w:rsidRDefault="00F00E4F">
      <w:pPr>
        <w:pStyle w:val="Ttulo3"/>
        <w:spacing w:before="0" w:after="200" w:line="360" w:lineRule="auto"/>
        <w:rPr>
          <w:rFonts w:ascii="Times New Roman" w:hAnsi="Times New Roman" w:cs="Times New Roman"/>
          <w:i/>
          <w:color w:val="000000" w:themeColor="text1"/>
          <w:sz w:val="24"/>
          <w:szCs w:val="24"/>
        </w:rPr>
      </w:pPr>
      <w:bookmarkStart w:id="59" w:name="_Toc417234085"/>
      <w:bookmarkStart w:id="60" w:name="_Toc423706610"/>
      <w:r w:rsidRPr="00E77F1F">
        <w:rPr>
          <w:rFonts w:ascii="Times New Roman" w:hAnsi="Times New Roman" w:cs="Times New Roman"/>
          <w:i/>
          <w:color w:val="000000" w:themeColor="text1"/>
          <w:sz w:val="24"/>
          <w:szCs w:val="24"/>
        </w:rPr>
        <w:t>2</w:t>
      </w:r>
      <w:r w:rsidR="00A22981" w:rsidRPr="00E77F1F">
        <w:rPr>
          <w:rFonts w:ascii="Times New Roman" w:hAnsi="Times New Roman" w:cs="Times New Roman"/>
          <w:i/>
          <w:color w:val="000000" w:themeColor="text1"/>
          <w:sz w:val="24"/>
          <w:szCs w:val="24"/>
        </w:rPr>
        <w:t>.</w:t>
      </w:r>
      <w:r w:rsidR="00D525DC" w:rsidRPr="00E77F1F">
        <w:rPr>
          <w:rFonts w:ascii="Times New Roman" w:hAnsi="Times New Roman" w:cs="Times New Roman"/>
          <w:i/>
          <w:color w:val="000000" w:themeColor="text1"/>
          <w:sz w:val="24"/>
          <w:szCs w:val="24"/>
        </w:rPr>
        <w:t>2</w:t>
      </w:r>
      <w:r w:rsidR="00A22981" w:rsidRPr="00E77F1F">
        <w:rPr>
          <w:rFonts w:ascii="Times New Roman" w:hAnsi="Times New Roman" w:cs="Times New Roman"/>
          <w:i/>
          <w:color w:val="000000" w:themeColor="text1"/>
          <w:sz w:val="24"/>
          <w:szCs w:val="24"/>
        </w:rPr>
        <w:t>.</w:t>
      </w:r>
      <w:r w:rsidR="000E1226" w:rsidRPr="00E77F1F">
        <w:rPr>
          <w:rFonts w:ascii="Times New Roman" w:hAnsi="Times New Roman" w:cs="Times New Roman"/>
          <w:i/>
          <w:color w:val="000000" w:themeColor="text1"/>
          <w:sz w:val="24"/>
          <w:szCs w:val="24"/>
        </w:rPr>
        <w:t>4</w:t>
      </w:r>
      <w:r w:rsidR="00A22981" w:rsidRPr="00E77F1F">
        <w:rPr>
          <w:rFonts w:ascii="Times New Roman" w:hAnsi="Times New Roman" w:cs="Times New Roman"/>
          <w:i/>
          <w:color w:val="000000" w:themeColor="text1"/>
          <w:sz w:val="24"/>
          <w:szCs w:val="24"/>
        </w:rPr>
        <w:t>.2 Tipos de marketing.</w:t>
      </w:r>
      <w:bookmarkEnd w:id="59"/>
      <w:bookmarkEnd w:id="60"/>
    </w:p>
    <w:p w:rsidR="00330A7D" w:rsidRPr="00E77F1F" w:rsidRDefault="00A22981">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Los tipos de marketing  más comunes que existen </w:t>
      </w:r>
      <w:r w:rsidR="009D3309" w:rsidRPr="00E77F1F">
        <w:rPr>
          <w:rFonts w:ascii="Times New Roman" w:hAnsi="Times New Roman" w:cs="Times New Roman"/>
          <w:sz w:val="24"/>
          <w:szCs w:val="24"/>
        </w:rPr>
        <w:t>se presentan en el anexo 3.</w:t>
      </w:r>
    </w:p>
    <w:p w:rsidR="00330A7D" w:rsidRPr="00E77F1F" w:rsidRDefault="00A22981">
      <w:pPr>
        <w:pStyle w:val="Prrafodelista"/>
        <w:numPr>
          <w:ilvl w:val="0"/>
          <w:numId w:val="2"/>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Marketing de productos de consumo masivo</w:t>
      </w:r>
      <w:r w:rsidR="0042732A" w:rsidRPr="00E77F1F">
        <w:rPr>
          <w:rFonts w:ascii="Times New Roman" w:hAnsi="Times New Roman" w:cs="Times New Roman"/>
          <w:b/>
          <w:sz w:val="24"/>
          <w:szCs w:val="24"/>
        </w:rPr>
        <w:t xml:space="preserve">.- </w:t>
      </w:r>
      <w:r w:rsidRPr="00E77F1F">
        <w:rPr>
          <w:rFonts w:ascii="Times New Roman" w:hAnsi="Times New Roman" w:cs="Times New Roman"/>
          <w:sz w:val="24"/>
          <w:szCs w:val="24"/>
        </w:rPr>
        <w:t xml:space="preserve">Es el origen del resto de tipos de marketing, y su base son las marcas. El fenómeno de la masividad de este tipo de productos hace necesaria la segmentación del mercado para posicionar cada marca de la forma más definida posible. Con este tipo de marketing se puede atacar cada </w:t>
      </w:r>
      <w:r w:rsidRPr="00E77F1F">
        <w:rPr>
          <w:rFonts w:ascii="Times New Roman" w:hAnsi="Times New Roman" w:cs="Times New Roman"/>
          <w:sz w:val="24"/>
          <w:szCs w:val="24"/>
        </w:rPr>
        <w:lastRenderedPageBreak/>
        <w:t>segmento con un producto más adecuado y una comunicación definida. (</w:t>
      </w:r>
      <w:proofErr w:type="spellStart"/>
      <w:r w:rsidRPr="00E77F1F">
        <w:rPr>
          <w:rFonts w:ascii="Times New Roman" w:hAnsi="Times New Roman" w:cs="Times New Roman"/>
          <w:sz w:val="24"/>
          <w:szCs w:val="24"/>
        </w:rPr>
        <w:t>Bonta</w:t>
      </w:r>
      <w:proofErr w:type="spellEnd"/>
      <w:r w:rsidR="00A0305C" w:rsidRPr="00E77F1F">
        <w:rPr>
          <w:rFonts w:ascii="Times New Roman" w:hAnsi="Times New Roman" w:cs="Times New Roman"/>
          <w:sz w:val="24"/>
          <w:szCs w:val="24"/>
        </w:rPr>
        <w:t xml:space="preserve"> </w:t>
      </w:r>
      <w:r w:rsidRPr="00E77F1F">
        <w:rPr>
          <w:rFonts w:ascii="Times New Roman" w:hAnsi="Times New Roman" w:cs="Times New Roman"/>
          <w:sz w:val="24"/>
          <w:szCs w:val="24"/>
        </w:rPr>
        <w:t>&amp;</w:t>
      </w:r>
      <w:r w:rsidR="00A0305C" w:rsidRPr="00E77F1F">
        <w:rPr>
          <w:rFonts w:ascii="Times New Roman" w:hAnsi="Times New Roman" w:cs="Times New Roman"/>
          <w:sz w:val="24"/>
          <w:szCs w:val="24"/>
        </w:rPr>
        <w:t xml:space="preserve"> </w:t>
      </w:r>
      <w:proofErr w:type="spellStart"/>
      <w:r w:rsidRPr="00E77F1F">
        <w:rPr>
          <w:rFonts w:ascii="Times New Roman" w:hAnsi="Times New Roman" w:cs="Times New Roman"/>
          <w:sz w:val="24"/>
          <w:szCs w:val="24"/>
        </w:rPr>
        <w:t>Farber</w:t>
      </w:r>
      <w:proofErr w:type="spellEnd"/>
      <w:r w:rsidRPr="00E77F1F">
        <w:rPr>
          <w:rFonts w:ascii="Times New Roman" w:hAnsi="Times New Roman" w:cs="Times New Roman"/>
          <w:sz w:val="24"/>
          <w:szCs w:val="24"/>
        </w:rPr>
        <w:t>, 2002).</w:t>
      </w:r>
    </w:p>
    <w:p w:rsidR="00330A7D" w:rsidRPr="00E77F1F" w:rsidRDefault="00A22981">
      <w:pPr>
        <w:pStyle w:val="Prrafodelista"/>
        <w:numPr>
          <w:ilvl w:val="0"/>
          <w:numId w:val="2"/>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 xml:space="preserve">Marketing al </w:t>
      </w:r>
      <w:proofErr w:type="spellStart"/>
      <w:r w:rsidRPr="00E77F1F">
        <w:rPr>
          <w:rFonts w:ascii="Times New Roman" w:hAnsi="Times New Roman" w:cs="Times New Roman"/>
          <w:b/>
          <w:sz w:val="24"/>
          <w:szCs w:val="24"/>
        </w:rPr>
        <w:t>trade</w:t>
      </w:r>
      <w:proofErr w:type="spellEnd"/>
      <w:r w:rsidR="0042732A" w:rsidRPr="00E77F1F">
        <w:rPr>
          <w:rFonts w:ascii="Times New Roman" w:hAnsi="Times New Roman" w:cs="Times New Roman"/>
          <w:b/>
          <w:sz w:val="24"/>
          <w:szCs w:val="24"/>
        </w:rPr>
        <w:t xml:space="preserve">.- </w:t>
      </w:r>
      <w:r w:rsidRPr="00E77F1F">
        <w:rPr>
          <w:rFonts w:ascii="Times New Roman" w:hAnsi="Times New Roman" w:cs="Times New Roman"/>
          <w:sz w:val="24"/>
          <w:szCs w:val="24"/>
        </w:rPr>
        <w:t>Este tipo de Marketing de manera general son promociones en que se trata al comerciante como si fuera un consumidor. (</w:t>
      </w:r>
      <w:proofErr w:type="spellStart"/>
      <w:r w:rsidRPr="00E77F1F">
        <w:rPr>
          <w:rFonts w:ascii="Times New Roman" w:hAnsi="Times New Roman" w:cs="Times New Roman"/>
          <w:sz w:val="24"/>
          <w:szCs w:val="24"/>
        </w:rPr>
        <w:t>Bonta</w:t>
      </w:r>
      <w:proofErr w:type="spellEnd"/>
      <w:r w:rsidR="00A0305C" w:rsidRPr="00E77F1F">
        <w:rPr>
          <w:rFonts w:ascii="Times New Roman" w:hAnsi="Times New Roman" w:cs="Times New Roman"/>
          <w:sz w:val="24"/>
          <w:szCs w:val="24"/>
        </w:rPr>
        <w:t xml:space="preserve"> </w:t>
      </w:r>
      <w:r w:rsidRPr="00E77F1F">
        <w:rPr>
          <w:rFonts w:ascii="Times New Roman" w:hAnsi="Times New Roman" w:cs="Times New Roman"/>
          <w:sz w:val="24"/>
          <w:szCs w:val="24"/>
        </w:rPr>
        <w:t>&amp;</w:t>
      </w:r>
      <w:r w:rsidR="00A0305C" w:rsidRPr="00E77F1F">
        <w:rPr>
          <w:rFonts w:ascii="Times New Roman" w:hAnsi="Times New Roman" w:cs="Times New Roman"/>
          <w:sz w:val="24"/>
          <w:szCs w:val="24"/>
        </w:rPr>
        <w:t xml:space="preserve"> </w:t>
      </w:r>
      <w:proofErr w:type="spellStart"/>
      <w:r w:rsidRPr="00E77F1F">
        <w:rPr>
          <w:rFonts w:ascii="Times New Roman" w:hAnsi="Times New Roman" w:cs="Times New Roman"/>
          <w:sz w:val="24"/>
          <w:szCs w:val="24"/>
        </w:rPr>
        <w:t>Farber</w:t>
      </w:r>
      <w:proofErr w:type="spellEnd"/>
      <w:r w:rsidRPr="00E77F1F">
        <w:rPr>
          <w:rFonts w:ascii="Times New Roman" w:hAnsi="Times New Roman" w:cs="Times New Roman"/>
          <w:sz w:val="24"/>
          <w:szCs w:val="24"/>
        </w:rPr>
        <w:t>, 2002).</w:t>
      </w:r>
    </w:p>
    <w:p w:rsidR="00330A7D" w:rsidRPr="00E77F1F" w:rsidRDefault="00A22981">
      <w:pPr>
        <w:pStyle w:val="Prrafodelista"/>
        <w:numPr>
          <w:ilvl w:val="0"/>
          <w:numId w:val="2"/>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Marketing industrial</w:t>
      </w:r>
      <w:r w:rsidR="0042732A" w:rsidRPr="00E77F1F">
        <w:rPr>
          <w:rFonts w:ascii="Times New Roman" w:hAnsi="Times New Roman" w:cs="Times New Roman"/>
          <w:b/>
          <w:sz w:val="24"/>
          <w:szCs w:val="24"/>
        </w:rPr>
        <w:t xml:space="preserve">.- </w:t>
      </w:r>
      <w:r w:rsidRPr="00E77F1F">
        <w:rPr>
          <w:rFonts w:ascii="Times New Roman" w:hAnsi="Times New Roman" w:cs="Times New Roman"/>
          <w:sz w:val="24"/>
          <w:szCs w:val="24"/>
        </w:rPr>
        <w:t>Aquí no aparece el consumidor final del producto, aparece un consumidor intermediario, quien será la persona que procese el insumo en cuestión. (</w:t>
      </w:r>
      <w:proofErr w:type="spellStart"/>
      <w:r w:rsidRPr="00E77F1F">
        <w:rPr>
          <w:rFonts w:ascii="Times New Roman" w:hAnsi="Times New Roman" w:cs="Times New Roman"/>
          <w:sz w:val="24"/>
          <w:szCs w:val="24"/>
        </w:rPr>
        <w:t>Bonta</w:t>
      </w:r>
      <w:proofErr w:type="spellEnd"/>
      <w:r w:rsidR="00A0305C" w:rsidRPr="00E77F1F">
        <w:rPr>
          <w:rFonts w:ascii="Times New Roman" w:hAnsi="Times New Roman" w:cs="Times New Roman"/>
          <w:sz w:val="24"/>
          <w:szCs w:val="24"/>
        </w:rPr>
        <w:t xml:space="preserve"> </w:t>
      </w:r>
      <w:r w:rsidRPr="00E77F1F">
        <w:rPr>
          <w:rFonts w:ascii="Times New Roman" w:hAnsi="Times New Roman" w:cs="Times New Roman"/>
          <w:sz w:val="24"/>
          <w:szCs w:val="24"/>
        </w:rPr>
        <w:t>&amp;</w:t>
      </w:r>
      <w:r w:rsidR="00A0305C" w:rsidRPr="00E77F1F">
        <w:rPr>
          <w:rFonts w:ascii="Times New Roman" w:hAnsi="Times New Roman" w:cs="Times New Roman"/>
          <w:sz w:val="24"/>
          <w:szCs w:val="24"/>
        </w:rPr>
        <w:t xml:space="preserve"> </w:t>
      </w:r>
      <w:proofErr w:type="spellStart"/>
      <w:r w:rsidRPr="00E77F1F">
        <w:rPr>
          <w:rFonts w:ascii="Times New Roman" w:hAnsi="Times New Roman" w:cs="Times New Roman"/>
          <w:sz w:val="24"/>
          <w:szCs w:val="24"/>
        </w:rPr>
        <w:t>Farber</w:t>
      </w:r>
      <w:proofErr w:type="spellEnd"/>
      <w:r w:rsidRPr="00E77F1F">
        <w:rPr>
          <w:rFonts w:ascii="Times New Roman" w:hAnsi="Times New Roman" w:cs="Times New Roman"/>
          <w:sz w:val="24"/>
          <w:szCs w:val="24"/>
        </w:rPr>
        <w:t>, 2002).</w:t>
      </w:r>
    </w:p>
    <w:p w:rsidR="00330A7D" w:rsidRPr="00E77F1F" w:rsidRDefault="00A22981">
      <w:pPr>
        <w:pStyle w:val="Prrafodelista"/>
        <w:numPr>
          <w:ilvl w:val="0"/>
          <w:numId w:val="2"/>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Marketing ético</w:t>
      </w:r>
      <w:r w:rsidR="0042732A" w:rsidRPr="00E77F1F">
        <w:rPr>
          <w:rFonts w:ascii="Times New Roman" w:hAnsi="Times New Roman" w:cs="Times New Roman"/>
          <w:b/>
          <w:sz w:val="24"/>
          <w:szCs w:val="24"/>
        </w:rPr>
        <w:t xml:space="preserve">.- </w:t>
      </w:r>
      <w:r w:rsidRPr="00E77F1F">
        <w:rPr>
          <w:rFonts w:ascii="Times New Roman" w:hAnsi="Times New Roman" w:cs="Times New Roman"/>
          <w:sz w:val="24"/>
          <w:szCs w:val="24"/>
        </w:rPr>
        <w:t>Este tipo de marketing está relacionado con las restricciones legales existentes para un determinado producto o servicio prestado. (</w:t>
      </w:r>
      <w:proofErr w:type="spellStart"/>
      <w:r w:rsidRPr="00E77F1F">
        <w:rPr>
          <w:rFonts w:ascii="Times New Roman" w:hAnsi="Times New Roman" w:cs="Times New Roman"/>
          <w:sz w:val="24"/>
          <w:szCs w:val="24"/>
        </w:rPr>
        <w:t>Bonta</w:t>
      </w:r>
      <w:proofErr w:type="spellEnd"/>
      <w:r w:rsidR="00A0305C" w:rsidRPr="00E77F1F">
        <w:rPr>
          <w:rFonts w:ascii="Times New Roman" w:hAnsi="Times New Roman" w:cs="Times New Roman"/>
          <w:sz w:val="24"/>
          <w:szCs w:val="24"/>
        </w:rPr>
        <w:t xml:space="preserve"> </w:t>
      </w:r>
      <w:r w:rsidRPr="00E77F1F">
        <w:rPr>
          <w:rFonts w:ascii="Times New Roman" w:hAnsi="Times New Roman" w:cs="Times New Roman"/>
          <w:sz w:val="24"/>
          <w:szCs w:val="24"/>
        </w:rPr>
        <w:t>&amp;</w:t>
      </w:r>
      <w:r w:rsidR="00A0305C" w:rsidRPr="00E77F1F">
        <w:rPr>
          <w:rFonts w:ascii="Times New Roman" w:hAnsi="Times New Roman" w:cs="Times New Roman"/>
          <w:sz w:val="24"/>
          <w:szCs w:val="24"/>
        </w:rPr>
        <w:t xml:space="preserve"> </w:t>
      </w:r>
      <w:proofErr w:type="spellStart"/>
      <w:r w:rsidRPr="00E77F1F">
        <w:rPr>
          <w:rFonts w:ascii="Times New Roman" w:hAnsi="Times New Roman" w:cs="Times New Roman"/>
          <w:sz w:val="24"/>
          <w:szCs w:val="24"/>
        </w:rPr>
        <w:t>Farber</w:t>
      </w:r>
      <w:proofErr w:type="spellEnd"/>
      <w:r w:rsidRPr="00E77F1F">
        <w:rPr>
          <w:rFonts w:ascii="Times New Roman" w:hAnsi="Times New Roman" w:cs="Times New Roman"/>
          <w:sz w:val="24"/>
          <w:szCs w:val="24"/>
        </w:rPr>
        <w:t>, 2002).</w:t>
      </w:r>
    </w:p>
    <w:p w:rsidR="00330A7D" w:rsidRPr="00E77F1F" w:rsidRDefault="00A22981">
      <w:pPr>
        <w:pStyle w:val="Prrafodelista"/>
        <w:numPr>
          <w:ilvl w:val="0"/>
          <w:numId w:val="2"/>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Marketing de servicios</w:t>
      </w:r>
      <w:r w:rsidR="0042732A" w:rsidRPr="00E77F1F">
        <w:rPr>
          <w:rFonts w:ascii="Times New Roman" w:hAnsi="Times New Roman" w:cs="Times New Roman"/>
          <w:b/>
          <w:sz w:val="24"/>
          <w:szCs w:val="24"/>
        </w:rPr>
        <w:t xml:space="preserve">.- </w:t>
      </w:r>
      <w:r w:rsidRPr="00E77F1F">
        <w:rPr>
          <w:rFonts w:ascii="Times New Roman" w:hAnsi="Times New Roman" w:cs="Times New Roman"/>
          <w:sz w:val="24"/>
          <w:szCs w:val="24"/>
        </w:rPr>
        <w:t>Esta rama del marketing se especializa en una categoría especial de productos que se dirigen a satisfacer las necesidades de los consumidores, estos productos  tienen en común su carácter de intangibles; en este tipo de marketing muchas veces se puede llegar a saber con exactitud quiénes son los clientes. (</w:t>
      </w:r>
      <w:proofErr w:type="spellStart"/>
      <w:r w:rsidRPr="00E77F1F">
        <w:rPr>
          <w:rFonts w:ascii="Times New Roman" w:hAnsi="Times New Roman" w:cs="Times New Roman"/>
          <w:sz w:val="24"/>
          <w:szCs w:val="24"/>
        </w:rPr>
        <w:t>Bonta</w:t>
      </w:r>
      <w:proofErr w:type="spellEnd"/>
      <w:r w:rsidR="00A0305C" w:rsidRPr="00E77F1F">
        <w:rPr>
          <w:rFonts w:ascii="Times New Roman" w:hAnsi="Times New Roman" w:cs="Times New Roman"/>
          <w:sz w:val="24"/>
          <w:szCs w:val="24"/>
        </w:rPr>
        <w:t xml:space="preserve"> </w:t>
      </w:r>
      <w:r w:rsidRPr="00E77F1F">
        <w:rPr>
          <w:rFonts w:ascii="Times New Roman" w:hAnsi="Times New Roman" w:cs="Times New Roman"/>
          <w:sz w:val="24"/>
          <w:szCs w:val="24"/>
        </w:rPr>
        <w:t>&amp;</w:t>
      </w:r>
      <w:r w:rsidR="00A0305C" w:rsidRPr="00E77F1F">
        <w:rPr>
          <w:rFonts w:ascii="Times New Roman" w:hAnsi="Times New Roman" w:cs="Times New Roman"/>
          <w:sz w:val="24"/>
          <w:szCs w:val="24"/>
        </w:rPr>
        <w:t xml:space="preserve"> </w:t>
      </w:r>
      <w:proofErr w:type="spellStart"/>
      <w:r w:rsidRPr="00E77F1F">
        <w:rPr>
          <w:rFonts w:ascii="Times New Roman" w:hAnsi="Times New Roman" w:cs="Times New Roman"/>
          <w:sz w:val="24"/>
          <w:szCs w:val="24"/>
        </w:rPr>
        <w:t>Farber</w:t>
      </w:r>
      <w:proofErr w:type="spellEnd"/>
      <w:r w:rsidRPr="00E77F1F">
        <w:rPr>
          <w:rFonts w:ascii="Times New Roman" w:hAnsi="Times New Roman" w:cs="Times New Roman"/>
          <w:sz w:val="24"/>
          <w:szCs w:val="24"/>
        </w:rPr>
        <w:t>, 2002).</w:t>
      </w:r>
    </w:p>
    <w:p w:rsidR="00330A7D" w:rsidRPr="00E77F1F" w:rsidRDefault="00A22981">
      <w:pPr>
        <w:pStyle w:val="Prrafodelista"/>
        <w:numPr>
          <w:ilvl w:val="0"/>
          <w:numId w:val="2"/>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Marketing bancario</w:t>
      </w:r>
      <w:r w:rsidR="0042732A" w:rsidRPr="00E77F1F">
        <w:rPr>
          <w:rFonts w:ascii="Times New Roman" w:hAnsi="Times New Roman" w:cs="Times New Roman"/>
          <w:b/>
          <w:sz w:val="24"/>
          <w:szCs w:val="24"/>
        </w:rPr>
        <w:t xml:space="preserve">.- </w:t>
      </w:r>
      <w:r w:rsidRPr="00E77F1F">
        <w:rPr>
          <w:rFonts w:ascii="Times New Roman" w:hAnsi="Times New Roman" w:cs="Times New Roman"/>
          <w:sz w:val="24"/>
          <w:szCs w:val="24"/>
        </w:rPr>
        <w:t>Esta especialización del marketing en el área financiera ha surgido como consecuencia de los altos niveles de bancarización de la población. Es así que surge la necesidad de pensar en productos específicos para esta nueva y creciente banca minorista. De esta forma el hombre de marketing de bancos se encuentra en forma continua en la disyuntiva entre darle el mayor énfasis a apoyar a lo institucional o apoyar los productos individuales en sí mismos. (</w:t>
      </w:r>
      <w:proofErr w:type="spellStart"/>
      <w:r w:rsidRPr="00E77F1F">
        <w:rPr>
          <w:rFonts w:ascii="Times New Roman" w:hAnsi="Times New Roman" w:cs="Times New Roman"/>
          <w:sz w:val="24"/>
          <w:szCs w:val="24"/>
        </w:rPr>
        <w:t>Bonta</w:t>
      </w:r>
      <w:proofErr w:type="spellEnd"/>
      <w:r w:rsidR="00A0305C" w:rsidRPr="00E77F1F">
        <w:rPr>
          <w:rFonts w:ascii="Times New Roman" w:hAnsi="Times New Roman" w:cs="Times New Roman"/>
          <w:sz w:val="24"/>
          <w:szCs w:val="24"/>
        </w:rPr>
        <w:t xml:space="preserve"> </w:t>
      </w:r>
      <w:r w:rsidRPr="00E77F1F">
        <w:rPr>
          <w:rFonts w:ascii="Times New Roman" w:hAnsi="Times New Roman" w:cs="Times New Roman"/>
          <w:sz w:val="24"/>
          <w:szCs w:val="24"/>
        </w:rPr>
        <w:t>&amp;</w:t>
      </w:r>
      <w:r w:rsidR="00A0305C" w:rsidRPr="00E77F1F">
        <w:rPr>
          <w:rFonts w:ascii="Times New Roman" w:hAnsi="Times New Roman" w:cs="Times New Roman"/>
          <w:sz w:val="24"/>
          <w:szCs w:val="24"/>
        </w:rPr>
        <w:t xml:space="preserve"> </w:t>
      </w:r>
      <w:proofErr w:type="spellStart"/>
      <w:r w:rsidRPr="00E77F1F">
        <w:rPr>
          <w:rFonts w:ascii="Times New Roman" w:hAnsi="Times New Roman" w:cs="Times New Roman"/>
          <w:sz w:val="24"/>
          <w:szCs w:val="24"/>
        </w:rPr>
        <w:t>Farber</w:t>
      </w:r>
      <w:proofErr w:type="spellEnd"/>
      <w:r w:rsidRPr="00E77F1F">
        <w:rPr>
          <w:rFonts w:ascii="Times New Roman" w:hAnsi="Times New Roman" w:cs="Times New Roman"/>
          <w:sz w:val="24"/>
          <w:szCs w:val="24"/>
        </w:rPr>
        <w:t>, 2002).</w:t>
      </w:r>
    </w:p>
    <w:p w:rsidR="00330A7D" w:rsidRPr="00E77F1F" w:rsidRDefault="00A22981">
      <w:pPr>
        <w:pStyle w:val="Prrafodelista"/>
        <w:numPr>
          <w:ilvl w:val="0"/>
          <w:numId w:val="2"/>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Marketing directo</w:t>
      </w:r>
      <w:r w:rsidR="0042732A" w:rsidRPr="00E77F1F">
        <w:rPr>
          <w:rFonts w:ascii="Times New Roman" w:hAnsi="Times New Roman" w:cs="Times New Roman"/>
          <w:b/>
          <w:sz w:val="24"/>
          <w:szCs w:val="24"/>
        </w:rPr>
        <w:t xml:space="preserve">.- </w:t>
      </w:r>
      <w:r w:rsidRPr="00E77F1F">
        <w:rPr>
          <w:rFonts w:ascii="Times New Roman" w:hAnsi="Times New Roman" w:cs="Times New Roman"/>
          <w:sz w:val="24"/>
          <w:szCs w:val="24"/>
        </w:rPr>
        <w:t>Este tipo de marketing reúne las herramientas necesarias para comunicarse con los consumidores sin pasar a través de los medios de comunicación masiva, adquiriendo la ventaja de lograr impactos certeros en el target preseleccionado. (</w:t>
      </w:r>
      <w:proofErr w:type="spellStart"/>
      <w:r w:rsidRPr="00E77F1F">
        <w:rPr>
          <w:rFonts w:ascii="Times New Roman" w:hAnsi="Times New Roman" w:cs="Times New Roman"/>
          <w:sz w:val="24"/>
          <w:szCs w:val="24"/>
        </w:rPr>
        <w:t>Bonta</w:t>
      </w:r>
      <w:proofErr w:type="spellEnd"/>
      <w:r w:rsidR="00A0305C" w:rsidRPr="00E77F1F">
        <w:rPr>
          <w:rFonts w:ascii="Times New Roman" w:hAnsi="Times New Roman" w:cs="Times New Roman"/>
          <w:sz w:val="24"/>
          <w:szCs w:val="24"/>
        </w:rPr>
        <w:t xml:space="preserve"> </w:t>
      </w:r>
      <w:r w:rsidRPr="00E77F1F">
        <w:rPr>
          <w:rFonts w:ascii="Times New Roman" w:hAnsi="Times New Roman" w:cs="Times New Roman"/>
          <w:sz w:val="24"/>
          <w:szCs w:val="24"/>
        </w:rPr>
        <w:t>&amp;</w:t>
      </w:r>
      <w:r w:rsidR="00A0305C" w:rsidRPr="00E77F1F">
        <w:rPr>
          <w:rFonts w:ascii="Times New Roman" w:hAnsi="Times New Roman" w:cs="Times New Roman"/>
          <w:sz w:val="24"/>
          <w:szCs w:val="24"/>
        </w:rPr>
        <w:t xml:space="preserve"> </w:t>
      </w:r>
      <w:proofErr w:type="spellStart"/>
      <w:r w:rsidRPr="00E77F1F">
        <w:rPr>
          <w:rFonts w:ascii="Times New Roman" w:hAnsi="Times New Roman" w:cs="Times New Roman"/>
          <w:sz w:val="24"/>
          <w:szCs w:val="24"/>
        </w:rPr>
        <w:t>Farber</w:t>
      </w:r>
      <w:proofErr w:type="spellEnd"/>
      <w:r w:rsidRPr="00E77F1F">
        <w:rPr>
          <w:rFonts w:ascii="Times New Roman" w:hAnsi="Times New Roman" w:cs="Times New Roman"/>
          <w:sz w:val="24"/>
          <w:szCs w:val="24"/>
        </w:rPr>
        <w:t>, 2002).</w:t>
      </w:r>
    </w:p>
    <w:p w:rsidR="00330A7D" w:rsidRPr="00E77F1F" w:rsidRDefault="00A22981">
      <w:pPr>
        <w:pStyle w:val="Prrafodelista"/>
        <w:numPr>
          <w:ilvl w:val="0"/>
          <w:numId w:val="2"/>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Marketing internacional</w:t>
      </w:r>
      <w:r w:rsidR="0042732A" w:rsidRPr="00E77F1F">
        <w:rPr>
          <w:rFonts w:ascii="Times New Roman" w:hAnsi="Times New Roman" w:cs="Times New Roman"/>
          <w:b/>
          <w:sz w:val="24"/>
          <w:szCs w:val="24"/>
        </w:rPr>
        <w:t xml:space="preserve">.- </w:t>
      </w:r>
      <w:r w:rsidRPr="00E77F1F">
        <w:rPr>
          <w:rFonts w:ascii="Times New Roman" w:hAnsi="Times New Roman" w:cs="Times New Roman"/>
          <w:sz w:val="24"/>
          <w:szCs w:val="24"/>
        </w:rPr>
        <w:t>Como su nombre lo dice, el marketing internacional se dedica al estudio y al desarrollo de los mercados externos.  (</w:t>
      </w:r>
      <w:proofErr w:type="spellStart"/>
      <w:r w:rsidRPr="00E77F1F">
        <w:rPr>
          <w:rFonts w:ascii="Times New Roman" w:hAnsi="Times New Roman" w:cs="Times New Roman"/>
          <w:sz w:val="24"/>
          <w:szCs w:val="24"/>
        </w:rPr>
        <w:t>Bonta</w:t>
      </w:r>
      <w:proofErr w:type="spellEnd"/>
      <w:r w:rsidR="00A0305C" w:rsidRPr="00E77F1F">
        <w:rPr>
          <w:rFonts w:ascii="Times New Roman" w:hAnsi="Times New Roman" w:cs="Times New Roman"/>
          <w:sz w:val="24"/>
          <w:szCs w:val="24"/>
        </w:rPr>
        <w:t xml:space="preserve"> </w:t>
      </w:r>
      <w:r w:rsidRPr="00E77F1F">
        <w:rPr>
          <w:rFonts w:ascii="Times New Roman" w:hAnsi="Times New Roman" w:cs="Times New Roman"/>
          <w:sz w:val="24"/>
          <w:szCs w:val="24"/>
        </w:rPr>
        <w:t>&amp;</w:t>
      </w:r>
      <w:r w:rsidR="00A0305C" w:rsidRPr="00E77F1F">
        <w:rPr>
          <w:rFonts w:ascii="Times New Roman" w:hAnsi="Times New Roman" w:cs="Times New Roman"/>
          <w:sz w:val="24"/>
          <w:szCs w:val="24"/>
        </w:rPr>
        <w:t xml:space="preserve"> </w:t>
      </w:r>
      <w:proofErr w:type="spellStart"/>
      <w:r w:rsidRPr="00E77F1F">
        <w:rPr>
          <w:rFonts w:ascii="Times New Roman" w:hAnsi="Times New Roman" w:cs="Times New Roman"/>
          <w:sz w:val="24"/>
          <w:szCs w:val="24"/>
        </w:rPr>
        <w:t>Farber</w:t>
      </w:r>
      <w:proofErr w:type="spellEnd"/>
      <w:r w:rsidRPr="00E77F1F">
        <w:rPr>
          <w:rFonts w:ascii="Times New Roman" w:hAnsi="Times New Roman" w:cs="Times New Roman"/>
          <w:sz w:val="24"/>
          <w:szCs w:val="24"/>
        </w:rPr>
        <w:t>, 2002).</w:t>
      </w:r>
    </w:p>
    <w:p w:rsidR="00330A7D" w:rsidRPr="00E77F1F" w:rsidRDefault="00F00E4F">
      <w:pPr>
        <w:pStyle w:val="Ttulo3"/>
        <w:spacing w:before="0" w:after="200" w:line="360" w:lineRule="auto"/>
        <w:rPr>
          <w:rFonts w:ascii="Times New Roman" w:hAnsi="Times New Roman" w:cs="Times New Roman"/>
          <w:i/>
          <w:color w:val="000000" w:themeColor="text1"/>
          <w:sz w:val="24"/>
          <w:szCs w:val="24"/>
        </w:rPr>
      </w:pPr>
      <w:bookmarkStart w:id="61" w:name="_Toc417234086"/>
      <w:bookmarkStart w:id="62" w:name="_Toc423706611"/>
      <w:r w:rsidRPr="00E77F1F">
        <w:rPr>
          <w:rFonts w:ascii="Times New Roman" w:hAnsi="Times New Roman" w:cs="Times New Roman"/>
          <w:i/>
          <w:color w:val="000000" w:themeColor="text1"/>
          <w:sz w:val="24"/>
          <w:szCs w:val="24"/>
        </w:rPr>
        <w:t>2</w:t>
      </w:r>
      <w:r w:rsidR="00A22981" w:rsidRPr="00E77F1F">
        <w:rPr>
          <w:rFonts w:ascii="Times New Roman" w:hAnsi="Times New Roman" w:cs="Times New Roman"/>
          <w:i/>
          <w:color w:val="000000" w:themeColor="text1"/>
          <w:sz w:val="24"/>
          <w:szCs w:val="24"/>
        </w:rPr>
        <w:t>.</w:t>
      </w:r>
      <w:r w:rsidR="00D525DC" w:rsidRPr="00E77F1F">
        <w:rPr>
          <w:rFonts w:ascii="Times New Roman" w:hAnsi="Times New Roman" w:cs="Times New Roman"/>
          <w:i/>
          <w:color w:val="000000" w:themeColor="text1"/>
          <w:sz w:val="24"/>
          <w:szCs w:val="24"/>
        </w:rPr>
        <w:t>2</w:t>
      </w:r>
      <w:r w:rsidR="00A22981" w:rsidRPr="00E77F1F">
        <w:rPr>
          <w:rFonts w:ascii="Times New Roman" w:hAnsi="Times New Roman" w:cs="Times New Roman"/>
          <w:i/>
          <w:color w:val="000000" w:themeColor="text1"/>
          <w:sz w:val="24"/>
          <w:szCs w:val="24"/>
        </w:rPr>
        <w:t>.</w:t>
      </w:r>
      <w:r w:rsidR="000E1226" w:rsidRPr="00E77F1F">
        <w:rPr>
          <w:rFonts w:ascii="Times New Roman" w:hAnsi="Times New Roman" w:cs="Times New Roman"/>
          <w:i/>
          <w:color w:val="000000" w:themeColor="text1"/>
          <w:sz w:val="24"/>
          <w:szCs w:val="24"/>
        </w:rPr>
        <w:t>4</w:t>
      </w:r>
      <w:r w:rsidR="00A22981" w:rsidRPr="00E77F1F">
        <w:rPr>
          <w:rFonts w:ascii="Times New Roman" w:hAnsi="Times New Roman" w:cs="Times New Roman"/>
          <w:i/>
          <w:color w:val="000000" w:themeColor="text1"/>
          <w:sz w:val="24"/>
          <w:szCs w:val="24"/>
        </w:rPr>
        <w:t>.</w:t>
      </w:r>
      <w:r w:rsidR="005F589D" w:rsidRPr="00E77F1F">
        <w:rPr>
          <w:rFonts w:ascii="Times New Roman" w:hAnsi="Times New Roman" w:cs="Times New Roman"/>
          <w:i/>
          <w:color w:val="000000" w:themeColor="text1"/>
          <w:sz w:val="24"/>
          <w:szCs w:val="24"/>
        </w:rPr>
        <w:t>3</w:t>
      </w:r>
      <w:r w:rsidR="00A22981" w:rsidRPr="00E77F1F">
        <w:rPr>
          <w:rFonts w:ascii="Times New Roman" w:hAnsi="Times New Roman" w:cs="Times New Roman"/>
          <w:i/>
          <w:color w:val="000000" w:themeColor="text1"/>
          <w:sz w:val="24"/>
          <w:szCs w:val="24"/>
        </w:rPr>
        <w:t xml:space="preserve"> Estrategias del Marketing</w:t>
      </w:r>
      <w:r w:rsidR="002F3AB6" w:rsidRPr="00E77F1F">
        <w:rPr>
          <w:rFonts w:ascii="Times New Roman" w:hAnsi="Times New Roman" w:cs="Times New Roman"/>
          <w:i/>
          <w:color w:val="000000" w:themeColor="text1"/>
          <w:sz w:val="24"/>
          <w:szCs w:val="24"/>
        </w:rPr>
        <w:t>.</w:t>
      </w:r>
      <w:bookmarkEnd w:id="61"/>
      <w:bookmarkEnd w:id="62"/>
    </w:p>
    <w:p w:rsidR="00330A7D" w:rsidRPr="00E77F1F" w:rsidRDefault="00A22981">
      <w:pPr>
        <w:pStyle w:val="Prrafodelista"/>
        <w:numPr>
          <w:ilvl w:val="0"/>
          <w:numId w:val="35"/>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Estrategias y tácticas</w:t>
      </w:r>
      <w:r w:rsidR="0042732A" w:rsidRPr="00E77F1F">
        <w:rPr>
          <w:rFonts w:ascii="Times New Roman" w:hAnsi="Times New Roman" w:cs="Times New Roman"/>
          <w:b/>
          <w:sz w:val="24"/>
          <w:szCs w:val="24"/>
        </w:rPr>
        <w:t xml:space="preserve">.- </w:t>
      </w:r>
      <w:r w:rsidRPr="00E77F1F">
        <w:rPr>
          <w:rFonts w:ascii="Times New Roman" w:hAnsi="Times New Roman" w:cs="Times New Roman"/>
          <w:sz w:val="24"/>
          <w:szCs w:val="24"/>
        </w:rPr>
        <w:t xml:space="preserve">Son los planes de acción, donde se indican los medios y recursos que se van a disponer para conseguir los objetivos. Es plantearse cómo y </w:t>
      </w:r>
      <w:r w:rsidRPr="00E77F1F">
        <w:rPr>
          <w:rFonts w:ascii="Times New Roman" w:hAnsi="Times New Roman" w:cs="Times New Roman"/>
          <w:sz w:val="24"/>
          <w:szCs w:val="24"/>
        </w:rPr>
        <w:lastRenderedPageBreak/>
        <w:t>de qué manera se conseguirán los objetivos. Responde a la pregunta ¿Qué hacer para lograr los objetivos?</w:t>
      </w:r>
    </w:p>
    <w:p w:rsidR="00330A7D" w:rsidRPr="00E77F1F" w:rsidRDefault="00F00E4F">
      <w:pPr>
        <w:pStyle w:val="Ttulo3"/>
        <w:spacing w:before="0" w:after="200" w:line="360" w:lineRule="auto"/>
        <w:rPr>
          <w:rFonts w:ascii="Times New Roman" w:hAnsi="Times New Roman" w:cs="Times New Roman"/>
          <w:i/>
          <w:color w:val="auto"/>
          <w:sz w:val="24"/>
          <w:szCs w:val="24"/>
        </w:rPr>
      </w:pPr>
      <w:bookmarkStart w:id="63" w:name="_Toc417234087"/>
      <w:bookmarkStart w:id="64" w:name="_Toc423706612"/>
      <w:r w:rsidRPr="00E77F1F">
        <w:rPr>
          <w:rFonts w:ascii="Times New Roman" w:hAnsi="Times New Roman" w:cs="Times New Roman"/>
          <w:i/>
          <w:color w:val="auto"/>
          <w:sz w:val="24"/>
          <w:szCs w:val="24"/>
        </w:rPr>
        <w:t>2</w:t>
      </w:r>
      <w:r w:rsidR="00A22981" w:rsidRPr="00E77F1F">
        <w:rPr>
          <w:rFonts w:ascii="Times New Roman" w:hAnsi="Times New Roman" w:cs="Times New Roman"/>
          <w:i/>
          <w:color w:val="auto"/>
          <w:sz w:val="24"/>
          <w:szCs w:val="24"/>
        </w:rPr>
        <w:t>.</w:t>
      </w:r>
      <w:r w:rsidR="00D525DC" w:rsidRPr="00E77F1F">
        <w:rPr>
          <w:rFonts w:ascii="Times New Roman" w:hAnsi="Times New Roman" w:cs="Times New Roman"/>
          <w:i/>
          <w:color w:val="auto"/>
          <w:sz w:val="24"/>
          <w:szCs w:val="24"/>
        </w:rPr>
        <w:t>2</w:t>
      </w:r>
      <w:r w:rsidR="00A22981" w:rsidRPr="00E77F1F">
        <w:rPr>
          <w:rFonts w:ascii="Times New Roman" w:hAnsi="Times New Roman" w:cs="Times New Roman"/>
          <w:i/>
          <w:color w:val="auto"/>
          <w:sz w:val="24"/>
          <w:szCs w:val="24"/>
        </w:rPr>
        <w:t>.</w:t>
      </w:r>
      <w:r w:rsidR="000E1226" w:rsidRPr="00E77F1F">
        <w:rPr>
          <w:rFonts w:ascii="Times New Roman" w:hAnsi="Times New Roman" w:cs="Times New Roman"/>
          <w:i/>
          <w:color w:val="auto"/>
          <w:sz w:val="24"/>
          <w:szCs w:val="24"/>
        </w:rPr>
        <w:t>5</w:t>
      </w:r>
      <w:r w:rsidR="00A22981" w:rsidRPr="00E77F1F">
        <w:rPr>
          <w:rFonts w:ascii="Times New Roman" w:hAnsi="Times New Roman" w:cs="Times New Roman"/>
          <w:i/>
          <w:color w:val="auto"/>
          <w:sz w:val="24"/>
          <w:szCs w:val="24"/>
        </w:rPr>
        <w:t xml:space="preserve"> Plan de marketing estratégico</w:t>
      </w:r>
      <w:bookmarkEnd w:id="63"/>
      <w:r w:rsidR="0042732A" w:rsidRPr="00E77F1F">
        <w:rPr>
          <w:rFonts w:ascii="Times New Roman" w:hAnsi="Times New Roman" w:cs="Times New Roman"/>
          <w:i/>
          <w:color w:val="auto"/>
          <w:sz w:val="24"/>
          <w:szCs w:val="24"/>
        </w:rPr>
        <w:t>.</w:t>
      </w:r>
      <w:bookmarkEnd w:id="64"/>
    </w:p>
    <w:p w:rsidR="00330A7D" w:rsidRPr="00E77F1F" w:rsidRDefault="00A22981">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Planificación, como lo indica </w:t>
      </w:r>
      <w:proofErr w:type="spellStart"/>
      <w:r w:rsidRPr="00E77F1F">
        <w:rPr>
          <w:rFonts w:ascii="Times New Roman" w:hAnsi="Times New Roman" w:cs="Times New Roman"/>
          <w:sz w:val="24"/>
          <w:szCs w:val="24"/>
        </w:rPr>
        <w:t>Münch</w:t>
      </w:r>
      <w:proofErr w:type="spellEnd"/>
      <w:r w:rsidRPr="00E77F1F">
        <w:rPr>
          <w:rFonts w:ascii="Times New Roman" w:hAnsi="Times New Roman" w:cs="Times New Roman"/>
          <w:sz w:val="24"/>
          <w:szCs w:val="24"/>
        </w:rPr>
        <w:t xml:space="preserve">, </w:t>
      </w:r>
      <w:r w:rsidR="0042732A" w:rsidRPr="00E77F1F">
        <w:rPr>
          <w:rFonts w:ascii="Times New Roman" w:hAnsi="Times New Roman" w:cs="Times New Roman"/>
          <w:sz w:val="24"/>
          <w:szCs w:val="24"/>
        </w:rPr>
        <w:t>(</w:t>
      </w:r>
      <w:r w:rsidRPr="00E77F1F">
        <w:rPr>
          <w:rFonts w:ascii="Times New Roman" w:hAnsi="Times New Roman" w:cs="Times New Roman"/>
          <w:sz w:val="24"/>
          <w:szCs w:val="24"/>
        </w:rPr>
        <w:t>2005), la planificación permite ver los futuros escenarios, mediante un análisis para minimizar los riegos que faciliten optimizar los recursos y crear estrategias para conseguir el propósito planteado por las organizaciones.</w:t>
      </w:r>
    </w:p>
    <w:p w:rsidR="00330A7D" w:rsidRPr="00E77F1F" w:rsidRDefault="00A22981">
      <w:pPr>
        <w:tabs>
          <w:tab w:val="left" w:pos="1800"/>
        </w:tabs>
        <w:spacing w:line="360" w:lineRule="auto"/>
        <w:jc w:val="both"/>
        <w:rPr>
          <w:rFonts w:ascii="Times New Roman" w:hAnsi="Times New Roman" w:cs="Times New Roman"/>
          <w:sz w:val="24"/>
          <w:szCs w:val="24"/>
        </w:rPr>
      </w:pPr>
      <w:proofErr w:type="spellStart"/>
      <w:r w:rsidRPr="00E77F1F">
        <w:rPr>
          <w:rFonts w:ascii="Times New Roman" w:hAnsi="Times New Roman" w:cs="Times New Roman"/>
          <w:sz w:val="24"/>
          <w:szCs w:val="24"/>
        </w:rPr>
        <w:t>Goodstein</w:t>
      </w:r>
      <w:proofErr w:type="spellEnd"/>
      <w:r w:rsidRPr="00E77F1F">
        <w:rPr>
          <w:rFonts w:ascii="Times New Roman" w:hAnsi="Times New Roman" w:cs="Times New Roman"/>
          <w:sz w:val="24"/>
          <w:szCs w:val="24"/>
        </w:rPr>
        <w:t xml:space="preserve">, </w:t>
      </w:r>
      <w:proofErr w:type="spellStart"/>
      <w:r w:rsidRPr="00E77F1F">
        <w:rPr>
          <w:rFonts w:ascii="Times New Roman" w:hAnsi="Times New Roman" w:cs="Times New Roman"/>
          <w:sz w:val="24"/>
          <w:szCs w:val="24"/>
        </w:rPr>
        <w:t>Nolan</w:t>
      </w:r>
      <w:proofErr w:type="spellEnd"/>
      <w:r w:rsidRPr="00E77F1F">
        <w:rPr>
          <w:rFonts w:ascii="Times New Roman" w:hAnsi="Times New Roman" w:cs="Times New Roman"/>
          <w:sz w:val="24"/>
          <w:szCs w:val="24"/>
        </w:rPr>
        <w:t xml:space="preserve"> &amp;</w:t>
      </w:r>
      <w:r w:rsidR="00A0305C" w:rsidRPr="00E77F1F">
        <w:rPr>
          <w:rFonts w:ascii="Times New Roman" w:hAnsi="Times New Roman" w:cs="Times New Roman"/>
          <w:sz w:val="24"/>
          <w:szCs w:val="24"/>
        </w:rPr>
        <w:t xml:space="preserve"> </w:t>
      </w:r>
      <w:proofErr w:type="spellStart"/>
      <w:r w:rsidRPr="00E77F1F">
        <w:rPr>
          <w:rFonts w:ascii="Times New Roman" w:hAnsi="Times New Roman" w:cs="Times New Roman"/>
          <w:sz w:val="24"/>
          <w:szCs w:val="24"/>
        </w:rPr>
        <w:t>Pfeiffer</w:t>
      </w:r>
      <w:proofErr w:type="spellEnd"/>
      <w:r w:rsidR="0042732A" w:rsidRPr="00E77F1F">
        <w:rPr>
          <w:rFonts w:ascii="Times New Roman" w:hAnsi="Times New Roman" w:cs="Times New Roman"/>
          <w:sz w:val="24"/>
          <w:szCs w:val="24"/>
        </w:rPr>
        <w:t xml:space="preserve"> (</w:t>
      </w:r>
      <w:r w:rsidRPr="00E77F1F">
        <w:rPr>
          <w:rFonts w:ascii="Times New Roman" w:hAnsi="Times New Roman" w:cs="Times New Roman"/>
          <w:sz w:val="24"/>
          <w:szCs w:val="24"/>
        </w:rPr>
        <w:t>2004)</w:t>
      </w:r>
      <w:r w:rsidR="0042732A" w:rsidRPr="00E77F1F">
        <w:rPr>
          <w:rFonts w:ascii="Times New Roman" w:hAnsi="Times New Roman" w:cs="Times New Roman"/>
          <w:sz w:val="24"/>
          <w:szCs w:val="24"/>
        </w:rPr>
        <w:t>, i</w:t>
      </w:r>
      <w:r w:rsidRPr="00E77F1F">
        <w:rPr>
          <w:rFonts w:ascii="Times New Roman" w:hAnsi="Times New Roman" w:cs="Times New Roman"/>
          <w:sz w:val="24"/>
          <w:szCs w:val="24"/>
        </w:rPr>
        <w:t xml:space="preserve">ndican que la planeación se entiende como un proceso para establecer objetivos y elegir los medios que permitan llegar a estos objetivos. </w:t>
      </w:r>
    </w:p>
    <w:p w:rsidR="00330A7D" w:rsidRPr="00E77F1F" w:rsidRDefault="00A22981">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Se puede decir que planeación es un proceso para decidir acciones a realizar donde se determinará el rumbo que tomará la organización, para organizar los recursos que permitan estar preparados para los acontecimientos que vendrán dentro de las organizaciones y donde se desenvuelven las mismas.  </w:t>
      </w:r>
    </w:p>
    <w:p w:rsidR="00330A7D" w:rsidRPr="00E77F1F" w:rsidRDefault="00A22981">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Dentro de la planeación en una organización debemos considerar algunos conceptos que detallamos a como:</w:t>
      </w:r>
    </w:p>
    <w:p w:rsidR="00330A7D" w:rsidRPr="00E77F1F" w:rsidRDefault="00A22981">
      <w:pPr>
        <w:pStyle w:val="Prrafodelista"/>
        <w:numPr>
          <w:ilvl w:val="0"/>
          <w:numId w:val="2"/>
        </w:numPr>
        <w:tabs>
          <w:tab w:val="left" w:pos="1800"/>
        </w:tabs>
        <w:spacing w:line="360" w:lineRule="auto"/>
        <w:jc w:val="both"/>
        <w:rPr>
          <w:rFonts w:ascii="Times New Roman" w:hAnsi="Times New Roman" w:cs="Times New Roman"/>
          <w:b/>
          <w:sz w:val="24"/>
          <w:szCs w:val="24"/>
        </w:rPr>
      </w:pPr>
      <w:r w:rsidRPr="00E77F1F">
        <w:rPr>
          <w:rFonts w:ascii="Times New Roman" w:hAnsi="Times New Roman" w:cs="Times New Roman"/>
          <w:b/>
          <w:sz w:val="24"/>
          <w:szCs w:val="24"/>
        </w:rPr>
        <w:t>Misión</w:t>
      </w:r>
    </w:p>
    <w:p w:rsidR="00330A7D" w:rsidRPr="00E77F1F" w:rsidRDefault="00A22981">
      <w:pPr>
        <w:tabs>
          <w:tab w:val="left" w:pos="1800"/>
        </w:tabs>
        <w:spacing w:line="360" w:lineRule="auto"/>
        <w:jc w:val="both"/>
        <w:rPr>
          <w:rFonts w:ascii="Times New Roman" w:hAnsi="Times New Roman" w:cs="Times New Roman"/>
          <w:sz w:val="24"/>
          <w:szCs w:val="24"/>
        </w:rPr>
      </w:pPr>
      <w:proofErr w:type="spellStart"/>
      <w:r w:rsidRPr="00E77F1F">
        <w:rPr>
          <w:rFonts w:ascii="Times New Roman" w:hAnsi="Times New Roman" w:cs="Times New Roman"/>
          <w:sz w:val="24"/>
          <w:szCs w:val="24"/>
        </w:rPr>
        <w:t>Münch</w:t>
      </w:r>
      <w:proofErr w:type="spellEnd"/>
      <w:r w:rsidRPr="00E77F1F">
        <w:rPr>
          <w:rFonts w:ascii="Times New Roman" w:hAnsi="Times New Roman" w:cs="Times New Roman"/>
          <w:sz w:val="24"/>
          <w:szCs w:val="24"/>
        </w:rPr>
        <w:t xml:space="preserve"> </w:t>
      </w:r>
      <w:r w:rsidR="0042732A" w:rsidRPr="00E77F1F">
        <w:rPr>
          <w:rFonts w:ascii="Times New Roman" w:hAnsi="Times New Roman" w:cs="Times New Roman"/>
          <w:sz w:val="24"/>
          <w:szCs w:val="24"/>
        </w:rPr>
        <w:t>(</w:t>
      </w:r>
      <w:r w:rsidRPr="00E77F1F">
        <w:rPr>
          <w:rFonts w:ascii="Times New Roman" w:hAnsi="Times New Roman" w:cs="Times New Roman"/>
          <w:sz w:val="24"/>
          <w:szCs w:val="24"/>
        </w:rPr>
        <w:t>2005)</w:t>
      </w:r>
      <w:r w:rsidR="0042732A" w:rsidRPr="00E77F1F">
        <w:rPr>
          <w:rFonts w:ascii="Times New Roman" w:hAnsi="Times New Roman" w:cs="Times New Roman"/>
          <w:sz w:val="24"/>
          <w:szCs w:val="24"/>
        </w:rPr>
        <w:t>, manifiestan</w:t>
      </w:r>
      <w:r w:rsidRPr="00E77F1F">
        <w:rPr>
          <w:rFonts w:ascii="Times New Roman" w:hAnsi="Times New Roman" w:cs="Times New Roman"/>
          <w:sz w:val="24"/>
          <w:szCs w:val="24"/>
        </w:rPr>
        <w:t xml:space="preserve"> que es una definición amplia del propósito de la organización y una descripción del negocio en el cual se encuentra. Responde a las preguntas ¿A que nos dedicamos?, ¿Quiénes somos? </w:t>
      </w:r>
      <w:r w:rsidRPr="00E77F1F">
        <w:rPr>
          <w:rFonts w:ascii="Times New Roman" w:hAnsi="Times New Roman" w:cs="Times New Roman"/>
          <w:sz w:val="24"/>
          <w:szCs w:val="24"/>
        </w:rPr>
        <w:tab/>
      </w:r>
    </w:p>
    <w:p w:rsidR="00330A7D" w:rsidRPr="00E77F1F" w:rsidRDefault="00A22981">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Después de analizar la cita mencionada puedo definir que la misión del plan de marketing a realizar es: Informar al grupo objetivo sobre el funcionamiento del sistema de “Dinero Electrónico” y sobre cómo este sistema brinda una mejor alternativa a otros sistemas de pago.</w:t>
      </w:r>
    </w:p>
    <w:p w:rsidR="00330A7D" w:rsidRPr="00E77F1F" w:rsidRDefault="00A22981">
      <w:pPr>
        <w:pStyle w:val="Prrafodelista"/>
        <w:numPr>
          <w:ilvl w:val="0"/>
          <w:numId w:val="2"/>
        </w:numPr>
        <w:tabs>
          <w:tab w:val="left" w:pos="1800"/>
        </w:tabs>
        <w:spacing w:line="360" w:lineRule="auto"/>
        <w:jc w:val="both"/>
        <w:rPr>
          <w:rFonts w:ascii="Times New Roman" w:hAnsi="Times New Roman" w:cs="Times New Roman"/>
          <w:b/>
          <w:sz w:val="24"/>
          <w:szCs w:val="24"/>
        </w:rPr>
      </w:pPr>
      <w:r w:rsidRPr="00E77F1F">
        <w:rPr>
          <w:rFonts w:ascii="Times New Roman" w:hAnsi="Times New Roman" w:cs="Times New Roman"/>
          <w:b/>
          <w:sz w:val="24"/>
          <w:szCs w:val="24"/>
        </w:rPr>
        <w:t>Objetivos y metas</w:t>
      </w:r>
    </w:p>
    <w:p w:rsidR="00330A7D" w:rsidRPr="00E77F1F" w:rsidRDefault="00A22981">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Establece los resultados que las organizaciones desean obtener, son fines por alcanzar Responden a la pregunta ¿Qué resultados esperamos obtener?</w:t>
      </w:r>
    </w:p>
    <w:p w:rsidR="00330A7D" w:rsidRPr="00E77F1F" w:rsidRDefault="00A22981">
      <w:p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Los objetivos son de carácter cuantitativo, por lo tanto deben ser medibles, y se los debe establecer para un tiempo específico.</w:t>
      </w:r>
    </w:p>
    <w:p w:rsidR="00330A7D" w:rsidRPr="00E77F1F" w:rsidRDefault="00A22981">
      <w:pPr>
        <w:pStyle w:val="Prrafodelista"/>
        <w:numPr>
          <w:ilvl w:val="0"/>
          <w:numId w:val="19"/>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Dar a conocer a la ciudadanía acerca del sistema de dinero electrónico.</w:t>
      </w:r>
    </w:p>
    <w:p w:rsidR="00330A7D" w:rsidRPr="00E77F1F" w:rsidRDefault="00A22981">
      <w:pPr>
        <w:pStyle w:val="Prrafodelista"/>
        <w:numPr>
          <w:ilvl w:val="0"/>
          <w:numId w:val="19"/>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lastRenderedPageBreak/>
        <w:t xml:space="preserve">Informar sobre las oportunidades y beneficios que brinda el dinero electrónico. </w:t>
      </w:r>
    </w:p>
    <w:p w:rsidR="00330A7D" w:rsidRPr="00E77F1F" w:rsidRDefault="00A22981">
      <w:pPr>
        <w:pStyle w:val="Prrafodelista"/>
        <w:numPr>
          <w:ilvl w:val="0"/>
          <w:numId w:val="19"/>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Motivar a la ciudadanía Quiteña al uso del sistema de dinero electrónico.</w:t>
      </w:r>
    </w:p>
    <w:p w:rsidR="00330A7D" w:rsidRPr="00E77F1F" w:rsidRDefault="00A22981">
      <w:pPr>
        <w:pStyle w:val="Prrafodelista"/>
        <w:numPr>
          <w:ilvl w:val="0"/>
          <w:numId w:val="19"/>
        </w:numPr>
        <w:tabs>
          <w:tab w:val="left" w:pos="1800"/>
        </w:tabs>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Promover el uso adecuado del dinero electrónico en la ciudadanía Quiteña de 18 a 65 años de edad.</w:t>
      </w:r>
    </w:p>
    <w:p w:rsidR="00330A7D" w:rsidRPr="00E77F1F" w:rsidRDefault="00AE022E">
      <w:pPr>
        <w:pStyle w:val="Ttulo2"/>
        <w:numPr>
          <w:ilvl w:val="1"/>
          <w:numId w:val="46"/>
        </w:numPr>
        <w:spacing w:before="0" w:after="200" w:line="360" w:lineRule="auto"/>
        <w:rPr>
          <w:rFonts w:ascii="Times New Roman" w:hAnsi="Times New Roman" w:cs="Times New Roman"/>
          <w:color w:val="auto"/>
          <w:sz w:val="24"/>
        </w:rPr>
      </w:pPr>
      <w:bookmarkStart w:id="65" w:name="_Toc417234088"/>
      <w:bookmarkStart w:id="66" w:name="_Toc423706613"/>
      <w:r w:rsidRPr="00E77F1F">
        <w:rPr>
          <w:rFonts w:ascii="Times New Roman" w:hAnsi="Times New Roman" w:cs="Times New Roman"/>
          <w:color w:val="auto"/>
          <w:sz w:val="24"/>
        </w:rPr>
        <w:t>Marco Legal</w:t>
      </w:r>
      <w:bookmarkEnd w:id="65"/>
      <w:bookmarkEnd w:id="66"/>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Como parte de los procedimientos normativos que complementan la regulación 055, el BCE expidió el lunes 2 de junio de 2014 el Título I del Manual de Procedimiento y Operación del Sistema de Dinero Electrónico (</w:t>
      </w:r>
      <w:proofErr w:type="spellStart"/>
      <w:r w:rsidRPr="00E77F1F">
        <w:rPr>
          <w:rFonts w:ascii="Times New Roman" w:hAnsi="Times New Roman" w:cs="Times New Roman"/>
          <w:sz w:val="24"/>
          <w:szCs w:val="24"/>
        </w:rPr>
        <w:t>MPO</w:t>
      </w:r>
      <w:proofErr w:type="spellEnd"/>
      <w:r w:rsidRPr="00E77F1F">
        <w:rPr>
          <w:rFonts w:ascii="Times New Roman" w:hAnsi="Times New Roman" w:cs="Times New Roman"/>
          <w:sz w:val="24"/>
          <w:szCs w:val="24"/>
        </w:rPr>
        <w:t>). La resolución establece los Principios de Respaldo del Dinero Electrónico.</w:t>
      </w:r>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El Banco Central del Ecuador (BCE) expidió una resolución complementaria a la regulación emitida en la que detalla los principios de “respaldo del dinero electrónico”.</w:t>
      </w:r>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En la resolución administrativa No.034-2014 constan aspectos relacionados a la entrega del dinero electrónico, al registro en los pasivos del BCE y a la prohibición expresa de que se acepten títulos valores emitidos por entidades públicas y privadas. </w:t>
      </w:r>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El documento que está firmado por Mateo </w:t>
      </w:r>
      <w:proofErr w:type="spellStart"/>
      <w:r w:rsidRPr="00E77F1F">
        <w:rPr>
          <w:rFonts w:ascii="Times New Roman" w:hAnsi="Times New Roman" w:cs="Times New Roman"/>
          <w:sz w:val="24"/>
          <w:szCs w:val="24"/>
        </w:rPr>
        <w:t>Villalba</w:t>
      </w:r>
      <w:proofErr w:type="spellEnd"/>
      <w:r w:rsidRPr="00E77F1F">
        <w:rPr>
          <w:rFonts w:ascii="Times New Roman" w:hAnsi="Times New Roman" w:cs="Times New Roman"/>
          <w:sz w:val="24"/>
          <w:szCs w:val="24"/>
        </w:rPr>
        <w:t>, gerente general del Banco Central, señala que el dinero electrónico se entregará “únicamente contra canje” de dólares estadounidenses, moneda fraccionaria emitida en el Ecuador y depósitos en dólares acreditados a favor del BCE.</w:t>
      </w:r>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Además explica que el dinero electrónico que estará en circulación se registrará en una cuenta en el balance del BCE y “deberá estar respaldado al 100% con activos líquidos del BCE”. La resolución también prohíbe que el banco acepte cualquier tipo de títulos valores emitidos por entidades públicas y privadas.</w:t>
      </w:r>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La puesta en marcha del sistema está prevista para el último trimestre del año, según previsiones de las autoridades del BCE. </w:t>
      </w:r>
    </w:p>
    <w:p w:rsidR="00330A7D" w:rsidRPr="00E77F1F" w:rsidRDefault="00F85E86">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El presente estudio también tomará en cuenta para su sustento las siguientes normas legales:</w:t>
      </w:r>
    </w:p>
    <w:p w:rsidR="00330A7D" w:rsidRPr="00E77F1F" w:rsidRDefault="00F85E86">
      <w:pPr>
        <w:pStyle w:val="Prrafodelista"/>
        <w:numPr>
          <w:ilvl w:val="0"/>
          <w:numId w:val="29"/>
        </w:numPr>
        <w:spacing w:line="360" w:lineRule="auto"/>
        <w:ind w:left="426"/>
        <w:jc w:val="both"/>
        <w:rPr>
          <w:rFonts w:ascii="Times New Roman" w:hAnsi="Times New Roman" w:cs="Times New Roman"/>
          <w:sz w:val="24"/>
          <w:szCs w:val="24"/>
        </w:rPr>
      </w:pPr>
      <w:r w:rsidRPr="00E77F1F">
        <w:rPr>
          <w:rFonts w:ascii="Times New Roman" w:hAnsi="Times New Roman" w:cs="Times New Roman"/>
          <w:sz w:val="24"/>
          <w:szCs w:val="24"/>
        </w:rPr>
        <w:t xml:space="preserve">Ley de Compañías </w:t>
      </w:r>
    </w:p>
    <w:p w:rsidR="00330A7D" w:rsidRPr="00E77F1F" w:rsidRDefault="00F85E86">
      <w:pPr>
        <w:pStyle w:val="Prrafodelista"/>
        <w:numPr>
          <w:ilvl w:val="0"/>
          <w:numId w:val="29"/>
        </w:numPr>
        <w:spacing w:line="360" w:lineRule="auto"/>
        <w:ind w:left="426"/>
        <w:jc w:val="both"/>
        <w:rPr>
          <w:rFonts w:ascii="Times New Roman" w:hAnsi="Times New Roman" w:cs="Times New Roman"/>
          <w:sz w:val="24"/>
          <w:szCs w:val="24"/>
        </w:rPr>
      </w:pPr>
      <w:r w:rsidRPr="00E77F1F">
        <w:rPr>
          <w:rFonts w:ascii="Times New Roman" w:hAnsi="Times New Roman" w:cs="Times New Roman"/>
          <w:sz w:val="24"/>
          <w:szCs w:val="24"/>
        </w:rPr>
        <w:t>Código Civil</w:t>
      </w:r>
    </w:p>
    <w:p w:rsidR="00330A7D" w:rsidRPr="00E77F1F" w:rsidRDefault="00F85E86">
      <w:pPr>
        <w:pStyle w:val="Prrafodelista"/>
        <w:numPr>
          <w:ilvl w:val="0"/>
          <w:numId w:val="29"/>
        </w:numPr>
        <w:spacing w:line="360" w:lineRule="auto"/>
        <w:ind w:left="426"/>
        <w:jc w:val="both"/>
        <w:rPr>
          <w:rFonts w:ascii="Times New Roman" w:hAnsi="Times New Roman" w:cs="Times New Roman"/>
          <w:sz w:val="24"/>
          <w:szCs w:val="24"/>
        </w:rPr>
      </w:pPr>
      <w:r w:rsidRPr="00E77F1F">
        <w:rPr>
          <w:rFonts w:ascii="Times New Roman" w:hAnsi="Times New Roman" w:cs="Times New Roman"/>
          <w:sz w:val="24"/>
          <w:szCs w:val="24"/>
        </w:rPr>
        <w:t>Ley de Régimen Tributario Interno</w:t>
      </w:r>
    </w:p>
    <w:p w:rsidR="00330A7D" w:rsidRPr="00E77F1F" w:rsidRDefault="00F00E4F">
      <w:pPr>
        <w:pStyle w:val="Ttulo2"/>
        <w:spacing w:before="0" w:after="200" w:line="360" w:lineRule="auto"/>
        <w:rPr>
          <w:rFonts w:ascii="Times New Roman" w:hAnsi="Times New Roman" w:cs="Times New Roman"/>
          <w:color w:val="auto"/>
          <w:sz w:val="24"/>
          <w:szCs w:val="24"/>
        </w:rPr>
      </w:pPr>
      <w:bookmarkStart w:id="67" w:name="_Toc417234089"/>
      <w:bookmarkStart w:id="68" w:name="_Toc423706614"/>
      <w:r w:rsidRPr="00E77F1F">
        <w:rPr>
          <w:rFonts w:ascii="Times New Roman" w:eastAsiaTheme="minorEastAsia" w:hAnsi="Times New Roman" w:cs="Times New Roman"/>
          <w:bCs w:val="0"/>
          <w:color w:val="auto"/>
          <w:sz w:val="24"/>
          <w:szCs w:val="24"/>
          <w:lang w:val="es-UY"/>
        </w:rPr>
        <w:lastRenderedPageBreak/>
        <w:t>2</w:t>
      </w:r>
      <w:r w:rsidR="00913B1B" w:rsidRPr="00E77F1F">
        <w:rPr>
          <w:rFonts w:ascii="Times New Roman" w:eastAsiaTheme="minorEastAsia" w:hAnsi="Times New Roman" w:cs="Times New Roman"/>
          <w:bCs w:val="0"/>
          <w:color w:val="auto"/>
          <w:sz w:val="24"/>
          <w:szCs w:val="24"/>
          <w:lang w:val="es-UY"/>
        </w:rPr>
        <w:t>.4.</w:t>
      </w:r>
      <w:r w:rsidR="00D62CA9" w:rsidRPr="00E77F1F">
        <w:rPr>
          <w:rFonts w:ascii="Times New Roman" w:eastAsiaTheme="minorEastAsia" w:hAnsi="Times New Roman" w:cs="Times New Roman"/>
          <w:bCs w:val="0"/>
          <w:color w:val="auto"/>
          <w:sz w:val="24"/>
          <w:szCs w:val="24"/>
          <w:lang w:val="es-UY"/>
        </w:rPr>
        <w:t xml:space="preserve"> Marco Conceptual</w:t>
      </w:r>
      <w:bookmarkEnd w:id="67"/>
      <w:bookmarkEnd w:id="68"/>
    </w:p>
    <w:p w:rsidR="00330A7D" w:rsidRPr="00E77F1F" w:rsidRDefault="00F96B2B">
      <w:pPr>
        <w:pStyle w:val="Prrafodelista"/>
        <w:numPr>
          <w:ilvl w:val="0"/>
          <w:numId w:val="28"/>
        </w:numPr>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Actividad</w:t>
      </w:r>
      <w:r w:rsidRPr="00E77F1F">
        <w:rPr>
          <w:rFonts w:ascii="Times New Roman" w:hAnsi="Times New Roman" w:cs="Times New Roman"/>
          <w:sz w:val="24"/>
          <w:szCs w:val="24"/>
        </w:rPr>
        <w:t>.- Representa al conjunto de actos administrativos y técnicos para conseguir los propósitos de la empresa. (García Díaz, 1997).</w:t>
      </w:r>
    </w:p>
    <w:p w:rsidR="00330A7D" w:rsidRPr="00E77F1F" w:rsidRDefault="00F96B2B">
      <w:pPr>
        <w:pStyle w:val="Prrafodelista"/>
        <w:numPr>
          <w:ilvl w:val="0"/>
          <w:numId w:val="28"/>
        </w:numPr>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Administración</w:t>
      </w:r>
      <w:r w:rsidRPr="00E77F1F">
        <w:rPr>
          <w:rFonts w:ascii="Times New Roman" w:hAnsi="Times New Roman" w:cs="Times New Roman"/>
          <w:sz w:val="24"/>
          <w:szCs w:val="24"/>
        </w:rPr>
        <w:t>.- Es un proceso que consiste en una serie de actividades y operaciones, como planear, decidir y evaluar. (</w:t>
      </w:r>
      <w:proofErr w:type="spellStart"/>
      <w:r w:rsidRPr="00E77F1F">
        <w:rPr>
          <w:rFonts w:ascii="Times New Roman" w:hAnsi="Times New Roman" w:cs="Times New Roman"/>
          <w:sz w:val="24"/>
          <w:szCs w:val="24"/>
        </w:rPr>
        <w:t>Hitt</w:t>
      </w:r>
      <w:proofErr w:type="spellEnd"/>
      <w:r w:rsidRPr="00E77F1F">
        <w:rPr>
          <w:rFonts w:ascii="Times New Roman" w:hAnsi="Times New Roman" w:cs="Times New Roman"/>
          <w:sz w:val="24"/>
          <w:szCs w:val="24"/>
        </w:rPr>
        <w:t>, 2006).</w:t>
      </w:r>
    </w:p>
    <w:p w:rsidR="00330A7D" w:rsidRPr="00E77F1F" w:rsidRDefault="00F96B2B">
      <w:pPr>
        <w:pStyle w:val="Prrafodelista"/>
        <w:numPr>
          <w:ilvl w:val="0"/>
          <w:numId w:val="28"/>
        </w:numPr>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Calidad</w:t>
      </w:r>
      <w:r w:rsidRPr="00E77F1F">
        <w:rPr>
          <w:rFonts w:ascii="Times New Roman" w:hAnsi="Times New Roman" w:cs="Times New Roman"/>
          <w:sz w:val="24"/>
          <w:szCs w:val="24"/>
        </w:rPr>
        <w:t>.- Es el grado en que un conjunto de características inherentes de un producto o servicio satisface los requerimientos del cliente (García Díaz, 1997).</w:t>
      </w:r>
    </w:p>
    <w:p w:rsidR="00330A7D" w:rsidRPr="00E77F1F" w:rsidRDefault="00F96B2B">
      <w:pPr>
        <w:pStyle w:val="Prrafodelista"/>
        <w:numPr>
          <w:ilvl w:val="0"/>
          <w:numId w:val="28"/>
        </w:numPr>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Competitividad</w:t>
      </w:r>
      <w:r w:rsidRPr="00E77F1F">
        <w:rPr>
          <w:rFonts w:ascii="Times New Roman" w:hAnsi="Times New Roman" w:cs="Times New Roman"/>
          <w:sz w:val="24"/>
          <w:szCs w:val="24"/>
        </w:rPr>
        <w:t>.- Es la capacidad que tienen los productos o servicios para poder ingresar, abarcar o permanecer en un determinado mercado, de manera general la capacidad competitiva es el resultado de la actividad empresarial y del entorno de políticas en la que se desarrolla (</w:t>
      </w:r>
      <w:proofErr w:type="spellStart"/>
      <w:r w:rsidRPr="00E77F1F">
        <w:rPr>
          <w:rFonts w:ascii="Times New Roman" w:hAnsi="Times New Roman" w:cs="Times New Roman"/>
          <w:sz w:val="24"/>
          <w:szCs w:val="24"/>
        </w:rPr>
        <w:t>IICA</w:t>
      </w:r>
      <w:proofErr w:type="spellEnd"/>
      <w:r w:rsidRPr="00E77F1F">
        <w:rPr>
          <w:rFonts w:ascii="Times New Roman" w:hAnsi="Times New Roman" w:cs="Times New Roman"/>
          <w:sz w:val="24"/>
          <w:szCs w:val="24"/>
        </w:rPr>
        <w:t>, 1998).</w:t>
      </w:r>
    </w:p>
    <w:p w:rsidR="00330A7D" w:rsidRPr="00E77F1F" w:rsidRDefault="00F96B2B">
      <w:pPr>
        <w:pStyle w:val="Prrafodelista"/>
        <w:numPr>
          <w:ilvl w:val="0"/>
          <w:numId w:val="28"/>
        </w:numPr>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 xml:space="preserve">Estrategias.- </w:t>
      </w:r>
      <w:r w:rsidRPr="00E77F1F">
        <w:rPr>
          <w:rFonts w:ascii="Times New Roman" w:hAnsi="Times New Roman" w:cs="Times New Roman"/>
          <w:sz w:val="24"/>
          <w:szCs w:val="24"/>
        </w:rPr>
        <w:t>Una estrategia es el patrón de una serie de acciones que ocurren en el tiempo. (</w:t>
      </w:r>
      <w:proofErr w:type="spellStart"/>
      <w:r w:rsidRPr="00E77F1F">
        <w:rPr>
          <w:rFonts w:ascii="Times New Roman" w:hAnsi="Times New Roman" w:cs="Times New Roman"/>
          <w:sz w:val="24"/>
          <w:szCs w:val="24"/>
        </w:rPr>
        <w:t>Mintzberg</w:t>
      </w:r>
      <w:proofErr w:type="spellEnd"/>
      <w:r w:rsidRPr="00E77F1F">
        <w:rPr>
          <w:rFonts w:ascii="Times New Roman" w:hAnsi="Times New Roman" w:cs="Times New Roman"/>
          <w:sz w:val="24"/>
          <w:szCs w:val="24"/>
        </w:rPr>
        <w:t xml:space="preserve">, Brian </w:t>
      </w:r>
      <w:proofErr w:type="spellStart"/>
      <w:r w:rsidRPr="00E77F1F">
        <w:rPr>
          <w:rFonts w:ascii="Times New Roman" w:hAnsi="Times New Roman" w:cs="Times New Roman"/>
          <w:sz w:val="24"/>
          <w:szCs w:val="24"/>
        </w:rPr>
        <w:t>Quinn</w:t>
      </w:r>
      <w:proofErr w:type="spellEnd"/>
      <w:r w:rsidRPr="00E77F1F">
        <w:rPr>
          <w:rFonts w:ascii="Times New Roman" w:hAnsi="Times New Roman" w:cs="Times New Roman"/>
          <w:sz w:val="24"/>
          <w:szCs w:val="24"/>
        </w:rPr>
        <w:t>, &amp;</w:t>
      </w:r>
      <w:r w:rsidR="00A0305C" w:rsidRPr="00E77F1F">
        <w:rPr>
          <w:rFonts w:ascii="Times New Roman" w:hAnsi="Times New Roman" w:cs="Times New Roman"/>
          <w:sz w:val="24"/>
          <w:szCs w:val="24"/>
        </w:rPr>
        <w:t xml:space="preserve"> </w:t>
      </w:r>
      <w:proofErr w:type="spellStart"/>
      <w:r w:rsidRPr="00E77F1F">
        <w:rPr>
          <w:rFonts w:ascii="Times New Roman" w:hAnsi="Times New Roman" w:cs="Times New Roman"/>
          <w:sz w:val="24"/>
          <w:szCs w:val="24"/>
        </w:rPr>
        <w:t>Voyer</w:t>
      </w:r>
      <w:proofErr w:type="spellEnd"/>
      <w:r w:rsidRPr="00E77F1F">
        <w:rPr>
          <w:rFonts w:ascii="Times New Roman" w:hAnsi="Times New Roman" w:cs="Times New Roman"/>
          <w:sz w:val="24"/>
          <w:szCs w:val="24"/>
        </w:rPr>
        <w:t>, 1997).</w:t>
      </w:r>
    </w:p>
    <w:p w:rsidR="00330A7D" w:rsidRPr="00E77F1F" w:rsidRDefault="00F96B2B">
      <w:pPr>
        <w:pStyle w:val="Prrafodelista"/>
        <w:numPr>
          <w:ilvl w:val="0"/>
          <w:numId w:val="28"/>
        </w:numPr>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 xml:space="preserve">Marketing.- </w:t>
      </w:r>
      <w:r w:rsidRPr="00E77F1F">
        <w:rPr>
          <w:rFonts w:ascii="Times New Roman" w:hAnsi="Times New Roman" w:cs="Times New Roman"/>
          <w:sz w:val="24"/>
          <w:szCs w:val="24"/>
        </w:rPr>
        <w:t>Proceso mediante el cual las compañías crean valor para los clientes y establecen  relaciones estrechas con ellos, para recibir a cambio valor de los clientes. (</w:t>
      </w:r>
      <w:proofErr w:type="spellStart"/>
      <w:r w:rsidRPr="00E77F1F">
        <w:rPr>
          <w:rFonts w:ascii="Times New Roman" w:hAnsi="Times New Roman" w:cs="Times New Roman"/>
          <w:sz w:val="24"/>
          <w:szCs w:val="24"/>
        </w:rPr>
        <w:t>Kotler</w:t>
      </w:r>
      <w:proofErr w:type="spellEnd"/>
      <w:r w:rsidR="00A0305C" w:rsidRPr="00E77F1F">
        <w:rPr>
          <w:rFonts w:ascii="Times New Roman" w:hAnsi="Times New Roman" w:cs="Times New Roman"/>
          <w:sz w:val="24"/>
          <w:szCs w:val="24"/>
        </w:rPr>
        <w:t xml:space="preserve"> </w:t>
      </w:r>
      <w:r w:rsidRPr="00E77F1F">
        <w:rPr>
          <w:rFonts w:ascii="Times New Roman" w:hAnsi="Times New Roman" w:cs="Times New Roman"/>
          <w:sz w:val="24"/>
          <w:szCs w:val="24"/>
        </w:rPr>
        <w:t xml:space="preserve">&amp; Armstrong, Marketing versión para </w:t>
      </w:r>
      <w:r w:rsidR="00A0305C" w:rsidRPr="00E77F1F">
        <w:rPr>
          <w:rFonts w:ascii="Times New Roman" w:hAnsi="Times New Roman" w:cs="Times New Roman"/>
          <w:sz w:val="24"/>
          <w:szCs w:val="24"/>
        </w:rPr>
        <w:t>Latinoamérica</w:t>
      </w:r>
      <w:r w:rsidRPr="00E77F1F">
        <w:rPr>
          <w:rFonts w:ascii="Times New Roman" w:hAnsi="Times New Roman" w:cs="Times New Roman"/>
          <w:sz w:val="24"/>
          <w:szCs w:val="24"/>
        </w:rPr>
        <w:t>, 2007).</w:t>
      </w:r>
    </w:p>
    <w:p w:rsidR="00330A7D" w:rsidRPr="00E77F1F" w:rsidRDefault="00F96B2B">
      <w:pPr>
        <w:pStyle w:val="Prrafodelista"/>
        <w:numPr>
          <w:ilvl w:val="0"/>
          <w:numId w:val="28"/>
        </w:numPr>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 xml:space="preserve">Mercado.- </w:t>
      </w:r>
      <w:r w:rsidRPr="00E77F1F">
        <w:rPr>
          <w:rFonts w:ascii="Times New Roman" w:hAnsi="Times New Roman" w:cs="Times New Roman"/>
          <w:sz w:val="24"/>
          <w:szCs w:val="24"/>
        </w:rPr>
        <w:t>El mercado es el sitio de reunión donde acuden los agentes económicos para transar sus bienes y servicios, en el que intervienen tanto productores, consumidores y el gobierno. (Restrepo Barcos, 2011).</w:t>
      </w:r>
    </w:p>
    <w:p w:rsidR="00330A7D" w:rsidRPr="00E77F1F" w:rsidRDefault="00F96B2B">
      <w:pPr>
        <w:pStyle w:val="Prrafodelista"/>
        <w:numPr>
          <w:ilvl w:val="0"/>
          <w:numId w:val="28"/>
        </w:numPr>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 xml:space="preserve">Planeación estratégica.- </w:t>
      </w:r>
      <w:r w:rsidRPr="00E77F1F">
        <w:rPr>
          <w:rFonts w:ascii="Times New Roman" w:hAnsi="Times New Roman" w:cs="Times New Roman"/>
          <w:sz w:val="24"/>
          <w:szCs w:val="24"/>
        </w:rPr>
        <w:t>Es un proceso que se inicia con el establecimiento de metas organizacionales, define estrategias y políticas para lograr estas metas, y desarrolla planes detallados para asegurar la implantación de las estrategias y así obtener los fines buscados. (Steiner, 1998).</w:t>
      </w:r>
    </w:p>
    <w:p w:rsidR="00330A7D" w:rsidRPr="00E77F1F" w:rsidRDefault="00F96B2B">
      <w:pPr>
        <w:pStyle w:val="Prrafodelista"/>
        <w:numPr>
          <w:ilvl w:val="0"/>
          <w:numId w:val="28"/>
        </w:numPr>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 xml:space="preserve">Planificación.- </w:t>
      </w:r>
      <w:r w:rsidRPr="00E77F1F">
        <w:rPr>
          <w:rFonts w:ascii="Times New Roman" w:hAnsi="Times New Roman" w:cs="Times New Roman"/>
          <w:sz w:val="24"/>
          <w:szCs w:val="24"/>
        </w:rPr>
        <w:t>Es el proceso de preparación de un conjunto de decisiones para actuar a largo plazo, orientado a lograr los fines con medios óptimos. (Paris Roche, 2005).</w:t>
      </w:r>
    </w:p>
    <w:p w:rsidR="00330A7D" w:rsidRPr="00E77F1F" w:rsidRDefault="00F96B2B">
      <w:pPr>
        <w:pStyle w:val="Prrafodelista"/>
        <w:numPr>
          <w:ilvl w:val="0"/>
          <w:numId w:val="28"/>
        </w:numPr>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 xml:space="preserve">Proceso.- </w:t>
      </w:r>
      <w:r w:rsidRPr="00E77F1F">
        <w:rPr>
          <w:rFonts w:ascii="Times New Roman" w:hAnsi="Times New Roman" w:cs="Times New Roman"/>
          <w:sz w:val="24"/>
          <w:szCs w:val="24"/>
        </w:rPr>
        <w:t>Un proceso es una secuencia de pasos, tareas o actividades que llevan a un cierto producto o servicio, el cual es el objetivo de determinado proceso, creando un valor para el usuario o cliente. (González de las Cuevas, 2006).</w:t>
      </w:r>
    </w:p>
    <w:p w:rsidR="00330A7D" w:rsidRPr="00E77F1F" w:rsidRDefault="00F96B2B">
      <w:pPr>
        <w:pStyle w:val="Prrafodelista"/>
        <w:numPr>
          <w:ilvl w:val="0"/>
          <w:numId w:val="28"/>
        </w:numPr>
        <w:spacing w:line="360" w:lineRule="auto"/>
        <w:jc w:val="both"/>
        <w:rPr>
          <w:rFonts w:ascii="Times New Roman" w:hAnsi="Times New Roman" w:cs="Times New Roman"/>
          <w:sz w:val="24"/>
          <w:szCs w:val="24"/>
        </w:rPr>
      </w:pPr>
      <w:r w:rsidRPr="00E77F1F">
        <w:rPr>
          <w:rFonts w:ascii="Times New Roman" w:hAnsi="Times New Roman" w:cs="Times New Roman"/>
          <w:b/>
          <w:sz w:val="24"/>
          <w:szCs w:val="24"/>
        </w:rPr>
        <w:t xml:space="preserve">Servicio.- </w:t>
      </w:r>
      <w:r w:rsidRPr="00E77F1F">
        <w:rPr>
          <w:rFonts w:ascii="Times New Roman" w:hAnsi="Times New Roman" w:cs="Times New Roman"/>
          <w:sz w:val="24"/>
          <w:szCs w:val="24"/>
        </w:rPr>
        <w:t>Los servicios son definidos "como actividades identificables e intangibles que son el objeto principal de una transacción ideada para brindar a los clientes satisfacción de deseos o necesidades". (</w:t>
      </w:r>
      <w:proofErr w:type="spellStart"/>
      <w:r w:rsidRPr="00E77F1F">
        <w:rPr>
          <w:rFonts w:ascii="Times New Roman" w:hAnsi="Times New Roman" w:cs="Times New Roman"/>
          <w:sz w:val="24"/>
          <w:szCs w:val="24"/>
        </w:rPr>
        <w:t>Promonegocios</w:t>
      </w:r>
      <w:proofErr w:type="spellEnd"/>
      <w:r w:rsidRPr="00E77F1F">
        <w:rPr>
          <w:rFonts w:ascii="Times New Roman" w:hAnsi="Times New Roman" w:cs="Times New Roman"/>
          <w:sz w:val="24"/>
          <w:szCs w:val="24"/>
        </w:rPr>
        <w:t>, 2012).</w:t>
      </w:r>
    </w:p>
    <w:p w:rsidR="00330A7D" w:rsidRPr="00E77F1F" w:rsidRDefault="00330A7D">
      <w:pPr>
        <w:pStyle w:val="Prrafodelista"/>
        <w:spacing w:line="360" w:lineRule="auto"/>
        <w:rPr>
          <w:rFonts w:ascii="Times New Roman" w:hAnsi="Times New Roman" w:cs="Times New Roman"/>
          <w:sz w:val="24"/>
          <w:szCs w:val="24"/>
        </w:rPr>
      </w:pPr>
    </w:p>
    <w:p w:rsidR="00591458" w:rsidRPr="00E77F1F" w:rsidRDefault="00591458">
      <w:pPr>
        <w:pStyle w:val="Ttulo1"/>
        <w:spacing w:before="0" w:after="200" w:line="360" w:lineRule="auto"/>
        <w:jc w:val="center"/>
        <w:rPr>
          <w:rFonts w:ascii="Times New Roman" w:hAnsi="Times New Roman" w:cs="Times New Roman"/>
          <w:color w:val="000000" w:themeColor="text1"/>
          <w:sz w:val="24"/>
          <w:szCs w:val="24"/>
          <w:lang w:val="es-ES_tradnl"/>
        </w:rPr>
      </w:pPr>
      <w:bookmarkStart w:id="69" w:name="_Toc417234098"/>
      <w:bookmarkStart w:id="70" w:name="_Toc423706615"/>
      <w:bookmarkEnd w:id="5"/>
    </w:p>
    <w:p w:rsidR="00591458" w:rsidRPr="00E77F1F" w:rsidRDefault="00591458">
      <w:pPr>
        <w:pStyle w:val="Ttulo1"/>
        <w:spacing w:before="0" w:after="200" w:line="360" w:lineRule="auto"/>
        <w:jc w:val="center"/>
        <w:rPr>
          <w:rFonts w:ascii="Times New Roman" w:hAnsi="Times New Roman" w:cs="Times New Roman"/>
          <w:color w:val="000000" w:themeColor="text1"/>
          <w:sz w:val="24"/>
          <w:szCs w:val="24"/>
          <w:lang w:val="es-ES_tradnl"/>
        </w:rPr>
      </w:pPr>
    </w:p>
    <w:p w:rsidR="00591458" w:rsidRPr="00E77F1F" w:rsidRDefault="00591458">
      <w:pPr>
        <w:pStyle w:val="Ttulo1"/>
        <w:spacing w:before="0" w:after="200" w:line="360" w:lineRule="auto"/>
        <w:jc w:val="center"/>
        <w:rPr>
          <w:rFonts w:ascii="Times New Roman" w:hAnsi="Times New Roman" w:cs="Times New Roman"/>
          <w:color w:val="000000" w:themeColor="text1"/>
          <w:sz w:val="24"/>
          <w:szCs w:val="24"/>
          <w:lang w:val="es-ES_tradnl"/>
        </w:rPr>
      </w:pPr>
    </w:p>
    <w:p w:rsidR="0042069C" w:rsidRPr="00E77F1F" w:rsidRDefault="00880BA8">
      <w:pPr>
        <w:pStyle w:val="Ttulo1"/>
        <w:spacing w:before="0" w:after="200" w:line="360" w:lineRule="auto"/>
        <w:jc w:val="center"/>
        <w:rPr>
          <w:rFonts w:ascii="Times New Roman" w:hAnsi="Times New Roman" w:cs="Times New Roman"/>
          <w:color w:val="000000" w:themeColor="text1"/>
          <w:sz w:val="24"/>
          <w:szCs w:val="24"/>
          <w:lang w:val="es-ES_tradnl"/>
        </w:rPr>
      </w:pPr>
      <w:r w:rsidRPr="00E77F1F">
        <w:rPr>
          <w:rFonts w:ascii="Times New Roman" w:hAnsi="Times New Roman" w:cs="Times New Roman"/>
          <w:color w:val="000000" w:themeColor="text1"/>
          <w:sz w:val="24"/>
          <w:szCs w:val="24"/>
          <w:lang w:val="es-ES_tradnl"/>
        </w:rPr>
        <w:t>METODOLOGÍA</w:t>
      </w:r>
      <w:bookmarkEnd w:id="69"/>
      <w:bookmarkEnd w:id="70"/>
    </w:p>
    <w:p w:rsidR="008B216D" w:rsidRPr="00E77F1F" w:rsidRDefault="008B216D">
      <w:pPr>
        <w:rPr>
          <w:lang w:val="es-ES_tradnl"/>
        </w:rPr>
      </w:pPr>
    </w:p>
    <w:p w:rsidR="00330A7D" w:rsidRPr="00E77F1F" w:rsidRDefault="00F00E4F">
      <w:pPr>
        <w:pStyle w:val="Ttulo2"/>
        <w:spacing w:before="0" w:after="200" w:line="360" w:lineRule="auto"/>
        <w:rPr>
          <w:rFonts w:ascii="Times New Roman" w:hAnsi="Times New Roman" w:cs="Times New Roman"/>
          <w:color w:val="auto"/>
          <w:sz w:val="24"/>
          <w:szCs w:val="24"/>
        </w:rPr>
      </w:pPr>
      <w:bookmarkStart w:id="71" w:name="_Toc414020570"/>
      <w:bookmarkStart w:id="72" w:name="_Toc415065562"/>
      <w:bookmarkStart w:id="73" w:name="_Toc417234103"/>
      <w:bookmarkStart w:id="74" w:name="_Toc423706616"/>
      <w:r w:rsidRPr="00E77F1F">
        <w:rPr>
          <w:rFonts w:ascii="Times New Roman" w:hAnsi="Times New Roman" w:cs="Times New Roman"/>
          <w:color w:val="auto"/>
          <w:sz w:val="24"/>
          <w:szCs w:val="24"/>
        </w:rPr>
        <w:t>3</w:t>
      </w:r>
      <w:r w:rsidR="00256833" w:rsidRPr="00E77F1F">
        <w:rPr>
          <w:rFonts w:ascii="Times New Roman" w:hAnsi="Times New Roman" w:cs="Times New Roman"/>
          <w:color w:val="auto"/>
          <w:sz w:val="24"/>
          <w:szCs w:val="24"/>
        </w:rPr>
        <w:t>.</w:t>
      </w:r>
      <w:r w:rsidR="00951C2F" w:rsidRPr="00E77F1F">
        <w:rPr>
          <w:rFonts w:ascii="Times New Roman" w:hAnsi="Times New Roman" w:cs="Times New Roman"/>
          <w:color w:val="auto"/>
          <w:sz w:val="24"/>
          <w:szCs w:val="24"/>
        </w:rPr>
        <w:t xml:space="preserve">1. </w:t>
      </w:r>
      <w:r w:rsidR="00F16E0F" w:rsidRPr="00E77F1F">
        <w:rPr>
          <w:rFonts w:ascii="Times New Roman" w:hAnsi="Times New Roman" w:cs="Times New Roman"/>
          <w:color w:val="auto"/>
          <w:sz w:val="24"/>
          <w:szCs w:val="24"/>
        </w:rPr>
        <w:t>Metodología de la I</w:t>
      </w:r>
      <w:r w:rsidR="0074685F" w:rsidRPr="00E77F1F">
        <w:rPr>
          <w:rFonts w:ascii="Times New Roman" w:hAnsi="Times New Roman" w:cs="Times New Roman"/>
          <w:color w:val="auto"/>
          <w:sz w:val="24"/>
          <w:szCs w:val="24"/>
        </w:rPr>
        <w:t>nvestigación</w:t>
      </w:r>
      <w:bookmarkEnd w:id="71"/>
      <w:bookmarkEnd w:id="72"/>
      <w:bookmarkEnd w:id="73"/>
      <w:bookmarkEnd w:id="74"/>
    </w:p>
    <w:p w:rsidR="00330A7D" w:rsidRPr="00E77F1F" w:rsidRDefault="00F16E0F">
      <w:pPr>
        <w:autoSpaceDE w:val="0"/>
        <w:autoSpaceDN w:val="0"/>
        <w:adjustRightInd w:val="0"/>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tipo de investigación que se aplic</w:t>
      </w:r>
      <w:r w:rsidR="00951C2F" w:rsidRPr="00E77F1F">
        <w:rPr>
          <w:rFonts w:ascii="Times New Roman" w:eastAsia="Times New Roman" w:hAnsi="Times New Roman" w:cs="Times New Roman"/>
          <w:sz w:val="24"/>
          <w:szCs w:val="24"/>
        </w:rPr>
        <w:t>ó</w:t>
      </w:r>
      <w:r w:rsidRPr="00E77F1F">
        <w:rPr>
          <w:rFonts w:ascii="Times New Roman" w:eastAsia="Times New Roman" w:hAnsi="Times New Roman" w:cs="Times New Roman"/>
          <w:sz w:val="24"/>
          <w:szCs w:val="24"/>
        </w:rPr>
        <w:t xml:space="preserve"> para el </w:t>
      </w:r>
      <w:r w:rsidRPr="00E77F1F">
        <w:rPr>
          <w:rFonts w:ascii="Times New Roman" w:hAnsi="Times New Roman" w:cs="Times New Roman"/>
          <w:sz w:val="24"/>
          <w:szCs w:val="24"/>
        </w:rPr>
        <w:t>diagnóstico,</w:t>
      </w:r>
      <w:r w:rsidRPr="00E77F1F">
        <w:rPr>
          <w:rFonts w:ascii="Times New Roman" w:eastAsia="Times New Roman" w:hAnsi="Times New Roman" w:cs="Times New Roman"/>
          <w:sz w:val="24"/>
          <w:szCs w:val="24"/>
        </w:rPr>
        <w:t xml:space="preserve"> es de tipo descriptivo, debido al análisis y alcance que busca  al estudiar los diferentes factores y variables que influyen en los lineamientos de Marketing que se desea implementar. Es decir, para desarrollar el estudio se </w:t>
      </w:r>
      <w:r w:rsidR="00951C2F" w:rsidRPr="00E77F1F">
        <w:rPr>
          <w:rFonts w:ascii="Times New Roman" w:eastAsia="Times New Roman" w:hAnsi="Times New Roman" w:cs="Times New Roman"/>
          <w:sz w:val="24"/>
          <w:szCs w:val="24"/>
        </w:rPr>
        <w:t>tomó en</w:t>
      </w:r>
      <w:r w:rsidRPr="00E77F1F">
        <w:rPr>
          <w:rFonts w:ascii="Times New Roman" w:eastAsia="Times New Roman" w:hAnsi="Times New Roman" w:cs="Times New Roman"/>
          <w:sz w:val="24"/>
          <w:szCs w:val="24"/>
        </w:rPr>
        <w:t xml:space="preserve"> cuenta las principales falencias en cuanto a las actividades, para poder pla</w:t>
      </w:r>
      <w:r w:rsidR="00951C2F" w:rsidRPr="00E77F1F">
        <w:rPr>
          <w:rFonts w:ascii="Times New Roman" w:eastAsia="Times New Roman" w:hAnsi="Times New Roman" w:cs="Times New Roman"/>
          <w:sz w:val="24"/>
          <w:szCs w:val="24"/>
        </w:rPr>
        <w:t>n</w:t>
      </w:r>
      <w:r w:rsidRPr="00E77F1F">
        <w:rPr>
          <w:rFonts w:ascii="Times New Roman" w:eastAsia="Times New Roman" w:hAnsi="Times New Roman" w:cs="Times New Roman"/>
          <w:sz w:val="24"/>
          <w:szCs w:val="24"/>
        </w:rPr>
        <w:t>tearlos de una forma adecuada.</w:t>
      </w:r>
      <w:r w:rsidR="004F2BB3" w:rsidRPr="00E77F1F">
        <w:rPr>
          <w:rFonts w:ascii="Times New Roman" w:eastAsia="Times New Roman" w:hAnsi="Times New Roman" w:cs="Times New Roman"/>
          <w:sz w:val="24"/>
          <w:szCs w:val="24"/>
        </w:rPr>
        <w:t xml:space="preserve"> (Moreno Bayardo, 2000)</w:t>
      </w:r>
      <w:r w:rsidRPr="00E77F1F">
        <w:rPr>
          <w:rFonts w:ascii="Times New Roman" w:eastAsia="Times New Roman" w:hAnsi="Times New Roman" w:cs="Times New Roman"/>
          <w:sz w:val="24"/>
          <w:szCs w:val="24"/>
        </w:rPr>
        <w:t xml:space="preserve"> </w:t>
      </w:r>
    </w:p>
    <w:p w:rsidR="00330A7D" w:rsidRPr="00E77F1F" w:rsidRDefault="0074685F">
      <w:pPr>
        <w:pStyle w:val="TDC2"/>
        <w:spacing w:after="200"/>
      </w:pPr>
      <w:r w:rsidRPr="00E77F1F">
        <w:t>El Método de Investigacion es un procediemiento o conjunto de procedimientos que sirven de instrumento para lograr los fines de la investigación</w:t>
      </w:r>
      <w:r w:rsidR="004F2BB3" w:rsidRPr="00E77F1F">
        <w:t xml:space="preserve"> (</w:t>
      </w:r>
      <w:r w:rsidR="004F2BB3" w:rsidRPr="00E77F1F">
        <w:rPr>
          <w:lang w:val="es-ES"/>
        </w:rPr>
        <w:t>Eyssautier de la Mora, 2006)</w:t>
      </w:r>
      <w:r w:rsidRPr="00E77F1F">
        <w:t>.</w:t>
      </w:r>
      <w:r w:rsidR="00951C2F" w:rsidRPr="00E77F1F">
        <w:t>;</w:t>
      </w:r>
      <w:r w:rsidR="00DC226F" w:rsidRPr="00E77F1F">
        <w:t xml:space="preserve"> lo</w:t>
      </w:r>
      <w:r w:rsidR="00951C2F" w:rsidRPr="00E77F1F">
        <w:t>s métodos de investigación utilizados fueron:</w:t>
      </w:r>
    </w:p>
    <w:p w:rsidR="00330A7D" w:rsidRPr="00E77F1F" w:rsidRDefault="0074685F">
      <w:pPr>
        <w:tabs>
          <w:tab w:val="left" w:pos="284"/>
        </w:tabs>
        <w:spacing w:line="360" w:lineRule="auto"/>
        <w:jc w:val="both"/>
        <w:rPr>
          <w:rFonts w:ascii="Times New Roman" w:eastAsia="Times New Roman" w:hAnsi="Times New Roman" w:cs="Times New Roman"/>
          <w:sz w:val="24"/>
          <w:szCs w:val="24"/>
          <w:lang w:val="es-ES_tradnl"/>
        </w:rPr>
      </w:pPr>
      <w:r w:rsidRPr="00E77F1F">
        <w:rPr>
          <w:rFonts w:ascii="Times New Roman" w:eastAsia="Times New Roman" w:hAnsi="Times New Roman" w:cs="Times New Roman"/>
          <w:b/>
          <w:sz w:val="24"/>
          <w:szCs w:val="24"/>
        </w:rPr>
        <w:t>Método inductivo:</w:t>
      </w:r>
      <w:r w:rsidR="00A0305C" w:rsidRPr="00E77F1F">
        <w:rPr>
          <w:rFonts w:ascii="Times New Roman" w:eastAsia="Times New Roman" w:hAnsi="Times New Roman" w:cs="Times New Roman"/>
          <w:b/>
          <w:sz w:val="24"/>
          <w:szCs w:val="24"/>
        </w:rPr>
        <w:t xml:space="preserve"> </w:t>
      </w:r>
      <w:r w:rsidR="00BF3D95" w:rsidRPr="00E77F1F">
        <w:rPr>
          <w:rFonts w:ascii="Times New Roman" w:eastAsia="Times New Roman" w:hAnsi="Times New Roman" w:cs="Times New Roman"/>
          <w:sz w:val="24"/>
          <w:szCs w:val="24"/>
        </w:rPr>
        <w:t>A</w:t>
      </w:r>
      <w:r w:rsidR="00DC226F" w:rsidRPr="00E77F1F">
        <w:rPr>
          <w:rFonts w:ascii="Times New Roman" w:eastAsia="Times New Roman" w:hAnsi="Times New Roman" w:cs="Times New Roman"/>
          <w:sz w:val="24"/>
          <w:szCs w:val="24"/>
        </w:rPr>
        <w:t xml:space="preserve"> través del cual se obtuvieron </w:t>
      </w:r>
      <w:r w:rsidRPr="00E77F1F">
        <w:rPr>
          <w:rFonts w:ascii="Times New Roman" w:eastAsia="Times New Roman" w:hAnsi="Times New Roman" w:cs="Times New Roman"/>
          <w:sz w:val="24"/>
          <w:szCs w:val="24"/>
        </w:rPr>
        <w:t xml:space="preserve">los datos históricos de la efectividad del marketing, revisando cual ha sido su comportamiento. </w:t>
      </w:r>
      <w:r w:rsidR="00DC226F" w:rsidRPr="00E77F1F">
        <w:rPr>
          <w:rFonts w:ascii="Times New Roman" w:eastAsia="Times New Roman" w:hAnsi="Times New Roman" w:cs="Times New Roman"/>
          <w:sz w:val="24"/>
          <w:szCs w:val="24"/>
        </w:rPr>
        <w:t xml:space="preserve">Fue </w:t>
      </w:r>
      <w:r w:rsidRPr="00E77F1F">
        <w:rPr>
          <w:rFonts w:ascii="Times New Roman" w:eastAsia="Times New Roman" w:hAnsi="Times New Roman" w:cs="Times New Roman"/>
          <w:sz w:val="24"/>
          <w:szCs w:val="24"/>
          <w:lang w:val="es-ES_tradnl"/>
        </w:rPr>
        <w:t xml:space="preserve">utilizado </w:t>
      </w:r>
      <w:r w:rsidR="00DC226F" w:rsidRPr="00E77F1F">
        <w:rPr>
          <w:rFonts w:ascii="Times New Roman" w:eastAsia="Times New Roman" w:hAnsi="Times New Roman" w:cs="Times New Roman"/>
          <w:sz w:val="24"/>
          <w:szCs w:val="24"/>
          <w:lang w:val="es-ES_tradnl"/>
        </w:rPr>
        <w:t xml:space="preserve">como </w:t>
      </w:r>
      <w:r w:rsidRPr="00E77F1F">
        <w:rPr>
          <w:rFonts w:ascii="Times New Roman" w:eastAsia="Times New Roman" w:hAnsi="Times New Roman" w:cs="Times New Roman"/>
          <w:sz w:val="24"/>
          <w:szCs w:val="24"/>
          <w:lang w:val="es-ES_tradnl"/>
        </w:rPr>
        <w:t>en la ciencia experimental, consist</w:t>
      </w:r>
      <w:r w:rsidR="00DC226F" w:rsidRPr="00E77F1F">
        <w:rPr>
          <w:rFonts w:ascii="Times New Roman" w:eastAsia="Times New Roman" w:hAnsi="Times New Roman" w:cs="Times New Roman"/>
          <w:sz w:val="24"/>
          <w:szCs w:val="24"/>
          <w:lang w:val="es-ES_tradnl"/>
        </w:rPr>
        <w:t>ió</w:t>
      </w:r>
      <w:r w:rsidRPr="00E77F1F">
        <w:rPr>
          <w:rFonts w:ascii="Times New Roman" w:eastAsia="Times New Roman" w:hAnsi="Times New Roman" w:cs="Times New Roman"/>
          <w:sz w:val="24"/>
          <w:szCs w:val="24"/>
          <w:lang w:val="es-ES_tradnl"/>
        </w:rPr>
        <w:t xml:space="preserve"> en basarse en descripciones de las observaciones o experiencias para plantear enunciados universales como hipótesis o teorías, es decir vamos de lo más particular creando las hipótesis</w:t>
      </w:r>
      <w:r w:rsidR="004F2BB3" w:rsidRPr="00E77F1F">
        <w:rPr>
          <w:rFonts w:ascii="Times New Roman" w:eastAsia="Times New Roman" w:hAnsi="Times New Roman" w:cs="Times New Roman"/>
          <w:sz w:val="24"/>
          <w:szCs w:val="24"/>
          <w:lang w:val="es-ES_tradnl"/>
        </w:rPr>
        <w:t xml:space="preserve"> (</w:t>
      </w:r>
      <w:r w:rsidR="004F2BB3" w:rsidRPr="00E77F1F">
        <w:rPr>
          <w:rFonts w:ascii="Times New Roman" w:eastAsia="Times New Roman" w:hAnsi="Times New Roman" w:cs="Times New Roman"/>
          <w:noProof/>
          <w:sz w:val="24"/>
          <w:szCs w:val="24"/>
          <w:lang w:val="es-ES"/>
        </w:rPr>
        <w:t xml:space="preserve">Cegarra Sánchez, 2012). </w:t>
      </w:r>
    </w:p>
    <w:p w:rsidR="00330A7D" w:rsidRPr="00E77F1F" w:rsidRDefault="0074685F">
      <w:pPr>
        <w:tabs>
          <w:tab w:val="left" w:pos="284"/>
        </w:tabs>
        <w:spacing w:line="360" w:lineRule="auto"/>
        <w:jc w:val="both"/>
        <w:rPr>
          <w:rFonts w:ascii="Times New Roman" w:hAnsi="Times New Roman" w:cs="Times New Roman"/>
          <w:color w:val="000000" w:themeColor="text1"/>
          <w:sz w:val="24"/>
          <w:szCs w:val="24"/>
          <w:lang w:val="es-ES_tradnl"/>
        </w:rPr>
      </w:pPr>
      <w:r w:rsidRPr="00E77F1F">
        <w:rPr>
          <w:rFonts w:ascii="Times New Roman" w:hAnsi="Times New Roman" w:cs="Times New Roman"/>
          <w:b/>
          <w:sz w:val="24"/>
          <w:szCs w:val="24"/>
        </w:rPr>
        <w:t>Método deductivo</w:t>
      </w:r>
      <w:r w:rsidRPr="00E77F1F">
        <w:rPr>
          <w:rFonts w:ascii="Times New Roman" w:hAnsi="Times New Roman" w:cs="Times New Roman"/>
          <w:i/>
          <w:sz w:val="24"/>
          <w:szCs w:val="24"/>
        </w:rPr>
        <w:t xml:space="preserve">: </w:t>
      </w:r>
      <w:r w:rsidRPr="00E77F1F">
        <w:rPr>
          <w:rFonts w:ascii="Times New Roman" w:hAnsi="Times New Roman" w:cs="Times New Roman"/>
          <w:color w:val="000000" w:themeColor="text1"/>
          <w:sz w:val="24"/>
          <w:szCs w:val="24"/>
          <w:lang w:val="es-ES_tradnl"/>
        </w:rPr>
        <w:t>Es el camino más lógico para encontrar la solución al problema de investigación que se ha planteado. Consist</w:t>
      </w:r>
      <w:r w:rsidR="00DC226F" w:rsidRPr="00E77F1F">
        <w:rPr>
          <w:rFonts w:ascii="Times New Roman" w:hAnsi="Times New Roman" w:cs="Times New Roman"/>
          <w:color w:val="000000" w:themeColor="text1"/>
          <w:sz w:val="24"/>
          <w:szCs w:val="24"/>
          <w:lang w:val="es-ES_tradnl"/>
        </w:rPr>
        <w:t>ió</w:t>
      </w:r>
      <w:r w:rsidRPr="00E77F1F">
        <w:rPr>
          <w:rFonts w:ascii="Times New Roman" w:hAnsi="Times New Roman" w:cs="Times New Roman"/>
          <w:color w:val="000000" w:themeColor="text1"/>
          <w:sz w:val="24"/>
          <w:szCs w:val="24"/>
          <w:lang w:val="es-ES_tradnl"/>
        </w:rPr>
        <w:t xml:space="preserve"> en dar hipótesis a los problemas planteados y comprobar con los datos disponibles si es correcto o no. Aquí se </w:t>
      </w:r>
      <w:r w:rsidR="00DC226F" w:rsidRPr="00E77F1F">
        <w:rPr>
          <w:rFonts w:ascii="Times New Roman" w:hAnsi="Times New Roman" w:cs="Times New Roman"/>
          <w:color w:val="000000" w:themeColor="text1"/>
          <w:sz w:val="24"/>
          <w:szCs w:val="24"/>
          <w:lang w:val="es-ES_tradnl"/>
        </w:rPr>
        <w:t>contó con la</w:t>
      </w:r>
      <w:r w:rsidRPr="00E77F1F">
        <w:rPr>
          <w:rFonts w:ascii="Times New Roman" w:hAnsi="Times New Roman" w:cs="Times New Roman"/>
          <w:color w:val="000000" w:themeColor="text1"/>
          <w:sz w:val="24"/>
          <w:szCs w:val="24"/>
          <w:lang w:val="es-ES_tradnl"/>
        </w:rPr>
        <w:t xml:space="preserve"> información </w:t>
      </w:r>
      <w:r w:rsidR="00DC226F" w:rsidRPr="00E77F1F">
        <w:rPr>
          <w:rFonts w:ascii="Times New Roman" w:hAnsi="Times New Roman" w:cs="Times New Roman"/>
          <w:color w:val="000000" w:themeColor="text1"/>
          <w:sz w:val="24"/>
          <w:szCs w:val="24"/>
          <w:lang w:val="es-ES_tradnl"/>
        </w:rPr>
        <w:t>proporcionada por el Banco Central del Ecuador respecto a la variable de estudio</w:t>
      </w:r>
      <w:r w:rsidR="004F2BB3" w:rsidRPr="00E77F1F">
        <w:rPr>
          <w:rFonts w:ascii="Times New Roman" w:hAnsi="Times New Roman" w:cs="Times New Roman"/>
          <w:color w:val="000000" w:themeColor="text1"/>
          <w:sz w:val="24"/>
          <w:szCs w:val="24"/>
          <w:lang w:val="es-ES_tradnl"/>
        </w:rPr>
        <w:t xml:space="preserve"> </w:t>
      </w:r>
      <w:r w:rsidR="004F2BB3" w:rsidRPr="00E77F1F">
        <w:rPr>
          <w:rFonts w:ascii="Times New Roman" w:eastAsia="Times New Roman" w:hAnsi="Times New Roman" w:cs="Times New Roman"/>
          <w:sz w:val="24"/>
          <w:szCs w:val="24"/>
          <w:lang w:val="es-ES_tradnl"/>
        </w:rPr>
        <w:t>(</w:t>
      </w:r>
      <w:r w:rsidR="004F2BB3" w:rsidRPr="00E77F1F">
        <w:rPr>
          <w:rFonts w:ascii="Times New Roman" w:eastAsia="Times New Roman" w:hAnsi="Times New Roman" w:cs="Times New Roman"/>
          <w:noProof/>
          <w:sz w:val="24"/>
          <w:szCs w:val="24"/>
          <w:lang w:val="es-ES"/>
        </w:rPr>
        <w:t>Cegarra Sánchez, 2012).</w:t>
      </w:r>
      <w:r w:rsidRPr="00E77F1F">
        <w:rPr>
          <w:rFonts w:ascii="Times New Roman" w:hAnsi="Times New Roman" w:cs="Times New Roman"/>
          <w:color w:val="000000" w:themeColor="text1"/>
          <w:sz w:val="24"/>
          <w:szCs w:val="24"/>
          <w:lang w:val="es-ES_tradnl"/>
        </w:rPr>
        <w:t xml:space="preserve">.. </w:t>
      </w:r>
    </w:p>
    <w:p w:rsidR="00330A7D" w:rsidRPr="00E77F1F" w:rsidRDefault="0074685F">
      <w:pPr>
        <w:tabs>
          <w:tab w:val="left" w:pos="284"/>
        </w:tabs>
        <w:spacing w:line="360" w:lineRule="auto"/>
        <w:jc w:val="both"/>
        <w:rPr>
          <w:rFonts w:ascii="Times New Roman" w:hAnsi="Times New Roman" w:cs="Times New Roman"/>
          <w:color w:val="000000" w:themeColor="text1"/>
          <w:sz w:val="24"/>
          <w:szCs w:val="24"/>
          <w:lang w:val="es-ES_tradnl"/>
        </w:rPr>
      </w:pPr>
      <w:r w:rsidRPr="00E77F1F">
        <w:rPr>
          <w:rFonts w:ascii="Times New Roman" w:hAnsi="Times New Roman" w:cs="Times New Roman"/>
          <w:b/>
          <w:color w:val="000000" w:themeColor="text1"/>
          <w:sz w:val="24"/>
          <w:szCs w:val="24"/>
        </w:rPr>
        <w:t>Método de observación</w:t>
      </w:r>
      <w:r w:rsidRPr="00E77F1F">
        <w:rPr>
          <w:rFonts w:ascii="Times New Roman" w:hAnsi="Times New Roman" w:cs="Times New Roman"/>
          <w:i/>
          <w:color w:val="000000" w:themeColor="text1"/>
          <w:sz w:val="24"/>
          <w:szCs w:val="24"/>
        </w:rPr>
        <w:t xml:space="preserve">: </w:t>
      </w:r>
      <w:r w:rsidR="00880332" w:rsidRPr="00E77F1F">
        <w:rPr>
          <w:rFonts w:ascii="Times New Roman" w:hAnsi="Times New Roman" w:cs="Times New Roman"/>
          <w:color w:val="000000" w:themeColor="text1"/>
          <w:sz w:val="24"/>
          <w:szCs w:val="24"/>
        </w:rPr>
        <w:t>L</w:t>
      </w:r>
      <w:r w:rsidR="00DC226F" w:rsidRPr="00E77F1F">
        <w:rPr>
          <w:rFonts w:ascii="Times New Roman" w:hAnsi="Times New Roman" w:cs="Times New Roman"/>
          <w:color w:val="000000" w:themeColor="text1"/>
          <w:sz w:val="24"/>
          <w:szCs w:val="24"/>
        </w:rPr>
        <w:t xml:space="preserve">a utilización de éste </w:t>
      </w:r>
      <w:r w:rsidRPr="00E77F1F">
        <w:rPr>
          <w:rFonts w:ascii="Times New Roman" w:hAnsi="Times New Roman" w:cs="Times New Roman"/>
          <w:color w:val="000000" w:themeColor="text1"/>
          <w:sz w:val="24"/>
          <w:szCs w:val="24"/>
          <w:lang w:val="es-ES_tradnl"/>
        </w:rPr>
        <w:t>método permit</w:t>
      </w:r>
      <w:r w:rsidR="00DC226F" w:rsidRPr="00E77F1F">
        <w:rPr>
          <w:rFonts w:ascii="Times New Roman" w:hAnsi="Times New Roman" w:cs="Times New Roman"/>
          <w:color w:val="000000" w:themeColor="text1"/>
          <w:sz w:val="24"/>
          <w:szCs w:val="24"/>
          <w:lang w:val="es-ES_tradnl"/>
        </w:rPr>
        <w:t>ió</w:t>
      </w:r>
      <w:r w:rsidRPr="00E77F1F">
        <w:rPr>
          <w:rFonts w:ascii="Times New Roman" w:hAnsi="Times New Roman" w:cs="Times New Roman"/>
          <w:color w:val="000000" w:themeColor="text1"/>
          <w:sz w:val="24"/>
          <w:szCs w:val="24"/>
          <w:lang w:val="es-ES_tradnl"/>
        </w:rPr>
        <w:t xml:space="preserve"> ver el comportamiento real de los involucrados en el estudio, ayud</w:t>
      </w:r>
      <w:r w:rsidR="00DC226F" w:rsidRPr="00E77F1F">
        <w:rPr>
          <w:rFonts w:ascii="Times New Roman" w:hAnsi="Times New Roman" w:cs="Times New Roman"/>
          <w:color w:val="000000" w:themeColor="text1"/>
          <w:sz w:val="24"/>
          <w:szCs w:val="24"/>
          <w:lang w:val="es-ES_tradnl"/>
        </w:rPr>
        <w:t>ó</w:t>
      </w:r>
      <w:r w:rsidRPr="00E77F1F">
        <w:rPr>
          <w:rFonts w:ascii="Times New Roman" w:hAnsi="Times New Roman" w:cs="Times New Roman"/>
          <w:color w:val="000000" w:themeColor="text1"/>
          <w:sz w:val="24"/>
          <w:szCs w:val="24"/>
          <w:lang w:val="es-ES_tradnl"/>
        </w:rPr>
        <w:t xml:space="preserve"> a ser más reales en el diagnóstico de la situación que </w:t>
      </w:r>
      <w:r w:rsidR="00DC226F" w:rsidRPr="00E77F1F">
        <w:rPr>
          <w:rFonts w:ascii="Times New Roman" w:hAnsi="Times New Roman" w:cs="Times New Roman"/>
          <w:color w:val="000000" w:themeColor="text1"/>
          <w:sz w:val="24"/>
          <w:szCs w:val="24"/>
          <w:lang w:val="es-ES_tradnl"/>
        </w:rPr>
        <w:t>fue objeto de análisis</w:t>
      </w:r>
      <w:r w:rsidR="004F2BB3" w:rsidRPr="00E77F1F">
        <w:rPr>
          <w:rFonts w:ascii="Times New Roman" w:hAnsi="Times New Roman" w:cs="Times New Roman"/>
          <w:color w:val="000000" w:themeColor="text1"/>
          <w:sz w:val="24"/>
          <w:szCs w:val="24"/>
          <w:lang w:val="es-ES_tradnl"/>
        </w:rPr>
        <w:t xml:space="preserve"> (</w:t>
      </w:r>
      <w:r w:rsidR="004F2BB3" w:rsidRPr="00E77F1F">
        <w:rPr>
          <w:rFonts w:ascii="Times New Roman" w:hAnsi="Times New Roman" w:cs="Times New Roman"/>
          <w:noProof/>
          <w:color w:val="000000" w:themeColor="text1"/>
          <w:sz w:val="24"/>
          <w:szCs w:val="24"/>
          <w:lang w:val="es-ES"/>
        </w:rPr>
        <w:t>Nareshk, 2004)</w:t>
      </w:r>
      <w:r w:rsidRPr="00E77F1F">
        <w:rPr>
          <w:rFonts w:ascii="Times New Roman" w:hAnsi="Times New Roman" w:cs="Times New Roman"/>
          <w:color w:val="000000" w:themeColor="text1"/>
          <w:sz w:val="24"/>
          <w:szCs w:val="24"/>
          <w:lang w:val="es-ES_tradnl"/>
        </w:rPr>
        <w:t xml:space="preserve">. </w:t>
      </w:r>
    </w:p>
    <w:p w:rsidR="00330A7D" w:rsidRPr="00E77F1F" w:rsidRDefault="00F00E4F">
      <w:pPr>
        <w:pStyle w:val="Ttulo3"/>
        <w:spacing w:before="0" w:after="200" w:line="360" w:lineRule="auto"/>
        <w:rPr>
          <w:rFonts w:ascii="Times New Roman" w:hAnsi="Times New Roman" w:cs="Times New Roman"/>
          <w:i/>
          <w:color w:val="auto"/>
          <w:sz w:val="24"/>
          <w:szCs w:val="24"/>
        </w:rPr>
      </w:pPr>
      <w:bookmarkStart w:id="75" w:name="_Toc414020571"/>
      <w:bookmarkStart w:id="76" w:name="_Toc415065563"/>
      <w:bookmarkStart w:id="77" w:name="_Toc417234104"/>
      <w:bookmarkStart w:id="78" w:name="_Toc423706617"/>
      <w:r w:rsidRPr="00E77F1F">
        <w:rPr>
          <w:rFonts w:ascii="Times New Roman" w:hAnsi="Times New Roman" w:cs="Times New Roman"/>
          <w:i/>
          <w:color w:val="auto"/>
          <w:sz w:val="24"/>
          <w:szCs w:val="24"/>
        </w:rPr>
        <w:lastRenderedPageBreak/>
        <w:t>3</w:t>
      </w:r>
      <w:r w:rsidR="00F16E0F" w:rsidRPr="00E77F1F">
        <w:rPr>
          <w:rFonts w:ascii="Times New Roman" w:hAnsi="Times New Roman" w:cs="Times New Roman"/>
          <w:i/>
          <w:color w:val="auto"/>
          <w:sz w:val="24"/>
          <w:szCs w:val="24"/>
        </w:rPr>
        <w:t>.</w:t>
      </w:r>
      <w:r w:rsidR="00BC53CA" w:rsidRPr="00E77F1F">
        <w:rPr>
          <w:rFonts w:ascii="Times New Roman" w:hAnsi="Times New Roman" w:cs="Times New Roman"/>
          <w:i/>
          <w:color w:val="auto"/>
          <w:sz w:val="24"/>
          <w:szCs w:val="24"/>
        </w:rPr>
        <w:t>1</w:t>
      </w:r>
      <w:r w:rsidR="00F16E0F" w:rsidRPr="00E77F1F">
        <w:rPr>
          <w:rFonts w:ascii="Times New Roman" w:hAnsi="Times New Roman" w:cs="Times New Roman"/>
          <w:i/>
          <w:color w:val="auto"/>
          <w:sz w:val="24"/>
          <w:szCs w:val="24"/>
        </w:rPr>
        <w:t xml:space="preserve">.1 </w:t>
      </w:r>
      <w:r w:rsidR="0074685F" w:rsidRPr="00E77F1F">
        <w:rPr>
          <w:rFonts w:ascii="Times New Roman" w:hAnsi="Times New Roman" w:cs="Times New Roman"/>
          <w:i/>
          <w:color w:val="auto"/>
          <w:sz w:val="24"/>
          <w:szCs w:val="24"/>
        </w:rPr>
        <w:t>Técnicas de investigación para levantamiento de información</w:t>
      </w:r>
      <w:bookmarkEnd w:id="75"/>
      <w:bookmarkEnd w:id="76"/>
      <w:bookmarkEnd w:id="77"/>
      <w:bookmarkEnd w:id="78"/>
      <w:r w:rsidR="00E20D01" w:rsidRPr="00E77F1F">
        <w:rPr>
          <w:rFonts w:ascii="Times New Roman" w:hAnsi="Times New Roman" w:cs="Times New Roman"/>
          <w:i/>
          <w:color w:val="auto"/>
          <w:sz w:val="24"/>
          <w:szCs w:val="24"/>
        </w:rPr>
        <w:t>.</w:t>
      </w:r>
    </w:p>
    <w:p w:rsidR="00330A7D" w:rsidRPr="00E77F1F" w:rsidRDefault="0074685F">
      <w:p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La medición se realiz</w:t>
      </w:r>
      <w:r w:rsidR="00DC226F" w:rsidRPr="00E77F1F">
        <w:rPr>
          <w:rFonts w:ascii="Times New Roman" w:eastAsia="Times New Roman" w:hAnsi="Times New Roman" w:cs="Times New Roman"/>
          <w:sz w:val="24"/>
          <w:szCs w:val="24"/>
        </w:rPr>
        <w:t>ó</w:t>
      </w:r>
      <w:r w:rsidRPr="00E77F1F">
        <w:rPr>
          <w:rFonts w:ascii="Times New Roman" w:eastAsia="Times New Roman" w:hAnsi="Times New Roman" w:cs="Times New Roman"/>
          <w:sz w:val="24"/>
          <w:szCs w:val="24"/>
        </w:rPr>
        <w:t xml:space="preserve"> aplicando encuestas a los  involucrados mediante </w:t>
      </w:r>
      <w:r w:rsidR="00DC226F" w:rsidRPr="00E77F1F">
        <w:rPr>
          <w:rFonts w:ascii="Times New Roman" w:eastAsia="Times New Roman" w:hAnsi="Times New Roman" w:cs="Times New Roman"/>
          <w:sz w:val="24"/>
          <w:szCs w:val="24"/>
        </w:rPr>
        <w:t xml:space="preserve">un </w:t>
      </w:r>
      <w:r w:rsidRPr="00E77F1F">
        <w:rPr>
          <w:rFonts w:ascii="Times New Roman" w:eastAsia="Times New Roman" w:hAnsi="Times New Roman" w:cs="Times New Roman"/>
          <w:sz w:val="24"/>
          <w:szCs w:val="24"/>
        </w:rPr>
        <w:t xml:space="preserve">cuestionario, o análisis de documentales; en general </w:t>
      </w:r>
      <w:r w:rsidR="00DC226F" w:rsidRPr="00E77F1F">
        <w:rPr>
          <w:rFonts w:ascii="Times New Roman" w:eastAsia="Times New Roman" w:hAnsi="Times New Roman" w:cs="Times New Roman"/>
          <w:sz w:val="24"/>
          <w:szCs w:val="24"/>
        </w:rPr>
        <w:t>su uso tuvo</w:t>
      </w:r>
      <w:r w:rsidRPr="00E77F1F">
        <w:rPr>
          <w:rFonts w:ascii="Times New Roman" w:eastAsia="Times New Roman" w:hAnsi="Times New Roman" w:cs="Times New Roman"/>
          <w:sz w:val="24"/>
          <w:szCs w:val="24"/>
        </w:rPr>
        <w:t xml:space="preserve"> como objetivo principal que sean los mismos implicados quienes brinden sus opiniones acerca del entorno en el que se encuentran</w:t>
      </w:r>
      <w:r w:rsidR="004F2BB3" w:rsidRPr="00E77F1F">
        <w:rPr>
          <w:rFonts w:ascii="Times New Roman" w:eastAsia="Times New Roman" w:hAnsi="Times New Roman" w:cs="Times New Roman"/>
          <w:sz w:val="24"/>
          <w:szCs w:val="24"/>
        </w:rPr>
        <w:t xml:space="preserve"> (</w:t>
      </w:r>
      <w:r w:rsidR="004F2BB3" w:rsidRPr="00E77F1F">
        <w:rPr>
          <w:rFonts w:ascii="Times New Roman" w:eastAsia="Times New Roman" w:hAnsi="Times New Roman" w:cs="Times New Roman"/>
          <w:noProof/>
          <w:sz w:val="24"/>
          <w:szCs w:val="24"/>
          <w:lang w:val="es-ES"/>
        </w:rPr>
        <w:t xml:space="preserve">Gan &amp; Berbel, 2007). </w:t>
      </w:r>
    </w:p>
    <w:p w:rsidR="00330A7D" w:rsidRPr="00E77F1F" w:rsidRDefault="00F02D4F">
      <w:pPr>
        <w:spacing w:line="360" w:lineRule="auto"/>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t>Técnica</w:t>
      </w:r>
      <w:r w:rsidR="00DC226F" w:rsidRPr="00E77F1F">
        <w:rPr>
          <w:rFonts w:ascii="Times New Roman" w:eastAsia="Times New Roman" w:hAnsi="Times New Roman" w:cs="Times New Roman"/>
          <w:b/>
          <w:sz w:val="24"/>
          <w:szCs w:val="24"/>
        </w:rPr>
        <w:t>s</w:t>
      </w:r>
      <w:r w:rsidR="00050FF5" w:rsidRPr="00E77F1F">
        <w:rPr>
          <w:rFonts w:ascii="Times New Roman" w:eastAsia="Times New Roman" w:hAnsi="Times New Roman" w:cs="Times New Roman"/>
          <w:b/>
          <w:sz w:val="24"/>
          <w:szCs w:val="24"/>
        </w:rPr>
        <w:t xml:space="preserve"> </w:t>
      </w:r>
      <w:r w:rsidR="00DC226F" w:rsidRPr="00E77F1F">
        <w:rPr>
          <w:rFonts w:ascii="Times New Roman" w:eastAsia="Times New Roman" w:hAnsi="Times New Roman" w:cs="Times New Roman"/>
          <w:b/>
          <w:sz w:val="24"/>
          <w:szCs w:val="24"/>
        </w:rPr>
        <w:t>utilizadas</w:t>
      </w:r>
    </w:p>
    <w:p w:rsidR="00330A7D" w:rsidRPr="00E77F1F" w:rsidRDefault="00DC226F">
      <w:pPr>
        <w:pStyle w:val="Prrafodelista"/>
        <w:numPr>
          <w:ilvl w:val="0"/>
          <w:numId w:val="42"/>
        </w:num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b/>
          <w:sz w:val="24"/>
          <w:szCs w:val="24"/>
        </w:rPr>
        <w:t>Técnica de la encuesta</w:t>
      </w:r>
      <w:r w:rsidRPr="00E77F1F">
        <w:rPr>
          <w:rFonts w:ascii="Times New Roman" w:eastAsia="Times New Roman" w:hAnsi="Times New Roman" w:cs="Times New Roman"/>
          <w:sz w:val="24"/>
          <w:szCs w:val="24"/>
        </w:rPr>
        <w:t xml:space="preserve">.- </w:t>
      </w:r>
      <w:r w:rsidR="00591458" w:rsidRPr="00E77F1F">
        <w:rPr>
          <w:rFonts w:ascii="Times New Roman" w:eastAsia="Times New Roman" w:hAnsi="Times New Roman" w:cs="Times New Roman"/>
          <w:sz w:val="24"/>
          <w:szCs w:val="24"/>
        </w:rPr>
        <w:t>C</w:t>
      </w:r>
      <w:r w:rsidRPr="00E77F1F">
        <w:rPr>
          <w:rFonts w:ascii="Times New Roman" w:eastAsia="Times New Roman" w:hAnsi="Times New Roman" w:cs="Times New Roman"/>
          <w:sz w:val="24"/>
          <w:szCs w:val="24"/>
        </w:rPr>
        <w:t>on su instrumento el cuestionario, fue aplicado a una muestra de la población del Distrito Metropolitano de Quito para conocer sus expectativas sobre el Sistema del Dinero Electrónico.</w:t>
      </w:r>
    </w:p>
    <w:p w:rsidR="00330A7D" w:rsidRPr="00E77F1F" w:rsidRDefault="00DC226F">
      <w:pPr>
        <w:pStyle w:val="Prrafodelista"/>
        <w:numPr>
          <w:ilvl w:val="0"/>
          <w:numId w:val="42"/>
        </w:num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b/>
          <w:sz w:val="24"/>
          <w:szCs w:val="24"/>
        </w:rPr>
        <w:t>Técnica bibliográfica</w:t>
      </w:r>
      <w:r w:rsidRPr="00E77F1F">
        <w:rPr>
          <w:rFonts w:ascii="Times New Roman" w:eastAsia="Times New Roman" w:hAnsi="Times New Roman" w:cs="Times New Roman"/>
          <w:sz w:val="24"/>
          <w:szCs w:val="24"/>
        </w:rPr>
        <w:t xml:space="preserve">.- </w:t>
      </w:r>
      <w:r w:rsidR="00591458" w:rsidRPr="00E77F1F">
        <w:rPr>
          <w:rFonts w:ascii="Times New Roman" w:eastAsia="Times New Roman" w:hAnsi="Times New Roman" w:cs="Times New Roman"/>
          <w:sz w:val="24"/>
          <w:szCs w:val="24"/>
        </w:rPr>
        <w:t>S</w:t>
      </w:r>
      <w:r w:rsidRPr="00E77F1F">
        <w:rPr>
          <w:rFonts w:ascii="Times New Roman" w:eastAsia="Times New Roman" w:hAnsi="Times New Roman" w:cs="Times New Roman"/>
          <w:sz w:val="24"/>
          <w:szCs w:val="24"/>
        </w:rPr>
        <w:t xml:space="preserve">e la utilizó en </w:t>
      </w:r>
      <w:r w:rsidR="00A614F7" w:rsidRPr="00E77F1F">
        <w:rPr>
          <w:rFonts w:ascii="Times New Roman" w:eastAsia="Times New Roman" w:hAnsi="Times New Roman" w:cs="Times New Roman"/>
          <w:sz w:val="24"/>
          <w:szCs w:val="24"/>
        </w:rPr>
        <w:t>la</w:t>
      </w:r>
      <w:r w:rsidRPr="00E77F1F">
        <w:rPr>
          <w:rFonts w:ascii="Times New Roman" w:eastAsia="Times New Roman" w:hAnsi="Times New Roman" w:cs="Times New Roman"/>
          <w:sz w:val="24"/>
          <w:szCs w:val="24"/>
        </w:rPr>
        <w:t xml:space="preserve"> identificación y selección de libros, revistas y portales especializados sobre el Sistema de Dinero Electrónico</w:t>
      </w:r>
      <w:r w:rsidR="0061053D" w:rsidRPr="00E77F1F">
        <w:rPr>
          <w:rFonts w:ascii="Times New Roman" w:eastAsia="Times New Roman" w:hAnsi="Times New Roman" w:cs="Times New Roman"/>
          <w:sz w:val="24"/>
          <w:szCs w:val="24"/>
        </w:rPr>
        <w:t xml:space="preserve"> con lo cual se armó el marco institucional, teórico, legal y conceptual del tema de estudio. Se privilegió los documentos con una edad no mayor a los diez años para trabajar con información actualizada.</w:t>
      </w:r>
    </w:p>
    <w:p w:rsidR="00330A7D" w:rsidRPr="00E77F1F" w:rsidRDefault="0061053D">
      <w:pPr>
        <w:pStyle w:val="Prrafodelista"/>
        <w:numPr>
          <w:ilvl w:val="0"/>
          <w:numId w:val="42"/>
        </w:numPr>
        <w:spacing w:line="360" w:lineRule="auto"/>
        <w:jc w:val="both"/>
        <w:rPr>
          <w:rFonts w:ascii="Times New Roman" w:hAnsi="Times New Roman" w:cs="Times New Roman"/>
          <w:sz w:val="24"/>
          <w:szCs w:val="24"/>
          <w:lang w:val="es-ES_tradnl"/>
        </w:rPr>
      </w:pPr>
      <w:r w:rsidRPr="00E77F1F">
        <w:rPr>
          <w:rFonts w:ascii="Times New Roman" w:hAnsi="Times New Roman" w:cs="Times New Roman"/>
          <w:b/>
          <w:sz w:val="24"/>
          <w:szCs w:val="24"/>
          <w:lang w:val="es-ES_tradnl"/>
        </w:rPr>
        <w:t>Técnica de la observación</w:t>
      </w:r>
      <w:r w:rsidRPr="00E77F1F">
        <w:rPr>
          <w:rFonts w:ascii="Times New Roman" w:hAnsi="Times New Roman" w:cs="Times New Roman"/>
          <w:sz w:val="24"/>
          <w:szCs w:val="24"/>
          <w:lang w:val="es-ES_tradnl"/>
        </w:rPr>
        <w:t xml:space="preserve">.- </w:t>
      </w:r>
      <w:r w:rsidR="00591458" w:rsidRPr="00E77F1F">
        <w:rPr>
          <w:rFonts w:ascii="Times New Roman" w:hAnsi="Times New Roman" w:cs="Times New Roman"/>
          <w:sz w:val="24"/>
          <w:szCs w:val="24"/>
          <w:lang w:val="es-ES_tradnl"/>
        </w:rPr>
        <w:t>S</w:t>
      </w:r>
      <w:r w:rsidRPr="00E77F1F">
        <w:rPr>
          <w:rFonts w:ascii="Times New Roman" w:hAnsi="Times New Roman" w:cs="Times New Roman"/>
          <w:sz w:val="24"/>
          <w:szCs w:val="24"/>
          <w:lang w:val="es-ES_tradnl"/>
        </w:rPr>
        <w:t xml:space="preserve">e la aplicó en el lugar mismo de los hechos, </w:t>
      </w:r>
      <w:r w:rsidRPr="00E77F1F">
        <w:rPr>
          <w:rFonts w:ascii="Times New Roman" w:eastAsia="Times New Roman" w:hAnsi="Times New Roman" w:cs="Times New Roman"/>
          <w:sz w:val="24"/>
          <w:szCs w:val="24"/>
        </w:rPr>
        <w:t xml:space="preserve">Sistema de Dinero Electrónico y población, lo cual permitió identificar los temores y expectativas de la población frente al uso de la tecnología y la seguridad de las transacciones. </w:t>
      </w:r>
    </w:p>
    <w:p w:rsidR="00330A7D" w:rsidRPr="00E77F1F" w:rsidRDefault="00F00E4F">
      <w:pPr>
        <w:pStyle w:val="Ttulo3"/>
        <w:spacing w:before="0" w:after="200" w:line="360" w:lineRule="auto"/>
        <w:rPr>
          <w:rFonts w:ascii="Times New Roman" w:eastAsia="Times New Roman" w:hAnsi="Times New Roman" w:cs="Times New Roman"/>
          <w:i/>
          <w:color w:val="auto"/>
          <w:sz w:val="24"/>
          <w:szCs w:val="24"/>
        </w:rPr>
      </w:pPr>
      <w:bookmarkStart w:id="79" w:name="_Toc414020572"/>
      <w:bookmarkStart w:id="80" w:name="_Toc415065564"/>
      <w:bookmarkStart w:id="81" w:name="_Toc417234105"/>
      <w:bookmarkStart w:id="82" w:name="_Toc423706618"/>
      <w:r w:rsidRPr="00E77F1F">
        <w:rPr>
          <w:rFonts w:ascii="Times New Roman" w:eastAsia="Times New Roman" w:hAnsi="Times New Roman" w:cs="Times New Roman"/>
          <w:i/>
          <w:color w:val="auto"/>
          <w:sz w:val="24"/>
          <w:szCs w:val="24"/>
        </w:rPr>
        <w:t>3</w:t>
      </w:r>
      <w:r w:rsidR="00F16E0F" w:rsidRPr="00E77F1F">
        <w:rPr>
          <w:rFonts w:ascii="Times New Roman" w:eastAsia="Times New Roman" w:hAnsi="Times New Roman" w:cs="Times New Roman"/>
          <w:i/>
          <w:color w:val="auto"/>
          <w:sz w:val="24"/>
          <w:szCs w:val="24"/>
        </w:rPr>
        <w:t>.</w:t>
      </w:r>
      <w:r w:rsidR="00BC53CA" w:rsidRPr="00E77F1F">
        <w:rPr>
          <w:rFonts w:ascii="Times New Roman" w:eastAsia="Times New Roman" w:hAnsi="Times New Roman" w:cs="Times New Roman"/>
          <w:i/>
          <w:color w:val="auto"/>
          <w:sz w:val="24"/>
          <w:szCs w:val="24"/>
        </w:rPr>
        <w:t>1</w:t>
      </w:r>
      <w:r w:rsidR="00F16E0F" w:rsidRPr="00E77F1F">
        <w:rPr>
          <w:rFonts w:ascii="Times New Roman" w:eastAsia="Times New Roman" w:hAnsi="Times New Roman" w:cs="Times New Roman"/>
          <w:i/>
          <w:color w:val="auto"/>
          <w:sz w:val="24"/>
          <w:szCs w:val="24"/>
        </w:rPr>
        <w:t xml:space="preserve">.2 </w:t>
      </w:r>
      <w:r w:rsidR="0074685F" w:rsidRPr="00E77F1F">
        <w:rPr>
          <w:rFonts w:ascii="Times New Roman" w:eastAsia="Times New Roman" w:hAnsi="Times New Roman" w:cs="Times New Roman"/>
          <w:i/>
          <w:color w:val="auto"/>
          <w:sz w:val="24"/>
          <w:szCs w:val="24"/>
        </w:rPr>
        <w:t xml:space="preserve"> Tipos y fuentes de información</w:t>
      </w:r>
      <w:bookmarkEnd w:id="79"/>
      <w:bookmarkEnd w:id="80"/>
      <w:bookmarkEnd w:id="81"/>
      <w:bookmarkEnd w:id="82"/>
      <w:r w:rsidR="00E20D01" w:rsidRPr="00E77F1F">
        <w:rPr>
          <w:rFonts w:ascii="Times New Roman" w:eastAsia="Times New Roman" w:hAnsi="Times New Roman" w:cs="Times New Roman"/>
          <w:i/>
          <w:color w:val="auto"/>
          <w:sz w:val="24"/>
          <w:szCs w:val="24"/>
        </w:rPr>
        <w:t>.</w:t>
      </w:r>
    </w:p>
    <w:p w:rsidR="00330A7D" w:rsidRPr="00E77F1F" w:rsidRDefault="00F00E4F">
      <w:pPr>
        <w:pStyle w:val="Ttulo3"/>
        <w:spacing w:before="0" w:after="200" w:line="360" w:lineRule="auto"/>
        <w:rPr>
          <w:rFonts w:ascii="Times New Roman" w:eastAsiaTheme="minorEastAsia" w:hAnsi="Times New Roman" w:cs="Times New Roman"/>
          <w:bCs w:val="0"/>
          <w:i/>
          <w:iCs/>
          <w:color w:val="auto"/>
          <w:sz w:val="24"/>
          <w:szCs w:val="24"/>
        </w:rPr>
      </w:pPr>
      <w:bookmarkStart w:id="83" w:name="_Toc417234106"/>
      <w:bookmarkStart w:id="84" w:name="_Toc423706619"/>
      <w:r w:rsidRPr="00E77F1F">
        <w:rPr>
          <w:rFonts w:ascii="Times New Roman" w:hAnsi="Times New Roman" w:cs="Times New Roman"/>
          <w:i/>
          <w:color w:val="auto"/>
          <w:sz w:val="24"/>
          <w:szCs w:val="24"/>
        </w:rPr>
        <w:t>3</w:t>
      </w:r>
      <w:r w:rsidR="00606E56" w:rsidRPr="00E77F1F">
        <w:rPr>
          <w:rFonts w:ascii="Times New Roman" w:hAnsi="Times New Roman" w:cs="Times New Roman"/>
          <w:i/>
          <w:color w:val="auto"/>
          <w:sz w:val="24"/>
          <w:szCs w:val="24"/>
        </w:rPr>
        <w:t>.</w:t>
      </w:r>
      <w:r w:rsidR="00BC53CA" w:rsidRPr="00E77F1F">
        <w:rPr>
          <w:rFonts w:ascii="Times New Roman" w:hAnsi="Times New Roman" w:cs="Times New Roman"/>
          <w:i/>
          <w:color w:val="auto"/>
          <w:sz w:val="24"/>
          <w:szCs w:val="24"/>
        </w:rPr>
        <w:t>1</w:t>
      </w:r>
      <w:r w:rsidR="00606E56" w:rsidRPr="00E77F1F">
        <w:rPr>
          <w:rFonts w:ascii="Times New Roman" w:hAnsi="Times New Roman" w:cs="Times New Roman"/>
          <w:i/>
          <w:color w:val="auto"/>
          <w:sz w:val="24"/>
          <w:szCs w:val="24"/>
        </w:rPr>
        <w:t xml:space="preserve">.2.1 </w:t>
      </w:r>
      <w:r w:rsidR="0074685F" w:rsidRPr="00E77F1F">
        <w:rPr>
          <w:rFonts w:ascii="Times New Roman" w:hAnsi="Times New Roman" w:cs="Times New Roman"/>
          <w:i/>
          <w:color w:val="auto"/>
          <w:sz w:val="24"/>
          <w:szCs w:val="24"/>
        </w:rPr>
        <w:t>Información primaria:</w:t>
      </w:r>
      <w:bookmarkEnd w:id="83"/>
      <w:bookmarkEnd w:id="84"/>
    </w:p>
    <w:p w:rsidR="00330A7D" w:rsidRPr="00E77F1F" w:rsidRDefault="0074685F">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Es la fuente documental que se considera material de primera mano relativo a lo que se estudiará. Aquí se encuentra</w:t>
      </w:r>
      <w:r w:rsidR="00A614F7" w:rsidRPr="00E77F1F">
        <w:rPr>
          <w:rFonts w:ascii="Times New Roman" w:hAnsi="Times New Roman" w:cs="Times New Roman"/>
          <w:sz w:val="24"/>
          <w:szCs w:val="24"/>
        </w:rPr>
        <w:t>n</w:t>
      </w:r>
      <w:r w:rsidRPr="00E77F1F">
        <w:rPr>
          <w:rFonts w:ascii="Times New Roman" w:hAnsi="Times New Roman" w:cs="Times New Roman"/>
          <w:sz w:val="24"/>
          <w:szCs w:val="24"/>
        </w:rPr>
        <w:t xml:space="preserve"> aquellas fuentes que contienen información nueva u original. Se accede a éstas directamente o por las fuentes de información secundarias. Así se tiene:</w:t>
      </w:r>
    </w:p>
    <w:p w:rsidR="00330A7D" w:rsidRPr="00E77F1F" w:rsidRDefault="0074685F">
      <w:pPr>
        <w:pStyle w:val="Prrafodelista"/>
        <w:numPr>
          <w:ilvl w:val="0"/>
          <w:numId w:val="1"/>
        </w:num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Personas involucradas en el estudio</w:t>
      </w:r>
    </w:p>
    <w:p w:rsidR="00330A7D" w:rsidRPr="00E77F1F" w:rsidRDefault="0074685F">
      <w:pPr>
        <w:pStyle w:val="Prrafodelista"/>
        <w:numPr>
          <w:ilvl w:val="0"/>
          <w:numId w:val="1"/>
        </w:num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Los acontecimientos o hechos relativos al estudio</w:t>
      </w:r>
    </w:p>
    <w:p w:rsidR="00330A7D" w:rsidRPr="00E77F1F" w:rsidRDefault="00F00E4F">
      <w:pPr>
        <w:pStyle w:val="Ttulo3"/>
        <w:spacing w:before="0" w:after="200" w:line="360" w:lineRule="auto"/>
        <w:rPr>
          <w:rFonts w:ascii="Times New Roman" w:hAnsi="Times New Roman" w:cs="Times New Roman"/>
          <w:i/>
          <w:color w:val="auto"/>
          <w:sz w:val="24"/>
          <w:szCs w:val="24"/>
        </w:rPr>
      </w:pPr>
      <w:bookmarkStart w:id="85" w:name="_Toc417234107"/>
      <w:bookmarkStart w:id="86" w:name="_Toc423706620"/>
      <w:r w:rsidRPr="00E77F1F">
        <w:rPr>
          <w:rFonts w:ascii="Times New Roman" w:hAnsi="Times New Roman" w:cs="Times New Roman"/>
          <w:i/>
          <w:color w:val="auto"/>
          <w:sz w:val="24"/>
          <w:szCs w:val="24"/>
        </w:rPr>
        <w:t>3</w:t>
      </w:r>
      <w:r w:rsidR="00606E56" w:rsidRPr="00E77F1F">
        <w:rPr>
          <w:rFonts w:ascii="Times New Roman" w:hAnsi="Times New Roman" w:cs="Times New Roman"/>
          <w:i/>
          <w:color w:val="auto"/>
          <w:sz w:val="24"/>
          <w:szCs w:val="24"/>
        </w:rPr>
        <w:t>.</w:t>
      </w:r>
      <w:r w:rsidR="00BC53CA" w:rsidRPr="00E77F1F">
        <w:rPr>
          <w:rFonts w:ascii="Times New Roman" w:hAnsi="Times New Roman" w:cs="Times New Roman"/>
          <w:i/>
          <w:color w:val="auto"/>
          <w:sz w:val="24"/>
          <w:szCs w:val="24"/>
        </w:rPr>
        <w:t>1</w:t>
      </w:r>
      <w:r w:rsidR="00606E56" w:rsidRPr="00E77F1F">
        <w:rPr>
          <w:rFonts w:ascii="Times New Roman" w:hAnsi="Times New Roman" w:cs="Times New Roman"/>
          <w:i/>
          <w:color w:val="auto"/>
          <w:sz w:val="24"/>
          <w:szCs w:val="24"/>
        </w:rPr>
        <w:t xml:space="preserve">.2.2 </w:t>
      </w:r>
      <w:r w:rsidR="0074685F" w:rsidRPr="00E77F1F">
        <w:rPr>
          <w:rFonts w:ascii="Times New Roman" w:hAnsi="Times New Roman" w:cs="Times New Roman"/>
          <w:i/>
          <w:color w:val="auto"/>
          <w:sz w:val="24"/>
          <w:szCs w:val="24"/>
        </w:rPr>
        <w:t>Información secundaria</w:t>
      </w:r>
      <w:bookmarkEnd w:id="85"/>
      <w:bookmarkEnd w:id="86"/>
      <w:r w:rsidR="00E20D01" w:rsidRPr="00E77F1F">
        <w:rPr>
          <w:rFonts w:ascii="Times New Roman" w:hAnsi="Times New Roman" w:cs="Times New Roman"/>
          <w:i/>
          <w:color w:val="auto"/>
          <w:sz w:val="24"/>
          <w:szCs w:val="24"/>
        </w:rPr>
        <w:t>.</w:t>
      </w:r>
    </w:p>
    <w:p w:rsidR="00330A7D" w:rsidRPr="00E77F1F" w:rsidRDefault="0061053D">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Comp</w:t>
      </w:r>
      <w:r w:rsidR="00A614F7" w:rsidRPr="00E77F1F">
        <w:rPr>
          <w:rFonts w:ascii="Times New Roman" w:hAnsi="Times New Roman" w:cs="Times New Roman"/>
          <w:sz w:val="24"/>
          <w:szCs w:val="24"/>
        </w:rPr>
        <w:t>r</w:t>
      </w:r>
      <w:r w:rsidRPr="00E77F1F">
        <w:rPr>
          <w:rFonts w:ascii="Times New Roman" w:hAnsi="Times New Roman" w:cs="Times New Roman"/>
          <w:sz w:val="24"/>
          <w:szCs w:val="24"/>
        </w:rPr>
        <w:t>endió el uso de las siguientes fuentes</w:t>
      </w:r>
      <w:r w:rsidR="0074685F" w:rsidRPr="00E77F1F">
        <w:rPr>
          <w:rFonts w:ascii="Times New Roman" w:hAnsi="Times New Roman" w:cs="Times New Roman"/>
          <w:sz w:val="24"/>
          <w:szCs w:val="24"/>
        </w:rPr>
        <w:t>:</w:t>
      </w:r>
    </w:p>
    <w:p w:rsidR="00330A7D" w:rsidRPr="00E77F1F" w:rsidRDefault="0074685F">
      <w:pPr>
        <w:pStyle w:val="Prrafodelista"/>
        <w:numPr>
          <w:ilvl w:val="0"/>
          <w:numId w:val="43"/>
        </w:numPr>
        <w:spacing w:line="360" w:lineRule="auto"/>
        <w:ind w:left="709"/>
        <w:jc w:val="both"/>
        <w:rPr>
          <w:rFonts w:ascii="Times New Roman" w:hAnsi="Times New Roman" w:cs="Times New Roman"/>
          <w:sz w:val="24"/>
          <w:szCs w:val="24"/>
        </w:rPr>
      </w:pPr>
      <w:r w:rsidRPr="00E77F1F">
        <w:rPr>
          <w:rFonts w:ascii="Times New Roman" w:hAnsi="Times New Roman" w:cs="Times New Roman"/>
          <w:sz w:val="24"/>
          <w:szCs w:val="24"/>
        </w:rPr>
        <w:t>Todo el material impreso que se tenga con información relevante al estudio</w:t>
      </w:r>
    </w:p>
    <w:p w:rsidR="00330A7D" w:rsidRPr="00E77F1F" w:rsidRDefault="0074685F">
      <w:pPr>
        <w:pStyle w:val="Prrafodelista"/>
        <w:numPr>
          <w:ilvl w:val="0"/>
          <w:numId w:val="43"/>
        </w:numPr>
        <w:spacing w:line="360" w:lineRule="auto"/>
        <w:ind w:left="709"/>
        <w:jc w:val="both"/>
        <w:rPr>
          <w:rFonts w:ascii="Times New Roman" w:hAnsi="Times New Roman" w:cs="Times New Roman"/>
          <w:sz w:val="24"/>
          <w:szCs w:val="24"/>
        </w:rPr>
      </w:pPr>
      <w:r w:rsidRPr="00E77F1F">
        <w:rPr>
          <w:rFonts w:ascii="Times New Roman" w:hAnsi="Times New Roman" w:cs="Times New Roman"/>
          <w:sz w:val="24"/>
          <w:szCs w:val="24"/>
        </w:rPr>
        <w:t>Bibliografías</w:t>
      </w:r>
    </w:p>
    <w:p w:rsidR="00330A7D" w:rsidRPr="00E77F1F" w:rsidRDefault="0074685F">
      <w:pPr>
        <w:pStyle w:val="Prrafodelista"/>
        <w:numPr>
          <w:ilvl w:val="0"/>
          <w:numId w:val="43"/>
        </w:numPr>
        <w:spacing w:line="360" w:lineRule="auto"/>
        <w:ind w:left="709"/>
        <w:jc w:val="both"/>
        <w:rPr>
          <w:rFonts w:ascii="Times New Roman" w:hAnsi="Times New Roman" w:cs="Times New Roman"/>
          <w:sz w:val="24"/>
          <w:szCs w:val="24"/>
        </w:rPr>
      </w:pPr>
      <w:r w:rsidRPr="00E77F1F">
        <w:rPr>
          <w:rFonts w:ascii="Times New Roman" w:hAnsi="Times New Roman" w:cs="Times New Roman"/>
          <w:sz w:val="24"/>
          <w:szCs w:val="24"/>
        </w:rPr>
        <w:lastRenderedPageBreak/>
        <w:t>Avances de investigación</w:t>
      </w:r>
    </w:p>
    <w:p w:rsidR="00330A7D" w:rsidRPr="00E77F1F" w:rsidRDefault="0074685F">
      <w:pPr>
        <w:pStyle w:val="Prrafodelista"/>
        <w:numPr>
          <w:ilvl w:val="0"/>
          <w:numId w:val="43"/>
        </w:numPr>
        <w:spacing w:line="360" w:lineRule="auto"/>
        <w:ind w:left="709"/>
        <w:jc w:val="both"/>
        <w:rPr>
          <w:rFonts w:ascii="Times New Roman" w:hAnsi="Times New Roman" w:cs="Times New Roman"/>
          <w:sz w:val="24"/>
          <w:szCs w:val="24"/>
        </w:rPr>
      </w:pPr>
      <w:r w:rsidRPr="00E77F1F">
        <w:rPr>
          <w:rFonts w:ascii="Times New Roman" w:hAnsi="Times New Roman" w:cs="Times New Roman"/>
          <w:sz w:val="24"/>
          <w:szCs w:val="24"/>
        </w:rPr>
        <w:t>Documentales</w:t>
      </w:r>
    </w:p>
    <w:p w:rsidR="00330A7D" w:rsidRPr="00E77F1F" w:rsidRDefault="0074685F">
      <w:pPr>
        <w:pStyle w:val="Prrafodelista"/>
        <w:numPr>
          <w:ilvl w:val="0"/>
          <w:numId w:val="43"/>
        </w:numPr>
        <w:spacing w:line="360" w:lineRule="auto"/>
        <w:ind w:left="709"/>
        <w:jc w:val="both"/>
        <w:rPr>
          <w:rFonts w:ascii="Times New Roman" w:hAnsi="Times New Roman" w:cs="Times New Roman"/>
          <w:sz w:val="24"/>
          <w:szCs w:val="24"/>
        </w:rPr>
      </w:pPr>
      <w:r w:rsidRPr="00E77F1F">
        <w:rPr>
          <w:rFonts w:ascii="Times New Roman" w:hAnsi="Times New Roman" w:cs="Times New Roman"/>
          <w:sz w:val="24"/>
          <w:szCs w:val="24"/>
        </w:rPr>
        <w:t>Noticieros</w:t>
      </w:r>
    </w:p>
    <w:p w:rsidR="00330A7D" w:rsidRPr="00E77F1F" w:rsidRDefault="00F00E4F">
      <w:pPr>
        <w:pStyle w:val="Ttulo2"/>
        <w:spacing w:before="0" w:after="200" w:line="360" w:lineRule="auto"/>
        <w:rPr>
          <w:rFonts w:ascii="Times New Roman" w:hAnsi="Times New Roman" w:cs="Times New Roman"/>
          <w:color w:val="auto"/>
          <w:sz w:val="24"/>
          <w:szCs w:val="24"/>
        </w:rPr>
      </w:pPr>
      <w:bookmarkStart w:id="87" w:name="_Toc415065565"/>
      <w:bookmarkStart w:id="88" w:name="_Toc417234108"/>
      <w:bookmarkStart w:id="89" w:name="_Toc423706621"/>
      <w:bookmarkStart w:id="90" w:name="_Toc413495343"/>
      <w:bookmarkStart w:id="91" w:name="_Toc414020573"/>
      <w:r w:rsidRPr="00E77F1F">
        <w:rPr>
          <w:rFonts w:ascii="Times New Roman" w:hAnsi="Times New Roman" w:cs="Times New Roman"/>
          <w:color w:val="auto"/>
          <w:sz w:val="24"/>
          <w:szCs w:val="24"/>
        </w:rPr>
        <w:t>3</w:t>
      </w:r>
      <w:r w:rsidR="00F16E0F" w:rsidRPr="00E77F1F">
        <w:rPr>
          <w:rFonts w:ascii="Times New Roman" w:hAnsi="Times New Roman" w:cs="Times New Roman"/>
          <w:color w:val="auto"/>
          <w:sz w:val="24"/>
          <w:szCs w:val="24"/>
        </w:rPr>
        <w:t>.</w:t>
      </w:r>
      <w:r w:rsidR="00BC53CA" w:rsidRPr="00E77F1F">
        <w:rPr>
          <w:rFonts w:ascii="Times New Roman" w:hAnsi="Times New Roman" w:cs="Times New Roman"/>
          <w:color w:val="auto"/>
          <w:sz w:val="24"/>
          <w:szCs w:val="24"/>
        </w:rPr>
        <w:t>2</w:t>
      </w:r>
      <w:r w:rsidR="00F16E0F" w:rsidRPr="00E77F1F">
        <w:rPr>
          <w:rFonts w:ascii="Times New Roman" w:hAnsi="Times New Roman" w:cs="Times New Roman"/>
          <w:color w:val="auto"/>
          <w:sz w:val="24"/>
          <w:szCs w:val="24"/>
        </w:rPr>
        <w:t xml:space="preserve"> Instrumentos de la Investigación</w:t>
      </w:r>
      <w:bookmarkEnd w:id="87"/>
      <w:bookmarkEnd w:id="88"/>
      <w:bookmarkEnd w:id="89"/>
    </w:p>
    <w:p w:rsidR="00330A7D" w:rsidRPr="00E77F1F" w:rsidRDefault="00F00E4F">
      <w:pPr>
        <w:pStyle w:val="Ttulo3"/>
        <w:spacing w:before="0" w:after="200" w:line="360" w:lineRule="auto"/>
        <w:rPr>
          <w:rFonts w:ascii="Times New Roman" w:hAnsi="Times New Roman" w:cs="Times New Roman"/>
          <w:i/>
          <w:color w:val="auto"/>
          <w:sz w:val="24"/>
          <w:szCs w:val="24"/>
        </w:rPr>
      </w:pPr>
      <w:bookmarkStart w:id="92" w:name="_Toc415065566"/>
      <w:bookmarkStart w:id="93" w:name="_Toc417234109"/>
      <w:bookmarkStart w:id="94" w:name="_Toc423706622"/>
      <w:r w:rsidRPr="00E77F1F">
        <w:rPr>
          <w:rFonts w:ascii="Times New Roman" w:hAnsi="Times New Roman" w:cs="Times New Roman"/>
          <w:i/>
          <w:color w:val="auto"/>
          <w:sz w:val="24"/>
          <w:szCs w:val="24"/>
        </w:rPr>
        <w:t>3</w:t>
      </w:r>
      <w:r w:rsidR="00F16E0F" w:rsidRPr="00E77F1F">
        <w:rPr>
          <w:rFonts w:ascii="Times New Roman" w:hAnsi="Times New Roman" w:cs="Times New Roman"/>
          <w:i/>
          <w:color w:val="auto"/>
          <w:sz w:val="24"/>
          <w:szCs w:val="24"/>
        </w:rPr>
        <w:t>.</w:t>
      </w:r>
      <w:r w:rsidR="00BC53CA" w:rsidRPr="00E77F1F">
        <w:rPr>
          <w:rFonts w:ascii="Times New Roman" w:hAnsi="Times New Roman" w:cs="Times New Roman"/>
          <w:i/>
          <w:color w:val="auto"/>
          <w:sz w:val="24"/>
          <w:szCs w:val="24"/>
        </w:rPr>
        <w:t>2</w:t>
      </w:r>
      <w:r w:rsidR="00F16E0F" w:rsidRPr="00E77F1F">
        <w:rPr>
          <w:rFonts w:ascii="Times New Roman" w:hAnsi="Times New Roman" w:cs="Times New Roman"/>
          <w:i/>
          <w:color w:val="auto"/>
          <w:sz w:val="24"/>
          <w:szCs w:val="24"/>
        </w:rPr>
        <w:t xml:space="preserve">.1 </w:t>
      </w:r>
      <w:r w:rsidR="0074685F" w:rsidRPr="00E77F1F">
        <w:rPr>
          <w:rFonts w:ascii="Times New Roman" w:hAnsi="Times New Roman" w:cs="Times New Roman"/>
          <w:i/>
          <w:color w:val="auto"/>
          <w:sz w:val="24"/>
          <w:szCs w:val="24"/>
        </w:rPr>
        <w:t>Procesamiento de datos</w:t>
      </w:r>
      <w:bookmarkEnd w:id="90"/>
      <w:bookmarkEnd w:id="91"/>
      <w:bookmarkEnd w:id="92"/>
      <w:bookmarkEnd w:id="93"/>
      <w:bookmarkEnd w:id="94"/>
      <w:r w:rsidR="00E20D01" w:rsidRPr="00E77F1F">
        <w:rPr>
          <w:rFonts w:ascii="Times New Roman" w:hAnsi="Times New Roman" w:cs="Times New Roman"/>
          <w:i/>
          <w:color w:val="auto"/>
          <w:sz w:val="24"/>
          <w:szCs w:val="24"/>
        </w:rPr>
        <w:t>.</w:t>
      </w:r>
    </w:p>
    <w:p w:rsidR="00330A7D" w:rsidRPr="00E77F1F" w:rsidRDefault="0074685F">
      <w:p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procesamiento de resultados se efectu</w:t>
      </w:r>
      <w:r w:rsidR="0061053D" w:rsidRPr="00E77F1F">
        <w:rPr>
          <w:rFonts w:ascii="Times New Roman" w:eastAsia="Times New Roman" w:hAnsi="Times New Roman" w:cs="Times New Roman"/>
          <w:sz w:val="24"/>
          <w:szCs w:val="24"/>
        </w:rPr>
        <w:t>ó</w:t>
      </w:r>
      <w:r w:rsidRPr="00E77F1F">
        <w:rPr>
          <w:rFonts w:ascii="Times New Roman" w:eastAsia="Times New Roman" w:hAnsi="Times New Roman" w:cs="Times New Roman"/>
          <w:sz w:val="24"/>
          <w:szCs w:val="24"/>
        </w:rPr>
        <w:t xml:space="preserve"> mediante el programa de Microsoft Office EXCEL, en el que se cre</w:t>
      </w:r>
      <w:r w:rsidR="0061053D" w:rsidRPr="00E77F1F">
        <w:rPr>
          <w:rFonts w:ascii="Times New Roman" w:eastAsia="Times New Roman" w:hAnsi="Times New Roman" w:cs="Times New Roman"/>
          <w:sz w:val="24"/>
          <w:szCs w:val="24"/>
        </w:rPr>
        <w:t>ó</w:t>
      </w:r>
      <w:r w:rsidRPr="00E77F1F">
        <w:rPr>
          <w:rFonts w:ascii="Times New Roman" w:eastAsia="Times New Roman" w:hAnsi="Times New Roman" w:cs="Times New Roman"/>
          <w:sz w:val="24"/>
          <w:szCs w:val="24"/>
        </w:rPr>
        <w:t xml:space="preserve"> un sub programa para la introducción de datos que arroj</w:t>
      </w:r>
      <w:r w:rsidR="0061053D" w:rsidRPr="00E77F1F">
        <w:rPr>
          <w:rFonts w:ascii="Times New Roman" w:eastAsia="Times New Roman" w:hAnsi="Times New Roman" w:cs="Times New Roman"/>
          <w:sz w:val="24"/>
          <w:szCs w:val="24"/>
        </w:rPr>
        <w:t>ó</w:t>
      </w:r>
      <w:r w:rsidRPr="00E77F1F">
        <w:rPr>
          <w:rFonts w:ascii="Times New Roman" w:eastAsia="Times New Roman" w:hAnsi="Times New Roman" w:cs="Times New Roman"/>
          <w:sz w:val="24"/>
          <w:szCs w:val="24"/>
        </w:rPr>
        <w:t xml:space="preserve"> la información estadística encontrada, y un gráfico que represent</w:t>
      </w:r>
      <w:r w:rsidR="0061053D" w:rsidRPr="00E77F1F">
        <w:rPr>
          <w:rFonts w:ascii="Times New Roman" w:eastAsia="Times New Roman" w:hAnsi="Times New Roman" w:cs="Times New Roman"/>
          <w:sz w:val="24"/>
          <w:szCs w:val="24"/>
        </w:rPr>
        <w:t>a a</w:t>
      </w:r>
      <w:r w:rsidRPr="00E77F1F">
        <w:rPr>
          <w:rFonts w:ascii="Times New Roman" w:eastAsia="Times New Roman" w:hAnsi="Times New Roman" w:cs="Times New Roman"/>
          <w:sz w:val="24"/>
          <w:szCs w:val="24"/>
        </w:rPr>
        <w:t xml:space="preserve"> los mismos.</w:t>
      </w:r>
    </w:p>
    <w:p w:rsidR="00330A7D" w:rsidRPr="00E77F1F" w:rsidRDefault="0074685F">
      <w:p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Para efectuar el procesamiento de datos se </w:t>
      </w:r>
      <w:r w:rsidR="0061053D" w:rsidRPr="00E77F1F">
        <w:rPr>
          <w:rFonts w:ascii="Times New Roman" w:eastAsia="Times New Roman" w:hAnsi="Times New Roman" w:cs="Times New Roman"/>
          <w:sz w:val="24"/>
          <w:szCs w:val="24"/>
        </w:rPr>
        <w:t>aplic</w:t>
      </w:r>
      <w:r w:rsidR="0061575E" w:rsidRPr="00E77F1F">
        <w:rPr>
          <w:rFonts w:ascii="Times New Roman" w:eastAsia="Times New Roman" w:hAnsi="Times New Roman" w:cs="Times New Roman"/>
          <w:sz w:val="24"/>
          <w:szCs w:val="24"/>
        </w:rPr>
        <w:t>aron</w:t>
      </w:r>
      <w:r w:rsidRPr="00E77F1F">
        <w:rPr>
          <w:rFonts w:ascii="Times New Roman" w:eastAsia="Times New Roman" w:hAnsi="Times New Roman" w:cs="Times New Roman"/>
          <w:sz w:val="24"/>
          <w:szCs w:val="24"/>
        </w:rPr>
        <w:t xml:space="preserve">  los siguientes pasos</w:t>
      </w:r>
      <w:r w:rsidR="0061575E" w:rsidRPr="00E77F1F">
        <w:rPr>
          <w:rFonts w:ascii="Times New Roman" w:eastAsia="Times New Roman" w:hAnsi="Times New Roman" w:cs="Times New Roman"/>
          <w:sz w:val="24"/>
          <w:szCs w:val="24"/>
        </w:rPr>
        <w:t>:</w:t>
      </w:r>
      <w:r w:rsidRPr="00E77F1F">
        <w:rPr>
          <w:rFonts w:ascii="Times New Roman" w:eastAsia="Times New Roman" w:hAnsi="Times New Roman" w:cs="Times New Roman"/>
          <w:sz w:val="24"/>
          <w:szCs w:val="24"/>
        </w:rPr>
        <w:t xml:space="preserve"> </w:t>
      </w:r>
    </w:p>
    <w:p w:rsidR="00330A7D" w:rsidRPr="00E77F1F" w:rsidRDefault="0074685F">
      <w:pPr>
        <w:pStyle w:val="Prrafodelista"/>
        <w:numPr>
          <w:ilvl w:val="0"/>
          <w:numId w:val="44"/>
        </w:num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Obten</w:t>
      </w:r>
      <w:r w:rsidR="0061053D" w:rsidRPr="00E77F1F">
        <w:rPr>
          <w:rFonts w:ascii="Times New Roman" w:eastAsia="Times New Roman" w:hAnsi="Times New Roman" w:cs="Times New Roman"/>
          <w:sz w:val="24"/>
          <w:szCs w:val="24"/>
        </w:rPr>
        <w:t>ción</w:t>
      </w:r>
      <w:r w:rsidRPr="00E77F1F">
        <w:rPr>
          <w:rFonts w:ascii="Times New Roman" w:eastAsia="Times New Roman" w:hAnsi="Times New Roman" w:cs="Times New Roman"/>
          <w:sz w:val="24"/>
          <w:szCs w:val="24"/>
        </w:rPr>
        <w:t xml:space="preserve"> </w:t>
      </w:r>
      <w:r w:rsidR="0061575E" w:rsidRPr="00E77F1F">
        <w:rPr>
          <w:rFonts w:ascii="Times New Roman" w:eastAsia="Times New Roman" w:hAnsi="Times New Roman" w:cs="Times New Roman"/>
          <w:sz w:val="24"/>
          <w:szCs w:val="24"/>
        </w:rPr>
        <w:t xml:space="preserve">de </w:t>
      </w:r>
      <w:r w:rsidRPr="00E77F1F">
        <w:rPr>
          <w:rFonts w:ascii="Times New Roman" w:eastAsia="Times New Roman" w:hAnsi="Times New Roman" w:cs="Times New Roman"/>
          <w:sz w:val="24"/>
          <w:szCs w:val="24"/>
        </w:rPr>
        <w:t xml:space="preserve">la información muestra objeto de estudio. </w:t>
      </w:r>
    </w:p>
    <w:p w:rsidR="00330A7D" w:rsidRPr="00E77F1F" w:rsidRDefault="0074685F">
      <w:pPr>
        <w:pStyle w:val="Prrafodelista"/>
        <w:numPr>
          <w:ilvl w:val="0"/>
          <w:numId w:val="44"/>
        </w:num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Defini</w:t>
      </w:r>
      <w:r w:rsidR="0061053D" w:rsidRPr="00E77F1F">
        <w:rPr>
          <w:rFonts w:ascii="Times New Roman" w:eastAsia="Times New Roman" w:hAnsi="Times New Roman" w:cs="Times New Roman"/>
          <w:sz w:val="24"/>
          <w:szCs w:val="24"/>
        </w:rPr>
        <w:t xml:space="preserve">ción de </w:t>
      </w:r>
      <w:r w:rsidRPr="00E77F1F">
        <w:rPr>
          <w:rFonts w:ascii="Times New Roman" w:eastAsia="Times New Roman" w:hAnsi="Times New Roman" w:cs="Times New Roman"/>
          <w:sz w:val="24"/>
          <w:szCs w:val="24"/>
        </w:rPr>
        <w:t xml:space="preserve">las variables para ordenar los datos obtenidos de trabajo de campo. </w:t>
      </w:r>
    </w:p>
    <w:p w:rsidR="00330A7D" w:rsidRPr="00E77F1F" w:rsidRDefault="0074685F">
      <w:pPr>
        <w:pStyle w:val="Prrafodelista"/>
        <w:numPr>
          <w:ilvl w:val="0"/>
          <w:numId w:val="44"/>
        </w:num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Defin</w:t>
      </w:r>
      <w:r w:rsidR="0061053D" w:rsidRPr="00E77F1F">
        <w:rPr>
          <w:rFonts w:ascii="Times New Roman" w:eastAsia="Times New Roman" w:hAnsi="Times New Roman" w:cs="Times New Roman"/>
          <w:sz w:val="24"/>
          <w:szCs w:val="24"/>
        </w:rPr>
        <w:t>ición de</w:t>
      </w:r>
      <w:r w:rsidRPr="00E77F1F">
        <w:rPr>
          <w:rFonts w:ascii="Times New Roman" w:eastAsia="Times New Roman" w:hAnsi="Times New Roman" w:cs="Times New Roman"/>
          <w:sz w:val="24"/>
          <w:szCs w:val="24"/>
        </w:rPr>
        <w:t xml:space="preserve"> las herramientas estadística</w:t>
      </w:r>
      <w:r w:rsidR="0061575E" w:rsidRPr="00E77F1F">
        <w:rPr>
          <w:rFonts w:ascii="Times New Roman" w:eastAsia="Times New Roman" w:hAnsi="Times New Roman" w:cs="Times New Roman"/>
          <w:sz w:val="24"/>
          <w:szCs w:val="24"/>
        </w:rPr>
        <w:t>s</w:t>
      </w:r>
      <w:r w:rsidRPr="00E77F1F">
        <w:rPr>
          <w:rFonts w:ascii="Times New Roman" w:eastAsia="Times New Roman" w:hAnsi="Times New Roman" w:cs="Times New Roman"/>
          <w:sz w:val="24"/>
          <w:szCs w:val="24"/>
        </w:rPr>
        <w:t xml:space="preserve"> y el programa de cómputo a utilizarse</w:t>
      </w:r>
      <w:r w:rsidR="0061575E" w:rsidRPr="00E77F1F">
        <w:rPr>
          <w:rFonts w:ascii="Times New Roman" w:eastAsia="Times New Roman" w:hAnsi="Times New Roman" w:cs="Times New Roman"/>
          <w:sz w:val="24"/>
          <w:szCs w:val="24"/>
        </w:rPr>
        <w:t xml:space="preserve">, </w:t>
      </w:r>
      <w:r w:rsidRPr="00E77F1F">
        <w:rPr>
          <w:rFonts w:ascii="Times New Roman" w:eastAsia="Times New Roman" w:hAnsi="Times New Roman" w:cs="Times New Roman"/>
          <w:sz w:val="24"/>
          <w:szCs w:val="24"/>
        </w:rPr>
        <w:t xml:space="preserve">que en este caso </w:t>
      </w:r>
      <w:r w:rsidR="0061053D" w:rsidRPr="00E77F1F">
        <w:rPr>
          <w:rFonts w:ascii="Times New Roman" w:eastAsia="Times New Roman" w:hAnsi="Times New Roman" w:cs="Times New Roman"/>
          <w:sz w:val="24"/>
          <w:szCs w:val="24"/>
        </w:rPr>
        <w:t>fue</w:t>
      </w:r>
      <w:r w:rsidRPr="00E77F1F">
        <w:rPr>
          <w:rFonts w:ascii="Times New Roman" w:eastAsia="Times New Roman" w:hAnsi="Times New Roman" w:cs="Times New Roman"/>
          <w:sz w:val="24"/>
          <w:szCs w:val="24"/>
        </w:rPr>
        <w:t xml:space="preserve"> Excel</w:t>
      </w:r>
      <w:r w:rsidR="0061575E" w:rsidRPr="00E77F1F">
        <w:rPr>
          <w:rFonts w:ascii="Times New Roman" w:eastAsia="Times New Roman" w:hAnsi="Times New Roman" w:cs="Times New Roman"/>
          <w:sz w:val="24"/>
          <w:szCs w:val="24"/>
        </w:rPr>
        <w:t>.</w:t>
      </w:r>
    </w:p>
    <w:p w:rsidR="00330A7D" w:rsidRPr="00E77F1F" w:rsidRDefault="0074685F">
      <w:pPr>
        <w:pStyle w:val="Prrafodelista"/>
        <w:numPr>
          <w:ilvl w:val="0"/>
          <w:numId w:val="44"/>
        </w:num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Introduc</w:t>
      </w:r>
      <w:r w:rsidR="0061053D" w:rsidRPr="00E77F1F">
        <w:rPr>
          <w:rFonts w:ascii="Times New Roman" w:eastAsia="Times New Roman" w:hAnsi="Times New Roman" w:cs="Times New Roman"/>
          <w:sz w:val="24"/>
          <w:szCs w:val="24"/>
        </w:rPr>
        <w:t>ción de</w:t>
      </w:r>
      <w:r w:rsidRPr="00E77F1F">
        <w:rPr>
          <w:rFonts w:ascii="Times New Roman" w:eastAsia="Times New Roman" w:hAnsi="Times New Roman" w:cs="Times New Roman"/>
          <w:sz w:val="24"/>
          <w:szCs w:val="24"/>
        </w:rPr>
        <w:t xml:space="preserve"> los datos en la computadora e ingres</w:t>
      </w:r>
      <w:r w:rsidR="0061053D" w:rsidRPr="00E77F1F">
        <w:rPr>
          <w:rFonts w:ascii="Times New Roman" w:eastAsia="Times New Roman" w:hAnsi="Times New Roman" w:cs="Times New Roman"/>
          <w:sz w:val="24"/>
          <w:szCs w:val="24"/>
        </w:rPr>
        <w:t>o de</w:t>
      </w:r>
      <w:r w:rsidRPr="00E77F1F">
        <w:rPr>
          <w:rFonts w:ascii="Times New Roman" w:eastAsia="Times New Roman" w:hAnsi="Times New Roman" w:cs="Times New Roman"/>
          <w:sz w:val="24"/>
          <w:szCs w:val="24"/>
        </w:rPr>
        <w:t xml:space="preserve"> la información a Excel para procesar la información</w:t>
      </w:r>
      <w:r w:rsidR="0061575E" w:rsidRPr="00E77F1F">
        <w:rPr>
          <w:rFonts w:ascii="Times New Roman" w:eastAsia="Times New Roman" w:hAnsi="Times New Roman" w:cs="Times New Roman"/>
          <w:sz w:val="24"/>
          <w:szCs w:val="24"/>
        </w:rPr>
        <w:t>.</w:t>
      </w:r>
    </w:p>
    <w:p w:rsidR="00330A7D" w:rsidRPr="00E77F1F" w:rsidRDefault="0074685F">
      <w:pPr>
        <w:pStyle w:val="Prrafodelista"/>
        <w:numPr>
          <w:ilvl w:val="0"/>
          <w:numId w:val="44"/>
        </w:num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An</w:t>
      </w:r>
      <w:r w:rsidR="0061053D" w:rsidRPr="00E77F1F">
        <w:rPr>
          <w:rFonts w:ascii="Times New Roman" w:eastAsia="Times New Roman" w:hAnsi="Times New Roman" w:cs="Times New Roman"/>
          <w:sz w:val="24"/>
          <w:szCs w:val="24"/>
        </w:rPr>
        <w:t>álisis e impresión de</w:t>
      </w:r>
      <w:r w:rsidRPr="00E77F1F">
        <w:rPr>
          <w:rFonts w:ascii="Times New Roman" w:eastAsia="Times New Roman" w:hAnsi="Times New Roman" w:cs="Times New Roman"/>
          <w:sz w:val="24"/>
          <w:szCs w:val="24"/>
        </w:rPr>
        <w:t xml:space="preserve"> los resultados. </w:t>
      </w:r>
    </w:p>
    <w:p w:rsidR="00330A7D" w:rsidRPr="00E77F1F" w:rsidRDefault="00F00E4F">
      <w:pPr>
        <w:pStyle w:val="Ttulo3"/>
        <w:spacing w:after="200" w:line="360" w:lineRule="auto"/>
        <w:rPr>
          <w:rFonts w:ascii="Times New Roman" w:hAnsi="Times New Roman" w:cs="Times New Roman"/>
          <w:i/>
          <w:color w:val="auto"/>
          <w:sz w:val="24"/>
          <w:szCs w:val="24"/>
        </w:rPr>
      </w:pPr>
      <w:bookmarkStart w:id="95" w:name="_Toc417234110"/>
      <w:bookmarkStart w:id="96" w:name="_Toc423706623"/>
      <w:r w:rsidRPr="00E77F1F">
        <w:rPr>
          <w:rFonts w:ascii="Times New Roman" w:hAnsi="Times New Roman" w:cs="Times New Roman"/>
          <w:i/>
          <w:color w:val="auto"/>
          <w:sz w:val="24"/>
          <w:szCs w:val="24"/>
        </w:rPr>
        <w:t>3</w:t>
      </w:r>
      <w:r w:rsidR="00F16E0F" w:rsidRPr="00E77F1F">
        <w:rPr>
          <w:rFonts w:ascii="Times New Roman" w:hAnsi="Times New Roman" w:cs="Times New Roman"/>
          <w:i/>
          <w:color w:val="auto"/>
          <w:sz w:val="24"/>
          <w:szCs w:val="24"/>
        </w:rPr>
        <w:t>.</w:t>
      </w:r>
      <w:r w:rsidR="00BC53CA" w:rsidRPr="00E77F1F">
        <w:rPr>
          <w:rFonts w:ascii="Times New Roman" w:hAnsi="Times New Roman" w:cs="Times New Roman"/>
          <w:i/>
          <w:color w:val="auto"/>
          <w:sz w:val="24"/>
          <w:szCs w:val="24"/>
        </w:rPr>
        <w:t>2</w:t>
      </w:r>
      <w:r w:rsidR="00F16E0F" w:rsidRPr="00E77F1F">
        <w:rPr>
          <w:rFonts w:ascii="Times New Roman" w:hAnsi="Times New Roman" w:cs="Times New Roman"/>
          <w:i/>
          <w:color w:val="auto"/>
          <w:sz w:val="24"/>
          <w:szCs w:val="24"/>
        </w:rPr>
        <w:t xml:space="preserve">.2 </w:t>
      </w:r>
      <w:r w:rsidR="0074685F" w:rsidRPr="00E77F1F">
        <w:rPr>
          <w:rFonts w:ascii="Times New Roman" w:hAnsi="Times New Roman" w:cs="Times New Roman"/>
          <w:i/>
          <w:color w:val="auto"/>
          <w:sz w:val="24"/>
          <w:szCs w:val="24"/>
        </w:rPr>
        <w:t>Localización geográfica</w:t>
      </w:r>
      <w:bookmarkEnd w:id="95"/>
      <w:bookmarkEnd w:id="96"/>
      <w:r w:rsidR="00E20D01" w:rsidRPr="00E77F1F">
        <w:rPr>
          <w:rFonts w:ascii="Times New Roman" w:hAnsi="Times New Roman" w:cs="Times New Roman"/>
          <w:i/>
          <w:color w:val="auto"/>
          <w:sz w:val="24"/>
          <w:szCs w:val="24"/>
        </w:rPr>
        <w:t>.</w:t>
      </w:r>
    </w:p>
    <w:p w:rsidR="00330A7D" w:rsidRPr="00E77F1F" w:rsidRDefault="0074685F">
      <w:p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El Diseño de un plan de marketing para el uso adecuado del sistema de dinero electrónico </w:t>
      </w:r>
      <w:r w:rsidR="00F00E4F" w:rsidRPr="00E77F1F">
        <w:rPr>
          <w:rFonts w:ascii="Times New Roman" w:hAnsi="Times New Roman" w:cs="Times New Roman"/>
          <w:sz w:val="24"/>
          <w:szCs w:val="24"/>
        </w:rPr>
        <w:t>está</w:t>
      </w:r>
      <w:r w:rsidRPr="00E77F1F">
        <w:rPr>
          <w:rFonts w:ascii="Times New Roman" w:hAnsi="Times New Roman" w:cs="Times New Roman"/>
          <w:sz w:val="24"/>
          <w:szCs w:val="24"/>
        </w:rPr>
        <w:t xml:space="preserve"> dirigido a la población del Distrito Metropolitano de Quito para el año 2015</w:t>
      </w:r>
      <w:r w:rsidR="00284A25" w:rsidRPr="00E77F1F">
        <w:rPr>
          <w:rFonts w:ascii="Times New Roman" w:hAnsi="Times New Roman" w:cs="Times New Roman"/>
          <w:sz w:val="24"/>
          <w:szCs w:val="24"/>
        </w:rPr>
        <w:t xml:space="preserve"> (anexo </w:t>
      </w:r>
      <w:r w:rsidR="003F06A9" w:rsidRPr="00E77F1F">
        <w:rPr>
          <w:rFonts w:ascii="Times New Roman" w:hAnsi="Times New Roman" w:cs="Times New Roman"/>
          <w:sz w:val="24"/>
          <w:szCs w:val="24"/>
        </w:rPr>
        <w:t>4</w:t>
      </w:r>
      <w:r w:rsidR="00284A25" w:rsidRPr="00E77F1F">
        <w:rPr>
          <w:rFonts w:ascii="Times New Roman" w:hAnsi="Times New Roman" w:cs="Times New Roman"/>
          <w:sz w:val="24"/>
          <w:szCs w:val="24"/>
        </w:rPr>
        <w:t>)</w:t>
      </w:r>
      <w:r w:rsidRPr="00E77F1F">
        <w:rPr>
          <w:rFonts w:ascii="Times New Roman" w:hAnsi="Times New Roman" w:cs="Times New Roman"/>
          <w:sz w:val="24"/>
          <w:szCs w:val="24"/>
        </w:rPr>
        <w:t>.</w:t>
      </w:r>
    </w:p>
    <w:p w:rsidR="00330A7D" w:rsidRPr="00E77F1F" w:rsidRDefault="0074685F">
      <w:pPr>
        <w:spacing w:line="360" w:lineRule="auto"/>
        <w:jc w:val="both"/>
        <w:rPr>
          <w:rFonts w:ascii="Times New Roman" w:hAnsi="Times New Roman" w:cs="Times New Roman"/>
          <w:b/>
          <w:sz w:val="24"/>
          <w:szCs w:val="24"/>
        </w:rPr>
      </w:pPr>
      <w:r w:rsidRPr="00E77F1F">
        <w:rPr>
          <w:rFonts w:ascii="Times New Roman" w:hAnsi="Times New Roman" w:cs="Times New Roman"/>
          <w:b/>
          <w:sz w:val="24"/>
          <w:szCs w:val="24"/>
        </w:rPr>
        <w:t xml:space="preserve">Perfil de las unidades </w:t>
      </w:r>
      <w:proofErr w:type="spellStart"/>
      <w:r w:rsidRPr="00E77F1F">
        <w:rPr>
          <w:rFonts w:ascii="Times New Roman" w:hAnsi="Times New Roman" w:cs="Times New Roman"/>
          <w:b/>
          <w:sz w:val="24"/>
          <w:szCs w:val="24"/>
        </w:rPr>
        <w:t>muestrales</w:t>
      </w:r>
      <w:proofErr w:type="spellEnd"/>
    </w:p>
    <w:p w:rsidR="00330A7D" w:rsidRPr="00E77F1F" w:rsidRDefault="0074685F">
      <w:p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sz w:val="24"/>
          <w:szCs w:val="24"/>
          <w:lang w:eastAsia="en-US"/>
        </w:rPr>
        <w:t xml:space="preserve">El universo objeto de estudio </w:t>
      </w:r>
      <w:r w:rsidR="008D0D25" w:rsidRPr="00E77F1F">
        <w:rPr>
          <w:rFonts w:ascii="Times New Roman" w:eastAsiaTheme="minorHAnsi" w:hAnsi="Times New Roman" w:cs="Times New Roman"/>
          <w:sz w:val="24"/>
          <w:szCs w:val="24"/>
          <w:lang w:eastAsia="en-US"/>
        </w:rPr>
        <w:t>fue</w:t>
      </w:r>
      <w:r w:rsidRPr="00E77F1F">
        <w:rPr>
          <w:rFonts w:ascii="Times New Roman" w:eastAsiaTheme="minorHAnsi" w:hAnsi="Times New Roman" w:cs="Times New Roman"/>
          <w:sz w:val="24"/>
          <w:szCs w:val="24"/>
          <w:lang w:eastAsia="en-US"/>
        </w:rPr>
        <w:t xml:space="preserve"> la Población Económicamente Activa del Distrito Metropolitano de Quito segmentada de acuerdo a los siguientes criterios:</w:t>
      </w:r>
    </w:p>
    <w:p w:rsidR="00330A7D" w:rsidRPr="00E77F1F" w:rsidRDefault="0074685F">
      <w:pPr>
        <w:autoSpaceDE w:val="0"/>
        <w:autoSpaceDN w:val="0"/>
        <w:adjustRightInd w:val="0"/>
        <w:spacing w:line="360" w:lineRule="auto"/>
        <w:jc w:val="both"/>
        <w:rPr>
          <w:rFonts w:ascii="Times New Roman" w:eastAsiaTheme="minorHAnsi" w:hAnsi="Times New Roman" w:cs="Times New Roman"/>
          <w:b/>
          <w:sz w:val="24"/>
          <w:szCs w:val="24"/>
          <w:lang w:eastAsia="en-US"/>
        </w:rPr>
      </w:pPr>
      <w:r w:rsidRPr="00E77F1F">
        <w:rPr>
          <w:rFonts w:ascii="Times New Roman" w:eastAsiaTheme="minorHAnsi" w:hAnsi="Times New Roman" w:cs="Times New Roman"/>
          <w:b/>
          <w:sz w:val="24"/>
          <w:szCs w:val="24"/>
          <w:lang w:eastAsia="en-US"/>
        </w:rPr>
        <w:t>Geográficos</w:t>
      </w:r>
    </w:p>
    <w:p w:rsidR="00330A7D" w:rsidRPr="00E77F1F" w:rsidRDefault="0074685F">
      <w:pPr>
        <w:pStyle w:val="Prrafodelista"/>
        <w:numPr>
          <w:ilvl w:val="0"/>
          <w:numId w:val="17"/>
        </w:num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b/>
          <w:sz w:val="24"/>
          <w:szCs w:val="24"/>
          <w:lang w:eastAsia="en-US"/>
        </w:rPr>
        <w:t xml:space="preserve">Provincia: </w:t>
      </w:r>
      <w:r w:rsidRPr="00E77F1F">
        <w:rPr>
          <w:rFonts w:ascii="Times New Roman" w:eastAsiaTheme="minorHAnsi" w:hAnsi="Times New Roman" w:cs="Times New Roman"/>
          <w:sz w:val="24"/>
          <w:szCs w:val="24"/>
          <w:lang w:eastAsia="en-US"/>
        </w:rPr>
        <w:t>Pichincha</w:t>
      </w:r>
    </w:p>
    <w:p w:rsidR="00330A7D" w:rsidRPr="00E77F1F" w:rsidRDefault="0074685F">
      <w:pPr>
        <w:pStyle w:val="Prrafodelista"/>
        <w:numPr>
          <w:ilvl w:val="0"/>
          <w:numId w:val="17"/>
        </w:num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b/>
          <w:sz w:val="24"/>
          <w:szCs w:val="24"/>
          <w:lang w:eastAsia="en-US"/>
        </w:rPr>
        <w:t>Cantón:</w:t>
      </w:r>
      <w:r w:rsidRPr="00E77F1F">
        <w:rPr>
          <w:rFonts w:ascii="Times New Roman" w:eastAsiaTheme="minorHAnsi" w:hAnsi="Times New Roman" w:cs="Times New Roman"/>
          <w:sz w:val="24"/>
          <w:szCs w:val="24"/>
          <w:lang w:eastAsia="en-US"/>
        </w:rPr>
        <w:t xml:space="preserve"> Quito</w:t>
      </w:r>
    </w:p>
    <w:p w:rsidR="00330A7D" w:rsidRPr="00E77F1F" w:rsidRDefault="0074685F">
      <w:pPr>
        <w:pStyle w:val="Prrafodelista"/>
        <w:numPr>
          <w:ilvl w:val="0"/>
          <w:numId w:val="17"/>
        </w:num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b/>
          <w:sz w:val="24"/>
          <w:szCs w:val="24"/>
          <w:lang w:eastAsia="en-US"/>
        </w:rPr>
        <w:t>Sectores:</w:t>
      </w:r>
      <w:r w:rsidRPr="00E77F1F">
        <w:rPr>
          <w:rFonts w:ascii="Times New Roman" w:eastAsiaTheme="minorHAnsi" w:hAnsi="Times New Roman" w:cs="Times New Roman"/>
          <w:sz w:val="24"/>
          <w:szCs w:val="24"/>
          <w:lang w:eastAsia="en-US"/>
        </w:rPr>
        <w:t xml:space="preserve"> Urbanos</w:t>
      </w:r>
    </w:p>
    <w:p w:rsidR="00463ABE" w:rsidRPr="00E77F1F" w:rsidRDefault="00463ABE">
      <w:pPr>
        <w:autoSpaceDE w:val="0"/>
        <w:autoSpaceDN w:val="0"/>
        <w:adjustRightInd w:val="0"/>
        <w:spacing w:line="360" w:lineRule="auto"/>
        <w:jc w:val="both"/>
        <w:rPr>
          <w:rFonts w:ascii="Times New Roman" w:eastAsiaTheme="minorHAnsi" w:hAnsi="Times New Roman" w:cs="Times New Roman"/>
          <w:b/>
          <w:sz w:val="24"/>
          <w:szCs w:val="24"/>
          <w:lang w:eastAsia="en-US"/>
        </w:rPr>
      </w:pPr>
    </w:p>
    <w:p w:rsidR="00330A7D" w:rsidRPr="00E77F1F" w:rsidRDefault="0074685F">
      <w:pPr>
        <w:autoSpaceDE w:val="0"/>
        <w:autoSpaceDN w:val="0"/>
        <w:adjustRightInd w:val="0"/>
        <w:spacing w:line="360" w:lineRule="auto"/>
        <w:jc w:val="both"/>
        <w:rPr>
          <w:rFonts w:ascii="Times New Roman" w:eastAsiaTheme="minorHAnsi" w:hAnsi="Times New Roman" w:cs="Times New Roman"/>
          <w:b/>
          <w:sz w:val="24"/>
          <w:szCs w:val="24"/>
          <w:lang w:eastAsia="en-US"/>
        </w:rPr>
      </w:pPr>
      <w:r w:rsidRPr="00E77F1F">
        <w:rPr>
          <w:rFonts w:ascii="Times New Roman" w:eastAsiaTheme="minorHAnsi" w:hAnsi="Times New Roman" w:cs="Times New Roman"/>
          <w:b/>
          <w:sz w:val="24"/>
          <w:szCs w:val="24"/>
          <w:lang w:eastAsia="en-US"/>
        </w:rPr>
        <w:lastRenderedPageBreak/>
        <w:t>Demográficos</w:t>
      </w:r>
    </w:p>
    <w:p w:rsidR="00330A7D" w:rsidRPr="00E77F1F" w:rsidRDefault="0074685F">
      <w:pPr>
        <w:pStyle w:val="Prrafodelista"/>
        <w:numPr>
          <w:ilvl w:val="0"/>
          <w:numId w:val="16"/>
        </w:num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b/>
          <w:sz w:val="24"/>
          <w:szCs w:val="24"/>
          <w:lang w:eastAsia="en-US"/>
        </w:rPr>
        <w:t>Edad:</w:t>
      </w:r>
      <w:r w:rsidRPr="00E77F1F">
        <w:rPr>
          <w:rFonts w:ascii="Times New Roman" w:eastAsiaTheme="minorHAnsi" w:hAnsi="Times New Roman" w:cs="Times New Roman"/>
          <w:sz w:val="24"/>
          <w:szCs w:val="24"/>
          <w:lang w:eastAsia="en-US"/>
        </w:rPr>
        <w:t xml:space="preserve"> de 18 años a 65 años</w:t>
      </w:r>
    </w:p>
    <w:p w:rsidR="00330A7D" w:rsidRPr="00E77F1F" w:rsidRDefault="0074685F">
      <w:pPr>
        <w:pStyle w:val="Prrafodelista"/>
        <w:numPr>
          <w:ilvl w:val="0"/>
          <w:numId w:val="16"/>
        </w:num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b/>
          <w:sz w:val="24"/>
          <w:szCs w:val="24"/>
          <w:lang w:eastAsia="en-US"/>
        </w:rPr>
        <w:t>Género:</w:t>
      </w:r>
      <w:r w:rsidRPr="00E77F1F">
        <w:rPr>
          <w:rFonts w:ascii="Times New Roman" w:eastAsiaTheme="minorHAnsi" w:hAnsi="Times New Roman" w:cs="Times New Roman"/>
          <w:sz w:val="24"/>
          <w:szCs w:val="24"/>
          <w:lang w:eastAsia="en-US"/>
        </w:rPr>
        <w:t xml:space="preserve"> Masculino y femenino</w:t>
      </w:r>
    </w:p>
    <w:p w:rsidR="00330A7D" w:rsidRPr="00E77F1F" w:rsidRDefault="0074685F">
      <w:pPr>
        <w:pStyle w:val="Prrafodelista"/>
        <w:numPr>
          <w:ilvl w:val="0"/>
          <w:numId w:val="16"/>
        </w:num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b/>
          <w:sz w:val="24"/>
          <w:szCs w:val="24"/>
          <w:lang w:eastAsia="en-US"/>
        </w:rPr>
        <w:t>Clase social:</w:t>
      </w:r>
      <w:r w:rsidRPr="00E77F1F">
        <w:rPr>
          <w:rFonts w:ascii="Times New Roman" w:eastAsiaTheme="minorHAnsi" w:hAnsi="Times New Roman" w:cs="Times New Roman"/>
          <w:sz w:val="24"/>
          <w:szCs w:val="24"/>
          <w:lang w:eastAsia="en-US"/>
        </w:rPr>
        <w:t xml:space="preserve"> Alta, media y baja</w:t>
      </w:r>
    </w:p>
    <w:p w:rsidR="00330A7D" w:rsidRPr="00E77F1F" w:rsidRDefault="0074685F">
      <w:pPr>
        <w:pStyle w:val="Prrafodelista"/>
        <w:numPr>
          <w:ilvl w:val="0"/>
          <w:numId w:val="16"/>
        </w:num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b/>
          <w:sz w:val="24"/>
          <w:szCs w:val="24"/>
          <w:lang w:eastAsia="en-US"/>
        </w:rPr>
        <w:t>Escolaridad:</w:t>
      </w:r>
      <w:r w:rsidRPr="00E77F1F">
        <w:rPr>
          <w:rFonts w:ascii="Times New Roman" w:eastAsiaTheme="minorHAnsi" w:hAnsi="Times New Roman" w:cs="Times New Roman"/>
          <w:sz w:val="24"/>
          <w:szCs w:val="24"/>
          <w:lang w:eastAsia="en-US"/>
        </w:rPr>
        <w:t xml:space="preserve"> secundaria y superior</w:t>
      </w:r>
    </w:p>
    <w:p w:rsidR="00330A7D" w:rsidRPr="00E77F1F" w:rsidRDefault="0074685F">
      <w:pPr>
        <w:pStyle w:val="Prrafodelista"/>
        <w:numPr>
          <w:ilvl w:val="0"/>
          <w:numId w:val="16"/>
        </w:num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b/>
          <w:sz w:val="24"/>
          <w:szCs w:val="24"/>
          <w:lang w:eastAsia="en-US"/>
        </w:rPr>
        <w:t>Ocupación:</w:t>
      </w:r>
      <w:r w:rsidRPr="00E77F1F">
        <w:rPr>
          <w:rFonts w:ascii="Times New Roman" w:eastAsiaTheme="minorHAnsi" w:hAnsi="Times New Roman" w:cs="Times New Roman"/>
          <w:sz w:val="24"/>
          <w:szCs w:val="24"/>
          <w:lang w:eastAsia="en-US"/>
        </w:rPr>
        <w:t xml:space="preserve"> Empresarios, empleados públicos y privados, comerciantes, docentes</w:t>
      </w:r>
    </w:p>
    <w:p w:rsidR="00330A7D" w:rsidRPr="00E77F1F" w:rsidRDefault="0074685F">
      <w:pPr>
        <w:pStyle w:val="Prrafodelista"/>
        <w:numPr>
          <w:ilvl w:val="0"/>
          <w:numId w:val="16"/>
        </w:num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b/>
          <w:sz w:val="24"/>
          <w:szCs w:val="24"/>
          <w:lang w:eastAsia="en-US"/>
        </w:rPr>
        <w:t>Origen étnico:</w:t>
      </w:r>
      <w:r w:rsidRPr="00E77F1F">
        <w:rPr>
          <w:rFonts w:ascii="Times New Roman" w:eastAsiaTheme="minorHAnsi" w:hAnsi="Times New Roman" w:cs="Times New Roman"/>
          <w:sz w:val="24"/>
          <w:szCs w:val="24"/>
          <w:lang w:eastAsia="en-US"/>
        </w:rPr>
        <w:t xml:space="preserve"> Todas</w:t>
      </w:r>
    </w:p>
    <w:p w:rsidR="00330A7D" w:rsidRPr="00E77F1F" w:rsidRDefault="0074685F">
      <w:pPr>
        <w:autoSpaceDE w:val="0"/>
        <w:autoSpaceDN w:val="0"/>
        <w:adjustRightInd w:val="0"/>
        <w:spacing w:line="360" w:lineRule="auto"/>
        <w:jc w:val="both"/>
        <w:rPr>
          <w:rFonts w:ascii="Times New Roman" w:eastAsiaTheme="minorHAnsi" w:hAnsi="Times New Roman" w:cs="Times New Roman"/>
          <w:b/>
          <w:sz w:val="24"/>
          <w:szCs w:val="24"/>
          <w:lang w:eastAsia="en-US"/>
        </w:rPr>
      </w:pPr>
      <w:r w:rsidRPr="00E77F1F">
        <w:rPr>
          <w:rFonts w:ascii="Times New Roman" w:eastAsiaTheme="minorHAnsi" w:hAnsi="Times New Roman" w:cs="Times New Roman"/>
          <w:b/>
          <w:sz w:val="24"/>
          <w:szCs w:val="24"/>
          <w:lang w:eastAsia="en-US"/>
        </w:rPr>
        <w:t>Psicológicos</w:t>
      </w:r>
    </w:p>
    <w:p w:rsidR="00330A7D" w:rsidRPr="00E77F1F" w:rsidRDefault="0074685F">
      <w:pPr>
        <w:pStyle w:val="Prrafodelista"/>
        <w:numPr>
          <w:ilvl w:val="0"/>
          <w:numId w:val="18"/>
        </w:num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b/>
          <w:sz w:val="24"/>
          <w:szCs w:val="24"/>
          <w:lang w:eastAsia="en-US"/>
        </w:rPr>
        <w:t>Personalidad:</w:t>
      </w:r>
      <w:r w:rsidRPr="00E77F1F">
        <w:rPr>
          <w:rFonts w:ascii="Times New Roman" w:eastAsiaTheme="minorHAnsi" w:hAnsi="Times New Roman" w:cs="Times New Roman"/>
          <w:sz w:val="24"/>
          <w:szCs w:val="24"/>
          <w:lang w:eastAsia="en-US"/>
        </w:rPr>
        <w:t xml:space="preserve"> seguros de sí mismos, extrovertido, sociable.</w:t>
      </w:r>
    </w:p>
    <w:p w:rsidR="00330A7D" w:rsidRPr="00E77F1F" w:rsidRDefault="0074685F">
      <w:pPr>
        <w:pStyle w:val="Prrafodelista"/>
        <w:numPr>
          <w:ilvl w:val="0"/>
          <w:numId w:val="18"/>
        </w:numPr>
        <w:autoSpaceDE w:val="0"/>
        <w:autoSpaceDN w:val="0"/>
        <w:adjustRightInd w:val="0"/>
        <w:spacing w:line="360" w:lineRule="auto"/>
        <w:jc w:val="both"/>
        <w:rPr>
          <w:rFonts w:ascii="Times New Roman" w:eastAsiaTheme="minorHAnsi" w:hAnsi="Times New Roman" w:cs="Times New Roman"/>
          <w:sz w:val="24"/>
          <w:szCs w:val="24"/>
          <w:lang w:eastAsia="en-US"/>
        </w:rPr>
      </w:pPr>
      <w:r w:rsidRPr="00E77F1F">
        <w:rPr>
          <w:rFonts w:ascii="Times New Roman" w:eastAsiaTheme="minorHAnsi" w:hAnsi="Times New Roman" w:cs="Times New Roman"/>
          <w:b/>
          <w:sz w:val="24"/>
          <w:szCs w:val="24"/>
          <w:lang w:eastAsia="en-US"/>
        </w:rPr>
        <w:t>Estilo de vida:</w:t>
      </w:r>
      <w:r w:rsidRPr="00E77F1F">
        <w:rPr>
          <w:rFonts w:ascii="Times New Roman" w:eastAsiaTheme="minorHAnsi" w:hAnsi="Times New Roman" w:cs="Times New Roman"/>
          <w:sz w:val="24"/>
          <w:szCs w:val="24"/>
          <w:lang w:eastAsia="en-US"/>
        </w:rPr>
        <w:t xml:space="preserve"> Moderna</w:t>
      </w:r>
    </w:p>
    <w:p w:rsidR="00330A7D" w:rsidRPr="00E77F1F" w:rsidRDefault="0074685F">
      <w:pPr>
        <w:spacing w:line="360" w:lineRule="auto"/>
        <w:jc w:val="both"/>
        <w:rPr>
          <w:rFonts w:ascii="Times New Roman" w:hAnsi="Times New Roman" w:cs="Times New Roman"/>
          <w:b/>
          <w:sz w:val="24"/>
          <w:szCs w:val="24"/>
        </w:rPr>
      </w:pPr>
      <w:r w:rsidRPr="00E77F1F">
        <w:rPr>
          <w:rFonts w:ascii="Times New Roman" w:hAnsi="Times New Roman" w:cs="Times New Roman"/>
          <w:b/>
          <w:sz w:val="24"/>
          <w:szCs w:val="24"/>
        </w:rPr>
        <w:t xml:space="preserve">Población </w:t>
      </w:r>
    </w:p>
    <w:p w:rsidR="00330A7D" w:rsidRPr="00E77F1F" w:rsidRDefault="0074685F">
      <w:pPr>
        <w:autoSpaceDE w:val="0"/>
        <w:autoSpaceDN w:val="0"/>
        <w:adjustRightInd w:val="0"/>
        <w:spacing w:line="360" w:lineRule="auto"/>
        <w:jc w:val="both"/>
        <w:rPr>
          <w:rFonts w:ascii="Times New Roman" w:eastAsia="Times New Roman" w:hAnsi="Times New Roman" w:cs="Times New Roman"/>
          <w:b/>
          <w:sz w:val="24"/>
          <w:szCs w:val="24"/>
        </w:rPr>
      </w:pPr>
      <w:r w:rsidRPr="00E77F1F">
        <w:rPr>
          <w:rFonts w:ascii="Times New Roman" w:eastAsiaTheme="minorHAnsi" w:hAnsi="Times New Roman" w:cs="Times New Roman"/>
          <w:sz w:val="24"/>
          <w:szCs w:val="24"/>
          <w:lang w:eastAsia="en-US"/>
        </w:rPr>
        <w:t>La población, también llamado universo o colectivo, es el conjunto de elementos de referencia sobre el que se realizan las observaciones, pueden ser finito o infinito, (sujetos, objetos, entidades abstractas, etc.), que poseen una o más características en común, de las que se obtiene la muestra. Para el caso del presente proyecto, si bien la capital de la República del Ecuador cuenta con  2</w:t>
      </w:r>
      <w:r w:rsidR="007A6ACD" w:rsidRPr="00E77F1F">
        <w:rPr>
          <w:rFonts w:ascii="Times New Roman" w:eastAsiaTheme="minorHAnsi" w:hAnsi="Times New Roman" w:cs="Times New Roman"/>
          <w:sz w:val="24"/>
          <w:szCs w:val="24"/>
          <w:lang w:eastAsia="en-US"/>
        </w:rPr>
        <w:t>'</w:t>
      </w:r>
      <w:r w:rsidRPr="00E77F1F">
        <w:rPr>
          <w:rFonts w:ascii="Times New Roman" w:eastAsiaTheme="minorHAnsi" w:hAnsi="Times New Roman" w:cs="Times New Roman"/>
          <w:sz w:val="24"/>
          <w:szCs w:val="24"/>
          <w:lang w:eastAsia="en-US"/>
        </w:rPr>
        <w:t xml:space="preserve">239.191 habitantes, </w:t>
      </w:r>
      <w:r w:rsidRPr="00E77F1F">
        <w:rPr>
          <w:rFonts w:ascii="Times New Roman" w:eastAsia="Times New Roman" w:hAnsi="Times New Roman" w:cs="Times New Roman"/>
          <w:sz w:val="24"/>
          <w:szCs w:val="24"/>
        </w:rPr>
        <w:t>la Población Económicamente Activa de Quito es de 1</w:t>
      </w:r>
      <w:r w:rsidR="007A6ACD" w:rsidRPr="00E77F1F">
        <w:rPr>
          <w:rFonts w:ascii="Times New Roman" w:eastAsiaTheme="minorHAnsi" w:hAnsi="Times New Roman" w:cs="Times New Roman"/>
          <w:sz w:val="24"/>
          <w:szCs w:val="24"/>
          <w:lang w:eastAsia="en-US"/>
        </w:rPr>
        <w:t>'</w:t>
      </w:r>
      <w:r w:rsidRPr="00E77F1F">
        <w:rPr>
          <w:rFonts w:ascii="Times New Roman" w:eastAsia="Times New Roman" w:hAnsi="Times New Roman" w:cs="Times New Roman"/>
          <w:sz w:val="24"/>
          <w:szCs w:val="24"/>
        </w:rPr>
        <w:t>500.000 personas (Yépez, 2014)</w:t>
      </w:r>
      <w:r w:rsidR="008D0D25" w:rsidRPr="00E77F1F">
        <w:rPr>
          <w:rFonts w:ascii="Times New Roman" w:eastAsia="Times New Roman" w:hAnsi="Times New Roman" w:cs="Times New Roman"/>
          <w:sz w:val="24"/>
          <w:szCs w:val="24"/>
        </w:rPr>
        <w:t>.</w:t>
      </w:r>
    </w:p>
    <w:p w:rsidR="00330A7D" w:rsidRPr="00E77F1F" w:rsidRDefault="00F00E4F">
      <w:pPr>
        <w:pStyle w:val="Ttulo3"/>
        <w:spacing w:before="0" w:after="200" w:line="360" w:lineRule="auto"/>
        <w:rPr>
          <w:rFonts w:ascii="Times New Roman" w:eastAsia="Times New Roman" w:hAnsi="Times New Roman" w:cs="Times New Roman"/>
          <w:i/>
          <w:color w:val="auto"/>
          <w:sz w:val="24"/>
          <w:szCs w:val="24"/>
          <w:lang w:val="es-UY"/>
        </w:rPr>
      </w:pPr>
      <w:bookmarkStart w:id="97" w:name="_Toc417234111"/>
      <w:bookmarkStart w:id="98" w:name="_Toc423706624"/>
      <w:r w:rsidRPr="00E77F1F">
        <w:rPr>
          <w:rFonts w:ascii="Times New Roman" w:eastAsia="Times New Roman" w:hAnsi="Times New Roman" w:cs="Times New Roman"/>
          <w:i/>
          <w:color w:val="auto"/>
          <w:sz w:val="24"/>
          <w:szCs w:val="24"/>
          <w:lang w:val="es-UY"/>
        </w:rPr>
        <w:t>3</w:t>
      </w:r>
      <w:r w:rsidR="00F16E0F" w:rsidRPr="00E77F1F">
        <w:rPr>
          <w:rFonts w:ascii="Times New Roman" w:eastAsia="Times New Roman" w:hAnsi="Times New Roman" w:cs="Times New Roman"/>
          <w:i/>
          <w:color w:val="auto"/>
          <w:sz w:val="24"/>
          <w:szCs w:val="24"/>
          <w:lang w:val="es-UY"/>
        </w:rPr>
        <w:t>.</w:t>
      </w:r>
      <w:r w:rsidR="00BC53CA" w:rsidRPr="00E77F1F">
        <w:rPr>
          <w:rFonts w:ascii="Times New Roman" w:eastAsia="Times New Roman" w:hAnsi="Times New Roman" w:cs="Times New Roman"/>
          <w:i/>
          <w:color w:val="auto"/>
          <w:sz w:val="24"/>
          <w:szCs w:val="24"/>
          <w:lang w:val="es-UY"/>
        </w:rPr>
        <w:t>2</w:t>
      </w:r>
      <w:r w:rsidR="00F16E0F" w:rsidRPr="00E77F1F">
        <w:rPr>
          <w:rFonts w:ascii="Times New Roman" w:eastAsia="Times New Roman" w:hAnsi="Times New Roman" w:cs="Times New Roman"/>
          <w:i/>
          <w:color w:val="auto"/>
          <w:sz w:val="24"/>
          <w:szCs w:val="24"/>
          <w:lang w:val="es-UY"/>
        </w:rPr>
        <w:t xml:space="preserve">.3 </w:t>
      </w:r>
      <w:r w:rsidR="0074685F" w:rsidRPr="00E77F1F">
        <w:rPr>
          <w:rFonts w:ascii="Times New Roman" w:eastAsia="Times New Roman" w:hAnsi="Times New Roman" w:cs="Times New Roman"/>
          <w:i/>
          <w:color w:val="auto"/>
          <w:sz w:val="24"/>
          <w:szCs w:val="24"/>
          <w:lang w:val="es-UY"/>
        </w:rPr>
        <w:t>Muestra</w:t>
      </w:r>
      <w:bookmarkEnd w:id="97"/>
      <w:bookmarkEnd w:id="98"/>
    </w:p>
    <w:p w:rsidR="00330A7D" w:rsidRPr="00E77F1F" w:rsidRDefault="0074685F">
      <w:pPr>
        <w:autoSpaceDE w:val="0"/>
        <w:autoSpaceDN w:val="0"/>
        <w:adjustRightInd w:val="0"/>
        <w:spacing w:line="360" w:lineRule="auto"/>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 xml:space="preserve">La muestra </w:t>
      </w:r>
      <w:r w:rsidRPr="00E77F1F">
        <w:rPr>
          <w:rFonts w:ascii="Times New Roman" w:eastAsiaTheme="minorHAnsi" w:hAnsi="Times New Roman" w:cs="Times New Roman"/>
          <w:sz w:val="24"/>
          <w:szCs w:val="24"/>
          <w:lang w:eastAsia="en-US"/>
        </w:rPr>
        <w:t xml:space="preserve">es en esencia, un subgrupo de la población, un subconjunto de elementos que pertenecen a ese conjunto definido en sus características al que se denomina población, para su determinación – acogiendo lo recomendado por </w:t>
      </w:r>
      <w:r w:rsidRPr="00E77F1F">
        <w:rPr>
          <w:rFonts w:ascii="Times New Roman" w:eastAsia="Times New Roman" w:hAnsi="Times New Roman" w:cs="Times New Roman"/>
          <w:sz w:val="24"/>
          <w:szCs w:val="24"/>
          <w:lang w:eastAsia="en-US"/>
        </w:rPr>
        <w:t>Suárez (2011), se aplica la siguiente fórmula:</w:t>
      </w:r>
    </w:p>
    <w:p w:rsidR="0074685F" w:rsidRPr="00E77F1F" w:rsidRDefault="0074685F" w:rsidP="00B9010C">
      <w:pPr>
        <w:spacing w:after="0" w:line="360" w:lineRule="auto"/>
        <w:ind w:left="567"/>
        <w:jc w:val="both"/>
        <w:rPr>
          <w:rFonts w:ascii="Times New Roman" w:eastAsia="Times New Roman" w:hAnsi="Times New Roman" w:cs="Times New Roman"/>
          <w:sz w:val="24"/>
          <w:szCs w:val="24"/>
        </w:rPr>
      </w:pPr>
    </w:p>
    <w:p w:rsidR="00463ABE" w:rsidRPr="00E77F1F" w:rsidRDefault="00463ABE" w:rsidP="00B9010C">
      <w:pPr>
        <w:spacing w:after="0" w:line="360" w:lineRule="auto"/>
        <w:ind w:left="567"/>
        <w:jc w:val="both"/>
        <w:rPr>
          <w:rFonts w:ascii="Times New Roman" w:eastAsia="Times New Roman" w:hAnsi="Times New Roman" w:cs="Times New Roman"/>
          <w:sz w:val="24"/>
          <w:szCs w:val="24"/>
        </w:rPr>
      </w:pPr>
    </w:p>
    <w:p w:rsidR="0074685F" w:rsidRPr="00E77F1F" w:rsidRDefault="00A330A7" w:rsidP="00707C1A">
      <w:pPr>
        <w:spacing w:after="0" w:line="360" w:lineRule="auto"/>
        <w:ind w:left="567"/>
        <w:jc w:val="center"/>
        <w:rPr>
          <w:rFonts w:ascii="Times New Roman" w:hAnsi="Times New Roman" w:cs="Times New Roman"/>
          <w:sz w:val="28"/>
          <w:szCs w:val="24"/>
        </w:rPr>
      </w:pPr>
      <w:r w:rsidRPr="00E77F1F">
        <w:rPr>
          <w:rFonts w:ascii="Times New Roman" w:hAnsi="Times New Roman" w:cs="Times New Roman"/>
          <w:sz w:val="28"/>
          <w:szCs w:val="24"/>
        </w:rPr>
        <w:t xml:space="preserve">n =  </w:t>
      </w:r>
      <w:r w:rsidRPr="00E77F1F">
        <w:rPr>
          <w:rFonts w:ascii="Times New Roman" w:hAnsi="Times New Roman" w:cs="Times New Roman"/>
          <w:sz w:val="28"/>
          <w:szCs w:val="24"/>
          <w:u w:val="single"/>
        </w:rPr>
        <w:t xml:space="preserve">   Z  </w:t>
      </w:r>
      <w:r w:rsidRPr="00E77F1F">
        <w:rPr>
          <w:rFonts w:ascii="Times New Roman" w:hAnsi="Times New Roman" w:cs="Times New Roman"/>
          <w:sz w:val="28"/>
          <w:szCs w:val="24"/>
          <w:u w:val="single"/>
          <w:vertAlign w:val="superscript"/>
        </w:rPr>
        <w:t>2</w:t>
      </w:r>
      <w:r w:rsidRPr="00E77F1F">
        <w:rPr>
          <w:rFonts w:ascii="Times New Roman" w:hAnsi="Times New Roman" w:cs="Times New Roman"/>
          <w:sz w:val="28"/>
          <w:szCs w:val="24"/>
          <w:u w:val="single"/>
        </w:rPr>
        <w:t xml:space="preserve">  P  Q N</w:t>
      </w:r>
    </w:p>
    <w:p w:rsidR="0074685F" w:rsidRPr="00E77F1F" w:rsidRDefault="00A330A7" w:rsidP="00707C1A">
      <w:pPr>
        <w:spacing w:after="0" w:line="360" w:lineRule="auto"/>
        <w:ind w:left="567"/>
        <w:jc w:val="center"/>
        <w:rPr>
          <w:rFonts w:ascii="Times New Roman" w:hAnsi="Times New Roman" w:cs="Times New Roman"/>
          <w:sz w:val="28"/>
          <w:szCs w:val="24"/>
        </w:rPr>
      </w:pPr>
      <w:r w:rsidRPr="00E77F1F">
        <w:rPr>
          <w:rFonts w:ascii="Times New Roman" w:hAnsi="Times New Roman" w:cs="Times New Roman"/>
          <w:sz w:val="28"/>
          <w:szCs w:val="24"/>
        </w:rPr>
        <w:t>Z</w:t>
      </w:r>
      <w:r w:rsidRPr="00E77F1F">
        <w:rPr>
          <w:rFonts w:ascii="Times New Roman" w:hAnsi="Times New Roman" w:cs="Times New Roman"/>
          <w:sz w:val="28"/>
          <w:szCs w:val="24"/>
          <w:vertAlign w:val="superscript"/>
        </w:rPr>
        <w:t>2</w:t>
      </w:r>
      <w:r w:rsidRPr="00E77F1F">
        <w:rPr>
          <w:rFonts w:ascii="Times New Roman" w:hAnsi="Times New Roman" w:cs="Times New Roman"/>
          <w:sz w:val="28"/>
          <w:szCs w:val="24"/>
        </w:rPr>
        <w:t xml:space="preserve">  P Q + N (e) </w:t>
      </w:r>
      <w:r w:rsidRPr="00E77F1F">
        <w:rPr>
          <w:rFonts w:ascii="Times New Roman" w:hAnsi="Times New Roman" w:cs="Times New Roman"/>
          <w:sz w:val="28"/>
          <w:szCs w:val="24"/>
          <w:vertAlign w:val="superscript"/>
        </w:rPr>
        <w:t>2</w:t>
      </w:r>
    </w:p>
    <w:p w:rsidR="0074685F" w:rsidRPr="00E77F1F" w:rsidRDefault="0074685F" w:rsidP="00B9010C">
      <w:pPr>
        <w:spacing w:after="0" w:line="360" w:lineRule="auto"/>
        <w:ind w:left="567"/>
        <w:jc w:val="both"/>
        <w:rPr>
          <w:rFonts w:ascii="Times New Roman" w:hAnsi="Times New Roman" w:cs="Times New Roman"/>
          <w:sz w:val="24"/>
          <w:szCs w:val="24"/>
        </w:rPr>
      </w:pPr>
    </w:p>
    <w:p w:rsidR="00463ABE" w:rsidRPr="00E77F1F" w:rsidRDefault="00463ABE" w:rsidP="00B9010C">
      <w:pPr>
        <w:spacing w:after="0" w:line="360" w:lineRule="auto"/>
        <w:ind w:left="567"/>
        <w:jc w:val="both"/>
        <w:rPr>
          <w:rFonts w:ascii="Times New Roman" w:hAnsi="Times New Roman" w:cs="Times New Roman"/>
          <w:sz w:val="24"/>
          <w:szCs w:val="24"/>
        </w:rPr>
      </w:pPr>
    </w:p>
    <w:p w:rsidR="00463ABE" w:rsidRPr="00E77F1F" w:rsidRDefault="00463ABE" w:rsidP="00B9010C">
      <w:pPr>
        <w:spacing w:after="0" w:line="360" w:lineRule="auto"/>
        <w:ind w:left="567"/>
        <w:jc w:val="both"/>
        <w:rPr>
          <w:rFonts w:ascii="Times New Roman" w:hAnsi="Times New Roman" w:cs="Times New Roman"/>
          <w:sz w:val="24"/>
          <w:szCs w:val="24"/>
        </w:rPr>
      </w:pPr>
    </w:p>
    <w:p w:rsidR="0074685F" w:rsidRPr="00E77F1F" w:rsidRDefault="0074685F" w:rsidP="00B9010C">
      <w:pPr>
        <w:spacing w:after="0" w:line="360" w:lineRule="auto"/>
        <w:ind w:left="567"/>
        <w:jc w:val="both"/>
        <w:rPr>
          <w:rFonts w:ascii="Times New Roman" w:hAnsi="Times New Roman" w:cs="Times New Roman"/>
          <w:sz w:val="24"/>
          <w:szCs w:val="24"/>
        </w:rPr>
      </w:pPr>
      <w:r w:rsidRPr="00E77F1F">
        <w:rPr>
          <w:rFonts w:ascii="Times New Roman" w:hAnsi="Times New Roman" w:cs="Times New Roman"/>
          <w:sz w:val="24"/>
          <w:szCs w:val="24"/>
        </w:rPr>
        <w:lastRenderedPageBreak/>
        <w:t>Dónde:</w:t>
      </w:r>
    </w:p>
    <w:p w:rsidR="0074685F" w:rsidRPr="00E77F1F" w:rsidRDefault="0074685F" w:rsidP="00B9010C">
      <w:pPr>
        <w:spacing w:after="0" w:line="360" w:lineRule="auto"/>
        <w:ind w:left="567"/>
        <w:jc w:val="both"/>
        <w:rPr>
          <w:rFonts w:ascii="Times New Roman" w:hAnsi="Times New Roman" w:cs="Times New Roman"/>
          <w:sz w:val="24"/>
          <w:szCs w:val="24"/>
        </w:rPr>
      </w:pPr>
    </w:p>
    <w:p w:rsidR="0074685F" w:rsidRPr="00E77F1F" w:rsidRDefault="0074685F" w:rsidP="00707C1A">
      <w:pPr>
        <w:spacing w:after="0" w:line="360" w:lineRule="auto"/>
        <w:ind w:left="567"/>
        <w:jc w:val="both"/>
        <w:rPr>
          <w:rFonts w:ascii="Times New Roman" w:hAnsi="Times New Roman" w:cs="Times New Roman"/>
          <w:sz w:val="24"/>
          <w:szCs w:val="24"/>
        </w:rPr>
      </w:pPr>
      <w:r w:rsidRPr="00E77F1F">
        <w:rPr>
          <w:rFonts w:ascii="Times New Roman" w:hAnsi="Times New Roman" w:cs="Times New Roman"/>
          <w:sz w:val="24"/>
          <w:szCs w:val="24"/>
        </w:rPr>
        <w:t>n =  Tamaño de la muestra</w:t>
      </w:r>
    </w:p>
    <w:p w:rsidR="0074685F" w:rsidRPr="00E77F1F" w:rsidRDefault="0074685F" w:rsidP="00707C1A">
      <w:pPr>
        <w:spacing w:after="0" w:line="360" w:lineRule="auto"/>
        <w:ind w:left="567"/>
        <w:jc w:val="both"/>
        <w:rPr>
          <w:rFonts w:ascii="Times New Roman" w:hAnsi="Times New Roman" w:cs="Times New Roman"/>
          <w:sz w:val="24"/>
          <w:szCs w:val="24"/>
        </w:rPr>
      </w:pPr>
      <w:r w:rsidRPr="00E77F1F">
        <w:rPr>
          <w:rFonts w:ascii="Times New Roman" w:hAnsi="Times New Roman" w:cs="Times New Roman"/>
          <w:sz w:val="24"/>
          <w:szCs w:val="24"/>
        </w:rPr>
        <w:t>Z  =  Nivel de confiabilidad: 95%    = 0</w:t>
      </w:r>
      <w:r w:rsidR="007A6ACD" w:rsidRPr="00E77F1F">
        <w:rPr>
          <w:rFonts w:ascii="Times New Roman" w:hAnsi="Times New Roman" w:cs="Times New Roman"/>
          <w:sz w:val="24"/>
          <w:szCs w:val="24"/>
        </w:rPr>
        <w:t>,</w:t>
      </w:r>
      <w:r w:rsidRPr="00E77F1F">
        <w:rPr>
          <w:rFonts w:ascii="Times New Roman" w:hAnsi="Times New Roman" w:cs="Times New Roman"/>
          <w:sz w:val="24"/>
          <w:szCs w:val="24"/>
        </w:rPr>
        <w:t>95  / 2 =  0</w:t>
      </w:r>
      <w:r w:rsidR="007A6ACD" w:rsidRPr="00E77F1F">
        <w:rPr>
          <w:rFonts w:ascii="Times New Roman" w:hAnsi="Times New Roman" w:cs="Times New Roman"/>
          <w:sz w:val="24"/>
          <w:szCs w:val="24"/>
        </w:rPr>
        <w:t>,</w:t>
      </w:r>
      <w:r w:rsidRPr="00E77F1F">
        <w:rPr>
          <w:rFonts w:ascii="Times New Roman" w:hAnsi="Times New Roman" w:cs="Times New Roman"/>
          <w:sz w:val="24"/>
          <w:szCs w:val="24"/>
        </w:rPr>
        <w:t>4750: visto en la tabla: Z  = 1</w:t>
      </w:r>
      <w:r w:rsidR="007A6ACD" w:rsidRPr="00E77F1F">
        <w:rPr>
          <w:rFonts w:ascii="Times New Roman" w:hAnsi="Times New Roman" w:cs="Times New Roman"/>
          <w:sz w:val="24"/>
          <w:szCs w:val="24"/>
        </w:rPr>
        <w:t>,</w:t>
      </w:r>
      <w:r w:rsidRPr="00E77F1F">
        <w:rPr>
          <w:rFonts w:ascii="Times New Roman" w:hAnsi="Times New Roman" w:cs="Times New Roman"/>
          <w:sz w:val="24"/>
          <w:szCs w:val="24"/>
        </w:rPr>
        <w:t>96</w:t>
      </w:r>
    </w:p>
    <w:p w:rsidR="0074685F" w:rsidRPr="00E77F1F" w:rsidRDefault="0074685F" w:rsidP="00707C1A">
      <w:pPr>
        <w:spacing w:after="0" w:line="360" w:lineRule="auto"/>
        <w:ind w:left="567"/>
        <w:jc w:val="both"/>
        <w:rPr>
          <w:rFonts w:ascii="Times New Roman" w:hAnsi="Times New Roman" w:cs="Times New Roman"/>
          <w:sz w:val="24"/>
          <w:szCs w:val="24"/>
        </w:rPr>
      </w:pPr>
      <w:r w:rsidRPr="00E77F1F">
        <w:rPr>
          <w:rFonts w:ascii="Times New Roman" w:hAnsi="Times New Roman" w:cs="Times New Roman"/>
          <w:sz w:val="24"/>
          <w:szCs w:val="24"/>
        </w:rPr>
        <w:t>P = Probabilidad de ocurrencia: 0</w:t>
      </w:r>
      <w:r w:rsidR="007A6ACD" w:rsidRPr="00E77F1F">
        <w:rPr>
          <w:rFonts w:ascii="Times New Roman" w:hAnsi="Times New Roman" w:cs="Times New Roman"/>
          <w:sz w:val="24"/>
          <w:szCs w:val="24"/>
        </w:rPr>
        <w:t>,</w:t>
      </w:r>
      <w:r w:rsidRPr="00E77F1F">
        <w:rPr>
          <w:rFonts w:ascii="Times New Roman" w:hAnsi="Times New Roman" w:cs="Times New Roman"/>
          <w:sz w:val="24"/>
          <w:szCs w:val="24"/>
        </w:rPr>
        <w:t>5</w:t>
      </w:r>
    </w:p>
    <w:p w:rsidR="0074685F" w:rsidRPr="00E77F1F" w:rsidRDefault="0074685F" w:rsidP="00707C1A">
      <w:pPr>
        <w:spacing w:after="0" w:line="360" w:lineRule="auto"/>
        <w:ind w:left="567"/>
        <w:jc w:val="both"/>
        <w:rPr>
          <w:rFonts w:ascii="Times New Roman" w:hAnsi="Times New Roman" w:cs="Times New Roman"/>
          <w:sz w:val="24"/>
          <w:szCs w:val="24"/>
        </w:rPr>
      </w:pPr>
      <w:r w:rsidRPr="00E77F1F">
        <w:rPr>
          <w:rFonts w:ascii="Times New Roman" w:hAnsi="Times New Roman" w:cs="Times New Roman"/>
          <w:sz w:val="24"/>
          <w:szCs w:val="24"/>
        </w:rPr>
        <w:t>Q=  Probabilidad de no ocurrencia: 1 -  0</w:t>
      </w:r>
      <w:r w:rsidR="007A6ACD" w:rsidRPr="00E77F1F">
        <w:rPr>
          <w:rFonts w:ascii="Times New Roman" w:hAnsi="Times New Roman" w:cs="Times New Roman"/>
          <w:sz w:val="24"/>
          <w:szCs w:val="24"/>
        </w:rPr>
        <w:t>,</w:t>
      </w:r>
      <w:r w:rsidRPr="00E77F1F">
        <w:rPr>
          <w:rFonts w:ascii="Times New Roman" w:hAnsi="Times New Roman" w:cs="Times New Roman"/>
          <w:sz w:val="24"/>
          <w:szCs w:val="24"/>
        </w:rPr>
        <w:t>5 =  0</w:t>
      </w:r>
      <w:r w:rsidR="007A6ACD" w:rsidRPr="00E77F1F">
        <w:rPr>
          <w:rFonts w:ascii="Times New Roman" w:hAnsi="Times New Roman" w:cs="Times New Roman"/>
          <w:sz w:val="24"/>
          <w:szCs w:val="24"/>
        </w:rPr>
        <w:t>,</w:t>
      </w:r>
      <w:r w:rsidRPr="00E77F1F">
        <w:rPr>
          <w:rFonts w:ascii="Times New Roman" w:hAnsi="Times New Roman" w:cs="Times New Roman"/>
          <w:sz w:val="24"/>
          <w:szCs w:val="24"/>
        </w:rPr>
        <w:t>5</w:t>
      </w:r>
    </w:p>
    <w:p w:rsidR="0074685F" w:rsidRPr="00E77F1F" w:rsidRDefault="0074685F" w:rsidP="00707C1A">
      <w:pPr>
        <w:spacing w:after="0" w:line="360" w:lineRule="auto"/>
        <w:ind w:left="567"/>
        <w:jc w:val="both"/>
        <w:rPr>
          <w:rFonts w:ascii="Times New Roman" w:hAnsi="Times New Roman" w:cs="Times New Roman"/>
          <w:sz w:val="24"/>
          <w:szCs w:val="24"/>
        </w:rPr>
      </w:pPr>
      <w:r w:rsidRPr="00E77F1F">
        <w:rPr>
          <w:rFonts w:ascii="Times New Roman" w:hAnsi="Times New Roman" w:cs="Times New Roman"/>
          <w:sz w:val="24"/>
          <w:szCs w:val="24"/>
        </w:rPr>
        <w:t xml:space="preserve">N = Población =  </w:t>
      </w:r>
      <w:r w:rsidR="004F2BB3" w:rsidRPr="00E77F1F">
        <w:rPr>
          <w:rFonts w:ascii="Times New Roman" w:hAnsi="Times New Roman" w:cs="Times New Roman"/>
          <w:sz w:val="24"/>
          <w:szCs w:val="24"/>
        </w:rPr>
        <w:t>1</w:t>
      </w:r>
      <w:r w:rsidR="004F2BB3" w:rsidRPr="00E77F1F">
        <w:rPr>
          <w:rFonts w:ascii="Times New Roman" w:eastAsiaTheme="minorHAnsi" w:hAnsi="Times New Roman" w:cs="Times New Roman"/>
          <w:sz w:val="24"/>
          <w:szCs w:val="24"/>
          <w:lang w:eastAsia="en-US"/>
        </w:rPr>
        <w:t>'</w:t>
      </w:r>
      <w:r w:rsidR="004F2BB3" w:rsidRPr="00E77F1F">
        <w:rPr>
          <w:rFonts w:ascii="Times New Roman" w:hAnsi="Times New Roman" w:cs="Times New Roman"/>
          <w:sz w:val="24"/>
          <w:szCs w:val="24"/>
        </w:rPr>
        <w:t>500.000</w:t>
      </w:r>
    </w:p>
    <w:p w:rsidR="0074685F" w:rsidRPr="00E77F1F" w:rsidRDefault="0074685F" w:rsidP="00707C1A">
      <w:pPr>
        <w:spacing w:after="0" w:line="360" w:lineRule="auto"/>
        <w:ind w:left="567"/>
        <w:jc w:val="both"/>
        <w:rPr>
          <w:rFonts w:ascii="Times New Roman" w:hAnsi="Times New Roman" w:cs="Times New Roman"/>
          <w:sz w:val="24"/>
          <w:szCs w:val="24"/>
        </w:rPr>
      </w:pPr>
      <w:r w:rsidRPr="00E77F1F">
        <w:rPr>
          <w:rFonts w:ascii="Times New Roman" w:hAnsi="Times New Roman" w:cs="Times New Roman"/>
          <w:sz w:val="24"/>
          <w:szCs w:val="24"/>
        </w:rPr>
        <w:t>e =  Error de muestreo: 0</w:t>
      </w:r>
      <w:r w:rsidR="007A6ACD" w:rsidRPr="00E77F1F">
        <w:rPr>
          <w:rFonts w:ascii="Times New Roman" w:hAnsi="Times New Roman" w:cs="Times New Roman"/>
          <w:sz w:val="24"/>
          <w:szCs w:val="24"/>
        </w:rPr>
        <w:t>,</w:t>
      </w:r>
      <w:r w:rsidRPr="00E77F1F">
        <w:rPr>
          <w:rFonts w:ascii="Times New Roman" w:hAnsi="Times New Roman" w:cs="Times New Roman"/>
          <w:sz w:val="24"/>
          <w:szCs w:val="24"/>
        </w:rPr>
        <w:t>05    (5%)</w:t>
      </w:r>
    </w:p>
    <w:p w:rsidR="0074685F" w:rsidRPr="00E77F1F" w:rsidRDefault="0074685F" w:rsidP="00707C1A">
      <w:pPr>
        <w:spacing w:after="0" w:line="360" w:lineRule="auto"/>
        <w:ind w:left="567"/>
        <w:jc w:val="both"/>
        <w:rPr>
          <w:rFonts w:ascii="Times New Roman" w:hAnsi="Times New Roman" w:cs="Times New Roman"/>
          <w:sz w:val="24"/>
          <w:szCs w:val="24"/>
        </w:rPr>
      </w:pPr>
      <w:r w:rsidRPr="00E77F1F">
        <w:rPr>
          <w:rFonts w:ascii="Times New Roman" w:hAnsi="Times New Roman" w:cs="Times New Roman"/>
          <w:sz w:val="24"/>
          <w:szCs w:val="24"/>
        </w:rPr>
        <w:t xml:space="preserve">n  =  </w:t>
      </w:r>
      <w:r w:rsidRPr="00E77F1F">
        <w:rPr>
          <w:rFonts w:ascii="Times New Roman" w:hAnsi="Times New Roman" w:cs="Times New Roman"/>
          <w:sz w:val="24"/>
          <w:szCs w:val="24"/>
          <w:u w:val="single"/>
        </w:rPr>
        <w:t>( 1.96 )</w:t>
      </w:r>
      <w:r w:rsidRPr="00E77F1F">
        <w:rPr>
          <w:rFonts w:ascii="Times New Roman" w:hAnsi="Times New Roman" w:cs="Times New Roman"/>
          <w:sz w:val="24"/>
          <w:szCs w:val="24"/>
          <w:u w:val="single"/>
          <w:vertAlign w:val="superscript"/>
        </w:rPr>
        <w:t>2</w:t>
      </w:r>
      <w:r w:rsidRPr="00E77F1F">
        <w:rPr>
          <w:rFonts w:ascii="Times New Roman" w:hAnsi="Times New Roman" w:cs="Times New Roman"/>
          <w:sz w:val="24"/>
          <w:szCs w:val="24"/>
          <w:u w:val="single"/>
        </w:rPr>
        <w:t xml:space="preserve"> ( 0</w:t>
      </w:r>
      <w:r w:rsidR="007A6ACD" w:rsidRPr="00E77F1F">
        <w:rPr>
          <w:rFonts w:ascii="Times New Roman" w:hAnsi="Times New Roman" w:cs="Times New Roman"/>
          <w:sz w:val="24"/>
          <w:szCs w:val="24"/>
          <w:u w:val="single"/>
        </w:rPr>
        <w:t>,</w:t>
      </w:r>
      <w:r w:rsidRPr="00E77F1F">
        <w:rPr>
          <w:rFonts w:ascii="Times New Roman" w:hAnsi="Times New Roman" w:cs="Times New Roman"/>
          <w:sz w:val="24"/>
          <w:szCs w:val="24"/>
          <w:u w:val="single"/>
        </w:rPr>
        <w:t>5 )  ( 0</w:t>
      </w:r>
      <w:r w:rsidR="007A6ACD" w:rsidRPr="00E77F1F">
        <w:rPr>
          <w:rFonts w:ascii="Times New Roman" w:hAnsi="Times New Roman" w:cs="Times New Roman"/>
          <w:sz w:val="24"/>
          <w:szCs w:val="24"/>
          <w:u w:val="single"/>
        </w:rPr>
        <w:t>,</w:t>
      </w:r>
      <w:r w:rsidRPr="00E77F1F">
        <w:rPr>
          <w:rFonts w:ascii="Times New Roman" w:hAnsi="Times New Roman" w:cs="Times New Roman"/>
          <w:sz w:val="24"/>
          <w:szCs w:val="24"/>
          <w:u w:val="single"/>
        </w:rPr>
        <w:t>5 )  1</w:t>
      </w:r>
      <w:r w:rsidR="007A6ACD" w:rsidRPr="00E77F1F">
        <w:rPr>
          <w:rFonts w:ascii="Times New Roman" w:eastAsiaTheme="minorHAnsi" w:hAnsi="Times New Roman" w:cs="Times New Roman"/>
          <w:sz w:val="24"/>
          <w:szCs w:val="24"/>
          <w:lang w:eastAsia="en-US"/>
        </w:rPr>
        <w:t>'</w:t>
      </w:r>
      <w:r w:rsidRPr="00E77F1F">
        <w:rPr>
          <w:rFonts w:ascii="Times New Roman" w:hAnsi="Times New Roman" w:cs="Times New Roman"/>
          <w:sz w:val="24"/>
          <w:szCs w:val="24"/>
          <w:u w:val="single"/>
        </w:rPr>
        <w:t xml:space="preserve">500.000                   </w:t>
      </w:r>
    </w:p>
    <w:p w:rsidR="0074685F" w:rsidRPr="00E77F1F" w:rsidRDefault="0074685F" w:rsidP="00707C1A">
      <w:pPr>
        <w:spacing w:after="0" w:line="360" w:lineRule="auto"/>
        <w:ind w:left="567"/>
        <w:jc w:val="both"/>
        <w:rPr>
          <w:rFonts w:ascii="Times New Roman" w:hAnsi="Times New Roman" w:cs="Times New Roman"/>
          <w:sz w:val="24"/>
          <w:szCs w:val="24"/>
        </w:rPr>
      </w:pPr>
      <w:r w:rsidRPr="00E77F1F">
        <w:rPr>
          <w:rFonts w:ascii="Times New Roman" w:hAnsi="Times New Roman" w:cs="Times New Roman"/>
          <w:sz w:val="24"/>
          <w:szCs w:val="24"/>
        </w:rPr>
        <w:t xml:space="preserve">         (1.96)</w:t>
      </w:r>
      <w:r w:rsidRPr="00E77F1F">
        <w:rPr>
          <w:rFonts w:ascii="Times New Roman" w:hAnsi="Times New Roman" w:cs="Times New Roman"/>
          <w:sz w:val="24"/>
          <w:szCs w:val="24"/>
          <w:vertAlign w:val="superscript"/>
        </w:rPr>
        <w:t>2</w:t>
      </w:r>
      <w:r w:rsidRPr="00E77F1F">
        <w:rPr>
          <w:rFonts w:ascii="Times New Roman" w:hAnsi="Times New Roman" w:cs="Times New Roman"/>
          <w:sz w:val="24"/>
          <w:szCs w:val="24"/>
        </w:rPr>
        <w:t xml:space="preserve"> (0</w:t>
      </w:r>
      <w:r w:rsidR="007A6ACD" w:rsidRPr="00E77F1F">
        <w:rPr>
          <w:rFonts w:ascii="Times New Roman" w:hAnsi="Times New Roman" w:cs="Times New Roman"/>
          <w:sz w:val="24"/>
          <w:szCs w:val="24"/>
        </w:rPr>
        <w:t>,</w:t>
      </w:r>
      <w:r w:rsidRPr="00E77F1F">
        <w:rPr>
          <w:rFonts w:ascii="Times New Roman" w:hAnsi="Times New Roman" w:cs="Times New Roman"/>
          <w:sz w:val="24"/>
          <w:szCs w:val="24"/>
        </w:rPr>
        <w:t>5)  (0</w:t>
      </w:r>
      <w:r w:rsidR="007A6ACD" w:rsidRPr="00E77F1F">
        <w:rPr>
          <w:rFonts w:ascii="Times New Roman" w:hAnsi="Times New Roman" w:cs="Times New Roman"/>
          <w:sz w:val="24"/>
          <w:szCs w:val="24"/>
        </w:rPr>
        <w:t>,</w:t>
      </w:r>
      <w:r w:rsidRPr="00E77F1F">
        <w:rPr>
          <w:rFonts w:ascii="Times New Roman" w:hAnsi="Times New Roman" w:cs="Times New Roman"/>
          <w:sz w:val="24"/>
          <w:szCs w:val="24"/>
        </w:rPr>
        <w:t>5) + 1</w:t>
      </w:r>
      <w:r w:rsidR="007A6ACD" w:rsidRPr="00E77F1F">
        <w:rPr>
          <w:rFonts w:ascii="Times New Roman" w:eastAsiaTheme="minorHAnsi" w:hAnsi="Times New Roman" w:cs="Times New Roman"/>
          <w:sz w:val="24"/>
          <w:szCs w:val="24"/>
          <w:lang w:eastAsia="en-US"/>
        </w:rPr>
        <w:t>'</w:t>
      </w:r>
      <w:r w:rsidRPr="00E77F1F">
        <w:rPr>
          <w:rFonts w:ascii="Times New Roman" w:hAnsi="Times New Roman" w:cs="Times New Roman"/>
          <w:sz w:val="24"/>
          <w:szCs w:val="24"/>
        </w:rPr>
        <w:t>500.000 (0</w:t>
      </w:r>
      <w:r w:rsidR="007A6ACD" w:rsidRPr="00E77F1F">
        <w:rPr>
          <w:rFonts w:ascii="Times New Roman" w:hAnsi="Times New Roman" w:cs="Times New Roman"/>
          <w:sz w:val="24"/>
          <w:szCs w:val="24"/>
        </w:rPr>
        <w:t>,</w:t>
      </w:r>
      <w:r w:rsidRPr="00E77F1F">
        <w:rPr>
          <w:rFonts w:ascii="Times New Roman" w:hAnsi="Times New Roman" w:cs="Times New Roman"/>
          <w:sz w:val="24"/>
          <w:szCs w:val="24"/>
        </w:rPr>
        <w:t>05)</w:t>
      </w:r>
      <w:r w:rsidRPr="00E77F1F">
        <w:rPr>
          <w:rFonts w:ascii="Times New Roman" w:hAnsi="Times New Roman" w:cs="Times New Roman"/>
          <w:sz w:val="24"/>
          <w:szCs w:val="24"/>
          <w:vertAlign w:val="superscript"/>
        </w:rPr>
        <w:t>2</w:t>
      </w:r>
    </w:p>
    <w:p w:rsidR="0074685F" w:rsidRPr="00E77F1F" w:rsidRDefault="0074685F" w:rsidP="00707C1A">
      <w:pPr>
        <w:spacing w:after="0" w:line="360" w:lineRule="auto"/>
        <w:ind w:left="567"/>
        <w:jc w:val="both"/>
        <w:rPr>
          <w:rFonts w:ascii="Times New Roman" w:hAnsi="Times New Roman" w:cs="Times New Roman"/>
          <w:sz w:val="24"/>
          <w:szCs w:val="24"/>
        </w:rPr>
      </w:pPr>
      <w:r w:rsidRPr="00E77F1F">
        <w:rPr>
          <w:rFonts w:ascii="Times New Roman" w:hAnsi="Times New Roman" w:cs="Times New Roman"/>
          <w:sz w:val="24"/>
          <w:szCs w:val="24"/>
        </w:rPr>
        <w:t>n  =  1</w:t>
      </w:r>
      <w:r w:rsidR="007A6ACD" w:rsidRPr="00E77F1F">
        <w:rPr>
          <w:rFonts w:ascii="Times New Roman" w:eastAsiaTheme="minorHAnsi" w:hAnsi="Times New Roman" w:cs="Times New Roman"/>
          <w:sz w:val="24"/>
          <w:szCs w:val="24"/>
          <w:lang w:eastAsia="en-US"/>
        </w:rPr>
        <w:t>'</w:t>
      </w:r>
      <w:r w:rsidRPr="00E77F1F">
        <w:rPr>
          <w:rFonts w:ascii="Times New Roman" w:hAnsi="Times New Roman" w:cs="Times New Roman"/>
          <w:sz w:val="24"/>
          <w:szCs w:val="24"/>
        </w:rPr>
        <w:t>440600/3</w:t>
      </w:r>
      <w:r w:rsidR="007A6ACD" w:rsidRPr="00E77F1F">
        <w:rPr>
          <w:rFonts w:ascii="Times New Roman" w:hAnsi="Times New Roman" w:cs="Times New Roman"/>
          <w:sz w:val="24"/>
          <w:szCs w:val="24"/>
        </w:rPr>
        <w:t>.</w:t>
      </w:r>
      <w:r w:rsidRPr="00E77F1F">
        <w:rPr>
          <w:rFonts w:ascii="Times New Roman" w:hAnsi="Times New Roman" w:cs="Times New Roman"/>
          <w:sz w:val="24"/>
          <w:szCs w:val="24"/>
        </w:rPr>
        <w:t>750</w:t>
      </w:r>
      <w:r w:rsidR="007A6ACD" w:rsidRPr="00E77F1F">
        <w:rPr>
          <w:rFonts w:ascii="Times New Roman" w:hAnsi="Times New Roman" w:cs="Times New Roman"/>
          <w:sz w:val="24"/>
          <w:szCs w:val="24"/>
        </w:rPr>
        <w:t>,</w:t>
      </w:r>
      <w:r w:rsidRPr="00E77F1F">
        <w:rPr>
          <w:rFonts w:ascii="Times New Roman" w:hAnsi="Times New Roman" w:cs="Times New Roman"/>
          <w:sz w:val="24"/>
          <w:szCs w:val="24"/>
        </w:rPr>
        <w:t>9604</w:t>
      </w:r>
    </w:p>
    <w:p w:rsidR="0074685F" w:rsidRPr="00E77F1F" w:rsidRDefault="0074685F" w:rsidP="008D0D25">
      <w:pPr>
        <w:spacing w:after="0" w:line="360" w:lineRule="auto"/>
        <w:jc w:val="both"/>
        <w:rPr>
          <w:rFonts w:ascii="Times New Roman" w:hAnsi="Times New Roman" w:cs="Times New Roman"/>
          <w:sz w:val="24"/>
          <w:szCs w:val="24"/>
        </w:rPr>
      </w:pPr>
      <w:r w:rsidRPr="00E77F1F">
        <w:rPr>
          <w:rFonts w:ascii="Times New Roman" w:hAnsi="Times New Roman" w:cs="Times New Roman"/>
          <w:sz w:val="24"/>
          <w:szCs w:val="24"/>
        </w:rPr>
        <w:t>n =  384 clientes a encuestar</w:t>
      </w:r>
    </w:p>
    <w:p w:rsidR="0074685F" w:rsidRPr="00E77F1F" w:rsidRDefault="0074685F" w:rsidP="008D0D25">
      <w:pPr>
        <w:tabs>
          <w:tab w:val="left" w:pos="318"/>
          <w:tab w:val="left" w:pos="1658"/>
        </w:tabs>
        <w:spacing w:after="0" w:line="360" w:lineRule="auto"/>
        <w:ind w:right="136"/>
        <w:jc w:val="both"/>
        <w:rPr>
          <w:rFonts w:ascii="Times New Roman" w:eastAsia="Times New Roman" w:hAnsi="Times New Roman" w:cs="Times New Roman"/>
          <w:sz w:val="24"/>
          <w:szCs w:val="24"/>
          <w:lang w:eastAsia="en-US"/>
        </w:rPr>
      </w:pPr>
    </w:p>
    <w:p w:rsidR="008B216D" w:rsidRPr="00E77F1F" w:rsidRDefault="0074685F">
      <w:pPr>
        <w:tabs>
          <w:tab w:val="left" w:pos="318"/>
          <w:tab w:val="left" w:pos="1658"/>
        </w:tabs>
        <w:spacing w:line="360" w:lineRule="auto"/>
        <w:ind w:right="136"/>
        <w:jc w:val="both"/>
        <w:rPr>
          <w:rFonts w:ascii="Times New Roman" w:eastAsia="Times New Roman" w:hAnsi="Times New Roman" w:cs="Times New Roman"/>
          <w:b/>
          <w:sz w:val="24"/>
          <w:szCs w:val="24"/>
          <w:lang w:eastAsia="en-US"/>
        </w:rPr>
      </w:pPr>
      <w:r w:rsidRPr="00E77F1F">
        <w:rPr>
          <w:rFonts w:ascii="Times New Roman" w:eastAsia="Times New Roman" w:hAnsi="Times New Roman" w:cs="Times New Roman"/>
          <w:b/>
          <w:sz w:val="24"/>
          <w:szCs w:val="24"/>
          <w:lang w:eastAsia="en-US"/>
        </w:rPr>
        <w:t xml:space="preserve">Distribución de la muestra de acuerdo con el perfil de las unidades </w:t>
      </w:r>
      <w:proofErr w:type="spellStart"/>
      <w:r w:rsidRPr="00E77F1F">
        <w:rPr>
          <w:rFonts w:ascii="Times New Roman" w:eastAsia="Times New Roman" w:hAnsi="Times New Roman" w:cs="Times New Roman"/>
          <w:b/>
          <w:sz w:val="24"/>
          <w:szCs w:val="24"/>
          <w:lang w:eastAsia="en-US"/>
        </w:rPr>
        <w:t>muestrales</w:t>
      </w:r>
      <w:proofErr w:type="spellEnd"/>
    </w:p>
    <w:p w:rsidR="008B216D" w:rsidRPr="00E77F1F" w:rsidRDefault="008D0D25">
      <w:pPr>
        <w:tabs>
          <w:tab w:val="left" w:pos="318"/>
          <w:tab w:val="left" w:pos="1658"/>
        </w:tabs>
        <w:spacing w:line="360" w:lineRule="auto"/>
        <w:ind w:right="136"/>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La distribución de la muestra comprendió los sectores norte y sur del Distrito Metropolitano de Quito, conforme se expone en el siguiente cuadro.</w:t>
      </w:r>
    </w:p>
    <w:p w:rsidR="008D0D25" w:rsidRPr="00E77F1F" w:rsidRDefault="008D0D25" w:rsidP="008D0D25">
      <w:pPr>
        <w:tabs>
          <w:tab w:val="left" w:pos="318"/>
          <w:tab w:val="left" w:pos="1658"/>
        </w:tabs>
        <w:spacing w:after="0" w:line="360" w:lineRule="auto"/>
        <w:ind w:right="136"/>
        <w:jc w:val="both"/>
        <w:rPr>
          <w:rFonts w:ascii="Times New Roman" w:eastAsia="Times New Roman" w:hAnsi="Times New Roman" w:cs="Times New Roman"/>
          <w:sz w:val="24"/>
          <w:szCs w:val="24"/>
          <w:lang w:eastAsia="en-US"/>
        </w:rPr>
      </w:pPr>
    </w:p>
    <w:p w:rsidR="0074685F" w:rsidRPr="00E77F1F" w:rsidRDefault="00707C1A" w:rsidP="008D0D25">
      <w:pPr>
        <w:tabs>
          <w:tab w:val="left" w:pos="318"/>
          <w:tab w:val="left" w:pos="1658"/>
        </w:tabs>
        <w:spacing w:after="0" w:line="24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Cuadro 2.</w:t>
      </w:r>
    </w:p>
    <w:p w:rsidR="0005568D" w:rsidRPr="00E77F1F" w:rsidRDefault="00707C1A" w:rsidP="008D0D25">
      <w:pPr>
        <w:tabs>
          <w:tab w:val="left" w:pos="318"/>
          <w:tab w:val="left" w:pos="1658"/>
        </w:tabs>
        <w:spacing w:after="0" w:line="24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 xml:space="preserve">Muestra de </w:t>
      </w:r>
      <w:r w:rsidR="0005568D" w:rsidRPr="00E77F1F">
        <w:rPr>
          <w:rFonts w:ascii="Times New Roman" w:eastAsia="Times New Roman" w:hAnsi="Times New Roman" w:cs="Times New Roman"/>
          <w:sz w:val="24"/>
          <w:szCs w:val="24"/>
          <w:lang w:eastAsia="en-US"/>
        </w:rPr>
        <w:t>la Población</w:t>
      </w:r>
      <w:r w:rsidRPr="00E77F1F">
        <w:rPr>
          <w:rFonts w:ascii="Times New Roman" w:eastAsia="Times New Roman" w:hAnsi="Times New Roman" w:cs="Times New Roman"/>
          <w:sz w:val="24"/>
          <w:szCs w:val="24"/>
          <w:lang w:eastAsia="en-US"/>
        </w:rPr>
        <w:t xml:space="preserve"> del Distrito Metropolitano de Quito a encuestar</w:t>
      </w:r>
    </w:p>
    <w:tbl>
      <w:tblPr>
        <w:tblStyle w:val="Tablaconcuadrcula"/>
        <w:tblW w:w="7536" w:type="dxa"/>
        <w:jc w:val="center"/>
        <w:tblLook w:val="04A0" w:firstRow="1" w:lastRow="0" w:firstColumn="1" w:lastColumn="0" w:noHBand="0" w:noVBand="1"/>
      </w:tblPr>
      <w:tblGrid>
        <w:gridCol w:w="3768"/>
        <w:gridCol w:w="3768"/>
      </w:tblGrid>
      <w:tr w:rsidR="0074685F" w:rsidRPr="00E77F1F" w:rsidTr="00284A25">
        <w:trPr>
          <w:trHeight w:val="350"/>
          <w:jc w:val="center"/>
        </w:trPr>
        <w:tc>
          <w:tcPr>
            <w:tcW w:w="3768" w:type="dxa"/>
          </w:tcPr>
          <w:p w:rsidR="0074685F" w:rsidRPr="00E77F1F" w:rsidRDefault="0074685F" w:rsidP="00F02D4F">
            <w:pPr>
              <w:tabs>
                <w:tab w:val="left" w:pos="318"/>
                <w:tab w:val="left" w:pos="1658"/>
              </w:tabs>
              <w:spacing w:line="36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Sectores</w:t>
            </w:r>
          </w:p>
        </w:tc>
        <w:tc>
          <w:tcPr>
            <w:tcW w:w="3768" w:type="dxa"/>
          </w:tcPr>
          <w:p w:rsidR="0074685F" w:rsidRPr="00E77F1F" w:rsidRDefault="0074685F" w:rsidP="00F02D4F">
            <w:pPr>
              <w:tabs>
                <w:tab w:val="left" w:pos="318"/>
                <w:tab w:val="left" w:pos="1658"/>
              </w:tabs>
              <w:spacing w:line="36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Muestra: 384</w:t>
            </w:r>
          </w:p>
        </w:tc>
      </w:tr>
      <w:tr w:rsidR="0074685F" w:rsidRPr="00E77F1F" w:rsidTr="00284A25">
        <w:trPr>
          <w:trHeight w:val="366"/>
          <w:jc w:val="center"/>
        </w:trPr>
        <w:tc>
          <w:tcPr>
            <w:tcW w:w="3768" w:type="dxa"/>
          </w:tcPr>
          <w:p w:rsidR="0074685F" w:rsidRPr="00E77F1F" w:rsidRDefault="0074685F" w:rsidP="00F02D4F">
            <w:pPr>
              <w:tabs>
                <w:tab w:val="left" w:pos="318"/>
                <w:tab w:val="left" w:pos="1658"/>
              </w:tabs>
              <w:spacing w:line="36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Norte</w:t>
            </w:r>
          </w:p>
        </w:tc>
        <w:tc>
          <w:tcPr>
            <w:tcW w:w="3768" w:type="dxa"/>
          </w:tcPr>
          <w:p w:rsidR="0074685F" w:rsidRPr="00E77F1F" w:rsidRDefault="0074685F" w:rsidP="00F02D4F">
            <w:pPr>
              <w:tabs>
                <w:tab w:val="left" w:pos="318"/>
                <w:tab w:val="left" w:pos="1658"/>
              </w:tabs>
              <w:spacing w:line="36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50%  192 personas</w:t>
            </w:r>
          </w:p>
        </w:tc>
      </w:tr>
      <w:tr w:rsidR="0074685F" w:rsidRPr="00E77F1F" w:rsidTr="00284A25">
        <w:trPr>
          <w:trHeight w:val="366"/>
          <w:jc w:val="center"/>
        </w:trPr>
        <w:tc>
          <w:tcPr>
            <w:tcW w:w="3768" w:type="dxa"/>
          </w:tcPr>
          <w:p w:rsidR="0074685F" w:rsidRPr="00E77F1F" w:rsidRDefault="0074685F" w:rsidP="00F02D4F">
            <w:pPr>
              <w:tabs>
                <w:tab w:val="left" w:pos="318"/>
                <w:tab w:val="left" w:pos="1658"/>
              </w:tabs>
              <w:spacing w:line="36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Sur</w:t>
            </w:r>
          </w:p>
        </w:tc>
        <w:tc>
          <w:tcPr>
            <w:tcW w:w="3768" w:type="dxa"/>
          </w:tcPr>
          <w:p w:rsidR="0074685F" w:rsidRPr="00E77F1F" w:rsidRDefault="0074685F" w:rsidP="00F02D4F">
            <w:pPr>
              <w:tabs>
                <w:tab w:val="left" w:pos="318"/>
                <w:tab w:val="left" w:pos="1658"/>
              </w:tabs>
              <w:spacing w:line="36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50% 192 personas</w:t>
            </w:r>
          </w:p>
        </w:tc>
      </w:tr>
    </w:tbl>
    <w:p w:rsidR="0074685F" w:rsidRPr="00E77F1F" w:rsidRDefault="007A6ACD" w:rsidP="008D0D25">
      <w:pPr>
        <w:tabs>
          <w:tab w:val="left" w:pos="318"/>
          <w:tab w:val="left" w:pos="1658"/>
        </w:tabs>
        <w:spacing w:after="0" w:line="360" w:lineRule="auto"/>
        <w:ind w:right="136"/>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 xml:space="preserve">          </w:t>
      </w:r>
      <w:r w:rsidR="00F02D4F" w:rsidRPr="00E77F1F">
        <w:rPr>
          <w:rFonts w:ascii="Times New Roman" w:eastAsia="Times New Roman" w:hAnsi="Times New Roman" w:cs="Times New Roman"/>
          <w:sz w:val="24"/>
          <w:szCs w:val="24"/>
          <w:lang w:eastAsia="en-US"/>
        </w:rPr>
        <w:t>Elaborado por:</w:t>
      </w:r>
      <w:r w:rsidR="0005568D" w:rsidRPr="00E77F1F">
        <w:rPr>
          <w:rFonts w:ascii="Times New Roman" w:eastAsia="Times New Roman" w:hAnsi="Times New Roman" w:cs="Times New Roman"/>
          <w:sz w:val="24"/>
          <w:szCs w:val="24"/>
          <w:lang w:eastAsia="en-US"/>
        </w:rPr>
        <w:t xml:space="preserve"> Paulo Del Pozo</w:t>
      </w:r>
    </w:p>
    <w:p w:rsidR="0005568D" w:rsidRPr="00E77F1F" w:rsidRDefault="0005568D" w:rsidP="008D0D25">
      <w:pPr>
        <w:tabs>
          <w:tab w:val="left" w:pos="318"/>
          <w:tab w:val="left" w:pos="1658"/>
        </w:tabs>
        <w:spacing w:after="0" w:line="360" w:lineRule="auto"/>
        <w:ind w:right="136"/>
        <w:jc w:val="both"/>
        <w:rPr>
          <w:rFonts w:ascii="Times New Roman" w:eastAsia="Times New Roman" w:hAnsi="Times New Roman" w:cs="Times New Roman"/>
          <w:sz w:val="24"/>
          <w:szCs w:val="24"/>
          <w:lang w:eastAsia="en-US"/>
        </w:rPr>
      </w:pPr>
    </w:p>
    <w:p w:rsidR="0074685F" w:rsidRPr="00E77F1F" w:rsidRDefault="0074685F" w:rsidP="008D0D25">
      <w:pPr>
        <w:tabs>
          <w:tab w:val="left" w:pos="318"/>
          <w:tab w:val="left" w:pos="1658"/>
        </w:tabs>
        <w:spacing w:after="0" w:line="360" w:lineRule="auto"/>
        <w:ind w:right="136"/>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 xml:space="preserve">Por lo tanto, la muestra </w:t>
      </w:r>
      <w:r w:rsidR="008D0D25" w:rsidRPr="00E77F1F">
        <w:rPr>
          <w:rFonts w:ascii="Times New Roman" w:eastAsia="Times New Roman" w:hAnsi="Times New Roman" w:cs="Times New Roman"/>
          <w:sz w:val="24"/>
          <w:szCs w:val="24"/>
          <w:lang w:eastAsia="en-US"/>
        </w:rPr>
        <w:t>fue</w:t>
      </w:r>
      <w:r w:rsidRPr="00E77F1F">
        <w:rPr>
          <w:rFonts w:ascii="Times New Roman" w:eastAsia="Times New Roman" w:hAnsi="Times New Roman" w:cs="Times New Roman"/>
          <w:sz w:val="24"/>
          <w:szCs w:val="24"/>
          <w:lang w:eastAsia="en-US"/>
        </w:rPr>
        <w:t xml:space="preserve"> aplicada de la siguiente manera:</w:t>
      </w:r>
    </w:p>
    <w:p w:rsidR="0074685F" w:rsidRPr="00E77F1F" w:rsidRDefault="0074685F" w:rsidP="008D0D25">
      <w:pPr>
        <w:tabs>
          <w:tab w:val="left" w:pos="318"/>
          <w:tab w:val="left" w:pos="1658"/>
        </w:tabs>
        <w:spacing w:after="0" w:line="360" w:lineRule="auto"/>
        <w:ind w:right="136"/>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- 192 encuestas a personas que residan en el Norte de Quito</w:t>
      </w:r>
    </w:p>
    <w:p w:rsidR="00330A7D" w:rsidRPr="00E77F1F" w:rsidRDefault="0074685F">
      <w:pPr>
        <w:tabs>
          <w:tab w:val="left" w:pos="318"/>
          <w:tab w:val="left" w:pos="1658"/>
        </w:tabs>
        <w:spacing w:line="360" w:lineRule="auto"/>
        <w:ind w:right="136"/>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- 192 encuestas a personas que residan en el Sur de Quito</w:t>
      </w:r>
    </w:p>
    <w:p w:rsidR="00330A7D" w:rsidRPr="00E77F1F" w:rsidRDefault="00F00E4F">
      <w:pPr>
        <w:pStyle w:val="Ttulo3"/>
        <w:spacing w:before="0" w:after="200" w:line="360" w:lineRule="auto"/>
        <w:rPr>
          <w:rFonts w:ascii="Times New Roman" w:eastAsia="Times New Roman" w:hAnsi="Times New Roman" w:cs="Times New Roman"/>
          <w:i/>
          <w:color w:val="auto"/>
          <w:sz w:val="24"/>
          <w:szCs w:val="24"/>
          <w:lang w:eastAsia="en-US"/>
        </w:rPr>
      </w:pPr>
      <w:bookmarkStart w:id="99" w:name="_Toc417234112"/>
      <w:bookmarkStart w:id="100" w:name="_Toc423706625"/>
      <w:r w:rsidRPr="00E77F1F">
        <w:rPr>
          <w:rFonts w:ascii="Times New Roman" w:eastAsia="Times New Roman" w:hAnsi="Times New Roman" w:cs="Times New Roman"/>
          <w:i/>
          <w:color w:val="auto"/>
          <w:sz w:val="24"/>
          <w:szCs w:val="24"/>
          <w:lang w:eastAsia="en-US"/>
        </w:rPr>
        <w:t>3</w:t>
      </w:r>
      <w:r w:rsidR="00ED401C" w:rsidRPr="00E77F1F">
        <w:rPr>
          <w:rFonts w:ascii="Times New Roman" w:eastAsia="Times New Roman" w:hAnsi="Times New Roman" w:cs="Times New Roman"/>
          <w:i/>
          <w:color w:val="auto"/>
          <w:sz w:val="24"/>
          <w:szCs w:val="24"/>
          <w:lang w:eastAsia="en-US"/>
        </w:rPr>
        <w:t>.</w:t>
      </w:r>
      <w:r w:rsidR="00E67860" w:rsidRPr="00E77F1F">
        <w:rPr>
          <w:rFonts w:ascii="Times New Roman" w:eastAsia="Times New Roman" w:hAnsi="Times New Roman" w:cs="Times New Roman"/>
          <w:i/>
          <w:color w:val="auto"/>
          <w:sz w:val="24"/>
          <w:szCs w:val="24"/>
          <w:lang w:eastAsia="en-US"/>
        </w:rPr>
        <w:t>2</w:t>
      </w:r>
      <w:r w:rsidR="00ED401C" w:rsidRPr="00E77F1F">
        <w:rPr>
          <w:rFonts w:ascii="Times New Roman" w:eastAsia="Times New Roman" w:hAnsi="Times New Roman" w:cs="Times New Roman"/>
          <w:i/>
          <w:color w:val="auto"/>
          <w:sz w:val="24"/>
          <w:szCs w:val="24"/>
          <w:lang w:eastAsia="en-US"/>
        </w:rPr>
        <w:t>.4 Diseño de la Encuesta</w:t>
      </w:r>
      <w:bookmarkEnd w:id="99"/>
      <w:bookmarkEnd w:id="100"/>
    </w:p>
    <w:p w:rsidR="00330A7D" w:rsidRPr="00E77F1F" w:rsidRDefault="001760D9">
      <w:pPr>
        <w:tabs>
          <w:tab w:val="left" w:pos="318"/>
          <w:tab w:val="left" w:pos="1658"/>
        </w:tabs>
        <w:spacing w:line="360" w:lineRule="auto"/>
        <w:ind w:right="136"/>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 xml:space="preserve">El modelo de la encuesta se presenta en </w:t>
      </w:r>
      <w:r w:rsidR="003F06A9" w:rsidRPr="00E77F1F">
        <w:rPr>
          <w:rFonts w:ascii="Times New Roman" w:eastAsia="Times New Roman" w:hAnsi="Times New Roman" w:cs="Times New Roman"/>
          <w:sz w:val="24"/>
          <w:szCs w:val="24"/>
          <w:lang w:eastAsia="en-US"/>
        </w:rPr>
        <w:t xml:space="preserve"> el</w:t>
      </w:r>
      <w:r w:rsidRPr="00E77F1F">
        <w:rPr>
          <w:rFonts w:ascii="Times New Roman" w:eastAsia="Times New Roman" w:hAnsi="Times New Roman" w:cs="Times New Roman"/>
          <w:sz w:val="24"/>
          <w:szCs w:val="24"/>
          <w:lang w:eastAsia="en-US"/>
        </w:rPr>
        <w:t xml:space="preserve"> anexo </w:t>
      </w:r>
      <w:r w:rsidR="003F06A9" w:rsidRPr="00E77F1F">
        <w:rPr>
          <w:rFonts w:ascii="Times New Roman" w:eastAsia="Times New Roman" w:hAnsi="Times New Roman" w:cs="Times New Roman"/>
          <w:sz w:val="24"/>
          <w:szCs w:val="24"/>
          <w:lang w:eastAsia="en-US"/>
        </w:rPr>
        <w:t>5.</w:t>
      </w:r>
    </w:p>
    <w:p w:rsidR="00330A7D" w:rsidRPr="00E77F1F" w:rsidRDefault="00F00E4F">
      <w:pPr>
        <w:pStyle w:val="Ttulo3"/>
        <w:spacing w:before="0" w:after="200" w:line="360" w:lineRule="auto"/>
        <w:rPr>
          <w:rFonts w:ascii="Times New Roman" w:eastAsia="Times New Roman" w:hAnsi="Times New Roman" w:cs="Times New Roman"/>
          <w:i/>
          <w:color w:val="auto"/>
          <w:sz w:val="24"/>
          <w:szCs w:val="24"/>
          <w:lang w:eastAsia="en-US"/>
        </w:rPr>
      </w:pPr>
      <w:bookmarkStart w:id="101" w:name="_Toc417234113"/>
      <w:bookmarkStart w:id="102" w:name="_Toc423706626"/>
      <w:r w:rsidRPr="00E77F1F">
        <w:rPr>
          <w:rFonts w:ascii="Times New Roman" w:eastAsia="Times New Roman" w:hAnsi="Times New Roman" w:cs="Times New Roman"/>
          <w:i/>
          <w:color w:val="auto"/>
          <w:sz w:val="24"/>
          <w:szCs w:val="24"/>
          <w:lang w:eastAsia="en-US"/>
        </w:rPr>
        <w:lastRenderedPageBreak/>
        <w:t>3</w:t>
      </w:r>
      <w:r w:rsidR="00C45791" w:rsidRPr="00E77F1F">
        <w:rPr>
          <w:rFonts w:ascii="Times New Roman" w:eastAsia="Times New Roman" w:hAnsi="Times New Roman" w:cs="Times New Roman"/>
          <w:i/>
          <w:color w:val="auto"/>
          <w:sz w:val="24"/>
          <w:szCs w:val="24"/>
          <w:lang w:eastAsia="en-US"/>
        </w:rPr>
        <w:t>.</w:t>
      </w:r>
      <w:r w:rsidR="00BC53CA" w:rsidRPr="00E77F1F">
        <w:rPr>
          <w:rFonts w:ascii="Times New Roman" w:eastAsia="Times New Roman" w:hAnsi="Times New Roman" w:cs="Times New Roman"/>
          <w:i/>
          <w:color w:val="auto"/>
          <w:sz w:val="24"/>
          <w:szCs w:val="24"/>
          <w:lang w:eastAsia="en-US"/>
        </w:rPr>
        <w:t>2</w:t>
      </w:r>
      <w:r w:rsidR="00C45791" w:rsidRPr="00E77F1F">
        <w:rPr>
          <w:rFonts w:ascii="Times New Roman" w:eastAsia="Times New Roman" w:hAnsi="Times New Roman" w:cs="Times New Roman"/>
          <w:i/>
          <w:color w:val="auto"/>
          <w:sz w:val="24"/>
          <w:szCs w:val="24"/>
          <w:lang w:eastAsia="en-US"/>
        </w:rPr>
        <w:t>.5</w:t>
      </w:r>
      <w:r w:rsidR="00ED401C" w:rsidRPr="00E77F1F">
        <w:rPr>
          <w:rFonts w:ascii="Times New Roman" w:eastAsia="Times New Roman" w:hAnsi="Times New Roman" w:cs="Times New Roman"/>
          <w:i/>
          <w:color w:val="auto"/>
          <w:sz w:val="24"/>
          <w:szCs w:val="24"/>
          <w:lang w:eastAsia="en-US"/>
        </w:rPr>
        <w:t xml:space="preserve"> Tabulación de Resultados</w:t>
      </w:r>
      <w:bookmarkEnd w:id="101"/>
      <w:bookmarkEnd w:id="102"/>
    </w:p>
    <w:p w:rsidR="00330A7D" w:rsidRPr="00E77F1F" w:rsidRDefault="001760D9">
      <w:pPr>
        <w:tabs>
          <w:tab w:val="left" w:pos="318"/>
          <w:tab w:val="left" w:pos="1658"/>
        </w:tabs>
        <w:spacing w:line="360" w:lineRule="auto"/>
        <w:ind w:right="136"/>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 xml:space="preserve">Los siguientes resultados pertenecen a la encuesta </w:t>
      </w:r>
      <w:r w:rsidR="008D0D25" w:rsidRPr="00E77F1F">
        <w:rPr>
          <w:rFonts w:ascii="Times New Roman" w:eastAsia="Times New Roman" w:hAnsi="Times New Roman" w:cs="Times New Roman"/>
          <w:sz w:val="24"/>
          <w:szCs w:val="24"/>
          <w:lang w:eastAsia="en-US"/>
        </w:rPr>
        <w:t>aplicada</w:t>
      </w:r>
      <w:r w:rsidRPr="00E77F1F">
        <w:rPr>
          <w:rFonts w:ascii="Times New Roman" w:eastAsia="Times New Roman" w:hAnsi="Times New Roman" w:cs="Times New Roman"/>
          <w:sz w:val="24"/>
          <w:szCs w:val="24"/>
          <w:lang w:eastAsia="en-US"/>
        </w:rPr>
        <w:t xml:space="preserve"> a 384 ciudadanos de 18 a 65 años de la ciudad de Quito</w:t>
      </w:r>
      <w:r w:rsidR="008D0D25" w:rsidRPr="00E77F1F">
        <w:rPr>
          <w:rFonts w:ascii="Times New Roman" w:eastAsia="Times New Roman" w:hAnsi="Times New Roman" w:cs="Times New Roman"/>
          <w:sz w:val="24"/>
          <w:szCs w:val="24"/>
          <w:lang w:eastAsia="en-US"/>
        </w:rPr>
        <w:t xml:space="preserve"> y tuvo como objetivo el </w:t>
      </w:r>
      <w:r w:rsidRPr="00E77F1F">
        <w:rPr>
          <w:rFonts w:ascii="Times New Roman" w:eastAsia="Times New Roman" w:hAnsi="Times New Roman" w:cs="Times New Roman"/>
          <w:sz w:val="24"/>
          <w:szCs w:val="24"/>
          <w:lang w:eastAsia="en-US"/>
        </w:rPr>
        <w:t xml:space="preserve">conocer la percepción que tienen acerca de la nueva implementación del </w:t>
      </w:r>
      <w:r w:rsidR="008D0D25" w:rsidRPr="00E77F1F">
        <w:rPr>
          <w:rFonts w:ascii="Times New Roman" w:eastAsia="Times New Roman" w:hAnsi="Times New Roman" w:cs="Times New Roman"/>
          <w:sz w:val="24"/>
          <w:szCs w:val="24"/>
          <w:lang w:eastAsia="en-US"/>
        </w:rPr>
        <w:t>S</w:t>
      </w:r>
      <w:r w:rsidRPr="00E77F1F">
        <w:rPr>
          <w:rFonts w:ascii="Times New Roman" w:eastAsia="Times New Roman" w:hAnsi="Times New Roman" w:cs="Times New Roman"/>
          <w:sz w:val="24"/>
          <w:szCs w:val="24"/>
          <w:lang w:eastAsia="en-US"/>
        </w:rPr>
        <w:t xml:space="preserve">istema de </w:t>
      </w:r>
      <w:r w:rsidR="008D0D25" w:rsidRPr="00E77F1F">
        <w:rPr>
          <w:rFonts w:ascii="Times New Roman" w:eastAsia="Times New Roman" w:hAnsi="Times New Roman" w:cs="Times New Roman"/>
          <w:sz w:val="24"/>
          <w:szCs w:val="24"/>
          <w:lang w:eastAsia="en-US"/>
        </w:rPr>
        <w:t>D</w:t>
      </w:r>
      <w:r w:rsidRPr="00E77F1F">
        <w:rPr>
          <w:rFonts w:ascii="Times New Roman" w:eastAsia="Times New Roman" w:hAnsi="Times New Roman" w:cs="Times New Roman"/>
          <w:sz w:val="24"/>
          <w:szCs w:val="24"/>
          <w:lang w:eastAsia="en-US"/>
        </w:rPr>
        <w:t xml:space="preserve">inero </w:t>
      </w:r>
      <w:r w:rsidR="008D0D25" w:rsidRPr="00E77F1F">
        <w:rPr>
          <w:rFonts w:ascii="Times New Roman" w:eastAsia="Times New Roman" w:hAnsi="Times New Roman" w:cs="Times New Roman"/>
          <w:sz w:val="24"/>
          <w:szCs w:val="24"/>
          <w:lang w:eastAsia="en-US"/>
        </w:rPr>
        <w:t>E</w:t>
      </w:r>
      <w:r w:rsidRPr="00E77F1F">
        <w:rPr>
          <w:rFonts w:ascii="Times New Roman" w:eastAsia="Times New Roman" w:hAnsi="Times New Roman" w:cs="Times New Roman"/>
          <w:sz w:val="24"/>
          <w:szCs w:val="24"/>
          <w:lang w:eastAsia="en-US"/>
        </w:rPr>
        <w:t>lectrónico</w:t>
      </w:r>
      <w:r w:rsidR="008D0D25" w:rsidRPr="00E77F1F">
        <w:rPr>
          <w:rFonts w:ascii="Times New Roman" w:eastAsia="Times New Roman" w:hAnsi="Times New Roman" w:cs="Times New Roman"/>
          <w:sz w:val="24"/>
          <w:szCs w:val="24"/>
          <w:lang w:eastAsia="en-US"/>
        </w:rPr>
        <w:t>, estos datos fueron volcados en tablas y figuras</w:t>
      </w:r>
      <w:r w:rsidR="001A6815" w:rsidRPr="00E77F1F">
        <w:rPr>
          <w:rFonts w:ascii="Times New Roman" w:eastAsia="Times New Roman" w:hAnsi="Times New Roman" w:cs="Times New Roman"/>
          <w:sz w:val="24"/>
          <w:szCs w:val="24"/>
          <w:lang w:eastAsia="en-US"/>
        </w:rPr>
        <w:t xml:space="preserve"> (ver anexo </w:t>
      </w:r>
      <w:r w:rsidR="003F06A9" w:rsidRPr="00E77F1F">
        <w:rPr>
          <w:rFonts w:ascii="Times New Roman" w:eastAsia="Times New Roman" w:hAnsi="Times New Roman" w:cs="Times New Roman"/>
          <w:sz w:val="24"/>
          <w:szCs w:val="24"/>
          <w:lang w:eastAsia="en-US"/>
        </w:rPr>
        <w:t>6</w:t>
      </w:r>
      <w:r w:rsidR="001A6815" w:rsidRPr="00E77F1F">
        <w:rPr>
          <w:rFonts w:ascii="Times New Roman" w:eastAsia="Times New Roman" w:hAnsi="Times New Roman" w:cs="Times New Roman"/>
          <w:sz w:val="24"/>
          <w:szCs w:val="24"/>
          <w:lang w:eastAsia="en-US"/>
        </w:rPr>
        <w:t>)</w:t>
      </w:r>
      <w:r w:rsidR="008D0D25" w:rsidRPr="00E77F1F">
        <w:rPr>
          <w:rFonts w:ascii="Times New Roman" w:eastAsia="Times New Roman" w:hAnsi="Times New Roman" w:cs="Times New Roman"/>
          <w:sz w:val="24"/>
          <w:szCs w:val="24"/>
          <w:lang w:eastAsia="en-US"/>
        </w:rPr>
        <w:t>, los cuales se presentan a continuación</w:t>
      </w:r>
      <w:r w:rsidRPr="00E77F1F">
        <w:rPr>
          <w:rFonts w:ascii="Times New Roman" w:eastAsia="Times New Roman" w:hAnsi="Times New Roman" w:cs="Times New Roman"/>
          <w:sz w:val="24"/>
          <w:szCs w:val="24"/>
          <w:lang w:eastAsia="en-US"/>
        </w:rPr>
        <w:t>.</w:t>
      </w:r>
    </w:p>
    <w:p w:rsidR="00ED401C" w:rsidRPr="00E77F1F" w:rsidRDefault="00ED401C" w:rsidP="0005568D">
      <w:pPr>
        <w:tabs>
          <w:tab w:val="left" w:pos="318"/>
          <w:tab w:val="left" w:pos="1658"/>
        </w:tabs>
        <w:spacing w:after="0" w:line="360" w:lineRule="auto"/>
        <w:ind w:right="136"/>
        <w:jc w:val="both"/>
        <w:rPr>
          <w:rFonts w:ascii="Times New Roman" w:eastAsia="Times New Roman" w:hAnsi="Times New Roman" w:cs="Times New Roman"/>
          <w:sz w:val="24"/>
          <w:szCs w:val="24"/>
          <w:lang w:eastAsia="en-US"/>
        </w:rPr>
      </w:pPr>
    </w:p>
    <w:p w:rsidR="00E83E0E" w:rsidRPr="00E77F1F" w:rsidRDefault="00E83E0E" w:rsidP="008D0D25">
      <w:pPr>
        <w:pStyle w:val="Prrafodelista"/>
        <w:tabs>
          <w:tab w:val="left" w:pos="318"/>
          <w:tab w:val="left" w:pos="1658"/>
        </w:tabs>
        <w:spacing w:after="0" w:line="24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Cuadro 3.</w:t>
      </w:r>
    </w:p>
    <w:p w:rsidR="001760D9" w:rsidRPr="00E77F1F" w:rsidRDefault="00E83E0E" w:rsidP="008D0D25">
      <w:pPr>
        <w:pStyle w:val="Prrafodelista"/>
        <w:tabs>
          <w:tab w:val="left" w:pos="318"/>
          <w:tab w:val="left" w:pos="1658"/>
        </w:tabs>
        <w:spacing w:after="0" w:line="24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 xml:space="preserve"> Género</w:t>
      </w:r>
    </w:p>
    <w:tbl>
      <w:tblPr>
        <w:tblW w:w="5045" w:type="dxa"/>
        <w:jc w:val="center"/>
        <w:tblCellMar>
          <w:left w:w="70" w:type="dxa"/>
          <w:right w:w="70" w:type="dxa"/>
        </w:tblCellMar>
        <w:tblLook w:val="04A0" w:firstRow="1" w:lastRow="0" w:firstColumn="1" w:lastColumn="0" w:noHBand="0" w:noVBand="1"/>
      </w:tblPr>
      <w:tblGrid>
        <w:gridCol w:w="1628"/>
        <w:gridCol w:w="1726"/>
        <w:gridCol w:w="1691"/>
      </w:tblGrid>
      <w:tr w:rsidR="000433EC" w:rsidRPr="00E77F1F" w:rsidTr="00284A25">
        <w:trPr>
          <w:trHeight w:val="450"/>
          <w:jc w:val="center"/>
        </w:trPr>
        <w:tc>
          <w:tcPr>
            <w:tcW w:w="162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0433EC" w:rsidRPr="00E77F1F" w:rsidRDefault="000433EC" w:rsidP="00B9010C">
            <w:pPr>
              <w:spacing w:after="0" w:line="360" w:lineRule="auto"/>
              <w:jc w:val="both"/>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Género</w:t>
            </w:r>
          </w:p>
        </w:tc>
        <w:tc>
          <w:tcPr>
            <w:tcW w:w="1726" w:type="dxa"/>
            <w:tcBorders>
              <w:top w:val="single" w:sz="8" w:space="0" w:color="auto"/>
              <w:left w:val="nil"/>
              <w:bottom w:val="single" w:sz="4" w:space="0" w:color="auto"/>
              <w:right w:val="single" w:sz="4" w:space="0" w:color="auto"/>
            </w:tcBorders>
            <w:shd w:val="clear" w:color="auto" w:fill="auto"/>
            <w:noWrap/>
            <w:vAlign w:val="center"/>
            <w:hideMark/>
          </w:tcPr>
          <w:p w:rsidR="000433EC" w:rsidRPr="00E77F1F" w:rsidRDefault="000433EC" w:rsidP="00B9010C">
            <w:pPr>
              <w:spacing w:after="0" w:line="360" w:lineRule="auto"/>
              <w:jc w:val="both"/>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Frecuencia</w:t>
            </w:r>
          </w:p>
        </w:tc>
        <w:tc>
          <w:tcPr>
            <w:tcW w:w="1691" w:type="dxa"/>
            <w:tcBorders>
              <w:top w:val="single" w:sz="8" w:space="0" w:color="auto"/>
              <w:left w:val="nil"/>
              <w:bottom w:val="single" w:sz="4" w:space="0" w:color="auto"/>
              <w:right w:val="single" w:sz="8" w:space="0" w:color="auto"/>
            </w:tcBorders>
            <w:shd w:val="clear" w:color="auto" w:fill="auto"/>
            <w:noWrap/>
            <w:vAlign w:val="center"/>
            <w:hideMark/>
          </w:tcPr>
          <w:p w:rsidR="000433EC" w:rsidRPr="00E77F1F" w:rsidRDefault="000433EC" w:rsidP="00B9010C">
            <w:pPr>
              <w:spacing w:after="0" w:line="360" w:lineRule="auto"/>
              <w:jc w:val="both"/>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Porcentaje</w:t>
            </w:r>
          </w:p>
        </w:tc>
      </w:tr>
      <w:tr w:rsidR="000433EC" w:rsidRPr="00E77F1F" w:rsidTr="00284A25">
        <w:trPr>
          <w:trHeight w:val="450"/>
          <w:jc w:val="center"/>
        </w:trPr>
        <w:tc>
          <w:tcPr>
            <w:tcW w:w="1628" w:type="dxa"/>
            <w:tcBorders>
              <w:top w:val="nil"/>
              <w:left w:val="single" w:sz="8" w:space="0" w:color="auto"/>
              <w:bottom w:val="single" w:sz="4" w:space="0" w:color="auto"/>
              <w:right w:val="single" w:sz="4" w:space="0" w:color="auto"/>
            </w:tcBorders>
            <w:shd w:val="clear" w:color="000000" w:fill="FFFFFF"/>
            <w:noWrap/>
            <w:vAlign w:val="center"/>
            <w:hideMark/>
          </w:tcPr>
          <w:p w:rsidR="000433EC" w:rsidRPr="00E77F1F" w:rsidRDefault="000433EC"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Femenino</w:t>
            </w:r>
          </w:p>
        </w:tc>
        <w:tc>
          <w:tcPr>
            <w:tcW w:w="1726" w:type="dxa"/>
            <w:tcBorders>
              <w:top w:val="nil"/>
              <w:left w:val="nil"/>
              <w:bottom w:val="single" w:sz="4" w:space="0" w:color="auto"/>
              <w:right w:val="single" w:sz="4" w:space="0" w:color="auto"/>
            </w:tcBorders>
            <w:shd w:val="clear" w:color="000000" w:fill="FFFFFF"/>
            <w:vAlign w:val="center"/>
            <w:hideMark/>
          </w:tcPr>
          <w:p w:rsidR="000433EC" w:rsidRPr="00E77F1F" w:rsidRDefault="000433EC" w:rsidP="00E83E0E">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180</w:t>
            </w:r>
          </w:p>
        </w:tc>
        <w:tc>
          <w:tcPr>
            <w:tcW w:w="1691" w:type="dxa"/>
            <w:tcBorders>
              <w:top w:val="nil"/>
              <w:left w:val="nil"/>
              <w:bottom w:val="single" w:sz="4" w:space="0" w:color="auto"/>
              <w:right w:val="single" w:sz="8" w:space="0" w:color="auto"/>
            </w:tcBorders>
            <w:shd w:val="clear" w:color="000000" w:fill="FFFFFF"/>
            <w:vAlign w:val="center"/>
            <w:hideMark/>
          </w:tcPr>
          <w:p w:rsidR="000433EC" w:rsidRPr="00E77F1F" w:rsidRDefault="000433EC" w:rsidP="00E83E0E">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47,00%</w:t>
            </w:r>
          </w:p>
        </w:tc>
      </w:tr>
      <w:tr w:rsidR="000433EC" w:rsidRPr="00E77F1F" w:rsidTr="00284A25">
        <w:trPr>
          <w:trHeight w:val="450"/>
          <w:jc w:val="center"/>
        </w:trPr>
        <w:tc>
          <w:tcPr>
            <w:tcW w:w="1628" w:type="dxa"/>
            <w:tcBorders>
              <w:top w:val="nil"/>
              <w:left w:val="single" w:sz="8" w:space="0" w:color="auto"/>
              <w:bottom w:val="single" w:sz="4" w:space="0" w:color="auto"/>
              <w:right w:val="single" w:sz="4" w:space="0" w:color="auto"/>
            </w:tcBorders>
            <w:shd w:val="clear" w:color="000000" w:fill="FFFFFF"/>
            <w:noWrap/>
            <w:vAlign w:val="center"/>
            <w:hideMark/>
          </w:tcPr>
          <w:p w:rsidR="000433EC" w:rsidRPr="00E77F1F" w:rsidRDefault="000433EC"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Masculino</w:t>
            </w:r>
          </w:p>
        </w:tc>
        <w:tc>
          <w:tcPr>
            <w:tcW w:w="1726" w:type="dxa"/>
            <w:tcBorders>
              <w:top w:val="nil"/>
              <w:left w:val="nil"/>
              <w:bottom w:val="single" w:sz="4" w:space="0" w:color="auto"/>
              <w:right w:val="single" w:sz="4" w:space="0" w:color="auto"/>
            </w:tcBorders>
            <w:shd w:val="clear" w:color="000000" w:fill="FFFFFF"/>
            <w:vAlign w:val="center"/>
            <w:hideMark/>
          </w:tcPr>
          <w:p w:rsidR="000433EC" w:rsidRPr="00E77F1F" w:rsidRDefault="000433EC" w:rsidP="00E83E0E">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204</w:t>
            </w:r>
          </w:p>
        </w:tc>
        <w:tc>
          <w:tcPr>
            <w:tcW w:w="1691" w:type="dxa"/>
            <w:tcBorders>
              <w:top w:val="nil"/>
              <w:left w:val="nil"/>
              <w:bottom w:val="single" w:sz="4" w:space="0" w:color="auto"/>
              <w:right w:val="single" w:sz="8" w:space="0" w:color="auto"/>
            </w:tcBorders>
            <w:shd w:val="clear" w:color="000000" w:fill="FFFFFF"/>
            <w:vAlign w:val="center"/>
            <w:hideMark/>
          </w:tcPr>
          <w:p w:rsidR="000433EC" w:rsidRPr="00E77F1F" w:rsidRDefault="000433EC" w:rsidP="00E83E0E">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53,00%</w:t>
            </w:r>
          </w:p>
        </w:tc>
      </w:tr>
      <w:tr w:rsidR="000433EC" w:rsidRPr="00E77F1F" w:rsidTr="00284A25">
        <w:trPr>
          <w:trHeight w:val="450"/>
          <w:jc w:val="center"/>
        </w:trPr>
        <w:tc>
          <w:tcPr>
            <w:tcW w:w="1628" w:type="dxa"/>
            <w:tcBorders>
              <w:top w:val="nil"/>
              <w:left w:val="single" w:sz="8" w:space="0" w:color="auto"/>
              <w:bottom w:val="single" w:sz="8" w:space="0" w:color="auto"/>
              <w:right w:val="single" w:sz="4" w:space="0" w:color="auto"/>
            </w:tcBorders>
            <w:shd w:val="clear" w:color="auto" w:fill="auto"/>
            <w:noWrap/>
            <w:vAlign w:val="center"/>
            <w:hideMark/>
          </w:tcPr>
          <w:p w:rsidR="000433EC" w:rsidRPr="00E77F1F" w:rsidRDefault="000433EC" w:rsidP="00B9010C">
            <w:pPr>
              <w:spacing w:after="0" w:line="360" w:lineRule="auto"/>
              <w:jc w:val="both"/>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TOTAL</w:t>
            </w:r>
          </w:p>
        </w:tc>
        <w:tc>
          <w:tcPr>
            <w:tcW w:w="1726" w:type="dxa"/>
            <w:tcBorders>
              <w:top w:val="nil"/>
              <w:left w:val="nil"/>
              <w:bottom w:val="single" w:sz="8" w:space="0" w:color="auto"/>
              <w:right w:val="single" w:sz="4" w:space="0" w:color="auto"/>
            </w:tcBorders>
            <w:shd w:val="clear" w:color="auto" w:fill="auto"/>
            <w:noWrap/>
            <w:vAlign w:val="center"/>
            <w:hideMark/>
          </w:tcPr>
          <w:p w:rsidR="000433EC" w:rsidRPr="00E77F1F" w:rsidRDefault="000433EC" w:rsidP="00E83E0E">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384</w:t>
            </w:r>
          </w:p>
        </w:tc>
        <w:tc>
          <w:tcPr>
            <w:tcW w:w="1691" w:type="dxa"/>
            <w:tcBorders>
              <w:top w:val="nil"/>
              <w:left w:val="nil"/>
              <w:bottom w:val="single" w:sz="8" w:space="0" w:color="auto"/>
              <w:right w:val="single" w:sz="8" w:space="0" w:color="auto"/>
            </w:tcBorders>
            <w:shd w:val="clear" w:color="auto" w:fill="auto"/>
            <w:noWrap/>
            <w:vAlign w:val="center"/>
            <w:hideMark/>
          </w:tcPr>
          <w:p w:rsidR="000433EC" w:rsidRPr="00E77F1F" w:rsidRDefault="000433EC" w:rsidP="00E83E0E">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100,00%</w:t>
            </w:r>
          </w:p>
        </w:tc>
      </w:tr>
    </w:tbl>
    <w:p w:rsidR="000433EC" w:rsidRPr="00E77F1F" w:rsidRDefault="00A0305C" w:rsidP="001A6815">
      <w:pPr>
        <w:pStyle w:val="Prrafodelista"/>
        <w:tabs>
          <w:tab w:val="left" w:pos="318"/>
          <w:tab w:val="left" w:pos="1658"/>
        </w:tabs>
        <w:spacing w:after="0" w:line="360" w:lineRule="auto"/>
        <w:ind w:right="136"/>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 xml:space="preserve">                   </w:t>
      </w:r>
      <w:r w:rsidR="00E83E0E" w:rsidRPr="00E77F1F">
        <w:rPr>
          <w:rFonts w:ascii="Times New Roman" w:eastAsia="Times New Roman" w:hAnsi="Times New Roman" w:cs="Times New Roman"/>
          <w:sz w:val="24"/>
          <w:szCs w:val="24"/>
          <w:lang w:eastAsia="en-US"/>
        </w:rPr>
        <w:t>Elaborado por: Paulo Del Pozo</w:t>
      </w:r>
    </w:p>
    <w:p w:rsidR="00E83E0E" w:rsidRPr="00E77F1F" w:rsidRDefault="00E83E0E" w:rsidP="001A6815">
      <w:pPr>
        <w:tabs>
          <w:tab w:val="left" w:pos="0"/>
        </w:tabs>
        <w:spacing w:after="0" w:line="360" w:lineRule="auto"/>
        <w:jc w:val="both"/>
        <w:rPr>
          <w:rFonts w:ascii="Times New Roman" w:hAnsi="Times New Roman" w:cs="Times New Roman"/>
          <w:b/>
          <w:sz w:val="24"/>
          <w:szCs w:val="24"/>
          <w:lang w:val="es-UY"/>
        </w:rPr>
      </w:pPr>
    </w:p>
    <w:p w:rsidR="006A6BB1" w:rsidRPr="00E77F1F" w:rsidRDefault="006A6BB1" w:rsidP="001A6815">
      <w:pPr>
        <w:tabs>
          <w:tab w:val="left" w:pos="0"/>
        </w:tabs>
        <w:spacing w:after="0" w:line="360" w:lineRule="auto"/>
        <w:jc w:val="both"/>
        <w:rPr>
          <w:rFonts w:ascii="Times New Roman" w:hAnsi="Times New Roman" w:cs="Times New Roman"/>
          <w:sz w:val="24"/>
          <w:szCs w:val="24"/>
          <w:lang w:val="es-ES"/>
        </w:rPr>
      </w:pPr>
      <w:r w:rsidRPr="00E77F1F">
        <w:rPr>
          <w:rFonts w:ascii="Times New Roman" w:hAnsi="Times New Roman" w:cs="Times New Roman"/>
          <w:sz w:val="24"/>
          <w:szCs w:val="24"/>
          <w:lang w:val="es-ES"/>
        </w:rPr>
        <w:t xml:space="preserve">Como </w:t>
      </w:r>
      <w:r w:rsidR="007A6ACD" w:rsidRPr="00E77F1F">
        <w:rPr>
          <w:rFonts w:ascii="Times New Roman" w:hAnsi="Times New Roman" w:cs="Times New Roman"/>
          <w:sz w:val="24"/>
          <w:szCs w:val="24"/>
          <w:lang w:val="es-ES"/>
        </w:rPr>
        <w:t xml:space="preserve">se puede </w:t>
      </w:r>
      <w:r w:rsidRPr="00E77F1F">
        <w:rPr>
          <w:rFonts w:ascii="Times New Roman" w:hAnsi="Times New Roman" w:cs="Times New Roman"/>
          <w:sz w:val="24"/>
          <w:szCs w:val="24"/>
          <w:lang w:val="es-ES"/>
        </w:rPr>
        <w:t>observar la muestra está representada por un 53% de hombres y un 47% de mujeres, porcentajes muy paralelos, que responden a que la encuesta fue realizada de manera aleatoria sin sesgar el género del encuestado.</w:t>
      </w:r>
    </w:p>
    <w:p w:rsidR="00F02D4F" w:rsidRPr="00E77F1F" w:rsidRDefault="00F02D4F" w:rsidP="001A6815">
      <w:pPr>
        <w:tabs>
          <w:tab w:val="left" w:pos="0"/>
        </w:tabs>
        <w:spacing w:after="0" w:line="360" w:lineRule="auto"/>
        <w:jc w:val="both"/>
        <w:rPr>
          <w:rFonts w:ascii="Times New Roman" w:hAnsi="Times New Roman" w:cs="Times New Roman"/>
          <w:sz w:val="24"/>
          <w:szCs w:val="24"/>
          <w:lang w:val="es-ES"/>
        </w:rPr>
      </w:pPr>
    </w:p>
    <w:p w:rsidR="00E83E0E" w:rsidRPr="00E77F1F" w:rsidRDefault="00E83E0E" w:rsidP="001A6815">
      <w:pPr>
        <w:pStyle w:val="Prrafodelista"/>
        <w:tabs>
          <w:tab w:val="left" w:pos="318"/>
          <w:tab w:val="left" w:pos="1658"/>
        </w:tabs>
        <w:spacing w:after="0" w:line="24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Cuadro 4.</w:t>
      </w:r>
    </w:p>
    <w:p w:rsidR="00E83E0E" w:rsidRPr="00E77F1F" w:rsidRDefault="00E83E0E" w:rsidP="001A6815">
      <w:pPr>
        <w:pStyle w:val="Prrafodelista"/>
        <w:tabs>
          <w:tab w:val="left" w:pos="318"/>
          <w:tab w:val="left" w:pos="1658"/>
        </w:tabs>
        <w:spacing w:after="0" w:line="24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Edad</w:t>
      </w:r>
    </w:p>
    <w:tbl>
      <w:tblPr>
        <w:tblW w:w="4611" w:type="dxa"/>
        <w:jc w:val="center"/>
        <w:tblCellMar>
          <w:left w:w="70" w:type="dxa"/>
          <w:right w:w="70" w:type="dxa"/>
        </w:tblCellMar>
        <w:tblLook w:val="04A0" w:firstRow="1" w:lastRow="0" w:firstColumn="1" w:lastColumn="0" w:noHBand="0" w:noVBand="1"/>
      </w:tblPr>
      <w:tblGrid>
        <w:gridCol w:w="1804"/>
        <w:gridCol w:w="1418"/>
        <w:gridCol w:w="1389"/>
      </w:tblGrid>
      <w:tr w:rsidR="00657596" w:rsidRPr="00E77F1F" w:rsidTr="00284A25">
        <w:trPr>
          <w:trHeight w:val="340"/>
          <w:jc w:val="center"/>
        </w:trPr>
        <w:tc>
          <w:tcPr>
            <w:tcW w:w="180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657596" w:rsidRPr="00E77F1F" w:rsidRDefault="00657596"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Edad</w:t>
            </w:r>
          </w:p>
        </w:tc>
        <w:tc>
          <w:tcPr>
            <w:tcW w:w="1418" w:type="dxa"/>
            <w:tcBorders>
              <w:top w:val="single" w:sz="8" w:space="0" w:color="auto"/>
              <w:left w:val="nil"/>
              <w:bottom w:val="single" w:sz="4" w:space="0" w:color="auto"/>
              <w:right w:val="single" w:sz="4" w:space="0" w:color="auto"/>
            </w:tcBorders>
            <w:shd w:val="clear" w:color="auto" w:fill="auto"/>
            <w:noWrap/>
            <w:vAlign w:val="bottom"/>
            <w:hideMark/>
          </w:tcPr>
          <w:p w:rsidR="00657596" w:rsidRPr="00E77F1F" w:rsidRDefault="00657596"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Frecuencia</w:t>
            </w:r>
          </w:p>
        </w:tc>
        <w:tc>
          <w:tcPr>
            <w:tcW w:w="1389" w:type="dxa"/>
            <w:tcBorders>
              <w:top w:val="single" w:sz="8" w:space="0" w:color="auto"/>
              <w:left w:val="nil"/>
              <w:bottom w:val="single" w:sz="4" w:space="0" w:color="auto"/>
              <w:right w:val="single" w:sz="8" w:space="0" w:color="auto"/>
            </w:tcBorders>
            <w:shd w:val="clear" w:color="auto" w:fill="auto"/>
            <w:noWrap/>
            <w:vAlign w:val="bottom"/>
            <w:hideMark/>
          </w:tcPr>
          <w:p w:rsidR="00657596" w:rsidRPr="00E77F1F" w:rsidRDefault="00657596"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Porcentaje</w:t>
            </w:r>
          </w:p>
        </w:tc>
      </w:tr>
      <w:tr w:rsidR="00657596" w:rsidRPr="00E77F1F" w:rsidTr="00284A25">
        <w:trPr>
          <w:trHeight w:val="340"/>
          <w:jc w:val="center"/>
        </w:trPr>
        <w:tc>
          <w:tcPr>
            <w:tcW w:w="1804" w:type="dxa"/>
            <w:tcBorders>
              <w:top w:val="nil"/>
              <w:left w:val="single" w:sz="8" w:space="0" w:color="auto"/>
              <w:bottom w:val="single" w:sz="4" w:space="0" w:color="auto"/>
              <w:right w:val="single" w:sz="4" w:space="0" w:color="auto"/>
            </w:tcBorders>
            <w:shd w:val="clear" w:color="000000" w:fill="FFFFFF"/>
            <w:noWrap/>
            <w:vAlign w:val="center"/>
            <w:hideMark/>
          </w:tcPr>
          <w:p w:rsidR="00657596" w:rsidRPr="00E77F1F" w:rsidRDefault="00657596" w:rsidP="003D7AA7">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De 18 a 25 años</w:t>
            </w:r>
          </w:p>
        </w:tc>
        <w:tc>
          <w:tcPr>
            <w:tcW w:w="1418" w:type="dxa"/>
            <w:tcBorders>
              <w:top w:val="nil"/>
              <w:left w:val="nil"/>
              <w:bottom w:val="single" w:sz="4" w:space="0" w:color="auto"/>
              <w:right w:val="single" w:sz="4"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125</w:t>
            </w:r>
          </w:p>
        </w:tc>
        <w:tc>
          <w:tcPr>
            <w:tcW w:w="1389" w:type="dxa"/>
            <w:tcBorders>
              <w:top w:val="nil"/>
              <w:left w:val="nil"/>
              <w:bottom w:val="single" w:sz="4" w:space="0" w:color="auto"/>
              <w:right w:val="single" w:sz="8"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33,00%</w:t>
            </w:r>
          </w:p>
        </w:tc>
      </w:tr>
      <w:tr w:rsidR="00657596" w:rsidRPr="00E77F1F" w:rsidTr="00284A25">
        <w:trPr>
          <w:trHeight w:val="340"/>
          <w:jc w:val="center"/>
        </w:trPr>
        <w:tc>
          <w:tcPr>
            <w:tcW w:w="1804" w:type="dxa"/>
            <w:tcBorders>
              <w:top w:val="nil"/>
              <w:left w:val="single" w:sz="8" w:space="0" w:color="auto"/>
              <w:bottom w:val="single" w:sz="4" w:space="0" w:color="auto"/>
              <w:right w:val="single" w:sz="4" w:space="0" w:color="auto"/>
            </w:tcBorders>
            <w:shd w:val="clear" w:color="000000" w:fill="FFFFFF"/>
            <w:noWrap/>
            <w:vAlign w:val="center"/>
            <w:hideMark/>
          </w:tcPr>
          <w:p w:rsidR="00657596" w:rsidRPr="00E77F1F" w:rsidRDefault="00657596" w:rsidP="003D7AA7">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De 26 a 35 años</w:t>
            </w:r>
          </w:p>
        </w:tc>
        <w:tc>
          <w:tcPr>
            <w:tcW w:w="1418" w:type="dxa"/>
            <w:tcBorders>
              <w:top w:val="nil"/>
              <w:left w:val="nil"/>
              <w:bottom w:val="single" w:sz="4" w:space="0" w:color="auto"/>
              <w:right w:val="single" w:sz="4"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132</w:t>
            </w:r>
          </w:p>
        </w:tc>
        <w:tc>
          <w:tcPr>
            <w:tcW w:w="1389" w:type="dxa"/>
            <w:tcBorders>
              <w:top w:val="nil"/>
              <w:left w:val="nil"/>
              <w:bottom w:val="single" w:sz="4" w:space="0" w:color="auto"/>
              <w:right w:val="single" w:sz="8"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34,00%</w:t>
            </w:r>
          </w:p>
        </w:tc>
      </w:tr>
      <w:tr w:rsidR="00657596" w:rsidRPr="00E77F1F" w:rsidTr="00284A25">
        <w:trPr>
          <w:trHeight w:val="340"/>
          <w:jc w:val="center"/>
        </w:trPr>
        <w:tc>
          <w:tcPr>
            <w:tcW w:w="1804" w:type="dxa"/>
            <w:tcBorders>
              <w:top w:val="nil"/>
              <w:left w:val="single" w:sz="8" w:space="0" w:color="auto"/>
              <w:bottom w:val="single" w:sz="4" w:space="0" w:color="auto"/>
              <w:right w:val="single" w:sz="4" w:space="0" w:color="auto"/>
            </w:tcBorders>
            <w:shd w:val="clear" w:color="000000" w:fill="FFFFFF"/>
            <w:noWrap/>
            <w:vAlign w:val="center"/>
            <w:hideMark/>
          </w:tcPr>
          <w:p w:rsidR="00657596" w:rsidRPr="00E77F1F" w:rsidRDefault="00657596" w:rsidP="003D7AA7">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De 36 a 45 años</w:t>
            </w:r>
          </w:p>
        </w:tc>
        <w:tc>
          <w:tcPr>
            <w:tcW w:w="1418" w:type="dxa"/>
            <w:tcBorders>
              <w:top w:val="nil"/>
              <w:left w:val="nil"/>
              <w:bottom w:val="single" w:sz="4" w:space="0" w:color="auto"/>
              <w:right w:val="single" w:sz="4"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61</w:t>
            </w:r>
          </w:p>
        </w:tc>
        <w:tc>
          <w:tcPr>
            <w:tcW w:w="1389" w:type="dxa"/>
            <w:tcBorders>
              <w:top w:val="nil"/>
              <w:left w:val="nil"/>
              <w:bottom w:val="single" w:sz="4" w:space="0" w:color="auto"/>
              <w:right w:val="single" w:sz="8"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16,00%</w:t>
            </w:r>
          </w:p>
        </w:tc>
      </w:tr>
      <w:tr w:rsidR="00657596" w:rsidRPr="00E77F1F" w:rsidTr="00284A25">
        <w:trPr>
          <w:trHeight w:val="340"/>
          <w:jc w:val="center"/>
        </w:trPr>
        <w:tc>
          <w:tcPr>
            <w:tcW w:w="1804" w:type="dxa"/>
            <w:tcBorders>
              <w:top w:val="nil"/>
              <w:left w:val="single" w:sz="8" w:space="0" w:color="auto"/>
              <w:bottom w:val="single" w:sz="4" w:space="0" w:color="auto"/>
              <w:right w:val="single" w:sz="4" w:space="0" w:color="auto"/>
            </w:tcBorders>
            <w:shd w:val="clear" w:color="000000" w:fill="FFFFFF"/>
            <w:noWrap/>
            <w:vAlign w:val="center"/>
            <w:hideMark/>
          </w:tcPr>
          <w:p w:rsidR="00657596" w:rsidRPr="00E77F1F" w:rsidRDefault="00657596" w:rsidP="003D7AA7">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De 46 a 55 años</w:t>
            </w:r>
          </w:p>
        </w:tc>
        <w:tc>
          <w:tcPr>
            <w:tcW w:w="1418" w:type="dxa"/>
            <w:tcBorders>
              <w:top w:val="nil"/>
              <w:left w:val="nil"/>
              <w:bottom w:val="single" w:sz="4" w:space="0" w:color="auto"/>
              <w:right w:val="single" w:sz="4"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44</w:t>
            </w:r>
          </w:p>
        </w:tc>
        <w:tc>
          <w:tcPr>
            <w:tcW w:w="1389" w:type="dxa"/>
            <w:tcBorders>
              <w:top w:val="nil"/>
              <w:left w:val="nil"/>
              <w:bottom w:val="single" w:sz="4" w:space="0" w:color="auto"/>
              <w:right w:val="single" w:sz="8"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11,00%</w:t>
            </w:r>
          </w:p>
        </w:tc>
      </w:tr>
      <w:tr w:rsidR="00657596" w:rsidRPr="00E77F1F" w:rsidTr="00284A25">
        <w:trPr>
          <w:trHeight w:val="340"/>
          <w:jc w:val="center"/>
        </w:trPr>
        <w:tc>
          <w:tcPr>
            <w:tcW w:w="1804" w:type="dxa"/>
            <w:tcBorders>
              <w:top w:val="nil"/>
              <w:left w:val="single" w:sz="8" w:space="0" w:color="auto"/>
              <w:bottom w:val="single" w:sz="4" w:space="0" w:color="auto"/>
              <w:right w:val="single" w:sz="4" w:space="0" w:color="auto"/>
            </w:tcBorders>
            <w:shd w:val="clear" w:color="000000" w:fill="FFFFFF"/>
            <w:noWrap/>
            <w:vAlign w:val="center"/>
            <w:hideMark/>
          </w:tcPr>
          <w:p w:rsidR="00657596" w:rsidRPr="00E77F1F" w:rsidRDefault="00657596" w:rsidP="003D7AA7">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De 56 a 65 años</w:t>
            </w:r>
          </w:p>
        </w:tc>
        <w:tc>
          <w:tcPr>
            <w:tcW w:w="1418" w:type="dxa"/>
            <w:tcBorders>
              <w:top w:val="nil"/>
              <w:left w:val="nil"/>
              <w:bottom w:val="single" w:sz="4" w:space="0" w:color="auto"/>
              <w:right w:val="single" w:sz="4"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22</w:t>
            </w:r>
          </w:p>
        </w:tc>
        <w:tc>
          <w:tcPr>
            <w:tcW w:w="1389" w:type="dxa"/>
            <w:tcBorders>
              <w:top w:val="nil"/>
              <w:left w:val="nil"/>
              <w:bottom w:val="single" w:sz="4" w:space="0" w:color="auto"/>
              <w:right w:val="single" w:sz="8"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6,00%</w:t>
            </w:r>
          </w:p>
        </w:tc>
      </w:tr>
      <w:tr w:rsidR="00657596" w:rsidRPr="00E77F1F" w:rsidTr="00284A25">
        <w:trPr>
          <w:trHeight w:val="340"/>
          <w:jc w:val="center"/>
        </w:trPr>
        <w:tc>
          <w:tcPr>
            <w:tcW w:w="1804" w:type="dxa"/>
            <w:tcBorders>
              <w:top w:val="nil"/>
              <w:left w:val="single" w:sz="8" w:space="0" w:color="auto"/>
              <w:bottom w:val="single" w:sz="8" w:space="0" w:color="auto"/>
              <w:right w:val="single" w:sz="4" w:space="0" w:color="auto"/>
            </w:tcBorders>
            <w:shd w:val="clear" w:color="auto" w:fill="auto"/>
            <w:noWrap/>
            <w:vAlign w:val="center"/>
            <w:hideMark/>
          </w:tcPr>
          <w:p w:rsidR="00657596" w:rsidRPr="00E77F1F" w:rsidRDefault="00657596"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TOTAL</w:t>
            </w:r>
          </w:p>
        </w:tc>
        <w:tc>
          <w:tcPr>
            <w:tcW w:w="1418" w:type="dxa"/>
            <w:tcBorders>
              <w:top w:val="nil"/>
              <w:left w:val="nil"/>
              <w:bottom w:val="single" w:sz="8" w:space="0" w:color="auto"/>
              <w:right w:val="single" w:sz="4" w:space="0" w:color="auto"/>
            </w:tcBorders>
            <w:shd w:val="clear" w:color="auto" w:fill="auto"/>
            <w:noWrap/>
            <w:vAlign w:val="center"/>
            <w:hideMark/>
          </w:tcPr>
          <w:p w:rsidR="00657596" w:rsidRPr="00E77F1F" w:rsidRDefault="00657596"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384</w:t>
            </w:r>
          </w:p>
        </w:tc>
        <w:tc>
          <w:tcPr>
            <w:tcW w:w="1389" w:type="dxa"/>
            <w:tcBorders>
              <w:top w:val="nil"/>
              <w:left w:val="nil"/>
              <w:bottom w:val="single" w:sz="8" w:space="0" w:color="auto"/>
              <w:right w:val="single" w:sz="8" w:space="0" w:color="auto"/>
            </w:tcBorders>
            <w:shd w:val="clear" w:color="auto" w:fill="auto"/>
            <w:noWrap/>
            <w:vAlign w:val="center"/>
            <w:hideMark/>
          </w:tcPr>
          <w:p w:rsidR="00657596" w:rsidRPr="00E77F1F" w:rsidRDefault="00657596"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100,00%</w:t>
            </w:r>
          </w:p>
        </w:tc>
      </w:tr>
    </w:tbl>
    <w:p w:rsidR="000433EC" w:rsidRPr="00E77F1F" w:rsidRDefault="00E83E0E" w:rsidP="00B9010C">
      <w:pPr>
        <w:pStyle w:val="Prrafodelista"/>
        <w:tabs>
          <w:tab w:val="left" w:pos="0"/>
        </w:tabs>
        <w:spacing w:after="0" w:line="360" w:lineRule="auto"/>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ab/>
      </w:r>
      <w:r w:rsidRPr="00E77F1F">
        <w:rPr>
          <w:rFonts w:ascii="Times New Roman" w:eastAsia="Times New Roman" w:hAnsi="Times New Roman" w:cs="Times New Roman"/>
          <w:sz w:val="24"/>
          <w:szCs w:val="24"/>
          <w:lang w:eastAsia="en-US"/>
        </w:rPr>
        <w:tab/>
        <w:t xml:space="preserve">   Elaborado por: Paulo Del Pozo</w:t>
      </w:r>
    </w:p>
    <w:p w:rsidR="00E83E0E" w:rsidRPr="00E77F1F" w:rsidRDefault="00E83E0E" w:rsidP="00B9010C">
      <w:pPr>
        <w:tabs>
          <w:tab w:val="left" w:pos="0"/>
        </w:tabs>
        <w:spacing w:after="0" w:line="360" w:lineRule="auto"/>
        <w:jc w:val="both"/>
        <w:rPr>
          <w:rFonts w:ascii="Times New Roman" w:hAnsi="Times New Roman" w:cs="Times New Roman"/>
          <w:sz w:val="24"/>
          <w:szCs w:val="24"/>
          <w:lang w:val="es-ES"/>
        </w:rPr>
      </w:pPr>
    </w:p>
    <w:p w:rsidR="006A6BB1" w:rsidRPr="00E77F1F" w:rsidRDefault="006A6BB1" w:rsidP="00E83E0E">
      <w:pPr>
        <w:tabs>
          <w:tab w:val="left" w:pos="0"/>
        </w:tabs>
        <w:spacing w:after="0" w:line="360" w:lineRule="auto"/>
        <w:jc w:val="both"/>
        <w:rPr>
          <w:rFonts w:ascii="Times New Roman" w:hAnsi="Times New Roman" w:cs="Times New Roman"/>
          <w:sz w:val="24"/>
          <w:szCs w:val="24"/>
          <w:lang w:val="es-ES"/>
        </w:rPr>
      </w:pPr>
      <w:r w:rsidRPr="00E77F1F">
        <w:rPr>
          <w:rFonts w:ascii="Times New Roman" w:hAnsi="Times New Roman" w:cs="Times New Roman"/>
          <w:sz w:val="24"/>
          <w:szCs w:val="24"/>
          <w:lang w:val="es-ES"/>
        </w:rPr>
        <w:t>Las edades de la población encuestada, estaban previamente definidas por cinco grupos desde los 18 a los 25 años que en su mayoría son estudiantes universitarios, corresponde al  33%; de 26 a 35 años un porcentaje de 34%; seguido con un 16% de adultos de 36 a 45 años, el 11% corresponde a adultos de 46 a 55 años; y finalmente, el 6% de 56 a 65 años.</w:t>
      </w:r>
    </w:p>
    <w:p w:rsidR="000433EC" w:rsidRPr="00E77F1F" w:rsidRDefault="00A50D63" w:rsidP="0043584B">
      <w:pPr>
        <w:pStyle w:val="Prrafodelista"/>
        <w:numPr>
          <w:ilvl w:val="0"/>
          <w:numId w:val="20"/>
        </w:num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lastRenderedPageBreak/>
        <w:t>¿Ha escuchado hablar del sistema de dinero electrónico?</w:t>
      </w:r>
    </w:p>
    <w:p w:rsidR="00D24525" w:rsidRPr="00E77F1F" w:rsidRDefault="00D24525" w:rsidP="00B9010C">
      <w:pPr>
        <w:pStyle w:val="Prrafodelista"/>
        <w:tabs>
          <w:tab w:val="left" w:pos="0"/>
        </w:tabs>
        <w:spacing w:after="0" w:line="360" w:lineRule="auto"/>
        <w:jc w:val="both"/>
        <w:rPr>
          <w:rFonts w:ascii="Times New Roman" w:hAnsi="Times New Roman" w:cs="Times New Roman"/>
          <w:b/>
          <w:sz w:val="24"/>
          <w:szCs w:val="24"/>
          <w:lang w:val="es-ES_tradnl"/>
        </w:rPr>
      </w:pPr>
    </w:p>
    <w:p w:rsidR="00BE6D06" w:rsidRPr="00E77F1F" w:rsidRDefault="00BE6D06" w:rsidP="001A6815">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Cuadro 5.</w:t>
      </w:r>
    </w:p>
    <w:p w:rsidR="00BE6D06" w:rsidRPr="00E77F1F" w:rsidRDefault="00BE6D06" w:rsidP="001A6815">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Respuesta de la ciudadanía</w:t>
      </w:r>
    </w:p>
    <w:tbl>
      <w:tblPr>
        <w:tblW w:w="4220" w:type="dxa"/>
        <w:jc w:val="center"/>
        <w:tblCellMar>
          <w:left w:w="70" w:type="dxa"/>
          <w:right w:w="70" w:type="dxa"/>
        </w:tblCellMar>
        <w:tblLook w:val="04A0" w:firstRow="1" w:lastRow="0" w:firstColumn="1" w:lastColumn="0" w:noHBand="0" w:noVBand="1"/>
      </w:tblPr>
      <w:tblGrid>
        <w:gridCol w:w="1651"/>
        <w:gridCol w:w="1298"/>
        <w:gridCol w:w="1271"/>
      </w:tblGrid>
      <w:tr w:rsidR="00657596" w:rsidRPr="00E77F1F" w:rsidTr="00A0305C">
        <w:trPr>
          <w:trHeight w:val="592"/>
          <w:jc w:val="center"/>
        </w:trPr>
        <w:tc>
          <w:tcPr>
            <w:tcW w:w="165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657596" w:rsidRPr="00E77F1F" w:rsidRDefault="00657596"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Respuesta</w:t>
            </w:r>
          </w:p>
        </w:tc>
        <w:tc>
          <w:tcPr>
            <w:tcW w:w="1298" w:type="dxa"/>
            <w:tcBorders>
              <w:top w:val="single" w:sz="8" w:space="0" w:color="auto"/>
              <w:left w:val="nil"/>
              <w:bottom w:val="single" w:sz="4" w:space="0" w:color="auto"/>
              <w:right w:val="single" w:sz="4" w:space="0" w:color="auto"/>
            </w:tcBorders>
            <w:shd w:val="clear" w:color="auto" w:fill="auto"/>
            <w:noWrap/>
            <w:vAlign w:val="center"/>
            <w:hideMark/>
          </w:tcPr>
          <w:p w:rsidR="00657596" w:rsidRPr="00E77F1F" w:rsidRDefault="00657596"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Frecuencia</w:t>
            </w:r>
          </w:p>
        </w:tc>
        <w:tc>
          <w:tcPr>
            <w:tcW w:w="1271" w:type="dxa"/>
            <w:tcBorders>
              <w:top w:val="single" w:sz="8" w:space="0" w:color="auto"/>
              <w:left w:val="nil"/>
              <w:bottom w:val="single" w:sz="4" w:space="0" w:color="auto"/>
              <w:right w:val="single" w:sz="8" w:space="0" w:color="auto"/>
            </w:tcBorders>
            <w:shd w:val="clear" w:color="auto" w:fill="auto"/>
            <w:noWrap/>
            <w:vAlign w:val="center"/>
            <w:hideMark/>
          </w:tcPr>
          <w:p w:rsidR="00657596" w:rsidRPr="00E77F1F" w:rsidRDefault="00657596"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Porcentaje</w:t>
            </w:r>
          </w:p>
        </w:tc>
      </w:tr>
      <w:tr w:rsidR="00657596" w:rsidRPr="00E77F1F" w:rsidTr="00A0305C">
        <w:trPr>
          <w:trHeight w:val="592"/>
          <w:jc w:val="center"/>
        </w:trPr>
        <w:tc>
          <w:tcPr>
            <w:tcW w:w="1651" w:type="dxa"/>
            <w:tcBorders>
              <w:top w:val="nil"/>
              <w:left w:val="single" w:sz="8" w:space="0" w:color="auto"/>
              <w:bottom w:val="single" w:sz="4" w:space="0" w:color="auto"/>
              <w:right w:val="single" w:sz="4" w:space="0" w:color="auto"/>
            </w:tcBorders>
            <w:shd w:val="clear" w:color="000000" w:fill="FFFFFF"/>
            <w:noWrap/>
            <w:vAlign w:val="center"/>
            <w:hideMark/>
          </w:tcPr>
          <w:p w:rsidR="00657596" w:rsidRPr="00E77F1F" w:rsidRDefault="00657596" w:rsidP="003D7AA7">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SI</w:t>
            </w:r>
          </w:p>
        </w:tc>
        <w:tc>
          <w:tcPr>
            <w:tcW w:w="1298" w:type="dxa"/>
            <w:tcBorders>
              <w:top w:val="nil"/>
              <w:left w:val="nil"/>
              <w:bottom w:val="single" w:sz="4" w:space="0" w:color="auto"/>
              <w:right w:val="single" w:sz="4"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325</w:t>
            </w:r>
          </w:p>
        </w:tc>
        <w:tc>
          <w:tcPr>
            <w:tcW w:w="1271" w:type="dxa"/>
            <w:tcBorders>
              <w:top w:val="nil"/>
              <w:left w:val="nil"/>
              <w:bottom w:val="single" w:sz="4" w:space="0" w:color="auto"/>
              <w:right w:val="single" w:sz="8"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85,00%</w:t>
            </w:r>
          </w:p>
        </w:tc>
      </w:tr>
      <w:tr w:rsidR="00657596" w:rsidRPr="00E77F1F" w:rsidTr="00A0305C">
        <w:trPr>
          <w:trHeight w:val="592"/>
          <w:jc w:val="center"/>
        </w:trPr>
        <w:tc>
          <w:tcPr>
            <w:tcW w:w="1651" w:type="dxa"/>
            <w:tcBorders>
              <w:top w:val="nil"/>
              <w:left w:val="single" w:sz="8" w:space="0" w:color="auto"/>
              <w:bottom w:val="single" w:sz="4" w:space="0" w:color="auto"/>
              <w:right w:val="single" w:sz="4" w:space="0" w:color="auto"/>
            </w:tcBorders>
            <w:shd w:val="clear" w:color="000000" w:fill="FFFFFF"/>
            <w:noWrap/>
            <w:vAlign w:val="center"/>
            <w:hideMark/>
          </w:tcPr>
          <w:p w:rsidR="00657596" w:rsidRPr="00E77F1F" w:rsidRDefault="00657596" w:rsidP="003D7AA7">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NO</w:t>
            </w:r>
          </w:p>
        </w:tc>
        <w:tc>
          <w:tcPr>
            <w:tcW w:w="1298" w:type="dxa"/>
            <w:tcBorders>
              <w:top w:val="nil"/>
              <w:left w:val="nil"/>
              <w:bottom w:val="single" w:sz="4" w:space="0" w:color="auto"/>
              <w:right w:val="single" w:sz="4"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59</w:t>
            </w:r>
          </w:p>
        </w:tc>
        <w:tc>
          <w:tcPr>
            <w:tcW w:w="1271" w:type="dxa"/>
            <w:tcBorders>
              <w:top w:val="nil"/>
              <w:left w:val="nil"/>
              <w:bottom w:val="single" w:sz="4" w:space="0" w:color="auto"/>
              <w:right w:val="single" w:sz="8" w:space="0" w:color="auto"/>
            </w:tcBorders>
            <w:shd w:val="clear" w:color="000000" w:fill="FFFFFF"/>
            <w:vAlign w:val="center"/>
            <w:hideMark/>
          </w:tcPr>
          <w:p w:rsidR="00657596" w:rsidRPr="00E77F1F" w:rsidRDefault="00657596"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15,00%</w:t>
            </w:r>
          </w:p>
        </w:tc>
      </w:tr>
      <w:tr w:rsidR="00657596" w:rsidRPr="00E77F1F" w:rsidTr="00A0305C">
        <w:trPr>
          <w:trHeight w:val="592"/>
          <w:jc w:val="center"/>
        </w:trPr>
        <w:tc>
          <w:tcPr>
            <w:tcW w:w="1651" w:type="dxa"/>
            <w:tcBorders>
              <w:top w:val="nil"/>
              <w:left w:val="single" w:sz="8" w:space="0" w:color="auto"/>
              <w:bottom w:val="single" w:sz="8" w:space="0" w:color="auto"/>
              <w:right w:val="single" w:sz="4" w:space="0" w:color="auto"/>
            </w:tcBorders>
            <w:shd w:val="clear" w:color="auto" w:fill="auto"/>
            <w:noWrap/>
            <w:vAlign w:val="center"/>
            <w:hideMark/>
          </w:tcPr>
          <w:p w:rsidR="00657596" w:rsidRPr="00E77F1F" w:rsidRDefault="00657596"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TOTAL</w:t>
            </w:r>
          </w:p>
        </w:tc>
        <w:tc>
          <w:tcPr>
            <w:tcW w:w="1298" w:type="dxa"/>
            <w:tcBorders>
              <w:top w:val="nil"/>
              <w:left w:val="nil"/>
              <w:bottom w:val="single" w:sz="8" w:space="0" w:color="auto"/>
              <w:right w:val="single" w:sz="4" w:space="0" w:color="auto"/>
            </w:tcBorders>
            <w:shd w:val="clear" w:color="auto" w:fill="auto"/>
            <w:noWrap/>
            <w:vAlign w:val="center"/>
            <w:hideMark/>
          </w:tcPr>
          <w:p w:rsidR="00657596" w:rsidRPr="00E77F1F" w:rsidRDefault="00657596"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384</w:t>
            </w:r>
          </w:p>
        </w:tc>
        <w:tc>
          <w:tcPr>
            <w:tcW w:w="1271" w:type="dxa"/>
            <w:tcBorders>
              <w:top w:val="nil"/>
              <w:left w:val="nil"/>
              <w:bottom w:val="single" w:sz="8" w:space="0" w:color="auto"/>
              <w:right w:val="single" w:sz="8" w:space="0" w:color="auto"/>
            </w:tcBorders>
            <w:shd w:val="clear" w:color="auto" w:fill="auto"/>
            <w:noWrap/>
            <w:vAlign w:val="center"/>
            <w:hideMark/>
          </w:tcPr>
          <w:p w:rsidR="00657596" w:rsidRPr="00E77F1F" w:rsidRDefault="00657596"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100,00%</w:t>
            </w:r>
          </w:p>
        </w:tc>
      </w:tr>
    </w:tbl>
    <w:p w:rsidR="00A50D63" w:rsidRPr="00E77F1F" w:rsidRDefault="00BE6D06" w:rsidP="001A6815">
      <w:pPr>
        <w:pStyle w:val="Prrafodelista"/>
        <w:tabs>
          <w:tab w:val="left" w:pos="0"/>
        </w:tabs>
        <w:spacing w:after="0" w:line="360" w:lineRule="auto"/>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ab/>
      </w:r>
      <w:r w:rsidRPr="00E77F1F">
        <w:rPr>
          <w:rFonts w:ascii="Times New Roman" w:eastAsia="Times New Roman" w:hAnsi="Times New Roman" w:cs="Times New Roman"/>
          <w:sz w:val="24"/>
          <w:szCs w:val="24"/>
          <w:lang w:eastAsia="en-US"/>
        </w:rPr>
        <w:tab/>
        <w:t xml:space="preserve">      Elaborado por: Paulo Del Pozo</w:t>
      </w:r>
    </w:p>
    <w:p w:rsidR="006A6BB1" w:rsidRPr="00E77F1F" w:rsidRDefault="006A6BB1" w:rsidP="001A6815">
      <w:pPr>
        <w:tabs>
          <w:tab w:val="left" w:pos="0"/>
        </w:tabs>
        <w:spacing w:after="0" w:line="360" w:lineRule="auto"/>
        <w:jc w:val="both"/>
        <w:rPr>
          <w:rFonts w:ascii="Times New Roman" w:hAnsi="Times New Roman" w:cs="Times New Roman"/>
          <w:b/>
          <w:sz w:val="24"/>
          <w:szCs w:val="24"/>
          <w:lang w:val="es-ES_tradnl"/>
        </w:rPr>
      </w:pPr>
    </w:p>
    <w:p w:rsidR="006A6BB1" w:rsidRPr="00E77F1F" w:rsidRDefault="00551543" w:rsidP="001A6815">
      <w:pPr>
        <w:tabs>
          <w:tab w:val="left" w:pos="0"/>
        </w:tabs>
        <w:spacing w:after="0" w:line="360" w:lineRule="auto"/>
        <w:jc w:val="both"/>
        <w:rPr>
          <w:rFonts w:ascii="Times New Roman" w:hAnsi="Times New Roman" w:cs="Times New Roman"/>
          <w:sz w:val="24"/>
          <w:szCs w:val="24"/>
          <w:lang w:val="es-ES"/>
        </w:rPr>
      </w:pPr>
      <w:r w:rsidRPr="00E77F1F">
        <w:rPr>
          <w:rFonts w:ascii="Times New Roman" w:hAnsi="Times New Roman" w:cs="Times New Roman"/>
          <w:sz w:val="24"/>
          <w:szCs w:val="24"/>
          <w:lang w:val="es-ES"/>
        </w:rPr>
        <w:t>El resultado mostró que el 85% de los encuestados si ha escuchado hablar del sistema de dinero electrónico, frente a un 15% que desconoce.</w:t>
      </w:r>
    </w:p>
    <w:p w:rsidR="000433EC" w:rsidRPr="00E77F1F" w:rsidRDefault="000433EC" w:rsidP="001A6815">
      <w:pPr>
        <w:tabs>
          <w:tab w:val="left" w:pos="0"/>
        </w:tabs>
        <w:spacing w:after="0" w:line="360" w:lineRule="auto"/>
        <w:jc w:val="both"/>
        <w:rPr>
          <w:rFonts w:ascii="Times New Roman" w:hAnsi="Times New Roman" w:cs="Times New Roman"/>
          <w:b/>
          <w:sz w:val="24"/>
          <w:szCs w:val="24"/>
          <w:lang w:val="es-ES_tradnl"/>
        </w:rPr>
      </w:pPr>
    </w:p>
    <w:p w:rsidR="00780E84" w:rsidRPr="00E77F1F" w:rsidRDefault="00780E84" w:rsidP="0043584B">
      <w:pPr>
        <w:pStyle w:val="Prrafodelista"/>
        <w:numPr>
          <w:ilvl w:val="0"/>
          <w:numId w:val="20"/>
        </w:numPr>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t xml:space="preserve">¿A través de qué medio de comunicación llegó a conocer sobre el Sistema de Dinero Electrónico? </w:t>
      </w:r>
    </w:p>
    <w:p w:rsidR="00BE6D06" w:rsidRPr="00E77F1F" w:rsidRDefault="00BE6D06" w:rsidP="00BE6D06">
      <w:pPr>
        <w:pStyle w:val="Prrafodelista"/>
        <w:spacing w:after="0" w:line="360" w:lineRule="auto"/>
        <w:jc w:val="both"/>
        <w:rPr>
          <w:rFonts w:ascii="Times New Roman" w:hAnsi="Times New Roman" w:cs="Times New Roman"/>
          <w:b/>
          <w:sz w:val="24"/>
          <w:szCs w:val="24"/>
          <w:lang w:val="es-ES_tradnl"/>
        </w:rPr>
      </w:pPr>
    </w:p>
    <w:p w:rsidR="00BE6D06" w:rsidRPr="00E77F1F" w:rsidRDefault="00BE6D06" w:rsidP="001A6815">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Cuadro 6.</w:t>
      </w:r>
    </w:p>
    <w:p w:rsidR="00780E84" w:rsidRPr="00E77F1F" w:rsidRDefault="00BE6D06" w:rsidP="001A6815">
      <w:pPr>
        <w:pStyle w:val="Prrafodelista"/>
        <w:tabs>
          <w:tab w:val="left" w:pos="0"/>
        </w:tabs>
        <w:spacing w:after="0" w:line="240" w:lineRule="auto"/>
        <w:jc w:val="center"/>
        <w:rPr>
          <w:rFonts w:ascii="Times New Roman" w:hAnsi="Times New Roman" w:cs="Times New Roman"/>
          <w:b/>
          <w:sz w:val="24"/>
          <w:szCs w:val="24"/>
          <w:lang w:val="es-ES_tradnl"/>
        </w:rPr>
      </w:pPr>
      <w:r w:rsidRPr="00E77F1F">
        <w:rPr>
          <w:rFonts w:ascii="Times New Roman" w:hAnsi="Times New Roman" w:cs="Times New Roman"/>
          <w:sz w:val="24"/>
          <w:szCs w:val="24"/>
          <w:lang w:val="es-ES_tradnl"/>
        </w:rPr>
        <w:t>Respuesta de la ciudadanía</w:t>
      </w:r>
    </w:p>
    <w:tbl>
      <w:tblPr>
        <w:tblW w:w="4137" w:type="dxa"/>
        <w:jc w:val="center"/>
        <w:tblCellMar>
          <w:left w:w="70" w:type="dxa"/>
          <w:right w:w="70" w:type="dxa"/>
        </w:tblCellMar>
        <w:tblLook w:val="04A0" w:firstRow="1" w:lastRow="0" w:firstColumn="1" w:lastColumn="0" w:noHBand="0" w:noVBand="1"/>
      </w:tblPr>
      <w:tblGrid>
        <w:gridCol w:w="1569"/>
        <w:gridCol w:w="1297"/>
        <w:gridCol w:w="1271"/>
      </w:tblGrid>
      <w:tr w:rsidR="00780E84" w:rsidRPr="00E77F1F" w:rsidTr="00A0305C">
        <w:trPr>
          <w:trHeight w:val="476"/>
          <w:jc w:val="center"/>
        </w:trPr>
        <w:tc>
          <w:tcPr>
            <w:tcW w:w="1569"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780E84" w:rsidRPr="00E77F1F" w:rsidRDefault="00780E84"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Medio</w:t>
            </w:r>
          </w:p>
        </w:tc>
        <w:tc>
          <w:tcPr>
            <w:tcW w:w="1297" w:type="dxa"/>
            <w:tcBorders>
              <w:top w:val="single" w:sz="8" w:space="0" w:color="auto"/>
              <w:left w:val="nil"/>
              <w:bottom w:val="single" w:sz="4" w:space="0" w:color="auto"/>
              <w:right w:val="single" w:sz="4" w:space="0" w:color="auto"/>
            </w:tcBorders>
            <w:shd w:val="clear" w:color="auto" w:fill="auto"/>
            <w:noWrap/>
            <w:vAlign w:val="center"/>
            <w:hideMark/>
          </w:tcPr>
          <w:p w:rsidR="00780E84" w:rsidRPr="00E77F1F" w:rsidRDefault="00780E84"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Frecuencia</w:t>
            </w:r>
          </w:p>
        </w:tc>
        <w:tc>
          <w:tcPr>
            <w:tcW w:w="1271" w:type="dxa"/>
            <w:tcBorders>
              <w:top w:val="single" w:sz="8" w:space="0" w:color="auto"/>
              <w:left w:val="nil"/>
              <w:bottom w:val="single" w:sz="4" w:space="0" w:color="auto"/>
              <w:right w:val="single" w:sz="8" w:space="0" w:color="auto"/>
            </w:tcBorders>
            <w:shd w:val="clear" w:color="auto" w:fill="auto"/>
            <w:noWrap/>
            <w:vAlign w:val="center"/>
            <w:hideMark/>
          </w:tcPr>
          <w:p w:rsidR="00780E84" w:rsidRPr="00E77F1F" w:rsidRDefault="00780E84"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Porcentaje</w:t>
            </w:r>
          </w:p>
        </w:tc>
      </w:tr>
      <w:tr w:rsidR="00780E84" w:rsidRPr="00E77F1F" w:rsidTr="00A0305C">
        <w:trPr>
          <w:trHeight w:val="476"/>
          <w:jc w:val="center"/>
        </w:trPr>
        <w:tc>
          <w:tcPr>
            <w:tcW w:w="1569" w:type="dxa"/>
            <w:tcBorders>
              <w:top w:val="nil"/>
              <w:left w:val="single" w:sz="8" w:space="0" w:color="auto"/>
              <w:bottom w:val="single" w:sz="4" w:space="0" w:color="auto"/>
              <w:right w:val="single" w:sz="4" w:space="0" w:color="auto"/>
            </w:tcBorders>
            <w:shd w:val="clear" w:color="000000" w:fill="FFFFFF"/>
            <w:noWrap/>
            <w:vAlign w:val="center"/>
            <w:hideMark/>
          </w:tcPr>
          <w:p w:rsidR="00780E84" w:rsidRPr="00E77F1F" w:rsidRDefault="00780E84"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Radio</w:t>
            </w:r>
          </w:p>
        </w:tc>
        <w:tc>
          <w:tcPr>
            <w:tcW w:w="1297" w:type="dxa"/>
            <w:tcBorders>
              <w:top w:val="nil"/>
              <w:left w:val="nil"/>
              <w:bottom w:val="single" w:sz="4" w:space="0" w:color="auto"/>
              <w:right w:val="single" w:sz="4" w:space="0" w:color="auto"/>
            </w:tcBorders>
            <w:shd w:val="clear" w:color="000000" w:fill="FFFFFF"/>
            <w:vAlign w:val="center"/>
            <w:hideMark/>
          </w:tcPr>
          <w:p w:rsidR="00780E84" w:rsidRPr="00E77F1F" w:rsidRDefault="00780E84"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115</w:t>
            </w:r>
          </w:p>
        </w:tc>
        <w:tc>
          <w:tcPr>
            <w:tcW w:w="1271" w:type="dxa"/>
            <w:tcBorders>
              <w:top w:val="nil"/>
              <w:left w:val="nil"/>
              <w:bottom w:val="single" w:sz="4" w:space="0" w:color="auto"/>
              <w:right w:val="single" w:sz="8" w:space="0" w:color="auto"/>
            </w:tcBorders>
            <w:shd w:val="clear" w:color="000000" w:fill="FFFFFF"/>
            <w:vAlign w:val="center"/>
            <w:hideMark/>
          </w:tcPr>
          <w:p w:rsidR="00780E84" w:rsidRPr="00E77F1F" w:rsidRDefault="00780E84"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29,90%</w:t>
            </w:r>
          </w:p>
        </w:tc>
      </w:tr>
      <w:tr w:rsidR="00780E84" w:rsidRPr="00E77F1F" w:rsidTr="00A0305C">
        <w:trPr>
          <w:trHeight w:val="476"/>
          <w:jc w:val="center"/>
        </w:trPr>
        <w:tc>
          <w:tcPr>
            <w:tcW w:w="1569" w:type="dxa"/>
            <w:tcBorders>
              <w:top w:val="nil"/>
              <w:left w:val="single" w:sz="8" w:space="0" w:color="auto"/>
              <w:bottom w:val="single" w:sz="4" w:space="0" w:color="auto"/>
              <w:right w:val="single" w:sz="4" w:space="0" w:color="auto"/>
            </w:tcBorders>
            <w:shd w:val="clear" w:color="000000" w:fill="FFFFFF"/>
            <w:noWrap/>
            <w:vAlign w:val="center"/>
            <w:hideMark/>
          </w:tcPr>
          <w:p w:rsidR="00780E84" w:rsidRPr="00E77F1F" w:rsidRDefault="00780E84"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Televisión</w:t>
            </w:r>
          </w:p>
        </w:tc>
        <w:tc>
          <w:tcPr>
            <w:tcW w:w="1297" w:type="dxa"/>
            <w:tcBorders>
              <w:top w:val="nil"/>
              <w:left w:val="nil"/>
              <w:bottom w:val="single" w:sz="4" w:space="0" w:color="auto"/>
              <w:right w:val="single" w:sz="4" w:space="0" w:color="auto"/>
            </w:tcBorders>
            <w:shd w:val="clear" w:color="000000" w:fill="FFFFFF"/>
            <w:vAlign w:val="center"/>
            <w:hideMark/>
          </w:tcPr>
          <w:p w:rsidR="00780E84" w:rsidRPr="00E77F1F" w:rsidRDefault="00780E84"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250</w:t>
            </w:r>
          </w:p>
        </w:tc>
        <w:tc>
          <w:tcPr>
            <w:tcW w:w="1271" w:type="dxa"/>
            <w:tcBorders>
              <w:top w:val="nil"/>
              <w:left w:val="nil"/>
              <w:bottom w:val="single" w:sz="4" w:space="0" w:color="auto"/>
              <w:right w:val="single" w:sz="8" w:space="0" w:color="auto"/>
            </w:tcBorders>
            <w:shd w:val="clear" w:color="000000" w:fill="FFFFFF"/>
            <w:vAlign w:val="center"/>
            <w:hideMark/>
          </w:tcPr>
          <w:p w:rsidR="00780E84" w:rsidRPr="00E77F1F" w:rsidRDefault="00780E84"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64,90%</w:t>
            </w:r>
          </w:p>
        </w:tc>
      </w:tr>
      <w:tr w:rsidR="00780E84" w:rsidRPr="00E77F1F" w:rsidTr="00A0305C">
        <w:trPr>
          <w:trHeight w:val="476"/>
          <w:jc w:val="center"/>
        </w:trPr>
        <w:tc>
          <w:tcPr>
            <w:tcW w:w="1569" w:type="dxa"/>
            <w:tcBorders>
              <w:top w:val="nil"/>
              <w:left w:val="single" w:sz="8" w:space="0" w:color="auto"/>
              <w:bottom w:val="single" w:sz="4" w:space="0" w:color="auto"/>
              <w:right w:val="single" w:sz="4" w:space="0" w:color="auto"/>
            </w:tcBorders>
            <w:shd w:val="clear" w:color="000000" w:fill="FFFFFF"/>
            <w:noWrap/>
            <w:vAlign w:val="center"/>
            <w:hideMark/>
          </w:tcPr>
          <w:p w:rsidR="00780E84" w:rsidRPr="00E77F1F" w:rsidRDefault="00780E84"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Prensa escrita</w:t>
            </w:r>
          </w:p>
        </w:tc>
        <w:tc>
          <w:tcPr>
            <w:tcW w:w="1297" w:type="dxa"/>
            <w:tcBorders>
              <w:top w:val="nil"/>
              <w:left w:val="nil"/>
              <w:bottom w:val="single" w:sz="4" w:space="0" w:color="auto"/>
              <w:right w:val="single" w:sz="4" w:space="0" w:color="auto"/>
            </w:tcBorders>
            <w:shd w:val="clear" w:color="000000" w:fill="FFFFFF"/>
            <w:vAlign w:val="center"/>
            <w:hideMark/>
          </w:tcPr>
          <w:p w:rsidR="00780E84" w:rsidRPr="00E77F1F" w:rsidRDefault="00780E84"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66</w:t>
            </w:r>
          </w:p>
        </w:tc>
        <w:tc>
          <w:tcPr>
            <w:tcW w:w="1271" w:type="dxa"/>
            <w:tcBorders>
              <w:top w:val="nil"/>
              <w:left w:val="nil"/>
              <w:bottom w:val="single" w:sz="4" w:space="0" w:color="auto"/>
              <w:right w:val="single" w:sz="8" w:space="0" w:color="auto"/>
            </w:tcBorders>
            <w:shd w:val="clear" w:color="000000" w:fill="FFFFFF"/>
            <w:vAlign w:val="center"/>
            <w:hideMark/>
          </w:tcPr>
          <w:p w:rsidR="00780E84" w:rsidRPr="00E77F1F" w:rsidRDefault="00780E84"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17,10%</w:t>
            </w:r>
          </w:p>
        </w:tc>
      </w:tr>
      <w:tr w:rsidR="00780E84" w:rsidRPr="00E77F1F" w:rsidTr="00A0305C">
        <w:trPr>
          <w:trHeight w:val="476"/>
          <w:jc w:val="center"/>
        </w:trPr>
        <w:tc>
          <w:tcPr>
            <w:tcW w:w="1569" w:type="dxa"/>
            <w:tcBorders>
              <w:top w:val="nil"/>
              <w:left w:val="single" w:sz="8" w:space="0" w:color="auto"/>
              <w:bottom w:val="single" w:sz="4" w:space="0" w:color="auto"/>
              <w:right w:val="single" w:sz="4" w:space="0" w:color="auto"/>
            </w:tcBorders>
            <w:shd w:val="clear" w:color="000000" w:fill="FFFFFF"/>
            <w:noWrap/>
            <w:vAlign w:val="center"/>
            <w:hideMark/>
          </w:tcPr>
          <w:p w:rsidR="00780E84" w:rsidRPr="00E77F1F" w:rsidRDefault="00780E84"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Internet</w:t>
            </w:r>
          </w:p>
        </w:tc>
        <w:tc>
          <w:tcPr>
            <w:tcW w:w="1297" w:type="dxa"/>
            <w:tcBorders>
              <w:top w:val="nil"/>
              <w:left w:val="nil"/>
              <w:bottom w:val="single" w:sz="4" w:space="0" w:color="auto"/>
              <w:right w:val="single" w:sz="4" w:space="0" w:color="auto"/>
            </w:tcBorders>
            <w:shd w:val="clear" w:color="000000" w:fill="FFFFFF"/>
            <w:vAlign w:val="center"/>
            <w:hideMark/>
          </w:tcPr>
          <w:p w:rsidR="00780E84" w:rsidRPr="00E77F1F" w:rsidRDefault="00780E84"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115</w:t>
            </w:r>
          </w:p>
        </w:tc>
        <w:tc>
          <w:tcPr>
            <w:tcW w:w="1271" w:type="dxa"/>
            <w:tcBorders>
              <w:top w:val="nil"/>
              <w:left w:val="nil"/>
              <w:bottom w:val="single" w:sz="4" w:space="0" w:color="auto"/>
              <w:right w:val="single" w:sz="8" w:space="0" w:color="auto"/>
            </w:tcBorders>
            <w:shd w:val="clear" w:color="000000" w:fill="FFFFFF"/>
            <w:vAlign w:val="center"/>
            <w:hideMark/>
          </w:tcPr>
          <w:p w:rsidR="00780E84" w:rsidRPr="00E77F1F" w:rsidRDefault="00780E84"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29,90%</w:t>
            </w:r>
          </w:p>
        </w:tc>
      </w:tr>
      <w:tr w:rsidR="00780E84" w:rsidRPr="00E77F1F" w:rsidTr="00A0305C">
        <w:trPr>
          <w:trHeight w:val="476"/>
          <w:jc w:val="center"/>
        </w:trPr>
        <w:tc>
          <w:tcPr>
            <w:tcW w:w="1569" w:type="dxa"/>
            <w:tcBorders>
              <w:top w:val="nil"/>
              <w:left w:val="single" w:sz="8" w:space="0" w:color="auto"/>
              <w:bottom w:val="single" w:sz="4" w:space="0" w:color="auto"/>
              <w:right w:val="single" w:sz="4" w:space="0" w:color="auto"/>
            </w:tcBorders>
            <w:shd w:val="clear" w:color="000000" w:fill="FFFFFF"/>
            <w:noWrap/>
            <w:vAlign w:val="center"/>
            <w:hideMark/>
          </w:tcPr>
          <w:p w:rsidR="00780E84" w:rsidRPr="00E77F1F" w:rsidRDefault="00780E84"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Foros</w:t>
            </w:r>
          </w:p>
        </w:tc>
        <w:tc>
          <w:tcPr>
            <w:tcW w:w="1297" w:type="dxa"/>
            <w:tcBorders>
              <w:top w:val="nil"/>
              <w:left w:val="nil"/>
              <w:bottom w:val="single" w:sz="4" w:space="0" w:color="auto"/>
              <w:right w:val="single" w:sz="4" w:space="0" w:color="auto"/>
            </w:tcBorders>
            <w:shd w:val="clear" w:color="000000" w:fill="FFFFFF"/>
            <w:vAlign w:val="center"/>
            <w:hideMark/>
          </w:tcPr>
          <w:p w:rsidR="00780E84" w:rsidRPr="00E77F1F" w:rsidRDefault="00780E84"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15</w:t>
            </w:r>
          </w:p>
        </w:tc>
        <w:tc>
          <w:tcPr>
            <w:tcW w:w="1271" w:type="dxa"/>
            <w:tcBorders>
              <w:top w:val="nil"/>
              <w:left w:val="nil"/>
              <w:bottom w:val="single" w:sz="4" w:space="0" w:color="auto"/>
              <w:right w:val="single" w:sz="8" w:space="0" w:color="auto"/>
            </w:tcBorders>
            <w:shd w:val="clear" w:color="000000" w:fill="FFFFFF"/>
            <w:vAlign w:val="center"/>
            <w:hideMark/>
          </w:tcPr>
          <w:p w:rsidR="00780E84" w:rsidRPr="00E77F1F" w:rsidRDefault="00780E84"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3,90%</w:t>
            </w:r>
          </w:p>
        </w:tc>
      </w:tr>
      <w:tr w:rsidR="00780E84" w:rsidRPr="00E77F1F" w:rsidTr="00A0305C">
        <w:trPr>
          <w:trHeight w:val="476"/>
          <w:jc w:val="center"/>
        </w:trPr>
        <w:tc>
          <w:tcPr>
            <w:tcW w:w="1569" w:type="dxa"/>
            <w:tcBorders>
              <w:top w:val="nil"/>
              <w:left w:val="single" w:sz="8" w:space="0" w:color="auto"/>
              <w:bottom w:val="single" w:sz="4" w:space="0" w:color="auto"/>
              <w:right w:val="single" w:sz="4" w:space="0" w:color="auto"/>
            </w:tcBorders>
            <w:shd w:val="clear" w:color="000000" w:fill="FFFFFF"/>
            <w:noWrap/>
            <w:vAlign w:val="center"/>
            <w:hideMark/>
          </w:tcPr>
          <w:p w:rsidR="00780E84" w:rsidRPr="00E77F1F" w:rsidRDefault="00780E84"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Otro</w:t>
            </w:r>
          </w:p>
        </w:tc>
        <w:tc>
          <w:tcPr>
            <w:tcW w:w="1297" w:type="dxa"/>
            <w:tcBorders>
              <w:top w:val="nil"/>
              <w:left w:val="nil"/>
              <w:bottom w:val="single" w:sz="4" w:space="0" w:color="auto"/>
              <w:right w:val="single" w:sz="4" w:space="0" w:color="auto"/>
            </w:tcBorders>
            <w:shd w:val="clear" w:color="000000" w:fill="FFFFFF"/>
            <w:vAlign w:val="center"/>
            <w:hideMark/>
          </w:tcPr>
          <w:p w:rsidR="00780E84" w:rsidRPr="00E77F1F" w:rsidRDefault="00780E84"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57</w:t>
            </w:r>
          </w:p>
        </w:tc>
        <w:tc>
          <w:tcPr>
            <w:tcW w:w="1271" w:type="dxa"/>
            <w:tcBorders>
              <w:top w:val="nil"/>
              <w:left w:val="nil"/>
              <w:bottom w:val="single" w:sz="4" w:space="0" w:color="auto"/>
              <w:right w:val="single" w:sz="8" w:space="0" w:color="auto"/>
            </w:tcBorders>
            <w:shd w:val="clear" w:color="000000" w:fill="FFFFFF"/>
            <w:vAlign w:val="center"/>
            <w:hideMark/>
          </w:tcPr>
          <w:p w:rsidR="00780E84" w:rsidRPr="00E77F1F" w:rsidRDefault="00780E84"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14,80%</w:t>
            </w:r>
          </w:p>
        </w:tc>
      </w:tr>
    </w:tbl>
    <w:p w:rsidR="00780E84" w:rsidRPr="00E77F1F" w:rsidRDefault="00BE6D06" w:rsidP="00BE6D06">
      <w:pPr>
        <w:pStyle w:val="Prrafodelista"/>
        <w:spacing w:after="0" w:line="360" w:lineRule="auto"/>
        <w:ind w:left="1428" w:firstLine="696"/>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 xml:space="preserve">      Elaborado por: Paulo Del Pozo</w:t>
      </w:r>
    </w:p>
    <w:p w:rsidR="00BE6D06" w:rsidRPr="00E77F1F" w:rsidRDefault="00BE6D06" w:rsidP="00BE6D06">
      <w:pPr>
        <w:pStyle w:val="Prrafodelista"/>
        <w:spacing w:after="0" w:line="360" w:lineRule="auto"/>
        <w:ind w:left="1428" w:firstLine="696"/>
        <w:jc w:val="both"/>
        <w:rPr>
          <w:rFonts w:ascii="Times New Roman" w:eastAsia="Times New Roman" w:hAnsi="Times New Roman" w:cs="Times New Roman"/>
          <w:sz w:val="24"/>
          <w:szCs w:val="24"/>
          <w:lang w:eastAsia="en-US"/>
        </w:rPr>
      </w:pPr>
    </w:p>
    <w:p w:rsidR="000E067E" w:rsidRPr="00E77F1F" w:rsidRDefault="00551543" w:rsidP="00BE6D06">
      <w:pPr>
        <w:tabs>
          <w:tab w:val="left" w:pos="0"/>
          <w:tab w:val="left" w:pos="3300"/>
        </w:tabs>
        <w:spacing w:after="0" w:line="360" w:lineRule="auto"/>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 xml:space="preserve">Como </w:t>
      </w:r>
      <w:r w:rsidR="007A6ACD" w:rsidRPr="00E77F1F">
        <w:rPr>
          <w:rFonts w:ascii="Times New Roman" w:hAnsi="Times New Roman" w:cs="Times New Roman"/>
          <w:sz w:val="24"/>
          <w:szCs w:val="24"/>
          <w:lang w:val="es-ES_tradnl"/>
        </w:rPr>
        <w:t xml:space="preserve">se puede </w:t>
      </w:r>
      <w:r w:rsidRPr="00E77F1F">
        <w:rPr>
          <w:rFonts w:ascii="Times New Roman" w:hAnsi="Times New Roman" w:cs="Times New Roman"/>
          <w:sz w:val="24"/>
          <w:szCs w:val="24"/>
          <w:lang w:val="es-ES_tradnl"/>
        </w:rPr>
        <w:t>obse</w:t>
      </w:r>
      <w:r w:rsidR="00E156C2" w:rsidRPr="00E77F1F">
        <w:rPr>
          <w:rFonts w:ascii="Times New Roman" w:hAnsi="Times New Roman" w:cs="Times New Roman"/>
          <w:sz w:val="24"/>
          <w:szCs w:val="24"/>
          <w:lang w:val="es-ES_tradnl"/>
        </w:rPr>
        <w:t>rvar, el 64% de los encuestados</w:t>
      </w:r>
      <w:r w:rsidRPr="00E77F1F">
        <w:rPr>
          <w:rFonts w:ascii="Times New Roman" w:hAnsi="Times New Roman" w:cs="Times New Roman"/>
          <w:sz w:val="24"/>
          <w:szCs w:val="24"/>
          <w:lang w:val="es-ES_tradnl"/>
        </w:rPr>
        <w:t xml:space="preserve"> ha escuchado hablar del dinero electrónico a través de la televisión; el 30% a través de radio e internet, el 17% por medio de prensa escrita; el 15% por otros medios que en su mayoría indican que es mediante boca a boca y finalmente un 4% ha escuchado hablar del tema a través de foros.</w:t>
      </w:r>
    </w:p>
    <w:p w:rsidR="001A6815" w:rsidRPr="00E77F1F" w:rsidRDefault="001A6815" w:rsidP="00B9010C">
      <w:pPr>
        <w:tabs>
          <w:tab w:val="left" w:pos="0"/>
          <w:tab w:val="left" w:pos="3300"/>
        </w:tabs>
        <w:spacing w:after="0" w:line="360" w:lineRule="auto"/>
        <w:ind w:left="360"/>
        <w:jc w:val="both"/>
        <w:rPr>
          <w:rFonts w:ascii="Times New Roman" w:hAnsi="Times New Roman" w:cs="Times New Roman"/>
          <w:sz w:val="24"/>
          <w:szCs w:val="24"/>
          <w:lang w:val="es-ES_tradnl"/>
        </w:rPr>
      </w:pPr>
    </w:p>
    <w:p w:rsidR="000433EC" w:rsidRPr="00E77F1F" w:rsidRDefault="00D24525" w:rsidP="0043584B">
      <w:pPr>
        <w:pStyle w:val="Prrafodelista"/>
        <w:numPr>
          <w:ilvl w:val="0"/>
          <w:numId w:val="20"/>
        </w:num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lastRenderedPageBreak/>
        <w:t>¿Qué opinión le merece el nuevo sistema de dinero electrónico?</w:t>
      </w:r>
    </w:p>
    <w:p w:rsidR="00BE6D06" w:rsidRPr="00E77F1F" w:rsidRDefault="00BE6D06" w:rsidP="00BE6D06">
      <w:pPr>
        <w:pStyle w:val="Prrafodelista"/>
        <w:tabs>
          <w:tab w:val="left" w:pos="0"/>
        </w:tabs>
        <w:spacing w:after="0" w:line="360" w:lineRule="auto"/>
        <w:rPr>
          <w:rFonts w:ascii="Times New Roman" w:hAnsi="Times New Roman" w:cs="Times New Roman"/>
          <w:sz w:val="24"/>
          <w:szCs w:val="24"/>
          <w:lang w:val="es-ES_tradnl"/>
        </w:rPr>
      </w:pPr>
    </w:p>
    <w:p w:rsidR="00BE6D06" w:rsidRPr="00E77F1F" w:rsidRDefault="00BE6D06" w:rsidP="001A6815">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Cuadro 7.</w:t>
      </w:r>
    </w:p>
    <w:p w:rsidR="00BE6D06" w:rsidRPr="00E77F1F" w:rsidRDefault="00BE6D06" w:rsidP="001A6815">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Respuesta de la ciudadanía</w:t>
      </w:r>
    </w:p>
    <w:tbl>
      <w:tblPr>
        <w:tblW w:w="6811" w:type="dxa"/>
        <w:jc w:val="center"/>
        <w:tblCellMar>
          <w:left w:w="70" w:type="dxa"/>
          <w:right w:w="70" w:type="dxa"/>
        </w:tblCellMar>
        <w:tblLook w:val="04A0" w:firstRow="1" w:lastRow="0" w:firstColumn="1" w:lastColumn="0" w:noHBand="0" w:noVBand="1"/>
      </w:tblPr>
      <w:tblGrid>
        <w:gridCol w:w="2811"/>
        <w:gridCol w:w="2010"/>
        <w:gridCol w:w="1990"/>
      </w:tblGrid>
      <w:tr w:rsidR="0090668D" w:rsidRPr="00E77F1F" w:rsidTr="001A6815">
        <w:trPr>
          <w:trHeight w:val="220"/>
          <w:jc w:val="center"/>
        </w:trPr>
        <w:tc>
          <w:tcPr>
            <w:tcW w:w="281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0668D" w:rsidRPr="00E77F1F" w:rsidRDefault="0090668D" w:rsidP="007F5D91">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Opinión</w:t>
            </w:r>
          </w:p>
        </w:tc>
        <w:tc>
          <w:tcPr>
            <w:tcW w:w="2010" w:type="dxa"/>
            <w:tcBorders>
              <w:top w:val="single" w:sz="8" w:space="0" w:color="auto"/>
              <w:left w:val="nil"/>
              <w:bottom w:val="single" w:sz="4" w:space="0" w:color="auto"/>
              <w:right w:val="single" w:sz="4" w:space="0" w:color="auto"/>
            </w:tcBorders>
            <w:shd w:val="clear" w:color="auto" w:fill="auto"/>
            <w:noWrap/>
            <w:vAlign w:val="center"/>
            <w:hideMark/>
          </w:tcPr>
          <w:p w:rsidR="0090668D" w:rsidRPr="00E77F1F" w:rsidRDefault="0090668D" w:rsidP="007F5D91">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Frecuencia</w:t>
            </w:r>
          </w:p>
        </w:tc>
        <w:tc>
          <w:tcPr>
            <w:tcW w:w="1990" w:type="dxa"/>
            <w:tcBorders>
              <w:top w:val="single" w:sz="8" w:space="0" w:color="auto"/>
              <w:left w:val="nil"/>
              <w:bottom w:val="single" w:sz="4" w:space="0" w:color="auto"/>
              <w:right w:val="single" w:sz="8" w:space="0" w:color="auto"/>
            </w:tcBorders>
            <w:shd w:val="clear" w:color="auto" w:fill="auto"/>
            <w:noWrap/>
            <w:vAlign w:val="center"/>
            <w:hideMark/>
          </w:tcPr>
          <w:p w:rsidR="0090668D" w:rsidRPr="00E77F1F" w:rsidRDefault="0090668D" w:rsidP="007F5D91">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Porcentaje</w:t>
            </w:r>
          </w:p>
        </w:tc>
      </w:tr>
      <w:tr w:rsidR="0090668D" w:rsidRPr="00E77F1F" w:rsidTr="001A6815">
        <w:trPr>
          <w:trHeight w:val="220"/>
          <w:jc w:val="center"/>
        </w:trPr>
        <w:tc>
          <w:tcPr>
            <w:tcW w:w="2811" w:type="dxa"/>
            <w:tcBorders>
              <w:top w:val="nil"/>
              <w:left w:val="single" w:sz="8" w:space="0" w:color="auto"/>
              <w:bottom w:val="single" w:sz="4" w:space="0" w:color="auto"/>
              <w:right w:val="single" w:sz="4" w:space="0" w:color="auto"/>
            </w:tcBorders>
            <w:shd w:val="clear" w:color="000000" w:fill="FFFFFF"/>
            <w:noWrap/>
            <w:vAlign w:val="center"/>
            <w:hideMark/>
          </w:tcPr>
          <w:p w:rsidR="0090668D" w:rsidRPr="00E77F1F" w:rsidRDefault="0090668D"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Muy interesante</w:t>
            </w:r>
          </w:p>
        </w:tc>
        <w:tc>
          <w:tcPr>
            <w:tcW w:w="2010" w:type="dxa"/>
            <w:tcBorders>
              <w:top w:val="nil"/>
              <w:left w:val="nil"/>
              <w:bottom w:val="single" w:sz="4" w:space="0" w:color="auto"/>
              <w:right w:val="single" w:sz="4" w:space="0" w:color="auto"/>
            </w:tcBorders>
            <w:shd w:val="clear" w:color="000000" w:fill="FFFFFF"/>
            <w:vAlign w:val="center"/>
            <w:hideMark/>
          </w:tcPr>
          <w:p w:rsidR="0090668D" w:rsidRPr="00E77F1F" w:rsidRDefault="0090668D" w:rsidP="007F5D91">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89</w:t>
            </w:r>
          </w:p>
        </w:tc>
        <w:tc>
          <w:tcPr>
            <w:tcW w:w="1990" w:type="dxa"/>
            <w:tcBorders>
              <w:top w:val="nil"/>
              <w:left w:val="nil"/>
              <w:bottom w:val="single" w:sz="4" w:space="0" w:color="auto"/>
              <w:right w:val="single" w:sz="8" w:space="0" w:color="auto"/>
            </w:tcBorders>
            <w:shd w:val="clear" w:color="000000" w:fill="FFFFFF"/>
            <w:vAlign w:val="center"/>
            <w:hideMark/>
          </w:tcPr>
          <w:p w:rsidR="0090668D" w:rsidRPr="00E77F1F" w:rsidRDefault="0090668D" w:rsidP="007F5D91">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23,00%</w:t>
            </w:r>
          </w:p>
        </w:tc>
      </w:tr>
      <w:tr w:rsidR="0090668D" w:rsidRPr="00E77F1F" w:rsidTr="001A6815">
        <w:trPr>
          <w:trHeight w:val="220"/>
          <w:jc w:val="center"/>
        </w:trPr>
        <w:tc>
          <w:tcPr>
            <w:tcW w:w="2811" w:type="dxa"/>
            <w:tcBorders>
              <w:top w:val="nil"/>
              <w:left w:val="single" w:sz="8" w:space="0" w:color="auto"/>
              <w:bottom w:val="single" w:sz="4" w:space="0" w:color="auto"/>
              <w:right w:val="single" w:sz="4" w:space="0" w:color="auto"/>
            </w:tcBorders>
            <w:shd w:val="clear" w:color="000000" w:fill="FFFFFF"/>
            <w:noWrap/>
            <w:vAlign w:val="center"/>
            <w:hideMark/>
          </w:tcPr>
          <w:p w:rsidR="0090668D" w:rsidRPr="00E77F1F" w:rsidRDefault="0090668D"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Interesante</w:t>
            </w:r>
          </w:p>
        </w:tc>
        <w:tc>
          <w:tcPr>
            <w:tcW w:w="2010" w:type="dxa"/>
            <w:tcBorders>
              <w:top w:val="nil"/>
              <w:left w:val="nil"/>
              <w:bottom w:val="single" w:sz="4" w:space="0" w:color="auto"/>
              <w:right w:val="single" w:sz="4" w:space="0" w:color="auto"/>
            </w:tcBorders>
            <w:shd w:val="clear" w:color="000000" w:fill="FFFFFF"/>
            <w:vAlign w:val="center"/>
            <w:hideMark/>
          </w:tcPr>
          <w:p w:rsidR="0090668D" w:rsidRPr="00E77F1F" w:rsidRDefault="0090668D" w:rsidP="007F5D91">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170</w:t>
            </w:r>
          </w:p>
        </w:tc>
        <w:tc>
          <w:tcPr>
            <w:tcW w:w="1990" w:type="dxa"/>
            <w:tcBorders>
              <w:top w:val="nil"/>
              <w:left w:val="nil"/>
              <w:bottom w:val="single" w:sz="4" w:space="0" w:color="auto"/>
              <w:right w:val="single" w:sz="8" w:space="0" w:color="auto"/>
            </w:tcBorders>
            <w:shd w:val="clear" w:color="000000" w:fill="FFFFFF"/>
            <w:vAlign w:val="center"/>
            <w:hideMark/>
          </w:tcPr>
          <w:p w:rsidR="0090668D" w:rsidRPr="00E77F1F" w:rsidRDefault="0090668D" w:rsidP="007F5D91">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44,00%</w:t>
            </w:r>
          </w:p>
        </w:tc>
      </w:tr>
      <w:tr w:rsidR="0090668D" w:rsidRPr="00E77F1F" w:rsidTr="001A6815">
        <w:trPr>
          <w:trHeight w:val="220"/>
          <w:jc w:val="center"/>
        </w:trPr>
        <w:tc>
          <w:tcPr>
            <w:tcW w:w="2811" w:type="dxa"/>
            <w:tcBorders>
              <w:top w:val="nil"/>
              <w:left w:val="single" w:sz="8" w:space="0" w:color="auto"/>
              <w:bottom w:val="single" w:sz="4" w:space="0" w:color="auto"/>
              <w:right w:val="single" w:sz="4" w:space="0" w:color="auto"/>
            </w:tcBorders>
            <w:shd w:val="clear" w:color="000000" w:fill="FFFFFF"/>
            <w:noWrap/>
            <w:vAlign w:val="center"/>
            <w:hideMark/>
          </w:tcPr>
          <w:p w:rsidR="0090668D" w:rsidRPr="00E77F1F" w:rsidRDefault="0090668D"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Neutro</w:t>
            </w:r>
          </w:p>
        </w:tc>
        <w:tc>
          <w:tcPr>
            <w:tcW w:w="2010" w:type="dxa"/>
            <w:tcBorders>
              <w:top w:val="nil"/>
              <w:left w:val="nil"/>
              <w:bottom w:val="single" w:sz="4" w:space="0" w:color="auto"/>
              <w:right w:val="single" w:sz="4" w:space="0" w:color="auto"/>
            </w:tcBorders>
            <w:shd w:val="clear" w:color="000000" w:fill="FFFFFF"/>
            <w:vAlign w:val="center"/>
            <w:hideMark/>
          </w:tcPr>
          <w:p w:rsidR="0090668D" w:rsidRPr="00E77F1F" w:rsidRDefault="0090668D" w:rsidP="007F5D91">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70</w:t>
            </w:r>
          </w:p>
        </w:tc>
        <w:tc>
          <w:tcPr>
            <w:tcW w:w="1990" w:type="dxa"/>
            <w:tcBorders>
              <w:top w:val="nil"/>
              <w:left w:val="nil"/>
              <w:bottom w:val="single" w:sz="4" w:space="0" w:color="auto"/>
              <w:right w:val="single" w:sz="8" w:space="0" w:color="auto"/>
            </w:tcBorders>
            <w:shd w:val="clear" w:color="000000" w:fill="FFFFFF"/>
            <w:vAlign w:val="center"/>
            <w:hideMark/>
          </w:tcPr>
          <w:p w:rsidR="0090668D" w:rsidRPr="00E77F1F" w:rsidRDefault="0090668D" w:rsidP="007F5D91">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18,00%</w:t>
            </w:r>
          </w:p>
        </w:tc>
      </w:tr>
      <w:tr w:rsidR="0090668D" w:rsidRPr="00E77F1F" w:rsidTr="001A6815">
        <w:trPr>
          <w:trHeight w:val="220"/>
          <w:jc w:val="center"/>
        </w:trPr>
        <w:tc>
          <w:tcPr>
            <w:tcW w:w="2811" w:type="dxa"/>
            <w:tcBorders>
              <w:top w:val="nil"/>
              <w:left w:val="single" w:sz="8" w:space="0" w:color="auto"/>
              <w:bottom w:val="single" w:sz="4" w:space="0" w:color="auto"/>
              <w:right w:val="single" w:sz="4" w:space="0" w:color="auto"/>
            </w:tcBorders>
            <w:shd w:val="clear" w:color="000000" w:fill="FFFFFF"/>
            <w:noWrap/>
            <w:vAlign w:val="center"/>
            <w:hideMark/>
          </w:tcPr>
          <w:p w:rsidR="0090668D" w:rsidRPr="00E77F1F" w:rsidRDefault="0090668D"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Poco interesante</w:t>
            </w:r>
          </w:p>
        </w:tc>
        <w:tc>
          <w:tcPr>
            <w:tcW w:w="2010" w:type="dxa"/>
            <w:tcBorders>
              <w:top w:val="nil"/>
              <w:left w:val="nil"/>
              <w:bottom w:val="single" w:sz="4" w:space="0" w:color="auto"/>
              <w:right w:val="single" w:sz="4" w:space="0" w:color="auto"/>
            </w:tcBorders>
            <w:shd w:val="clear" w:color="000000" w:fill="FFFFFF"/>
            <w:vAlign w:val="center"/>
            <w:hideMark/>
          </w:tcPr>
          <w:p w:rsidR="0090668D" w:rsidRPr="00E77F1F" w:rsidRDefault="0090668D" w:rsidP="007F5D91">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40</w:t>
            </w:r>
          </w:p>
        </w:tc>
        <w:tc>
          <w:tcPr>
            <w:tcW w:w="1990" w:type="dxa"/>
            <w:tcBorders>
              <w:top w:val="nil"/>
              <w:left w:val="nil"/>
              <w:bottom w:val="single" w:sz="4" w:space="0" w:color="auto"/>
              <w:right w:val="single" w:sz="8" w:space="0" w:color="auto"/>
            </w:tcBorders>
            <w:shd w:val="clear" w:color="000000" w:fill="FFFFFF"/>
            <w:vAlign w:val="center"/>
            <w:hideMark/>
          </w:tcPr>
          <w:p w:rsidR="0090668D" w:rsidRPr="00E77F1F" w:rsidRDefault="0090668D" w:rsidP="007F5D91">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10,00%</w:t>
            </w:r>
          </w:p>
        </w:tc>
      </w:tr>
      <w:tr w:rsidR="0090668D" w:rsidRPr="00E77F1F" w:rsidTr="001A6815">
        <w:trPr>
          <w:trHeight w:val="220"/>
          <w:jc w:val="center"/>
        </w:trPr>
        <w:tc>
          <w:tcPr>
            <w:tcW w:w="2811" w:type="dxa"/>
            <w:tcBorders>
              <w:top w:val="nil"/>
              <w:left w:val="single" w:sz="8" w:space="0" w:color="auto"/>
              <w:bottom w:val="single" w:sz="4" w:space="0" w:color="auto"/>
              <w:right w:val="single" w:sz="4" w:space="0" w:color="auto"/>
            </w:tcBorders>
            <w:shd w:val="clear" w:color="000000" w:fill="FFFFFF"/>
            <w:noWrap/>
            <w:vAlign w:val="center"/>
            <w:hideMark/>
          </w:tcPr>
          <w:p w:rsidR="0090668D" w:rsidRPr="00E77F1F" w:rsidRDefault="0090668D"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Nada interesante</w:t>
            </w:r>
          </w:p>
        </w:tc>
        <w:tc>
          <w:tcPr>
            <w:tcW w:w="2010" w:type="dxa"/>
            <w:tcBorders>
              <w:top w:val="nil"/>
              <w:left w:val="nil"/>
              <w:bottom w:val="single" w:sz="4" w:space="0" w:color="auto"/>
              <w:right w:val="single" w:sz="4" w:space="0" w:color="auto"/>
            </w:tcBorders>
            <w:shd w:val="clear" w:color="000000" w:fill="FFFFFF"/>
            <w:vAlign w:val="center"/>
            <w:hideMark/>
          </w:tcPr>
          <w:p w:rsidR="0090668D" w:rsidRPr="00E77F1F" w:rsidRDefault="0090668D" w:rsidP="007F5D91">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13</w:t>
            </w:r>
          </w:p>
        </w:tc>
        <w:tc>
          <w:tcPr>
            <w:tcW w:w="1990" w:type="dxa"/>
            <w:tcBorders>
              <w:top w:val="nil"/>
              <w:left w:val="nil"/>
              <w:bottom w:val="single" w:sz="4" w:space="0" w:color="auto"/>
              <w:right w:val="single" w:sz="8" w:space="0" w:color="auto"/>
            </w:tcBorders>
            <w:shd w:val="clear" w:color="000000" w:fill="FFFFFF"/>
            <w:vAlign w:val="center"/>
            <w:hideMark/>
          </w:tcPr>
          <w:p w:rsidR="0090668D" w:rsidRPr="00E77F1F" w:rsidRDefault="0090668D" w:rsidP="007F5D91">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3,00%</w:t>
            </w:r>
          </w:p>
        </w:tc>
      </w:tr>
      <w:tr w:rsidR="0090668D" w:rsidRPr="00E77F1F" w:rsidTr="001A6815">
        <w:trPr>
          <w:trHeight w:val="220"/>
          <w:jc w:val="center"/>
        </w:trPr>
        <w:tc>
          <w:tcPr>
            <w:tcW w:w="2811" w:type="dxa"/>
            <w:tcBorders>
              <w:top w:val="nil"/>
              <w:left w:val="single" w:sz="8" w:space="0" w:color="auto"/>
              <w:bottom w:val="single" w:sz="4" w:space="0" w:color="auto"/>
              <w:right w:val="single" w:sz="4" w:space="0" w:color="auto"/>
            </w:tcBorders>
            <w:shd w:val="clear" w:color="000000" w:fill="FFFFFF"/>
            <w:noWrap/>
            <w:vAlign w:val="center"/>
            <w:hideMark/>
          </w:tcPr>
          <w:p w:rsidR="0090668D" w:rsidRPr="00E77F1F" w:rsidRDefault="0090668D" w:rsidP="00B9010C">
            <w:pPr>
              <w:spacing w:after="0" w:line="360" w:lineRule="auto"/>
              <w:jc w:val="both"/>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Otro</w:t>
            </w:r>
          </w:p>
        </w:tc>
        <w:tc>
          <w:tcPr>
            <w:tcW w:w="2010" w:type="dxa"/>
            <w:tcBorders>
              <w:top w:val="nil"/>
              <w:left w:val="nil"/>
              <w:bottom w:val="single" w:sz="4" w:space="0" w:color="auto"/>
              <w:right w:val="single" w:sz="4" w:space="0" w:color="auto"/>
            </w:tcBorders>
            <w:shd w:val="clear" w:color="000000" w:fill="FFFFFF"/>
            <w:vAlign w:val="center"/>
            <w:hideMark/>
          </w:tcPr>
          <w:p w:rsidR="0090668D" w:rsidRPr="00E77F1F" w:rsidRDefault="0090668D" w:rsidP="007F5D91">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w:t>
            </w:r>
          </w:p>
        </w:tc>
        <w:tc>
          <w:tcPr>
            <w:tcW w:w="1990" w:type="dxa"/>
            <w:tcBorders>
              <w:top w:val="nil"/>
              <w:left w:val="nil"/>
              <w:bottom w:val="single" w:sz="4" w:space="0" w:color="auto"/>
              <w:right w:val="single" w:sz="8" w:space="0" w:color="auto"/>
            </w:tcBorders>
            <w:shd w:val="clear" w:color="000000" w:fill="FFFFFF"/>
            <w:vAlign w:val="center"/>
            <w:hideMark/>
          </w:tcPr>
          <w:p w:rsidR="0090668D" w:rsidRPr="00E77F1F" w:rsidRDefault="0090668D" w:rsidP="007F5D91">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2,00%</w:t>
            </w:r>
          </w:p>
        </w:tc>
      </w:tr>
      <w:tr w:rsidR="0090668D" w:rsidRPr="00E77F1F" w:rsidTr="001A6815">
        <w:trPr>
          <w:trHeight w:val="220"/>
          <w:jc w:val="center"/>
        </w:trPr>
        <w:tc>
          <w:tcPr>
            <w:tcW w:w="2811" w:type="dxa"/>
            <w:tcBorders>
              <w:top w:val="nil"/>
              <w:left w:val="single" w:sz="8" w:space="0" w:color="auto"/>
              <w:bottom w:val="single" w:sz="8" w:space="0" w:color="auto"/>
              <w:right w:val="single" w:sz="4" w:space="0" w:color="auto"/>
            </w:tcBorders>
            <w:shd w:val="clear" w:color="auto" w:fill="auto"/>
            <w:noWrap/>
            <w:vAlign w:val="center"/>
            <w:hideMark/>
          </w:tcPr>
          <w:p w:rsidR="0090668D" w:rsidRPr="00E77F1F" w:rsidRDefault="0090668D" w:rsidP="00B9010C">
            <w:pPr>
              <w:spacing w:after="0" w:line="360" w:lineRule="auto"/>
              <w:jc w:val="both"/>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TOTAL</w:t>
            </w:r>
          </w:p>
        </w:tc>
        <w:tc>
          <w:tcPr>
            <w:tcW w:w="2010" w:type="dxa"/>
            <w:tcBorders>
              <w:top w:val="nil"/>
              <w:left w:val="nil"/>
              <w:bottom w:val="single" w:sz="8" w:space="0" w:color="auto"/>
              <w:right w:val="single" w:sz="4" w:space="0" w:color="auto"/>
            </w:tcBorders>
            <w:shd w:val="clear" w:color="auto" w:fill="auto"/>
            <w:noWrap/>
            <w:vAlign w:val="center"/>
            <w:hideMark/>
          </w:tcPr>
          <w:p w:rsidR="0090668D" w:rsidRPr="00E77F1F" w:rsidRDefault="0090668D" w:rsidP="007F5D91">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384</w:t>
            </w:r>
          </w:p>
        </w:tc>
        <w:tc>
          <w:tcPr>
            <w:tcW w:w="1990" w:type="dxa"/>
            <w:tcBorders>
              <w:top w:val="nil"/>
              <w:left w:val="nil"/>
              <w:bottom w:val="single" w:sz="8" w:space="0" w:color="auto"/>
              <w:right w:val="single" w:sz="8" w:space="0" w:color="auto"/>
            </w:tcBorders>
            <w:shd w:val="clear" w:color="auto" w:fill="auto"/>
            <w:noWrap/>
            <w:vAlign w:val="center"/>
            <w:hideMark/>
          </w:tcPr>
          <w:p w:rsidR="0090668D" w:rsidRPr="00E77F1F" w:rsidRDefault="0090668D" w:rsidP="007F5D91">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100,00%</w:t>
            </w:r>
          </w:p>
        </w:tc>
      </w:tr>
    </w:tbl>
    <w:p w:rsidR="00D24525" w:rsidRPr="00E77F1F" w:rsidRDefault="00F25F6C" w:rsidP="00B9010C">
      <w:pPr>
        <w:pStyle w:val="Prrafodelista"/>
        <w:tabs>
          <w:tab w:val="left" w:pos="0"/>
        </w:tabs>
        <w:spacing w:after="0" w:line="360" w:lineRule="auto"/>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 xml:space="preserve">       Elaborado por: Paulo Del pozo</w:t>
      </w:r>
    </w:p>
    <w:p w:rsidR="00F25F6C" w:rsidRPr="00E77F1F" w:rsidRDefault="00F25F6C" w:rsidP="00B9010C">
      <w:pPr>
        <w:pStyle w:val="Prrafodelista"/>
        <w:tabs>
          <w:tab w:val="left" w:pos="0"/>
        </w:tabs>
        <w:spacing w:after="0" w:line="360" w:lineRule="auto"/>
        <w:jc w:val="both"/>
        <w:rPr>
          <w:rFonts w:ascii="Times New Roman" w:hAnsi="Times New Roman" w:cs="Times New Roman"/>
          <w:sz w:val="24"/>
          <w:szCs w:val="24"/>
          <w:lang w:val="es-ES_tradnl"/>
        </w:rPr>
      </w:pPr>
    </w:p>
    <w:p w:rsidR="00551543" w:rsidRPr="00E77F1F" w:rsidRDefault="00551543" w:rsidP="00F25F6C">
      <w:pPr>
        <w:tabs>
          <w:tab w:val="left" w:pos="0"/>
        </w:tabs>
        <w:spacing w:after="0" w:line="360" w:lineRule="auto"/>
        <w:jc w:val="both"/>
        <w:rPr>
          <w:rFonts w:ascii="Times New Roman" w:hAnsi="Times New Roman" w:cs="Times New Roman"/>
          <w:sz w:val="24"/>
          <w:szCs w:val="24"/>
          <w:lang w:val="es-ES"/>
        </w:rPr>
      </w:pPr>
      <w:r w:rsidRPr="00E77F1F">
        <w:rPr>
          <w:rFonts w:ascii="Times New Roman" w:hAnsi="Times New Roman" w:cs="Times New Roman"/>
          <w:sz w:val="24"/>
          <w:szCs w:val="24"/>
          <w:lang w:val="es-ES"/>
        </w:rPr>
        <w:t>Los resultados reflejan que el 23% de nuestra muestra consideran al dinero electrónico como muy interesante; el 44% considera como interesante; mientras que el 18% consideran neutro al dinero electrónico; seguido por un 10% que piensan que es poco interesante; finalmente un 3% lo considera como nada interesante.</w:t>
      </w:r>
    </w:p>
    <w:p w:rsidR="00551543" w:rsidRPr="00E77F1F" w:rsidRDefault="00551543" w:rsidP="00B9010C">
      <w:pPr>
        <w:tabs>
          <w:tab w:val="left" w:pos="0"/>
        </w:tabs>
        <w:spacing w:after="0" w:line="360" w:lineRule="auto"/>
        <w:jc w:val="both"/>
        <w:rPr>
          <w:rFonts w:ascii="Times New Roman" w:hAnsi="Times New Roman" w:cs="Times New Roman"/>
          <w:sz w:val="24"/>
          <w:szCs w:val="24"/>
          <w:lang w:val="es-ES"/>
        </w:rPr>
      </w:pPr>
    </w:p>
    <w:p w:rsidR="0090668D" w:rsidRPr="00E77F1F" w:rsidRDefault="0090668D" w:rsidP="0043584B">
      <w:pPr>
        <w:pStyle w:val="Prrafodelista"/>
        <w:numPr>
          <w:ilvl w:val="0"/>
          <w:numId w:val="20"/>
        </w:num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t>¿Es usted usuario del dinero electrónico?</w:t>
      </w:r>
    </w:p>
    <w:p w:rsidR="001A6815" w:rsidRPr="00E77F1F" w:rsidRDefault="001A6815" w:rsidP="00F25F6C">
      <w:pPr>
        <w:pStyle w:val="Prrafodelista"/>
        <w:tabs>
          <w:tab w:val="left" w:pos="0"/>
        </w:tabs>
        <w:spacing w:after="0" w:line="360" w:lineRule="auto"/>
        <w:jc w:val="center"/>
        <w:rPr>
          <w:rFonts w:ascii="Times New Roman" w:hAnsi="Times New Roman" w:cs="Times New Roman"/>
          <w:sz w:val="24"/>
          <w:szCs w:val="24"/>
          <w:lang w:val="es-ES_tradnl"/>
        </w:rPr>
      </w:pPr>
    </w:p>
    <w:p w:rsidR="00F25F6C" w:rsidRPr="00E77F1F" w:rsidRDefault="00F25F6C" w:rsidP="001A6815">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Cuadro 8.</w:t>
      </w:r>
    </w:p>
    <w:p w:rsidR="00F25F6C" w:rsidRPr="00E77F1F" w:rsidRDefault="00F25F6C" w:rsidP="001A6815">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Respuesta de la ciudadanía</w:t>
      </w:r>
    </w:p>
    <w:tbl>
      <w:tblPr>
        <w:tblW w:w="4330" w:type="dxa"/>
        <w:jc w:val="center"/>
        <w:tblCellMar>
          <w:left w:w="70" w:type="dxa"/>
          <w:right w:w="70" w:type="dxa"/>
        </w:tblCellMar>
        <w:tblLook w:val="04A0" w:firstRow="1" w:lastRow="0" w:firstColumn="1" w:lastColumn="0" w:noHBand="0" w:noVBand="1"/>
      </w:tblPr>
      <w:tblGrid>
        <w:gridCol w:w="1787"/>
        <w:gridCol w:w="1278"/>
        <w:gridCol w:w="1265"/>
      </w:tblGrid>
      <w:tr w:rsidR="0090668D" w:rsidRPr="00E77F1F" w:rsidTr="001A6815">
        <w:trPr>
          <w:trHeight w:val="512"/>
          <w:jc w:val="center"/>
        </w:trPr>
        <w:tc>
          <w:tcPr>
            <w:tcW w:w="17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0668D" w:rsidRPr="00E77F1F" w:rsidRDefault="0090668D"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Respuesta</w:t>
            </w:r>
          </w:p>
        </w:tc>
        <w:tc>
          <w:tcPr>
            <w:tcW w:w="1278" w:type="dxa"/>
            <w:tcBorders>
              <w:top w:val="single" w:sz="8" w:space="0" w:color="auto"/>
              <w:left w:val="nil"/>
              <w:bottom w:val="single" w:sz="4" w:space="0" w:color="auto"/>
              <w:right w:val="single" w:sz="4" w:space="0" w:color="auto"/>
            </w:tcBorders>
            <w:shd w:val="clear" w:color="auto" w:fill="auto"/>
            <w:noWrap/>
            <w:vAlign w:val="center"/>
            <w:hideMark/>
          </w:tcPr>
          <w:p w:rsidR="0090668D" w:rsidRPr="00E77F1F" w:rsidRDefault="0090668D"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Frecuencia</w:t>
            </w:r>
          </w:p>
        </w:tc>
        <w:tc>
          <w:tcPr>
            <w:tcW w:w="1265" w:type="dxa"/>
            <w:tcBorders>
              <w:top w:val="single" w:sz="8" w:space="0" w:color="auto"/>
              <w:left w:val="nil"/>
              <w:bottom w:val="single" w:sz="4" w:space="0" w:color="auto"/>
              <w:right w:val="single" w:sz="8" w:space="0" w:color="auto"/>
            </w:tcBorders>
            <w:shd w:val="clear" w:color="auto" w:fill="auto"/>
            <w:noWrap/>
            <w:vAlign w:val="center"/>
            <w:hideMark/>
          </w:tcPr>
          <w:p w:rsidR="0090668D" w:rsidRPr="00E77F1F" w:rsidRDefault="0090668D"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Porcentaje</w:t>
            </w:r>
          </w:p>
        </w:tc>
      </w:tr>
      <w:tr w:rsidR="0090668D" w:rsidRPr="00E77F1F" w:rsidTr="001A6815">
        <w:trPr>
          <w:trHeight w:val="512"/>
          <w:jc w:val="center"/>
        </w:trPr>
        <w:tc>
          <w:tcPr>
            <w:tcW w:w="1787" w:type="dxa"/>
            <w:tcBorders>
              <w:top w:val="nil"/>
              <w:left w:val="single" w:sz="8" w:space="0" w:color="auto"/>
              <w:bottom w:val="single" w:sz="4" w:space="0" w:color="auto"/>
              <w:right w:val="single" w:sz="4" w:space="0" w:color="auto"/>
            </w:tcBorders>
            <w:shd w:val="clear" w:color="000000" w:fill="FFFFFF"/>
            <w:noWrap/>
            <w:vAlign w:val="center"/>
            <w:hideMark/>
          </w:tcPr>
          <w:p w:rsidR="0090668D" w:rsidRPr="00E77F1F" w:rsidRDefault="0090668D" w:rsidP="003D7AA7">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SI</w:t>
            </w:r>
          </w:p>
        </w:tc>
        <w:tc>
          <w:tcPr>
            <w:tcW w:w="1278" w:type="dxa"/>
            <w:tcBorders>
              <w:top w:val="nil"/>
              <w:left w:val="nil"/>
              <w:bottom w:val="single" w:sz="4" w:space="0" w:color="auto"/>
              <w:right w:val="single" w:sz="4" w:space="0" w:color="auto"/>
            </w:tcBorders>
            <w:shd w:val="clear" w:color="000000" w:fill="FFFFFF"/>
            <w:vAlign w:val="center"/>
            <w:hideMark/>
          </w:tcPr>
          <w:p w:rsidR="0090668D" w:rsidRPr="00E77F1F" w:rsidRDefault="0090668D"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70</w:t>
            </w:r>
          </w:p>
        </w:tc>
        <w:tc>
          <w:tcPr>
            <w:tcW w:w="1265" w:type="dxa"/>
            <w:tcBorders>
              <w:top w:val="nil"/>
              <w:left w:val="nil"/>
              <w:bottom w:val="single" w:sz="4" w:space="0" w:color="auto"/>
              <w:right w:val="single" w:sz="8" w:space="0" w:color="auto"/>
            </w:tcBorders>
            <w:shd w:val="clear" w:color="000000" w:fill="FFFFFF"/>
            <w:vAlign w:val="center"/>
            <w:hideMark/>
          </w:tcPr>
          <w:p w:rsidR="0090668D" w:rsidRPr="00E77F1F" w:rsidRDefault="0090668D"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18,00%</w:t>
            </w:r>
          </w:p>
        </w:tc>
      </w:tr>
      <w:tr w:rsidR="0090668D" w:rsidRPr="00E77F1F" w:rsidTr="001A6815">
        <w:trPr>
          <w:trHeight w:val="512"/>
          <w:jc w:val="center"/>
        </w:trPr>
        <w:tc>
          <w:tcPr>
            <w:tcW w:w="1787" w:type="dxa"/>
            <w:tcBorders>
              <w:top w:val="nil"/>
              <w:left w:val="single" w:sz="8" w:space="0" w:color="auto"/>
              <w:bottom w:val="single" w:sz="4" w:space="0" w:color="auto"/>
              <w:right w:val="single" w:sz="4" w:space="0" w:color="auto"/>
            </w:tcBorders>
            <w:shd w:val="clear" w:color="000000" w:fill="FFFFFF"/>
            <w:noWrap/>
            <w:vAlign w:val="center"/>
            <w:hideMark/>
          </w:tcPr>
          <w:p w:rsidR="0090668D" w:rsidRPr="00E77F1F" w:rsidRDefault="0090668D" w:rsidP="003D7AA7">
            <w:pPr>
              <w:spacing w:after="0" w:line="36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NO</w:t>
            </w:r>
          </w:p>
        </w:tc>
        <w:tc>
          <w:tcPr>
            <w:tcW w:w="1278" w:type="dxa"/>
            <w:tcBorders>
              <w:top w:val="nil"/>
              <w:left w:val="nil"/>
              <w:bottom w:val="single" w:sz="4" w:space="0" w:color="auto"/>
              <w:right w:val="single" w:sz="4" w:space="0" w:color="auto"/>
            </w:tcBorders>
            <w:shd w:val="clear" w:color="000000" w:fill="FFFFFF"/>
            <w:vAlign w:val="center"/>
            <w:hideMark/>
          </w:tcPr>
          <w:p w:rsidR="0090668D" w:rsidRPr="00E77F1F" w:rsidRDefault="0090668D"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314</w:t>
            </w:r>
          </w:p>
        </w:tc>
        <w:tc>
          <w:tcPr>
            <w:tcW w:w="1265" w:type="dxa"/>
            <w:tcBorders>
              <w:top w:val="nil"/>
              <w:left w:val="nil"/>
              <w:bottom w:val="single" w:sz="4" w:space="0" w:color="auto"/>
              <w:right w:val="single" w:sz="8" w:space="0" w:color="auto"/>
            </w:tcBorders>
            <w:shd w:val="clear" w:color="000000" w:fill="FFFFFF"/>
            <w:vAlign w:val="center"/>
            <w:hideMark/>
          </w:tcPr>
          <w:p w:rsidR="0090668D" w:rsidRPr="00E77F1F" w:rsidRDefault="0090668D" w:rsidP="003D7AA7">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82,00%</w:t>
            </w:r>
          </w:p>
        </w:tc>
      </w:tr>
      <w:tr w:rsidR="0090668D" w:rsidRPr="00E77F1F" w:rsidTr="001A6815">
        <w:trPr>
          <w:trHeight w:val="512"/>
          <w:jc w:val="center"/>
        </w:trPr>
        <w:tc>
          <w:tcPr>
            <w:tcW w:w="1787" w:type="dxa"/>
            <w:tcBorders>
              <w:top w:val="nil"/>
              <w:left w:val="single" w:sz="8" w:space="0" w:color="auto"/>
              <w:bottom w:val="single" w:sz="8" w:space="0" w:color="auto"/>
              <w:right w:val="single" w:sz="4" w:space="0" w:color="auto"/>
            </w:tcBorders>
            <w:shd w:val="clear" w:color="auto" w:fill="auto"/>
            <w:noWrap/>
            <w:vAlign w:val="center"/>
            <w:hideMark/>
          </w:tcPr>
          <w:p w:rsidR="0090668D" w:rsidRPr="00E77F1F" w:rsidRDefault="0090668D"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TOTAL</w:t>
            </w:r>
          </w:p>
        </w:tc>
        <w:tc>
          <w:tcPr>
            <w:tcW w:w="1278" w:type="dxa"/>
            <w:tcBorders>
              <w:top w:val="nil"/>
              <w:left w:val="nil"/>
              <w:bottom w:val="single" w:sz="8" w:space="0" w:color="auto"/>
              <w:right w:val="single" w:sz="4" w:space="0" w:color="auto"/>
            </w:tcBorders>
            <w:shd w:val="clear" w:color="auto" w:fill="auto"/>
            <w:noWrap/>
            <w:vAlign w:val="center"/>
            <w:hideMark/>
          </w:tcPr>
          <w:p w:rsidR="0090668D" w:rsidRPr="00E77F1F" w:rsidRDefault="0090668D"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384</w:t>
            </w:r>
          </w:p>
        </w:tc>
        <w:tc>
          <w:tcPr>
            <w:tcW w:w="1265" w:type="dxa"/>
            <w:tcBorders>
              <w:top w:val="nil"/>
              <w:left w:val="nil"/>
              <w:bottom w:val="single" w:sz="8" w:space="0" w:color="auto"/>
              <w:right w:val="single" w:sz="8" w:space="0" w:color="auto"/>
            </w:tcBorders>
            <w:shd w:val="clear" w:color="auto" w:fill="auto"/>
            <w:noWrap/>
            <w:vAlign w:val="center"/>
            <w:hideMark/>
          </w:tcPr>
          <w:p w:rsidR="0090668D" w:rsidRPr="00E77F1F" w:rsidRDefault="0090668D"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100,00%</w:t>
            </w:r>
          </w:p>
        </w:tc>
      </w:tr>
    </w:tbl>
    <w:p w:rsidR="0090668D" w:rsidRPr="00E77F1F" w:rsidRDefault="007A6ACD" w:rsidP="00B9010C">
      <w:pPr>
        <w:pStyle w:val="Prrafodelista"/>
        <w:tabs>
          <w:tab w:val="left" w:pos="0"/>
        </w:tabs>
        <w:spacing w:after="0" w:line="360" w:lineRule="auto"/>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 xml:space="preserve">                        </w:t>
      </w:r>
      <w:r w:rsidR="005C10DE" w:rsidRPr="00E77F1F">
        <w:rPr>
          <w:rFonts w:ascii="Times New Roman" w:hAnsi="Times New Roman" w:cs="Times New Roman"/>
          <w:sz w:val="24"/>
          <w:szCs w:val="24"/>
          <w:lang w:val="es-ES_tradnl"/>
        </w:rPr>
        <w:t xml:space="preserve">    </w:t>
      </w:r>
      <w:r w:rsidR="00F25F6C" w:rsidRPr="00E77F1F">
        <w:rPr>
          <w:rFonts w:ascii="Times New Roman" w:hAnsi="Times New Roman" w:cs="Times New Roman"/>
          <w:sz w:val="24"/>
          <w:szCs w:val="24"/>
          <w:lang w:val="es-ES_tradnl"/>
        </w:rPr>
        <w:t>Elaborado por: Paulo Del Pozo</w:t>
      </w:r>
    </w:p>
    <w:p w:rsidR="001A6815" w:rsidRPr="00E77F1F" w:rsidRDefault="001A6815" w:rsidP="00B9010C">
      <w:pPr>
        <w:tabs>
          <w:tab w:val="left" w:pos="0"/>
        </w:tabs>
        <w:spacing w:after="0" w:line="360" w:lineRule="auto"/>
        <w:jc w:val="both"/>
        <w:rPr>
          <w:rFonts w:ascii="Times New Roman" w:hAnsi="Times New Roman" w:cs="Times New Roman"/>
          <w:sz w:val="24"/>
          <w:szCs w:val="24"/>
          <w:lang w:val="es-ES_tradnl"/>
        </w:rPr>
      </w:pPr>
    </w:p>
    <w:p w:rsidR="00551543" w:rsidRPr="00E77F1F" w:rsidRDefault="00551543" w:rsidP="00B9010C">
      <w:pPr>
        <w:tabs>
          <w:tab w:val="left" w:pos="0"/>
        </w:tabs>
        <w:spacing w:after="0" w:line="360" w:lineRule="auto"/>
        <w:jc w:val="both"/>
        <w:rPr>
          <w:rFonts w:ascii="Times New Roman" w:hAnsi="Times New Roman" w:cs="Times New Roman"/>
          <w:sz w:val="24"/>
          <w:szCs w:val="24"/>
          <w:lang w:val="es-ES"/>
        </w:rPr>
      </w:pPr>
      <w:r w:rsidRPr="00E77F1F">
        <w:rPr>
          <w:rFonts w:ascii="Times New Roman" w:hAnsi="Times New Roman" w:cs="Times New Roman"/>
          <w:sz w:val="24"/>
          <w:szCs w:val="24"/>
          <w:lang w:val="es-ES"/>
        </w:rPr>
        <w:t>El resultado mostró que el 82% de los encuestados no es usuario del dinero electrónico; frente a un 18% que si es usuario.</w:t>
      </w:r>
    </w:p>
    <w:p w:rsidR="00551543" w:rsidRPr="00E77F1F" w:rsidRDefault="00551543" w:rsidP="00B9010C">
      <w:pPr>
        <w:tabs>
          <w:tab w:val="left" w:pos="0"/>
        </w:tabs>
        <w:spacing w:after="0" w:line="360" w:lineRule="auto"/>
        <w:jc w:val="both"/>
        <w:rPr>
          <w:rFonts w:ascii="Times New Roman" w:hAnsi="Times New Roman" w:cs="Times New Roman"/>
          <w:sz w:val="24"/>
          <w:szCs w:val="24"/>
          <w:lang w:val="es-ES"/>
        </w:rPr>
      </w:pPr>
    </w:p>
    <w:p w:rsidR="00463ABE" w:rsidRPr="00E77F1F" w:rsidRDefault="00463ABE" w:rsidP="00B9010C">
      <w:pPr>
        <w:tabs>
          <w:tab w:val="left" w:pos="0"/>
        </w:tabs>
        <w:spacing w:after="0" w:line="360" w:lineRule="auto"/>
        <w:jc w:val="both"/>
        <w:rPr>
          <w:rFonts w:ascii="Times New Roman" w:hAnsi="Times New Roman" w:cs="Times New Roman"/>
          <w:sz w:val="24"/>
          <w:szCs w:val="24"/>
          <w:lang w:val="es-ES"/>
        </w:rPr>
      </w:pPr>
    </w:p>
    <w:p w:rsidR="000433EC" w:rsidRPr="00E77F1F" w:rsidRDefault="00916977" w:rsidP="0043584B">
      <w:pPr>
        <w:pStyle w:val="Prrafodelista"/>
        <w:numPr>
          <w:ilvl w:val="0"/>
          <w:numId w:val="20"/>
        </w:num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lastRenderedPageBreak/>
        <w:t>Si usted es usuario. ¿Cuál o cuáles de los siguientes aspectos le atraen del nuevo sistema de dinero electrónico?</w:t>
      </w:r>
    </w:p>
    <w:p w:rsidR="00F25F6C" w:rsidRPr="00E77F1F" w:rsidRDefault="00F25F6C" w:rsidP="001A6815">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Cuadro 9.</w:t>
      </w:r>
    </w:p>
    <w:p w:rsidR="00916977" w:rsidRPr="00E77F1F" w:rsidRDefault="00F25F6C" w:rsidP="001A6815">
      <w:pPr>
        <w:pStyle w:val="Prrafodelista"/>
        <w:tabs>
          <w:tab w:val="left" w:pos="0"/>
        </w:tabs>
        <w:spacing w:after="0" w:line="240" w:lineRule="auto"/>
        <w:jc w:val="center"/>
        <w:rPr>
          <w:rFonts w:ascii="Times New Roman" w:hAnsi="Times New Roman" w:cs="Times New Roman"/>
          <w:b/>
          <w:sz w:val="24"/>
          <w:szCs w:val="24"/>
          <w:lang w:val="es-ES_tradnl"/>
        </w:rPr>
      </w:pPr>
      <w:r w:rsidRPr="00E77F1F">
        <w:rPr>
          <w:rFonts w:ascii="Times New Roman" w:hAnsi="Times New Roman" w:cs="Times New Roman"/>
          <w:sz w:val="24"/>
          <w:szCs w:val="24"/>
          <w:lang w:val="es-ES_tradnl"/>
        </w:rPr>
        <w:t>Respuesta de la ciudadanía</w:t>
      </w:r>
    </w:p>
    <w:tbl>
      <w:tblPr>
        <w:tblW w:w="4913" w:type="dxa"/>
        <w:jc w:val="center"/>
        <w:tblCellMar>
          <w:left w:w="70" w:type="dxa"/>
          <w:right w:w="70" w:type="dxa"/>
        </w:tblCellMar>
        <w:tblLook w:val="04A0" w:firstRow="1" w:lastRow="0" w:firstColumn="1" w:lastColumn="0" w:noHBand="0" w:noVBand="1"/>
      </w:tblPr>
      <w:tblGrid>
        <w:gridCol w:w="2380"/>
        <w:gridCol w:w="1273"/>
        <w:gridCol w:w="1260"/>
      </w:tblGrid>
      <w:tr w:rsidR="00916977" w:rsidRPr="00E77F1F" w:rsidTr="00876413">
        <w:trPr>
          <w:trHeight w:val="296"/>
          <w:jc w:val="center"/>
        </w:trPr>
        <w:tc>
          <w:tcPr>
            <w:tcW w:w="238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16977" w:rsidRPr="00E77F1F" w:rsidRDefault="00916977" w:rsidP="00876413">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Respuesta</w:t>
            </w:r>
          </w:p>
        </w:tc>
        <w:tc>
          <w:tcPr>
            <w:tcW w:w="1273" w:type="dxa"/>
            <w:tcBorders>
              <w:top w:val="single" w:sz="8" w:space="0" w:color="auto"/>
              <w:left w:val="nil"/>
              <w:bottom w:val="single" w:sz="4" w:space="0" w:color="auto"/>
              <w:right w:val="single" w:sz="4" w:space="0" w:color="auto"/>
            </w:tcBorders>
            <w:shd w:val="clear" w:color="auto" w:fill="auto"/>
            <w:noWrap/>
            <w:vAlign w:val="center"/>
            <w:hideMark/>
          </w:tcPr>
          <w:p w:rsidR="00916977" w:rsidRPr="00E77F1F" w:rsidRDefault="00916977" w:rsidP="00876413">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Frecuencia</w:t>
            </w:r>
          </w:p>
        </w:tc>
        <w:tc>
          <w:tcPr>
            <w:tcW w:w="1260" w:type="dxa"/>
            <w:tcBorders>
              <w:top w:val="single" w:sz="8" w:space="0" w:color="auto"/>
              <w:left w:val="nil"/>
              <w:bottom w:val="single" w:sz="4" w:space="0" w:color="auto"/>
              <w:right w:val="single" w:sz="8" w:space="0" w:color="auto"/>
            </w:tcBorders>
            <w:shd w:val="clear" w:color="auto" w:fill="auto"/>
            <w:noWrap/>
            <w:vAlign w:val="center"/>
            <w:hideMark/>
          </w:tcPr>
          <w:p w:rsidR="00916977" w:rsidRPr="00E77F1F" w:rsidRDefault="00916977" w:rsidP="00876413">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Porcentaje</w:t>
            </w:r>
          </w:p>
        </w:tc>
      </w:tr>
      <w:tr w:rsidR="00916977" w:rsidRPr="00E77F1F" w:rsidTr="00876413">
        <w:trPr>
          <w:trHeight w:val="296"/>
          <w:jc w:val="center"/>
        </w:trPr>
        <w:tc>
          <w:tcPr>
            <w:tcW w:w="2380" w:type="dxa"/>
            <w:tcBorders>
              <w:top w:val="nil"/>
              <w:left w:val="single" w:sz="8" w:space="0" w:color="auto"/>
              <w:bottom w:val="single" w:sz="4" w:space="0" w:color="auto"/>
              <w:right w:val="single" w:sz="4" w:space="0" w:color="auto"/>
            </w:tcBorders>
            <w:shd w:val="clear" w:color="000000" w:fill="FFFFFF"/>
            <w:noWrap/>
            <w:vAlign w:val="center"/>
            <w:hideMark/>
          </w:tcPr>
          <w:p w:rsidR="00916977" w:rsidRPr="00E77F1F" w:rsidRDefault="00916977" w:rsidP="00876413">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Simplicidad</w:t>
            </w:r>
          </w:p>
        </w:tc>
        <w:tc>
          <w:tcPr>
            <w:tcW w:w="1273" w:type="dxa"/>
            <w:tcBorders>
              <w:top w:val="nil"/>
              <w:left w:val="nil"/>
              <w:bottom w:val="single" w:sz="4" w:space="0" w:color="auto"/>
              <w:right w:val="single" w:sz="4" w:space="0" w:color="auto"/>
            </w:tcBorders>
            <w:shd w:val="clear" w:color="000000" w:fill="FFFFFF"/>
            <w:vAlign w:val="center"/>
            <w:hideMark/>
          </w:tcPr>
          <w:p w:rsidR="00916977" w:rsidRPr="00E77F1F" w:rsidRDefault="00916977"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76</w:t>
            </w:r>
          </w:p>
        </w:tc>
        <w:tc>
          <w:tcPr>
            <w:tcW w:w="1260" w:type="dxa"/>
            <w:tcBorders>
              <w:top w:val="nil"/>
              <w:left w:val="nil"/>
              <w:bottom w:val="single" w:sz="4" w:space="0" w:color="auto"/>
              <w:right w:val="single" w:sz="8" w:space="0" w:color="auto"/>
            </w:tcBorders>
            <w:shd w:val="clear" w:color="000000" w:fill="FFFFFF"/>
            <w:vAlign w:val="center"/>
            <w:hideMark/>
          </w:tcPr>
          <w:p w:rsidR="00916977" w:rsidRPr="00E77F1F" w:rsidRDefault="00916977"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19,70%</w:t>
            </w:r>
          </w:p>
        </w:tc>
      </w:tr>
      <w:tr w:rsidR="00916977" w:rsidRPr="00E77F1F" w:rsidTr="00876413">
        <w:trPr>
          <w:trHeight w:val="296"/>
          <w:jc w:val="center"/>
        </w:trPr>
        <w:tc>
          <w:tcPr>
            <w:tcW w:w="2380" w:type="dxa"/>
            <w:tcBorders>
              <w:top w:val="nil"/>
              <w:left w:val="single" w:sz="8" w:space="0" w:color="auto"/>
              <w:bottom w:val="single" w:sz="4" w:space="0" w:color="auto"/>
              <w:right w:val="single" w:sz="4" w:space="0" w:color="auto"/>
            </w:tcBorders>
            <w:shd w:val="clear" w:color="000000" w:fill="FFFFFF"/>
            <w:noWrap/>
            <w:vAlign w:val="center"/>
            <w:hideMark/>
          </w:tcPr>
          <w:p w:rsidR="00916977" w:rsidRPr="00E77F1F" w:rsidRDefault="00916977" w:rsidP="00876413">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Facilidad de uso</w:t>
            </w:r>
          </w:p>
        </w:tc>
        <w:tc>
          <w:tcPr>
            <w:tcW w:w="1273" w:type="dxa"/>
            <w:tcBorders>
              <w:top w:val="nil"/>
              <w:left w:val="nil"/>
              <w:bottom w:val="single" w:sz="4" w:space="0" w:color="auto"/>
              <w:right w:val="single" w:sz="4" w:space="0" w:color="auto"/>
            </w:tcBorders>
            <w:shd w:val="clear" w:color="000000" w:fill="FFFFFF"/>
            <w:vAlign w:val="center"/>
            <w:hideMark/>
          </w:tcPr>
          <w:p w:rsidR="00916977" w:rsidRPr="00E77F1F" w:rsidRDefault="00916977"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83</w:t>
            </w:r>
          </w:p>
        </w:tc>
        <w:tc>
          <w:tcPr>
            <w:tcW w:w="1260" w:type="dxa"/>
            <w:tcBorders>
              <w:top w:val="nil"/>
              <w:left w:val="nil"/>
              <w:bottom w:val="single" w:sz="4" w:space="0" w:color="auto"/>
              <w:right w:val="single" w:sz="8" w:space="0" w:color="auto"/>
            </w:tcBorders>
            <w:shd w:val="clear" w:color="000000" w:fill="FFFFFF"/>
            <w:vAlign w:val="center"/>
            <w:hideMark/>
          </w:tcPr>
          <w:p w:rsidR="00916977" w:rsidRPr="00E77F1F" w:rsidRDefault="00916977"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21,60%</w:t>
            </w:r>
          </w:p>
        </w:tc>
      </w:tr>
      <w:tr w:rsidR="00916977" w:rsidRPr="00E77F1F" w:rsidTr="00876413">
        <w:trPr>
          <w:trHeight w:val="296"/>
          <w:jc w:val="center"/>
        </w:trPr>
        <w:tc>
          <w:tcPr>
            <w:tcW w:w="2380" w:type="dxa"/>
            <w:tcBorders>
              <w:top w:val="nil"/>
              <w:left w:val="single" w:sz="8" w:space="0" w:color="auto"/>
              <w:bottom w:val="single" w:sz="4" w:space="0" w:color="auto"/>
              <w:right w:val="single" w:sz="4" w:space="0" w:color="auto"/>
            </w:tcBorders>
            <w:shd w:val="clear" w:color="000000" w:fill="FFFFFF"/>
            <w:noWrap/>
            <w:vAlign w:val="center"/>
            <w:hideMark/>
          </w:tcPr>
          <w:p w:rsidR="00916977" w:rsidRPr="00E77F1F" w:rsidRDefault="00916977" w:rsidP="00876413">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Que es necesario</w:t>
            </w:r>
          </w:p>
        </w:tc>
        <w:tc>
          <w:tcPr>
            <w:tcW w:w="1273" w:type="dxa"/>
            <w:tcBorders>
              <w:top w:val="nil"/>
              <w:left w:val="nil"/>
              <w:bottom w:val="single" w:sz="4" w:space="0" w:color="auto"/>
              <w:right w:val="single" w:sz="4" w:space="0" w:color="auto"/>
            </w:tcBorders>
            <w:shd w:val="clear" w:color="000000" w:fill="FFFFFF"/>
            <w:vAlign w:val="center"/>
            <w:hideMark/>
          </w:tcPr>
          <w:p w:rsidR="00916977" w:rsidRPr="00E77F1F" w:rsidRDefault="00916977"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41</w:t>
            </w:r>
          </w:p>
        </w:tc>
        <w:tc>
          <w:tcPr>
            <w:tcW w:w="1260" w:type="dxa"/>
            <w:tcBorders>
              <w:top w:val="nil"/>
              <w:left w:val="nil"/>
              <w:bottom w:val="single" w:sz="4" w:space="0" w:color="auto"/>
              <w:right w:val="single" w:sz="8" w:space="0" w:color="auto"/>
            </w:tcBorders>
            <w:shd w:val="clear" w:color="000000" w:fill="FFFFFF"/>
            <w:vAlign w:val="center"/>
            <w:hideMark/>
          </w:tcPr>
          <w:p w:rsidR="00916977" w:rsidRPr="00E77F1F" w:rsidRDefault="00916977"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10,60%</w:t>
            </w:r>
          </w:p>
        </w:tc>
      </w:tr>
      <w:tr w:rsidR="00916977" w:rsidRPr="00E77F1F" w:rsidTr="00876413">
        <w:trPr>
          <w:trHeight w:val="296"/>
          <w:jc w:val="center"/>
        </w:trPr>
        <w:tc>
          <w:tcPr>
            <w:tcW w:w="2380" w:type="dxa"/>
            <w:tcBorders>
              <w:top w:val="nil"/>
              <w:left w:val="single" w:sz="8" w:space="0" w:color="auto"/>
              <w:bottom w:val="single" w:sz="4" w:space="0" w:color="auto"/>
              <w:right w:val="single" w:sz="4" w:space="0" w:color="auto"/>
            </w:tcBorders>
            <w:shd w:val="clear" w:color="000000" w:fill="FFFFFF"/>
            <w:noWrap/>
            <w:vAlign w:val="center"/>
            <w:hideMark/>
          </w:tcPr>
          <w:p w:rsidR="00916977" w:rsidRPr="00E77F1F" w:rsidRDefault="00916977" w:rsidP="00876413">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Está de moda</w:t>
            </w:r>
          </w:p>
        </w:tc>
        <w:tc>
          <w:tcPr>
            <w:tcW w:w="1273" w:type="dxa"/>
            <w:tcBorders>
              <w:top w:val="nil"/>
              <w:left w:val="nil"/>
              <w:bottom w:val="single" w:sz="4" w:space="0" w:color="auto"/>
              <w:right w:val="single" w:sz="4" w:space="0" w:color="auto"/>
            </w:tcBorders>
            <w:shd w:val="clear" w:color="000000" w:fill="FFFFFF"/>
            <w:vAlign w:val="center"/>
            <w:hideMark/>
          </w:tcPr>
          <w:p w:rsidR="00916977" w:rsidRPr="00E77F1F" w:rsidRDefault="00916977"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11</w:t>
            </w:r>
          </w:p>
        </w:tc>
        <w:tc>
          <w:tcPr>
            <w:tcW w:w="1260" w:type="dxa"/>
            <w:tcBorders>
              <w:top w:val="nil"/>
              <w:left w:val="nil"/>
              <w:bottom w:val="single" w:sz="4" w:space="0" w:color="auto"/>
              <w:right w:val="single" w:sz="8" w:space="0" w:color="auto"/>
            </w:tcBorders>
            <w:shd w:val="clear" w:color="000000" w:fill="FFFFFF"/>
            <w:vAlign w:val="center"/>
            <w:hideMark/>
          </w:tcPr>
          <w:p w:rsidR="00916977" w:rsidRPr="00E77F1F" w:rsidRDefault="00916977"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2,90%</w:t>
            </w:r>
          </w:p>
        </w:tc>
      </w:tr>
      <w:tr w:rsidR="00916977" w:rsidRPr="00E77F1F" w:rsidTr="00876413">
        <w:trPr>
          <w:trHeight w:val="296"/>
          <w:jc w:val="center"/>
        </w:trPr>
        <w:tc>
          <w:tcPr>
            <w:tcW w:w="2380" w:type="dxa"/>
            <w:tcBorders>
              <w:top w:val="nil"/>
              <w:left w:val="single" w:sz="8" w:space="0" w:color="auto"/>
              <w:bottom w:val="single" w:sz="4" w:space="0" w:color="auto"/>
              <w:right w:val="single" w:sz="4" w:space="0" w:color="auto"/>
            </w:tcBorders>
            <w:shd w:val="clear" w:color="000000" w:fill="FFFFFF"/>
            <w:noWrap/>
            <w:vAlign w:val="center"/>
            <w:hideMark/>
          </w:tcPr>
          <w:p w:rsidR="00916977" w:rsidRPr="00E77F1F" w:rsidRDefault="00916977" w:rsidP="00876413">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Ninguna de las anteriores</w:t>
            </w:r>
          </w:p>
        </w:tc>
        <w:tc>
          <w:tcPr>
            <w:tcW w:w="1273" w:type="dxa"/>
            <w:tcBorders>
              <w:top w:val="nil"/>
              <w:left w:val="nil"/>
              <w:bottom w:val="single" w:sz="4" w:space="0" w:color="auto"/>
              <w:right w:val="single" w:sz="4" w:space="0" w:color="auto"/>
            </w:tcBorders>
            <w:shd w:val="clear" w:color="000000" w:fill="FFFFFF"/>
            <w:vAlign w:val="center"/>
            <w:hideMark/>
          </w:tcPr>
          <w:p w:rsidR="00916977" w:rsidRPr="00E77F1F" w:rsidRDefault="00916977"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139</w:t>
            </w:r>
          </w:p>
        </w:tc>
        <w:tc>
          <w:tcPr>
            <w:tcW w:w="1260" w:type="dxa"/>
            <w:tcBorders>
              <w:top w:val="nil"/>
              <w:left w:val="nil"/>
              <w:bottom w:val="single" w:sz="4" w:space="0" w:color="auto"/>
              <w:right w:val="single" w:sz="8" w:space="0" w:color="auto"/>
            </w:tcBorders>
            <w:shd w:val="clear" w:color="000000" w:fill="FFFFFF"/>
            <w:vAlign w:val="center"/>
            <w:hideMark/>
          </w:tcPr>
          <w:p w:rsidR="00916977" w:rsidRPr="00E77F1F" w:rsidRDefault="00916977"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36,10%</w:t>
            </w:r>
          </w:p>
        </w:tc>
      </w:tr>
      <w:tr w:rsidR="00916977" w:rsidRPr="00E77F1F" w:rsidTr="00876413">
        <w:trPr>
          <w:trHeight w:val="296"/>
          <w:jc w:val="center"/>
        </w:trPr>
        <w:tc>
          <w:tcPr>
            <w:tcW w:w="2380" w:type="dxa"/>
            <w:tcBorders>
              <w:top w:val="nil"/>
              <w:left w:val="single" w:sz="8" w:space="0" w:color="auto"/>
              <w:bottom w:val="single" w:sz="4" w:space="0" w:color="auto"/>
              <w:right w:val="single" w:sz="4" w:space="0" w:color="auto"/>
            </w:tcBorders>
            <w:shd w:val="clear" w:color="000000" w:fill="FFFFFF"/>
            <w:noWrap/>
            <w:vAlign w:val="center"/>
            <w:hideMark/>
          </w:tcPr>
          <w:p w:rsidR="00916977" w:rsidRPr="00E77F1F" w:rsidRDefault="00916977" w:rsidP="00876413">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Otro</w:t>
            </w:r>
          </w:p>
        </w:tc>
        <w:tc>
          <w:tcPr>
            <w:tcW w:w="1273" w:type="dxa"/>
            <w:tcBorders>
              <w:top w:val="nil"/>
              <w:left w:val="nil"/>
              <w:bottom w:val="single" w:sz="4" w:space="0" w:color="auto"/>
              <w:right w:val="single" w:sz="4" w:space="0" w:color="auto"/>
            </w:tcBorders>
            <w:shd w:val="clear" w:color="000000" w:fill="FFFFFF"/>
            <w:vAlign w:val="center"/>
            <w:hideMark/>
          </w:tcPr>
          <w:p w:rsidR="00916977" w:rsidRPr="00E77F1F" w:rsidRDefault="00916977"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7</w:t>
            </w:r>
          </w:p>
        </w:tc>
        <w:tc>
          <w:tcPr>
            <w:tcW w:w="1260" w:type="dxa"/>
            <w:tcBorders>
              <w:top w:val="nil"/>
              <w:left w:val="nil"/>
              <w:bottom w:val="single" w:sz="4" w:space="0" w:color="auto"/>
              <w:right w:val="single" w:sz="8" w:space="0" w:color="auto"/>
            </w:tcBorders>
            <w:shd w:val="clear" w:color="000000" w:fill="FFFFFF"/>
            <w:vAlign w:val="center"/>
            <w:hideMark/>
          </w:tcPr>
          <w:p w:rsidR="00916977" w:rsidRPr="00E77F1F" w:rsidRDefault="00916977"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1,80%</w:t>
            </w:r>
          </w:p>
        </w:tc>
      </w:tr>
    </w:tbl>
    <w:p w:rsidR="00916977" w:rsidRPr="00E77F1F" w:rsidRDefault="00F25F6C" w:rsidP="00B9010C">
      <w:pPr>
        <w:pStyle w:val="Prrafodelista"/>
        <w:tabs>
          <w:tab w:val="left" w:pos="0"/>
        </w:tabs>
        <w:spacing w:after="0" w:line="360" w:lineRule="auto"/>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ab/>
      </w:r>
      <w:r w:rsidR="00A0305C" w:rsidRPr="00E77F1F">
        <w:rPr>
          <w:rFonts w:ascii="Times New Roman" w:hAnsi="Times New Roman" w:cs="Times New Roman"/>
          <w:sz w:val="24"/>
          <w:szCs w:val="24"/>
          <w:lang w:val="es-ES_tradnl"/>
        </w:rPr>
        <w:t xml:space="preserve">         </w:t>
      </w:r>
      <w:r w:rsidR="005C10DE" w:rsidRPr="00E77F1F">
        <w:rPr>
          <w:rFonts w:ascii="Times New Roman" w:hAnsi="Times New Roman" w:cs="Times New Roman"/>
          <w:sz w:val="24"/>
          <w:szCs w:val="24"/>
          <w:lang w:val="es-ES_tradnl"/>
        </w:rPr>
        <w:t xml:space="preserve">  </w:t>
      </w:r>
      <w:r w:rsidRPr="00E77F1F">
        <w:rPr>
          <w:rFonts w:ascii="Times New Roman" w:hAnsi="Times New Roman" w:cs="Times New Roman"/>
          <w:sz w:val="24"/>
          <w:szCs w:val="24"/>
          <w:lang w:val="es-ES_tradnl"/>
        </w:rPr>
        <w:t>Elaborado por: Paulo Del Pozo</w:t>
      </w:r>
    </w:p>
    <w:p w:rsidR="00F25F6C" w:rsidRPr="00E77F1F" w:rsidRDefault="00F25F6C" w:rsidP="00B9010C">
      <w:pPr>
        <w:pStyle w:val="Prrafodelista"/>
        <w:tabs>
          <w:tab w:val="left" w:pos="0"/>
        </w:tabs>
        <w:spacing w:after="0" w:line="360" w:lineRule="auto"/>
        <w:jc w:val="both"/>
        <w:rPr>
          <w:rFonts w:ascii="Times New Roman" w:hAnsi="Times New Roman" w:cs="Times New Roman"/>
          <w:sz w:val="24"/>
          <w:szCs w:val="24"/>
          <w:lang w:val="es-ES_tradnl"/>
        </w:rPr>
      </w:pPr>
    </w:p>
    <w:p w:rsidR="00551543" w:rsidRPr="00E77F1F" w:rsidRDefault="00551543" w:rsidP="00F25F6C">
      <w:pPr>
        <w:tabs>
          <w:tab w:val="left" w:pos="0"/>
        </w:tabs>
        <w:spacing w:after="0" w:line="360" w:lineRule="auto"/>
        <w:jc w:val="both"/>
        <w:rPr>
          <w:rFonts w:ascii="Times New Roman" w:hAnsi="Times New Roman" w:cs="Times New Roman"/>
          <w:sz w:val="24"/>
          <w:szCs w:val="24"/>
          <w:lang w:val="es-ES"/>
        </w:rPr>
      </w:pPr>
      <w:r w:rsidRPr="00E77F1F">
        <w:rPr>
          <w:rFonts w:ascii="Times New Roman" w:hAnsi="Times New Roman" w:cs="Times New Roman"/>
          <w:sz w:val="24"/>
          <w:szCs w:val="24"/>
          <w:lang w:val="es-ES"/>
        </w:rPr>
        <w:t>Los resultados reflejan que el 3</w:t>
      </w:r>
      <w:r w:rsidR="0066556C" w:rsidRPr="00E77F1F">
        <w:rPr>
          <w:rFonts w:ascii="Times New Roman" w:hAnsi="Times New Roman" w:cs="Times New Roman"/>
          <w:sz w:val="24"/>
          <w:szCs w:val="24"/>
          <w:lang w:val="es-ES"/>
        </w:rPr>
        <w:t>6</w:t>
      </w:r>
      <w:r w:rsidRPr="00E77F1F">
        <w:rPr>
          <w:rFonts w:ascii="Times New Roman" w:hAnsi="Times New Roman" w:cs="Times New Roman"/>
          <w:sz w:val="24"/>
          <w:szCs w:val="24"/>
          <w:lang w:val="es-ES"/>
        </w:rPr>
        <w:t>% de los encuestados al no ser usuarios no tienen ninguna opinión acerca del sistema de dinero electrónico respondiendo ninguna de las anteriores;  seguido del 22% que consideran al dinero electrónico fácil de usar; el 20% lo considera como simple; mientras que el 11% consideran al dinero electrónico como necesario; el 3% considera que está de moda.</w:t>
      </w:r>
    </w:p>
    <w:p w:rsidR="001A6815" w:rsidRPr="00E77F1F" w:rsidRDefault="001A6815" w:rsidP="00F25F6C">
      <w:pPr>
        <w:tabs>
          <w:tab w:val="left" w:pos="0"/>
        </w:tabs>
        <w:spacing w:after="0" w:line="360" w:lineRule="auto"/>
        <w:jc w:val="both"/>
        <w:rPr>
          <w:rFonts w:ascii="Times New Roman" w:hAnsi="Times New Roman" w:cs="Times New Roman"/>
          <w:sz w:val="24"/>
          <w:szCs w:val="24"/>
          <w:lang w:val="es-ES"/>
        </w:rPr>
      </w:pPr>
    </w:p>
    <w:p w:rsidR="003A0A02" w:rsidRPr="00E77F1F" w:rsidRDefault="003A0A02" w:rsidP="0043584B">
      <w:pPr>
        <w:pStyle w:val="Prrafodelista"/>
        <w:numPr>
          <w:ilvl w:val="0"/>
          <w:numId w:val="20"/>
        </w:num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t>Si usted no es usuario. ¿Cuál es el motivo para no utilizar?</w:t>
      </w:r>
    </w:p>
    <w:p w:rsidR="00F25F6C" w:rsidRPr="00E77F1F" w:rsidRDefault="00F25F6C" w:rsidP="00F25F6C">
      <w:pPr>
        <w:pStyle w:val="Prrafodelista"/>
        <w:tabs>
          <w:tab w:val="left" w:pos="0"/>
        </w:tabs>
        <w:spacing w:after="0" w:line="360" w:lineRule="auto"/>
        <w:jc w:val="both"/>
        <w:rPr>
          <w:rFonts w:ascii="Times New Roman" w:hAnsi="Times New Roman" w:cs="Times New Roman"/>
          <w:b/>
          <w:sz w:val="24"/>
          <w:szCs w:val="24"/>
          <w:lang w:val="es-ES_tradnl"/>
        </w:rPr>
      </w:pPr>
    </w:p>
    <w:p w:rsidR="00F25F6C" w:rsidRPr="00E77F1F" w:rsidRDefault="00F25F6C" w:rsidP="00876413">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Cuadro 10.</w:t>
      </w:r>
    </w:p>
    <w:p w:rsidR="00F25F6C" w:rsidRPr="00E77F1F" w:rsidRDefault="00F25F6C" w:rsidP="00876413">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Respuesta de la ciudadanía</w:t>
      </w:r>
    </w:p>
    <w:tbl>
      <w:tblPr>
        <w:tblW w:w="6903" w:type="dxa"/>
        <w:jc w:val="center"/>
        <w:tblCellMar>
          <w:left w:w="70" w:type="dxa"/>
          <w:right w:w="70" w:type="dxa"/>
        </w:tblCellMar>
        <w:tblLook w:val="04A0" w:firstRow="1" w:lastRow="0" w:firstColumn="1" w:lastColumn="0" w:noHBand="0" w:noVBand="1"/>
      </w:tblPr>
      <w:tblGrid>
        <w:gridCol w:w="4359"/>
        <w:gridCol w:w="1279"/>
        <w:gridCol w:w="1265"/>
      </w:tblGrid>
      <w:tr w:rsidR="003A0A02" w:rsidRPr="00E77F1F" w:rsidTr="00A0305C">
        <w:trPr>
          <w:trHeight w:val="338"/>
          <w:jc w:val="center"/>
        </w:trPr>
        <w:tc>
          <w:tcPr>
            <w:tcW w:w="4359"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A0A02" w:rsidRPr="00E77F1F" w:rsidRDefault="003A0A02" w:rsidP="00876413">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Respuesta</w:t>
            </w:r>
          </w:p>
        </w:tc>
        <w:tc>
          <w:tcPr>
            <w:tcW w:w="1279" w:type="dxa"/>
            <w:tcBorders>
              <w:top w:val="single" w:sz="8" w:space="0" w:color="auto"/>
              <w:left w:val="nil"/>
              <w:bottom w:val="single" w:sz="4" w:space="0" w:color="auto"/>
              <w:right w:val="single" w:sz="4" w:space="0" w:color="auto"/>
            </w:tcBorders>
            <w:shd w:val="clear" w:color="auto" w:fill="auto"/>
            <w:noWrap/>
            <w:vAlign w:val="center"/>
            <w:hideMark/>
          </w:tcPr>
          <w:p w:rsidR="003A0A02" w:rsidRPr="00E77F1F" w:rsidRDefault="003A0A02" w:rsidP="00876413">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Frecuencia</w:t>
            </w:r>
          </w:p>
        </w:tc>
        <w:tc>
          <w:tcPr>
            <w:tcW w:w="1265" w:type="dxa"/>
            <w:tcBorders>
              <w:top w:val="single" w:sz="8" w:space="0" w:color="auto"/>
              <w:left w:val="nil"/>
              <w:bottom w:val="single" w:sz="4" w:space="0" w:color="auto"/>
              <w:right w:val="single" w:sz="8" w:space="0" w:color="auto"/>
            </w:tcBorders>
            <w:shd w:val="clear" w:color="auto" w:fill="auto"/>
            <w:noWrap/>
            <w:vAlign w:val="center"/>
            <w:hideMark/>
          </w:tcPr>
          <w:p w:rsidR="003A0A02" w:rsidRPr="00E77F1F" w:rsidRDefault="003A0A02" w:rsidP="00876413">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Porcentaje</w:t>
            </w:r>
          </w:p>
        </w:tc>
      </w:tr>
      <w:tr w:rsidR="003A0A02" w:rsidRPr="00E77F1F" w:rsidTr="00A0305C">
        <w:trPr>
          <w:trHeight w:val="338"/>
          <w:jc w:val="center"/>
        </w:trPr>
        <w:tc>
          <w:tcPr>
            <w:tcW w:w="4359" w:type="dxa"/>
            <w:tcBorders>
              <w:top w:val="nil"/>
              <w:left w:val="single" w:sz="8" w:space="0" w:color="auto"/>
              <w:bottom w:val="single" w:sz="4" w:space="0" w:color="auto"/>
              <w:right w:val="single" w:sz="4" w:space="0" w:color="auto"/>
            </w:tcBorders>
            <w:shd w:val="clear" w:color="000000" w:fill="FFFFFF"/>
            <w:noWrap/>
            <w:vAlign w:val="center"/>
            <w:hideMark/>
          </w:tcPr>
          <w:p w:rsidR="003A0A02" w:rsidRPr="00E77F1F" w:rsidRDefault="003A0A02"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Desconocimiento de la operatividad del sistema</w:t>
            </w:r>
          </w:p>
        </w:tc>
        <w:tc>
          <w:tcPr>
            <w:tcW w:w="1279"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232</w:t>
            </w:r>
          </w:p>
        </w:tc>
        <w:tc>
          <w:tcPr>
            <w:tcW w:w="1265" w:type="dxa"/>
            <w:tcBorders>
              <w:top w:val="nil"/>
              <w:left w:val="nil"/>
              <w:bottom w:val="single" w:sz="4" w:space="0" w:color="auto"/>
              <w:right w:val="single" w:sz="8"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60,30%</w:t>
            </w:r>
          </w:p>
        </w:tc>
      </w:tr>
      <w:tr w:rsidR="003A0A02" w:rsidRPr="00E77F1F" w:rsidTr="00A0305C">
        <w:trPr>
          <w:trHeight w:val="338"/>
          <w:jc w:val="center"/>
        </w:trPr>
        <w:tc>
          <w:tcPr>
            <w:tcW w:w="4359" w:type="dxa"/>
            <w:tcBorders>
              <w:top w:val="nil"/>
              <w:left w:val="single" w:sz="8" w:space="0" w:color="auto"/>
              <w:bottom w:val="single" w:sz="4" w:space="0" w:color="auto"/>
              <w:right w:val="single" w:sz="4" w:space="0" w:color="auto"/>
            </w:tcBorders>
            <w:shd w:val="clear" w:color="000000" w:fill="FFFFFF"/>
            <w:noWrap/>
            <w:vAlign w:val="center"/>
            <w:hideMark/>
          </w:tcPr>
          <w:p w:rsidR="003A0A02" w:rsidRPr="00E77F1F" w:rsidRDefault="003A0A02"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No le representa ninguna utilidad</w:t>
            </w:r>
          </w:p>
        </w:tc>
        <w:tc>
          <w:tcPr>
            <w:tcW w:w="1279"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69</w:t>
            </w:r>
          </w:p>
        </w:tc>
        <w:tc>
          <w:tcPr>
            <w:tcW w:w="1265" w:type="dxa"/>
            <w:tcBorders>
              <w:top w:val="nil"/>
              <w:left w:val="nil"/>
              <w:bottom w:val="single" w:sz="4" w:space="0" w:color="auto"/>
              <w:right w:val="single" w:sz="8"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17,90%</w:t>
            </w:r>
          </w:p>
        </w:tc>
      </w:tr>
      <w:tr w:rsidR="003A0A02" w:rsidRPr="00E77F1F" w:rsidTr="00A0305C">
        <w:trPr>
          <w:trHeight w:val="338"/>
          <w:jc w:val="center"/>
        </w:trPr>
        <w:tc>
          <w:tcPr>
            <w:tcW w:w="4359" w:type="dxa"/>
            <w:tcBorders>
              <w:top w:val="nil"/>
              <w:left w:val="single" w:sz="8" w:space="0" w:color="auto"/>
              <w:bottom w:val="single" w:sz="4" w:space="0" w:color="auto"/>
              <w:right w:val="single" w:sz="4" w:space="0" w:color="auto"/>
            </w:tcBorders>
            <w:shd w:val="clear" w:color="000000" w:fill="FFFFFF"/>
            <w:noWrap/>
            <w:vAlign w:val="center"/>
            <w:hideMark/>
          </w:tcPr>
          <w:p w:rsidR="003A0A02" w:rsidRPr="00E77F1F" w:rsidRDefault="003A0A02"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Ninguna de las anteriores</w:t>
            </w:r>
          </w:p>
        </w:tc>
        <w:tc>
          <w:tcPr>
            <w:tcW w:w="1279"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82</w:t>
            </w:r>
          </w:p>
        </w:tc>
        <w:tc>
          <w:tcPr>
            <w:tcW w:w="1265" w:type="dxa"/>
            <w:tcBorders>
              <w:top w:val="nil"/>
              <w:left w:val="nil"/>
              <w:bottom w:val="single" w:sz="4" w:space="0" w:color="auto"/>
              <w:right w:val="single" w:sz="8"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21,30%</w:t>
            </w:r>
          </w:p>
        </w:tc>
      </w:tr>
      <w:tr w:rsidR="003A0A02" w:rsidRPr="00E77F1F" w:rsidTr="00A0305C">
        <w:trPr>
          <w:trHeight w:val="338"/>
          <w:jc w:val="center"/>
        </w:trPr>
        <w:tc>
          <w:tcPr>
            <w:tcW w:w="4359" w:type="dxa"/>
            <w:tcBorders>
              <w:top w:val="nil"/>
              <w:left w:val="single" w:sz="8" w:space="0" w:color="auto"/>
              <w:bottom w:val="single" w:sz="4" w:space="0" w:color="auto"/>
              <w:right w:val="single" w:sz="4" w:space="0" w:color="auto"/>
            </w:tcBorders>
            <w:shd w:val="clear" w:color="000000" w:fill="FFFFFF"/>
            <w:noWrap/>
            <w:vAlign w:val="center"/>
            <w:hideMark/>
          </w:tcPr>
          <w:p w:rsidR="003A0A02" w:rsidRPr="00E77F1F" w:rsidRDefault="003A0A02"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Otro</w:t>
            </w:r>
          </w:p>
        </w:tc>
        <w:tc>
          <w:tcPr>
            <w:tcW w:w="1279"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18</w:t>
            </w:r>
          </w:p>
        </w:tc>
        <w:tc>
          <w:tcPr>
            <w:tcW w:w="1265" w:type="dxa"/>
            <w:tcBorders>
              <w:top w:val="nil"/>
              <w:left w:val="nil"/>
              <w:bottom w:val="single" w:sz="4" w:space="0" w:color="auto"/>
              <w:right w:val="single" w:sz="8"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4,70%</w:t>
            </w:r>
          </w:p>
        </w:tc>
      </w:tr>
    </w:tbl>
    <w:p w:rsidR="003A0A02" w:rsidRPr="00E77F1F" w:rsidRDefault="00F25F6C" w:rsidP="00B9010C">
      <w:pPr>
        <w:pStyle w:val="Prrafodelista"/>
        <w:tabs>
          <w:tab w:val="left" w:pos="0"/>
        </w:tabs>
        <w:spacing w:after="0" w:line="360" w:lineRule="auto"/>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 xml:space="preserve">      Elaborado por: Paulo Del Pozo</w:t>
      </w:r>
    </w:p>
    <w:p w:rsidR="00F25F6C" w:rsidRPr="00E77F1F" w:rsidRDefault="00F25F6C" w:rsidP="00B9010C">
      <w:pPr>
        <w:pStyle w:val="Prrafodelista"/>
        <w:tabs>
          <w:tab w:val="left" w:pos="0"/>
        </w:tabs>
        <w:spacing w:after="0" w:line="360" w:lineRule="auto"/>
        <w:jc w:val="both"/>
        <w:rPr>
          <w:rFonts w:ascii="Times New Roman" w:hAnsi="Times New Roman" w:cs="Times New Roman"/>
          <w:sz w:val="24"/>
          <w:szCs w:val="24"/>
          <w:lang w:val="es-ES_tradnl"/>
        </w:rPr>
      </w:pPr>
    </w:p>
    <w:p w:rsidR="00551543" w:rsidRPr="00E77F1F" w:rsidRDefault="00551543" w:rsidP="00F25F6C">
      <w:pPr>
        <w:tabs>
          <w:tab w:val="left" w:pos="0"/>
        </w:tabs>
        <w:spacing w:after="0" w:line="360" w:lineRule="auto"/>
        <w:jc w:val="both"/>
        <w:rPr>
          <w:rFonts w:ascii="Times New Roman" w:hAnsi="Times New Roman" w:cs="Times New Roman"/>
          <w:sz w:val="24"/>
          <w:szCs w:val="24"/>
          <w:lang w:val="es-ES"/>
        </w:rPr>
      </w:pPr>
      <w:r w:rsidRPr="00E77F1F">
        <w:rPr>
          <w:rFonts w:ascii="Times New Roman" w:hAnsi="Times New Roman" w:cs="Times New Roman"/>
          <w:sz w:val="24"/>
          <w:szCs w:val="24"/>
          <w:lang w:val="es-ES"/>
        </w:rPr>
        <w:t>El resultado mostró que el 60% de los encuestados no es usuario del dinero electrónico por desconocimiento de la operatividad del sistema; frente a un 18% que no le representa ninguna utilidad; el 21% responde ninguna de las anteriores; finalmente un 5% responde otro; que corresponde en su mayoría a la falta de información del mismo.</w:t>
      </w:r>
    </w:p>
    <w:p w:rsidR="00A0305C" w:rsidRPr="00E77F1F" w:rsidRDefault="00A0305C" w:rsidP="00F25F6C">
      <w:pPr>
        <w:tabs>
          <w:tab w:val="left" w:pos="0"/>
        </w:tabs>
        <w:spacing w:after="0" w:line="360" w:lineRule="auto"/>
        <w:jc w:val="both"/>
        <w:rPr>
          <w:rFonts w:ascii="Times New Roman" w:hAnsi="Times New Roman" w:cs="Times New Roman"/>
          <w:sz w:val="24"/>
          <w:szCs w:val="24"/>
          <w:lang w:val="es-ES"/>
        </w:rPr>
      </w:pPr>
    </w:p>
    <w:p w:rsidR="00330A7D" w:rsidRPr="00E77F1F" w:rsidRDefault="00330A7D" w:rsidP="00F25F6C">
      <w:pPr>
        <w:tabs>
          <w:tab w:val="left" w:pos="0"/>
        </w:tabs>
        <w:spacing w:after="0" w:line="360" w:lineRule="auto"/>
        <w:jc w:val="both"/>
        <w:rPr>
          <w:rFonts w:ascii="Times New Roman" w:hAnsi="Times New Roman" w:cs="Times New Roman"/>
          <w:sz w:val="24"/>
          <w:szCs w:val="24"/>
          <w:lang w:val="es-ES"/>
        </w:rPr>
      </w:pPr>
    </w:p>
    <w:p w:rsidR="003A0A02" w:rsidRPr="00E77F1F" w:rsidRDefault="003A0A02" w:rsidP="0043584B">
      <w:pPr>
        <w:pStyle w:val="Prrafodelista"/>
        <w:numPr>
          <w:ilvl w:val="0"/>
          <w:numId w:val="20"/>
        </w:num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lastRenderedPageBreak/>
        <w:t>¿En dónde le gustaría poder utilizar este servicio?</w:t>
      </w:r>
    </w:p>
    <w:p w:rsidR="00F25F6C" w:rsidRPr="00E77F1F" w:rsidRDefault="00F25F6C" w:rsidP="00876A03">
      <w:pPr>
        <w:pStyle w:val="Prrafodelista"/>
        <w:tabs>
          <w:tab w:val="left" w:pos="0"/>
        </w:tabs>
        <w:spacing w:after="0" w:line="360" w:lineRule="auto"/>
        <w:jc w:val="center"/>
        <w:rPr>
          <w:rFonts w:ascii="Times New Roman" w:hAnsi="Times New Roman" w:cs="Times New Roman"/>
          <w:sz w:val="24"/>
          <w:szCs w:val="24"/>
          <w:lang w:val="es-ES_tradnl"/>
        </w:rPr>
      </w:pPr>
    </w:p>
    <w:p w:rsidR="00F25F6C" w:rsidRPr="00E77F1F" w:rsidRDefault="00F25F6C" w:rsidP="00876413">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Cuadro 11.</w:t>
      </w:r>
    </w:p>
    <w:p w:rsidR="00876A03" w:rsidRPr="00E77F1F" w:rsidRDefault="00876A03" w:rsidP="00876413">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Respuesta de la ciudadanía</w:t>
      </w:r>
    </w:p>
    <w:tbl>
      <w:tblPr>
        <w:tblW w:w="6297" w:type="dxa"/>
        <w:jc w:val="center"/>
        <w:tblCellMar>
          <w:left w:w="70" w:type="dxa"/>
          <w:right w:w="70" w:type="dxa"/>
        </w:tblCellMar>
        <w:tblLook w:val="04A0" w:firstRow="1" w:lastRow="0" w:firstColumn="1" w:lastColumn="0" w:noHBand="0" w:noVBand="1"/>
      </w:tblPr>
      <w:tblGrid>
        <w:gridCol w:w="3141"/>
        <w:gridCol w:w="1586"/>
        <w:gridCol w:w="1570"/>
      </w:tblGrid>
      <w:tr w:rsidR="003A0A02" w:rsidRPr="00E77F1F" w:rsidTr="00876A03">
        <w:trPr>
          <w:trHeight w:val="374"/>
          <w:jc w:val="center"/>
        </w:trPr>
        <w:tc>
          <w:tcPr>
            <w:tcW w:w="31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A0A02" w:rsidRPr="00E77F1F" w:rsidRDefault="003A0A02" w:rsidP="00876413">
            <w:pPr>
              <w:spacing w:after="0" w:line="240" w:lineRule="auto"/>
              <w:jc w:val="center"/>
              <w:rPr>
                <w:rFonts w:ascii="Times New Roman" w:eastAsia="Times New Roman" w:hAnsi="Times New Roman" w:cs="Times New Roman"/>
                <w:b/>
                <w:bCs/>
                <w:sz w:val="24"/>
                <w:szCs w:val="24"/>
              </w:rPr>
            </w:pPr>
            <w:r w:rsidRPr="00E77F1F">
              <w:rPr>
                <w:rFonts w:ascii="Times New Roman" w:eastAsia="Times New Roman" w:hAnsi="Times New Roman" w:cs="Times New Roman"/>
                <w:b/>
                <w:bCs/>
                <w:sz w:val="24"/>
                <w:szCs w:val="24"/>
              </w:rPr>
              <w:t>Respuesta</w:t>
            </w:r>
          </w:p>
        </w:tc>
        <w:tc>
          <w:tcPr>
            <w:tcW w:w="1586" w:type="dxa"/>
            <w:tcBorders>
              <w:top w:val="single" w:sz="4" w:space="0" w:color="auto"/>
              <w:left w:val="nil"/>
              <w:bottom w:val="single" w:sz="4" w:space="0" w:color="auto"/>
              <w:right w:val="single" w:sz="4" w:space="0" w:color="auto"/>
            </w:tcBorders>
            <w:shd w:val="clear" w:color="auto" w:fill="auto"/>
            <w:noWrap/>
            <w:vAlign w:val="center"/>
            <w:hideMark/>
          </w:tcPr>
          <w:p w:rsidR="003A0A02" w:rsidRPr="00E77F1F" w:rsidRDefault="003A0A02" w:rsidP="00876413">
            <w:pPr>
              <w:spacing w:after="0" w:line="240" w:lineRule="auto"/>
              <w:jc w:val="center"/>
              <w:rPr>
                <w:rFonts w:ascii="Times New Roman" w:eastAsia="Times New Roman" w:hAnsi="Times New Roman" w:cs="Times New Roman"/>
                <w:b/>
                <w:bCs/>
                <w:sz w:val="24"/>
                <w:szCs w:val="24"/>
              </w:rPr>
            </w:pPr>
            <w:r w:rsidRPr="00E77F1F">
              <w:rPr>
                <w:rFonts w:ascii="Times New Roman" w:eastAsia="Times New Roman" w:hAnsi="Times New Roman" w:cs="Times New Roman"/>
                <w:b/>
                <w:bCs/>
                <w:sz w:val="24"/>
                <w:szCs w:val="24"/>
              </w:rPr>
              <w:t>Frecuencia</w:t>
            </w:r>
          </w:p>
        </w:tc>
        <w:tc>
          <w:tcPr>
            <w:tcW w:w="1570" w:type="dxa"/>
            <w:tcBorders>
              <w:top w:val="single" w:sz="4" w:space="0" w:color="auto"/>
              <w:left w:val="nil"/>
              <w:bottom w:val="single" w:sz="4" w:space="0" w:color="auto"/>
              <w:right w:val="single" w:sz="4" w:space="0" w:color="auto"/>
            </w:tcBorders>
            <w:shd w:val="clear" w:color="auto" w:fill="auto"/>
            <w:noWrap/>
            <w:vAlign w:val="center"/>
            <w:hideMark/>
          </w:tcPr>
          <w:p w:rsidR="003A0A02" w:rsidRPr="00E77F1F" w:rsidRDefault="003A0A02" w:rsidP="00876413">
            <w:pPr>
              <w:spacing w:after="0" w:line="240" w:lineRule="auto"/>
              <w:jc w:val="center"/>
              <w:rPr>
                <w:rFonts w:ascii="Times New Roman" w:eastAsia="Times New Roman" w:hAnsi="Times New Roman" w:cs="Times New Roman"/>
                <w:b/>
                <w:bCs/>
                <w:sz w:val="24"/>
                <w:szCs w:val="24"/>
              </w:rPr>
            </w:pPr>
            <w:r w:rsidRPr="00E77F1F">
              <w:rPr>
                <w:rFonts w:ascii="Times New Roman" w:eastAsia="Times New Roman" w:hAnsi="Times New Roman" w:cs="Times New Roman"/>
                <w:b/>
                <w:bCs/>
                <w:sz w:val="24"/>
                <w:szCs w:val="24"/>
              </w:rPr>
              <w:t>Porcentaje</w:t>
            </w:r>
          </w:p>
        </w:tc>
      </w:tr>
      <w:tr w:rsidR="003A0A02" w:rsidRPr="00E77F1F" w:rsidTr="00876A03">
        <w:trPr>
          <w:trHeight w:val="374"/>
          <w:jc w:val="center"/>
        </w:trPr>
        <w:tc>
          <w:tcPr>
            <w:tcW w:w="3141" w:type="dxa"/>
            <w:tcBorders>
              <w:top w:val="nil"/>
              <w:left w:val="single" w:sz="4" w:space="0" w:color="auto"/>
              <w:bottom w:val="single" w:sz="4" w:space="0" w:color="auto"/>
              <w:right w:val="single" w:sz="4" w:space="0" w:color="auto"/>
            </w:tcBorders>
            <w:shd w:val="clear" w:color="000000" w:fill="FFFFFF"/>
            <w:noWrap/>
            <w:vAlign w:val="center"/>
            <w:hideMark/>
          </w:tcPr>
          <w:p w:rsidR="003A0A02" w:rsidRPr="00E77F1F" w:rsidRDefault="003A0A02"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Tiendas especializadas</w:t>
            </w:r>
          </w:p>
        </w:tc>
        <w:tc>
          <w:tcPr>
            <w:tcW w:w="1586"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168</w:t>
            </w:r>
          </w:p>
        </w:tc>
        <w:tc>
          <w:tcPr>
            <w:tcW w:w="1570"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43,60%</w:t>
            </w:r>
          </w:p>
        </w:tc>
      </w:tr>
      <w:tr w:rsidR="003A0A02" w:rsidRPr="00E77F1F" w:rsidTr="00876A03">
        <w:trPr>
          <w:trHeight w:val="374"/>
          <w:jc w:val="center"/>
        </w:trPr>
        <w:tc>
          <w:tcPr>
            <w:tcW w:w="3141" w:type="dxa"/>
            <w:tcBorders>
              <w:top w:val="nil"/>
              <w:left w:val="single" w:sz="4" w:space="0" w:color="auto"/>
              <w:bottom w:val="single" w:sz="4" w:space="0" w:color="auto"/>
              <w:right w:val="single" w:sz="4" w:space="0" w:color="auto"/>
            </w:tcBorders>
            <w:shd w:val="clear" w:color="000000" w:fill="FFFFFF"/>
            <w:noWrap/>
            <w:vAlign w:val="center"/>
            <w:hideMark/>
          </w:tcPr>
          <w:p w:rsidR="003A0A02" w:rsidRPr="00E77F1F" w:rsidRDefault="003A0A02"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Supermercados</w:t>
            </w:r>
          </w:p>
        </w:tc>
        <w:tc>
          <w:tcPr>
            <w:tcW w:w="1586"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212</w:t>
            </w:r>
          </w:p>
        </w:tc>
        <w:tc>
          <w:tcPr>
            <w:tcW w:w="1570"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55,10%</w:t>
            </w:r>
          </w:p>
        </w:tc>
      </w:tr>
      <w:tr w:rsidR="003A0A02" w:rsidRPr="00E77F1F" w:rsidTr="00876A03">
        <w:trPr>
          <w:trHeight w:val="374"/>
          <w:jc w:val="center"/>
        </w:trPr>
        <w:tc>
          <w:tcPr>
            <w:tcW w:w="3141" w:type="dxa"/>
            <w:tcBorders>
              <w:top w:val="nil"/>
              <w:left w:val="single" w:sz="4" w:space="0" w:color="auto"/>
              <w:bottom w:val="single" w:sz="4" w:space="0" w:color="auto"/>
              <w:right w:val="single" w:sz="4" w:space="0" w:color="auto"/>
            </w:tcBorders>
            <w:shd w:val="clear" w:color="000000" w:fill="FFFFFF"/>
            <w:noWrap/>
            <w:vAlign w:val="center"/>
            <w:hideMark/>
          </w:tcPr>
          <w:p w:rsidR="003A0A02" w:rsidRPr="00E77F1F" w:rsidRDefault="003A0A02"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Pago de servicios básicos</w:t>
            </w:r>
          </w:p>
        </w:tc>
        <w:tc>
          <w:tcPr>
            <w:tcW w:w="1586"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219</w:t>
            </w:r>
          </w:p>
        </w:tc>
        <w:tc>
          <w:tcPr>
            <w:tcW w:w="1570"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56,90%</w:t>
            </w:r>
          </w:p>
        </w:tc>
      </w:tr>
      <w:tr w:rsidR="003A0A02" w:rsidRPr="00E77F1F" w:rsidTr="00876A03">
        <w:trPr>
          <w:trHeight w:val="374"/>
          <w:jc w:val="center"/>
        </w:trPr>
        <w:tc>
          <w:tcPr>
            <w:tcW w:w="3141" w:type="dxa"/>
            <w:tcBorders>
              <w:top w:val="nil"/>
              <w:left w:val="single" w:sz="4" w:space="0" w:color="auto"/>
              <w:bottom w:val="single" w:sz="4" w:space="0" w:color="auto"/>
              <w:right w:val="single" w:sz="4" w:space="0" w:color="auto"/>
            </w:tcBorders>
            <w:shd w:val="clear" w:color="000000" w:fill="FFFFFF"/>
            <w:noWrap/>
            <w:vAlign w:val="center"/>
            <w:hideMark/>
          </w:tcPr>
          <w:p w:rsidR="003A0A02" w:rsidRPr="00E77F1F" w:rsidRDefault="003A0A02"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Ninguna de las anteriores</w:t>
            </w:r>
          </w:p>
        </w:tc>
        <w:tc>
          <w:tcPr>
            <w:tcW w:w="1586"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51</w:t>
            </w:r>
          </w:p>
        </w:tc>
        <w:tc>
          <w:tcPr>
            <w:tcW w:w="1570"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13,20%</w:t>
            </w:r>
          </w:p>
        </w:tc>
      </w:tr>
      <w:tr w:rsidR="003A0A02" w:rsidRPr="00E77F1F" w:rsidTr="00876A03">
        <w:trPr>
          <w:trHeight w:val="374"/>
          <w:jc w:val="center"/>
        </w:trPr>
        <w:tc>
          <w:tcPr>
            <w:tcW w:w="3141" w:type="dxa"/>
            <w:tcBorders>
              <w:top w:val="nil"/>
              <w:left w:val="single" w:sz="4" w:space="0" w:color="auto"/>
              <w:bottom w:val="single" w:sz="4" w:space="0" w:color="auto"/>
              <w:right w:val="single" w:sz="4" w:space="0" w:color="auto"/>
            </w:tcBorders>
            <w:shd w:val="clear" w:color="000000" w:fill="FFFFFF"/>
            <w:noWrap/>
            <w:vAlign w:val="center"/>
            <w:hideMark/>
          </w:tcPr>
          <w:p w:rsidR="003A0A02" w:rsidRPr="00E77F1F" w:rsidRDefault="003A0A02"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Otro</w:t>
            </w:r>
          </w:p>
        </w:tc>
        <w:tc>
          <w:tcPr>
            <w:tcW w:w="1586"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35</w:t>
            </w:r>
          </w:p>
        </w:tc>
        <w:tc>
          <w:tcPr>
            <w:tcW w:w="1570" w:type="dxa"/>
            <w:tcBorders>
              <w:top w:val="nil"/>
              <w:left w:val="nil"/>
              <w:bottom w:val="single" w:sz="4" w:space="0" w:color="auto"/>
              <w:right w:val="single" w:sz="4" w:space="0" w:color="auto"/>
            </w:tcBorders>
            <w:shd w:val="clear" w:color="000000" w:fill="FFFFFF"/>
            <w:vAlign w:val="center"/>
            <w:hideMark/>
          </w:tcPr>
          <w:p w:rsidR="003A0A02" w:rsidRPr="00E77F1F" w:rsidRDefault="003A0A02"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9,10%</w:t>
            </w:r>
          </w:p>
        </w:tc>
      </w:tr>
    </w:tbl>
    <w:p w:rsidR="003A0A02" w:rsidRPr="00E77F1F" w:rsidRDefault="007A6ACD" w:rsidP="00B9010C">
      <w:pPr>
        <w:pStyle w:val="Prrafodelista"/>
        <w:tabs>
          <w:tab w:val="left" w:pos="0"/>
        </w:tabs>
        <w:spacing w:after="0" w:line="360" w:lineRule="auto"/>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 xml:space="preserve">         </w:t>
      </w:r>
      <w:r w:rsidR="005C10DE" w:rsidRPr="00E77F1F">
        <w:rPr>
          <w:rFonts w:ascii="Times New Roman" w:hAnsi="Times New Roman" w:cs="Times New Roman"/>
          <w:sz w:val="24"/>
          <w:szCs w:val="24"/>
          <w:lang w:val="es-ES_tradnl"/>
        </w:rPr>
        <w:t xml:space="preserve">  </w:t>
      </w:r>
      <w:r w:rsidR="00876A03" w:rsidRPr="00E77F1F">
        <w:rPr>
          <w:rFonts w:ascii="Times New Roman" w:hAnsi="Times New Roman" w:cs="Times New Roman"/>
          <w:sz w:val="24"/>
          <w:szCs w:val="24"/>
          <w:lang w:val="es-ES_tradnl"/>
        </w:rPr>
        <w:t>Elaborado por: Paulo Del Pozo</w:t>
      </w:r>
    </w:p>
    <w:p w:rsidR="00876A03" w:rsidRPr="00E77F1F" w:rsidRDefault="00876A03" w:rsidP="00B9010C">
      <w:pPr>
        <w:pStyle w:val="Prrafodelista"/>
        <w:tabs>
          <w:tab w:val="left" w:pos="0"/>
        </w:tabs>
        <w:spacing w:after="0" w:line="360" w:lineRule="auto"/>
        <w:jc w:val="both"/>
        <w:rPr>
          <w:rFonts w:ascii="Times New Roman" w:hAnsi="Times New Roman" w:cs="Times New Roman"/>
          <w:sz w:val="24"/>
          <w:szCs w:val="24"/>
          <w:lang w:val="es-ES_tradnl"/>
        </w:rPr>
      </w:pPr>
    </w:p>
    <w:p w:rsidR="00551543" w:rsidRPr="00E77F1F" w:rsidRDefault="001917F2" w:rsidP="00876A03">
      <w:pPr>
        <w:tabs>
          <w:tab w:val="left" w:pos="0"/>
        </w:tabs>
        <w:spacing w:after="0" w:line="360" w:lineRule="auto"/>
        <w:jc w:val="both"/>
        <w:rPr>
          <w:rFonts w:ascii="Times New Roman" w:hAnsi="Times New Roman" w:cs="Times New Roman"/>
          <w:sz w:val="24"/>
          <w:szCs w:val="24"/>
          <w:lang w:val="es-ES"/>
        </w:rPr>
      </w:pPr>
      <w:r w:rsidRPr="00E77F1F">
        <w:rPr>
          <w:rFonts w:ascii="Times New Roman" w:hAnsi="Times New Roman" w:cs="Times New Roman"/>
          <w:sz w:val="24"/>
          <w:szCs w:val="24"/>
          <w:lang w:val="es-ES"/>
        </w:rPr>
        <w:t>El resultado mostró que el 56</w:t>
      </w:r>
      <w:r w:rsidR="007A6ACD" w:rsidRPr="00E77F1F">
        <w:rPr>
          <w:rFonts w:ascii="Times New Roman" w:hAnsi="Times New Roman" w:cs="Times New Roman"/>
          <w:sz w:val="24"/>
          <w:szCs w:val="24"/>
          <w:lang w:val="es-ES"/>
        </w:rPr>
        <w:t>,</w:t>
      </w:r>
      <w:r w:rsidRPr="00E77F1F">
        <w:rPr>
          <w:rFonts w:ascii="Times New Roman" w:hAnsi="Times New Roman" w:cs="Times New Roman"/>
          <w:sz w:val="24"/>
          <w:szCs w:val="24"/>
          <w:lang w:val="es-ES"/>
        </w:rPr>
        <w:t>90</w:t>
      </w:r>
      <w:r w:rsidR="00551543" w:rsidRPr="00E77F1F">
        <w:rPr>
          <w:rFonts w:ascii="Times New Roman" w:hAnsi="Times New Roman" w:cs="Times New Roman"/>
          <w:sz w:val="24"/>
          <w:szCs w:val="24"/>
          <w:lang w:val="es-ES"/>
        </w:rPr>
        <w:t>% de los encuestados desearía utilizar este servicio para pago de servicios básicos; frente a un 55</w:t>
      </w:r>
      <w:r w:rsidR="007A6ACD" w:rsidRPr="00E77F1F">
        <w:rPr>
          <w:rFonts w:ascii="Times New Roman" w:hAnsi="Times New Roman" w:cs="Times New Roman"/>
          <w:sz w:val="24"/>
          <w:szCs w:val="24"/>
          <w:lang w:val="es-ES"/>
        </w:rPr>
        <w:t>,</w:t>
      </w:r>
      <w:r w:rsidRPr="00E77F1F">
        <w:rPr>
          <w:rFonts w:ascii="Times New Roman" w:hAnsi="Times New Roman" w:cs="Times New Roman"/>
          <w:sz w:val="24"/>
          <w:szCs w:val="24"/>
          <w:lang w:val="es-ES"/>
        </w:rPr>
        <w:t>10</w:t>
      </w:r>
      <w:r w:rsidR="00551543" w:rsidRPr="00E77F1F">
        <w:rPr>
          <w:rFonts w:ascii="Times New Roman" w:hAnsi="Times New Roman" w:cs="Times New Roman"/>
          <w:sz w:val="24"/>
          <w:szCs w:val="24"/>
          <w:lang w:val="es-ES"/>
        </w:rPr>
        <w:t>% que corresponde</w:t>
      </w:r>
      <w:r w:rsidRPr="00E77F1F">
        <w:rPr>
          <w:rFonts w:ascii="Times New Roman" w:hAnsi="Times New Roman" w:cs="Times New Roman"/>
          <w:sz w:val="24"/>
          <w:szCs w:val="24"/>
          <w:lang w:val="es-ES"/>
        </w:rPr>
        <w:t xml:space="preserve"> a supermercados; seguido del 43</w:t>
      </w:r>
      <w:r w:rsidR="007A6ACD" w:rsidRPr="00E77F1F">
        <w:rPr>
          <w:rFonts w:ascii="Times New Roman" w:hAnsi="Times New Roman" w:cs="Times New Roman"/>
          <w:sz w:val="24"/>
          <w:szCs w:val="24"/>
          <w:lang w:val="es-ES"/>
        </w:rPr>
        <w:t>,</w:t>
      </w:r>
      <w:r w:rsidRPr="00E77F1F">
        <w:rPr>
          <w:rFonts w:ascii="Times New Roman" w:hAnsi="Times New Roman" w:cs="Times New Roman"/>
          <w:sz w:val="24"/>
          <w:szCs w:val="24"/>
          <w:lang w:val="es-ES"/>
        </w:rPr>
        <w:t>60</w:t>
      </w:r>
      <w:r w:rsidR="00551543" w:rsidRPr="00E77F1F">
        <w:rPr>
          <w:rFonts w:ascii="Times New Roman" w:hAnsi="Times New Roman" w:cs="Times New Roman"/>
          <w:sz w:val="24"/>
          <w:szCs w:val="24"/>
          <w:lang w:val="es-ES"/>
        </w:rPr>
        <w:t>% que corresponde a tiendas especializadas; el 13</w:t>
      </w:r>
      <w:r w:rsidR="007A6ACD" w:rsidRPr="00E77F1F">
        <w:rPr>
          <w:rFonts w:ascii="Times New Roman" w:hAnsi="Times New Roman" w:cs="Times New Roman"/>
          <w:sz w:val="24"/>
          <w:szCs w:val="24"/>
          <w:lang w:val="es-ES"/>
        </w:rPr>
        <w:t>,</w:t>
      </w:r>
      <w:r w:rsidRPr="00E77F1F">
        <w:rPr>
          <w:rFonts w:ascii="Times New Roman" w:hAnsi="Times New Roman" w:cs="Times New Roman"/>
          <w:sz w:val="24"/>
          <w:szCs w:val="24"/>
          <w:lang w:val="es-ES"/>
        </w:rPr>
        <w:t>20</w:t>
      </w:r>
      <w:r w:rsidR="00551543" w:rsidRPr="00E77F1F">
        <w:rPr>
          <w:rFonts w:ascii="Times New Roman" w:hAnsi="Times New Roman" w:cs="Times New Roman"/>
          <w:sz w:val="24"/>
          <w:szCs w:val="24"/>
          <w:lang w:val="es-ES"/>
        </w:rPr>
        <w:t>% no desearía utilizar</w:t>
      </w:r>
      <w:r w:rsidRPr="00E77F1F">
        <w:rPr>
          <w:rFonts w:ascii="Times New Roman" w:hAnsi="Times New Roman" w:cs="Times New Roman"/>
          <w:sz w:val="24"/>
          <w:szCs w:val="24"/>
          <w:lang w:val="es-ES"/>
        </w:rPr>
        <w:t xml:space="preserve"> este  servicio y</w:t>
      </w:r>
      <w:r w:rsidR="00551543" w:rsidRPr="00E77F1F">
        <w:rPr>
          <w:rFonts w:ascii="Times New Roman" w:hAnsi="Times New Roman" w:cs="Times New Roman"/>
          <w:sz w:val="24"/>
          <w:szCs w:val="24"/>
          <w:lang w:val="es-ES"/>
        </w:rPr>
        <w:t xml:space="preserve"> finalmente </w:t>
      </w:r>
      <w:r w:rsidRPr="00E77F1F">
        <w:rPr>
          <w:rFonts w:ascii="Times New Roman" w:hAnsi="Times New Roman" w:cs="Times New Roman"/>
          <w:sz w:val="24"/>
          <w:szCs w:val="24"/>
          <w:lang w:val="es-ES"/>
        </w:rPr>
        <w:t>un</w:t>
      </w:r>
      <w:r w:rsidR="00551543" w:rsidRPr="00E77F1F">
        <w:rPr>
          <w:rFonts w:ascii="Times New Roman" w:hAnsi="Times New Roman" w:cs="Times New Roman"/>
          <w:sz w:val="24"/>
          <w:szCs w:val="24"/>
          <w:lang w:val="es-ES"/>
        </w:rPr>
        <w:t xml:space="preserve"> 9% responde otro que se refieren  a servicios de: bares y restaurantes, turismo, y transporte.</w:t>
      </w:r>
    </w:p>
    <w:p w:rsidR="00551543" w:rsidRPr="00E77F1F" w:rsidRDefault="00551543" w:rsidP="00B9010C">
      <w:pPr>
        <w:tabs>
          <w:tab w:val="left" w:pos="0"/>
        </w:tabs>
        <w:spacing w:after="0" w:line="360" w:lineRule="auto"/>
        <w:jc w:val="both"/>
        <w:rPr>
          <w:rFonts w:ascii="Times New Roman" w:hAnsi="Times New Roman" w:cs="Times New Roman"/>
          <w:sz w:val="24"/>
          <w:szCs w:val="24"/>
          <w:lang w:val="es-ES"/>
        </w:rPr>
      </w:pPr>
    </w:p>
    <w:p w:rsidR="000433EC" w:rsidRPr="00E77F1F" w:rsidRDefault="002B751D" w:rsidP="0043584B">
      <w:pPr>
        <w:pStyle w:val="Prrafodelista"/>
        <w:numPr>
          <w:ilvl w:val="0"/>
          <w:numId w:val="20"/>
        </w:num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t>¿A través de que medio o medios le gustaría recibir información sobre el servicio?</w:t>
      </w:r>
    </w:p>
    <w:p w:rsidR="00876A03" w:rsidRPr="00E77F1F" w:rsidRDefault="00876A03" w:rsidP="00876413">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Cuadro 12.</w:t>
      </w:r>
    </w:p>
    <w:p w:rsidR="00876A03" w:rsidRPr="00E77F1F" w:rsidRDefault="00876A03" w:rsidP="00876413">
      <w:pPr>
        <w:pStyle w:val="Prrafodelista"/>
        <w:tabs>
          <w:tab w:val="left" w:pos="0"/>
        </w:tabs>
        <w:spacing w:after="0" w:line="24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Respuesta de la ciudadanía</w:t>
      </w:r>
    </w:p>
    <w:tbl>
      <w:tblPr>
        <w:tblW w:w="5053" w:type="dxa"/>
        <w:jc w:val="center"/>
        <w:tblCellMar>
          <w:left w:w="70" w:type="dxa"/>
          <w:right w:w="70" w:type="dxa"/>
        </w:tblCellMar>
        <w:tblLook w:val="04A0" w:firstRow="1" w:lastRow="0" w:firstColumn="1" w:lastColumn="0" w:noHBand="0" w:noVBand="1"/>
      </w:tblPr>
      <w:tblGrid>
        <w:gridCol w:w="2520"/>
        <w:gridCol w:w="1273"/>
        <w:gridCol w:w="1260"/>
      </w:tblGrid>
      <w:tr w:rsidR="002B751D" w:rsidRPr="00E77F1F" w:rsidTr="00876A03">
        <w:trPr>
          <w:trHeight w:val="360"/>
          <w:jc w:val="center"/>
        </w:trPr>
        <w:tc>
          <w:tcPr>
            <w:tcW w:w="252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B751D" w:rsidRPr="00E77F1F" w:rsidRDefault="002B751D" w:rsidP="00876413">
            <w:pPr>
              <w:spacing w:after="0" w:line="240" w:lineRule="auto"/>
              <w:jc w:val="center"/>
              <w:rPr>
                <w:rFonts w:ascii="Times New Roman" w:eastAsia="Times New Roman" w:hAnsi="Times New Roman" w:cs="Times New Roman"/>
                <w:b/>
                <w:bCs/>
                <w:sz w:val="24"/>
                <w:szCs w:val="24"/>
              </w:rPr>
            </w:pPr>
            <w:r w:rsidRPr="00E77F1F">
              <w:rPr>
                <w:rFonts w:ascii="Times New Roman" w:eastAsia="Times New Roman" w:hAnsi="Times New Roman" w:cs="Times New Roman"/>
                <w:b/>
                <w:bCs/>
                <w:sz w:val="24"/>
                <w:szCs w:val="24"/>
              </w:rPr>
              <w:t>Respuesta</w:t>
            </w:r>
          </w:p>
        </w:tc>
        <w:tc>
          <w:tcPr>
            <w:tcW w:w="1273" w:type="dxa"/>
            <w:tcBorders>
              <w:top w:val="single" w:sz="8" w:space="0" w:color="auto"/>
              <w:left w:val="nil"/>
              <w:bottom w:val="single" w:sz="4" w:space="0" w:color="auto"/>
              <w:right w:val="single" w:sz="4" w:space="0" w:color="auto"/>
            </w:tcBorders>
            <w:shd w:val="clear" w:color="auto" w:fill="auto"/>
            <w:noWrap/>
            <w:vAlign w:val="center"/>
            <w:hideMark/>
          </w:tcPr>
          <w:p w:rsidR="002B751D" w:rsidRPr="00E77F1F" w:rsidRDefault="002B751D" w:rsidP="00876413">
            <w:pPr>
              <w:spacing w:after="0" w:line="240" w:lineRule="auto"/>
              <w:jc w:val="center"/>
              <w:rPr>
                <w:rFonts w:ascii="Times New Roman" w:eastAsia="Times New Roman" w:hAnsi="Times New Roman" w:cs="Times New Roman"/>
                <w:b/>
                <w:bCs/>
                <w:sz w:val="24"/>
                <w:szCs w:val="24"/>
              </w:rPr>
            </w:pPr>
            <w:r w:rsidRPr="00E77F1F">
              <w:rPr>
                <w:rFonts w:ascii="Times New Roman" w:eastAsia="Times New Roman" w:hAnsi="Times New Roman" w:cs="Times New Roman"/>
                <w:b/>
                <w:bCs/>
                <w:sz w:val="24"/>
                <w:szCs w:val="24"/>
              </w:rPr>
              <w:t>Frecuencia</w:t>
            </w:r>
          </w:p>
        </w:tc>
        <w:tc>
          <w:tcPr>
            <w:tcW w:w="1260" w:type="dxa"/>
            <w:tcBorders>
              <w:top w:val="single" w:sz="8" w:space="0" w:color="auto"/>
              <w:left w:val="nil"/>
              <w:bottom w:val="single" w:sz="4" w:space="0" w:color="auto"/>
              <w:right w:val="single" w:sz="8" w:space="0" w:color="auto"/>
            </w:tcBorders>
            <w:shd w:val="clear" w:color="auto" w:fill="auto"/>
            <w:noWrap/>
            <w:vAlign w:val="center"/>
            <w:hideMark/>
          </w:tcPr>
          <w:p w:rsidR="002B751D" w:rsidRPr="00E77F1F" w:rsidRDefault="002B751D" w:rsidP="00876413">
            <w:pPr>
              <w:spacing w:after="0" w:line="240" w:lineRule="auto"/>
              <w:jc w:val="center"/>
              <w:rPr>
                <w:rFonts w:ascii="Times New Roman" w:eastAsia="Times New Roman" w:hAnsi="Times New Roman" w:cs="Times New Roman"/>
                <w:b/>
                <w:bCs/>
                <w:sz w:val="24"/>
                <w:szCs w:val="24"/>
              </w:rPr>
            </w:pPr>
            <w:r w:rsidRPr="00E77F1F">
              <w:rPr>
                <w:rFonts w:ascii="Times New Roman" w:eastAsia="Times New Roman" w:hAnsi="Times New Roman" w:cs="Times New Roman"/>
                <w:b/>
                <w:bCs/>
                <w:sz w:val="24"/>
                <w:szCs w:val="24"/>
              </w:rPr>
              <w:t>Porcentaje</w:t>
            </w:r>
          </w:p>
        </w:tc>
      </w:tr>
      <w:tr w:rsidR="002B751D" w:rsidRPr="00E77F1F" w:rsidTr="00876A03">
        <w:trPr>
          <w:trHeight w:val="360"/>
          <w:jc w:val="center"/>
        </w:trPr>
        <w:tc>
          <w:tcPr>
            <w:tcW w:w="2520" w:type="dxa"/>
            <w:tcBorders>
              <w:top w:val="nil"/>
              <w:left w:val="single" w:sz="8" w:space="0" w:color="auto"/>
              <w:bottom w:val="single" w:sz="4" w:space="0" w:color="auto"/>
              <w:right w:val="single" w:sz="4" w:space="0" w:color="auto"/>
            </w:tcBorders>
            <w:shd w:val="clear" w:color="000000" w:fill="FFFFFF"/>
            <w:noWrap/>
            <w:vAlign w:val="center"/>
            <w:hideMark/>
          </w:tcPr>
          <w:p w:rsidR="002B751D" w:rsidRPr="00E77F1F" w:rsidRDefault="002B751D"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Anuncios en periódicos</w:t>
            </w:r>
          </w:p>
        </w:tc>
        <w:tc>
          <w:tcPr>
            <w:tcW w:w="1273" w:type="dxa"/>
            <w:tcBorders>
              <w:top w:val="nil"/>
              <w:left w:val="nil"/>
              <w:bottom w:val="single" w:sz="4" w:space="0" w:color="auto"/>
              <w:right w:val="single" w:sz="4" w:space="0" w:color="auto"/>
            </w:tcBorders>
            <w:shd w:val="clear" w:color="000000" w:fill="FFFFFF"/>
            <w:vAlign w:val="center"/>
            <w:hideMark/>
          </w:tcPr>
          <w:p w:rsidR="002B751D" w:rsidRPr="00E77F1F" w:rsidRDefault="002B751D"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72</w:t>
            </w:r>
          </w:p>
        </w:tc>
        <w:tc>
          <w:tcPr>
            <w:tcW w:w="1260" w:type="dxa"/>
            <w:tcBorders>
              <w:top w:val="nil"/>
              <w:left w:val="nil"/>
              <w:bottom w:val="single" w:sz="4" w:space="0" w:color="auto"/>
              <w:right w:val="single" w:sz="8" w:space="0" w:color="auto"/>
            </w:tcBorders>
            <w:shd w:val="clear" w:color="000000" w:fill="FFFFFF"/>
            <w:vAlign w:val="center"/>
            <w:hideMark/>
          </w:tcPr>
          <w:p w:rsidR="002B751D" w:rsidRPr="00E77F1F" w:rsidRDefault="00D47C48"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18,</w:t>
            </w:r>
            <w:r w:rsidR="002B751D" w:rsidRPr="00E77F1F">
              <w:rPr>
                <w:rFonts w:ascii="Times New Roman" w:eastAsia="Times New Roman" w:hAnsi="Times New Roman" w:cs="Times New Roman"/>
                <w:sz w:val="24"/>
                <w:szCs w:val="24"/>
              </w:rPr>
              <w:t>7%</w:t>
            </w:r>
          </w:p>
        </w:tc>
      </w:tr>
      <w:tr w:rsidR="002B751D" w:rsidRPr="00E77F1F" w:rsidTr="00876A03">
        <w:trPr>
          <w:trHeight w:val="360"/>
          <w:jc w:val="center"/>
        </w:trPr>
        <w:tc>
          <w:tcPr>
            <w:tcW w:w="2520" w:type="dxa"/>
            <w:tcBorders>
              <w:top w:val="nil"/>
              <w:left w:val="single" w:sz="8" w:space="0" w:color="auto"/>
              <w:bottom w:val="single" w:sz="4" w:space="0" w:color="auto"/>
              <w:right w:val="single" w:sz="4" w:space="0" w:color="auto"/>
            </w:tcBorders>
            <w:shd w:val="clear" w:color="000000" w:fill="FFFFFF"/>
            <w:noWrap/>
            <w:vAlign w:val="center"/>
            <w:hideMark/>
          </w:tcPr>
          <w:p w:rsidR="002B751D" w:rsidRPr="00E77F1F" w:rsidRDefault="002B751D"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Vallas publicitarias</w:t>
            </w:r>
          </w:p>
        </w:tc>
        <w:tc>
          <w:tcPr>
            <w:tcW w:w="1273" w:type="dxa"/>
            <w:tcBorders>
              <w:top w:val="nil"/>
              <w:left w:val="nil"/>
              <w:bottom w:val="single" w:sz="4" w:space="0" w:color="auto"/>
              <w:right w:val="single" w:sz="4" w:space="0" w:color="auto"/>
            </w:tcBorders>
            <w:shd w:val="clear" w:color="000000" w:fill="FFFFFF"/>
            <w:vAlign w:val="center"/>
            <w:hideMark/>
          </w:tcPr>
          <w:p w:rsidR="002B751D" w:rsidRPr="00E77F1F" w:rsidRDefault="002B751D"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156</w:t>
            </w:r>
          </w:p>
        </w:tc>
        <w:tc>
          <w:tcPr>
            <w:tcW w:w="1260" w:type="dxa"/>
            <w:tcBorders>
              <w:top w:val="nil"/>
              <w:left w:val="nil"/>
              <w:bottom w:val="single" w:sz="4" w:space="0" w:color="auto"/>
              <w:right w:val="single" w:sz="8" w:space="0" w:color="auto"/>
            </w:tcBorders>
            <w:shd w:val="clear" w:color="000000" w:fill="FFFFFF"/>
            <w:vAlign w:val="center"/>
            <w:hideMark/>
          </w:tcPr>
          <w:p w:rsidR="002B751D" w:rsidRPr="00E77F1F" w:rsidRDefault="00D47C48"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40,</w:t>
            </w:r>
            <w:r w:rsidR="002B751D" w:rsidRPr="00E77F1F">
              <w:rPr>
                <w:rFonts w:ascii="Times New Roman" w:eastAsia="Times New Roman" w:hAnsi="Times New Roman" w:cs="Times New Roman"/>
                <w:sz w:val="24"/>
                <w:szCs w:val="24"/>
              </w:rPr>
              <w:t>5%</w:t>
            </w:r>
          </w:p>
        </w:tc>
      </w:tr>
      <w:tr w:rsidR="002B751D" w:rsidRPr="00E77F1F" w:rsidTr="00876A03">
        <w:trPr>
          <w:trHeight w:val="360"/>
          <w:jc w:val="center"/>
        </w:trPr>
        <w:tc>
          <w:tcPr>
            <w:tcW w:w="2520" w:type="dxa"/>
            <w:tcBorders>
              <w:top w:val="nil"/>
              <w:left w:val="single" w:sz="8" w:space="0" w:color="auto"/>
              <w:bottom w:val="single" w:sz="4" w:space="0" w:color="auto"/>
              <w:right w:val="single" w:sz="4" w:space="0" w:color="auto"/>
            </w:tcBorders>
            <w:shd w:val="clear" w:color="000000" w:fill="FFFFFF"/>
            <w:noWrap/>
            <w:vAlign w:val="center"/>
            <w:hideMark/>
          </w:tcPr>
          <w:p w:rsidR="002B751D" w:rsidRPr="00E77F1F" w:rsidRDefault="002B751D"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Televisión</w:t>
            </w:r>
          </w:p>
        </w:tc>
        <w:tc>
          <w:tcPr>
            <w:tcW w:w="1273" w:type="dxa"/>
            <w:tcBorders>
              <w:top w:val="nil"/>
              <w:left w:val="nil"/>
              <w:bottom w:val="single" w:sz="4" w:space="0" w:color="auto"/>
              <w:right w:val="single" w:sz="4" w:space="0" w:color="auto"/>
            </w:tcBorders>
            <w:shd w:val="clear" w:color="000000" w:fill="FFFFFF"/>
            <w:vAlign w:val="center"/>
            <w:hideMark/>
          </w:tcPr>
          <w:p w:rsidR="002B751D" w:rsidRPr="00E77F1F" w:rsidRDefault="002B751D"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226</w:t>
            </w:r>
          </w:p>
        </w:tc>
        <w:tc>
          <w:tcPr>
            <w:tcW w:w="1260" w:type="dxa"/>
            <w:tcBorders>
              <w:top w:val="nil"/>
              <w:left w:val="nil"/>
              <w:bottom w:val="single" w:sz="4" w:space="0" w:color="auto"/>
              <w:right w:val="single" w:sz="8" w:space="0" w:color="auto"/>
            </w:tcBorders>
            <w:shd w:val="clear" w:color="000000" w:fill="FFFFFF"/>
            <w:vAlign w:val="center"/>
            <w:hideMark/>
          </w:tcPr>
          <w:p w:rsidR="002B751D" w:rsidRPr="00E77F1F" w:rsidRDefault="00D47C48"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58,</w:t>
            </w:r>
            <w:r w:rsidR="002B751D" w:rsidRPr="00E77F1F">
              <w:rPr>
                <w:rFonts w:ascii="Times New Roman" w:eastAsia="Times New Roman" w:hAnsi="Times New Roman" w:cs="Times New Roman"/>
                <w:sz w:val="24"/>
                <w:szCs w:val="24"/>
              </w:rPr>
              <w:t>7%</w:t>
            </w:r>
          </w:p>
        </w:tc>
      </w:tr>
      <w:tr w:rsidR="002B751D" w:rsidRPr="00E77F1F" w:rsidTr="00876A03">
        <w:trPr>
          <w:trHeight w:val="360"/>
          <w:jc w:val="center"/>
        </w:trPr>
        <w:tc>
          <w:tcPr>
            <w:tcW w:w="2520" w:type="dxa"/>
            <w:tcBorders>
              <w:top w:val="nil"/>
              <w:left w:val="single" w:sz="8" w:space="0" w:color="auto"/>
              <w:bottom w:val="single" w:sz="4" w:space="0" w:color="auto"/>
              <w:right w:val="single" w:sz="4" w:space="0" w:color="auto"/>
            </w:tcBorders>
            <w:shd w:val="clear" w:color="000000" w:fill="FFFFFF"/>
            <w:noWrap/>
            <w:vAlign w:val="center"/>
            <w:hideMark/>
          </w:tcPr>
          <w:p w:rsidR="002B751D" w:rsidRPr="00E77F1F" w:rsidRDefault="002B751D"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Radio</w:t>
            </w:r>
          </w:p>
        </w:tc>
        <w:tc>
          <w:tcPr>
            <w:tcW w:w="1273" w:type="dxa"/>
            <w:tcBorders>
              <w:top w:val="nil"/>
              <w:left w:val="nil"/>
              <w:bottom w:val="single" w:sz="4" w:space="0" w:color="auto"/>
              <w:right w:val="single" w:sz="4" w:space="0" w:color="auto"/>
            </w:tcBorders>
            <w:shd w:val="clear" w:color="000000" w:fill="FFFFFF"/>
            <w:vAlign w:val="center"/>
            <w:hideMark/>
          </w:tcPr>
          <w:p w:rsidR="002B751D" w:rsidRPr="00E77F1F" w:rsidRDefault="002B751D"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92</w:t>
            </w:r>
          </w:p>
        </w:tc>
        <w:tc>
          <w:tcPr>
            <w:tcW w:w="1260" w:type="dxa"/>
            <w:tcBorders>
              <w:top w:val="nil"/>
              <w:left w:val="nil"/>
              <w:bottom w:val="single" w:sz="4" w:space="0" w:color="auto"/>
              <w:right w:val="single" w:sz="8" w:space="0" w:color="auto"/>
            </w:tcBorders>
            <w:shd w:val="clear" w:color="000000" w:fill="FFFFFF"/>
            <w:vAlign w:val="center"/>
            <w:hideMark/>
          </w:tcPr>
          <w:p w:rsidR="002B751D" w:rsidRPr="00E77F1F" w:rsidRDefault="00D47C48"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23,</w:t>
            </w:r>
            <w:r w:rsidR="002B751D" w:rsidRPr="00E77F1F">
              <w:rPr>
                <w:rFonts w:ascii="Times New Roman" w:eastAsia="Times New Roman" w:hAnsi="Times New Roman" w:cs="Times New Roman"/>
                <w:sz w:val="24"/>
                <w:szCs w:val="24"/>
              </w:rPr>
              <w:t>9%</w:t>
            </w:r>
          </w:p>
        </w:tc>
      </w:tr>
      <w:tr w:rsidR="002B751D" w:rsidRPr="00E77F1F" w:rsidTr="00876A03">
        <w:trPr>
          <w:trHeight w:val="360"/>
          <w:jc w:val="center"/>
        </w:trPr>
        <w:tc>
          <w:tcPr>
            <w:tcW w:w="2520" w:type="dxa"/>
            <w:tcBorders>
              <w:top w:val="nil"/>
              <w:left w:val="single" w:sz="8" w:space="0" w:color="auto"/>
              <w:bottom w:val="single" w:sz="4" w:space="0" w:color="auto"/>
              <w:right w:val="single" w:sz="4" w:space="0" w:color="auto"/>
            </w:tcBorders>
            <w:shd w:val="clear" w:color="000000" w:fill="FFFFFF"/>
            <w:noWrap/>
            <w:vAlign w:val="center"/>
            <w:hideMark/>
          </w:tcPr>
          <w:p w:rsidR="002B751D" w:rsidRPr="00E77F1F" w:rsidRDefault="002B751D"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Internet</w:t>
            </w:r>
          </w:p>
        </w:tc>
        <w:tc>
          <w:tcPr>
            <w:tcW w:w="1273" w:type="dxa"/>
            <w:tcBorders>
              <w:top w:val="nil"/>
              <w:left w:val="nil"/>
              <w:bottom w:val="single" w:sz="4" w:space="0" w:color="auto"/>
              <w:right w:val="single" w:sz="4" w:space="0" w:color="auto"/>
            </w:tcBorders>
            <w:shd w:val="clear" w:color="000000" w:fill="FFFFFF"/>
            <w:vAlign w:val="center"/>
            <w:hideMark/>
          </w:tcPr>
          <w:p w:rsidR="002B751D" w:rsidRPr="00E77F1F" w:rsidRDefault="002B751D"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250</w:t>
            </w:r>
          </w:p>
        </w:tc>
        <w:tc>
          <w:tcPr>
            <w:tcW w:w="1260" w:type="dxa"/>
            <w:tcBorders>
              <w:top w:val="nil"/>
              <w:left w:val="nil"/>
              <w:bottom w:val="single" w:sz="4" w:space="0" w:color="auto"/>
              <w:right w:val="single" w:sz="8" w:space="0" w:color="auto"/>
            </w:tcBorders>
            <w:shd w:val="clear" w:color="000000" w:fill="FFFFFF"/>
            <w:vAlign w:val="center"/>
            <w:hideMark/>
          </w:tcPr>
          <w:p w:rsidR="002B751D" w:rsidRPr="00E77F1F" w:rsidRDefault="00D47C48"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64,</w:t>
            </w:r>
            <w:r w:rsidR="002B751D" w:rsidRPr="00E77F1F">
              <w:rPr>
                <w:rFonts w:ascii="Times New Roman" w:eastAsia="Times New Roman" w:hAnsi="Times New Roman" w:cs="Times New Roman"/>
                <w:sz w:val="24"/>
                <w:szCs w:val="24"/>
              </w:rPr>
              <w:t>9%</w:t>
            </w:r>
          </w:p>
        </w:tc>
      </w:tr>
      <w:tr w:rsidR="002B751D" w:rsidRPr="00E77F1F" w:rsidTr="00876A03">
        <w:trPr>
          <w:trHeight w:val="360"/>
          <w:jc w:val="center"/>
        </w:trPr>
        <w:tc>
          <w:tcPr>
            <w:tcW w:w="2520" w:type="dxa"/>
            <w:tcBorders>
              <w:top w:val="nil"/>
              <w:left w:val="single" w:sz="8" w:space="0" w:color="auto"/>
              <w:bottom w:val="single" w:sz="8" w:space="0" w:color="auto"/>
              <w:right w:val="single" w:sz="4" w:space="0" w:color="auto"/>
            </w:tcBorders>
            <w:shd w:val="clear" w:color="000000" w:fill="FFFFFF"/>
            <w:noWrap/>
            <w:vAlign w:val="center"/>
            <w:hideMark/>
          </w:tcPr>
          <w:p w:rsidR="002B751D" w:rsidRPr="00E77F1F" w:rsidRDefault="002B751D" w:rsidP="00876413">
            <w:pPr>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Otro</w:t>
            </w:r>
          </w:p>
        </w:tc>
        <w:tc>
          <w:tcPr>
            <w:tcW w:w="1273" w:type="dxa"/>
            <w:tcBorders>
              <w:top w:val="nil"/>
              <w:left w:val="nil"/>
              <w:bottom w:val="single" w:sz="8" w:space="0" w:color="auto"/>
              <w:right w:val="single" w:sz="4" w:space="0" w:color="auto"/>
            </w:tcBorders>
            <w:shd w:val="clear" w:color="000000" w:fill="FFFFFF"/>
            <w:vAlign w:val="center"/>
            <w:hideMark/>
          </w:tcPr>
          <w:p w:rsidR="002B751D" w:rsidRPr="00E77F1F" w:rsidRDefault="002B751D"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20</w:t>
            </w:r>
          </w:p>
        </w:tc>
        <w:tc>
          <w:tcPr>
            <w:tcW w:w="1260" w:type="dxa"/>
            <w:tcBorders>
              <w:top w:val="nil"/>
              <w:left w:val="nil"/>
              <w:bottom w:val="single" w:sz="8" w:space="0" w:color="auto"/>
              <w:right w:val="single" w:sz="8" w:space="0" w:color="auto"/>
            </w:tcBorders>
            <w:shd w:val="clear" w:color="000000" w:fill="FFFFFF"/>
            <w:vAlign w:val="center"/>
            <w:hideMark/>
          </w:tcPr>
          <w:p w:rsidR="002B751D" w:rsidRPr="00E77F1F" w:rsidRDefault="00D47C48" w:rsidP="00876413">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5,</w:t>
            </w:r>
            <w:r w:rsidR="002B751D" w:rsidRPr="00E77F1F">
              <w:rPr>
                <w:rFonts w:ascii="Times New Roman" w:eastAsia="Times New Roman" w:hAnsi="Times New Roman" w:cs="Times New Roman"/>
                <w:sz w:val="24"/>
                <w:szCs w:val="24"/>
              </w:rPr>
              <w:t>2%</w:t>
            </w:r>
          </w:p>
        </w:tc>
      </w:tr>
    </w:tbl>
    <w:p w:rsidR="002B751D" w:rsidRPr="00E77F1F" w:rsidRDefault="00876A03" w:rsidP="00B9010C">
      <w:pPr>
        <w:pStyle w:val="Prrafodelista"/>
        <w:tabs>
          <w:tab w:val="left" w:pos="0"/>
        </w:tabs>
        <w:spacing w:after="0" w:line="360" w:lineRule="auto"/>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ab/>
      </w:r>
      <w:r w:rsidR="007A6ACD" w:rsidRPr="00E77F1F">
        <w:rPr>
          <w:rFonts w:ascii="Times New Roman" w:hAnsi="Times New Roman" w:cs="Times New Roman"/>
          <w:sz w:val="24"/>
          <w:szCs w:val="24"/>
          <w:lang w:val="es-ES_tradnl"/>
        </w:rPr>
        <w:t xml:space="preserve">       </w:t>
      </w:r>
      <w:r w:rsidR="005C10DE" w:rsidRPr="00E77F1F">
        <w:rPr>
          <w:rFonts w:ascii="Times New Roman" w:hAnsi="Times New Roman" w:cs="Times New Roman"/>
          <w:sz w:val="24"/>
          <w:szCs w:val="24"/>
          <w:lang w:val="es-ES_tradnl"/>
        </w:rPr>
        <w:t xml:space="preserve">   </w:t>
      </w:r>
      <w:r w:rsidRPr="00E77F1F">
        <w:rPr>
          <w:rFonts w:ascii="Times New Roman" w:hAnsi="Times New Roman" w:cs="Times New Roman"/>
          <w:sz w:val="24"/>
          <w:szCs w:val="24"/>
          <w:lang w:val="es-ES_tradnl"/>
        </w:rPr>
        <w:t>Elaborado por Paulo Del Pozo</w:t>
      </w:r>
    </w:p>
    <w:p w:rsidR="00876A03" w:rsidRPr="00E77F1F" w:rsidRDefault="00876A03" w:rsidP="00B9010C">
      <w:pPr>
        <w:pStyle w:val="Prrafodelista"/>
        <w:tabs>
          <w:tab w:val="left" w:pos="0"/>
        </w:tabs>
        <w:spacing w:after="0" w:line="360" w:lineRule="auto"/>
        <w:jc w:val="both"/>
        <w:rPr>
          <w:rFonts w:ascii="Times New Roman" w:hAnsi="Times New Roman" w:cs="Times New Roman"/>
          <w:sz w:val="24"/>
          <w:szCs w:val="24"/>
          <w:lang w:val="es-ES_tradnl"/>
        </w:rPr>
      </w:pPr>
    </w:p>
    <w:p w:rsidR="001917F2" w:rsidRPr="00E77F1F" w:rsidRDefault="001917F2" w:rsidP="00B9010C">
      <w:pPr>
        <w:tabs>
          <w:tab w:val="left" w:pos="0"/>
        </w:tabs>
        <w:spacing w:after="0"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Como </w:t>
      </w:r>
      <w:r w:rsidR="007A6ACD" w:rsidRPr="00E77F1F">
        <w:rPr>
          <w:rFonts w:ascii="Times New Roman" w:hAnsi="Times New Roman" w:cs="Times New Roman"/>
          <w:sz w:val="24"/>
          <w:szCs w:val="24"/>
        </w:rPr>
        <w:t xml:space="preserve">se puede </w:t>
      </w:r>
      <w:r w:rsidRPr="00E77F1F">
        <w:rPr>
          <w:rFonts w:ascii="Times New Roman" w:hAnsi="Times New Roman" w:cs="Times New Roman"/>
          <w:sz w:val="24"/>
          <w:szCs w:val="24"/>
        </w:rPr>
        <w:t xml:space="preserve">observar, el 65% de los encuestados  le gustaría recibir información del dinero electrónico a través del internet;  el 60% a través de televisión, seguido por  el 41% que le gustaría informarse a través de vallas publicitarias; un 24% por medio de radio; el 19% a través de anuncios en el periódico; finalmente un 5% responde a otros que se refieren a: capacitación, </w:t>
      </w:r>
      <w:proofErr w:type="spellStart"/>
      <w:r w:rsidRPr="00E77F1F">
        <w:rPr>
          <w:rFonts w:ascii="Times New Roman" w:hAnsi="Times New Roman" w:cs="Times New Roman"/>
          <w:sz w:val="24"/>
          <w:szCs w:val="24"/>
        </w:rPr>
        <w:t>BTL</w:t>
      </w:r>
      <w:proofErr w:type="spellEnd"/>
      <w:r w:rsidRPr="00E77F1F">
        <w:rPr>
          <w:rFonts w:ascii="Times New Roman" w:hAnsi="Times New Roman" w:cs="Times New Roman"/>
          <w:sz w:val="24"/>
          <w:szCs w:val="24"/>
        </w:rPr>
        <w:t>.</w:t>
      </w:r>
    </w:p>
    <w:p w:rsidR="002B751D" w:rsidRPr="00E77F1F" w:rsidRDefault="002B751D" w:rsidP="0043584B">
      <w:pPr>
        <w:pStyle w:val="Prrafodelista"/>
        <w:numPr>
          <w:ilvl w:val="0"/>
          <w:numId w:val="20"/>
        </w:num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lastRenderedPageBreak/>
        <w:t>Este servicio lo proporciona el Banco Central del Ecuador. ¿Saberlo lo hace más o menos interesante?</w:t>
      </w:r>
    </w:p>
    <w:p w:rsidR="00A0305C" w:rsidRPr="00E77F1F" w:rsidRDefault="00A0305C" w:rsidP="00876413">
      <w:pPr>
        <w:pStyle w:val="Prrafodelista"/>
        <w:tabs>
          <w:tab w:val="left" w:pos="0"/>
        </w:tabs>
        <w:spacing w:after="0" w:line="240" w:lineRule="auto"/>
        <w:ind w:left="1418"/>
        <w:jc w:val="center"/>
        <w:rPr>
          <w:rFonts w:ascii="Times New Roman" w:hAnsi="Times New Roman" w:cs="Times New Roman"/>
          <w:sz w:val="24"/>
          <w:szCs w:val="24"/>
          <w:lang w:val="es-ES_tradnl"/>
        </w:rPr>
      </w:pPr>
    </w:p>
    <w:p w:rsidR="00876A03" w:rsidRPr="00E77F1F" w:rsidRDefault="00876A03" w:rsidP="00876413">
      <w:pPr>
        <w:pStyle w:val="Prrafodelista"/>
        <w:tabs>
          <w:tab w:val="left" w:pos="0"/>
        </w:tabs>
        <w:spacing w:after="0" w:line="240" w:lineRule="auto"/>
        <w:ind w:left="1418"/>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Cuadro 13.</w:t>
      </w:r>
    </w:p>
    <w:p w:rsidR="00876A03" w:rsidRPr="00E77F1F" w:rsidRDefault="00876A03" w:rsidP="00876413">
      <w:pPr>
        <w:pStyle w:val="Prrafodelista"/>
        <w:tabs>
          <w:tab w:val="left" w:pos="0"/>
        </w:tabs>
        <w:spacing w:after="0" w:line="240" w:lineRule="auto"/>
        <w:ind w:left="1418"/>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Respuesta de la ciudadanía</w:t>
      </w:r>
    </w:p>
    <w:tbl>
      <w:tblPr>
        <w:tblW w:w="7327" w:type="dxa"/>
        <w:jc w:val="center"/>
        <w:tblCellMar>
          <w:left w:w="70" w:type="dxa"/>
          <w:right w:w="70" w:type="dxa"/>
        </w:tblCellMar>
        <w:tblLook w:val="04A0" w:firstRow="1" w:lastRow="0" w:firstColumn="1" w:lastColumn="0" w:noHBand="0" w:noVBand="1"/>
      </w:tblPr>
      <w:tblGrid>
        <w:gridCol w:w="2950"/>
        <w:gridCol w:w="1645"/>
        <w:gridCol w:w="2732"/>
      </w:tblGrid>
      <w:tr w:rsidR="00040C93" w:rsidRPr="00E77F1F" w:rsidTr="00284A25">
        <w:trPr>
          <w:trHeight w:val="257"/>
          <w:jc w:val="center"/>
        </w:trPr>
        <w:tc>
          <w:tcPr>
            <w:tcW w:w="295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040C93" w:rsidRPr="00E77F1F" w:rsidRDefault="00040C93"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Respuesta</w:t>
            </w:r>
          </w:p>
        </w:tc>
        <w:tc>
          <w:tcPr>
            <w:tcW w:w="1645" w:type="dxa"/>
            <w:tcBorders>
              <w:top w:val="single" w:sz="8" w:space="0" w:color="auto"/>
              <w:left w:val="nil"/>
              <w:bottom w:val="single" w:sz="4" w:space="0" w:color="auto"/>
              <w:right w:val="single" w:sz="4" w:space="0" w:color="auto"/>
            </w:tcBorders>
            <w:shd w:val="clear" w:color="auto" w:fill="auto"/>
            <w:noWrap/>
            <w:vAlign w:val="center"/>
            <w:hideMark/>
          </w:tcPr>
          <w:p w:rsidR="00040C93" w:rsidRPr="00E77F1F" w:rsidRDefault="00040C93"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Frecuencia</w:t>
            </w:r>
          </w:p>
        </w:tc>
        <w:tc>
          <w:tcPr>
            <w:tcW w:w="2732" w:type="dxa"/>
            <w:tcBorders>
              <w:top w:val="single" w:sz="8" w:space="0" w:color="auto"/>
              <w:left w:val="nil"/>
              <w:bottom w:val="single" w:sz="4" w:space="0" w:color="auto"/>
              <w:right w:val="single" w:sz="8" w:space="0" w:color="auto"/>
            </w:tcBorders>
            <w:shd w:val="clear" w:color="auto" w:fill="auto"/>
            <w:noWrap/>
            <w:vAlign w:val="center"/>
            <w:hideMark/>
          </w:tcPr>
          <w:p w:rsidR="00040C93" w:rsidRPr="00E77F1F" w:rsidRDefault="00040C93" w:rsidP="003D7AA7">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Porcentaje</w:t>
            </w:r>
          </w:p>
        </w:tc>
      </w:tr>
      <w:tr w:rsidR="00040C93" w:rsidRPr="00E77F1F" w:rsidTr="00284A25">
        <w:trPr>
          <w:trHeight w:val="257"/>
          <w:jc w:val="center"/>
        </w:trPr>
        <w:tc>
          <w:tcPr>
            <w:tcW w:w="2950" w:type="dxa"/>
            <w:tcBorders>
              <w:top w:val="nil"/>
              <w:left w:val="single" w:sz="8" w:space="0" w:color="auto"/>
              <w:bottom w:val="single" w:sz="4" w:space="0" w:color="auto"/>
              <w:right w:val="single" w:sz="4" w:space="0" w:color="auto"/>
            </w:tcBorders>
            <w:shd w:val="clear" w:color="000000" w:fill="FFFFFF"/>
            <w:noWrap/>
            <w:vAlign w:val="center"/>
            <w:hideMark/>
          </w:tcPr>
          <w:p w:rsidR="00040C93" w:rsidRPr="00E77F1F" w:rsidRDefault="00040C93" w:rsidP="00B9010C">
            <w:pPr>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Más interesante</w:t>
            </w:r>
          </w:p>
        </w:tc>
        <w:tc>
          <w:tcPr>
            <w:tcW w:w="1645" w:type="dxa"/>
            <w:tcBorders>
              <w:top w:val="nil"/>
              <w:left w:val="nil"/>
              <w:bottom w:val="single" w:sz="4" w:space="0" w:color="auto"/>
              <w:right w:val="single" w:sz="4" w:space="0" w:color="auto"/>
            </w:tcBorders>
            <w:shd w:val="clear" w:color="000000" w:fill="FFFFFF"/>
            <w:vAlign w:val="center"/>
            <w:hideMark/>
          </w:tcPr>
          <w:p w:rsidR="00040C93" w:rsidRPr="00E77F1F" w:rsidRDefault="00040C93" w:rsidP="00C54578">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169</w:t>
            </w:r>
          </w:p>
        </w:tc>
        <w:tc>
          <w:tcPr>
            <w:tcW w:w="2732" w:type="dxa"/>
            <w:tcBorders>
              <w:top w:val="nil"/>
              <w:left w:val="nil"/>
              <w:bottom w:val="single" w:sz="4" w:space="0" w:color="auto"/>
              <w:right w:val="single" w:sz="8" w:space="0" w:color="auto"/>
            </w:tcBorders>
            <w:shd w:val="clear" w:color="000000" w:fill="FFFFFF"/>
            <w:vAlign w:val="center"/>
            <w:hideMark/>
          </w:tcPr>
          <w:p w:rsidR="00040C93" w:rsidRPr="00E77F1F" w:rsidRDefault="00040C93" w:rsidP="00C54578">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44,02%</w:t>
            </w:r>
          </w:p>
        </w:tc>
      </w:tr>
      <w:tr w:rsidR="00040C93" w:rsidRPr="00E77F1F" w:rsidTr="00284A25">
        <w:trPr>
          <w:trHeight w:val="257"/>
          <w:jc w:val="center"/>
        </w:trPr>
        <w:tc>
          <w:tcPr>
            <w:tcW w:w="2950" w:type="dxa"/>
            <w:tcBorders>
              <w:top w:val="nil"/>
              <w:left w:val="single" w:sz="8" w:space="0" w:color="auto"/>
              <w:bottom w:val="single" w:sz="4" w:space="0" w:color="auto"/>
              <w:right w:val="single" w:sz="4" w:space="0" w:color="auto"/>
            </w:tcBorders>
            <w:shd w:val="clear" w:color="000000" w:fill="FFFFFF"/>
            <w:noWrap/>
            <w:vAlign w:val="center"/>
            <w:hideMark/>
          </w:tcPr>
          <w:p w:rsidR="00040C93" w:rsidRPr="00E77F1F" w:rsidRDefault="00040C93" w:rsidP="00B9010C">
            <w:pPr>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Menos interesante</w:t>
            </w:r>
          </w:p>
        </w:tc>
        <w:tc>
          <w:tcPr>
            <w:tcW w:w="1645" w:type="dxa"/>
            <w:tcBorders>
              <w:top w:val="nil"/>
              <w:left w:val="nil"/>
              <w:bottom w:val="single" w:sz="4" w:space="0" w:color="auto"/>
              <w:right w:val="single" w:sz="4" w:space="0" w:color="auto"/>
            </w:tcBorders>
            <w:shd w:val="clear" w:color="000000" w:fill="FFFFFF"/>
            <w:vAlign w:val="center"/>
            <w:hideMark/>
          </w:tcPr>
          <w:p w:rsidR="00040C93" w:rsidRPr="00E77F1F" w:rsidRDefault="00040C93" w:rsidP="00C54578">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28</w:t>
            </w:r>
          </w:p>
        </w:tc>
        <w:tc>
          <w:tcPr>
            <w:tcW w:w="2732" w:type="dxa"/>
            <w:tcBorders>
              <w:top w:val="nil"/>
              <w:left w:val="nil"/>
              <w:bottom w:val="single" w:sz="4" w:space="0" w:color="auto"/>
              <w:right w:val="single" w:sz="8" w:space="0" w:color="auto"/>
            </w:tcBorders>
            <w:shd w:val="clear" w:color="000000" w:fill="FFFFFF"/>
            <w:vAlign w:val="center"/>
            <w:hideMark/>
          </w:tcPr>
          <w:p w:rsidR="00040C93" w:rsidRPr="00E77F1F" w:rsidRDefault="00040C93" w:rsidP="00C54578">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7,29%</w:t>
            </w:r>
          </w:p>
        </w:tc>
      </w:tr>
      <w:tr w:rsidR="00040C93" w:rsidRPr="00E77F1F" w:rsidTr="00284A25">
        <w:trPr>
          <w:trHeight w:val="257"/>
          <w:jc w:val="center"/>
        </w:trPr>
        <w:tc>
          <w:tcPr>
            <w:tcW w:w="2950" w:type="dxa"/>
            <w:tcBorders>
              <w:top w:val="nil"/>
              <w:left w:val="single" w:sz="8" w:space="0" w:color="auto"/>
              <w:bottom w:val="single" w:sz="4" w:space="0" w:color="auto"/>
              <w:right w:val="single" w:sz="4" w:space="0" w:color="auto"/>
            </w:tcBorders>
            <w:shd w:val="clear" w:color="000000" w:fill="FFFFFF"/>
            <w:noWrap/>
            <w:vAlign w:val="center"/>
            <w:hideMark/>
          </w:tcPr>
          <w:p w:rsidR="00040C93" w:rsidRPr="00E77F1F" w:rsidRDefault="00040C93" w:rsidP="00B9010C">
            <w:pPr>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Ni más ni menos interesante</w:t>
            </w:r>
          </w:p>
        </w:tc>
        <w:tc>
          <w:tcPr>
            <w:tcW w:w="1645" w:type="dxa"/>
            <w:tcBorders>
              <w:top w:val="nil"/>
              <w:left w:val="nil"/>
              <w:bottom w:val="single" w:sz="4" w:space="0" w:color="auto"/>
              <w:right w:val="single" w:sz="4" w:space="0" w:color="auto"/>
            </w:tcBorders>
            <w:shd w:val="clear" w:color="000000" w:fill="FFFFFF"/>
            <w:vAlign w:val="center"/>
            <w:hideMark/>
          </w:tcPr>
          <w:p w:rsidR="00040C93" w:rsidRPr="00E77F1F" w:rsidRDefault="00040C93" w:rsidP="00C54578">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176</w:t>
            </w:r>
          </w:p>
        </w:tc>
        <w:tc>
          <w:tcPr>
            <w:tcW w:w="2732" w:type="dxa"/>
            <w:tcBorders>
              <w:top w:val="nil"/>
              <w:left w:val="nil"/>
              <w:bottom w:val="single" w:sz="4" w:space="0" w:color="auto"/>
              <w:right w:val="single" w:sz="8" w:space="0" w:color="auto"/>
            </w:tcBorders>
            <w:shd w:val="clear" w:color="000000" w:fill="FFFFFF"/>
            <w:vAlign w:val="center"/>
            <w:hideMark/>
          </w:tcPr>
          <w:p w:rsidR="00040C93" w:rsidRPr="00E77F1F" w:rsidRDefault="00040C93" w:rsidP="00C54578">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45,83%</w:t>
            </w:r>
          </w:p>
        </w:tc>
      </w:tr>
      <w:tr w:rsidR="00040C93" w:rsidRPr="00E77F1F" w:rsidTr="00284A25">
        <w:trPr>
          <w:trHeight w:val="257"/>
          <w:jc w:val="center"/>
        </w:trPr>
        <w:tc>
          <w:tcPr>
            <w:tcW w:w="2950" w:type="dxa"/>
            <w:tcBorders>
              <w:top w:val="nil"/>
              <w:left w:val="single" w:sz="8" w:space="0" w:color="auto"/>
              <w:bottom w:val="single" w:sz="4" w:space="0" w:color="auto"/>
              <w:right w:val="single" w:sz="4" w:space="0" w:color="auto"/>
            </w:tcBorders>
            <w:shd w:val="clear" w:color="000000" w:fill="FFFFFF"/>
            <w:noWrap/>
            <w:vAlign w:val="center"/>
            <w:hideMark/>
          </w:tcPr>
          <w:p w:rsidR="00040C93" w:rsidRPr="00E77F1F" w:rsidRDefault="00040C93" w:rsidP="00B9010C">
            <w:pPr>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No lo sé</w:t>
            </w:r>
          </w:p>
        </w:tc>
        <w:tc>
          <w:tcPr>
            <w:tcW w:w="1645" w:type="dxa"/>
            <w:tcBorders>
              <w:top w:val="nil"/>
              <w:left w:val="nil"/>
              <w:bottom w:val="single" w:sz="4" w:space="0" w:color="auto"/>
              <w:right w:val="single" w:sz="4" w:space="0" w:color="auto"/>
            </w:tcBorders>
            <w:shd w:val="clear" w:color="000000" w:fill="FFFFFF"/>
            <w:vAlign w:val="center"/>
            <w:hideMark/>
          </w:tcPr>
          <w:p w:rsidR="00040C93" w:rsidRPr="00E77F1F" w:rsidRDefault="00040C93" w:rsidP="00C54578">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11</w:t>
            </w:r>
          </w:p>
        </w:tc>
        <w:tc>
          <w:tcPr>
            <w:tcW w:w="2732" w:type="dxa"/>
            <w:tcBorders>
              <w:top w:val="nil"/>
              <w:left w:val="nil"/>
              <w:bottom w:val="single" w:sz="4" w:space="0" w:color="auto"/>
              <w:right w:val="single" w:sz="8" w:space="0" w:color="auto"/>
            </w:tcBorders>
            <w:shd w:val="clear" w:color="000000" w:fill="FFFFFF"/>
            <w:vAlign w:val="center"/>
            <w:hideMark/>
          </w:tcPr>
          <w:p w:rsidR="00040C93" w:rsidRPr="00E77F1F" w:rsidRDefault="00040C93" w:rsidP="00C54578">
            <w:pPr>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2,86%</w:t>
            </w:r>
          </w:p>
        </w:tc>
      </w:tr>
      <w:tr w:rsidR="00040C93" w:rsidRPr="00E77F1F" w:rsidTr="00284A25">
        <w:trPr>
          <w:trHeight w:val="224"/>
          <w:jc w:val="center"/>
        </w:trPr>
        <w:tc>
          <w:tcPr>
            <w:tcW w:w="2950" w:type="dxa"/>
            <w:tcBorders>
              <w:top w:val="nil"/>
              <w:left w:val="single" w:sz="8" w:space="0" w:color="auto"/>
              <w:bottom w:val="single" w:sz="8" w:space="0" w:color="auto"/>
              <w:right w:val="single" w:sz="4" w:space="0" w:color="auto"/>
            </w:tcBorders>
            <w:shd w:val="clear" w:color="000000" w:fill="FFFFFF"/>
            <w:noWrap/>
            <w:vAlign w:val="center"/>
            <w:hideMark/>
          </w:tcPr>
          <w:p w:rsidR="00040C93" w:rsidRPr="00E77F1F" w:rsidRDefault="00040C93" w:rsidP="00B9010C">
            <w:pPr>
              <w:spacing w:after="0" w:line="360" w:lineRule="auto"/>
              <w:jc w:val="both"/>
              <w:rPr>
                <w:rFonts w:ascii="Times New Roman" w:eastAsia="Times New Roman" w:hAnsi="Times New Roman" w:cs="Times New Roman"/>
                <w:b/>
                <w:bCs/>
                <w:sz w:val="24"/>
                <w:szCs w:val="24"/>
              </w:rPr>
            </w:pPr>
            <w:r w:rsidRPr="00E77F1F">
              <w:rPr>
                <w:rFonts w:ascii="Times New Roman" w:eastAsia="Times New Roman" w:hAnsi="Times New Roman" w:cs="Times New Roman"/>
                <w:b/>
                <w:bCs/>
                <w:sz w:val="24"/>
                <w:szCs w:val="24"/>
              </w:rPr>
              <w:t>TOTAL</w:t>
            </w:r>
          </w:p>
        </w:tc>
        <w:tc>
          <w:tcPr>
            <w:tcW w:w="1645" w:type="dxa"/>
            <w:tcBorders>
              <w:top w:val="nil"/>
              <w:left w:val="nil"/>
              <w:bottom w:val="single" w:sz="8" w:space="0" w:color="auto"/>
              <w:right w:val="single" w:sz="4" w:space="0" w:color="auto"/>
            </w:tcBorders>
            <w:shd w:val="clear" w:color="auto" w:fill="auto"/>
            <w:noWrap/>
            <w:vAlign w:val="bottom"/>
            <w:hideMark/>
          </w:tcPr>
          <w:p w:rsidR="00040C93" w:rsidRPr="00E77F1F" w:rsidRDefault="00040C93" w:rsidP="00C54578">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384</w:t>
            </w:r>
          </w:p>
        </w:tc>
        <w:tc>
          <w:tcPr>
            <w:tcW w:w="2732" w:type="dxa"/>
            <w:tcBorders>
              <w:top w:val="nil"/>
              <w:left w:val="nil"/>
              <w:bottom w:val="single" w:sz="8" w:space="0" w:color="auto"/>
              <w:right w:val="single" w:sz="8" w:space="0" w:color="auto"/>
            </w:tcBorders>
            <w:shd w:val="clear" w:color="auto" w:fill="auto"/>
            <w:noWrap/>
            <w:vAlign w:val="bottom"/>
            <w:hideMark/>
          </w:tcPr>
          <w:p w:rsidR="00040C93" w:rsidRPr="00E77F1F" w:rsidRDefault="00040C93" w:rsidP="00C54578">
            <w:pPr>
              <w:spacing w:after="0" w:line="36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100,00%</w:t>
            </w:r>
          </w:p>
        </w:tc>
      </w:tr>
    </w:tbl>
    <w:p w:rsidR="002B751D" w:rsidRPr="00E77F1F" w:rsidRDefault="00876A03" w:rsidP="00B9010C">
      <w:pPr>
        <w:pStyle w:val="Prrafodelista"/>
        <w:tabs>
          <w:tab w:val="left" w:pos="0"/>
        </w:tabs>
        <w:spacing w:after="0" w:line="360" w:lineRule="auto"/>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Elaborado por Paulo Del Pozo</w:t>
      </w:r>
    </w:p>
    <w:p w:rsidR="00F02D4F" w:rsidRPr="00E77F1F" w:rsidRDefault="00F02D4F" w:rsidP="00B9010C">
      <w:pPr>
        <w:pStyle w:val="Prrafodelista"/>
        <w:tabs>
          <w:tab w:val="left" w:pos="0"/>
        </w:tabs>
        <w:spacing w:after="0" w:line="360" w:lineRule="auto"/>
        <w:jc w:val="both"/>
        <w:rPr>
          <w:rFonts w:ascii="Times New Roman" w:hAnsi="Times New Roman" w:cs="Times New Roman"/>
          <w:sz w:val="24"/>
          <w:szCs w:val="24"/>
          <w:lang w:val="es-ES_tradnl"/>
        </w:rPr>
      </w:pPr>
    </w:p>
    <w:p w:rsidR="008B216D" w:rsidRPr="00E77F1F" w:rsidRDefault="004C376F">
      <w:pPr>
        <w:tabs>
          <w:tab w:val="left" w:pos="0"/>
        </w:tabs>
        <w:spacing w:line="360" w:lineRule="auto"/>
        <w:jc w:val="both"/>
        <w:rPr>
          <w:rFonts w:ascii="Times New Roman" w:hAnsi="Times New Roman" w:cs="Times New Roman"/>
          <w:sz w:val="24"/>
          <w:szCs w:val="24"/>
          <w:lang w:val="es-ES"/>
        </w:rPr>
      </w:pPr>
      <w:r w:rsidRPr="00E77F1F">
        <w:rPr>
          <w:rFonts w:ascii="Times New Roman" w:hAnsi="Times New Roman" w:cs="Times New Roman"/>
          <w:sz w:val="24"/>
          <w:szCs w:val="24"/>
          <w:lang w:val="es-ES"/>
        </w:rPr>
        <w:t>El resultado mostró que el 46% de los encuestados no le parece ni más ni menos interesante que este servicio lo proporcione el Banco Central; seguido por un 44% que lo considera más interesante; el 8% lo considera como menos interesante; finalmente un 3% que desconoce.</w:t>
      </w:r>
    </w:p>
    <w:p w:rsidR="0042069C" w:rsidRPr="00E77F1F" w:rsidRDefault="00BC53CA">
      <w:pPr>
        <w:pStyle w:val="Ttulo2"/>
        <w:spacing w:before="0" w:after="200" w:line="360" w:lineRule="auto"/>
        <w:jc w:val="both"/>
        <w:rPr>
          <w:rFonts w:ascii="Times New Roman" w:hAnsi="Times New Roman" w:cs="Times New Roman"/>
          <w:color w:val="auto"/>
          <w:sz w:val="24"/>
          <w:szCs w:val="24"/>
          <w:lang w:val="es-ES_tradnl"/>
        </w:rPr>
      </w:pPr>
      <w:bookmarkStart w:id="103" w:name="_Toc417234114"/>
      <w:bookmarkStart w:id="104" w:name="_Toc423706627"/>
      <w:r w:rsidRPr="00E77F1F">
        <w:rPr>
          <w:rFonts w:ascii="Times New Roman" w:hAnsi="Times New Roman" w:cs="Times New Roman"/>
          <w:color w:val="auto"/>
          <w:sz w:val="24"/>
          <w:szCs w:val="24"/>
          <w:lang w:val="es-ES_tradnl"/>
        </w:rPr>
        <w:t>3.3</w:t>
      </w:r>
      <w:r w:rsidR="00C45791" w:rsidRPr="00E77F1F">
        <w:rPr>
          <w:rFonts w:ascii="Times New Roman" w:hAnsi="Times New Roman" w:cs="Times New Roman"/>
          <w:color w:val="auto"/>
          <w:sz w:val="24"/>
          <w:szCs w:val="24"/>
          <w:lang w:val="es-ES_tradnl"/>
        </w:rPr>
        <w:t xml:space="preserve"> </w:t>
      </w:r>
      <w:proofErr w:type="spellStart"/>
      <w:r w:rsidR="00C45791" w:rsidRPr="00E77F1F">
        <w:rPr>
          <w:rFonts w:ascii="Times New Roman" w:hAnsi="Times New Roman" w:cs="Times New Roman"/>
          <w:color w:val="auto"/>
          <w:sz w:val="24"/>
          <w:szCs w:val="24"/>
          <w:lang w:val="es-ES_tradnl"/>
        </w:rPr>
        <w:t>FODA</w:t>
      </w:r>
      <w:bookmarkEnd w:id="103"/>
      <w:bookmarkEnd w:id="104"/>
      <w:proofErr w:type="spellEnd"/>
    </w:p>
    <w:p w:rsidR="0042069C" w:rsidRPr="00E77F1F" w:rsidRDefault="00876413">
      <w:pPr>
        <w:spacing w:line="360" w:lineRule="auto"/>
        <w:jc w:val="both"/>
        <w:rPr>
          <w:rFonts w:ascii="Times New Roman" w:hAnsi="Times New Roman" w:cs="Times New Roman"/>
          <w:sz w:val="24"/>
          <w:lang w:val="es-ES_tradnl"/>
        </w:rPr>
      </w:pPr>
      <w:r w:rsidRPr="00E77F1F">
        <w:rPr>
          <w:rFonts w:ascii="Times New Roman" w:hAnsi="Times New Roman" w:cs="Times New Roman"/>
          <w:sz w:val="24"/>
          <w:lang w:val="es-ES_tradnl"/>
        </w:rPr>
        <w:t xml:space="preserve">Haciendo uso de la técnica del grupo focal, con la participación de 10 personas del </w:t>
      </w:r>
      <w:r w:rsidR="001C0721" w:rsidRPr="00E77F1F">
        <w:rPr>
          <w:rFonts w:ascii="Times New Roman" w:hAnsi="Times New Roman" w:cs="Times New Roman"/>
          <w:sz w:val="24"/>
          <w:lang w:val="es-ES_tradnl"/>
        </w:rPr>
        <w:t>B</w:t>
      </w:r>
      <w:r w:rsidRPr="00E77F1F">
        <w:rPr>
          <w:rFonts w:ascii="Times New Roman" w:hAnsi="Times New Roman" w:cs="Times New Roman"/>
          <w:sz w:val="24"/>
          <w:lang w:val="es-ES_tradnl"/>
        </w:rPr>
        <w:t>anco Ce</w:t>
      </w:r>
      <w:r w:rsidR="001C0721" w:rsidRPr="00E77F1F">
        <w:rPr>
          <w:rFonts w:ascii="Times New Roman" w:hAnsi="Times New Roman" w:cs="Times New Roman"/>
          <w:sz w:val="24"/>
          <w:lang w:val="es-ES_tradnl"/>
        </w:rPr>
        <w:t>n</w:t>
      </w:r>
      <w:r w:rsidRPr="00E77F1F">
        <w:rPr>
          <w:rFonts w:ascii="Times New Roman" w:hAnsi="Times New Roman" w:cs="Times New Roman"/>
          <w:sz w:val="24"/>
          <w:lang w:val="es-ES_tradnl"/>
        </w:rPr>
        <w:t xml:space="preserve">tral del Ecuador, </w:t>
      </w:r>
      <w:r w:rsidR="001C0721" w:rsidRPr="00E77F1F">
        <w:rPr>
          <w:rFonts w:ascii="Times New Roman" w:hAnsi="Times New Roman" w:cs="Times New Roman"/>
          <w:sz w:val="24"/>
          <w:lang w:val="es-ES_tradnl"/>
        </w:rPr>
        <w:t>involucrados</w:t>
      </w:r>
      <w:r w:rsidRPr="00E77F1F">
        <w:rPr>
          <w:rFonts w:ascii="Times New Roman" w:hAnsi="Times New Roman" w:cs="Times New Roman"/>
          <w:sz w:val="24"/>
          <w:lang w:val="es-ES_tradnl"/>
        </w:rPr>
        <w:t xml:space="preserve"> en </w:t>
      </w:r>
      <w:r w:rsidR="001C0721" w:rsidRPr="00E77F1F">
        <w:rPr>
          <w:rFonts w:ascii="Times New Roman" w:hAnsi="Times New Roman" w:cs="Times New Roman"/>
          <w:sz w:val="24"/>
          <w:lang w:val="es-ES_tradnl"/>
        </w:rPr>
        <w:t>el Sistema de Dinero Electrónico, los principales resultados se exponen en el siguiente cuadro.</w:t>
      </w:r>
    </w:p>
    <w:p w:rsidR="009A410B" w:rsidRPr="00E77F1F" w:rsidRDefault="009A410B" w:rsidP="00876413">
      <w:pPr>
        <w:spacing w:after="0"/>
        <w:jc w:val="center"/>
        <w:rPr>
          <w:rFonts w:ascii="Times New Roman" w:hAnsi="Times New Roman" w:cs="Times New Roman"/>
          <w:sz w:val="24"/>
          <w:lang w:val="es-ES_tradnl"/>
        </w:rPr>
      </w:pPr>
    </w:p>
    <w:p w:rsidR="00240808" w:rsidRPr="00E77F1F" w:rsidRDefault="00240808" w:rsidP="00876413">
      <w:pPr>
        <w:spacing w:after="0"/>
        <w:jc w:val="center"/>
        <w:rPr>
          <w:rFonts w:ascii="Times New Roman" w:hAnsi="Times New Roman" w:cs="Times New Roman"/>
          <w:sz w:val="24"/>
          <w:lang w:val="es-ES_tradnl"/>
        </w:rPr>
      </w:pPr>
      <w:r w:rsidRPr="00E77F1F">
        <w:rPr>
          <w:rFonts w:ascii="Times New Roman" w:hAnsi="Times New Roman" w:cs="Times New Roman"/>
          <w:sz w:val="24"/>
          <w:lang w:val="es-ES_tradnl"/>
        </w:rPr>
        <w:t>Cuadro 14.</w:t>
      </w:r>
    </w:p>
    <w:p w:rsidR="00E368FA" w:rsidRPr="00E77F1F" w:rsidRDefault="00240808" w:rsidP="00876413">
      <w:pPr>
        <w:spacing w:after="0"/>
        <w:jc w:val="center"/>
        <w:rPr>
          <w:rFonts w:ascii="Times New Roman" w:hAnsi="Times New Roman" w:cs="Times New Roman"/>
          <w:sz w:val="24"/>
          <w:lang w:val="es-ES_tradnl"/>
        </w:rPr>
      </w:pPr>
      <w:proofErr w:type="spellStart"/>
      <w:r w:rsidRPr="00E77F1F">
        <w:rPr>
          <w:rFonts w:ascii="Times New Roman" w:hAnsi="Times New Roman" w:cs="Times New Roman"/>
          <w:sz w:val="24"/>
          <w:lang w:val="es-ES_tradnl"/>
        </w:rPr>
        <w:t>FODA</w:t>
      </w:r>
      <w:proofErr w:type="spellEnd"/>
    </w:p>
    <w:p w:rsidR="00463ABE" w:rsidRPr="00E77F1F" w:rsidRDefault="00463ABE" w:rsidP="00876413">
      <w:pPr>
        <w:spacing w:after="0"/>
        <w:jc w:val="center"/>
        <w:rPr>
          <w:rFonts w:ascii="Times New Roman" w:hAnsi="Times New Roman" w:cs="Times New Roman"/>
          <w:b/>
          <w:sz w:val="24"/>
          <w:szCs w:val="24"/>
          <w:lang w:val="es-ES_tradnl"/>
        </w:rPr>
      </w:pPr>
    </w:p>
    <w:tbl>
      <w:tblPr>
        <w:tblStyle w:val="Cuadrculaclara-nfasis11"/>
        <w:tblW w:w="9068" w:type="dxa"/>
        <w:tblLook w:val="04A0" w:firstRow="1" w:lastRow="0" w:firstColumn="1" w:lastColumn="0" w:noHBand="0" w:noVBand="1"/>
      </w:tblPr>
      <w:tblGrid>
        <w:gridCol w:w="4219"/>
        <w:gridCol w:w="4849"/>
      </w:tblGrid>
      <w:tr w:rsidR="00C45791" w:rsidRPr="00E77F1F" w:rsidTr="00284A25">
        <w:trPr>
          <w:cnfStyle w:val="100000000000" w:firstRow="1" w:lastRow="0" w:firstColumn="0" w:lastColumn="0" w:oddVBand="0" w:evenVBand="0" w:oddHBand="0" w:evenHBand="0" w:firstRowFirstColumn="0" w:firstRowLastColumn="0" w:lastRowFirstColumn="0" w:lastRowLastColumn="0"/>
          <w:trHeight w:val="160"/>
        </w:trPr>
        <w:tc>
          <w:tcPr>
            <w:cnfStyle w:val="001000000000" w:firstRow="0" w:lastRow="0" w:firstColumn="1" w:lastColumn="0" w:oddVBand="0" w:evenVBand="0" w:oddHBand="0" w:evenHBand="0" w:firstRowFirstColumn="0" w:firstRowLastColumn="0" w:lastRowFirstColumn="0" w:lastRowLastColumn="0"/>
            <w:tcW w:w="4219" w:type="dxa"/>
          </w:tcPr>
          <w:p w:rsidR="00C45791" w:rsidRPr="00E77F1F" w:rsidRDefault="00C45791" w:rsidP="004F2BB3">
            <w:pPr>
              <w:spacing w:line="360" w:lineRule="auto"/>
              <w:jc w:val="center"/>
              <w:rPr>
                <w:rFonts w:ascii="Times New Roman" w:hAnsi="Times New Roman" w:cs="Times New Roman"/>
                <w:sz w:val="24"/>
                <w:szCs w:val="24"/>
                <w:u w:val="single"/>
              </w:rPr>
            </w:pPr>
            <w:r w:rsidRPr="00E77F1F">
              <w:rPr>
                <w:rFonts w:ascii="Times New Roman" w:hAnsi="Times New Roman" w:cs="Times New Roman"/>
                <w:sz w:val="24"/>
                <w:szCs w:val="24"/>
                <w:u w:val="single"/>
              </w:rPr>
              <w:t>FORTALEZAS</w:t>
            </w:r>
          </w:p>
        </w:tc>
        <w:tc>
          <w:tcPr>
            <w:tcW w:w="4849" w:type="dxa"/>
          </w:tcPr>
          <w:p w:rsidR="00C45791" w:rsidRPr="00E77F1F" w:rsidRDefault="00C45791" w:rsidP="004F2BB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E77F1F">
              <w:rPr>
                <w:rFonts w:ascii="Times New Roman" w:hAnsi="Times New Roman" w:cs="Times New Roman"/>
                <w:sz w:val="24"/>
                <w:szCs w:val="24"/>
                <w:u w:val="single"/>
              </w:rPr>
              <w:t>OPORTUNIDADES</w:t>
            </w:r>
          </w:p>
        </w:tc>
      </w:tr>
      <w:tr w:rsidR="00C45791" w:rsidRPr="00E77F1F" w:rsidTr="00284A25">
        <w:trPr>
          <w:cnfStyle w:val="000000100000" w:firstRow="0" w:lastRow="0" w:firstColumn="0" w:lastColumn="0" w:oddVBand="0" w:evenVBand="0" w:oddHBand="1" w:evenHBand="0" w:firstRowFirstColumn="0" w:firstRowLastColumn="0" w:lastRowFirstColumn="0" w:lastRowLastColumn="0"/>
          <w:trHeight w:val="160"/>
        </w:trPr>
        <w:tc>
          <w:tcPr>
            <w:cnfStyle w:val="001000000000" w:firstRow="0" w:lastRow="0" w:firstColumn="1" w:lastColumn="0" w:oddVBand="0" w:evenVBand="0" w:oddHBand="0" w:evenHBand="0" w:firstRowFirstColumn="0" w:firstRowLastColumn="0" w:lastRowFirstColumn="0" w:lastRowLastColumn="0"/>
            <w:tcW w:w="4219" w:type="dxa"/>
          </w:tcPr>
          <w:p w:rsidR="00C45791" w:rsidRPr="00E77F1F" w:rsidRDefault="00C45791" w:rsidP="004F2BB3">
            <w:pPr>
              <w:pStyle w:val="Prrafodelista"/>
              <w:spacing w:line="360" w:lineRule="auto"/>
              <w:jc w:val="both"/>
              <w:rPr>
                <w:rFonts w:ascii="Times New Roman" w:hAnsi="Times New Roman" w:cs="Times New Roman"/>
                <w:sz w:val="24"/>
                <w:szCs w:val="24"/>
                <w:lang w:val="es-ES"/>
              </w:rPr>
            </w:pPr>
          </w:p>
          <w:p w:rsidR="00C45791" w:rsidRPr="00E77F1F" w:rsidRDefault="00C45791" w:rsidP="004F2BB3">
            <w:pPr>
              <w:pStyle w:val="Prrafodelista"/>
              <w:numPr>
                <w:ilvl w:val="0"/>
                <w:numId w:val="15"/>
              </w:numPr>
              <w:spacing w:line="360" w:lineRule="auto"/>
              <w:jc w:val="both"/>
              <w:rPr>
                <w:rFonts w:ascii="Times New Roman" w:hAnsi="Times New Roman" w:cs="Times New Roman"/>
                <w:b w:val="0"/>
                <w:sz w:val="24"/>
                <w:szCs w:val="24"/>
                <w:lang w:val="es-ES"/>
              </w:rPr>
            </w:pPr>
            <w:r w:rsidRPr="00E77F1F">
              <w:rPr>
                <w:rFonts w:ascii="Times New Roman" w:hAnsi="Times New Roman" w:cs="Times New Roman"/>
                <w:b w:val="0"/>
                <w:sz w:val="24"/>
                <w:szCs w:val="24"/>
                <w:lang w:val="es-ES"/>
              </w:rPr>
              <w:t>El uso del dinero electrónico es más conveniente y flexible que el tradicional papel moneda.</w:t>
            </w:r>
          </w:p>
          <w:p w:rsidR="00C45791" w:rsidRPr="00E77F1F" w:rsidRDefault="00C45791" w:rsidP="004F2BB3">
            <w:pPr>
              <w:pStyle w:val="Prrafodelista"/>
              <w:numPr>
                <w:ilvl w:val="0"/>
                <w:numId w:val="15"/>
              </w:numPr>
              <w:spacing w:line="360" w:lineRule="auto"/>
              <w:jc w:val="both"/>
              <w:rPr>
                <w:rFonts w:ascii="Times New Roman" w:hAnsi="Times New Roman" w:cs="Times New Roman"/>
                <w:b w:val="0"/>
                <w:sz w:val="24"/>
                <w:szCs w:val="24"/>
                <w:lang w:val="es-ES"/>
              </w:rPr>
            </w:pPr>
            <w:r w:rsidRPr="00E77F1F">
              <w:rPr>
                <w:rFonts w:ascii="Times New Roman" w:hAnsi="Times New Roman" w:cs="Times New Roman"/>
                <w:b w:val="0"/>
                <w:sz w:val="24"/>
                <w:szCs w:val="24"/>
                <w:lang w:val="es-ES"/>
              </w:rPr>
              <w:t xml:space="preserve">El alcance de este servicio es para toda la población caso de estudio “Distrito Metropolitano de Quito” </w:t>
            </w:r>
            <w:r w:rsidRPr="00E77F1F">
              <w:rPr>
                <w:rFonts w:ascii="Times New Roman" w:hAnsi="Times New Roman" w:cs="Times New Roman"/>
                <w:b w:val="0"/>
                <w:sz w:val="24"/>
                <w:szCs w:val="24"/>
                <w:lang w:val="es-ES"/>
              </w:rPr>
              <w:lastRenderedPageBreak/>
              <w:t>ya que utiliza los medios tecnológicos que están al alcance de todos por medio de los equipos celulares (agilidad y facilidad en transferencias y pagos).</w:t>
            </w:r>
          </w:p>
          <w:p w:rsidR="00C45791" w:rsidRPr="00E77F1F" w:rsidRDefault="00C45791" w:rsidP="004F2BB3">
            <w:pPr>
              <w:pStyle w:val="Prrafodelista"/>
              <w:numPr>
                <w:ilvl w:val="0"/>
                <w:numId w:val="15"/>
              </w:numPr>
              <w:spacing w:line="360" w:lineRule="auto"/>
              <w:jc w:val="both"/>
              <w:rPr>
                <w:rFonts w:ascii="Times New Roman" w:hAnsi="Times New Roman" w:cs="Times New Roman"/>
                <w:sz w:val="24"/>
                <w:szCs w:val="24"/>
                <w:lang w:val="es-ES"/>
              </w:rPr>
            </w:pPr>
            <w:r w:rsidRPr="00E77F1F">
              <w:rPr>
                <w:rFonts w:ascii="Times New Roman" w:hAnsi="Times New Roman" w:cs="Times New Roman"/>
                <w:b w:val="0"/>
                <w:sz w:val="24"/>
                <w:szCs w:val="24"/>
                <w:lang w:val="es-ES"/>
              </w:rPr>
              <w:t>Es convertible de efectivo a valor nominal.</w:t>
            </w:r>
          </w:p>
          <w:p w:rsidR="001C0721" w:rsidRPr="00E77F1F" w:rsidRDefault="001C0721" w:rsidP="004F2BB3">
            <w:pPr>
              <w:spacing w:line="360" w:lineRule="auto"/>
              <w:jc w:val="both"/>
              <w:rPr>
                <w:rFonts w:ascii="Times New Roman" w:hAnsi="Times New Roman" w:cs="Times New Roman"/>
                <w:sz w:val="24"/>
                <w:szCs w:val="24"/>
              </w:rPr>
            </w:pPr>
          </w:p>
          <w:p w:rsidR="001C0721" w:rsidRPr="00E77F1F" w:rsidRDefault="001C0721" w:rsidP="004F2BB3">
            <w:pPr>
              <w:spacing w:line="360" w:lineRule="auto"/>
              <w:jc w:val="both"/>
              <w:rPr>
                <w:rFonts w:ascii="Times New Roman" w:hAnsi="Times New Roman" w:cs="Times New Roman"/>
                <w:sz w:val="24"/>
                <w:szCs w:val="24"/>
              </w:rPr>
            </w:pPr>
          </w:p>
        </w:tc>
        <w:tc>
          <w:tcPr>
            <w:tcW w:w="4849" w:type="dxa"/>
          </w:tcPr>
          <w:p w:rsidR="00C45791" w:rsidRPr="00E77F1F" w:rsidRDefault="00C45791" w:rsidP="004F2BB3">
            <w:pPr>
              <w:pStyle w:val="Prrafodelista"/>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C45791" w:rsidRPr="00E77F1F" w:rsidRDefault="00C45791" w:rsidP="004F2BB3">
            <w:pPr>
              <w:pStyle w:val="Prrafodelista"/>
              <w:numPr>
                <w:ilvl w:val="0"/>
                <w:numId w:val="15"/>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77F1F">
              <w:rPr>
                <w:rFonts w:ascii="Times New Roman" w:hAnsi="Times New Roman" w:cs="Times New Roman"/>
                <w:sz w:val="24"/>
                <w:szCs w:val="24"/>
              </w:rPr>
              <w:t>Es reconocido por todas las entidades financieras del país.</w:t>
            </w:r>
          </w:p>
          <w:p w:rsidR="00C45791" w:rsidRPr="00E77F1F" w:rsidRDefault="00C45791" w:rsidP="004F2BB3">
            <w:pPr>
              <w:pStyle w:val="Prrafodelista"/>
              <w:numPr>
                <w:ilvl w:val="0"/>
                <w:numId w:val="15"/>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77F1F">
              <w:rPr>
                <w:rFonts w:ascii="Times New Roman" w:hAnsi="Times New Roman" w:cs="Times New Roman"/>
                <w:sz w:val="24"/>
                <w:szCs w:val="24"/>
              </w:rPr>
              <w:t>Para las instituciones bancarias y  financieras ahorran grandes cantidades de dinero en impresión de cuentas de ahorros, chequeras, etc.</w:t>
            </w:r>
          </w:p>
          <w:p w:rsidR="00C45791" w:rsidRPr="00E77F1F" w:rsidRDefault="00C45791" w:rsidP="004F2BB3">
            <w:pPr>
              <w:pStyle w:val="Prrafodelista"/>
              <w:numPr>
                <w:ilvl w:val="0"/>
                <w:numId w:val="15"/>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E77F1F">
              <w:rPr>
                <w:rFonts w:ascii="Times New Roman" w:hAnsi="Times New Roman" w:cs="Times New Roman"/>
                <w:sz w:val="24"/>
                <w:szCs w:val="24"/>
              </w:rPr>
              <w:lastRenderedPageBreak/>
              <w:t>Mayor circulante dentro de la economía del Ecuador para poder cubrir los gastos de proyectos de inversión.</w:t>
            </w:r>
          </w:p>
        </w:tc>
      </w:tr>
      <w:tr w:rsidR="00C45791" w:rsidRPr="00E77F1F" w:rsidTr="00284A25">
        <w:trPr>
          <w:cnfStyle w:val="000000010000" w:firstRow="0" w:lastRow="0" w:firstColumn="0" w:lastColumn="0" w:oddVBand="0" w:evenVBand="0" w:oddHBand="0" w:evenHBand="1"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219" w:type="dxa"/>
          </w:tcPr>
          <w:p w:rsidR="00C45791" w:rsidRPr="00E77F1F" w:rsidRDefault="00A60A30" w:rsidP="004F2BB3">
            <w:pPr>
              <w:spacing w:line="360" w:lineRule="auto"/>
              <w:jc w:val="center"/>
              <w:rPr>
                <w:rFonts w:ascii="Times New Roman" w:hAnsi="Times New Roman" w:cs="Times New Roman"/>
                <w:sz w:val="24"/>
                <w:szCs w:val="24"/>
                <w:u w:val="single"/>
              </w:rPr>
            </w:pPr>
            <w:r w:rsidRPr="00E77F1F">
              <w:rPr>
                <w:rFonts w:ascii="Times New Roman" w:hAnsi="Times New Roman" w:cs="Times New Roman"/>
                <w:sz w:val="24"/>
                <w:szCs w:val="24"/>
                <w:u w:val="single"/>
              </w:rPr>
              <w:lastRenderedPageBreak/>
              <w:t>0</w:t>
            </w:r>
            <w:r w:rsidR="00C45791" w:rsidRPr="00E77F1F">
              <w:rPr>
                <w:rFonts w:ascii="Times New Roman" w:hAnsi="Times New Roman" w:cs="Times New Roman"/>
                <w:sz w:val="24"/>
                <w:szCs w:val="24"/>
                <w:u w:val="single"/>
              </w:rPr>
              <w:t>DEBILIDADES</w:t>
            </w:r>
          </w:p>
          <w:p w:rsidR="00A0305C" w:rsidRPr="00E77F1F" w:rsidRDefault="00A0305C" w:rsidP="004F2BB3">
            <w:pPr>
              <w:spacing w:line="360" w:lineRule="auto"/>
              <w:jc w:val="center"/>
              <w:rPr>
                <w:rFonts w:ascii="Times New Roman" w:hAnsi="Times New Roman" w:cs="Times New Roman"/>
                <w:sz w:val="24"/>
                <w:szCs w:val="24"/>
                <w:u w:val="single"/>
              </w:rPr>
            </w:pPr>
          </w:p>
        </w:tc>
        <w:tc>
          <w:tcPr>
            <w:tcW w:w="4849" w:type="dxa"/>
          </w:tcPr>
          <w:p w:rsidR="00C45791" w:rsidRPr="00E77F1F" w:rsidRDefault="00C45791" w:rsidP="004F2BB3">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szCs w:val="24"/>
                <w:u w:val="single"/>
              </w:rPr>
            </w:pPr>
            <w:r w:rsidRPr="00E77F1F">
              <w:rPr>
                <w:rFonts w:ascii="Times New Roman" w:hAnsi="Times New Roman" w:cs="Times New Roman"/>
                <w:b/>
                <w:sz w:val="24"/>
                <w:szCs w:val="24"/>
                <w:u w:val="single"/>
              </w:rPr>
              <w:t>AMENAZAS</w:t>
            </w:r>
          </w:p>
        </w:tc>
      </w:tr>
      <w:tr w:rsidR="00C45791" w:rsidRPr="00E77F1F" w:rsidTr="00284A25">
        <w:trPr>
          <w:cnfStyle w:val="000000100000" w:firstRow="0" w:lastRow="0" w:firstColumn="0" w:lastColumn="0" w:oddVBand="0" w:evenVBand="0" w:oddHBand="1" w:evenHBand="0" w:firstRowFirstColumn="0" w:firstRowLastColumn="0" w:lastRowFirstColumn="0" w:lastRowLastColumn="0"/>
          <w:trHeight w:val="2840"/>
        </w:trPr>
        <w:tc>
          <w:tcPr>
            <w:cnfStyle w:val="001000000000" w:firstRow="0" w:lastRow="0" w:firstColumn="1" w:lastColumn="0" w:oddVBand="0" w:evenVBand="0" w:oddHBand="0" w:evenHBand="0" w:firstRowFirstColumn="0" w:firstRowLastColumn="0" w:lastRowFirstColumn="0" w:lastRowLastColumn="0"/>
            <w:tcW w:w="4219" w:type="dxa"/>
          </w:tcPr>
          <w:p w:rsidR="00C45791" w:rsidRPr="00E77F1F" w:rsidRDefault="00C45791" w:rsidP="004F2BB3">
            <w:pPr>
              <w:pStyle w:val="Prrafodelista"/>
              <w:spacing w:line="360" w:lineRule="auto"/>
              <w:jc w:val="both"/>
              <w:rPr>
                <w:rFonts w:ascii="Times New Roman" w:hAnsi="Times New Roman" w:cs="Times New Roman"/>
                <w:b w:val="0"/>
                <w:sz w:val="24"/>
                <w:szCs w:val="24"/>
                <w:lang w:val="es-ES"/>
              </w:rPr>
            </w:pPr>
          </w:p>
          <w:p w:rsidR="00C45791" w:rsidRPr="00E77F1F" w:rsidRDefault="00C45791" w:rsidP="004F2BB3">
            <w:pPr>
              <w:pStyle w:val="Prrafodelista"/>
              <w:numPr>
                <w:ilvl w:val="0"/>
                <w:numId w:val="14"/>
              </w:numPr>
              <w:spacing w:line="360" w:lineRule="auto"/>
              <w:jc w:val="both"/>
              <w:rPr>
                <w:rFonts w:ascii="Times New Roman" w:hAnsi="Times New Roman" w:cs="Times New Roman"/>
                <w:b w:val="0"/>
                <w:sz w:val="24"/>
                <w:szCs w:val="24"/>
                <w:lang w:val="es-ES"/>
              </w:rPr>
            </w:pPr>
            <w:r w:rsidRPr="00E77F1F">
              <w:rPr>
                <w:rFonts w:ascii="Times New Roman" w:hAnsi="Times New Roman" w:cs="Times New Roman"/>
                <w:b w:val="0"/>
                <w:sz w:val="24"/>
                <w:szCs w:val="24"/>
                <w:lang w:val="es-ES"/>
              </w:rPr>
              <w:t>No tener la seguridad del respaldo que tiene el Dinero Electrónico.</w:t>
            </w:r>
          </w:p>
          <w:p w:rsidR="00C45791" w:rsidRPr="00E77F1F" w:rsidRDefault="00C45791" w:rsidP="004F2BB3">
            <w:pPr>
              <w:pStyle w:val="Prrafodelista"/>
              <w:numPr>
                <w:ilvl w:val="0"/>
                <w:numId w:val="14"/>
              </w:numPr>
              <w:spacing w:line="360" w:lineRule="auto"/>
              <w:jc w:val="both"/>
              <w:rPr>
                <w:rFonts w:ascii="Times New Roman" w:hAnsi="Times New Roman" w:cs="Times New Roman"/>
                <w:b w:val="0"/>
                <w:sz w:val="24"/>
                <w:szCs w:val="24"/>
                <w:lang w:val="es-ES"/>
              </w:rPr>
            </w:pPr>
            <w:r w:rsidRPr="00E77F1F">
              <w:rPr>
                <w:rFonts w:ascii="Times New Roman" w:hAnsi="Times New Roman" w:cs="Times New Roman"/>
                <w:b w:val="0"/>
                <w:sz w:val="24"/>
                <w:szCs w:val="24"/>
                <w:lang w:val="es-ES"/>
              </w:rPr>
              <w:t>La inseguridad al robo del equipo celular.</w:t>
            </w:r>
          </w:p>
          <w:p w:rsidR="00C45791" w:rsidRPr="00E77F1F" w:rsidRDefault="00C45791" w:rsidP="004F2BB3">
            <w:pPr>
              <w:pStyle w:val="Prrafodelista"/>
              <w:numPr>
                <w:ilvl w:val="0"/>
                <w:numId w:val="14"/>
              </w:numPr>
              <w:spacing w:line="360" w:lineRule="auto"/>
              <w:jc w:val="both"/>
              <w:rPr>
                <w:rFonts w:ascii="Times New Roman" w:hAnsi="Times New Roman" w:cs="Times New Roman"/>
                <w:sz w:val="24"/>
                <w:szCs w:val="24"/>
                <w:lang w:val="es-ES"/>
              </w:rPr>
            </w:pPr>
            <w:r w:rsidRPr="00E77F1F">
              <w:rPr>
                <w:rFonts w:ascii="Times New Roman" w:hAnsi="Times New Roman" w:cs="Times New Roman"/>
                <w:b w:val="0"/>
                <w:sz w:val="24"/>
                <w:szCs w:val="24"/>
                <w:lang w:val="es-ES"/>
              </w:rPr>
              <w:t>Fraudes informáticos.</w:t>
            </w:r>
          </w:p>
        </w:tc>
        <w:tc>
          <w:tcPr>
            <w:tcW w:w="4849" w:type="dxa"/>
          </w:tcPr>
          <w:p w:rsidR="00C45791" w:rsidRPr="00E77F1F" w:rsidRDefault="00C45791" w:rsidP="004F2BB3">
            <w:pPr>
              <w:pStyle w:val="Prrafodelista"/>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p w:rsidR="00C45791" w:rsidRPr="00E77F1F" w:rsidRDefault="00C45791" w:rsidP="004F2BB3">
            <w:pPr>
              <w:pStyle w:val="Prrafodelista"/>
              <w:numPr>
                <w:ilvl w:val="0"/>
                <w:numId w:val="14"/>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r w:rsidRPr="00E77F1F">
              <w:rPr>
                <w:rFonts w:ascii="Times New Roman" w:hAnsi="Times New Roman" w:cs="Times New Roman"/>
                <w:sz w:val="24"/>
                <w:szCs w:val="24"/>
                <w:lang w:val="es-ES"/>
              </w:rPr>
              <w:t>Este producto va a demorar un tiempo para adaptarse.</w:t>
            </w:r>
          </w:p>
          <w:p w:rsidR="00C45791" w:rsidRPr="00E77F1F" w:rsidRDefault="00C45791" w:rsidP="004F2BB3">
            <w:pPr>
              <w:pStyle w:val="Prrafodelista"/>
              <w:numPr>
                <w:ilvl w:val="0"/>
                <w:numId w:val="14"/>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s-ES"/>
              </w:rPr>
            </w:pPr>
            <w:r w:rsidRPr="00E77F1F">
              <w:rPr>
                <w:rFonts w:ascii="Times New Roman" w:hAnsi="Times New Roman" w:cs="Times New Roman"/>
                <w:sz w:val="24"/>
                <w:szCs w:val="24"/>
                <w:lang w:val="es-ES"/>
              </w:rPr>
              <w:t>Los bancos utilizarán su red de agentes, estos van a requerir tener suficiente efectivo para poder recibir todos los pagos de los usuarios y, además, poder darles el dinero físico cuando los clientes dispongan. Si esta red no es lo suficientemente sólida, habrá problemas de liquidez y los usuarios van a desconfiar de esta herramienta.</w:t>
            </w:r>
          </w:p>
        </w:tc>
      </w:tr>
    </w:tbl>
    <w:p w:rsidR="00C54578" w:rsidRPr="00E77F1F" w:rsidRDefault="00C54578" w:rsidP="001C0721">
      <w:pPr>
        <w:pStyle w:val="Sinespaciado"/>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Elaborado por: Paulo Del Pozo.</w:t>
      </w:r>
    </w:p>
    <w:p w:rsidR="009A410B" w:rsidRPr="00E77F1F" w:rsidRDefault="009A410B" w:rsidP="00AE182B">
      <w:pPr>
        <w:pStyle w:val="Sinespaciado"/>
        <w:spacing w:line="360" w:lineRule="auto"/>
        <w:jc w:val="both"/>
        <w:outlineLvl w:val="1"/>
        <w:rPr>
          <w:rFonts w:ascii="Times New Roman" w:hAnsi="Times New Roman" w:cs="Times New Roman"/>
          <w:b/>
          <w:sz w:val="24"/>
          <w:szCs w:val="24"/>
        </w:rPr>
      </w:pPr>
      <w:bookmarkStart w:id="105" w:name="_Toc423706628"/>
    </w:p>
    <w:p w:rsidR="00330A7D" w:rsidRPr="00E77F1F" w:rsidRDefault="00BC53CA">
      <w:pPr>
        <w:pStyle w:val="Sinespaciado"/>
        <w:spacing w:after="200" w:line="360" w:lineRule="auto"/>
        <w:jc w:val="both"/>
        <w:outlineLvl w:val="1"/>
        <w:rPr>
          <w:rFonts w:ascii="Times New Roman" w:hAnsi="Times New Roman" w:cs="Times New Roman"/>
          <w:b/>
          <w:sz w:val="24"/>
          <w:szCs w:val="24"/>
        </w:rPr>
      </w:pPr>
      <w:r w:rsidRPr="00E77F1F">
        <w:rPr>
          <w:rFonts w:ascii="Times New Roman" w:hAnsi="Times New Roman" w:cs="Times New Roman"/>
          <w:b/>
          <w:sz w:val="24"/>
          <w:szCs w:val="24"/>
        </w:rPr>
        <w:t>3.4</w:t>
      </w:r>
      <w:r w:rsidR="00F00E4F" w:rsidRPr="00E77F1F">
        <w:rPr>
          <w:rFonts w:ascii="Times New Roman" w:hAnsi="Times New Roman" w:cs="Times New Roman"/>
          <w:b/>
          <w:sz w:val="24"/>
          <w:szCs w:val="24"/>
        </w:rPr>
        <w:t xml:space="preserve"> </w:t>
      </w:r>
      <w:r w:rsidR="00AE182B" w:rsidRPr="00E77F1F">
        <w:rPr>
          <w:rFonts w:ascii="Times New Roman" w:hAnsi="Times New Roman" w:cs="Times New Roman"/>
          <w:b/>
          <w:sz w:val="24"/>
          <w:szCs w:val="24"/>
        </w:rPr>
        <w:t>Estructura del Plan de Marketing a incorporarse en la propuesta.</w:t>
      </w:r>
      <w:bookmarkEnd w:id="105"/>
      <w:r w:rsidR="00F00E4F" w:rsidRPr="00E77F1F">
        <w:rPr>
          <w:rFonts w:ascii="Times New Roman" w:hAnsi="Times New Roman" w:cs="Times New Roman"/>
          <w:b/>
          <w:sz w:val="24"/>
          <w:szCs w:val="24"/>
        </w:rPr>
        <w:t xml:space="preserve"> </w:t>
      </w:r>
    </w:p>
    <w:p w:rsidR="00330A7D" w:rsidRPr="00E77F1F" w:rsidRDefault="00AE182B">
      <w:pPr>
        <w:pStyle w:val="Sinespaciado"/>
        <w:spacing w:after="200" w:line="360" w:lineRule="auto"/>
        <w:jc w:val="both"/>
        <w:outlineLvl w:val="1"/>
        <w:rPr>
          <w:rFonts w:ascii="Times New Roman" w:hAnsi="Times New Roman" w:cs="Times New Roman"/>
          <w:sz w:val="24"/>
          <w:szCs w:val="24"/>
        </w:rPr>
      </w:pPr>
      <w:bookmarkStart w:id="106" w:name="_Toc423706629"/>
      <w:r w:rsidRPr="00E77F1F">
        <w:rPr>
          <w:rFonts w:ascii="Times New Roman" w:hAnsi="Times New Roman" w:cs="Times New Roman"/>
          <w:sz w:val="24"/>
          <w:szCs w:val="24"/>
        </w:rPr>
        <w:t xml:space="preserve">Una vez efectuado el diagnóstico situacional al Sistema de Dinero Electrónico implementado por el Banco Central del Ecuador e identificado sus fortalezas, oportunidades, debilidades y amenazas, surge la necesidad  de elaborar una propuesta que permita atender los requerimientos de los clientes, para ello, atendiendo lo recomendado por </w:t>
      </w:r>
      <w:proofErr w:type="spellStart"/>
      <w:r w:rsidRPr="00E77F1F">
        <w:rPr>
          <w:rFonts w:ascii="Times New Roman" w:hAnsi="Times New Roman" w:cs="Times New Roman"/>
          <w:sz w:val="24"/>
          <w:szCs w:val="24"/>
        </w:rPr>
        <w:t>Stanton</w:t>
      </w:r>
      <w:proofErr w:type="spellEnd"/>
      <w:r w:rsidRPr="00E77F1F">
        <w:rPr>
          <w:rFonts w:ascii="Times New Roman" w:hAnsi="Times New Roman" w:cs="Times New Roman"/>
          <w:sz w:val="24"/>
          <w:szCs w:val="24"/>
        </w:rPr>
        <w:t xml:space="preserve"> y otros (2007) sobre la implementación de un  plan de marketing, se establec</w:t>
      </w:r>
      <w:r w:rsidR="00CB534E" w:rsidRPr="00E77F1F">
        <w:rPr>
          <w:rFonts w:ascii="Times New Roman" w:hAnsi="Times New Roman" w:cs="Times New Roman"/>
          <w:sz w:val="24"/>
          <w:szCs w:val="24"/>
        </w:rPr>
        <w:t>ió</w:t>
      </w:r>
      <w:r w:rsidRPr="00E77F1F">
        <w:rPr>
          <w:rFonts w:ascii="Times New Roman" w:hAnsi="Times New Roman" w:cs="Times New Roman"/>
          <w:sz w:val="24"/>
          <w:szCs w:val="24"/>
        </w:rPr>
        <w:t xml:space="preserve"> como línea base los siguientes elementos:</w:t>
      </w:r>
      <w:bookmarkEnd w:id="106"/>
      <w:r w:rsidRPr="00E77F1F">
        <w:rPr>
          <w:rFonts w:ascii="Times New Roman" w:hAnsi="Times New Roman" w:cs="Times New Roman"/>
          <w:sz w:val="24"/>
          <w:szCs w:val="24"/>
        </w:rPr>
        <w:t xml:space="preserve"> </w:t>
      </w:r>
    </w:p>
    <w:p w:rsidR="00330A7D" w:rsidRPr="00E77F1F" w:rsidRDefault="00AE182B">
      <w:pPr>
        <w:pStyle w:val="Sinespaciado"/>
        <w:spacing w:after="200" w:line="360" w:lineRule="auto"/>
        <w:jc w:val="both"/>
        <w:outlineLvl w:val="1"/>
        <w:rPr>
          <w:rFonts w:ascii="Times New Roman" w:hAnsi="Times New Roman" w:cs="Times New Roman"/>
          <w:b/>
          <w:sz w:val="24"/>
          <w:szCs w:val="24"/>
        </w:rPr>
      </w:pPr>
      <w:bookmarkStart w:id="107" w:name="_Toc423706630"/>
      <w:r w:rsidRPr="00E77F1F">
        <w:rPr>
          <w:rFonts w:ascii="Times New Roman" w:hAnsi="Times New Roman" w:cs="Times New Roman"/>
          <w:b/>
          <w:sz w:val="24"/>
          <w:szCs w:val="24"/>
        </w:rPr>
        <w:lastRenderedPageBreak/>
        <w:t>Formula</w:t>
      </w:r>
      <w:r w:rsidR="00C80B34" w:rsidRPr="00E77F1F">
        <w:rPr>
          <w:rFonts w:ascii="Times New Roman" w:hAnsi="Times New Roman" w:cs="Times New Roman"/>
          <w:b/>
          <w:sz w:val="24"/>
          <w:szCs w:val="24"/>
        </w:rPr>
        <w:t xml:space="preserve">ción </w:t>
      </w:r>
      <w:r w:rsidRPr="00E77F1F">
        <w:rPr>
          <w:rFonts w:ascii="Times New Roman" w:hAnsi="Times New Roman" w:cs="Times New Roman"/>
          <w:b/>
          <w:sz w:val="24"/>
          <w:szCs w:val="24"/>
        </w:rPr>
        <w:t>de objetivos de</w:t>
      </w:r>
      <w:r w:rsidR="0079379A" w:rsidRPr="00E77F1F">
        <w:rPr>
          <w:rFonts w:ascii="Times New Roman" w:hAnsi="Times New Roman" w:cs="Times New Roman"/>
          <w:b/>
          <w:sz w:val="24"/>
          <w:szCs w:val="24"/>
        </w:rPr>
        <w:t>l</w:t>
      </w:r>
      <w:r w:rsidRPr="00E77F1F">
        <w:rPr>
          <w:rFonts w:ascii="Times New Roman" w:hAnsi="Times New Roman" w:cs="Times New Roman"/>
          <w:b/>
          <w:sz w:val="24"/>
          <w:szCs w:val="24"/>
        </w:rPr>
        <w:t xml:space="preserve"> plan estratégico de marketing</w:t>
      </w:r>
      <w:bookmarkEnd w:id="107"/>
    </w:p>
    <w:p w:rsidR="00330A7D" w:rsidRPr="00E77F1F" w:rsidRDefault="0079379A">
      <w:pPr>
        <w:pStyle w:val="Sinespaciado"/>
        <w:spacing w:after="200" w:line="360" w:lineRule="auto"/>
        <w:jc w:val="both"/>
        <w:outlineLvl w:val="1"/>
        <w:rPr>
          <w:rFonts w:ascii="Times New Roman" w:hAnsi="Times New Roman" w:cs="Times New Roman"/>
          <w:sz w:val="24"/>
          <w:szCs w:val="24"/>
        </w:rPr>
      </w:pPr>
      <w:bookmarkStart w:id="108" w:name="_Toc423706631"/>
      <w:r w:rsidRPr="00E77F1F">
        <w:rPr>
          <w:rFonts w:ascii="Times New Roman" w:hAnsi="Times New Roman" w:cs="Times New Roman"/>
          <w:sz w:val="24"/>
          <w:szCs w:val="24"/>
        </w:rPr>
        <w:t>La propuesta del plan de marketing estratégico implicó</w:t>
      </w:r>
      <w:r w:rsidR="00226A13" w:rsidRPr="00E77F1F">
        <w:rPr>
          <w:rFonts w:ascii="Times New Roman" w:hAnsi="Times New Roman" w:cs="Times New Roman"/>
          <w:sz w:val="24"/>
          <w:szCs w:val="24"/>
        </w:rPr>
        <w:t xml:space="preserve"> la formulación</w:t>
      </w:r>
      <w:r w:rsidRPr="00E77F1F">
        <w:rPr>
          <w:rFonts w:ascii="Times New Roman" w:hAnsi="Times New Roman" w:cs="Times New Roman"/>
          <w:sz w:val="24"/>
          <w:szCs w:val="24"/>
        </w:rPr>
        <w:t xml:space="preserve"> de un objetivo general y tres específicos a través de los cuáles se delimitó el alcance del plan, esto conforme a lo establecido por  </w:t>
      </w:r>
      <w:proofErr w:type="spellStart"/>
      <w:r w:rsidRPr="00E77F1F">
        <w:rPr>
          <w:rFonts w:ascii="Times New Roman" w:hAnsi="Times New Roman" w:cs="Times New Roman"/>
          <w:sz w:val="24"/>
          <w:szCs w:val="24"/>
        </w:rPr>
        <w:t>Münch</w:t>
      </w:r>
      <w:proofErr w:type="spellEnd"/>
      <w:r w:rsidRPr="00E77F1F">
        <w:rPr>
          <w:rFonts w:ascii="Times New Roman" w:hAnsi="Times New Roman" w:cs="Times New Roman"/>
          <w:sz w:val="24"/>
          <w:szCs w:val="24"/>
        </w:rPr>
        <w:t xml:space="preserve"> (2005).</w:t>
      </w:r>
      <w:bookmarkEnd w:id="108"/>
      <w:r w:rsidRPr="00E77F1F">
        <w:rPr>
          <w:rFonts w:ascii="Times New Roman" w:hAnsi="Times New Roman" w:cs="Times New Roman"/>
          <w:sz w:val="24"/>
          <w:szCs w:val="24"/>
        </w:rPr>
        <w:t xml:space="preserve"> </w:t>
      </w:r>
    </w:p>
    <w:p w:rsidR="00330A7D" w:rsidRPr="00E77F1F" w:rsidRDefault="0079379A">
      <w:pPr>
        <w:pStyle w:val="Sinespaciado"/>
        <w:spacing w:after="200" w:line="360" w:lineRule="auto"/>
        <w:jc w:val="both"/>
        <w:outlineLvl w:val="1"/>
        <w:rPr>
          <w:rFonts w:ascii="Times New Roman" w:hAnsi="Times New Roman" w:cs="Times New Roman"/>
          <w:b/>
          <w:sz w:val="24"/>
          <w:szCs w:val="24"/>
        </w:rPr>
      </w:pPr>
      <w:bookmarkStart w:id="109" w:name="_Toc423706632"/>
      <w:r w:rsidRPr="00E77F1F">
        <w:rPr>
          <w:rFonts w:ascii="Times New Roman" w:hAnsi="Times New Roman" w:cs="Times New Roman"/>
          <w:b/>
          <w:sz w:val="24"/>
          <w:szCs w:val="24"/>
        </w:rPr>
        <w:t>Plan de acción</w:t>
      </w:r>
      <w:bookmarkEnd w:id="109"/>
    </w:p>
    <w:p w:rsidR="00330A7D" w:rsidRPr="00E77F1F" w:rsidRDefault="0079379A">
      <w:pPr>
        <w:pStyle w:val="Sinespaciado"/>
        <w:spacing w:after="200" w:line="360" w:lineRule="auto"/>
        <w:jc w:val="both"/>
        <w:outlineLvl w:val="1"/>
        <w:rPr>
          <w:rFonts w:ascii="Times New Roman" w:hAnsi="Times New Roman" w:cs="Times New Roman"/>
          <w:sz w:val="24"/>
          <w:szCs w:val="24"/>
        </w:rPr>
      </w:pPr>
      <w:bookmarkStart w:id="110" w:name="_Toc423706633"/>
      <w:r w:rsidRPr="00E77F1F">
        <w:rPr>
          <w:rFonts w:ascii="Times New Roman" w:hAnsi="Times New Roman" w:cs="Times New Roman"/>
          <w:sz w:val="24"/>
          <w:szCs w:val="24"/>
        </w:rPr>
        <w:t xml:space="preserve">Consistió en identificar al público objetivo al cual se orienta el Sistema de Dinero </w:t>
      </w:r>
      <w:r w:rsidR="00A92048" w:rsidRPr="00E77F1F">
        <w:rPr>
          <w:rFonts w:ascii="Times New Roman" w:hAnsi="Times New Roman" w:cs="Times New Roman"/>
          <w:sz w:val="24"/>
          <w:szCs w:val="24"/>
        </w:rPr>
        <w:t>E</w:t>
      </w:r>
      <w:r w:rsidRPr="00E77F1F">
        <w:rPr>
          <w:rFonts w:ascii="Times New Roman" w:hAnsi="Times New Roman" w:cs="Times New Roman"/>
          <w:sz w:val="24"/>
          <w:szCs w:val="24"/>
        </w:rPr>
        <w:t>lectrónico que administra el Banco Central del Ecuador, es decir, a la población económicamente activa de 1´500.000 habitantes del Ecuador que no tienen cuenta bancaria, esto no excluyó a quiénes teniéndola, mostraron interés por su uso.</w:t>
      </w:r>
      <w:bookmarkEnd w:id="110"/>
      <w:r w:rsidRPr="00E77F1F">
        <w:rPr>
          <w:rFonts w:ascii="Times New Roman" w:hAnsi="Times New Roman" w:cs="Times New Roman"/>
          <w:sz w:val="24"/>
          <w:szCs w:val="24"/>
        </w:rPr>
        <w:t xml:space="preserve"> </w:t>
      </w:r>
    </w:p>
    <w:p w:rsidR="00330A7D" w:rsidRPr="00E77F1F" w:rsidRDefault="0079379A">
      <w:pPr>
        <w:pStyle w:val="Sinespaciado"/>
        <w:spacing w:after="200" w:line="360" w:lineRule="auto"/>
        <w:jc w:val="both"/>
        <w:rPr>
          <w:rFonts w:ascii="Times New Roman" w:hAnsi="Times New Roman" w:cs="Times New Roman"/>
          <w:b/>
          <w:sz w:val="24"/>
          <w:szCs w:val="24"/>
        </w:rPr>
      </w:pPr>
      <w:r w:rsidRPr="00E77F1F">
        <w:rPr>
          <w:rFonts w:ascii="Times New Roman" w:hAnsi="Times New Roman" w:cs="Times New Roman"/>
          <w:b/>
          <w:sz w:val="24"/>
          <w:szCs w:val="24"/>
        </w:rPr>
        <w:t>Marketing Mix</w:t>
      </w:r>
    </w:p>
    <w:p w:rsidR="00330A7D" w:rsidRPr="00E77F1F" w:rsidRDefault="0079379A">
      <w:pPr>
        <w:pStyle w:val="Sinespaciado"/>
        <w:spacing w:after="200" w:line="360" w:lineRule="auto"/>
        <w:jc w:val="both"/>
        <w:rPr>
          <w:rFonts w:ascii="Times New Roman" w:hAnsi="Times New Roman" w:cs="Times New Roman"/>
          <w:sz w:val="24"/>
          <w:szCs w:val="24"/>
        </w:rPr>
      </w:pPr>
      <w:r w:rsidRPr="00E77F1F">
        <w:rPr>
          <w:rFonts w:ascii="Times New Roman" w:hAnsi="Times New Roman" w:cs="Times New Roman"/>
          <w:sz w:val="24"/>
          <w:szCs w:val="24"/>
        </w:rPr>
        <w:t>A través del cual se define el producto, precio, plaza y promoción</w:t>
      </w:r>
      <w:r w:rsidR="00E6482B" w:rsidRPr="00E77F1F">
        <w:rPr>
          <w:rFonts w:ascii="Times New Roman" w:hAnsi="Times New Roman" w:cs="Times New Roman"/>
          <w:sz w:val="24"/>
          <w:szCs w:val="24"/>
        </w:rPr>
        <w:t xml:space="preserve"> del Sistema de Dinero Electrónico en el escenario del marketing mix, para asegurar el cumplimiento de los objetivos planteados en el plan de marketing.</w:t>
      </w:r>
    </w:p>
    <w:p w:rsidR="00330A7D" w:rsidRPr="00E77F1F" w:rsidRDefault="00E6482B">
      <w:pPr>
        <w:pStyle w:val="Sinespaciado"/>
        <w:spacing w:after="200" w:line="360" w:lineRule="auto"/>
        <w:jc w:val="both"/>
        <w:rPr>
          <w:rFonts w:ascii="Times New Roman" w:hAnsi="Times New Roman" w:cs="Times New Roman"/>
          <w:b/>
          <w:sz w:val="24"/>
          <w:szCs w:val="24"/>
        </w:rPr>
      </w:pPr>
      <w:r w:rsidRPr="00E77F1F">
        <w:rPr>
          <w:rFonts w:ascii="Times New Roman" w:hAnsi="Times New Roman" w:cs="Times New Roman"/>
          <w:b/>
          <w:sz w:val="24"/>
          <w:szCs w:val="24"/>
        </w:rPr>
        <w:t>Plan de medios</w:t>
      </w:r>
    </w:p>
    <w:p w:rsidR="00330A7D" w:rsidRPr="00E77F1F" w:rsidRDefault="00E6482B">
      <w:pPr>
        <w:pStyle w:val="Sinespaciado"/>
        <w:spacing w:after="200"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Orientados a fortalecer la marca del Sistema de Dinero Electrónico administrado por el Banco Central del Ecuador, en donde la publicidad se orienta a la prensa escrita de mayor impacto en el contexto nacional, sin olvidar las redes sociales. </w:t>
      </w:r>
    </w:p>
    <w:p w:rsidR="00330A7D" w:rsidRPr="00E77F1F" w:rsidRDefault="00E6482B">
      <w:pPr>
        <w:pStyle w:val="Sinespaciado"/>
        <w:spacing w:after="200" w:line="360" w:lineRule="auto"/>
        <w:jc w:val="both"/>
        <w:rPr>
          <w:rFonts w:ascii="Times New Roman" w:hAnsi="Times New Roman" w:cs="Times New Roman"/>
          <w:b/>
          <w:sz w:val="24"/>
          <w:szCs w:val="24"/>
        </w:rPr>
      </w:pPr>
      <w:r w:rsidRPr="00E77F1F">
        <w:rPr>
          <w:rFonts w:ascii="Times New Roman" w:hAnsi="Times New Roman" w:cs="Times New Roman"/>
          <w:b/>
          <w:sz w:val="24"/>
          <w:szCs w:val="24"/>
        </w:rPr>
        <w:t>Manual de Usuario</w:t>
      </w:r>
    </w:p>
    <w:p w:rsidR="00330A7D" w:rsidRPr="00E77F1F" w:rsidRDefault="00E6482B">
      <w:pPr>
        <w:pStyle w:val="Sinespaciado"/>
        <w:spacing w:after="200" w:line="360" w:lineRule="auto"/>
        <w:jc w:val="both"/>
        <w:rPr>
          <w:rFonts w:ascii="Times New Roman" w:hAnsi="Times New Roman" w:cs="Times New Roman"/>
          <w:sz w:val="24"/>
          <w:szCs w:val="24"/>
        </w:rPr>
      </w:pPr>
      <w:r w:rsidRPr="00E77F1F">
        <w:rPr>
          <w:rFonts w:ascii="Times New Roman" w:hAnsi="Times New Roman" w:cs="Times New Roman"/>
          <w:sz w:val="24"/>
          <w:szCs w:val="24"/>
        </w:rPr>
        <w:t>Su importancia radica en que al ser un instrumento de consulta</w:t>
      </w:r>
      <w:r w:rsidR="00D42649" w:rsidRPr="00E77F1F">
        <w:rPr>
          <w:rFonts w:ascii="Times New Roman" w:hAnsi="Times New Roman" w:cs="Times New Roman"/>
          <w:sz w:val="24"/>
          <w:szCs w:val="24"/>
        </w:rPr>
        <w:t xml:space="preserve"> para el usuario, facilita su navegación, orienta sobre los principales componentes, opciones, así como las formas de solucionar las necesidades de los clientes, sobre un producto o servicio.</w:t>
      </w:r>
    </w:p>
    <w:p w:rsidR="00330A7D" w:rsidRPr="00E77F1F" w:rsidRDefault="00D42649">
      <w:pPr>
        <w:pStyle w:val="Sinespaciado"/>
        <w:spacing w:after="200" w:line="360" w:lineRule="auto"/>
        <w:jc w:val="both"/>
        <w:rPr>
          <w:rFonts w:ascii="Times New Roman" w:hAnsi="Times New Roman" w:cs="Times New Roman"/>
          <w:b/>
          <w:sz w:val="24"/>
          <w:szCs w:val="24"/>
        </w:rPr>
      </w:pPr>
      <w:r w:rsidRPr="00E77F1F">
        <w:rPr>
          <w:rFonts w:ascii="Times New Roman" w:hAnsi="Times New Roman" w:cs="Times New Roman"/>
          <w:b/>
          <w:sz w:val="24"/>
          <w:szCs w:val="24"/>
        </w:rPr>
        <w:t>Presupuesto</w:t>
      </w:r>
    </w:p>
    <w:p w:rsidR="00330A7D" w:rsidRPr="00E77F1F" w:rsidRDefault="00FC0B46">
      <w:pPr>
        <w:pStyle w:val="Sinespaciado"/>
        <w:spacing w:after="200" w:line="360" w:lineRule="auto"/>
        <w:jc w:val="both"/>
        <w:rPr>
          <w:rFonts w:ascii="Times New Roman" w:hAnsi="Times New Roman" w:cs="Times New Roman"/>
          <w:sz w:val="24"/>
          <w:szCs w:val="24"/>
        </w:rPr>
      </w:pPr>
      <w:r w:rsidRPr="00E77F1F">
        <w:rPr>
          <w:rFonts w:ascii="Times New Roman" w:hAnsi="Times New Roman" w:cs="Times New Roman"/>
          <w:sz w:val="24"/>
          <w:szCs w:val="24"/>
        </w:rPr>
        <w:t xml:space="preserve">La implementación de un plan de marketing </w:t>
      </w:r>
      <w:r w:rsidR="00CB534E" w:rsidRPr="00E77F1F">
        <w:rPr>
          <w:rFonts w:ascii="Times New Roman" w:hAnsi="Times New Roman" w:cs="Times New Roman"/>
          <w:sz w:val="24"/>
          <w:szCs w:val="24"/>
        </w:rPr>
        <w:t>conlleva egresos económicos por concepto de talento humano, difusión a través de televisión, radio, pantallas publicitarias, vallas publicitarias, capacitación y prensa, en donde la planificación del presupuesto reviste especial importancia para iniciar y concluir el plan diseñado, aspectos que se contempló en la propuesta formulada en el apartado correspondiente de la investigación.</w:t>
      </w:r>
    </w:p>
    <w:p w:rsidR="00330A7D" w:rsidRPr="00E77F1F" w:rsidRDefault="00330A7D"/>
    <w:p w:rsidR="00591458" w:rsidRPr="00E77F1F" w:rsidRDefault="00591458" w:rsidP="007A6ACD">
      <w:pPr>
        <w:pStyle w:val="Ttulo1"/>
        <w:spacing w:before="0" w:line="360" w:lineRule="auto"/>
        <w:jc w:val="center"/>
        <w:rPr>
          <w:rFonts w:ascii="Times New Roman" w:eastAsia="Times New Roman" w:hAnsi="Times New Roman" w:cs="Times New Roman"/>
          <w:color w:val="auto"/>
          <w:sz w:val="24"/>
          <w:szCs w:val="24"/>
        </w:rPr>
      </w:pPr>
      <w:bookmarkStart w:id="111" w:name="_Toc417234115"/>
      <w:bookmarkStart w:id="112" w:name="_Toc423706634"/>
    </w:p>
    <w:p w:rsidR="00591458" w:rsidRPr="00E77F1F" w:rsidRDefault="00591458" w:rsidP="007A6ACD">
      <w:pPr>
        <w:pStyle w:val="Ttulo1"/>
        <w:spacing w:before="0" w:line="360" w:lineRule="auto"/>
        <w:jc w:val="center"/>
        <w:rPr>
          <w:rFonts w:ascii="Times New Roman" w:eastAsia="Times New Roman" w:hAnsi="Times New Roman" w:cs="Times New Roman"/>
          <w:color w:val="auto"/>
          <w:sz w:val="24"/>
          <w:szCs w:val="24"/>
        </w:rPr>
      </w:pPr>
    </w:p>
    <w:p w:rsidR="00591458" w:rsidRPr="00E77F1F" w:rsidRDefault="00591458" w:rsidP="007A6ACD">
      <w:pPr>
        <w:pStyle w:val="Ttulo1"/>
        <w:spacing w:before="0" w:line="360" w:lineRule="auto"/>
        <w:jc w:val="center"/>
        <w:rPr>
          <w:rFonts w:ascii="Times New Roman" w:eastAsia="Times New Roman" w:hAnsi="Times New Roman" w:cs="Times New Roman"/>
          <w:color w:val="auto"/>
          <w:sz w:val="24"/>
          <w:szCs w:val="24"/>
        </w:rPr>
      </w:pPr>
    </w:p>
    <w:p w:rsidR="00D60D7D" w:rsidRPr="00E77F1F" w:rsidRDefault="00D60D7D" w:rsidP="007A6ACD">
      <w:pPr>
        <w:pStyle w:val="Ttulo1"/>
        <w:spacing w:before="0" w:line="360" w:lineRule="auto"/>
        <w:jc w:val="center"/>
        <w:rPr>
          <w:rFonts w:ascii="Times New Roman" w:eastAsia="Times New Roman" w:hAnsi="Times New Roman" w:cs="Times New Roman"/>
          <w:color w:val="auto"/>
          <w:sz w:val="24"/>
          <w:szCs w:val="24"/>
        </w:rPr>
      </w:pPr>
      <w:r w:rsidRPr="00E77F1F">
        <w:rPr>
          <w:rFonts w:ascii="Times New Roman" w:eastAsia="Times New Roman" w:hAnsi="Times New Roman" w:cs="Times New Roman"/>
          <w:color w:val="auto"/>
          <w:sz w:val="24"/>
          <w:szCs w:val="24"/>
        </w:rPr>
        <w:t>CONCLUSIONES</w:t>
      </w:r>
      <w:bookmarkEnd w:id="111"/>
      <w:bookmarkEnd w:id="112"/>
    </w:p>
    <w:p w:rsidR="00D60D7D" w:rsidRPr="00E77F1F" w:rsidRDefault="00D60D7D" w:rsidP="001C0721">
      <w:pPr>
        <w:pStyle w:val="Prrafodelista"/>
        <w:tabs>
          <w:tab w:val="left" w:pos="284"/>
        </w:tabs>
        <w:spacing w:after="0" w:line="360" w:lineRule="auto"/>
        <w:outlineLvl w:val="0"/>
        <w:rPr>
          <w:rFonts w:ascii="Times New Roman" w:eastAsia="Times New Roman" w:hAnsi="Times New Roman" w:cs="Times New Roman"/>
          <w:b/>
          <w:sz w:val="24"/>
          <w:szCs w:val="24"/>
        </w:rPr>
      </w:pPr>
    </w:p>
    <w:p w:rsidR="00D60D7D" w:rsidRPr="00E77F1F" w:rsidRDefault="007A6ACD" w:rsidP="0043584B">
      <w:pPr>
        <w:pStyle w:val="Prrafodelista"/>
        <w:numPr>
          <w:ilvl w:val="0"/>
          <w:numId w:val="26"/>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hAnsi="Times New Roman" w:cs="Times New Roman"/>
          <w:sz w:val="24"/>
          <w:szCs w:val="24"/>
        </w:rPr>
        <w:t xml:space="preserve">En relación al diagnóstico situacional aplicado </w:t>
      </w:r>
      <w:r w:rsidR="0053387F" w:rsidRPr="00E77F1F">
        <w:rPr>
          <w:rFonts w:ascii="Times New Roman" w:hAnsi="Times New Roman" w:cs="Times New Roman"/>
          <w:sz w:val="24"/>
          <w:szCs w:val="24"/>
        </w:rPr>
        <w:t>a</w:t>
      </w:r>
      <w:r w:rsidRPr="00E77F1F">
        <w:rPr>
          <w:rFonts w:ascii="Times New Roman" w:hAnsi="Times New Roman" w:cs="Times New Roman"/>
          <w:sz w:val="24"/>
          <w:szCs w:val="24"/>
        </w:rPr>
        <w:t xml:space="preserve">l Sistema de Dinero </w:t>
      </w:r>
      <w:r w:rsidR="0053387F" w:rsidRPr="00E77F1F">
        <w:rPr>
          <w:rFonts w:ascii="Times New Roman" w:hAnsi="Times New Roman" w:cs="Times New Roman"/>
          <w:sz w:val="24"/>
          <w:szCs w:val="24"/>
        </w:rPr>
        <w:t>E</w:t>
      </w:r>
      <w:r w:rsidRPr="00E77F1F">
        <w:rPr>
          <w:rFonts w:ascii="Times New Roman" w:hAnsi="Times New Roman" w:cs="Times New Roman"/>
          <w:sz w:val="24"/>
          <w:szCs w:val="24"/>
        </w:rPr>
        <w:t>lectrónico</w:t>
      </w:r>
      <w:r w:rsidR="0053387F" w:rsidRPr="00E77F1F">
        <w:rPr>
          <w:rFonts w:ascii="Times New Roman" w:hAnsi="Times New Roman" w:cs="Times New Roman"/>
          <w:sz w:val="24"/>
          <w:szCs w:val="24"/>
        </w:rPr>
        <w:t>, s</w:t>
      </w:r>
      <w:r w:rsidR="00D60D7D" w:rsidRPr="00E77F1F">
        <w:rPr>
          <w:rFonts w:ascii="Times New Roman" w:hAnsi="Times New Roman" w:cs="Times New Roman"/>
          <w:sz w:val="24"/>
          <w:szCs w:val="24"/>
        </w:rPr>
        <w:t xml:space="preserve">e pudo evidenciar claramente que la ciudadanía </w:t>
      </w:r>
      <w:r w:rsidR="000E418A" w:rsidRPr="00E77F1F">
        <w:rPr>
          <w:rFonts w:ascii="Times New Roman" w:hAnsi="Times New Roman" w:cs="Times New Roman"/>
          <w:sz w:val="24"/>
          <w:szCs w:val="24"/>
        </w:rPr>
        <w:t>q</w:t>
      </w:r>
      <w:r w:rsidR="00D60D7D" w:rsidRPr="00E77F1F">
        <w:rPr>
          <w:rFonts w:ascii="Times New Roman" w:hAnsi="Times New Roman" w:cs="Times New Roman"/>
          <w:sz w:val="24"/>
          <w:szCs w:val="24"/>
        </w:rPr>
        <w:t>uiteña en su mayoría desconoce</w:t>
      </w:r>
      <w:r w:rsidR="00284A25" w:rsidRPr="00E77F1F">
        <w:rPr>
          <w:rFonts w:ascii="Times New Roman" w:hAnsi="Times New Roman" w:cs="Times New Roman"/>
          <w:sz w:val="24"/>
          <w:szCs w:val="24"/>
        </w:rPr>
        <w:t xml:space="preserve"> </w:t>
      </w:r>
      <w:r w:rsidR="00D60D7D" w:rsidRPr="00E77F1F">
        <w:rPr>
          <w:rFonts w:ascii="Times New Roman" w:hAnsi="Times New Roman" w:cs="Times New Roman"/>
          <w:sz w:val="24"/>
          <w:szCs w:val="24"/>
        </w:rPr>
        <w:t>el nuevo sistema de dinero electrónico a profundidad, pues a pesar de que han escuchado acerca del mismo</w:t>
      </w:r>
      <w:r w:rsidR="001730FF" w:rsidRPr="00E77F1F">
        <w:rPr>
          <w:rFonts w:ascii="Times New Roman" w:hAnsi="Times New Roman" w:cs="Times New Roman"/>
          <w:sz w:val="24"/>
          <w:szCs w:val="24"/>
        </w:rPr>
        <w:t>,</w:t>
      </w:r>
      <w:r w:rsidR="00D60D7D" w:rsidRPr="00E77F1F">
        <w:rPr>
          <w:rFonts w:ascii="Times New Roman" w:hAnsi="Times New Roman" w:cs="Times New Roman"/>
          <w:sz w:val="24"/>
          <w:szCs w:val="24"/>
        </w:rPr>
        <w:t xml:space="preserve"> no saben cuál es su uso y los beneficios que genera la utilización de este sistema.  </w:t>
      </w:r>
    </w:p>
    <w:p w:rsidR="00D60D7D" w:rsidRPr="00E77F1F" w:rsidRDefault="0053387F" w:rsidP="0043584B">
      <w:pPr>
        <w:pStyle w:val="Prrafodelista"/>
        <w:numPr>
          <w:ilvl w:val="0"/>
          <w:numId w:val="26"/>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hAnsi="Times New Roman" w:cs="Times New Roman"/>
          <w:sz w:val="24"/>
          <w:szCs w:val="24"/>
        </w:rPr>
        <w:t xml:space="preserve">Respecto a determinar las percepciones, expectativas y beneficios del </w:t>
      </w:r>
      <w:proofErr w:type="spellStart"/>
      <w:r w:rsidRPr="00E77F1F">
        <w:rPr>
          <w:rFonts w:ascii="Times New Roman" w:hAnsi="Times New Roman" w:cs="Times New Roman"/>
          <w:sz w:val="24"/>
          <w:szCs w:val="24"/>
        </w:rPr>
        <w:t>SDE</w:t>
      </w:r>
      <w:proofErr w:type="spellEnd"/>
      <w:r w:rsidRPr="00E77F1F">
        <w:rPr>
          <w:rFonts w:ascii="Times New Roman" w:hAnsi="Times New Roman" w:cs="Times New Roman"/>
          <w:sz w:val="24"/>
          <w:szCs w:val="24"/>
        </w:rPr>
        <w:t>, l</w:t>
      </w:r>
      <w:r w:rsidR="00D60D7D" w:rsidRPr="00E77F1F">
        <w:rPr>
          <w:rFonts w:ascii="Times New Roman" w:hAnsi="Times New Roman" w:cs="Times New Roman"/>
          <w:sz w:val="24"/>
          <w:szCs w:val="24"/>
        </w:rPr>
        <w:t xml:space="preserve">a ciudadanía Quiteña en su mayoría considera que el sistema de dinero electrónico es muy interesante, pues lo definen como un medio facilitador y útil que reemplaza a un sistema tradicional, como lo </w:t>
      </w:r>
      <w:r w:rsidR="001730FF" w:rsidRPr="00E77F1F">
        <w:rPr>
          <w:rFonts w:ascii="Times New Roman" w:hAnsi="Times New Roman" w:cs="Times New Roman"/>
          <w:sz w:val="24"/>
          <w:szCs w:val="24"/>
        </w:rPr>
        <w:t xml:space="preserve">ha </w:t>
      </w:r>
      <w:r w:rsidR="00D60D7D" w:rsidRPr="00E77F1F">
        <w:rPr>
          <w:rFonts w:ascii="Times New Roman" w:hAnsi="Times New Roman" w:cs="Times New Roman"/>
          <w:sz w:val="24"/>
          <w:szCs w:val="24"/>
        </w:rPr>
        <w:t xml:space="preserve">venido siendo el dinero físico, lo cual es muy importante para viabilidad de este proyecto. </w:t>
      </w:r>
    </w:p>
    <w:p w:rsidR="00D60D7D" w:rsidRPr="00E77F1F" w:rsidRDefault="00D60D7D" w:rsidP="0043584B">
      <w:pPr>
        <w:pStyle w:val="Prrafodelista"/>
        <w:numPr>
          <w:ilvl w:val="0"/>
          <w:numId w:val="26"/>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La ciudadanía quiteña tiene un bajo nivel de confianza con la implementación de este nuevo sistema debido al poco conocimiento de las especificaciones y tipo de uso del dinero electrónico.</w:t>
      </w:r>
    </w:p>
    <w:p w:rsidR="00D60D7D" w:rsidRPr="00E77F1F" w:rsidRDefault="00D60D7D" w:rsidP="0043584B">
      <w:pPr>
        <w:pStyle w:val="Prrafodelista"/>
        <w:numPr>
          <w:ilvl w:val="0"/>
          <w:numId w:val="26"/>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La generación de un plan de sociabilización y preparación a la ciudadanía quiteña  sobre los ejes claves de educación financiera, debe ser ejecutado a nivel nacional.</w:t>
      </w:r>
    </w:p>
    <w:p w:rsidR="00D60D7D" w:rsidRPr="00E77F1F" w:rsidRDefault="00D60D7D" w:rsidP="0043584B">
      <w:pPr>
        <w:pStyle w:val="Prrafodelista"/>
        <w:numPr>
          <w:ilvl w:val="0"/>
          <w:numId w:val="26"/>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Este sistema de dinero electrónico en el cual el Banco Central ha sido el emisor y controlador simultáneamente, no tiene ninguna experiencia alguna como modelo a seguir.</w:t>
      </w:r>
    </w:p>
    <w:p w:rsidR="00D60D7D" w:rsidRPr="00E77F1F" w:rsidRDefault="0053387F" w:rsidP="0043584B">
      <w:pPr>
        <w:pStyle w:val="Prrafodelista"/>
        <w:numPr>
          <w:ilvl w:val="0"/>
          <w:numId w:val="26"/>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Los resultados obtenidos del diagnóstico aplicado al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xml:space="preserve"> demuestran la necesidad de elaborar un plan de marketing a través del cual se pueda ampliar la cobertura de este servicio que ofrece el Banco Central del Ecuador a la población económicamente activa que no tiene cuenta bancaria en el sistema financiero nacional.</w:t>
      </w:r>
    </w:p>
    <w:p w:rsidR="001C0721" w:rsidRPr="00E77F1F" w:rsidRDefault="001C0721" w:rsidP="001C0721">
      <w:pPr>
        <w:pStyle w:val="Ttulo1"/>
        <w:spacing w:before="0" w:line="360" w:lineRule="auto"/>
        <w:jc w:val="center"/>
        <w:rPr>
          <w:rFonts w:ascii="Times New Roman" w:hAnsi="Times New Roman" w:cs="Times New Roman"/>
          <w:color w:val="auto"/>
          <w:sz w:val="24"/>
          <w:szCs w:val="24"/>
          <w:lang w:val="es-ES_tradnl"/>
        </w:rPr>
      </w:pPr>
      <w:bookmarkStart w:id="113" w:name="_Toc417234116"/>
    </w:p>
    <w:p w:rsidR="00544E34" w:rsidRPr="00E77F1F" w:rsidRDefault="00544E34" w:rsidP="00544E34">
      <w:pPr>
        <w:rPr>
          <w:lang w:val="es-ES_tradnl"/>
        </w:rPr>
      </w:pPr>
    </w:p>
    <w:p w:rsidR="00544E34" w:rsidRPr="00E77F1F" w:rsidRDefault="00544E34" w:rsidP="00544E34">
      <w:pPr>
        <w:rPr>
          <w:lang w:val="es-ES_tradnl"/>
        </w:rPr>
      </w:pPr>
    </w:p>
    <w:p w:rsidR="00544E34" w:rsidRPr="00E77F1F" w:rsidRDefault="00544E34" w:rsidP="00544E34">
      <w:pPr>
        <w:rPr>
          <w:lang w:val="es-ES_tradnl"/>
        </w:rPr>
      </w:pPr>
    </w:p>
    <w:p w:rsidR="009A410B" w:rsidRPr="00E77F1F" w:rsidRDefault="009A410B" w:rsidP="00A5328B">
      <w:pPr>
        <w:pStyle w:val="Ttulo1"/>
        <w:spacing w:before="0" w:line="360" w:lineRule="auto"/>
        <w:jc w:val="center"/>
        <w:rPr>
          <w:rFonts w:ascii="Times New Roman" w:hAnsi="Times New Roman" w:cs="Times New Roman"/>
          <w:color w:val="auto"/>
          <w:sz w:val="24"/>
          <w:szCs w:val="24"/>
          <w:lang w:val="es-ES_tradnl"/>
        </w:rPr>
      </w:pPr>
    </w:p>
    <w:p w:rsidR="009A410B" w:rsidRPr="00E77F1F" w:rsidRDefault="009A410B" w:rsidP="00A5328B">
      <w:pPr>
        <w:pStyle w:val="Ttulo1"/>
        <w:spacing w:before="0" w:line="360" w:lineRule="auto"/>
        <w:jc w:val="center"/>
        <w:rPr>
          <w:rFonts w:ascii="Times New Roman" w:hAnsi="Times New Roman" w:cs="Times New Roman"/>
          <w:color w:val="auto"/>
          <w:sz w:val="24"/>
          <w:szCs w:val="24"/>
          <w:lang w:val="es-ES_tradnl"/>
        </w:rPr>
      </w:pPr>
    </w:p>
    <w:p w:rsidR="008B216D" w:rsidRPr="00E77F1F" w:rsidRDefault="008B216D">
      <w:pPr>
        <w:rPr>
          <w:lang w:val="es-ES_tradnl"/>
        </w:rPr>
      </w:pPr>
    </w:p>
    <w:p w:rsidR="005B5EF8" w:rsidRPr="00E77F1F" w:rsidRDefault="005B5EF8" w:rsidP="00A5328B">
      <w:pPr>
        <w:pStyle w:val="Ttulo1"/>
        <w:spacing w:before="0" w:line="360" w:lineRule="auto"/>
        <w:jc w:val="center"/>
        <w:rPr>
          <w:rFonts w:ascii="Times New Roman" w:hAnsi="Times New Roman" w:cs="Times New Roman"/>
          <w:color w:val="auto"/>
          <w:sz w:val="24"/>
          <w:szCs w:val="24"/>
          <w:lang w:val="es-ES_tradnl"/>
        </w:rPr>
      </w:pPr>
      <w:bookmarkStart w:id="114" w:name="_Toc423706635"/>
      <w:r w:rsidRPr="00E77F1F">
        <w:rPr>
          <w:rFonts w:ascii="Times New Roman" w:hAnsi="Times New Roman" w:cs="Times New Roman"/>
          <w:color w:val="auto"/>
          <w:sz w:val="24"/>
          <w:szCs w:val="24"/>
          <w:lang w:val="es-ES_tradnl"/>
        </w:rPr>
        <w:t>PROPUESTA ESTRATÉGICA</w:t>
      </w:r>
      <w:bookmarkEnd w:id="113"/>
      <w:bookmarkEnd w:id="114"/>
    </w:p>
    <w:p w:rsidR="00063CD4" w:rsidRPr="00E77F1F" w:rsidRDefault="00063CD4" w:rsidP="00A5328B">
      <w:pPr>
        <w:pStyle w:val="Prrafodelista"/>
        <w:tabs>
          <w:tab w:val="left" w:pos="284"/>
        </w:tabs>
        <w:spacing w:after="0" w:line="360" w:lineRule="auto"/>
        <w:ind w:left="780"/>
        <w:jc w:val="both"/>
        <w:rPr>
          <w:rFonts w:ascii="Times New Roman" w:eastAsia="Times New Roman" w:hAnsi="Times New Roman" w:cs="Times New Roman"/>
          <w:color w:val="FF0000"/>
          <w:sz w:val="24"/>
          <w:szCs w:val="24"/>
          <w:lang w:val="es-EC"/>
        </w:rPr>
      </w:pPr>
    </w:p>
    <w:p w:rsidR="008B216D" w:rsidRPr="00E77F1F" w:rsidRDefault="000E418A">
      <w:pPr>
        <w:spacing w:line="360" w:lineRule="auto"/>
        <w:jc w:val="both"/>
        <w:rPr>
          <w:rFonts w:ascii="Times New Roman" w:eastAsia="Times New Roman" w:hAnsi="Times New Roman" w:cs="Times New Roman"/>
          <w:color w:val="FF0000"/>
          <w:sz w:val="24"/>
          <w:szCs w:val="24"/>
        </w:rPr>
      </w:pPr>
      <w:r w:rsidRPr="00E77F1F">
        <w:rPr>
          <w:rFonts w:ascii="Times New Roman" w:eastAsia="Times New Roman" w:hAnsi="Times New Roman" w:cs="Times New Roman"/>
          <w:sz w:val="24"/>
          <w:szCs w:val="24"/>
        </w:rPr>
        <w:t xml:space="preserve">El diagnóstico realizado al Sistema de Dinero Electrónico demuestra que es una iniciativa del Banco Central del Ecuador (BCE) </w:t>
      </w:r>
      <w:r w:rsidR="00AD191B" w:rsidRPr="00E77F1F">
        <w:rPr>
          <w:rFonts w:ascii="Times New Roman" w:eastAsia="Times New Roman" w:hAnsi="Times New Roman" w:cs="Times New Roman"/>
          <w:sz w:val="24"/>
          <w:szCs w:val="24"/>
        </w:rPr>
        <w:t xml:space="preserve">el cual permite </w:t>
      </w:r>
      <w:r w:rsidRPr="00E77F1F">
        <w:rPr>
          <w:rFonts w:ascii="Times New Roman" w:eastAsia="Times New Roman" w:hAnsi="Times New Roman" w:cs="Times New Roman"/>
          <w:sz w:val="24"/>
          <w:szCs w:val="24"/>
        </w:rPr>
        <w:t>realizar pagos en dólares de los Estados Unidos de América a través de teléfonos celulares sin la necesidad de contar con internet ni con una c</w:t>
      </w:r>
      <w:r w:rsidR="00AD191B" w:rsidRPr="00E77F1F">
        <w:rPr>
          <w:rFonts w:ascii="Times New Roman" w:eastAsia="Times New Roman" w:hAnsi="Times New Roman" w:cs="Times New Roman"/>
          <w:sz w:val="24"/>
          <w:szCs w:val="24"/>
        </w:rPr>
        <w:t>uenta en una entidad financiera. También se presenta como</w:t>
      </w:r>
      <w:r w:rsidRPr="00E77F1F">
        <w:rPr>
          <w:rFonts w:ascii="Times New Roman" w:eastAsia="Times New Roman" w:hAnsi="Times New Roman" w:cs="Times New Roman"/>
          <w:sz w:val="24"/>
          <w:szCs w:val="24"/>
        </w:rPr>
        <w:t xml:space="preserve"> un medio de pago más rápido, seguro, higiénico y barato, con mayor cobertura en zonas alejadas donde no existen entidades financieras</w:t>
      </w:r>
      <w:r w:rsidR="00AD191B" w:rsidRPr="00E77F1F">
        <w:rPr>
          <w:rFonts w:ascii="Times New Roman" w:eastAsia="Times New Roman" w:hAnsi="Times New Roman" w:cs="Times New Roman"/>
          <w:sz w:val="24"/>
          <w:szCs w:val="24"/>
        </w:rPr>
        <w:t xml:space="preserve">, sin embargo, su nivel de socialización, cobertura y seguridad que experimenta la población, despierta la necesidad de proponer un plan estratégico de marketing, a través del cual se pueda superar lo antes descrito. </w:t>
      </w:r>
    </w:p>
    <w:p w:rsidR="0042069C" w:rsidRPr="00E77F1F" w:rsidRDefault="00F00E4F">
      <w:pPr>
        <w:pStyle w:val="Ttulo2"/>
        <w:spacing w:before="0" w:after="200" w:line="360" w:lineRule="auto"/>
        <w:rPr>
          <w:rFonts w:ascii="Times New Roman" w:eastAsia="Times New Roman" w:hAnsi="Times New Roman" w:cs="Times New Roman"/>
          <w:color w:val="auto"/>
          <w:sz w:val="24"/>
          <w:szCs w:val="24"/>
        </w:rPr>
      </w:pPr>
      <w:bookmarkStart w:id="115" w:name="_Toc417234117"/>
      <w:bookmarkStart w:id="116" w:name="_Toc423706636"/>
      <w:r w:rsidRPr="00E77F1F">
        <w:rPr>
          <w:rFonts w:ascii="Times New Roman" w:eastAsia="Times New Roman" w:hAnsi="Times New Roman" w:cs="Times New Roman"/>
          <w:color w:val="auto"/>
          <w:sz w:val="24"/>
          <w:szCs w:val="24"/>
        </w:rPr>
        <w:t>4</w:t>
      </w:r>
      <w:r w:rsidR="003D7AA7" w:rsidRPr="00E77F1F">
        <w:rPr>
          <w:rFonts w:ascii="Times New Roman" w:eastAsia="Times New Roman" w:hAnsi="Times New Roman" w:cs="Times New Roman"/>
          <w:color w:val="auto"/>
          <w:sz w:val="24"/>
          <w:szCs w:val="24"/>
        </w:rPr>
        <w:t xml:space="preserve">.1 </w:t>
      </w:r>
      <w:r w:rsidR="00F16E0F" w:rsidRPr="00E77F1F">
        <w:rPr>
          <w:rFonts w:ascii="Times New Roman" w:eastAsia="Times New Roman" w:hAnsi="Times New Roman" w:cs="Times New Roman"/>
          <w:color w:val="auto"/>
          <w:sz w:val="24"/>
          <w:szCs w:val="24"/>
        </w:rPr>
        <w:t>Objetivos del Plan Estratégico</w:t>
      </w:r>
      <w:bookmarkEnd w:id="115"/>
      <w:bookmarkEnd w:id="116"/>
    </w:p>
    <w:p w:rsidR="0042069C" w:rsidRPr="00E77F1F" w:rsidRDefault="00F00E4F">
      <w:pPr>
        <w:pStyle w:val="Ttulo3"/>
        <w:spacing w:before="0" w:after="200" w:line="360" w:lineRule="auto"/>
        <w:rPr>
          <w:rFonts w:ascii="Times New Roman" w:eastAsia="Times New Roman" w:hAnsi="Times New Roman" w:cs="Times New Roman"/>
          <w:i/>
          <w:color w:val="auto"/>
          <w:sz w:val="24"/>
          <w:szCs w:val="24"/>
        </w:rPr>
      </w:pPr>
      <w:bookmarkStart w:id="117" w:name="_Toc417234118"/>
      <w:bookmarkStart w:id="118" w:name="_Toc423706637"/>
      <w:r w:rsidRPr="00E77F1F">
        <w:rPr>
          <w:rFonts w:ascii="Times New Roman" w:eastAsia="Times New Roman" w:hAnsi="Times New Roman" w:cs="Times New Roman"/>
          <w:i/>
          <w:color w:val="auto"/>
          <w:sz w:val="24"/>
          <w:szCs w:val="24"/>
        </w:rPr>
        <w:t>4</w:t>
      </w:r>
      <w:r w:rsidR="00EC7032" w:rsidRPr="00E77F1F">
        <w:rPr>
          <w:rFonts w:ascii="Times New Roman" w:eastAsia="Times New Roman" w:hAnsi="Times New Roman" w:cs="Times New Roman"/>
          <w:i/>
          <w:color w:val="auto"/>
          <w:sz w:val="24"/>
          <w:szCs w:val="24"/>
        </w:rPr>
        <w:t xml:space="preserve">.1.1 </w:t>
      </w:r>
      <w:r w:rsidR="00A21788" w:rsidRPr="00E77F1F">
        <w:rPr>
          <w:rFonts w:ascii="Times New Roman" w:eastAsia="Times New Roman" w:hAnsi="Times New Roman" w:cs="Times New Roman"/>
          <w:i/>
          <w:color w:val="auto"/>
          <w:sz w:val="24"/>
          <w:szCs w:val="24"/>
        </w:rPr>
        <w:t>Objetivo General</w:t>
      </w:r>
      <w:bookmarkEnd w:id="117"/>
      <w:bookmarkEnd w:id="118"/>
      <w:r w:rsidR="00E20D01" w:rsidRPr="00E77F1F">
        <w:rPr>
          <w:rFonts w:ascii="Times New Roman" w:eastAsia="Times New Roman" w:hAnsi="Times New Roman" w:cs="Times New Roman"/>
          <w:i/>
          <w:color w:val="auto"/>
          <w:sz w:val="24"/>
          <w:szCs w:val="24"/>
        </w:rPr>
        <w:t>.</w:t>
      </w:r>
    </w:p>
    <w:p w:rsidR="00330A7D" w:rsidRPr="00E77F1F" w:rsidRDefault="000D0198">
      <w:pPr>
        <w:pStyle w:val="Prrafodelista"/>
        <w:numPr>
          <w:ilvl w:val="0"/>
          <w:numId w:val="45"/>
        </w:numPr>
        <w:spacing w:line="360" w:lineRule="auto"/>
        <w:jc w:val="both"/>
        <w:rPr>
          <w:rFonts w:ascii="Times New Roman" w:hAnsi="Times New Roman" w:cs="Times New Roman"/>
          <w:sz w:val="24"/>
          <w:szCs w:val="24"/>
        </w:rPr>
      </w:pPr>
      <w:r w:rsidRPr="00E77F1F">
        <w:rPr>
          <w:rFonts w:ascii="Times New Roman" w:hAnsi="Times New Roman" w:cs="Times New Roman"/>
          <w:sz w:val="24"/>
          <w:szCs w:val="24"/>
        </w:rPr>
        <w:t>I</w:t>
      </w:r>
      <w:r w:rsidR="005762A9" w:rsidRPr="00E77F1F">
        <w:rPr>
          <w:rFonts w:ascii="Times New Roman" w:hAnsi="Times New Roman" w:cs="Times New Roman"/>
          <w:sz w:val="24"/>
          <w:szCs w:val="24"/>
        </w:rPr>
        <w:t>ncorporar 80.000 clientes al</w:t>
      </w:r>
      <w:r w:rsidR="00FF3FC7" w:rsidRPr="00E77F1F">
        <w:rPr>
          <w:rFonts w:ascii="Times New Roman" w:hAnsi="Times New Roman" w:cs="Times New Roman"/>
          <w:sz w:val="24"/>
          <w:szCs w:val="24"/>
        </w:rPr>
        <w:t xml:space="preserve"> </w:t>
      </w:r>
      <w:r w:rsidRPr="00E77F1F">
        <w:rPr>
          <w:rFonts w:ascii="Times New Roman" w:hAnsi="Times New Roman" w:cs="Times New Roman"/>
          <w:sz w:val="24"/>
          <w:szCs w:val="24"/>
        </w:rPr>
        <w:t>Sistema de Dinero Electrónico</w:t>
      </w:r>
      <w:r w:rsidR="00CE2886" w:rsidRPr="00E77F1F">
        <w:rPr>
          <w:rFonts w:ascii="Times New Roman" w:hAnsi="Times New Roman" w:cs="Times New Roman"/>
          <w:sz w:val="24"/>
          <w:szCs w:val="24"/>
        </w:rPr>
        <w:t xml:space="preserve"> mediante la difusión de su uso y aplicación en la población del Distrito Metropolitano de Quito, para ampliar su cobertura  </w:t>
      </w:r>
      <w:r w:rsidR="00EC2C5E" w:rsidRPr="00E77F1F">
        <w:rPr>
          <w:rFonts w:ascii="Times New Roman" w:hAnsi="Times New Roman" w:cs="Times New Roman"/>
          <w:sz w:val="24"/>
          <w:szCs w:val="24"/>
        </w:rPr>
        <w:t xml:space="preserve">y </w:t>
      </w:r>
      <w:r w:rsidR="00CE2886" w:rsidRPr="00E77F1F">
        <w:rPr>
          <w:rFonts w:ascii="Times New Roman" w:hAnsi="Times New Roman" w:cs="Times New Roman"/>
          <w:sz w:val="24"/>
          <w:szCs w:val="24"/>
        </w:rPr>
        <w:t>goce de sus beneficios.</w:t>
      </w:r>
    </w:p>
    <w:p w:rsidR="00330A7D" w:rsidRPr="00E77F1F" w:rsidRDefault="00F00E4F">
      <w:pPr>
        <w:pStyle w:val="Ttulo3"/>
        <w:spacing w:before="0" w:after="200" w:line="360" w:lineRule="auto"/>
        <w:rPr>
          <w:rFonts w:ascii="Times New Roman" w:hAnsi="Times New Roman" w:cs="Times New Roman"/>
          <w:i/>
          <w:color w:val="auto"/>
          <w:sz w:val="24"/>
          <w:szCs w:val="24"/>
        </w:rPr>
      </w:pPr>
      <w:bookmarkStart w:id="119" w:name="_Toc417234119"/>
      <w:bookmarkStart w:id="120" w:name="_Toc423706638"/>
      <w:r w:rsidRPr="00E77F1F">
        <w:rPr>
          <w:rFonts w:ascii="Times New Roman" w:hAnsi="Times New Roman" w:cs="Times New Roman"/>
          <w:i/>
          <w:color w:val="auto"/>
          <w:sz w:val="24"/>
          <w:szCs w:val="24"/>
        </w:rPr>
        <w:t>4</w:t>
      </w:r>
      <w:r w:rsidR="00EC7032" w:rsidRPr="00E77F1F">
        <w:rPr>
          <w:rFonts w:ascii="Times New Roman" w:hAnsi="Times New Roman" w:cs="Times New Roman"/>
          <w:i/>
          <w:color w:val="auto"/>
          <w:sz w:val="24"/>
          <w:szCs w:val="24"/>
        </w:rPr>
        <w:t xml:space="preserve">.1.2 </w:t>
      </w:r>
      <w:r w:rsidR="00F16E0F" w:rsidRPr="00E77F1F">
        <w:rPr>
          <w:rFonts w:ascii="Times New Roman" w:hAnsi="Times New Roman" w:cs="Times New Roman"/>
          <w:i/>
          <w:color w:val="auto"/>
          <w:sz w:val="24"/>
          <w:szCs w:val="24"/>
        </w:rPr>
        <w:t>Objetivos Específicos</w:t>
      </w:r>
      <w:bookmarkEnd w:id="119"/>
      <w:bookmarkEnd w:id="120"/>
      <w:r w:rsidR="00E20D01" w:rsidRPr="00E77F1F">
        <w:rPr>
          <w:rFonts w:ascii="Times New Roman" w:hAnsi="Times New Roman" w:cs="Times New Roman"/>
          <w:i/>
          <w:color w:val="auto"/>
          <w:sz w:val="24"/>
          <w:szCs w:val="24"/>
        </w:rPr>
        <w:t>.</w:t>
      </w:r>
    </w:p>
    <w:p w:rsidR="00330A7D" w:rsidRPr="00E77F1F" w:rsidRDefault="00EC2C5E">
      <w:pPr>
        <w:pStyle w:val="Prrafodelista"/>
        <w:numPr>
          <w:ilvl w:val="0"/>
          <w:numId w:val="45"/>
        </w:numPr>
        <w:tabs>
          <w:tab w:val="left" w:pos="851"/>
        </w:tabs>
        <w:spacing w:line="360" w:lineRule="auto"/>
        <w:jc w:val="both"/>
        <w:rPr>
          <w:rFonts w:ascii="Times New Roman" w:hAnsi="Times New Roman" w:cs="Times New Roman"/>
          <w:b/>
          <w:sz w:val="24"/>
          <w:szCs w:val="24"/>
        </w:rPr>
      </w:pPr>
      <w:r w:rsidRPr="00E77F1F">
        <w:rPr>
          <w:rFonts w:ascii="Times New Roman" w:hAnsi="Times New Roman" w:cs="Times New Roman"/>
          <w:sz w:val="24"/>
          <w:szCs w:val="24"/>
        </w:rPr>
        <w:t xml:space="preserve">Elaborar el Marketing Mix para el producto del </w:t>
      </w:r>
      <w:r w:rsidR="00F16E0F" w:rsidRPr="00E77F1F">
        <w:rPr>
          <w:rFonts w:ascii="Times New Roman" w:hAnsi="Times New Roman" w:cs="Times New Roman"/>
          <w:sz w:val="24"/>
          <w:szCs w:val="24"/>
        </w:rPr>
        <w:t xml:space="preserve">sistema de dinero electrónico </w:t>
      </w:r>
      <w:r w:rsidRPr="00E77F1F">
        <w:rPr>
          <w:rFonts w:ascii="Times New Roman" w:hAnsi="Times New Roman" w:cs="Times New Roman"/>
          <w:sz w:val="24"/>
          <w:szCs w:val="24"/>
        </w:rPr>
        <w:t xml:space="preserve">orientado a la </w:t>
      </w:r>
      <w:r w:rsidR="00F16E0F" w:rsidRPr="00E77F1F">
        <w:rPr>
          <w:rFonts w:ascii="Times New Roman" w:hAnsi="Times New Roman" w:cs="Times New Roman"/>
          <w:sz w:val="24"/>
          <w:szCs w:val="24"/>
        </w:rPr>
        <w:t>población del Distrito Metropolitano de Quito.</w:t>
      </w:r>
    </w:p>
    <w:p w:rsidR="00330A7D" w:rsidRPr="00E77F1F" w:rsidRDefault="00EC2C5E">
      <w:pPr>
        <w:pStyle w:val="Prrafodelista"/>
        <w:numPr>
          <w:ilvl w:val="0"/>
          <w:numId w:val="45"/>
        </w:numPr>
        <w:tabs>
          <w:tab w:val="left" w:pos="851"/>
        </w:tabs>
        <w:spacing w:line="360" w:lineRule="auto"/>
        <w:jc w:val="both"/>
        <w:rPr>
          <w:rFonts w:ascii="Times New Roman" w:hAnsi="Times New Roman" w:cs="Times New Roman"/>
          <w:b/>
          <w:sz w:val="24"/>
          <w:szCs w:val="24"/>
        </w:rPr>
      </w:pPr>
      <w:r w:rsidRPr="00E77F1F">
        <w:rPr>
          <w:rFonts w:ascii="Times New Roman" w:hAnsi="Times New Roman" w:cs="Times New Roman"/>
          <w:sz w:val="24"/>
          <w:szCs w:val="24"/>
        </w:rPr>
        <w:t xml:space="preserve">Proponer un manual de uso del </w:t>
      </w:r>
      <w:proofErr w:type="spellStart"/>
      <w:r w:rsidRPr="00E77F1F">
        <w:rPr>
          <w:rFonts w:ascii="Times New Roman" w:hAnsi="Times New Roman" w:cs="Times New Roman"/>
          <w:sz w:val="24"/>
          <w:szCs w:val="24"/>
        </w:rPr>
        <w:t>SDE</w:t>
      </w:r>
      <w:proofErr w:type="spellEnd"/>
      <w:r w:rsidRPr="00E77F1F">
        <w:rPr>
          <w:rFonts w:ascii="Times New Roman" w:hAnsi="Times New Roman" w:cs="Times New Roman"/>
          <w:sz w:val="24"/>
          <w:szCs w:val="24"/>
        </w:rPr>
        <w:t xml:space="preserve"> amigable con el usuario para salvar los temores de operación por parte de los clientes reales y potenciales.</w:t>
      </w:r>
    </w:p>
    <w:p w:rsidR="008B216D" w:rsidRPr="00E77F1F" w:rsidRDefault="00EC2C5E">
      <w:pPr>
        <w:pStyle w:val="Prrafodelista"/>
        <w:numPr>
          <w:ilvl w:val="0"/>
          <w:numId w:val="45"/>
        </w:numPr>
        <w:tabs>
          <w:tab w:val="left" w:pos="851"/>
        </w:tabs>
        <w:spacing w:line="360" w:lineRule="auto"/>
        <w:ind w:hanging="357"/>
        <w:contextualSpacing w:val="0"/>
        <w:jc w:val="both"/>
        <w:rPr>
          <w:rFonts w:ascii="Times New Roman" w:hAnsi="Times New Roman" w:cs="Times New Roman"/>
          <w:b/>
          <w:sz w:val="24"/>
          <w:szCs w:val="24"/>
        </w:rPr>
      </w:pPr>
      <w:r w:rsidRPr="00E77F1F">
        <w:rPr>
          <w:rFonts w:ascii="Times New Roman" w:hAnsi="Times New Roman" w:cs="Times New Roman"/>
          <w:sz w:val="24"/>
          <w:szCs w:val="24"/>
        </w:rPr>
        <w:t>Realizar el presupuesto que demanda la implementación de la propuesta.</w:t>
      </w:r>
    </w:p>
    <w:p w:rsidR="008B216D" w:rsidRPr="00E77F1F" w:rsidRDefault="00A21788">
      <w:pPr>
        <w:pStyle w:val="Prrafodelista"/>
        <w:numPr>
          <w:ilvl w:val="1"/>
          <w:numId w:val="47"/>
        </w:numPr>
        <w:tabs>
          <w:tab w:val="left" w:pos="284"/>
        </w:tabs>
        <w:spacing w:line="360" w:lineRule="auto"/>
        <w:ind w:hanging="357"/>
        <w:contextualSpacing w:val="0"/>
        <w:outlineLvl w:val="1"/>
        <w:rPr>
          <w:rFonts w:ascii="Times New Roman" w:eastAsia="Times New Roman" w:hAnsi="Times New Roman" w:cs="Times New Roman"/>
          <w:b/>
          <w:sz w:val="24"/>
          <w:szCs w:val="24"/>
        </w:rPr>
      </w:pPr>
      <w:bookmarkStart w:id="121" w:name="_Toc417234120"/>
      <w:bookmarkStart w:id="122" w:name="_Toc423706639"/>
      <w:r w:rsidRPr="00E77F1F">
        <w:rPr>
          <w:rFonts w:ascii="Times New Roman" w:eastAsia="Times New Roman" w:hAnsi="Times New Roman" w:cs="Times New Roman"/>
          <w:b/>
          <w:sz w:val="24"/>
          <w:szCs w:val="24"/>
        </w:rPr>
        <w:t>Plan de Acción</w:t>
      </w:r>
      <w:bookmarkEnd w:id="121"/>
      <w:bookmarkEnd w:id="122"/>
    </w:p>
    <w:p w:rsidR="00330A7D" w:rsidRPr="00E77F1F" w:rsidRDefault="00CE2886">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Se orienta al público objetivo constituido por la PEA, la cual se estima en 1</w:t>
      </w:r>
      <w:r w:rsidR="0053387F" w:rsidRPr="00E77F1F">
        <w:rPr>
          <w:rFonts w:ascii="Times New Roman" w:eastAsiaTheme="minorHAnsi" w:hAnsi="Times New Roman" w:cs="Times New Roman"/>
          <w:sz w:val="24"/>
          <w:szCs w:val="24"/>
          <w:lang w:eastAsia="en-US"/>
        </w:rPr>
        <w:t>'</w:t>
      </w:r>
      <w:r w:rsidRPr="00E77F1F">
        <w:rPr>
          <w:rFonts w:ascii="Times New Roman" w:eastAsia="Times New Roman" w:hAnsi="Times New Roman" w:cs="Times New Roman"/>
          <w:sz w:val="24"/>
          <w:szCs w:val="24"/>
        </w:rPr>
        <w:t xml:space="preserve">500.000 habitantes en el Distrito Metropolitano de Quito, es por ello que el </w:t>
      </w:r>
      <w:r w:rsidR="00B61C57" w:rsidRPr="00E77F1F">
        <w:rPr>
          <w:rFonts w:ascii="Times New Roman" w:eastAsia="Times New Roman" w:hAnsi="Times New Roman" w:cs="Times New Roman"/>
          <w:sz w:val="24"/>
          <w:szCs w:val="24"/>
        </w:rPr>
        <w:t>plan de acción se concentra en el cambio de</w:t>
      </w:r>
      <w:r w:rsidR="000558A2" w:rsidRPr="00E77F1F">
        <w:rPr>
          <w:rFonts w:ascii="Times New Roman" w:eastAsia="Times New Roman" w:hAnsi="Times New Roman" w:cs="Times New Roman"/>
          <w:sz w:val="24"/>
          <w:szCs w:val="24"/>
        </w:rPr>
        <w:t xml:space="preserve"> percepción e inseguridad en cuanto a la nueva implementación </w:t>
      </w:r>
      <w:r w:rsidR="00B61C57" w:rsidRPr="00E77F1F">
        <w:rPr>
          <w:rFonts w:ascii="Times New Roman" w:eastAsia="Times New Roman" w:hAnsi="Times New Roman" w:cs="Times New Roman"/>
          <w:sz w:val="24"/>
          <w:szCs w:val="24"/>
        </w:rPr>
        <w:t>de</w:t>
      </w:r>
      <w:r w:rsidR="000558A2" w:rsidRPr="00E77F1F">
        <w:rPr>
          <w:rFonts w:ascii="Times New Roman" w:eastAsia="Times New Roman" w:hAnsi="Times New Roman" w:cs="Times New Roman"/>
          <w:sz w:val="24"/>
          <w:szCs w:val="24"/>
        </w:rPr>
        <w:t>l sistema de dinero electrónico, también se trabajará</w:t>
      </w:r>
      <w:r w:rsidR="00EE6511" w:rsidRPr="00E77F1F">
        <w:rPr>
          <w:rFonts w:ascii="Times New Roman" w:eastAsia="Times New Roman" w:hAnsi="Times New Roman" w:cs="Times New Roman"/>
          <w:sz w:val="24"/>
          <w:szCs w:val="24"/>
        </w:rPr>
        <w:t xml:space="preserve"> </w:t>
      </w:r>
      <w:r w:rsidR="000558A2" w:rsidRPr="00E77F1F">
        <w:rPr>
          <w:rFonts w:ascii="Times New Roman" w:eastAsia="Times New Roman" w:hAnsi="Times New Roman" w:cs="Times New Roman"/>
          <w:sz w:val="24"/>
          <w:szCs w:val="24"/>
        </w:rPr>
        <w:t xml:space="preserve">con los sectores de inclusión mediante proyectos de  capacitación para el conocimiento y uso adecuado del </w:t>
      </w:r>
      <w:proofErr w:type="spellStart"/>
      <w:r w:rsidR="000558A2" w:rsidRPr="00E77F1F">
        <w:rPr>
          <w:rFonts w:ascii="Times New Roman" w:eastAsia="Times New Roman" w:hAnsi="Times New Roman" w:cs="Times New Roman"/>
          <w:sz w:val="24"/>
          <w:szCs w:val="24"/>
        </w:rPr>
        <w:t>SDE</w:t>
      </w:r>
      <w:proofErr w:type="spellEnd"/>
      <w:r w:rsidR="000558A2" w:rsidRPr="00E77F1F">
        <w:rPr>
          <w:rFonts w:ascii="Times New Roman" w:eastAsia="Times New Roman" w:hAnsi="Times New Roman" w:cs="Times New Roman"/>
          <w:sz w:val="24"/>
          <w:szCs w:val="24"/>
        </w:rPr>
        <w:t xml:space="preserve">,  </w:t>
      </w:r>
      <w:r w:rsidR="00B61C57" w:rsidRPr="00E77F1F">
        <w:rPr>
          <w:rFonts w:ascii="Times New Roman" w:eastAsia="Times New Roman" w:hAnsi="Times New Roman" w:cs="Times New Roman"/>
          <w:sz w:val="24"/>
          <w:szCs w:val="24"/>
        </w:rPr>
        <w:t xml:space="preserve">en la </w:t>
      </w:r>
      <w:r w:rsidR="00B61C57" w:rsidRPr="00E77F1F">
        <w:rPr>
          <w:rFonts w:ascii="Times New Roman" w:eastAsia="Times New Roman" w:hAnsi="Times New Roman" w:cs="Times New Roman"/>
          <w:sz w:val="24"/>
          <w:szCs w:val="24"/>
        </w:rPr>
        <w:lastRenderedPageBreak/>
        <w:t>marca y en mejorar la propuesta de valor que tiene el Banco Central con el dinero electrónico</w:t>
      </w:r>
      <w:r w:rsidR="00721804" w:rsidRPr="00E77F1F">
        <w:rPr>
          <w:rFonts w:ascii="Times New Roman" w:eastAsia="Times New Roman" w:hAnsi="Times New Roman" w:cs="Times New Roman"/>
          <w:sz w:val="24"/>
          <w:szCs w:val="24"/>
        </w:rPr>
        <w:t>, observando sus ventajas y desventajas</w:t>
      </w:r>
      <w:r w:rsidR="00B61C57" w:rsidRPr="00E77F1F">
        <w:rPr>
          <w:rFonts w:ascii="Times New Roman" w:eastAsia="Times New Roman" w:hAnsi="Times New Roman" w:cs="Times New Roman"/>
          <w:sz w:val="24"/>
          <w:szCs w:val="24"/>
        </w:rPr>
        <w:t xml:space="preserve">. </w:t>
      </w:r>
    </w:p>
    <w:p w:rsidR="00330A7D" w:rsidRPr="00E77F1F" w:rsidRDefault="00B61C57">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A conti</w:t>
      </w:r>
      <w:r w:rsidR="000558A2" w:rsidRPr="00E77F1F">
        <w:rPr>
          <w:rFonts w:ascii="Times New Roman" w:eastAsia="Times New Roman" w:hAnsi="Times New Roman" w:cs="Times New Roman"/>
          <w:sz w:val="24"/>
          <w:szCs w:val="24"/>
        </w:rPr>
        <w:t>nuación se muestra</w:t>
      </w:r>
      <w:r w:rsidR="00EE6511" w:rsidRPr="00E77F1F">
        <w:rPr>
          <w:rFonts w:ascii="Times New Roman" w:eastAsia="Times New Roman" w:hAnsi="Times New Roman" w:cs="Times New Roman"/>
          <w:sz w:val="24"/>
          <w:szCs w:val="24"/>
        </w:rPr>
        <w:t xml:space="preserve"> </w:t>
      </w:r>
      <w:r w:rsidR="0034605E" w:rsidRPr="00E77F1F">
        <w:rPr>
          <w:rFonts w:ascii="Times New Roman" w:eastAsia="Times New Roman" w:hAnsi="Times New Roman" w:cs="Times New Roman"/>
          <w:sz w:val="24"/>
          <w:szCs w:val="24"/>
        </w:rPr>
        <w:t xml:space="preserve">de </w:t>
      </w:r>
      <w:r w:rsidR="000E067E" w:rsidRPr="00E77F1F">
        <w:rPr>
          <w:rFonts w:ascii="Times New Roman" w:eastAsia="Times New Roman" w:hAnsi="Times New Roman" w:cs="Times New Roman"/>
          <w:sz w:val="24"/>
          <w:szCs w:val="24"/>
        </w:rPr>
        <w:t>qué</w:t>
      </w:r>
      <w:r w:rsidR="0034605E" w:rsidRPr="00E77F1F">
        <w:rPr>
          <w:rFonts w:ascii="Times New Roman" w:eastAsia="Times New Roman" w:hAnsi="Times New Roman" w:cs="Times New Roman"/>
          <w:sz w:val="24"/>
          <w:szCs w:val="24"/>
        </w:rPr>
        <w:t xml:space="preserve"> manera se va a trabajar con la ciudadanía y que enfoque  se le va a dar a la misma para su conocimiento acerca de este nuevo sistema.</w:t>
      </w:r>
    </w:p>
    <w:p w:rsidR="00330A7D" w:rsidRPr="00E77F1F" w:rsidRDefault="00CE4ED5">
      <w:pPr>
        <w:tabs>
          <w:tab w:val="left" w:pos="284"/>
        </w:tabs>
        <w:spacing w:line="360" w:lineRule="auto"/>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t>S</w:t>
      </w:r>
      <w:r w:rsidR="00A21788" w:rsidRPr="00E77F1F">
        <w:rPr>
          <w:rFonts w:ascii="Times New Roman" w:eastAsia="Times New Roman" w:hAnsi="Times New Roman" w:cs="Times New Roman"/>
          <w:b/>
          <w:sz w:val="24"/>
          <w:szCs w:val="24"/>
        </w:rPr>
        <w:t>egmento de clientes</w:t>
      </w:r>
      <w:r w:rsidRPr="00E77F1F">
        <w:rPr>
          <w:rFonts w:ascii="Times New Roman" w:eastAsia="Times New Roman" w:hAnsi="Times New Roman" w:cs="Times New Roman"/>
          <w:b/>
          <w:sz w:val="24"/>
          <w:szCs w:val="24"/>
        </w:rPr>
        <w:t xml:space="preserve"> (</w:t>
      </w:r>
      <w:proofErr w:type="spellStart"/>
      <w:r w:rsidRPr="00E77F1F">
        <w:rPr>
          <w:rFonts w:ascii="Times New Roman" w:eastAsia="Times New Roman" w:hAnsi="Times New Roman" w:cs="Times New Roman"/>
          <w:b/>
          <w:sz w:val="24"/>
          <w:szCs w:val="24"/>
        </w:rPr>
        <w:t>INSIGHTS</w:t>
      </w:r>
      <w:proofErr w:type="spellEnd"/>
      <w:r w:rsidRPr="00E77F1F">
        <w:rPr>
          <w:rFonts w:ascii="Times New Roman" w:eastAsia="Times New Roman" w:hAnsi="Times New Roman" w:cs="Times New Roman"/>
          <w:b/>
          <w:sz w:val="24"/>
          <w:szCs w:val="24"/>
        </w:rPr>
        <w:t>)</w:t>
      </w:r>
    </w:p>
    <w:p w:rsidR="00330A7D" w:rsidRPr="00E77F1F" w:rsidRDefault="00CE4ED5">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Los </w:t>
      </w:r>
      <w:proofErr w:type="spellStart"/>
      <w:r w:rsidRPr="00E77F1F">
        <w:rPr>
          <w:rFonts w:ascii="Times New Roman" w:eastAsia="Times New Roman" w:hAnsi="Times New Roman" w:cs="Times New Roman"/>
          <w:sz w:val="24"/>
          <w:szCs w:val="24"/>
        </w:rPr>
        <w:t>Insights</w:t>
      </w:r>
      <w:proofErr w:type="spellEnd"/>
      <w:r w:rsidRPr="00E77F1F">
        <w:rPr>
          <w:rFonts w:ascii="Times New Roman" w:eastAsia="Times New Roman" w:hAnsi="Times New Roman" w:cs="Times New Roman"/>
          <w:sz w:val="24"/>
          <w:szCs w:val="24"/>
        </w:rPr>
        <w:t xml:space="preserve"> del consumidor son aquellas percepciones, imágenes y experiencias que el consumidor tiene asociadas a un tipo de producto, a una marca o a una situación de consumo. El objetivo es activar los sentimientos de los consumidores con la marca o el producto.</w:t>
      </w:r>
      <w:sdt>
        <w:sdtPr>
          <w:rPr>
            <w:rFonts w:ascii="Times New Roman" w:eastAsia="Times New Roman" w:hAnsi="Times New Roman" w:cs="Times New Roman"/>
            <w:sz w:val="24"/>
            <w:szCs w:val="24"/>
          </w:rPr>
          <w:id w:val="-1026555090"/>
          <w:citation/>
        </w:sdtPr>
        <w:sdtContent>
          <w:r w:rsidR="006A296E" w:rsidRPr="00E77F1F">
            <w:rPr>
              <w:rFonts w:ascii="Times New Roman" w:eastAsia="Times New Roman" w:hAnsi="Times New Roman" w:cs="Times New Roman"/>
              <w:sz w:val="24"/>
              <w:szCs w:val="24"/>
            </w:rPr>
            <w:fldChar w:fldCharType="begin"/>
          </w:r>
          <w:r w:rsidRPr="00E77F1F">
            <w:rPr>
              <w:rFonts w:ascii="Times New Roman" w:eastAsia="Times New Roman" w:hAnsi="Times New Roman" w:cs="Times New Roman"/>
              <w:sz w:val="24"/>
              <w:szCs w:val="24"/>
            </w:rPr>
            <w:instrText xml:space="preserve"> CITATION Gra10 \l 12298 </w:instrText>
          </w:r>
          <w:r w:rsidR="006A296E" w:rsidRPr="00E77F1F">
            <w:rPr>
              <w:rFonts w:ascii="Times New Roman" w:eastAsia="Times New Roman" w:hAnsi="Times New Roman" w:cs="Times New Roman"/>
              <w:sz w:val="24"/>
              <w:szCs w:val="24"/>
            </w:rPr>
            <w:fldChar w:fldCharType="separate"/>
          </w:r>
          <w:r w:rsidRPr="00E77F1F">
            <w:rPr>
              <w:rFonts w:ascii="Times New Roman" w:eastAsia="Times New Roman" w:hAnsi="Times New Roman" w:cs="Times New Roman"/>
              <w:noProof/>
              <w:sz w:val="24"/>
              <w:szCs w:val="24"/>
            </w:rPr>
            <w:t xml:space="preserve"> (Grado Marketing e Investigación de mercado, 2010)</w:t>
          </w:r>
          <w:r w:rsidR="006A296E" w:rsidRPr="00E77F1F">
            <w:rPr>
              <w:rFonts w:ascii="Times New Roman" w:eastAsia="Times New Roman" w:hAnsi="Times New Roman" w:cs="Times New Roman"/>
              <w:sz w:val="24"/>
              <w:szCs w:val="24"/>
            </w:rPr>
            <w:fldChar w:fldCharType="end"/>
          </w:r>
        </w:sdtContent>
      </w:sdt>
    </w:p>
    <w:p w:rsidR="00330A7D" w:rsidRPr="00E77F1F" w:rsidRDefault="006E5D4B">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Se ha podido evidenciar que el sistema no tiene ningún tipo de limitación para la ciudadanía por lo que cualquier individuo lo puede usar, y para lo mencionado se ha definido lo siguiente: </w:t>
      </w:r>
    </w:p>
    <w:p w:rsidR="00330A7D" w:rsidRPr="00E77F1F" w:rsidRDefault="00B61DBD">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Gran parte de l</w:t>
      </w:r>
      <w:r w:rsidR="00155353" w:rsidRPr="00E77F1F">
        <w:rPr>
          <w:rFonts w:ascii="Times New Roman" w:eastAsia="Times New Roman" w:hAnsi="Times New Roman" w:cs="Times New Roman"/>
          <w:sz w:val="24"/>
          <w:szCs w:val="24"/>
        </w:rPr>
        <w:t>a</w:t>
      </w:r>
      <w:r w:rsidRPr="00E77F1F">
        <w:rPr>
          <w:rFonts w:ascii="Times New Roman" w:eastAsia="Times New Roman" w:hAnsi="Times New Roman" w:cs="Times New Roman"/>
          <w:sz w:val="24"/>
          <w:szCs w:val="24"/>
        </w:rPr>
        <w:t xml:space="preserve"> ciudadanía encuestada que corresponde al rango de edad entre 18 a 35 años ha escuchado hablar del sistema de dinero electrónico por  lo que se</w:t>
      </w:r>
      <w:r w:rsidR="00CE3526" w:rsidRPr="00E77F1F">
        <w:rPr>
          <w:rFonts w:ascii="Times New Roman" w:eastAsia="Times New Roman" w:hAnsi="Times New Roman" w:cs="Times New Roman"/>
          <w:sz w:val="24"/>
          <w:szCs w:val="24"/>
        </w:rPr>
        <w:t xml:space="preserve"> evidencia que es una tribu interesada</w:t>
      </w:r>
      <w:r w:rsidR="00CE4ED5" w:rsidRPr="00E77F1F">
        <w:rPr>
          <w:rFonts w:ascii="Times New Roman" w:eastAsia="Times New Roman" w:hAnsi="Times New Roman" w:cs="Times New Roman"/>
          <w:sz w:val="24"/>
          <w:szCs w:val="24"/>
        </w:rPr>
        <w:t xml:space="preserve"> en</w:t>
      </w:r>
      <w:r w:rsidRPr="00E77F1F">
        <w:rPr>
          <w:rFonts w:ascii="Times New Roman" w:eastAsia="Times New Roman" w:hAnsi="Times New Roman" w:cs="Times New Roman"/>
          <w:sz w:val="24"/>
          <w:szCs w:val="24"/>
        </w:rPr>
        <w:t xml:space="preserve"> el</w:t>
      </w:r>
      <w:r w:rsidR="00CE4ED5" w:rsidRPr="00E77F1F">
        <w:rPr>
          <w:rFonts w:ascii="Times New Roman" w:eastAsia="Times New Roman" w:hAnsi="Times New Roman" w:cs="Times New Roman"/>
          <w:sz w:val="24"/>
          <w:szCs w:val="24"/>
        </w:rPr>
        <w:t xml:space="preserve"> confort, experiencias diferentes, excelente </w:t>
      </w:r>
      <w:r w:rsidRPr="00E77F1F">
        <w:rPr>
          <w:rFonts w:ascii="Times New Roman" w:eastAsia="Times New Roman" w:hAnsi="Times New Roman" w:cs="Times New Roman"/>
          <w:sz w:val="24"/>
          <w:szCs w:val="24"/>
        </w:rPr>
        <w:t xml:space="preserve">trato y servicio personalizado, sin dejar de lado la otra parte del mercado </w:t>
      </w:r>
      <w:r w:rsidR="00155353" w:rsidRPr="00E77F1F">
        <w:rPr>
          <w:rFonts w:ascii="Times New Roman" w:eastAsia="Times New Roman" w:hAnsi="Times New Roman" w:cs="Times New Roman"/>
          <w:sz w:val="24"/>
          <w:szCs w:val="24"/>
        </w:rPr>
        <w:t>que por falta de conocimiento del sistema</w:t>
      </w:r>
      <w:r w:rsidR="006E5D4B" w:rsidRPr="00E77F1F">
        <w:rPr>
          <w:rFonts w:ascii="Times New Roman" w:eastAsia="Times New Roman" w:hAnsi="Times New Roman" w:cs="Times New Roman"/>
          <w:sz w:val="24"/>
          <w:szCs w:val="24"/>
        </w:rPr>
        <w:t xml:space="preserve"> y de su uso se van a realizar proyectos comunitarios donde se capacite a la gente y se </w:t>
      </w:r>
      <w:r w:rsidRPr="00E77F1F">
        <w:rPr>
          <w:rFonts w:ascii="Times New Roman" w:eastAsia="Times New Roman" w:hAnsi="Times New Roman" w:cs="Times New Roman"/>
          <w:sz w:val="24"/>
          <w:szCs w:val="24"/>
        </w:rPr>
        <w:t>dé</w:t>
      </w:r>
      <w:r w:rsidR="006E5D4B" w:rsidRPr="00E77F1F">
        <w:rPr>
          <w:rFonts w:ascii="Times New Roman" w:eastAsia="Times New Roman" w:hAnsi="Times New Roman" w:cs="Times New Roman"/>
          <w:sz w:val="24"/>
          <w:szCs w:val="24"/>
        </w:rPr>
        <w:t xml:space="preserve"> a conocer el sistema. </w:t>
      </w:r>
      <w:r w:rsidRPr="00E77F1F">
        <w:rPr>
          <w:rFonts w:ascii="Times New Roman" w:eastAsia="Times New Roman" w:hAnsi="Times New Roman" w:cs="Times New Roman"/>
          <w:sz w:val="24"/>
          <w:szCs w:val="24"/>
        </w:rPr>
        <w:t>Las apreciaciones en los 2 mercados son distintas y s</w:t>
      </w:r>
      <w:r w:rsidR="00CE3526" w:rsidRPr="00E77F1F">
        <w:rPr>
          <w:rFonts w:ascii="Times New Roman" w:eastAsia="Times New Roman" w:hAnsi="Times New Roman" w:cs="Times New Roman"/>
          <w:sz w:val="24"/>
          <w:szCs w:val="24"/>
        </w:rPr>
        <w:t xml:space="preserve">e puede </w:t>
      </w:r>
      <w:r w:rsidR="003D7AA7" w:rsidRPr="00E77F1F">
        <w:rPr>
          <w:rFonts w:ascii="Times New Roman" w:eastAsia="Times New Roman" w:hAnsi="Times New Roman" w:cs="Times New Roman"/>
          <w:sz w:val="24"/>
          <w:szCs w:val="24"/>
        </w:rPr>
        <w:t>considerar</w:t>
      </w:r>
      <w:r w:rsidRPr="00E77F1F">
        <w:rPr>
          <w:rFonts w:ascii="Times New Roman" w:eastAsia="Times New Roman" w:hAnsi="Times New Roman" w:cs="Times New Roman"/>
          <w:sz w:val="24"/>
          <w:szCs w:val="24"/>
        </w:rPr>
        <w:t xml:space="preserve"> lo siguiente:</w:t>
      </w:r>
    </w:p>
    <w:p w:rsidR="00330A7D" w:rsidRPr="00E77F1F" w:rsidRDefault="007E6C6D">
      <w:pPr>
        <w:pStyle w:val="Prrafodelista"/>
        <w:numPr>
          <w:ilvl w:val="0"/>
          <w:numId w:val="5"/>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40% de los ecuatorianos económicamente activos no tienen cuenta bancaria ni acceso a instituciones financieras</w:t>
      </w:r>
      <w:r w:rsidR="00074412" w:rsidRPr="00E77F1F">
        <w:rPr>
          <w:rFonts w:ascii="Times New Roman" w:eastAsia="Times New Roman" w:hAnsi="Times New Roman" w:cs="Times New Roman"/>
          <w:sz w:val="24"/>
          <w:szCs w:val="24"/>
        </w:rPr>
        <w:t xml:space="preserve"> (BCE, 2014)</w:t>
      </w:r>
      <w:r w:rsidRPr="00E77F1F">
        <w:rPr>
          <w:rFonts w:ascii="Times New Roman" w:eastAsia="Times New Roman" w:hAnsi="Times New Roman" w:cs="Times New Roman"/>
          <w:sz w:val="24"/>
          <w:szCs w:val="24"/>
        </w:rPr>
        <w:t xml:space="preserve">. </w:t>
      </w:r>
    </w:p>
    <w:p w:rsidR="00330A7D" w:rsidRPr="00E77F1F" w:rsidRDefault="007E6C6D">
      <w:pPr>
        <w:pStyle w:val="Prrafodelista"/>
        <w:numPr>
          <w:ilvl w:val="0"/>
          <w:numId w:val="5"/>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La ciudadanía en general tiene la percepción de que se necesita un teléfono inteligente e Internet para usar servicios digitales como el dinero electrónico.</w:t>
      </w:r>
    </w:p>
    <w:p w:rsidR="00330A7D" w:rsidRPr="00E77F1F" w:rsidRDefault="007E6C6D">
      <w:pPr>
        <w:pStyle w:val="Prrafodelista"/>
        <w:numPr>
          <w:ilvl w:val="0"/>
          <w:numId w:val="5"/>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Para grupos de la ciudadanía que manejan cantidades significativas de dinero en efectivo a diario, desde repartidores a empresarios, es más fácil y </w:t>
      </w:r>
      <w:r w:rsidR="003C2B2E" w:rsidRPr="00E77F1F">
        <w:rPr>
          <w:rFonts w:ascii="Times New Roman" w:eastAsia="Times New Roman" w:hAnsi="Times New Roman" w:cs="Times New Roman"/>
          <w:sz w:val="24"/>
          <w:szCs w:val="24"/>
        </w:rPr>
        <w:t>seguro usar dinero electrónico por las ventajas mencionadas anteriormente.</w:t>
      </w:r>
    </w:p>
    <w:p w:rsidR="00330A7D" w:rsidRPr="00E77F1F" w:rsidRDefault="007E6C6D">
      <w:pPr>
        <w:pStyle w:val="Prrafodelista"/>
        <w:numPr>
          <w:ilvl w:val="0"/>
          <w:numId w:val="5"/>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En las zonas rurales y en muchas zonas urbanas, donde no hay acceso a cajeros ni agencias bancarias, conseguir dinero es </w:t>
      </w:r>
      <w:r w:rsidR="0098467E" w:rsidRPr="00E77F1F">
        <w:rPr>
          <w:rFonts w:ascii="Times New Roman" w:eastAsia="Times New Roman" w:hAnsi="Times New Roman" w:cs="Times New Roman"/>
          <w:sz w:val="24"/>
          <w:szCs w:val="24"/>
        </w:rPr>
        <w:t>difícil</w:t>
      </w:r>
      <w:r w:rsidRPr="00E77F1F">
        <w:rPr>
          <w:rFonts w:ascii="Times New Roman" w:eastAsia="Times New Roman" w:hAnsi="Times New Roman" w:cs="Times New Roman"/>
          <w:sz w:val="24"/>
          <w:szCs w:val="24"/>
        </w:rPr>
        <w:t xml:space="preserve">, y es más </w:t>
      </w:r>
      <w:r w:rsidR="0098467E" w:rsidRPr="00E77F1F">
        <w:rPr>
          <w:rFonts w:ascii="Times New Roman" w:eastAsia="Times New Roman" w:hAnsi="Times New Roman" w:cs="Times New Roman"/>
          <w:sz w:val="24"/>
          <w:szCs w:val="24"/>
        </w:rPr>
        <w:t xml:space="preserve">fácil usar </w:t>
      </w:r>
      <w:r w:rsidRPr="00E77F1F">
        <w:rPr>
          <w:rFonts w:ascii="Times New Roman" w:eastAsia="Times New Roman" w:hAnsi="Times New Roman" w:cs="Times New Roman"/>
          <w:sz w:val="24"/>
          <w:szCs w:val="24"/>
        </w:rPr>
        <w:t xml:space="preserve">dinero electrónico como alternativa. </w:t>
      </w:r>
    </w:p>
    <w:p w:rsidR="00330A7D" w:rsidRPr="00E77F1F" w:rsidRDefault="00330A7D">
      <w:pPr>
        <w:pStyle w:val="Prrafodelista"/>
        <w:tabs>
          <w:tab w:val="left" w:pos="284"/>
        </w:tabs>
        <w:spacing w:line="360" w:lineRule="auto"/>
        <w:jc w:val="both"/>
        <w:rPr>
          <w:rFonts w:ascii="Times New Roman" w:eastAsia="Times New Roman" w:hAnsi="Times New Roman" w:cs="Times New Roman"/>
          <w:sz w:val="24"/>
          <w:szCs w:val="24"/>
        </w:rPr>
      </w:pPr>
    </w:p>
    <w:p w:rsidR="00330A7D" w:rsidRPr="00E77F1F" w:rsidRDefault="00F00E4F">
      <w:pPr>
        <w:tabs>
          <w:tab w:val="left" w:pos="284"/>
        </w:tabs>
        <w:spacing w:line="360" w:lineRule="auto"/>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lastRenderedPageBreak/>
        <w:t>4</w:t>
      </w:r>
      <w:r w:rsidR="00A35A52" w:rsidRPr="00E77F1F">
        <w:rPr>
          <w:rFonts w:ascii="Times New Roman" w:eastAsia="Times New Roman" w:hAnsi="Times New Roman" w:cs="Times New Roman"/>
          <w:b/>
          <w:sz w:val="24"/>
          <w:szCs w:val="24"/>
        </w:rPr>
        <w:t xml:space="preserve">.3. </w:t>
      </w:r>
      <w:r w:rsidR="001F59CA" w:rsidRPr="00E77F1F">
        <w:rPr>
          <w:rFonts w:ascii="Times New Roman" w:eastAsia="Times New Roman" w:hAnsi="Times New Roman" w:cs="Times New Roman"/>
          <w:b/>
          <w:sz w:val="24"/>
          <w:szCs w:val="24"/>
        </w:rPr>
        <w:t>M</w:t>
      </w:r>
      <w:r w:rsidRPr="00E77F1F">
        <w:rPr>
          <w:rFonts w:ascii="Times New Roman" w:eastAsia="Times New Roman" w:hAnsi="Times New Roman" w:cs="Times New Roman"/>
          <w:b/>
          <w:sz w:val="24"/>
          <w:szCs w:val="24"/>
        </w:rPr>
        <w:t>arketing</w:t>
      </w:r>
      <w:r w:rsidR="001F59CA" w:rsidRPr="00E77F1F">
        <w:rPr>
          <w:rFonts w:ascii="Times New Roman" w:eastAsia="Times New Roman" w:hAnsi="Times New Roman" w:cs="Times New Roman"/>
          <w:b/>
          <w:sz w:val="24"/>
          <w:szCs w:val="24"/>
        </w:rPr>
        <w:t xml:space="preserve"> M</w:t>
      </w:r>
      <w:r w:rsidRPr="00E77F1F">
        <w:rPr>
          <w:rFonts w:ascii="Times New Roman" w:eastAsia="Times New Roman" w:hAnsi="Times New Roman" w:cs="Times New Roman"/>
          <w:b/>
          <w:sz w:val="24"/>
          <w:szCs w:val="24"/>
        </w:rPr>
        <w:t>ix</w:t>
      </w:r>
    </w:p>
    <w:p w:rsidR="00330A7D" w:rsidRPr="00E77F1F" w:rsidRDefault="00F00E4F">
      <w:pPr>
        <w:pStyle w:val="Ttulo3"/>
        <w:spacing w:before="0" w:after="200" w:line="360" w:lineRule="auto"/>
        <w:rPr>
          <w:rFonts w:ascii="Times New Roman" w:eastAsia="Times New Roman" w:hAnsi="Times New Roman" w:cs="Times New Roman"/>
          <w:i/>
          <w:color w:val="auto"/>
          <w:sz w:val="24"/>
          <w:szCs w:val="24"/>
        </w:rPr>
      </w:pPr>
      <w:bookmarkStart w:id="123" w:name="_Toc423706640"/>
      <w:r w:rsidRPr="00E77F1F">
        <w:rPr>
          <w:rFonts w:ascii="Times New Roman" w:eastAsia="Times New Roman" w:hAnsi="Times New Roman" w:cs="Times New Roman"/>
          <w:i/>
          <w:color w:val="auto"/>
          <w:sz w:val="24"/>
          <w:szCs w:val="24"/>
        </w:rPr>
        <w:t>4</w:t>
      </w:r>
      <w:r w:rsidR="00A35A52" w:rsidRPr="00E77F1F">
        <w:rPr>
          <w:rFonts w:ascii="Times New Roman" w:eastAsia="Times New Roman" w:hAnsi="Times New Roman" w:cs="Times New Roman"/>
          <w:i/>
          <w:color w:val="auto"/>
          <w:sz w:val="24"/>
          <w:szCs w:val="24"/>
        </w:rPr>
        <w:t>.</w:t>
      </w:r>
      <w:r w:rsidR="00E67860" w:rsidRPr="00E77F1F">
        <w:rPr>
          <w:rFonts w:ascii="Times New Roman" w:eastAsia="Times New Roman" w:hAnsi="Times New Roman" w:cs="Times New Roman"/>
          <w:i/>
          <w:color w:val="auto"/>
          <w:sz w:val="24"/>
          <w:szCs w:val="24"/>
        </w:rPr>
        <w:t>2</w:t>
      </w:r>
      <w:r w:rsidR="00A35A52" w:rsidRPr="00E77F1F">
        <w:rPr>
          <w:rFonts w:ascii="Times New Roman" w:eastAsia="Times New Roman" w:hAnsi="Times New Roman" w:cs="Times New Roman"/>
          <w:i/>
          <w:color w:val="auto"/>
          <w:sz w:val="24"/>
          <w:szCs w:val="24"/>
        </w:rPr>
        <w:t>.1. Producto.</w:t>
      </w:r>
      <w:bookmarkEnd w:id="123"/>
    </w:p>
    <w:p w:rsidR="00330A7D" w:rsidRPr="00E77F1F" w:rsidRDefault="00A35A52">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producto es el sistema de dinero electrónico el cual cuenta con las siguientes características y beneficios.</w:t>
      </w:r>
    </w:p>
    <w:p w:rsidR="00330A7D" w:rsidRPr="00E77F1F" w:rsidRDefault="00A35A52">
      <w:pPr>
        <w:pStyle w:val="Prrafodelista"/>
        <w:numPr>
          <w:ilvl w:val="0"/>
          <w:numId w:val="2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uso de dinero electrónico es un medio de pago de uso voluntario.</w:t>
      </w:r>
    </w:p>
    <w:p w:rsidR="00330A7D" w:rsidRPr="00E77F1F" w:rsidRDefault="00A35A52">
      <w:pPr>
        <w:pStyle w:val="Prrafodelista"/>
        <w:numPr>
          <w:ilvl w:val="0"/>
          <w:numId w:val="2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dinero electrónico es más seguro porque no se puede robar físicamente, trabaja mediante una clave de seguridad. </w:t>
      </w:r>
    </w:p>
    <w:p w:rsidR="00330A7D" w:rsidRPr="00E77F1F" w:rsidRDefault="00A35A52">
      <w:pPr>
        <w:pStyle w:val="Prrafodelista"/>
        <w:numPr>
          <w:ilvl w:val="0"/>
          <w:numId w:val="2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dinero electrónico es más fácil y rápido de usar que el efectivo.</w:t>
      </w:r>
    </w:p>
    <w:p w:rsidR="00330A7D" w:rsidRPr="00E77F1F" w:rsidRDefault="00A35A52">
      <w:pPr>
        <w:pStyle w:val="Prrafodelista"/>
        <w:numPr>
          <w:ilvl w:val="0"/>
          <w:numId w:val="2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sistema trabaja las 24 horas del día y los siete 7 días a la semana por todo el año.</w:t>
      </w:r>
    </w:p>
    <w:p w:rsidR="00330A7D" w:rsidRPr="00E77F1F" w:rsidRDefault="00A35A52">
      <w:pPr>
        <w:pStyle w:val="Prrafodelista"/>
        <w:numPr>
          <w:ilvl w:val="0"/>
          <w:numId w:val="2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Nos permite cancelar el valor exacto en los puntos autorizados.</w:t>
      </w:r>
    </w:p>
    <w:p w:rsidR="00330A7D" w:rsidRPr="00E77F1F" w:rsidRDefault="00A35A52">
      <w:pPr>
        <w:pStyle w:val="Prrafodelista"/>
        <w:numPr>
          <w:ilvl w:val="0"/>
          <w:numId w:val="2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Es intangible el rato de su uso, pero en caso de querer obtener su dinero se lo puede canjear en cualquier macro agente autorizado y se convierte en dinero tangible.</w:t>
      </w:r>
    </w:p>
    <w:p w:rsidR="00330A7D" w:rsidRPr="00E77F1F" w:rsidRDefault="00A35A52">
      <w:pPr>
        <w:pStyle w:val="Prrafodelista"/>
        <w:numPr>
          <w:ilvl w:val="0"/>
          <w:numId w:val="2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Se puede utilizar el servicio sin tener una cuenta bancaria.</w:t>
      </w:r>
    </w:p>
    <w:p w:rsidR="00330A7D" w:rsidRPr="00E77F1F" w:rsidRDefault="00A35A52">
      <w:pPr>
        <w:pStyle w:val="Prrafodelista"/>
        <w:numPr>
          <w:ilvl w:val="0"/>
          <w:numId w:val="2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Facilidad de uso.</w:t>
      </w:r>
    </w:p>
    <w:p w:rsidR="00330A7D" w:rsidRPr="00E77F1F" w:rsidRDefault="00F00E4F">
      <w:pPr>
        <w:pStyle w:val="Ttulo3"/>
        <w:spacing w:before="0" w:after="200" w:line="360" w:lineRule="auto"/>
        <w:rPr>
          <w:rFonts w:ascii="Times New Roman" w:eastAsia="Times New Roman" w:hAnsi="Times New Roman" w:cs="Times New Roman"/>
          <w:i/>
          <w:color w:val="auto"/>
          <w:sz w:val="24"/>
          <w:szCs w:val="24"/>
        </w:rPr>
      </w:pPr>
      <w:bookmarkStart w:id="124" w:name="_Toc423706641"/>
      <w:r w:rsidRPr="00E77F1F">
        <w:rPr>
          <w:rFonts w:ascii="Times New Roman" w:eastAsia="Times New Roman" w:hAnsi="Times New Roman" w:cs="Times New Roman"/>
          <w:i/>
          <w:color w:val="auto"/>
          <w:sz w:val="24"/>
          <w:szCs w:val="24"/>
        </w:rPr>
        <w:t>4</w:t>
      </w:r>
      <w:r w:rsidR="00A35A52" w:rsidRPr="00E77F1F">
        <w:rPr>
          <w:rFonts w:ascii="Times New Roman" w:eastAsia="Times New Roman" w:hAnsi="Times New Roman" w:cs="Times New Roman"/>
          <w:i/>
          <w:color w:val="auto"/>
          <w:sz w:val="24"/>
          <w:szCs w:val="24"/>
        </w:rPr>
        <w:t>.</w:t>
      </w:r>
      <w:r w:rsidR="00E67860" w:rsidRPr="00E77F1F">
        <w:rPr>
          <w:rFonts w:ascii="Times New Roman" w:eastAsia="Times New Roman" w:hAnsi="Times New Roman" w:cs="Times New Roman"/>
          <w:i/>
          <w:color w:val="auto"/>
          <w:sz w:val="24"/>
          <w:szCs w:val="24"/>
        </w:rPr>
        <w:t>2</w:t>
      </w:r>
      <w:r w:rsidR="00A35A52" w:rsidRPr="00E77F1F">
        <w:rPr>
          <w:rFonts w:ascii="Times New Roman" w:eastAsia="Times New Roman" w:hAnsi="Times New Roman" w:cs="Times New Roman"/>
          <w:i/>
          <w:color w:val="auto"/>
          <w:sz w:val="24"/>
          <w:szCs w:val="24"/>
        </w:rPr>
        <w:t>.2. Precio.</w:t>
      </w:r>
      <w:bookmarkEnd w:id="124"/>
    </w:p>
    <w:p w:rsidR="00330A7D" w:rsidRPr="00E77F1F" w:rsidRDefault="00D60437">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servicio como tal no tiene ningún precio ni valor para utilizarlo, únicamente se necesita estar activo en cualquiera de las operadoras del país (Movistar, Claro y </w:t>
      </w:r>
      <w:proofErr w:type="spellStart"/>
      <w:r w:rsidRPr="00E77F1F">
        <w:rPr>
          <w:rFonts w:ascii="Times New Roman" w:eastAsia="Times New Roman" w:hAnsi="Times New Roman" w:cs="Times New Roman"/>
          <w:sz w:val="24"/>
          <w:szCs w:val="24"/>
        </w:rPr>
        <w:t>CNT</w:t>
      </w:r>
      <w:proofErr w:type="spellEnd"/>
      <w:r w:rsidRPr="00E77F1F">
        <w:rPr>
          <w:rFonts w:ascii="Times New Roman" w:eastAsia="Times New Roman" w:hAnsi="Times New Roman" w:cs="Times New Roman"/>
          <w:sz w:val="24"/>
          <w:szCs w:val="24"/>
        </w:rPr>
        <w:t>), además no se necesita tener un teléfono inteligente para ser parte de este sistema, cualquier teléfono servirá para el uso del mismo y por último tampoco necesita tener saldo para su utilización, es decir es un sistema que está abierto para toda</w:t>
      </w:r>
      <w:r w:rsidR="001A0462" w:rsidRPr="00E77F1F">
        <w:rPr>
          <w:rFonts w:ascii="Times New Roman" w:eastAsia="Times New Roman" w:hAnsi="Times New Roman" w:cs="Times New Roman"/>
          <w:sz w:val="24"/>
          <w:szCs w:val="24"/>
        </w:rPr>
        <w:t xml:space="preserve"> </w:t>
      </w:r>
      <w:r w:rsidRPr="00E77F1F">
        <w:rPr>
          <w:rFonts w:ascii="Times New Roman" w:eastAsia="Times New Roman" w:hAnsi="Times New Roman" w:cs="Times New Roman"/>
          <w:sz w:val="24"/>
          <w:szCs w:val="24"/>
        </w:rPr>
        <w:t>la ciudadanía, totalmente gratuito.</w:t>
      </w:r>
    </w:p>
    <w:p w:rsidR="00330A7D" w:rsidRPr="00E77F1F" w:rsidRDefault="00D60437">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único precio que se toma en cuenta es el instante de hacer pagos de persona a persona, o de impuestos y tasas, uso de cajeros automáticos y las transferencias des</w:t>
      </w:r>
      <w:r w:rsidR="00222615" w:rsidRPr="00E77F1F">
        <w:rPr>
          <w:rFonts w:ascii="Times New Roman" w:eastAsia="Times New Roman" w:hAnsi="Times New Roman" w:cs="Times New Roman"/>
          <w:sz w:val="24"/>
          <w:szCs w:val="24"/>
        </w:rPr>
        <w:t>de y hacia el sector financiero, descritas a continuación:</w:t>
      </w:r>
    </w:p>
    <w:p w:rsidR="00330A7D" w:rsidRPr="00E77F1F" w:rsidRDefault="00D60437">
      <w:pPr>
        <w:pStyle w:val="Prrafodelista"/>
        <w:numPr>
          <w:ilvl w:val="0"/>
          <w:numId w:val="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Pagos de persona a persona:</w:t>
      </w:r>
    </w:p>
    <w:p w:rsidR="00330A7D" w:rsidRPr="00E77F1F" w:rsidRDefault="00D60437">
      <w:pPr>
        <w:pStyle w:val="Prrafodelista"/>
        <w:numPr>
          <w:ilvl w:val="1"/>
          <w:numId w:val="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Desde $0.01 a $0.99 costará 1.5 centavos.</w:t>
      </w:r>
    </w:p>
    <w:p w:rsidR="00330A7D" w:rsidRPr="00E77F1F" w:rsidRDefault="00D60437">
      <w:pPr>
        <w:pStyle w:val="Prrafodelista"/>
        <w:numPr>
          <w:ilvl w:val="1"/>
          <w:numId w:val="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Desde $1.00 a $10 costará 2 centavos.</w:t>
      </w:r>
    </w:p>
    <w:p w:rsidR="00D60437" w:rsidRPr="00E77F1F" w:rsidRDefault="00D60437" w:rsidP="0043584B">
      <w:pPr>
        <w:pStyle w:val="Prrafodelista"/>
        <w:numPr>
          <w:ilvl w:val="1"/>
          <w:numId w:val="2"/>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Desde $11 a $50 costará 4 centavos.</w:t>
      </w:r>
    </w:p>
    <w:p w:rsidR="00D60437" w:rsidRPr="00E77F1F" w:rsidRDefault="00D60437" w:rsidP="0043584B">
      <w:pPr>
        <w:pStyle w:val="Prrafodelista"/>
        <w:numPr>
          <w:ilvl w:val="1"/>
          <w:numId w:val="2"/>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Desde $51 a $300 costará 6 centavos.</w:t>
      </w:r>
    </w:p>
    <w:p w:rsidR="00D60437" w:rsidRPr="00E77F1F" w:rsidRDefault="00D60437" w:rsidP="0043584B">
      <w:pPr>
        <w:pStyle w:val="Prrafodelista"/>
        <w:numPr>
          <w:ilvl w:val="1"/>
          <w:numId w:val="2"/>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Desde $301 a $2.000 costará 10 centavos.</w:t>
      </w:r>
    </w:p>
    <w:p w:rsidR="008B216D" w:rsidRPr="00E77F1F" w:rsidRDefault="008B216D">
      <w:pPr>
        <w:pStyle w:val="Prrafodelista"/>
        <w:tabs>
          <w:tab w:val="left" w:pos="284"/>
        </w:tabs>
        <w:spacing w:after="0" w:line="360" w:lineRule="auto"/>
        <w:ind w:left="1440"/>
        <w:jc w:val="both"/>
        <w:rPr>
          <w:rFonts w:ascii="Times New Roman" w:eastAsia="Times New Roman" w:hAnsi="Times New Roman" w:cs="Times New Roman"/>
          <w:sz w:val="24"/>
          <w:szCs w:val="24"/>
        </w:rPr>
      </w:pPr>
    </w:p>
    <w:p w:rsidR="00D60437" w:rsidRPr="00E77F1F" w:rsidRDefault="00D60437" w:rsidP="0043584B">
      <w:pPr>
        <w:pStyle w:val="Prrafodelista"/>
        <w:numPr>
          <w:ilvl w:val="0"/>
          <w:numId w:val="21"/>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lastRenderedPageBreak/>
        <w:t>Pagos de Impuesto y tasas</w:t>
      </w:r>
    </w:p>
    <w:p w:rsidR="00D60437" w:rsidRPr="00E77F1F" w:rsidRDefault="00D60437" w:rsidP="0043584B">
      <w:pPr>
        <w:pStyle w:val="Prrafodelista"/>
        <w:numPr>
          <w:ilvl w:val="1"/>
          <w:numId w:val="21"/>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Costará $0.02 centavos.</w:t>
      </w:r>
    </w:p>
    <w:p w:rsidR="00D60437" w:rsidRPr="00E77F1F" w:rsidRDefault="00D60437" w:rsidP="0043584B">
      <w:pPr>
        <w:pStyle w:val="Prrafodelista"/>
        <w:numPr>
          <w:ilvl w:val="0"/>
          <w:numId w:val="21"/>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Uso de cajeros automáticos</w:t>
      </w:r>
    </w:p>
    <w:p w:rsidR="00D60437" w:rsidRPr="00E77F1F" w:rsidRDefault="00D60437" w:rsidP="0043584B">
      <w:pPr>
        <w:pStyle w:val="Prrafodelista"/>
        <w:numPr>
          <w:ilvl w:val="1"/>
          <w:numId w:val="21"/>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Costará $0.15 centavos.</w:t>
      </w:r>
    </w:p>
    <w:p w:rsidR="00D60437" w:rsidRPr="00E77F1F" w:rsidRDefault="00D60437" w:rsidP="0043584B">
      <w:pPr>
        <w:pStyle w:val="Prrafodelista"/>
        <w:numPr>
          <w:ilvl w:val="0"/>
          <w:numId w:val="22"/>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Transferencias desde y hacia el sector financiero</w:t>
      </w:r>
    </w:p>
    <w:p w:rsidR="00D60437" w:rsidRPr="00E77F1F" w:rsidRDefault="00D60437" w:rsidP="0043584B">
      <w:pPr>
        <w:pStyle w:val="Prrafodelista"/>
        <w:numPr>
          <w:ilvl w:val="1"/>
          <w:numId w:val="22"/>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De $1 a $100 costará 5 centavos.</w:t>
      </w:r>
    </w:p>
    <w:p w:rsidR="008B216D" w:rsidRPr="00E77F1F" w:rsidRDefault="00D60437">
      <w:pPr>
        <w:pStyle w:val="Prrafodelista"/>
        <w:numPr>
          <w:ilvl w:val="1"/>
          <w:numId w:val="2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De $101 a $2.000 costará 15 centavos.</w:t>
      </w:r>
    </w:p>
    <w:p w:rsidR="0042069C" w:rsidRPr="00E77F1F" w:rsidRDefault="00F00E4F">
      <w:pPr>
        <w:pStyle w:val="Ttulo3"/>
        <w:spacing w:before="0" w:after="200" w:line="360" w:lineRule="auto"/>
        <w:rPr>
          <w:rFonts w:ascii="Times New Roman" w:eastAsia="Times New Roman" w:hAnsi="Times New Roman" w:cs="Times New Roman"/>
          <w:i/>
          <w:color w:val="auto"/>
          <w:sz w:val="24"/>
          <w:szCs w:val="24"/>
        </w:rPr>
      </w:pPr>
      <w:bookmarkStart w:id="125" w:name="_Toc423706642"/>
      <w:r w:rsidRPr="00E77F1F">
        <w:rPr>
          <w:rFonts w:ascii="Times New Roman" w:eastAsia="Times New Roman" w:hAnsi="Times New Roman" w:cs="Times New Roman"/>
          <w:i/>
          <w:color w:val="auto"/>
          <w:sz w:val="24"/>
          <w:szCs w:val="24"/>
        </w:rPr>
        <w:t>4</w:t>
      </w:r>
      <w:r w:rsidR="00A35A52" w:rsidRPr="00E77F1F">
        <w:rPr>
          <w:rFonts w:ascii="Times New Roman" w:eastAsia="Times New Roman" w:hAnsi="Times New Roman" w:cs="Times New Roman"/>
          <w:i/>
          <w:color w:val="auto"/>
          <w:sz w:val="24"/>
          <w:szCs w:val="24"/>
        </w:rPr>
        <w:t>.</w:t>
      </w:r>
      <w:r w:rsidR="00E67860" w:rsidRPr="00E77F1F">
        <w:rPr>
          <w:rFonts w:ascii="Times New Roman" w:eastAsia="Times New Roman" w:hAnsi="Times New Roman" w:cs="Times New Roman"/>
          <w:i/>
          <w:color w:val="auto"/>
          <w:sz w:val="24"/>
          <w:szCs w:val="24"/>
        </w:rPr>
        <w:t>2</w:t>
      </w:r>
      <w:r w:rsidR="00A35A52" w:rsidRPr="00E77F1F">
        <w:rPr>
          <w:rFonts w:ascii="Times New Roman" w:eastAsia="Times New Roman" w:hAnsi="Times New Roman" w:cs="Times New Roman"/>
          <w:i/>
          <w:color w:val="auto"/>
          <w:sz w:val="24"/>
          <w:szCs w:val="24"/>
        </w:rPr>
        <w:t>.3. Plaza.</w:t>
      </w:r>
      <w:bookmarkEnd w:id="125"/>
    </w:p>
    <w:p w:rsidR="00330A7D" w:rsidRPr="00E77F1F" w:rsidRDefault="00D60437">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La plaza que está determinada para el uso del sistema del dinero electrónico se encuentra en crecimiento, por lo que las grandes expectativas son que todos los servicios y productos se los pueda adquirir mediante este sistema </w:t>
      </w:r>
      <w:r w:rsidR="006C6530" w:rsidRPr="00E77F1F">
        <w:rPr>
          <w:rFonts w:ascii="Times New Roman" w:eastAsia="Times New Roman" w:hAnsi="Times New Roman" w:cs="Times New Roman"/>
          <w:sz w:val="24"/>
          <w:szCs w:val="24"/>
        </w:rPr>
        <w:t xml:space="preserve">y en muchísimos puntos dentro de la ciudad, </w:t>
      </w:r>
      <w:r w:rsidRPr="00E77F1F">
        <w:rPr>
          <w:rFonts w:ascii="Times New Roman" w:eastAsia="Times New Roman" w:hAnsi="Times New Roman" w:cs="Times New Roman"/>
          <w:sz w:val="24"/>
          <w:szCs w:val="24"/>
        </w:rPr>
        <w:t>como se ha venido explicando hasta el momento. Dentro de las plazas para la utilización de este medio transaccional se enlistan las siguientes:</w:t>
      </w:r>
    </w:p>
    <w:p w:rsidR="00D60437" w:rsidRPr="00E77F1F" w:rsidRDefault="00D60437" w:rsidP="0043584B">
      <w:pPr>
        <w:pStyle w:val="Prrafodelista"/>
        <w:numPr>
          <w:ilvl w:val="0"/>
          <w:numId w:val="23"/>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Cooperativas</w:t>
      </w:r>
    </w:p>
    <w:p w:rsidR="00D60437" w:rsidRPr="00E77F1F" w:rsidRDefault="00D60437" w:rsidP="0043584B">
      <w:pPr>
        <w:pStyle w:val="Prrafodelista"/>
        <w:numPr>
          <w:ilvl w:val="1"/>
          <w:numId w:val="23"/>
        </w:numPr>
        <w:tabs>
          <w:tab w:val="left" w:pos="284"/>
        </w:tabs>
        <w:spacing w:after="0" w:line="360" w:lineRule="auto"/>
        <w:jc w:val="both"/>
        <w:rPr>
          <w:rFonts w:ascii="Times New Roman" w:eastAsia="Times New Roman" w:hAnsi="Times New Roman" w:cs="Times New Roman"/>
          <w:sz w:val="24"/>
          <w:szCs w:val="24"/>
        </w:rPr>
      </w:pPr>
      <w:proofErr w:type="spellStart"/>
      <w:r w:rsidRPr="00E77F1F">
        <w:rPr>
          <w:rFonts w:ascii="Times New Roman" w:eastAsia="Times New Roman" w:hAnsi="Times New Roman" w:cs="Times New Roman"/>
          <w:sz w:val="24"/>
          <w:szCs w:val="24"/>
        </w:rPr>
        <w:t>Coop</w:t>
      </w:r>
      <w:proofErr w:type="spellEnd"/>
      <w:r w:rsidRPr="00E77F1F">
        <w:rPr>
          <w:rFonts w:ascii="Times New Roman" w:eastAsia="Times New Roman" w:hAnsi="Times New Roman" w:cs="Times New Roman"/>
          <w:sz w:val="24"/>
          <w:szCs w:val="24"/>
        </w:rPr>
        <w:t xml:space="preserve">. de Ahorro y Crédito </w:t>
      </w:r>
      <w:proofErr w:type="spellStart"/>
      <w:r w:rsidRPr="00E77F1F">
        <w:rPr>
          <w:rFonts w:ascii="Times New Roman" w:eastAsia="Times New Roman" w:hAnsi="Times New Roman" w:cs="Times New Roman"/>
          <w:sz w:val="24"/>
          <w:szCs w:val="24"/>
        </w:rPr>
        <w:t>Atuntaqui</w:t>
      </w:r>
      <w:proofErr w:type="spellEnd"/>
      <w:r w:rsidRPr="00E77F1F">
        <w:rPr>
          <w:rFonts w:ascii="Times New Roman" w:eastAsia="Times New Roman" w:hAnsi="Times New Roman" w:cs="Times New Roman"/>
          <w:sz w:val="24"/>
          <w:szCs w:val="24"/>
        </w:rPr>
        <w:t>.</w:t>
      </w:r>
    </w:p>
    <w:p w:rsidR="00D60437" w:rsidRPr="00E77F1F" w:rsidRDefault="00D60437" w:rsidP="0043584B">
      <w:pPr>
        <w:pStyle w:val="Prrafodelista"/>
        <w:numPr>
          <w:ilvl w:val="1"/>
          <w:numId w:val="23"/>
        </w:numPr>
        <w:tabs>
          <w:tab w:val="left" w:pos="284"/>
        </w:tabs>
        <w:spacing w:after="0" w:line="360" w:lineRule="auto"/>
        <w:jc w:val="both"/>
        <w:rPr>
          <w:rFonts w:ascii="Times New Roman" w:eastAsia="Times New Roman" w:hAnsi="Times New Roman" w:cs="Times New Roman"/>
          <w:sz w:val="24"/>
          <w:szCs w:val="24"/>
        </w:rPr>
      </w:pPr>
      <w:proofErr w:type="spellStart"/>
      <w:r w:rsidRPr="00E77F1F">
        <w:rPr>
          <w:rFonts w:ascii="Times New Roman" w:eastAsia="Times New Roman" w:hAnsi="Times New Roman" w:cs="Times New Roman"/>
          <w:sz w:val="24"/>
          <w:szCs w:val="24"/>
        </w:rPr>
        <w:t>Coop</w:t>
      </w:r>
      <w:proofErr w:type="spellEnd"/>
      <w:r w:rsidRPr="00E77F1F">
        <w:rPr>
          <w:rFonts w:ascii="Times New Roman" w:eastAsia="Times New Roman" w:hAnsi="Times New Roman" w:cs="Times New Roman"/>
          <w:sz w:val="24"/>
          <w:szCs w:val="24"/>
        </w:rPr>
        <w:t xml:space="preserve">. de Ahorro y Crédito </w:t>
      </w:r>
      <w:proofErr w:type="spellStart"/>
      <w:r w:rsidRPr="00E77F1F">
        <w:rPr>
          <w:rFonts w:ascii="Times New Roman" w:eastAsia="Times New Roman" w:hAnsi="Times New Roman" w:cs="Times New Roman"/>
          <w:sz w:val="24"/>
          <w:szCs w:val="24"/>
        </w:rPr>
        <w:t>COOPAD</w:t>
      </w:r>
      <w:proofErr w:type="spellEnd"/>
      <w:r w:rsidRPr="00E77F1F">
        <w:rPr>
          <w:rFonts w:ascii="Times New Roman" w:eastAsia="Times New Roman" w:hAnsi="Times New Roman" w:cs="Times New Roman"/>
          <w:sz w:val="24"/>
          <w:szCs w:val="24"/>
        </w:rPr>
        <w:t>.</w:t>
      </w:r>
    </w:p>
    <w:p w:rsidR="00D60437" w:rsidRPr="00E77F1F" w:rsidRDefault="00D60437" w:rsidP="0043584B">
      <w:pPr>
        <w:pStyle w:val="Prrafodelista"/>
        <w:numPr>
          <w:ilvl w:val="1"/>
          <w:numId w:val="23"/>
        </w:numPr>
        <w:tabs>
          <w:tab w:val="left" w:pos="284"/>
        </w:tabs>
        <w:spacing w:after="0" w:line="360" w:lineRule="auto"/>
        <w:jc w:val="both"/>
        <w:rPr>
          <w:rFonts w:ascii="Times New Roman" w:eastAsia="Times New Roman" w:hAnsi="Times New Roman" w:cs="Times New Roman"/>
          <w:sz w:val="24"/>
          <w:szCs w:val="24"/>
        </w:rPr>
      </w:pPr>
      <w:proofErr w:type="spellStart"/>
      <w:r w:rsidRPr="00E77F1F">
        <w:rPr>
          <w:rFonts w:ascii="Times New Roman" w:eastAsia="Times New Roman" w:hAnsi="Times New Roman" w:cs="Times New Roman"/>
          <w:sz w:val="24"/>
          <w:szCs w:val="24"/>
        </w:rPr>
        <w:t>Coop</w:t>
      </w:r>
      <w:proofErr w:type="spellEnd"/>
      <w:r w:rsidRPr="00E77F1F">
        <w:rPr>
          <w:rFonts w:ascii="Times New Roman" w:eastAsia="Times New Roman" w:hAnsi="Times New Roman" w:cs="Times New Roman"/>
          <w:sz w:val="24"/>
          <w:szCs w:val="24"/>
        </w:rPr>
        <w:t>. de Ahorro y Crédito San Francisco.</w:t>
      </w:r>
    </w:p>
    <w:p w:rsidR="00D60437" w:rsidRPr="00E77F1F" w:rsidRDefault="00D60437" w:rsidP="0043584B">
      <w:pPr>
        <w:pStyle w:val="Prrafodelista"/>
        <w:numPr>
          <w:ilvl w:val="1"/>
          <w:numId w:val="23"/>
        </w:numPr>
        <w:tabs>
          <w:tab w:val="left" w:pos="284"/>
        </w:tabs>
        <w:spacing w:after="0" w:line="360" w:lineRule="auto"/>
        <w:jc w:val="both"/>
        <w:rPr>
          <w:rFonts w:ascii="Times New Roman" w:eastAsia="Times New Roman" w:hAnsi="Times New Roman" w:cs="Times New Roman"/>
          <w:sz w:val="24"/>
          <w:szCs w:val="24"/>
        </w:rPr>
      </w:pPr>
      <w:proofErr w:type="spellStart"/>
      <w:r w:rsidRPr="00E77F1F">
        <w:rPr>
          <w:rFonts w:ascii="Times New Roman" w:eastAsia="Times New Roman" w:hAnsi="Times New Roman" w:cs="Times New Roman"/>
          <w:sz w:val="24"/>
          <w:szCs w:val="24"/>
        </w:rPr>
        <w:t>Coop</w:t>
      </w:r>
      <w:proofErr w:type="spellEnd"/>
      <w:r w:rsidRPr="00E77F1F">
        <w:rPr>
          <w:rFonts w:ascii="Times New Roman" w:eastAsia="Times New Roman" w:hAnsi="Times New Roman" w:cs="Times New Roman"/>
          <w:sz w:val="24"/>
          <w:szCs w:val="24"/>
        </w:rPr>
        <w:t>. de Ahorro y Crédito 29 de Octubre.</w:t>
      </w:r>
    </w:p>
    <w:p w:rsidR="00D60437" w:rsidRPr="00E77F1F" w:rsidRDefault="00D60437" w:rsidP="0043584B">
      <w:pPr>
        <w:pStyle w:val="Prrafodelista"/>
        <w:numPr>
          <w:ilvl w:val="0"/>
          <w:numId w:val="23"/>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lang w:val="es-EC"/>
        </w:rPr>
        <w:t>Supermercados</w:t>
      </w:r>
    </w:p>
    <w:p w:rsidR="00D60437" w:rsidRPr="00E77F1F" w:rsidRDefault="00D60437" w:rsidP="0043584B">
      <w:pPr>
        <w:pStyle w:val="Prrafodelista"/>
        <w:numPr>
          <w:ilvl w:val="1"/>
          <w:numId w:val="23"/>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lang w:val="es-EC"/>
        </w:rPr>
        <w:t>Mi Comisariato.</w:t>
      </w:r>
    </w:p>
    <w:p w:rsidR="00D60437" w:rsidRPr="00E77F1F" w:rsidRDefault="00D60437" w:rsidP="0043584B">
      <w:pPr>
        <w:pStyle w:val="Prrafodelista"/>
        <w:numPr>
          <w:ilvl w:val="1"/>
          <w:numId w:val="23"/>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lang w:val="es-EC"/>
        </w:rPr>
        <w:t>Tía S.A.</w:t>
      </w:r>
    </w:p>
    <w:p w:rsidR="00D60437" w:rsidRPr="00E77F1F" w:rsidRDefault="00D60437" w:rsidP="0043584B">
      <w:pPr>
        <w:pStyle w:val="Prrafodelista"/>
        <w:numPr>
          <w:ilvl w:val="0"/>
          <w:numId w:val="23"/>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lang w:val="es-EC"/>
        </w:rPr>
        <w:t>Tiendas de Autoservicio</w:t>
      </w:r>
    </w:p>
    <w:p w:rsidR="00D60437" w:rsidRPr="00E77F1F" w:rsidRDefault="00D60437" w:rsidP="00D60437">
      <w:pPr>
        <w:pStyle w:val="Prrafodelista"/>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lang w:val="es-EC"/>
        </w:rPr>
        <w:t xml:space="preserve">Por el momento no se han llegado acuerdos en la ciudad de Quito para la utilización del sistema en este modelo de servicio.  </w:t>
      </w:r>
    </w:p>
    <w:p w:rsidR="00D60437" w:rsidRPr="00E77F1F" w:rsidRDefault="00D60437" w:rsidP="0043584B">
      <w:pPr>
        <w:pStyle w:val="Prrafodelista"/>
        <w:numPr>
          <w:ilvl w:val="0"/>
          <w:numId w:val="23"/>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lang w:val="es-EC"/>
        </w:rPr>
        <w:t>Farmacias</w:t>
      </w:r>
    </w:p>
    <w:p w:rsidR="00D60437" w:rsidRPr="00E77F1F" w:rsidRDefault="00D60437" w:rsidP="00D60437">
      <w:pPr>
        <w:tabs>
          <w:tab w:val="left" w:pos="284"/>
        </w:tabs>
        <w:spacing w:after="0" w:line="360" w:lineRule="auto"/>
        <w:ind w:left="720"/>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De igual manera por el momento no se ha llegado a entablar acuerdos en la ciudad de Quito para la utilización del sistema en este modelo de servicio.</w:t>
      </w:r>
    </w:p>
    <w:p w:rsidR="00D60437" w:rsidRPr="00E77F1F" w:rsidRDefault="00D60437" w:rsidP="0043584B">
      <w:pPr>
        <w:pStyle w:val="Prrafodelista"/>
        <w:numPr>
          <w:ilvl w:val="0"/>
          <w:numId w:val="23"/>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lang w:val="es-EC"/>
        </w:rPr>
        <w:t xml:space="preserve">Bancos </w:t>
      </w:r>
    </w:p>
    <w:p w:rsidR="00D60437" w:rsidRPr="00E77F1F" w:rsidRDefault="00D60437" w:rsidP="0043584B">
      <w:pPr>
        <w:pStyle w:val="Prrafodelista"/>
        <w:numPr>
          <w:ilvl w:val="1"/>
          <w:numId w:val="23"/>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lang w:val="es-EC"/>
        </w:rPr>
        <w:t>Banco Pacífico.</w:t>
      </w:r>
    </w:p>
    <w:p w:rsidR="00D60437" w:rsidRPr="00E77F1F" w:rsidRDefault="00D60437" w:rsidP="0043584B">
      <w:pPr>
        <w:pStyle w:val="Prrafodelista"/>
        <w:numPr>
          <w:ilvl w:val="0"/>
          <w:numId w:val="23"/>
        </w:num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lang w:val="es-EC"/>
        </w:rPr>
        <w:t>Restaurantes</w:t>
      </w:r>
    </w:p>
    <w:p w:rsidR="00D60437" w:rsidRPr="00E77F1F" w:rsidRDefault="00D60437" w:rsidP="00D60437">
      <w:pPr>
        <w:tabs>
          <w:tab w:val="left" w:pos="284"/>
        </w:tabs>
        <w:spacing w:after="0" w:line="360" w:lineRule="auto"/>
        <w:jc w:val="both"/>
        <w:rPr>
          <w:rFonts w:ascii="Times New Roman" w:eastAsia="Times New Roman" w:hAnsi="Times New Roman" w:cs="Times New Roman"/>
          <w:sz w:val="24"/>
          <w:szCs w:val="24"/>
        </w:rPr>
      </w:pPr>
    </w:p>
    <w:p w:rsidR="00330A7D" w:rsidRPr="00E77F1F" w:rsidRDefault="00D60437">
      <w:pPr>
        <w:tabs>
          <w:tab w:val="left" w:pos="284"/>
        </w:tabs>
        <w:spacing w:line="360" w:lineRule="auto"/>
        <w:jc w:val="both"/>
        <w:rPr>
          <w:rFonts w:ascii="Times New Roman" w:eastAsia="Times New Roman" w:hAnsi="Times New Roman" w:cs="Times New Roman"/>
          <w:b/>
          <w:sz w:val="24"/>
          <w:szCs w:val="24"/>
        </w:rPr>
      </w:pPr>
      <w:r w:rsidRPr="00E77F1F">
        <w:rPr>
          <w:rFonts w:ascii="Times New Roman" w:eastAsia="Times New Roman" w:hAnsi="Times New Roman" w:cs="Times New Roman"/>
          <w:sz w:val="24"/>
          <w:szCs w:val="24"/>
        </w:rPr>
        <w:lastRenderedPageBreak/>
        <w:t xml:space="preserve">Se está trabajando en la aplicación </w:t>
      </w:r>
      <w:r w:rsidR="006C6530" w:rsidRPr="00E77F1F">
        <w:rPr>
          <w:rFonts w:ascii="Times New Roman" w:eastAsia="Times New Roman" w:hAnsi="Times New Roman" w:cs="Times New Roman"/>
          <w:sz w:val="24"/>
          <w:szCs w:val="24"/>
        </w:rPr>
        <w:t>de</w:t>
      </w:r>
      <w:r w:rsidRPr="00E77F1F">
        <w:rPr>
          <w:rFonts w:ascii="Times New Roman" w:eastAsia="Times New Roman" w:hAnsi="Times New Roman" w:cs="Times New Roman"/>
          <w:sz w:val="24"/>
          <w:szCs w:val="24"/>
        </w:rPr>
        <w:t xml:space="preserve"> este modelo de negocio</w:t>
      </w:r>
      <w:r w:rsidR="006C6530" w:rsidRPr="00E77F1F">
        <w:rPr>
          <w:rFonts w:ascii="Times New Roman" w:eastAsia="Times New Roman" w:hAnsi="Times New Roman" w:cs="Times New Roman"/>
          <w:sz w:val="24"/>
          <w:szCs w:val="24"/>
        </w:rPr>
        <w:t xml:space="preserve"> en aquellas ciudades que aún no han considerado esta importante alternativa.</w:t>
      </w:r>
    </w:p>
    <w:p w:rsidR="00330A7D" w:rsidRPr="00E77F1F" w:rsidRDefault="00F00E4F">
      <w:pPr>
        <w:pStyle w:val="Ttulo3"/>
        <w:spacing w:before="0" w:after="200" w:line="360" w:lineRule="auto"/>
        <w:rPr>
          <w:rFonts w:ascii="Times New Roman" w:eastAsia="Times New Roman" w:hAnsi="Times New Roman" w:cs="Times New Roman"/>
          <w:i/>
          <w:color w:val="auto"/>
          <w:sz w:val="24"/>
          <w:szCs w:val="24"/>
        </w:rPr>
      </w:pPr>
      <w:bookmarkStart w:id="126" w:name="_Toc423706643"/>
      <w:r w:rsidRPr="00E77F1F">
        <w:rPr>
          <w:rFonts w:ascii="Times New Roman" w:eastAsia="Times New Roman" w:hAnsi="Times New Roman" w:cs="Times New Roman"/>
          <w:i/>
          <w:color w:val="auto"/>
          <w:sz w:val="24"/>
          <w:szCs w:val="24"/>
        </w:rPr>
        <w:t>4</w:t>
      </w:r>
      <w:r w:rsidR="00A35A52" w:rsidRPr="00E77F1F">
        <w:rPr>
          <w:rFonts w:ascii="Times New Roman" w:eastAsia="Times New Roman" w:hAnsi="Times New Roman" w:cs="Times New Roman"/>
          <w:i/>
          <w:color w:val="auto"/>
          <w:sz w:val="24"/>
          <w:szCs w:val="24"/>
        </w:rPr>
        <w:t>.</w:t>
      </w:r>
      <w:r w:rsidR="00E67860" w:rsidRPr="00E77F1F">
        <w:rPr>
          <w:rFonts w:ascii="Times New Roman" w:eastAsia="Times New Roman" w:hAnsi="Times New Roman" w:cs="Times New Roman"/>
          <w:i/>
          <w:color w:val="auto"/>
          <w:sz w:val="24"/>
          <w:szCs w:val="24"/>
        </w:rPr>
        <w:t>2</w:t>
      </w:r>
      <w:r w:rsidR="00A35A52" w:rsidRPr="00E77F1F">
        <w:rPr>
          <w:rFonts w:ascii="Times New Roman" w:eastAsia="Times New Roman" w:hAnsi="Times New Roman" w:cs="Times New Roman"/>
          <w:i/>
          <w:color w:val="auto"/>
          <w:sz w:val="24"/>
          <w:szCs w:val="24"/>
        </w:rPr>
        <w:t>.4. Promoción.</w:t>
      </w:r>
      <w:bookmarkEnd w:id="126"/>
    </w:p>
    <w:p w:rsidR="00330A7D" w:rsidRPr="00E77F1F" w:rsidRDefault="00D60437">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objetivo de la promoción es dar a conocer e informar a la ciudadanía acerca de la </w:t>
      </w:r>
      <w:r w:rsidR="0053387F" w:rsidRPr="00E77F1F">
        <w:rPr>
          <w:rFonts w:ascii="Times New Roman" w:eastAsia="Times New Roman" w:hAnsi="Times New Roman" w:cs="Times New Roman"/>
          <w:sz w:val="24"/>
          <w:szCs w:val="24"/>
        </w:rPr>
        <w:t>introducción</w:t>
      </w:r>
      <w:r w:rsidRPr="00E77F1F">
        <w:rPr>
          <w:rFonts w:ascii="Times New Roman" w:eastAsia="Times New Roman" w:hAnsi="Times New Roman" w:cs="Times New Roman"/>
          <w:sz w:val="24"/>
          <w:szCs w:val="24"/>
        </w:rPr>
        <w:t xml:space="preserve"> de un</w:t>
      </w:r>
      <w:r w:rsidR="001A0462" w:rsidRPr="00E77F1F">
        <w:rPr>
          <w:rFonts w:ascii="Times New Roman" w:eastAsia="Times New Roman" w:hAnsi="Times New Roman" w:cs="Times New Roman"/>
          <w:sz w:val="24"/>
          <w:szCs w:val="24"/>
        </w:rPr>
        <w:t xml:space="preserve"> </w:t>
      </w:r>
      <w:r w:rsidRPr="00E77F1F">
        <w:rPr>
          <w:rFonts w:ascii="Times New Roman" w:eastAsia="Times New Roman" w:hAnsi="Times New Roman" w:cs="Times New Roman"/>
          <w:sz w:val="24"/>
          <w:szCs w:val="24"/>
        </w:rPr>
        <w:t>nuevo</w:t>
      </w:r>
      <w:r w:rsidR="001A0462" w:rsidRPr="00E77F1F">
        <w:rPr>
          <w:rFonts w:ascii="Times New Roman" w:eastAsia="Times New Roman" w:hAnsi="Times New Roman" w:cs="Times New Roman"/>
          <w:sz w:val="24"/>
          <w:szCs w:val="24"/>
        </w:rPr>
        <w:t xml:space="preserve"> </w:t>
      </w:r>
      <w:r w:rsidRPr="00E77F1F">
        <w:rPr>
          <w:rFonts w:ascii="Times New Roman" w:eastAsia="Times New Roman" w:hAnsi="Times New Roman" w:cs="Times New Roman"/>
          <w:sz w:val="24"/>
          <w:szCs w:val="24"/>
        </w:rPr>
        <w:t>producto o servicio, de tal manera que se pueda incitar para su compra o uso y recordar al consumidor periódicamente su</w:t>
      </w:r>
      <w:r w:rsidR="001A0462" w:rsidRPr="00E77F1F">
        <w:rPr>
          <w:rFonts w:ascii="Times New Roman" w:eastAsia="Times New Roman" w:hAnsi="Times New Roman" w:cs="Times New Roman"/>
          <w:sz w:val="24"/>
          <w:szCs w:val="24"/>
        </w:rPr>
        <w:t xml:space="preserve"> </w:t>
      </w:r>
      <w:r w:rsidRPr="00E77F1F">
        <w:rPr>
          <w:rFonts w:ascii="Times New Roman" w:eastAsia="Times New Roman" w:hAnsi="Times New Roman" w:cs="Times New Roman"/>
          <w:sz w:val="24"/>
          <w:szCs w:val="24"/>
        </w:rPr>
        <w:t>existencia en el mercado.</w:t>
      </w:r>
    </w:p>
    <w:p w:rsidR="00330A7D" w:rsidRPr="00E77F1F" w:rsidRDefault="00D60437">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Para informar a la ciudadanía de la implementación de este nuevo servicio se ha </w:t>
      </w:r>
      <w:r w:rsidR="00775286" w:rsidRPr="00E77F1F">
        <w:rPr>
          <w:rFonts w:ascii="Times New Roman" w:eastAsia="Times New Roman" w:hAnsi="Times New Roman" w:cs="Times New Roman"/>
          <w:sz w:val="24"/>
          <w:szCs w:val="24"/>
        </w:rPr>
        <w:t>planteado</w:t>
      </w:r>
      <w:r w:rsidRPr="00E77F1F">
        <w:rPr>
          <w:rFonts w:ascii="Times New Roman" w:eastAsia="Times New Roman" w:hAnsi="Times New Roman" w:cs="Times New Roman"/>
          <w:sz w:val="24"/>
          <w:szCs w:val="24"/>
        </w:rPr>
        <w:t xml:space="preserve"> una habitual</w:t>
      </w:r>
      <w:r w:rsidR="001A0462" w:rsidRPr="00E77F1F">
        <w:rPr>
          <w:rFonts w:ascii="Times New Roman" w:eastAsia="Times New Roman" w:hAnsi="Times New Roman" w:cs="Times New Roman"/>
          <w:sz w:val="24"/>
          <w:szCs w:val="24"/>
        </w:rPr>
        <w:t xml:space="preserve"> </w:t>
      </w:r>
      <w:r w:rsidRPr="00E77F1F">
        <w:rPr>
          <w:rFonts w:ascii="Times New Roman" w:eastAsia="Times New Roman" w:hAnsi="Times New Roman" w:cs="Times New Roman"/>
          <w:sz w:val="24"/>
          <w:szCs w:val="24"/>
        </w:rPr>
        <w:t>estrategia del rumor, las filtraciones y las especulaciones, por lo que esta estrategia generará expectativa de que es lo que ofrece el dinero electrónico.</w:t>
      </w:r>
    </w:p>
    <w:p w:rsidR="00330A7D" w:rsidRPr="00E77F1F" w:rsidRDefault="004774D0">
      <w:pPr>
        <w:pStyle w:val="Prrafodelista"/>
        <w:numPr>
          <w:ilvl w:val="0"/>
          <w:numId w:val="27"/>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Comunicar a través de medios masivos locales el uso del dinero electrónico.</w:t>
      </w:r>
    </w:p>
    <w:p w:rsidR="00330A7D" w:rsidRPr="00E77F1F" w:rsidRDefault="004774D0">
      <w:pPr>
        <w:pStyle w:val="Prrafodelista"/>
        <w:numPr>
          <w:ilvl w:val="0"/>
          <w:numId w:val="27"/>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Generar una estrategia de medios digitales enfocada</w:t>
      </w:r>
      <w:r w:rsidR="00773AFF" w:rsidRPr="00E77F1F">
        <w:rPr>
          <w:rFonts w:ascii="Times New Roman" w:eastAsia="Times New Roman" w:hAnsi="Times New Roman" w:cs="Times New Roman"/>
          <w:sz w:val="24"/>
          <w:szCs w:val="24"/>
        </w:rPr>
        <w:t xml:space="preserve"> a </w:t>
      </w:r>
      <w:r w:rsidRPr="00E77F1F">
        <w:rPr>
          <w:rFonts w:ascii="Times New Roman" w:eastAsia="Times New Roman" w:hAnsi="Times New Roman" w:cs="Times New Roman"/>
          <w:sz w:val="24"/>
          <w:szCs w:val="24"/>
        </w:rPr>
        <w:t xml:space="preserve"> promocionar en jóvenes de nivel socioeconómico medio y alto que esta nueva tecnología brinda oportunidades para el desarrollo de aplicaciones móviles y otros productos tecnológicos e informáticos.</w:t>
      </w:r>
    </w:p>
    <w:p w:rsidR="00330A7D" w:rsidRPr="00E77F1F" w:rsidRDefault="004774D0">
      <w:pPr>
        <w:pStyle w:val="Prrafodelista"/>
        <w:numPr>
          <w:ilvl w:val="0"/>
          <w:numId w:val="27"/>
        </w:num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Trabajar con imágenes visuales que despierten el interés del ciudadano por saber de qué se trata el sistema y transmitirle el mensaje que el dinero electrónico es más fácil y rápido que el efectivo.</w:t>
      </w:r>
    </w:p>
    <w:p w:rsidR="00330A7D" w:rsidRPr="00E77F1F" w:rsidRDefault="00F00E4F">
      <w:pPr>
        <w:pStyle w:val="Ttulo3"/>
        <w:spacing w:before="0" w:after="200" w:line="360" w:lineRule="auto"/>
        <w:rPr>
          <w:rFonts w:ascii="Times New Roman" w:eastAsia="Times New Roman" w:hAnsi="Times New Roman" w:cs="Times New Roman"/>
          <w:i/>
          <w:color w:val="auto"/>
          <w:sz w:val="24"/>
          <w:szCs w:val="24"/>
        </w:rPr>
      </w:pPr>
      <w:bookmarkStart w:id="127" w:name="_Toc417234124"/>
      <w:bookmarkStart w:id="128" w:name="_Toc423706644"/>
      <w:r w:rsidRPr="00E77F1F">
        <w:rPr>
          <w:rFonts w:ascii="Times New Roman" w:eastAsia="Times New Roman" w:hAnsi="Times New Roman" w:cs="Times New Roman"/>
          <w:i/>
          <w:color w:val="auto"/>
          <w:sz w:val="24"/>
          <w:szCs w:val="24"/>
        </w:rPr>
        <w:t>4</w:t>
      </w:r>
      <w:r w:rsidR="00D60437" w:rsidRPr="00E77F1F">
        <w:rPr>
          <w:rFonts w:ascii="Times New Roman" w:eastAsia="Times New Roman" w:hAnsi="Times New Roman" w:cs="Times New Roman"/>
          <w:i/>
          <w:color w:val="auto"/>
          <w:sz w:val="24"/>
          <w:szCs w:val="24"/>
        </w:rPr>
        <w:t>.</w:t>
      </w:r>
      <w:r w:rsidR="00E67860" w:rsidRPr="00E77F1F">
        <w:rPr>
          <w:rFonts w:ascii="Times New Roman" w:eastAsia="Times New Roman" w:hAnsi="Times New Roman" w:cs="Times New Roman"/>
          <w:i/>
          <w:color w:val="auto"/>
          <w:sz w:val="24"/>
          <w:szCs w:val="24"/>
        </w:rPr>
        <w:t>2</w:t>
      </w:r>
      <w:r w:rsidR="00D60437" w:rsidRPr="00E77F1F">
        <w:rPr>
          <w:rFonts w:ascii="Times New Roman" w:eastAsia="Times New Roman" w:hAnsi="Times New Roman" w:cs="Times New Roman"/>
          <w:i/>
          <w:color w:val="auto"/>
          <w:sz w:val="24"/>
          <w:szCs w:val="24"/>
        </w:rPr>
        <w:t>.4.1. Plan de medios</w:t>
      </w:r>
      <w:bookmarkEnd w:id="127"/>
      <w:r w:rsidR="00D60437" w:rsidRPr="00E77F1F">
        <w:rPr>
          <w:rFonts w:ascii="Times New Roman" w:eastAsia="Times New Roman" w:hAnsi="Times New Roman" w:cs="Times New Roman"/>
          <w:i/>
          <w:color w:val="auto"/>
          <w:sz w:val="24"/>
          <w:szCs w:val="24"/>
        </w:rPr>
        <w:t>.</w:t>
      </w:r>
      <w:bookmarkEnd w:id="128"/>
    </w:p>
    <w:p w:rsidR="00330A7D" w:rsidRPr="00E77F1F" w:rsidRDefault="00D60437">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concepto que se manejará en la comunicación es generarle nuevas experiencias al ciudadano y confort en base a la simplicidad. Además para generar un gran impacto en el público objetivo la publicidad que se emplea incorpora elementos </w:t>
      </w:r>
      <w:r w:rsidR="00D06163" w:rsidRPr="00E77F1F">
        <w:rPr>
          <w:rFonts w:ascii="Times New Roman" w:eastAsia="Times New Roman" w:hAnsi="Times New Roman" w:cs="Times New Roman"/>
          <w:sz w:val="24"/>
          <w:szCs w:val="24"/>
        </w:rPr>
        <w:t xml:space="preserve">creativos </w:t>
      </w:r>
      <w:r w:rsidRPr="00E77F1F">
        <w:rPr>
          <w:rFonts w:ascii="Times New Roman" w:eastAsia="Times New Roman" w:hAnsi="Times New Roman" w:cs="Times New Roman"/>
          <w:sz w:val="24"/>
          <w:szCs w:val="24"/>
        </w:rPr>
        <w:t xml:space="preserve"> y fáciles de entender tanto en las vallas publicitarias como en </w:t>
      </w:r>
      <w:r w:rsidR="00D06163" w:rsidRPr="00E77F1F">
        <w:rPr>
          <w:rFonts w:ascii="Times New Roman" w:eastAsia="Times New Roman" w:hAnsi="Times New Roman" w:cs="Times New Roman"/>
          <w:sz w:val="24"/>
          <w:szCs w:val="24"/>
        </w:rPr>
        <w:t>el contenido para</w:t>
      </w:r>
      <w:r w:rsidRPr="00E77F1F">
        <w:rPr>
          <w:rFonts w:ascii="Times New Roman" w:eastAsia="Times New Roman" w:hAnsi="Times New Roman" w:cs="Times New Roman"/>
          <w:sz w:val="24"/>
          <w:szCs w:val="24"/>
        </w:rPr>
        <w:t xml:space="preserve"> los medios escritos resaltando los beneficios que trae consigo el uso de este medio de pago. Se trata de transmitir una nueva experiencia al ciudadano.</w:t>
      </w:r>
    </w:p>
    <w:p w:rsidR="00330A7D" w:rsidRPr="00E77F1F" w:rsidRDefault="00F00E4F">
      <w:pPr>
        <w:pStyle w:val="Ttulo3"/>
        <w:spacing w:before="0" w:after="200" w:line="360" w:lineRule="auto"/>
        <w:rPr>
          <w:rFonts w:ascii="Times New Roman" w:eastAsia="Times New Roman" w:hAnsi="Times New Roman" w:cs="Times New Roman"/>
          <w:i/>
          <w:color w:val="auto"/>
          <w:sz w:val="24"/>
          <w:szCs w:val="24"/>
        </w:rPr>
      </w:pPr>
      <w:bookmarkStart w:id="129" w:name="_Toc417234125"/>
      <w:bookmarkStart w:id="130" w:name="_Toc423706645"/>
      <w:r w:rsidRPr="00E77F1F">
        <w:rPr>
          <w:rFonts w:ascii="Times New Roman" w:eastAsia="Times New Roman" w:hAnsi="Times New Roman" w:cs="Times New Roman"/>
          <w:i/>
          <w:color w:val="auto"/>
          <w:sz w:val="24"/>
          <w:szCs w:val="24"/>
        </w:rPr>
        <w:t>4</w:t>
      </w:r>
      <w:r w:rsidR="00C756E3" w:rsidRPr="00E77F1F">
        <w:rPr>
          <w:rFonts w:ascii="Times New Roman" w:eastAsia="Times New Roman" w:hAnsi="Times New Roman" w:cs="Times New Roman"/>
          <w:i/>
          <w:color w:val="auto"/>
          <w:sz w:val="24"/>
          <w:szCs w:val="24"/>
        </w:rPr>
        <w:t>.</w:t>
      </w:r>
      <w:r w:rsidR="00E67860" w:rsidRPr="00E77F1F">
        <w:rPr>
          <w:rFonts w:ascii="Times New Roman" w:eastAsia="Times New Roman" w:hAnsi="Times New Roman" w:cs="Times New Roman"/>
          <w:i/>
          <w:color w:val="auto"/>
          <w:sz w:val="24"/>
          <w:szCs w:val="24"/>
        </w:rPr>
        <w:t>2</w:t>
      </w:r>
      <w:r w:rsidR="00C756E3" w:rsidRPr="00E77F1F">
        <w:rPr>
          <w:rFonts w:ascii="Times New Roman" w:eastAsia="Times New Roman" w:hAnsi="Times New Roman" w:cs="Times New Roman"/>
          <w:i/>
          <w:color w:val="auto"/>
          <w:sz w:val="24"/>
          <w:szCs w:val="24"/>
        </w:rPr>
        <w:t>.4.1.1.</w:t>
      </w:r>
      <w:r w:rsidR="00D60437" w:rsidRPr="00E77F1F">
        <w:rPr>
          <w:rFonts w:ascii="Times New Roman" w:eastAsia="Times New Roman" w:hAnsi="Times New Roman" w:cs="Times New Roman"/>
          <w:i/>
          <w:color w:val="auto"/>
          <w:sz w:val="24"/>
          <w:szCs w:val="24"/>
        </w:rPr>
        <w:t xml:space="preserve"> Objetivos de la comunicación.</w:t>
      </w:r>
      <w:bookmarkEnd w:id="129"/>
      <w:bookmarkEnd w:id="130"/>
    </w:p>
    <w:p w:rsidR="00330A7D" w:rsidRPr="00E77F1F" w:rsidRDefault="00C756E3">
      <w:pPr>
        <w:pStyle w:val="Ttulo3"/>
        <w:spacing w:before="0" w:after="200" w:line="360" w:lineRule="auto"/>
        <w:jc w:val="both"/>
        <w:rPr>
          <w:rFonts w:ascii="Times New Roman" w:eastAsia="Times New Roman" w:hAnsi="Times New Roman" w:cs="Times New Roman"/>
          <w:color w:val="auto"/>
          <w:sz w:val="24"/>
          <w:szCs w:val="24"/>
        </w:rPr>
      </w:pPr>
      <w:bookmarkStart w:id="131" w:name="_Toc417234126"/>
      <w:bookmarkStart w:id="132" w:name="_Toc419628213"/>
      <w:bookmarkStart w:id="133" w:name="_Toc422147460"/>
      <w:bookmarkStart w:id="134" w:name="_Toc423706646"/>
      <w:r w:rsidRPr="00E77F1F">
        <w:rPr>
          <w:rFonts w:ascii="Times New Roman" w:eastAsia="Times New Roman" w:hAnsi="Times New Roman" w:cs="Times New Roman"/>
          <w:color w:val="auto"/>
          <w:sz w:val="24"/>
          <w:szCs w:val="24"/>
        </w:rPr>
        <w:t xml:space="preserve">a) </w:t>
      </w:r>
      <w:r w:rsidR="00D60437" w:rsidRPr="00E77F1F">
        <w:rPr>
          <w:rFonts w:ascii="Times New Roman" w:eastAsia="Times New Roman" w:hAnsi="Times New Roman" w:cs="Times New Roman"/>
          <w:color w:val="auto"/>
          <w:sz w:val="24"/>
          <w:szCs w:val="24"/>
        </w:rPr>
        <w:t>Fortalecer la marca</w:t>
      </w:r>
      <w:bookmarkEnd w:id="131"/>
      <w:bookmarkEnd w:id="132"/>
      <w:bookmarkEnd w:id="133"/>
      <w:bookmarkEnd w:id="134"/>
    </w:p>
    <w:p w:rsidR="00330A7D" w:rsidRPr="00E77F1F" w:rsidRDefault="00D60437">
      <w:pPr>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Mediante el contacto que el usuario tiene con la marca durante la campaña publicitaria, específicamente se generará interacción en la web, donde el usuario podrá conocer más acerca del servicio del dinero electrónico.</w:t>
      </w:r>
    </w:p>
    <w:p w:rsidR="00330A7D" w:rsidRPr="00E77F1F" w:rsidRDefault="00D60437">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lastRenderedPageBreak/>
        <w:t xml:space="preserve">Se mide a través del número de fans, </w:t>
      </w:r>
      <w:proofErr w:type="spellStart"/>
      <w:r w:rsidRPr="00E77F1F">
        <w:rPr>
          <w:rFonts w:ascii="Times New Roman" w:eastAsia="Times New Roman" w:hAnsi="Times New Roman" w:cs="Times New Roman"/>
          <w:sz w:val="24"/>
          <w:szCs w:val="24"/>
        </w:rPr>
        <w:t>likes</w:t>
      </w:r>
      <w:proofErr w:type="spellEnd"/>
      <w:r w:rsidRPr="00E77F1F">
        <w:rPr>
          <w:rFonts w:ascii="Times New Roman" w:eastAsia="Times New Roman" w:hAnsi="Times New Roman" w:cs="Times New Roman"/>
          <w:sz w:val="24"/>
          <w:szCs w:val="24"/>
        </w:rPr>
        <w:t>, seguidores y número de visitas que se obtienen con la página web y redes sociales</w:t>
      </w:r>
      <w:r w:rsidR="004F2BB3" w:rsidRPr="00E77F1F">
        <w:rPr>
          <w:rFonts w:ascii="Times New Roman" w:eastAsia="Times New Roman" w:hAnsi="Times New Roman" w:cs="Times New Roman"/>
          <w:sz w:val="24"/>
          <w:szCs w:val="24"/>
        </w:rPr>
        <w:t xml:space="preserve"> (anexo </w:t>
      </w:r>
      <w:r w:rsidR="003F06A9" w:rsidRPr="00E77F1F">
        <w:rPr>
          <w:rFonts w:ascii="Times New Roman" w:eastAsia="Times New Roman" w:hAnsi="Times New Roman" w:cs="Times New Roman"/>
          <w:sz w:val="24"/>
          <w:szCs w:val="24"/>
        </w:rPr>
        <w:t>7</w:t>
      </w:r>
      <w:r w:rsidR="004F2BB3" w:rsidRPr="00E77F1F">
        <w:rPr>
          <w:rFonts w:ascii="Times New Roman" w:eastAsia="Times New Roman" w:hAnsi="Times New Roman" w:cs="Times New Roman"/>
          <w:sz w:val="24"/>
          <w:szCs w:val="24"/>
        </w:rPr>
        <w:t>)</w:t>
      </w:r>
      <w:r w:rsidRPr="00E77F1F">
        <w:rPr>
          <w:rFonts w:ascii="Times New Roman" w:eastAsia="Times New Roman" w:hAnsi="Times New Roman" w:cs="Times New Roman"/>
          <w:sz w:val="24"/>
          <w:szCs w:val="24"/>
        </w:rPr>
        <w:t xml:space="preserve">. </w:t>
      </w:r>
    </w:p>
    <w:p w:rsidR="00330A7D" w:rsidRPr="00E77F1F" w:rsidRDefault="00C756E3">
      <w:pPr>
        <w:spacing w:line="360" w:lineRule="auto"/>
        <w:rPr>
          <w:rFonts w:ascii="Times New Roman" w:eastAsia="Times New Roman" w:hAnsi="Times New Roman" w:cs="Times New Roman"/>
          <w:b/>
          <w:sz w:val="24"/>
          <w:szCs w:val="24"/>
        </w:rPr>
      </w:pPr>
      <w:bookmarkStart w:id="135" w:name="_Toc417234127"/>
      <w:r w:rsidRPr="00E77F1F">
        <w:rPr>
          <w:rFonts w:ascii="Times New Roman" w:eastAsia="Times New Roman" w:hAnsi="Times New Roman" w:cs="Times New Roman"/>
          <w:b/>
          <w:bCs/>
          <w:sz w:val="24"/>
          <w:szCs w:val="24"/>
        </w:rPr>
        <w:t xml:space="preserve">b) </w:t>
      </w:r>
      <w:r w:rsidR="00D60437" w:rsidRPr="00E77F1F">
        <w:rPr>
          <w:rFonts w:ascii="Times New Roman" w:eastAsia="Times New Roman" w:hAnsi="Times New Roman" w:cs="Times New Roman"/>
          <w:b/>
          <w:sz w:val="24"/>
          <w:szCs w:val="24"/>
        </w:rPr>
        <w:t>Llegar al público objetivo</w:t>
      </w:r>
      <w:bookmarkEnd w:id="135"/>
    </w:p>
    <w:p w:rsidR="00330A7D" w:rsidRPr="00E77F1F" w:rsidRDefault="00D60437">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Ubicar los diferentes medios de comunicación estratégicamente en sectores en los cuales se logrará una alta  exposición direccionada al público objetivo.</w:t>
      </w:r>
    </w:p>
    <w:p w:rsidR="00330A7D" w:rsidRPr="00E77F1F" w:rsidRDefault="00D60437">
      <w:pPr>
        <w:pStyle w:val="Prrafodelista"/>
        <w:numPr>
          <w:ilvl w:val="0"/>
          <w:numId w:val="33"/>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b/>
          <w:sz w:val="24"/>
          <w:szCs w:val="24"/>
        </w:rPr>
        <w:t>Generar Volumen:</w:t>
      </w:r>
      <w:r w:rsidRPr="00E77F1F">
        <w:rPr>
          <w:rFonts w:ascii="Times New Roman" w:eastAsia="Times New Roman" w:hAnsi="Times New Roman" w:cs="Times New Roman"/>
          <w:sz w:val="24"/>
          <w:szCs w:val="24"/>
        </w:rPr>
        <w:t xml:space="preserve"> Se maneja una estrategia de generar contenido del consumidor en las redes sociales, generando comentarios, interacción con el usuario y mostrando los grandes beneficios que nos brinda este nuevo servicio.</w:t>
      </w:r>
    </w:p>
    <w:p w:rsidR="008B216D" w:rsidRPr="00E77F1F" w:rsidRDefault="00D60437">
      <w:pPr>
        <w:pStyle w:val="Prrafodelista"/>
        <w:tabs>
          <w:tab w:val="left" w:pos="284"/>
        </w:tabs>
        <w:spacing w:line="360" w:lineRule="auto"/>
        <w:contextualSpacing w:val="0"/>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Como consecuencias de estos medios se busca generar boca a boca fundamentado en las estrategias con las redes sociales y los </w:t>
      </w:r>
      <w:proofErr w:type="spellStart"/>
      <w:r w:rsidRPr="00E77F1F">
        <w:rPr>
          <w:rFonts w:ascii="Times New Roman" w:eastAsia="Times New Roman" w:hAnsi="Times New Roman" w:cs="Times New Roman"/>
          <w:sz w:val="24"/>
          <w:szCs w:val="24"/>
        </w:rPr>
        <w:t>BTLs</w:t>
      </w:r>
      <w:proofErr w:type="spellEnd"/>
      <w:r w:rsidRPr="00E77F1F">
        <w:rPr>
          <w:rFonts w:ascii="Times New Roman" w:eastAsia="Times New Roman" w:hAnsi="Times New Roman" w:cs="Times New Roman"/>
          <w:sz w:val="24"/>
          <w:szCs w:val="24"/>
        </w:rPr>
        <w:t xml:space="preserve">. </w:t>
      </w:r>
    </w:p>
    <w:p w:rsidR="008B216D" w:rsidRPr="00E77F1F" w:rsidRDefault="00D60437">
      <w:pPr>
        <w:pStyle w:val="Prrafodelista"/>
        <w:numPr>
          <w:ilvl w:val="0"/>
          <w:numId w:val="33"/>
        </w:numPr>
        <w:tabs>
          <w:tab w:val="left" w:pos="284"/>
        </w:tabs>
        <w:spacing w:line="360" w:lineRule="auto"/>
        <w:contextualSpacing w:val="0"/>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t>Medios</w:t>
      </w:r>
    </w:p>
    <w:p w:rsidR="00330A7D" w:rsidRPr="00E77F1F" w:rsidRDefault="00D60437">
      <w:p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Vallas, ubicadas en:</w:t>
      </w:r>
    </w:p>
    <w:p w:rsidR="00330A7D" w:rsidRPr="00E77F1F" w:rsidRDefault="00D60437">
      <w:pPr>
        <w:pStyle w:val="Prrafodelista"/>
        <w:numPr>
          <w:ilvl w:val="0"/>
          <w:numId w:val="24"/>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Vía al Aeropuerto Mariscal Sucre en Tababela con publicidad enfocada a generar marca. </w:t>
      </w:r>
    </w:p>
    <w:p w:rsidR="00330A7D" w:rsidRPr="00E77F1F" w:rsidRDefault="00D60437">
      <w:pPr>
        <w:pStyle w:val="Prrafodelista"/>
        <w:numPr>
          <w:ilvl w:val="0"/>
          <w:numId w:val="24"/>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Cumbayá a la altura de </w:t>
      </w:r>
      <w:proofErr w:type="spellStart"/>
      <w:r w:rsidRPr="00E77F1F">
        <w:rPr>
          <w:rFonts w:ascii="Times New Roman" w:eastAsia="Times New Roman" w:hAnsi="Times New Roman" w:cs="Times New Roman"/>
          <w:sz w:val="24"/>
          <w:szCs w:val="24"/>
        </w:rPr>
        <w:t>Miravalle</w:t>
      </w:r>
      <w:proofErr w:type="spellEnd"/>
      <w:r w:rsidRPr="00E77F1F">
        <w:rPr>
          <w:rFonts w:ascii="Times New Roman" w:eastAsia="Times New Roman" w:hAnsi="Times New Roman" w:cs="Times New Roman"/>
          <w:sz w:val="24"/>
          <w:szCs w:val="24"/>
        </w:rPr>
        <w:t xml:space="preserve"> 1 con publicidad de si conoce el dinero electrónico. </w:t>
      </w:r>
    </w:p>
    <w:p w:rsidR="00330A7D" w:rsidRPr="00E77F1F" w:rsidRDefault="00D60437">
      <w:pPr>
        <w:pStyle w:val="Prrafodelista"/>
        <w:numPr>
          <w:ilvl w:val="0"/>
          <w:numId w:val="24"/>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Puente de la Av. República en Quito, donde genera un gran impacto por la cercanía de los carros que circulan por el sector. </w:t>
      </w:r>
    </w:p>
    <w:p w:rsidR="008B216D" w:rsidRPr="00E77F1F" w:rsidRDefault="00D60437">
      <w:pPr>
        <w:pStyle w:val="Prrafodelista"/>
        <w:numPr>
          <w:ilvl w:val="0"/>
          <w:numId w:val="24"/>
        </w:numPr>
        <w:tabs>
          <w:tab w:val="left" w:pos="284"/>
        </w:tabs>
        <w:spacing w:line="360" w:lineRule="auto"/>
        <w:ind w:left="714" w:hanging="357"/>
        <w:contextualSpacing w:val="0"/>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Av. Gonzales Suarez y Av. Portugal enfocada en los ejecutivos. </w:t>
      </w:r>
    </w:p>
    <w:p w:rsidR="008B216D" w:rsidRPr="00E77F1F" w:rsidRDefault="00D60437">
      <w:pPr>
        <w:pStyle w:val="Prrafodelista"/>
        <w:numPr>
          <w:ilvl w:val="0"/>
          <w:numId w:val="33"/>
        </w:numPr>
        <w:tabs>
          <w:tab w:val="left" w:pos="284"/>
        </w:tabs>
        <w:spacing w:line="360" w:lineRule="auto"/>
        <w:ind w:left="714" w:hanging="357"/>
        <w:contextualSpacing w:val="0"/>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t xml:space="preserve">Publicidad de una página en prensa escrita: </w:t>
      </w:r>
    </w:p>
    <w:p w:rsidR="00330A7D" w:rsidRPr="00E77F1F" w:rsidRDefault="00D60437">
      <w:pPr>
        <w:pStyle w:val="Prrafodelista"/>
        <w:numPr>
          <w:ilvl w:val="0"/>
          <w:numId w:val="25"/>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Telégrafo</w:t>
      </w:r>
    </w:p>
    <w:p w:rsidR="00330A7D" w:rsidRPr="00E77F1F" w:rsidRDefault="00D60437">
      <w:pPr>
        <w:pStyle w:val="Prrafodelista"/>
        <w:numPr>
          <w:ilvl w:val="0"/>
          <w:numId w:val="25"/>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Comercio</w:t>
      </w:r>
    </w:p>
    <w:p w:rsidR="00330A7D" w:rsidRPr="00E77F1F" w:rsidRDefault="00D60437">
      <w:pPr>
        <w:pStyle w:val="Prrafodelista"/>
        <w:numPr>
          <w:ilvl w:val="0"/>
          <w:numId w:val="25"/>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Extra</w:t>
      </w:r>
    </w:p>
    <w:p w:rsidR="008B216D" w:rsidRPr="00E77F1F" w:rsidRDefault="00D60437">
      <w:pPr>
        <w:pStyle w:val="Prrafodelista"/>
        <w:numPr>
          <w:ilvl w:val="0"/>
          <w:numId w:val="25"/>
        </w:numPr>
        <w:tabs>
          <w:tab w:val="left" w:pos="284"/>
        </w:tabs>
        <w:spacing w:line="360" w:lineRule="auto"/>
        <w:ind w:left="714" w:hanging="357"/>
        <w:contextualSpacing w:val="0"/>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Metro</w:t>
      </w:r>
    </w:p>
    <w:p w:rsidR="008B216D" w:rsidRPr="00E77F1F" w:rsidRDefault="00D60437">
      <w:pPr>
        <w:pStyle w:val="Prrafodelista"/>
        <w:numPr>
          <w:ilvl w:val="0"/>
          <w:numId w:val="33"/>
        </w:numPr>
        <w:tabs>
          <w:tab w:val="left" w:pos="284"/>
        </w:tabs>
        <w:spacing w:line="360" w:lineRule="auto"/>
        <w:ind w:left="714" w:hanging="357"/>
        <w:contextualSpacing w:val="0"/>
        <w:jc w:val="both"/>
        <w:rPr>
          <w:rFonts w:ascii="Times New Roman" w:eastAsia="Times New Roman" w:hAnsi="Times New Roman" w:cs="Times New Roman"/>
          <w:sz w:val="24"/>
          <w:szCs w:val="24"/>
        </w:rPr>
      </w:pPr>
      <w:r w:rsidRPr="00E77F1F">
        <w:rPr>
          <w:rFonts w:ascii="Times New Roman" w:eastAsia="Times New Roman" w:hAnsi="Times New Roman" w:cs="Times New Roman"/>
          <w:b/>
          <w:sz w:val="24"/>
          <w:szCs w:val="24"/>
        </w:rPr>
        <w:t>Generar contenido en Facebook:</w:t>
      </w:r>
      <w:r w:rsidRPr="00E77F1F">
        <w:rPr>
          <w:rFonts w:ascii="Times New Roman" w:eastAsia="Times New Roman" w:hAnsi="Times New Roman" w:cs="Times New Roman"/>
          <w:sz w:val="24"/>
          <w:szCs w:val="24"/>
        </w:rPr>
        <w:t xml:space="preserve"> Que los usuarios cuenten sus experiencias </w:t>
      </w:r>
      <w:r w:rsidR="00AF05B7" w:rsidRPr="00E77F1F">
        <w:rPr>
          <w:rFonts w:ascii="Times New Roman" w:eastAsia="Times New Roman" w:hAnsi="Times New Roman" w:cs="Times New Roman"/>
          <w:sz w:val="24"/>
          <w:szCs w:val="24"/>
        </w:rPr>
        <w:t>en</w:t>
      </w:r>
      <w:r w:rsidRPr="00E77F1F">
        <w:rPr>
          <w:rFonts w:ascii="Times New Roman" w:eastAsia="Times New Roman" w:hAnsi="Times New Roman" w:cs="Times New Roman"/>
          <w:sz w:val="24"/>
          <w:szCs w:val="24"/>
        </w:rPr>
        <w:t xml:space="preserve"> el servicio</w:t>
      </w:r>
      <w:r w:rsidR="00AF05B7" w:rsidRPr="00E77F1F">
        <w:rPr>
          <w:rFonts w:ascii="Times New Roman" w:eastAsia="Times New Roman" w:hAnsi="Times New Roman" w:cs="Times New Roman"/>
          <w:sz w:val="24"/>
          <w:szCs w:val="24"/>
        </w:rPr>
        <w:t xml:space="preserve"> </w:t>
      </w:r>
      <w:r w:rsidRPr="00E77F1F">
        <w:rPr>
          <w:rFonts w:ascii="Times New Roman" w:eastAsia="Times New Roman" w:hAnsi="Times New Roman" w:cs="Times New Roman"/>
          <w:sz w:val="24"/>
          <w:szCs w:val="24"/>
        </w:rPr>
        <w:t>y se genere tráfico social en las redes sociales.</w:t>
      </w:r>
    </w:p>
    <w:p w:rsidR="008B216D" w:rsidRPr="00E77F1F" w:rsidRDefault="00D60437">
      <w:pPr>
        <w:pStyle w:val="Prrafodelista"/>
        <w:tabs>
          <w:tab w:val="left" w:pos="284"/>
        </w:tabs>
        <w:spacing w:line="360" w:lineRule="auto"/>
        <w:contextualSpacing w:val="0"/>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La red social también servirá para que los usuarios presenten sus sugerencias y/ o quejas  que hayan experimentado con el servicio. De tal manera que el </w:t>
      </w:r>
      <w:proofErr w:type="spellStart"/>
      <w:r w:rsidRPr="00E77F1F">
        <w:rPr>
          <w:rFonts w:ascii="Times New Roman" w:eastAsia="Times New Roman" w:hAnsi="Times New Roman" w:cs="Times New Roman"/>
          <w:sz w:val="24"/>
          <w:szCs w:val="24"/>
        </w:rPr>
        <w:t>community</w:t>
      </w:r>
      <w:proofErr w:type="spellEnd"/>
      <w:r w:rsidRPr="00E77F1F">
        <w:rPr>
          <w:rFonts w:ascii="Times New Roman" w:eastAsia="Times New Roman" w:hAnsi="Times New Roman" w:cs="Times New Roman"/>
          <w:sz w:val="24"/>
          <w:szCs w:val="24"/>
        </w:rPr>
        <w:t xml:space="preserve"> </w:t>
      </w:r>
      <w:r w:rsidRPr="00E77F1F">
        <w:rPr>
          <w:rFonts w:ascii="Times New Roman" w:eastAsia="Times New Roman" w:hAnsi="Times New Roman" w:cs="Times New Roman"/>
          <w:sz w:val="24"/>
          <w:szCs w:val="24"/>
        </w:rPr>
        <w:lastRenderedPageBreak/>
        <w:t xml:space="preserve">manager responsable de las redes sociales responda de </w:t>
      </w:r>
      <w:r w:rsidR="00AF05B7" w:rsidRPr="00E77F1F">
        <w:rPr>
          <w:rFonts w:ascii="Times New Roman" w:eastAsia="Times New Roman" w:hAnsi="Times New Roman" w:cs="Times New Roman"/>
          <w:sz w:val="24"/>
          <w:szCs w:val="24"/>
        </w:rPr>
        <w:t>forma</w:t>
      </w:r>
      <w:r w:rsidRPr="00E77F1F">
        <w:rPr>
          <w:rFonts w:ascii="Times New Roman" w:eastAsia="Times New Roman" w:hAnsi="Times New Roman" w:cs="Times New Roman"/>
          <w:sz w:val="24"/>
          <w:szCs w:val="24"/>
        </w:rPr>
        <w:t xml:space="preserve"> inmediata a cualquier de estos </w:t>
      </w:r>
      <w:proofErr w:type="spellStart"/>
      <w:r w:rsidRPr="00E77F1F">
        <w:rPr>
          <w:rFonts w:ascii="Times New Roman" w:eastAsia="Times New Roman" w:hAnsi="Times New Roman" w:cs="Times New Roman"/>
          <w:sz w:val="24"/>
          <w:szCs w:val="24"/>
        </w:rPr>
        <w:t>posts</w:t>
      </w:r>
      <w:proofErr w:type="spellEnd"/>
      <w:r w:rsidRPr="00E77F1F">
        <w:rPr>
          <w:rFonts w:ascii="Times New Roman" w:eastAsia="Times New Roman" w:hAnsi="Times New Roman" w:cs="Times New Roman"/>
          <w:sz w:val="24"/>
          <w:szCs w:val="24"/>
        </w:rPr>
        <w:t xml:space="preserve"> </w:t>
      </w:r>
      <w:r w:rsidR="00AF05B7" w:rsidRPr="00E77F1F">
        <w:rPr>
          <w:rFonts w:ascii="Times New Roman" w:eastAsia="Times New Roman" w:hAnsi="Times New Roman" w:cs="Times New Roman"/>
          <w:sz w:val="24"/>
          <w:szCs w:val="24"/>
        </w:rPr>
        <w:t>desde</w:t>
      </w:r>
      <w:r w:rsidRPr="00E77F1F">
        <w:rPr>
          <w:rFonts w:ascii="Times New Roman" w:eastAsia="Times New Roman" w:hAnsi="Times New Roman" w:cs="Times New Roman"/>
          <w:sz w:val="24"/>
          <w:szCs w:val="24"/>
        </w:rPr>
        <w:t xml:space="preserve"> Facebook. </w:t>
      </w:r>
    </w:p>
    <w:p w:rsidR="008B216D" w:rsidRPr="00E77F1F" w:rsidRDefault="00D60437">
      <w:pPr>
        <w:pStyle w:val="Prrafodelista"/>
        <w:numPr>
          <w:ilvl w:val="0"/>
          <w:numId w:val="33"/>
        </w:numPr>
        <w:tabs>
          <w:tab w:val="left" w:pos="284"/>
        </w:tabs>
        <w:spacing w:line="360" w:lineRule="auto"/>
        <w:contextualSpacing w:val="0"/>
        <w:jc w:val="both"/>
        <w:rPr>
          <w:rFonts w:ascii="Times New Roman" w:eastAsia="Times New Roman" w:hAnsi="Times New Roman" w:cs="Times New Roman"/>
          <w:sz w:val="24"/>
          <w:szCs w:val="24"/>
        </w:rPr>
      </w:pPr>
      <w:r w:rsidRPr="00E77F1F">
        <w:rPr>
          <w:rFonts w:ascii="Times New Roman" w:eastAsia="Times New Roman" w:hAnsi="Times New Roman" w:cs="Times New Roman"/>
          <w:b/>
          <w:sz w:val="24"/>
          <w:szCs w:val="24"/>
        </w:rPr>
        <w:t>Página Web:</w:t>
      </w:r>
      <w:r w:rsidR="00A0305C" w:rsidRPr="00E77F1F">
        <w:rPr>
          <w:rFonts w:ascii="Times New Roman" w:eastAsia="Times New Roman" w:hAnsi="Times New Roman" w:cs="Times New Roman"/>
          <w:b/>
          <w:sz w:val="24"/>
          <w:szCs w:val="24"/>
        </w:rPr>
        <w:t xml:space="preserve"> </w:t>
      </w:r>
      <w:r w:rsidRPr="00E77F1F">
        <w:rPr>
          <w:rFonts w:ascii="Times New Roman" w:eastAsia="Times New Roman" w:hAnsi="Times New Roman" w:cs="Times New Roman"/>
          <w:sz w:val="24"/>
          <w:szCs w:val="24"/>
        </w:rPr>
        <w:t xml:space="preserve">En la página se podrá encontrar los servicios, los macro agentes con los cuáles puede trabajar, beneficios, y el </w:t>
      </w:r>
      <w:proofErr w:type="spellStart"/>
      <w:r w:rsidRPr="00E77F1F">
        <w:rPr>
          <w:rFonts w:ascii="Times New Roman" w:eastAsia="Times New Roman" w:hAnsi="Times New Roman" w:cs="Times New Roman"/>
          <w:sz w:val="24"/>
          <w:szCs w:val="24"/>
        </w:rPr>
        <w:t>call</w:t>
      </w:r>
      <w:proofErr w:type="spellEnd"/>
      <w:r w:rsidRPr="00E77F1F">
        <w:rPr>
          <w:rFonts w:ascii="Times New Roman" w:eastAsia="Times New Roman" w:hAnsi="Times New Roman" w:cs="Times New Roman"/>
          <w:sz w:val="24"/>
          <w:szCs w:val="24"/>
        </w:rPr>
        <w:t xml:space="preserve"> center en caso de tener algún inconveniente con el sistema.</w:t>
      </w:r>
    </w:p>
    <w:p w:rsidR="00330A7D" w:rsidRPr="00E77F1F" w:rsidRDefault="00D60437">
      <w:pPr>
        <w:pStyle w:val="Prrafodelista"/>
        <w:numPr>
          <w:ilvl w:val="0"/>
          <w:numId w:val="33"/>
        </w:numPr>
        <w:tabs>
          <w:tab w:val="left" w:pos="284"/>
        </w:tabs>
        <w:spacing w:line="360" w:lineRule="auto"/>
        <w:jc w:val="both"/>
        <w:rPr>
          <w:rFonts w:ascii="Times New Roman" w:eastAsia="Times New Roman" w:hAnsi="Times New Roman" w:cs="Times New Roman"/>
          <w:sz w:val="24"/>
          <w:szCs w:val="24"/>
        </w:rPr>
      </w:pPr>
      <w:proofErr w:type="spellStart"/>
      <w:r w:rsidRPr="00E77F1F">
        <w:rPr>
          <w:rFonts w:ascii="Times New Roman" w:eastAsia="Times New Roman" w:hAnsi="Times New Roman" w:cs="Times New Roman"/>
          <w:b/>
          <w:sz w:val="24"/>
          <w:szCs w:val="24"/>
        </w:rPr>
        <w:t>BTLs</w:t>
      </w:r>
      <w:proofErr w:type="spellEnd"/>
      <w:r w:rsidRPr="00E77F1F">
        <w:rPr>
          <w:rFonts w:ascii="Times New Roman" w:eastAsia="Times New Roman" w:hAnsi="Times New Roman" w:cs="Times New Roman"/>
          <w:b/>
          <w:sz w:val="24"/>
          <w:szCs w:val="24"/>
        </w:rPr>
        <w:t>:</w:t>
      </w:r>
      <w:r w:rsidR="00A0305C" w:rsidRPr="00E77F1F">
        <w:rPr>
          <w:rFonts w:ascii="Times New Roman" w:eastAsia="Times New Roman" w:hAnsi="Times New Roman" w:cs="Times New Roman"/>
          <w:b/>
          <w:sz w:val="24"/>
          <w:szCs w:val="24"/>
        </w:rPr>
        <w:t xml:space="preserve"> </w:t>
      </w:r>
      <w:r w:rsidRPr="00E77F1F">
        <w:rPr>
          <w:rFonts w:ascii="Times New Roman" w:eastAsia="Times New Roman" w:hAnsi="Times New Roman" w:cs="Times New Roman"/>
          <w:sz w:val="24"/>
          <w:szCs w:val="24"/>
        </w:rPr>
        <w:t xml:space="preserve">Información sobre la ubicación del local.  </w:t>
      </w:r>
    </w:p>
    <w:p w:rsidR="00330A7D" w:rsidRPr="00E77F1F" w:rsidRDefault="004F2BB3">
      <w:pPr>
        <w:tabs>
          <w:tab w:val="left" w:pos="284"/>
        </w:tabs>
        <w:spacing w:line="360" w:lineRule="auto"/>
        <w:ind w:left="708"/>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Se</w:t>
      </w:r>
      <w:r w:rsidR="00D60437" w:rsidRPr="00E77F1F">
        <w:rPr>
          <w:rFonts w:ascii="Times New Roman" w:eastAsia="Times New Roman" w:hAnsi="Times New Roman" w:cs="Times New Roman"/>
          <w:sz w:val="24"/>
          <w:szCs w:val="24"/>
        </w:rPr>
        <w:t xml:space="preserve"> presenta una de las ideas que se quiere llevar a cabo para el conocimiento del dinero electrónico</w:t>
      </w:r>
      <w:r w:rsidRPr="00E77F1F">
        <w:rPr>
          <w:rFonts w:ascii="Times New Roman" w:eastAsia="Times New Roman" w:hAnsi="Times New Roman" w:cs="Times New Roman"/>
          <w:sz w:val="24"/>
          <w:szCs w:val="24"/>
        </w:rPr>
        <w:t xml:space="preserve"> (anexo </w:t>
      </w:r>
      <w:r w:rsidR="003F06A9" w:rsidRPr="00E77F1F">
        <w:rPr>
          <w:rFonts w:ascii="Times New Roman" w:eastAsia="Times New Roman" w:hAnsi="Times New Roman" w:cs="Times New Roman"/>
          <w:sz w:val="24"/>
          <w:szCs w:val="24"/>
        </w:rPr>
        <w:t>8</w:t>
      </w:r>
      <w:r w:rsidRPr="00E77F1F">
        <w:rPr>
          <w:rFonts w:ascii="Times New Roman" w:eastAsia="Times New Roman" w:hAnsi="Times New Roman" w:cs="Times New Roman"/>
          <w:sz w:val="24"/>
          <w:szCs w:val="24"/>
        </w:rPr>
        <w:t>)</w:t>
      </w:r>
      <w:r w:rsidR="00D60437" w:rsidRPr="00E77F1F">
        <w:rPr>
          <w:rFonts w:ascii="Times New Roman" w:eastAsia="Times New Roman" w:hAnsi="Times New Roman" w:cs="Times New Roman"/>
          <w:sz w:val="24"/>
          <w:szCs w:val="24"/>
        </w:rPr>
        <w:t xml:space="preserve"> </w:t>
      </w:r>
    </w:p>
    <w:p w:rsidR="00330A7D" w:rsidRPr="00E77F1F" w:rsidRDefault="00D60437">
      <w:pPr>
        <w:pStyle w:val="Prrafodelista"/>
        <w:numPr>
          <w:ilvl w:val="0"/>
          <w:numId w:val="34"/>
        </w:numPr>
        <w:tabs>
          <w:tab w:val="left" w:pos="284"/>
        </w:tabs>
        <w:spacing w:line="360" w:lineRule="auto"/>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t>Redes Sociales</w:t>
      </w:r>
    </w:p>
    <w:p w:rsidR="00330A7D" w:rsidRPr="00E77F1F" w:rsidRDefault="00D60437">
      <w:pPr>
        <w:tabs>
          <w:tab w:val="left" w:pos="284"/>
        </w:tabs>
        <w:spacing w:line="360" w:lineRule="auto"/>
        <w:ind w:left="708"/>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Se creará</w:t>
      </w:r>
      <w:r w:rsidR="00773AFF" w:rsidRPr="00E77F1F">
        <w:rPr>
          <w:rFonts w:ascii="Times New Roman" w:eastAsia="Times New Roman" w:hAnsi="Times New Roman" w:cs="Times New Roman"/>
          <w:sz w:val="24"/>
          <w:szCs w:val="24"/>
        </w:rPr>
        <w:t>n</w:t>
      </w:r>
      <w:r w:rsidRPr="00E77F1F">
        <w:rPr>
          <w:rFonts w:ascii="Times New Roman" w:eastAsia="Times New Roman" w:hAnsi="Times New Roman" w:cs="Times New Roman"/>
          <w:sz w:val="24"/>
          <w:szCs w:val="24"/>
        </w:rPr>
        <w:t xml:space="preserve"> perfiles y cuentas propias del Banco Central del Ecuador, para subir información relacionada al sistema de Dinero Electrónico y de esta manera tener presente más aún la percepción del ciudadano con respecto al servicio brindado</w:t>
      </w:r>
      <w:r w:rsidR="004F2BB3" w:rsidRPr="00E77F1F">
        <w:rPr>
          <w:rFonts w:ascii="Times New Roman" w:eastAsia="Times New Roman" w:hAnsi="Times New Roman" w:cs="Times New Roman"/>
          <w:sz w:val="24"/>
          <w:szCs w:val="24"/>
        </w:rPr>
        <w:t xml:space="preserve"> (Anexo </w:t>
      </w:r>
      <w:r w:rsidR="003F06A9" w:rsidRPr="00E77F1F">
        <w:rPr>
          <w:rFonts w:ascii="Times New Roman" w:eastAsia="Times New Roman" w:hAnsi="Times New Roman" w:cs="Times New Roman"/>
          <w:sz w:val="24"/>
          <w:szCs w:val="24"/>
        </w:rPr>
        <w:t>9</w:t>
      </w:r>
      <w:r w:rsidR="004F2BB3" w:rsidRPr="00E77F1F">
        <w:rPr>
          <w:rFonts w:ascii="Times New Roman" w:eastAsia="Times New Roman" w:hAnsi="Times New Roman" w:cs="Times New Roman"/>
          <w:sz w:val="24"/>
          <w:szCs w:val="24"/>
        </w:rPr>
        <w:t>)</w:t>
      </w:r>
      <w:r w:rsidRPr="00E77F1F">
        <w:rPr>
          <w:rFonts w:ascii="Times New Roman" w:eastAsia="Times New Roman" w:hAnsi="Times New Roman" w:cs="Times New Roman"/>
          <w:sz w:val="24"/>
          <w:szCs w:val="24"/>
        </w:rPr>
        <w:t xml:space="preserve">. </w:t>
      </w:r>
    </w:p>
    <w:p w:rsidR="00330A7D" w:rsidRPr="00E77F1F" w:rsidRDefault="00D60437">
      <w:pPr>
        <w:pStyle w:val="Prrafodelista"/>
        <w:numPr>
          <w:ilvl w:val="0"/>
          <w:numId w:val="34"/>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b/>
          <w:sz w:val="24"/>
          <w:szCs w:val="24"/>
        </w:rPr>
        <w:t>Capacitación.</w:t>
      </w:r>
    </w:p>
    <w:p w:rsidR="00330A7D" w:rsidRPr="00E77F1F" w:rsidRDefault="00D60437">
      <w:pPr>
        <w:tabs>
          <w:tab w:val="left" w:pos="284"/>
        </w:tabs>
        <w:spacing w:line="360" w:lineRule="auto"/>
        <w:ind w:left="708"/>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Se va direccionar gran parte del plan a la capacitación de la ciudadanía de las afueras del Distrito Metropolitano de Quito, para que puedan tener conocimiento del sistema y puedan operar en el sistema</w:t>
      </w:r>
      <w:r w:rsidR="004F2BB3" w:rsidRPr="00E77F1F">
        <w:rPr>
          <w:rFonts w:ascii="Times New Roman" w:eastAsia="Times New Roman" w:hAnsi="Times New Roman" w:cs="Times New Roman"/>
          <w:sz w:val="24"/>
          <w:szCs w:val="24"/>
        </w:rPr>
        <w:t xml:space="preserve"> (anexo </w:t>
      </w:r>
      <w:r w:rsidR="003F06A9" w:rsidRPr="00E77F1F">
        <w:rPr>
          <w:rFonts w:ascii="Times New Roman" w:eastAsia="Times New Roman" w:hAnsi="Times New Roman" w:cs="Times New Roman"/>
          <w:sz w:val="24"/>
          <w:szCs w:val="24"/>
        </w:rPr>
        <w:t>10</w:t>
      </w:r>
      <w:r w:rsidR="004F2BB3" w:rsidRPr="00E77F1F">
        <w:rPr>
          <w:rFonts w:ascii="Times New Roman" w:eastAsia="Times New Roman" w:hAnsi="Times New Roman" w:cs="Times New Roman"/>
          <w:sz w:val="24"/>
          <w:szCs w:val="24"/>
        </w:rPr>
        <w:t>)</w:t>
      </w:r>
    </w:p>
    <w:p w:rsidR="00330A7D" w:rsidRPr="00E77F1F" w:rsidRDefault="00F00E4F">
      <w:pPr>
        <w:pStyle w:val="Ttulo3"/>
        <w:spacing w:after="200" w:line="360" w:lineRule="auto"/>
        <w:rPr>
          <w:rFonts w:ascii="Times New Roman" w:eastAsia="Times New Roman" w:hAnsi="Times New Roman" w:cs="Times New Roman"/>
          <w:i/>
          <w:color w:val="auto"/>
          <w:sz w:val="24"/>
          <w:szCs w:val="24"/>
        </w:rPr>
      </w:pPr>
      <w:bookmarkStart w:id="136" w:name="_Toc417234122"/>
      <w:bookmarkStart w:id="137" w:name="_Toc423706647"/>
      <w:r w:rsidRPr="00E77F1F">
        <w:rPr>
          <w:rFonts w:ascii="Times New Roman" w:eastAsia="Times New Roman" w:hAnsi="Times New Roman" w:cs="Times New Roman"/>
          <w:i/>
          <w:color w:val="auto"/>
          <w:sz w:val="24"/>
          <w:szCs w:val="24"/>
        </w:rPr>
        <w:t>4</w:t>
      </w:r>
      <w:r w:rsidR="00C756E3" w:rsidRPr="00E77F1F">
        <w:rPr>
          <w:rFonts w:ascii="Times New Roman" w:eastAsia="Times New Roman" w:hAnsi="Times New Roman" w:cs="Times New Roman"/>
          <w:i/>
          <w:color w:val="auto"/>
          <w:sz w:val="24"/>
          <w:szCs w:val="24"/>
        </w:rPr>
        <w:t>.</w:t>
      </w:r>
      <w:r w:rsidR="00E67860" w:rsidRPr="00E77F1F">
        <w:rPr>
          <w:rFonts w:ascii="Times New Roman" w:eastAsia="Times New Roman" w:hAnsi="Times New Roman" w:cs="Times New Roman"/>
          <w:i/>
          <w:color w:val="auto"/>
          <w:sz w:val="24"/>
          <w:szCs w:val="24"/>
        </w:rPr>
        <w:t>2</w:t>
      </w:r>
      <w:r w:rsidR="00C756E3" w:rsidRPr="00E77F1F">
        <w:rPr>
          <w:rFonts w:ascii="Times New Roman" w:eastAsia="Times New Roman" w:hAnsi="Times New Roman" w:cs="Times New Roman"/>
          <w:i/>
          <w:color w:val="auto"/>
          <w:sz w:val="24"/>
          <w:szCs w:val="24"/>
        </w:rPr>
        <w:t xml:space="preserve">.5. </w:t>
      </w:r>
      <w:r w:rsidR="007E6C6D" w:rsidRPr="00E77F1F">
        <w:rPr>
          <w:rFonts w:ascii="Times New Roman" w:eastAsia="Times New Roman" w:hAnsi="Times New Roman" w:cs="Times New Roman"/>
          <w:i/>
          <w:color w:val="auto"/>
          <w:sz w:val="24"/>
          <w:szCs w:val="24"/>
        </w:rPr>
        <w:t>M</w:t>
      </w:r>
      <w:r w:rsidR="00A21788" w:rsidRPr="00E77F1F">
        <w:rPr>
          <w:rFonts w:ascii="Times New Roman" w:eastAsia="Times New Roman" w:hAnsi="Times New Roman" w:cs="Times New Roman"/>
          <w:i/>
          <w:color w:val="auto"/>
          <w:sz w:val="24"/>
          <w:szCs w:val="24"/>
        </w:rPr>
        <w:t>anual de uso</w:t>
      </w:r>
      <w:r w:rsidR="00C756E3" w:rsidRPr="00E77F1F">
        <w:rPr>
          <w:rFonts w:ascii="Times New Roman" w:eastAsia="Times New Roman" w:hAnsi="Times New Roman" w:cs="Times New Roman"/>
          <w:i/>
          <w:color w:val="auto"/>
          <w:sz w:val="24"/>
          <w:szCs w:val="24"/>
        </w:rPr>
        <w:t xml:space="preserve"> del Sistema de Dinero electrónico</w:t>
      </w:r>
      <w:r w:rsidR="007E6C6D" w:rsidRPr="00E77F1F">
        <w:rPr>
          <w:rFonts w:ascii="Times New Roman" w:eastAsia="Times New Roman" w:hAnsi="Times New Roman" w:cs="Times New Roman"/>
          <w:i/>
          <w:color w:val="auto"/>
          <w:sz w:val="24"/>
          <w:szCs w:val="24"/>
        </w:rPr>
        <w:t>.</w:t>
      </w:r>
      <w:bookmarkEnd w:id="136"/>
      <w:bookmarkEnd w:id="137"/>
      <w:r w:rsidR="00A21788" w:rsidRPr="00E77F1F">
        <w:rPr>
          <w:rFonts w:ascii="Times New Roman" w:eastAsia="Times New Roman" w:hAnsi="Times New Roman" w:cs="Times New Roman"/>
          <w:i/>
          <w:color w:val="auto"/>
          <w:sz w:val="24"/>
          <w:szCs w:val="24"/>
        </w:rPr>
        <w:tab/>
      </w:r>
    </w:p>
    <w:p w:rsidR="00330A7D" w:rsidRPr="00E77F1F" w:rsidRDefault="007C7D6D">
      <w:pPr>
        <w:tabs>
          <w:tab w:val="left" w:pos="284"/>
        </w:tabs>
        <w:spacing w:line="360" w:lineRule="auto"/>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t>A</w:t>
      </w:r>
      <w:r w:rsidR="004C7FBE" w:rsidRPr="00E77F1F">
        <w:rPr>
          <w:rFonts w:ascii="Times New Roman" w:eastAsia="Times New Roman" w:hAnsi="Times New Roman" w:cs="Times New Roman"/>
          <w:b/>
          <w:sz w:val="24"/>
          <w:szCs w:val="24"/>
        </w:rPr>
        <w:t>pertura de cuenta</w:t>
      </w:r>
      <w:r w:rsidRPr="00E77F1F">
        <w:rPr>
          <w:rFonts w:ascii="Times New Roman" w:eastAsia="Times New Roman" w:hAnsi="Times New Roman" w:cs="Times New Roman"/>
          <w:b/>
          <w:sz w:val="24"/>
          <w:szCs w:val="24"/>
        </w:rPr>
        <w:t>:</w:t>
      </w:r>
    </w:p>
    <w:p w:rsidR="00330A7D" w:rsidRPr="00E77F1F" w:rsidRDefault="00CE3526">
      <w:pPr>
        <w:pStyle w:val="Prrafodelista"/>
        <w:numPr>
          <w:ilvl w:val="0"/>
          <w:numId w:val="11"/>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lang w:val="es-EC"/>
        </w:rPr>
        <w:t>El</w:t>
      </w:r>
      <w:r w:rsidR="007C7D6D" w:rsidRPr="00E77F1F">
        <w:rPr>
          <w:rFonts w:ascii="Times New Roman" w:eastAsia="Times New Roman" w:hAnsi="Times New Roman" w:cs="Times New Roman"/>
          <w:sz w:val="24"/>
          <w:szCs w:val="24"/>
        </w:rPr>
        <w:t xml:space="preserve"> ciudadano ingresa al Sistema de Dinero Electrónico mediante su computador, teléfono celular o acercándose a un punto de atención autorizado (tiendas, supermercados, farmacias)</w:t>
      </w:r>
      <w:r w:rsidR="00130859" w:rsidRPr="00E77F1F">
        <w:rPr>
          <w:rFonts w:ascii="Times New Roman" w:eastAsia="Times New Roman" w:hAnsi="Times New Roman" w:cs="Times New Roman"/>
          <w:sz w:val="24"/>
          <w:szCs w:val="24"/>
        </w:rPr>
        <w:t>.</w:t>
      </w:r>
    </w:p>
    <w:p w:rsidR="00330A7D" w:rsidRPr="00E77F1F" w:rsidRDefault="007C7D6D">
      <w:pPr>
        <w:pStyle w:val="Prrafodelista"/>
        <w:numPr>
          <w:ilvl w:val="0"/>
          <w:numId w:val="11"/>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Registra sus datos personales y monedero principal (línea celular) en el Sistema de Dinero Electrónico (cédula, nombres, dirección, teléfonos y celular)</w:t>
      </w:r>
      <w:r w:rsidR="004F2BB3" w:rsidRPr="00E77F1F">
        <w:rPr>
          <w:rFonts w:ascii="Times New Roman" w:eastAsia="Times New Roman" w:hAnsi="Times New Roman" w:cs="Times New Roman"/>
          <w:sz w:val="24"/>
          <w:szCs w:val="24"/>
        </w:rPr>
        <w:t xml:space="preserve"> (anexo </w:t>
      </w:r>
      <w:r w:rsidR="003F06A9" w:rsidRPr="00E77F1F">
        <w:rPr>
          <w:rFonts w:ascii="Times New Roman" w:eastAsia="Times New Roman" w:hAnsi="Times New Roman" w:cs="Times New Roman"/>
          <w:sz w:val="24"/>
          <w:szCs w:val="24"/>
        </w:rPr>
        <w:t>11</w:t>
      </w:r>
      <w:r w:rsidR="004F2BB3" w:rsidRPr="00E77F1F">
        <w:rPr>
          <w:rFonts w:ascii="Times New Roman" w:eastAsia="Times New Roman" w:hAnsi="Times New Roman" w:cs="Times New Roman"/>
          <w:sz w:val="24"/>
          <w:szCs w:val="24"/>
        </w:rPr>
        <w:t>)</w:t>
      </w:r>
      <w:r w:rsidR="00130859" w:rsidRPr="00E77F1F">
        <w:rPr>
          <w:rFonts w:ascii="Times New Roman" w:eastAsia="Times New Roman" w:hAnsi="Times New Roman" w:cs="Times New Roman"/>
          <w:sz w:val="24"/>
          <w:szCs w:val="24"/>
        </w:rPr>
        <w:t>.</w:t>
      </w:r>
    </w:p>
    <w:p w:rsidR="00330A7D" w:rsidRPr="00E77F1F" w:rsidRDefault="004C7FBE">
      <w:pPr>
        <w:tabs>
          <w:tab w:val="left" w:pos="284"/>
        </w:tabs>
        <w:spacing w:line="360" w:lineRule="auto"/>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t>Carga de dinero electrónico</w:t>
      </w:r>
      <w:r w:rsidR="007C7D6D" w:rsidRPr="00E77F1F">
        <w:rPr>
          <w:rFonts w:ascii="Times New Roman" w:eastAsia="Times New Roman" w:hAnsi="Times New Roman" w:cs="Times New Roman"/>
          <w:b/>
          <w:sz w:val="24"/>
          <w:szCs w:val="24"/>
        </w:rPr>
        <w:t>:</w:t>
      </w:r>
    </w:p>
    <w:p w:rsidR="00330A7D" w:rsidRPr="00E77F1F" w:rsidRDefault="008955AB">
      <w:pPr>
        <w:pStyle w:val="Prrafodelista"/>
        <w:numPr>
          <w:ilvl w:val="0"/>
          <w:numId w:val="10"/>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ciudadano</w:t>
      </w:r>
      <w:r w:rsidR="007C7D6D" w:rsidRPr="00E77F1F">
        <w:rPr>
          <w:rFonts w:ascii="Times New Roman" w:eastAsia="Times New Roman" w:hAnsi="Times New Roman" w:cs="Times New Roman"/>
          <w:sz w:val="24"/>
          <w:szCs w:val="24"/>
        </w:rPr>
        <w:t xml:space="preserve"> con su cédula y dinero solicita una carga de dinero electrónico  en un Centro de Transacción</w:t>
      </w:r>
      <w:r w:rsidR="00130859" w:rsidRPr="00E77F1F">
        <w:rPr>
          <w:rFonts w:ascii="Times New Roman" w:eastAsia="Times New Roman" w:hAnsi="Times New Roman" w:cs="Times New Roman"/>
          <w:sz w:val="24"/>
          <w:szCs w:val="24"/>
        </w:rPr>
        <w:t>.</w:t>
      </w:r>
    </w:p>
    <w:p w:rsidR="00330A7D" w:rsidRPr="00E77F1F" w:rsidRDefault="007C7D6D">
      <w:pPr>
        <w:pStyle w:val="Prrafodelista"/>
        <w:numPr>
          <w:ilvl w:val="0"/>
          <w:numId w:val="10"/>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lastRenderedPageBreak/>
        <w:t xml:space="preserve">El Centro de Transacción valida la identificación del ciudadano e ingresa la información solicitada por el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xml:space="preserve"> para la Carga (Número de Monedero, Monto de la Carga y Número de Cédula del ciudadano)</w:t>
      </w:r>
      <w:r w:rsidR="00130859" w:rsidRPr="00E77F1F">
        <w:rPr>
          <w:rFonts w:ascii="Times New Roman" w:eastAsia="Times New Roman" w:hAnsi="Times New Roman" w:cs="Times New Roman"/>
          <w:sz w:val="24"/>
          <w:szCs w:val="24"/>
        </w:rPr>
        <w:t>.</w:t>
      </w:r>
    </w:p>
    <w:p w:rsidR="00330A7D" w:rsidRPr="00E77F1F" w:rsidRDefault="007C7D6D">
      <w:pPr>
        <w:pStyle w:val="Prrafodelista"/>
        <w:numPr>
          <w:ilvl w:val="0"/>
          <w:numId w:val="10"/>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solicitará al Operador del Centro de Transacción, la confirmación de los datos de la transacción, mediante el ingreso de su clave de seguridad</w:t>
      </w:r>
      <w:r w:rsidR="004F2BB3" w:rsidRPr="00E77F1F">
        <w:rPr>
          <w:rFonts w:ascii="Times New Roman" w:eastAsia="Times New Roman" w:hAnsi="Times New Roman" w:cs="Times New Roman"/>
          <w:sz w:val="24"/>
          <w:szCs w:val="24"/>
        </w:rPr>
        <w:t xml:space="preserve"> (anexo </w:t>
      </w:r>
      <w:r w:rsidR="003F06A9" w:rsidRPr="00E77F1F">
        <w:rPr>
          <w:rFonts w:ascii="Times New Roman" w:eastAsia="Times New Roman" w:hAnsi="Times New Roman" w:cs="Times New Roman"/>
          <w:sz w:val="24"/>
          <w:szCs w:val="24"/>
        </w:rPr>
        <w:t>12</w:t>
      </w:r>
      <w:r w:rsidR="004F2BB3" w:rsidRPr="00E77F1F">
        <w:rPr>
          <w:rFonts w:ascii="Times New Roman" w:eastAsia="Times New Roman" w:hAnsi="Times New Roman" w:cs="Times New Roman"/>
          <w:sz w:val="24"/>
          <w:szCs w:val="24"/>
        </w:rPr>
        <w:t>)</w:t>
      </w:r>
      <w:r w:rsidR="00130859" w:rsidRPr="00E77F1F">
        <w:rPr>
          <w:rFonts w:ascii="Times New Roman" w:eastAsia="Times New Roman" w:hAnsi="Times New Roman" w:cs="Times New Roman"/>
          <w:sz w:val="24"/>
          <w:szCs w:val="24"/>
        </w:rPr>
        <w:t>.</w:t>
      </w:r>
    </w:p>
    <w:p w:rsidR="00330A7D" w:rsidRPr="00E77F1F" w:rsidRDefault="007C7D6D">
      <w:pPr>
        <w:tabs>
          <w:tab w:val="left" w:pos="284"/>
        </w:tabs>
        <w:spacing w:line="360" w:lineRule="auto"/>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t>D</w:t>
      </w:r>
      <w:r w:rsidR="004C7FBE" w:rsidRPr="00E77F1F">
        <w:rPr>
          <w:rFonts w:ascii="Times New Roman" w:eastAsia="Times New Roman" w:hAnsi="Times New Roman" w:cs="Times New Roman"/>
          <w:b/>
          <w:sz w:val="24"/>
          <w:szCs w:val="24"/>
        </w:rPr>
        <w:t>escarga de dinero electrónico</w:t>
      </w:r>
      <w:r w:rsidRPr="00E77F1F">
        <w:rPr>
          <w:rFonts w:ascii="Times New Roman" w:eastAsia="Times New Roman" w:hAnsi="Times New Roman" w:cs="Times New Roman"/>
          <w:b/>
          <w:sz w:val="24"/>
          <w:szCs w:val="24"/>
        </w:rPr>
        <w:t>:</w:t>
      </w:r>
    </w:p>
    <w:p w:rsidR="00330A7D" w:rsidRPr="00E77F1F" w:rsidRDefault="007C7D6D">
      <w:pPr>
        <w:pStyle w:val="Prrafodelista"/>
        <w:numPr>
          <w:ilvl w:val="0"/>
          <w:numId w:val="9"/>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Para reali</w:t>
      </w:r>
      <w:r w:rsidR="008955AB" w:rsidRPr="00E77F1F">
        <w:rPr>
          <w:rFonts w:ascii="Times New Roman" w:eastAsia="Times New Roman" w:hAnsi="Times New Roman" w:cs="Times New Roman"/>
          <w:sz w:val="24"/>
          <w:szCs w:val="24"/>
        </w:rPr>
        <w:t>zar una Descarga el ciudadano</w:t>
      </w:r>
      <w:r w:rsidRPr="00E77F1F">
        <w:rPr>
          <w:rFonts w:ascii="Times New Roman" w:eastAsia="Times New Roman" w:hAnsi="Times New Roman" w:cs="Times New Roman"/>
          <w:sz w:val="24"/>
          <w:szCs w:val="24"/>
        </w:rPr>
        <w:t xml:space="preserve"> con su cédula debe acercarse a un Centro de Transacción o a un cajero automático afiliado. </w:t>
      </w:r>
    </w:p>
    <w:p w:rsidR="00330A7D" w:rsidRPr="00E77F1F" w:rsidRDefault="007C7D6D">
      <w:pPr>
        <w:pStyle w:val="Prrafodelista"/>
        <w:numPr>
          <w:ilvl w:val="0"/>
          <w:numId w:val="9"/>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Centro de Transacción valida la identificación del ciudadano e ingresa la información solicitada por el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xml:space="preserve"> para la Carga (Número de Monedero, Monto de la Descarga y Número de Cédula del ciudadano) </w:t>
      </w:r>
    </w:p>
    <w:p w:rsidR="00330A7D" w:rsidRPr="00E77F1F" w:rsidRDefault="007C7D6D">
      <w:pPr>
        <w:pStyle w:val="Prrafodelista"/>
        <w:numPr>
          <w:ilvl w:val="0"/>
          <w:numId w:val="8"/>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xml:space="preserve"> envía un mensaje al Usuario con los datos de la Descarga, solicitando el Ingreso de su PIN para confirmar la misma. </w:t>
      </w:r>
    </w:p>
    <w:p w:rsidR="00330A7D" w:rsidRPr="00E77F1F" w:rsidRDefault="007C7D6D">
      <w:pPr>
        <w:pStyle w:val="Prrafodelista"/>
        <w:numPr>
          <w:ilvl w:val="0"/>
          <w:numId w:val="8"/>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Usuario confirma la transacción ingresa</w:t>
      </w:r>
      <w:r w:rsidR="00773AFF" w:rsidRPr="00E77F1F">
        <w:rPr>
          <w:rFonts w:ascii="Times New Roman" w:eastAsia="Times New Roman" w:hAnsi="Times New Roman" w:cs="Times New Roman"/>
          <w:sz w:val="24"/>
          <w:szCs w:val="24"/>
        </w:rPr>
        <w:t>n</w:t>
      </w:r>
      <w:r w:rsidRPr="00E77F1F">
        <w:rPr>
          <w:rFonts w:ascii="Times New Roman" w:eastAsia="Times New Roman" w:hAnsi="Times New Roman" w:cs="Times New Roman"/>
          <w:sz w:val="24"/>
          <w:szCs w:val="24"/>
        </w:rPr>
        <w:t>do su PIN.</w:t>
      </w:r>
    </w:p>
    <w:p w:rsidR="00330A7D" w:rsidRPr="00E77F1F" w:rsidRDefault="007C7D6D">
      <w:pPr>
        <w:pStyle w:val="Prrafodelista"/>
        <w:numPr>
          <w:ilvl w:val="0"/>
          <w:numId w:val="8"/>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Centro de Transacción entrega </w:t>
      </w:r>
      <w:r w:rsidR="008955AB" w:rsidRPr="00E77F1F">
        <w:rPr>
          <w:rFonts w:ascii="Times New Roman" w:eastAsia="Times New Roman" w:hAnsi="Times New Roman" w:cs="Times New Roman"/>
          <w:sz w:val="24"/>
          <w:szCs w:val="24"/>
        </w:rPr>
        <w:t>el dinero físico al ciudadano</w:t>
      </w:r>
      <w:r w:rsidR="004F2BB3" w:rsidRPr="00E77F1F">
        <w:rPr>
          <w:rFonts w:ascii="Times New Roman" w:eastAsia="Times New Roman" w:hAnsi="Times New Roman" w:cs="Times New Roman"/>
          <w:sz w:val="24"/>
          <w:szCs w:val="24"/>
        </w:rPr>
        <w:t xml:space="preserve"> (anexo </w:t>
      </w:r>
      <w:r w:rsidR="003F06A9" w:rsidRPr="00E77F1F">
        <w:rPr>
          <w:rFonts w:ascii="Times New Roman" w:eastAsia="Times New Roman" w:hAnsi="Times New Roman" w:cs="Times New Roman"/>
          <w:sz w:val="24"/>
          <w:szCs w:val="24"/>
        </w:rPr>
        <w:t>13</w:t>
      </w:r>
      <w:r w:rsidR="00F6404B" w:rsidRPr="00E77F1F">
        <w:rPr>
          <w:rFonts w:ascii="Times New Roman" w:eastAsia="Times New Roman" w:hAnsi="Times New Roman" w:cs="Times New Roman"/>
          <w:sz w:val="24"/>
          <w:szCs w:val="24"/>
        </w:rPr>
        <w:t>)</w:t>
      </w:r>
      <w:r w:rsidR="008955AB" w:rsidRPr="00E77F1F">
        <w:rPr>
          <w:rFonts w:ascii="Times New Roman" w:eastAsia="Times New Roman" w:hAnsi="Times New Roman" w:cs="Times New Roman"/>
          <w:sz w:val="24"/>
          <w:szCs w:val="24"/>
        </w:rPr>
        <w:t>.</w:t>
      </w:r>
    </w:p>
    <w:p w:rsidR="00330A7D" w:rsidRPr="00E77F1F" w:rsidRDefault="004C7FBE">
      <w:pPr>
        <w:tabs>
          <w:tab w:val="left" w:pos="284"/>
        </w:tabs>
        <w:spacing w:line="360" w:lineRule="auto"/>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t>Pago usuario - usuario</w:t>
      </w:r>
    </w:p>
    <w:p w:rsidR="00330A7D" w:rsidRPr="00E77F1F" w:rsidRDefault="007C7D6D">
      <w:pPr>
        <w:pStyle w:val="Prrafodelista"/>
        <w:numPr>
          <w:ilvl w:val="0"/>
          <w:numId w:val="7"/>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Usuario Ingresa al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xml:space="preserve">, y selecciona la opción Pago de Dinero Electrónico </w:t>
      </w:r>
    </w:p>
    <w:p w:rsidR="00330A7D" w:rsidRPr="00E77F1F" w:rsidRDefault="007C7D6D">
      <w:pPr>
        <w:pStyle w:val="Prrafodelista"/>
        <w:numPr>
          <w:ilvl w:val="0"/>
          <w:numId w:val="7"/>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Ingresa los datos de la Transacción (Número de Monedero del Beneficiario y el Monto del Pago) </w:t>
      </w:r>
    </w:p>
    <w:p w:rsidR="00330A7D" w:rsidRPr="00E77F1F" w:rsidRDefault="007C7D6D">
      <w:pPr>
        <w:pStyle w:val="Prrafodelista"/>
        <w:numPr>
          <w:ilvl w:val="0"/>
          <w:numId w:val="7"/>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Sistema verifica disponibilidad de fondos, valida la información de la cuenta del beneficiario, solicita el PIN  del Monedero Ordenante y procesa la transacción</w:t>
      </w:r>
    </w:p>
    <w:p w:rsidR="00330A7D" w:rsidRPr="00E77F1F" w:rsidRDefault="007C7D6D">
      <w:pPr>
        <w:pStyle w:val="Prrafodelista"/>
        <w:numPr>
          <w:ilvl w:val="0"/>
          <w:numId w:val="7"/>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beneficiario recibe la confirmación de pago a su celular</w:t>
      </w:r>
      <w:r w:rsidR="00F6404B" w:rsidRPr="00E77F1F">
        <w:rPr>
          <w:rFonts w:ascii="Times New Roman" w:eastAsia="Times New Roman" w:hAnsi="Times New Roman" w:cs="Times New Roman"/>
          <w:sz w:val="24"/>
          <w:szCs w:val="24"/>
        </w:rPr>
        <w:t xml:space="preserve"> (anexo </w:t>
      </w:r>
      <w:r w:rsidR="003F06A9" w:rsidRPr="00E77F1F">
        <w:rPr>
          <w:rFonts w:ascii="Times New Roman" w:eastAsia="Times New Roman" w:hAnsi="Times New Roman" w:cs="Times New Roman"/>
          <w:sz w:val="24"/>
          <w:szCs w:val="24"/>
        </w:rPr>
        <w:t>14</w:t>
      </w:r>
      <w:r w:rsidR="00F6404B" w:rsidRPr="00E77F1F">
        <w:rPr>
          <w:rFonts w:ascii="Times New Roman" w:eastAsia="Times New Roman" w:hAnsi="Times New Roman" w:cs="Times New Roman"/>
          <w:sz w:val="24"/>
          <w:szCs w:val="24"/>
        </w:rPr>
        <w:t>).</w:t>
      </w:r>
    </w:p>
    <w:p w:rsidR="00330A7D" w:rsidRPr="00E77F1F" w:rsidRDefault="007C7D6D">
      <w:pPr>
        <w:tabs>
          <w:tab w:val="left" w:pos="284"/>
        </w:tabs>
        <w:spacing w:line="360" w:lineRule="auto"/>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t>P</w:t>
      </w:r>
      <w:r w:rsidR="004C7FBE" w:rsidRPr="00E77F1F">
        <w:rPr>
          <w:rFonts w:ascii="Times New Roman" w:eastAsia="Times New Roman" w:hAnsi="Times New Roman" w:cs="Times New Roman"/>
          <w:b/>
          <w:sz w:val="24"/>
          <w:szCs w:val="24"/>
        </w:rPr>
        <w:t>ago en establecimientos</w:t>
      </w:r>
      <w:r w:rsidRPr="00E77F1F">
        <w:rPr>
          <w:rFonts w:ascii="Times New Roman" w:eastAsia="Times New Roman" w:hAnsi="Times New Roman" w:cs="Times New Roman"/>
          <w:b/>
          <w:sz w:val="24"/>
          <w:szCs w:val="24"/>
        </w:rPr>
        <w:t>:</w:t>
      </w:r>
    </w:p>
    <w:p w:rsidR="00330A7D" w:rsidRPr="00E77F1F" w:rsidRDefault="007C7D6D">
      <w:pPr>
        <w:pStyle w:val="Prrafodelista"/>
        <w:numPr>
          <w:ilvl w:val="0"/>
          <w:numId w:val="6"/>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w:t>
      </w:r>
      <w:r w:rsidR="008955AB" w:rsidRPr="00E77F1F">
        <w:rPr>
          <w:rFonts w:ascii="Times New Roman" w:eastAsia="Times New Roman" w:hAnsi="Times New Roman" w:cs="Times New Roman"/>
          <w:sz w:val="24"/>
          <w:szCs w:val="24"/>
        </w:rPr>
        <w:t>usuario</w:t>
      </w:r>
      <w:r w:rsidRPr="00E77F1F">
        <w:rPr>
          <w:rFonts w:ascii="Times New Roman" w:eastAsia="Times New Roman" w:hAnsi="Times New Roman" w:cs="Times New Roman"/>
          <w:sz w:val="24"/>
          <w:szCs w:val="24"/>
        </w:rPr>
        <w:t xml:space="preserve"> se acerca a una caja de un establecimiento para cancelar mediante su cuenta de dinero electrónico los productos o servicios adquiridos </w:t>
      </w:r>
    </w:p>
    <w:p w:rsidR="00330A7D" w:rsidRPr="00E77F1F" w:rsidRDefault="007C7D6D">
      <w:pPr>
        <w:pStyle w:val="Prrafodelista"/>
        <w:numPr>
          <w:ilvl w:val="0"/>
          <w:numId w:val="6"/>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cajero solicita la cédula del </w:t>
      </w:r>
      <w:r w:rsidR="008955AB" w:rsidRPr="00E77F1F">
        <w:rPr>
          <w:rFonts w:ascii="Times New Roman" w:eastAsia="Times New Roman" w:hAnsi="Times New Roman" w:cs="Times New Roman"/>
          <w:sz w:val="24"/>
          <w:szCs w:val="24"/>
        </w:rPr>
        <w:t>u</w:t>
      </w:r>
      <w:r w:rsidRPr="00E77F1F">
        <w:rPr>
          <w:rFonts w:ascii="Times New Roman" w:eastAsia="Times New Roman" w:hAnsi="Times New Roman" w:cs="Times New Roman"/>
          <w:sz w:val="24"/>
          <w:szCs w:val="24"/>
        </w:rPr>
        <w:t xml:space="preserve">suario, ingresa al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xml:space="preserve"> y selecciona la Opción  Cobro, ingresará la información de la transacción (Número de Monedero del Usuario, Monto del Cobro) </w:t>
      </w:r>
    </w:p>
    <w:p w:rsidR="00330A7D" w:rsidRPr="00E77F1F" w:rsidRDefault="007C7D6D">
      <w:pPr>
        <w:pStyle w:val="Prrafodelista"/>
        <w:numPr>
          <w:ilvl w:val="0"/>
          <w:numId w:val="6"/>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xml:space="preserve"> envía un mensaje al </w:t>
      </w:r>
      <w:r w:rsidR="008955AB" w:rsidRPr="00E77F1F">
        <w:rPr>
          <w:rFonts w:ascii="Times New Roman" w:eastAsia="Times New Roman" w:hAnsi="Times New Roman" w:cs="Times New Roman"/>
          <w:sz w:val="24"/>
          <w:szCs w:val="24"/>
        </w:rPr>
        <w:t>u</w:t>
      </w:r>
      <w:r w:rsidRPr="00E77F1F">
        <w:rPr>
          <w:rFonts w:ascii="Times New Roman" w:eastAsia="Times New Roman" w:hAnsi="Times New Roman" w:cs="Times New Roman"/>
          <w:sz w:val="24"/>
          <w:szCs w:val="24"/>
        </w:rPr>
        <w:t>suario con los datos de la Transacción, solicitando el ingreso de su PIN para confirmar la misma.</w:t>
      </w:r>
    </w:p>
    <w:p w:rsidR="00330A7D" w:rsidRPr="00E77F1F" w:rsidRDefault="007C7D6D">
      <w:pPr>
        <w:pStyle w:val="Prrafodelista"/>
        <w:numPr>
          <w:ilvl w:val="0"/>
          <w:numId w:val="6"/>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usuario confirma la transacción ingresando su PIN</w:t>
      </w:r>
      <w:r w:rsidR="00F6404B" w:rsidRPr="00E77F1F">
        <w:rPr>
          <w:rFonts w:ascii="Times New Roman" w:eastAsia="Times New Roman" w:hAnsi="Times New Roman" w:cs="Times New Roman"/>
          <w:sz w:val="24"/>
          <w:szCs w:val="24"/>
        </w:rPr>
        <w:t xml:space="preserve"> (anexo </w:t>
      </w:r>
      <w:r w:rsidR="003F06A9" w:rsidRPr="00E77F1F">
        <w:rPr>
          <w:rFonts w:ascii="Times New Roman" w:eastAsia="Times New Roman" w:hAnsi="Times New Roman" w:cs="Times New Roman"/>
          <w:sz w:val="24"/>
          <w:szCs w:val="24"/>
        </w:rPr>
        <w:t>15</w:t>
      </w:r>
      <w:r w:rsidR="00F6404B" w:rsidRPr="00E77F1F">
        <w:rPr>
          <w:rFonts w:ascii="Times New Roman" w:eastAsia="Times New Roman" w:hAnsi="Times New Roman" w:cs="Times New Roman"/>
          <w:sz w:val="24"/>
          <w:szCs w:val="24"/>
        </w:rPr>
        <w:t>).</w:t>
      </w:r>
    </w:p>
    <w:p w:rsidR="00330A7D" w:rsidRPr="00E77F1F" w:rsidRDefault="008C1741">
      <w:pPr>
        <w:tabs>
          <w:tab w:val="left" w:pos="284"/>
        </w:tabs>
        <w:spacing w:line="360" w:lineRule="auto"/>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lastRenderedPageBreak/>
        <w:t>P</w:t>
      </w:r>
      <w:r w:rsidR="004C7FBE" w:rsidRPr="00E77F1F">
        <w:rPr>
          <w:rFonts w:ascii="Times New Roman" w:eastAsia="Times New Roman" w:hAnsi="Times New Roman" w:cs="Times New Roman"/>
          <w:b/>
          <w:sz w:val="24"/>
          <w:szCs w:val="24"/>
        </w:rPr>
        <w:t>ago de servicios</w:t>
      </w:r>
      <w:r w:rsidRPr="00E77F1F">
        <w:rPr>
          <w:rFonts w:ascii="Times New Roman" w:eastAsia="Times New Roman" w:hAnsi="Times New Roman" w:cs="Times New Roman"/>
          <w:b/>
          <w:sz w:val="24"/>
          <w:szCs w:val="24"/>
        </w:rPr>
        <w:t>:</w:t>
      </w:r>
    </w:p>
    <w:p w:rsidR="00330A7D" w:rsidRPr="00E77F1F" w:rsidRDefault="008C1741">
      <w:pPr>
        <w:pStyle w:val="Prrafodelista"/>
        <w:numPr>
          <w:ilvl w:val="0"/>
          <w:numId w:val="1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Registra los datos del servicio que deseas pagar y tu PIN de seguridad.</w:t>
      </w:r>
    </w:p>
    <w:p w:rsidR="00330A7D" w:rsidRPr="00E77F1F" w:rsidRDefault="008C1741">
      <w:pPr>
        <w:pStyle w:val="Prrafodelista"/>
        <w:numPr>
          <w:ilvl w:val="0"/>
          <w:numId w:val="1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sistema valida la información de la cuenta del servicio beneficiario y procesa la transacción.</w:t>
      </w:r>
    </w:p>
    <w:p w:rsidR="00330A7D" w:rsidRPr="00E77F1F" w:rsidRDefault="008C1741">
      <w:pPr>
        <w:pStyle w:val="Prrafodelista"/>
        <w:numPr>
          <w:ilvl w:val="0"/>
          <w:numId w:val="12"/>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Recibirás la confirmación de pago a su celular</w:t>
      </w:r>
      <w:r w:rsidR="00F6404B" w:rsidRPr="00E77F1F">
        <w:rPr>
          <w:rFonts w:ascii="Times New Roman" w:eastAsia="Times New Roman" w:hAnsi="Times New Roman" w:cs="Times New Roman"/>
          <w:sz w:val="24"/>
          <w:szCs w:val="24"/>
        </w:rPr>
        <w:t xml:space="preserve"> (anexo </w:t>
      </w:r>
      <w:r w:rsidR="003F06A9" w:rsidRPr="00E77F1F">
        <w:rPr>
          <w:rFonts w:ascii="Times New Roman" w:eastAsia="Times New Roman" w:hAnsi="Times New Roman" w:cs="Times New Roman"/>
          <w:sz w:val="24"/>
          <w:szCs w:val="24"/>
        </w:rPr>
        <w:t>16</w:t>
      </w:r>
      <w:r w:rsidR="00F6404B" w:rsidRPr="00E77F1F">
        <w:rPr>
          <w:rFonts w:ascii="Times New Roman" w:eastAsia="Times New Roman" w:hAnsi="Times New Roman" w:cs="Times New Roman"/>
          <w:sz w:val="24"/>
          <w:szCs w:val="24"/>
        </w:rPr>
        <w:t>)</w:t>
      </w:r>
      <w:r w:rsidRPr="00E77F1F">
        <w:rPr>
          <w:rFonts w:ascii="Times New Roman" w:eastAsia="Times New Roman" w:hAnsi="Times New Roman" w:cs="Times New Roman"/>
          <w:sz w:val="24"/>
          <w:szCs w:val="24"/>
        </w:rPr>
        <w:t>.</w:t>
      </w:r>
    </w:p>
    <w:p w:rsidR="00330A7D" w:rsidRPr="00E77F1F" w:rsidRDefault="004C7FBE">
      <w:pPr>
        <w:tabs>
          <w:tab w:val="left" w:pos="284"/>
        </w:tabs>
        <w:spacing w:line="360" w:lineRule="auto"/>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t>Giros</w:t>
      </w:r>
      <w:r w:rsidR="007C7D6D" w:rsidRPr="00E77F1F">
        <w:rPr>
          <w:rFonts w:ascii="Times New Roman" w:eastAsia="Times New Roman" w:hAnsi="Times New Roman" w:cs="Times New Roman"/>
          <w:b/>
          <w:sz w:val="24"/>
          <w:szCs w:val="24"/>
        </w:rPr>
        <w:t>:</w:t>
      </w:r>
    </w:p>
    <w:p w:rsidR="00330A7D" w:rsidRPr="00E77F1F" w:rsidRDefault="007C7D6D">
      <w:pPr>
        <w:pStyle w:val="Prrafodelista"/>
        <w:numPr>
          <w:ilvl w:val="0"/>
          <w:numId w:val="13"/>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usuario ingresa al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y selecciona la Opción GIRO.</w:t>
      </w:r>
    </w:p>
    <w:p w:rsidR="00330A7D" w:rsidRPr="00E77F1F" w:rsidRDefault="007C7D6D">
      <w:pPr>
        <w:pStyle w:val="Prrafodelista"/>
        <w:numPr>
          <w:ilvl w:val="0"/>
          <w:numId w:val="13"/>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xml:space="preserve"> solicita la información de la transacción (Número de Cédula del Beneficiario, Número de Celular del Beneficiario, Monto del Giro)</w:t>
      </w:r>
    </w:p>
    <w:p w:rsidR="00330A7D" w:rsidRPr="00E77F1F" w:rsidRDefault="00130859">
      <w:pPr>
        <w:pStyle w:val="Prrafodelista"/>
        <w:numPr>
          <w:ilvl w:val="0"/>
          <w:numId w:val="13"/>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w:t>
      </w:r>
      <w:r w:rsidR="008955AB" w:rsidRPr="00E77F1F">
        <w:rPr>
          <w:rFonts w:ascii="Times New Roman" w:eastAsia="Times New Roman" w:hAnsi="Times New Roman" w:cs="Times New Roman"/>
          <w:sz w:val="24"/>
          <w:szCs w:val="24"/>
        </w:rPr>
        <w:t xml:space="preserve"> usuario i</w:t>
      </w:r>
      <w:r w:rsidR="007C7D6D" w:rsidRPr="00E77F1F">
        <w:rPr>
          <w:rFonts w:ascii="Times New Roman" w:eastAsia="Times New Roman" w:hAnsi="Times New Roman" w:cs="Times New Roman"/>
          <w:sz w:val="24"/>
          <w:szCs w:val="24"/>
        </w:rPr>
        <w:t>ngresa la información y la confirma mediante su PIN.</w:t>
      </w:r>
    </w:p>
    <w:p w:rsidR="00330A7D" w:rsidRPr="00E77F1F" w:rsidRDefault="007C7D6D">
      <w:pPr>
        <w:pStyle w:val="Prrafodelista"/>
        <w:numPr>
          <w:ilvl w:val="0"/>
          <w:numId w:val="13"/>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xml:space="preserve"> enviará un mensaje de texto al celular del beneficiario con un código para retirar el giro.</w:t>
      </w:r>
    </w:p>
    <w:p w:rsidR="00330A7D" w:rsidRPr="00E77F1F" w:rsidRDefault="008955AB">
      <w:pPr>
        <w:pStyle w:val="Prrafodelista"/>
        <w:numPr>
          <w:ilvl w:val="0"/>
          <w:numId w:val="13"/>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 b</w:t>
      </w:r>
      <w:r w:rsidR="007C7D6D" w:rsidRPr="00E77F1F">
        <w:rPr>
          <w:rFonts w:ascii="Times New Roman" w:eastAsia="Times New Roman" w:hAnsi="Times New Roman" w:cs="Times New Roman"/>
          <w:sz w:val="24"/>
          <w:szCs w:val="24"/>
        </w:rPr>
        <w:t>eneficiario debe acercarse a un Centro de Transacción y entregar su cédula y la información del giro (Número del Monedero Ordenante, Monto del Giro, Código del Giro).</w:t>
      </w:r>
    </w:p>
    <w:p w:rsidR="00330A7D" w:rsidRPr="00E77F1F" w:rsidRDefault="007C7D6D">
      <w:pPr>
        <w:pStyle w:val="Prrafodelista"/>
        <w:numPr>
          <w:ilvl w:val="0"/>
          <w:numId w:val="13"/>
        </w:numPr>
        <w:tabs>
          <w:tab w:val="left" w:pos="284"/>
        </w:tabs>
        <w:spacing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El Centro de transacción ingresa la información entregada por el Beneficiario en el </w:t>
      </w:r>
      <w:proofErr w:type="spellStart"/>
      <w:r w:rsidRPr="00E77F1F">
        <w:rPr>
          <w:rFonts w:ascii="Times New Roman" w:eastAsia="Times New Roman" w:hAnsi="Times New Roman" w:cs="Times New Roman"/>
          <w:sz w:val="24"/>
          <w:szCs w:val="24"/>
        </w:rPr>
        <w:t>SDE</w:t>
      </w:r>
      <w:proofErr w:type="spellEnd"/>
      <w:r w:rsidRPr="00E77F1F">
        <w:rPr>
          <w:rFonts w:ascii="Times New Roman" w:eastAsia="Times New Roman" w:hAnsi="Times New Roman" w:cs="Times New Roman"/>
          <w:sz w:val="24"/>
          <w:szCs w:val="24"/>
        </w:rPr>
        <w:t xml:space="preserve"> confirma la información y entrega el efectivo.</w:t>
      </w:r>
    </w:p>
    <w:p w:rsidR="00AB0613" w:rsidRPr="00E77F1F" w:rsidRDefault="00AB0613">
      <w:pPr>
        <w:tabs>
          <w:tab w:val="left" w:pos="284"/>
        </w:tabs>
        <w:spacing w:line="360" w:lineRule="auto"/>
        <w:jc w:val="both"/>
        <w:rPr>
          <w:rFonts w:ascii="Times New Roman" w:eastAsia="Times New Roman" w:hAnsi="Times New Roman" w:cs="Times New Roman"/>
          <w:b/>
          <w:sz w:val="24"/>
          <w:szCs w:val="24"/>
        </w:rPr>
      </w:pPr>
    </w:p>
    <w:p w:rsidR="00AB0613" w:rsidRPr="00E77F1F" w:rsidRDefault="00AB0613">
      <w:pPr>
        <w:tabs>
          <w:tab w:val="left" w:pos="284"/>
        </w:tabs>
        <w:spacing w:line="360" w:lineRule="auto"/>
        <w:jc w:val="both"/>
        <w:rPr>
          <w:rFonts w:ascii="Times New Roman" w:eastAsia="Times New Roman" w:hAnsi="Times New Roman" w:cs="Times New Roman"/>
          <w:b/>
          <w:sz w:val="24"/>
          <w:szCs w:val="24"/>
        </w:rPr>
      </w:pPr>
    </w:p>
    <w:p w:rsidR="00AB0613" w:rsidRPr="00E77F1F" w:rsidRDefault="00AB0613">
      <w:pPr>
        <w:tabs>
          <w:tab w:val="left" w:pos="284"/>
        </w:tabs>
        <w:spacing w:line="360" w:lineRule="auto"/>
        <w:jc w:val="both"/>
        <w:rPr>
          <w:rFonts w:ascii="Times New Roman" w:eastAsia="Times New Roman" w:hAnsi="Times New Roman" w:cs="Times New Roman"/>
          <w:b/>
          <w:sz w:val="24"/>
          <w:szCs w:val="24"/>
        </w:rPr>
      </w:pPr>
    </w:p>
    <w:p w:rsidR="00AB0613" w:rsidRPr="00E77F1F" w:rsidRDefault="00AB0613">
      <w:pPr>
        <w:tabs>
          <w:tab w:val="left" w:pos="284"/>
        </w:tabs>
        <w:spacing w:line="360" w:lineRule="auto"/>
        <w:jc w:val="both"/>
        <w:rPr>
          <w:rFonts w:ascii="Times New Roman" w:eastAsia="Times New Roman" w:hAnsi="Times New Roman" w:cs="Times New Roman"/>
          <w:b/>
          <w:sz w:val="24"/>
          <w:szCs w:val="24"/>
        </w:rPr>
      </w:pPr>
    </w:p>
    <w:p w:rsidR="00AB0613" w:rsidRPr="00E77F1F" w:rsidRDefault="00AB0613">
      <w:pPr>
        <w:tabs>
          <w:tab w:val="left" w:pos="284"/>
        </w:tabs>
        <w:spacing w:line="360" w:lineRule="auto"/>
        <w:jc w:val="both"/>
        <w:rPr>
          <w:rFonts w:ascii="Times New Roman" w:eastAsia="Times New Roman" w:hAnsi="Times New Roman" w:cs="Times New Roman"/>
          <w:b/>
          <w:sz w:val="24"/>
          <w:szCs w:val="24"/>
        </w:rPr>
      </w:pPr>
    </w:p>
    <w:p w:rsidR="00AB0613" w:rsidRPr="00E77F1F" w:rsidRDefault="00AB0613">
      <w:pPr>
        <w:tabs>
          <w:tab w:val="left" w:pos="284"/>
        </w:tabs>
        <w:spacing w:line="360" w:lineRule="auto"/>
        <w:jc w:val="both"/>
        <w:rPr>
          <w:rFonts w:ascii="Times New Roman" w:eastAsia="Times New Roman" w:hAnsi="Times New Roman" w:cs="Times New Roman"/>
          <w:b/>
          <w:sz w:val="24"/>
          <w:szCs w:val="24"/>
        </w:rPr>
      </w:pPr>
    </w:p>
    <w:p w:rsidR="00AB0613" w:rsidRPr="00E77F1F" w:rsidRDefault="00AB0613">
      <w:pPr>
        <w:tabs>
          <w:tab w:val="left" w:pos="284"/>
        </w:tabs>
        <w:spacing w:line="360" w:lineRule="auto"/>
        <w:jc w:val="both"/>
        <w:rPr>
          <w:rFonts w:ascii="Times New Roman" w:eastAsia="Times New Roman" w:hAnsi="Times New Roman" w:cs="Times New Roman"/>
          <w:b/>
          <w:sz w:val="24"/>
          <w:szCs w:val="24"/>
        </w:rPr>
      </w:pPr>
    </w:p>
    <w:p w:rsidR="00AB0613" w:rsidRPr="00E77F1F" w:rsidRDefault="00AB0613">
      <w:pPr>
        <w:tabs>
          <w:tab w:val="left" w:pos="284"/>
        </w:tabs>
        <w:spacing w:line="360" w:lineRule="auto"/>
        <w:jc w:val="both"/>
        <w:rPr>
          <w:rFonts w:ascii="Times New Roman" w:eastAsia="Times New Roman" w:hAnsi="Times New Roman" w:cs="Times New Roman"/>
          <w:b/>
          <w:sz w:val="24"/>
          <w:szCs w:val="24"/>
        </w:rPr>
      </w:pPr>
    </w:p>
    <w:p w:rsidR="00AB0613" w:rsidRPr="00E77F1F" w:rsidRDefault="00AB0613">
      <w:pPr>
        <w:tabs>
          <w:tab w:val="left" w:pos="284"/>
        </w:tabs>
        <w:spacing w:line="360" w:lineRule="auto"/>
        <w:jc w:val="both"/>
        <w:rPr>
          <w:rFonts w:ascii="Times New Roman" w:eastAsia="Times New Roman" w:hAnsi="Times New Roman" w:cs="Times New Roman"/>
          <w:b/>
          <w:sz w:val="24"/>
          <w:szCs w:val="24"/>
        </w:rPr>
      </w:pPr>
    </w:p>
    <w:p w:rsidR="00AB0613" w:rsidRPr="00E77F1F" w:rsidRDefault="00AB0613">
      <w:pPr>
        <w:tabs>
          <w:tab w:val="left" w:pos="284"/>
        </w:tabs>
        <w:spacing w:line="360" w:lineRule="auto"/>
        <w:jc w:val="both"/>
        <w:rPr>
          <w:rFonts w:ascii="Times New Roman" w:eastAsia="Times New Roman" w:hAnsi="Times New Roman" w:cs="Times New Roman"/>
          <w:b/>
          <w:sz w:val="24"/>
          <w:szCs w:val="24"/>
        </w:rPr>
      </w:pPr>
    </w:p>
    <w:p w:rsidR="00330A7D" w:rsidRPr="00E77F1F" w:rsidRDefault="004C7FBE">
      <w:pPr>
        <w:tabs>
          <w:tab w:val="left" w:pos="284"/>
        </w:tabs>
        <w:spacing w:line="360" w:lineRule="auto"/>
        <w:jc w:val="both"/>
        <w:rPr>
          <w:rFonts w:ascii="Times New Roman" w:eastAsia="Times New Roman" w:hAnsi="Times New Roman" w:cs="Times New Roman"/>
          <w:b/>
          <w:sz w:val="24"/>
          <w:szCs w:val="24"/>
        </w:rPr>
      </w:pPr>
      <w:r w:rsidRPr="00E77F1F">
        <w:rPr>
          <w:rFonts w:ascii="Times New Roman" w:eastAsia="Times New Roman" w:hAnsi="Times New Roman" w:cs="Times New Roman"/>
          <w:b/>
          <w:sz w:val="24"/>
          <w:szCs w:val="24"/>
        </w:rPr>
        <w:lastRenderedPageBreak/>
        <w:t>Pronósticos</w:t>
      </w:r>
    </w:p>
    <w:p w:rsidR="00330A7D" w:rsidRPr="00E77F1F" w:rsidRDefault="00F00E4F">
      <w:pPr>
        <w:pStyle w:val="Ttulo3"/>
        <w:spacing w:before="0" w:after="200" w:line="360" w:lineRule="auto"/>
        <w:rPr>
          <w:rFonts w:ascii="Times New Roman" w:eastAsia="Times New Roman" w:hAnsi="Times New Roman" w:cs="Times New Roman"/>
          <w:i/>
          <w:color w:val="auto"/>
          <w:sz w:val="24"/>
          <w:szCs w:val="24"/>
        </w:rPr>
      </w:pPr>
      <w:bookmarkStart w:id="138" w:name="_Toc417234128"/>
      <w:bookmarkStart w:id="139" w:name="_Toc423706648"/>
      <w:r w:rsidRPr="00E77F1F">
        <w:rPr>
          <w:rFonts w:ascii="Times New Roman" w:eastAsia="Times New Roman" w:hAnsi="Times New Roman" w:cs="Times New Roman"/>
          <w:i/>
          <w:color w:val="auto"/>
          <w:sz w:val="24"/>
          <w:szCs w:val="24"/>
        </w:rPr>
        <w:t>4</w:t>
      </w:r>
      <w:r w:rsidR="009B5FAC" w:rsidRPr="00E77F1F">
        <w:rPr>
          <w:rFonts w:ascii="Times New Roman" w:eastAsia="Times New Roman" w:hAnsi="Times New Roman" w:cs="Times New Roman"/>
          <w:i/>
          <w:color w:val="auto"/>
          <w:sz w:val="24"/>
          <w:szCs w:val="24"/>
        </w:rPr>
        <w:t>.</w:t>
      </w:r>
      <w:r w:rsidR="00E67860" w:rsidRPr="00E77F1F">
        <w:rPr>
          <w:rFonts w:ascii="Times New Roman" w:eastAsia="Times New Roman" w:hAnsi="Times New Roman" w:cs="Times New Roman"/>
          <w:i/>
          <w:color w:val="auto"/>
          <w:sz w:val="24"/>
          <w:szCs w:val="24"/>
        </w:rPr>
        <w:t>2</w:t>
      </w:r>
      <w:r w:rsidR="008811E1" w:rsidRPr="00E77F1F">
        <w:rPr>
          <w:rFonts w:ascii="Times New Roman" w:eastAsia="Times New Roman" w:hAnsi="Times New Roman" w:cs="Times New Roman"/>
          <w:i/>
          <w:color w:val="auto"/>
          <w:sz w:val="24"/>
          <w:szCs w:val="24"/>
        </w:rPr>
        <w:t xml:space="preserve">.6. </w:t>
      </w:r>
      <w:r w:rsidR="009B5FAC" w:rsidRPr="00E77F1F">
        <w:rPr>
          <w:rFonts w:ascii="Times New Roman" w:eastAsia="Times New Roman" w:hAnsi="Times New Roman" w:cs="Times New Roman"/>
          <w:i/>
          <w:color w:val="auto"/>
          <w:sz w:val="24"/>
          <w:szCs w:val="24"/>
        </w:rPr>
        <w:t>Matriz Operativa.</w:t>
      </w:r>
      <w:bookmarkEnd w:id="138"/>
      <w:bookmarkEnd w:id="139"/>
    </w:p>
    <w:p w:rsidR="001A32EC" w:rsidRPr="00E77F1F" w:rsidRDefault="00831CE2" w:rsidP="00831CE2">
      <w:pPr>
        <w:spacing w:after="0" w:line="360" w:lineRule="auto"/>
        <w:jc w:val="center"/>
        <w:rPr>
          <w:rFonts w:ascii="Times New Roman" w:hAnsi="Times New Roman" w:cs="Times New Roman"/>
          <w:sz w:val="24"/>
          <w:szCs w:val="24"/>
        </w:rPr>
      </w:pPr>
      <w:r w:rsidRPr="00E77F1F">
        <w:rPr>
          <w:rFonts w:ascii="Times New Roman" w:hAnsi="Times New Roman" w:cs="Times New Roman"/>
          <w:noProof/>
          <w:sz w:val="24"/>
          <w:szCs w:val="24"/>
          <w:lang w:val="es-ES" w:eastAsia="es-ES"/>
        </w:rPr>
        <w:drawing>
          <wp:anchor distT="0" distB="0" distL="114300" distR="114300" simplePos="0" relativeHeight="251661312" behindDoc="0" locked="0" layoutInCell="1" allowOverlap="1" wp14:anchorId="492BF853" wp14:editId="36E26105">
            <wp:simplePos x="0" y="0"/>
            <wp:positionH relativeFrom="column">
              <wp:posOffset>-510540</wp:posOffset>
            </wp:positionH>
            <wp:positionV relativeFrom="paragraph">
              <wp:posOffset>363220</wp:posOffset>
            </wp:positionV>
            <wp:extent cx="6460490" cy="7215505"/>
            <wp:effectExtent l="38100" t="57150" r="111760" b="99695"/>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460490" cy="72155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1A32EC" w:rsidRPr="00E77F1F">
        <w:rPr>
          <w:rFonts w:ascii="Times New Roman" w:hAnsi="Times New Roman" w:cs="Times New Roman"/>
          <w:sz w:val="24"/>
          <w:szCs w:val="24"/>
        </w:rPr>
        <w:t>Cuadro 15. Matriz Operativa para consecución de objetivos planteados</w:t>
      </w:r>
    </w:p>
    <w:p w:rsidR="0086480D" w:rsidRPr="00E77F1F" w:rsidRDefault="008811E1" w:rsidP="008811E1">
      <w:pPr>
        <w:tabs>
          <w:tab w:val="left" w:pos="284"/>
        </w:tabs>
        <w:spacing w:after="0" w:line="360" w:lineRule="auto"/>
        <w:outlineLvl w:val="0"/>
        <w:rPr>
          <w:rFonts w:ascii="Times New Roman" w:eastAsia="Times New Roman" w:hAnsi="Times New Roman" w:cs="Times New Roman"/>
          <w:sz w:val="24"/>
          <w:szCs w:val="24"/>
        </w:rPr>
      </w:pPr>
      <w:bookmarkStart w:id="140" w:name="_Toc419628216"/>
      <w:bookmarkStart w:id="141" w:name="_Toc422147463"/>
      <w:bookmarkStart w:id="142" w:name="_Toc423705553"/>
      <w:bookmarkStart w:id="143" w:name="_Toc423706649"/>
      <w:r w:rsidRPr="00E77F1F">
        <w:rPr>
          <w:rFonts w:ascii="Times New Roman" w:eastAsia="Times New Roman" w:hAnsi="Times New Roman" w:cs="Times New Roman"/>
          <w:sz w:val="24"/>
          <w:szCs w:val="24"/>
        </w:rPr>
        <w:t>Elaborado por: Paulo Del Pozo</w:t>
      </w:r>
      <w:bookmarkEnd w:id="140"/>
      <w:bookmarkEnd w:id="141"/>
      <w:bookmarkEnd w:id="142"/>
      <w:bookmarkEnd w:id="143"/>
    </w:p>
    <w:p w:rsidR="00F92B37" w:rsidRPr="00E77F1F" w:rsidRDefault="00F92B37" w:rsidP="008811E1">
      <w:pPr>
        <w:tabs>
          <w:tab w:val="left" w:pos="284"/>
        </w:tabs>
        <w:spacing w:after="0" w:line="360" w:lineRule="auto"/>
        <w:outlineLvl w:val="0"/>
        <w:rPr>
          <w:rFonts w:ascii="Times New Roman" w:eastAsia="Times New Roman" w:hAnsi="Times New Roman" w:cs="Times New Roman"/>
          <w:b/>
          <w:sz w:val="24"/>
          <w:szCs w:val="24"/>
        </w:rPr>
        <w:sectPr w:rsidR="00F92B37" w:rsidRPr="00E77F1F" w:rsidSect="00AC0281">
          <w:footerReference w:type="default" r:id="rId12"/>
          <w:pgSz w:w="11907" w:h="16840" w:code="9"/>
          <w:pgMar w:top="1418" w:right="1418" w:bottom="1418" w:left="1701" w:header="709" w:footer="709" w:gutter="0"/>
          <w:cols w:space="708"/>
          <w:titlePg/>
          <w:docGrid w:linePitch="360"/>
        </w:sectPr>
      </w:pPr>
    </w:p>
    <w:p w:rsidR="00330A7D" w:rsidRPr="00E77F1F" w:rsidRDefault="00F00E4F">
      <w:pPr>
        <w:tabs>
          <w:tab w:val="left" w:pos="284"/>
        </w:tabs>
        <w:spacing w:line="360" w:lineRule="auto"/>
        <w:outlineLvl w:val="0"/>
        <w:rPr>
          <w:rFonts w:ascii="Times New Roman" w:eastAsia="Times New Roman" w:hAnsi="Times New Roman" w:cs="Times New Roman"/>
          <w:b/>
          <w:i/>
          <w:sz w:val="24"/>
          <w:szCs w:val="24"/>
        </w:rPr>
      </w:pPr>
      <w:bookmarkStart w:id="144" w:name="_Toc423706650"/>
      <w:r w:rsidRPr="00E77F1F">
        <w:rPr>
          <w:rFonts w:ascii="Times New Roman" w:eastAsia="Times New Roman" w:hAnsi="Times New Roman" w:cs="Times New Roman"/>
          <w:b/>
          <w:i/>
          <w:sz w:val="24"/>
          <w:szCs w:val="24"/>
        </w:rPr>
        <w:lastRenderedPageBreak/>
        <w:t>4</w:t>
      </w:r>
      <w:r w:rsidR="008811E1" w:rsidRPr="00E77F1F">
        <w:rPr>
          <w:rFonts w:ascii="Times New Roman" w:eastAsia="Times New Roman" w:hAnsi="Times New Roman" w:cs="Times New Roman"/>
          <w:b/>
          <w:i/>
          <w:sz w:val="24"/>
          <w:szCs w:val="24"/>
        </w:rPr>
        <w:t>.</w:t>
      </w:r>
      <w:r w:rsidR="00E67860" w:rsidRPr="00E77F1F">
        <w:rPr>
          <w:rFonts w:ascii="Times New Roman" w:eastAsia="Times New Roman" w:hAnsi="Times New Roman" w:cs="Times New Roman"/>
          <w:b/>
          <w:i/>
          <w:sz w:val="24"/>
          <w:szCs w:val="24"/>
        </w:rPr>
        <w:t>2</w:t>
      </w:r>
      <w:r w:rsidR="008811E1" w:rsidRPr="00E77F1F">
        <w:rPr>
          <w:rFonts w:ascii="Times New Roman" w:eastAsia="Times New Roman" w:hAnsi="Times New Roman" w:cs="Times New Roman"/>
          <w:b/>
          <w:i/>
          <w:sz w:val="24"/>
          <w:szCs w:val="24"/>
        </w:rPr>
        <w:t>.7. Presupuesto.</w:t>
      </w:r>
      <w:bookmarkEnd w:id="144"/>
    </w:p>
    <w:p w:rsidR="00330A7D" w:rsidRPr="00E77F1F" w:rsidRDefault="00F92B37">
      <w:pPr>
        <w:tabs>
          <w:tab w:val="left" w:pos="284"/>
        </w:tabs>
        <w:spacing w:line="360" w:lineRule="auto"/>
        <w:outlineLvl w:val="0"/>
        <w:rPr>
          <w:rFonts w:ascii="Times New Roman" w:eastAsia="Times New Roman" w:hAnsi="Times New Roman" w:cs="Times New Roman"/>
          <w:b/>
          <w:sz w:val="24"/>
          <w:szCs w:val="24"/>
        </w:rPr>
      </w:pPr>
      <w:bookmarkStart w:id="145" w:name="_Toc422147465"/>
      <w:bookmarkStart w:id="146" w:name="_Toc423705555"/>
      <w:bookmarkStart w:id="147" w:name="_Toc423706651"/>
      <w:r w:rsidRPr="00E77F1F">
        <w:rPr>
          <w:rFonts w:ascii="Times New Roman" w:eastAsia="Times New Roman" w:hAnsi="Times New Roman" w:cs="Times New Roman"/>
          <w:sz w:val="24"/>
          <w:szCs w:val="24"/>
        </w:rPr>
        <w:t>Para implementar la propuesta estratégica se ha establecido un horizont</w:t>
      </w:r>
      <w:r w:rsidR="004339A7" w:rsidRPr="00E77F1F">
        <w:rPr>
          <w:rFonts w:ascii="Times New Roman" w:eastAsia="Times New Roman" w:hAnsi="Times New Roman" w:cs="Times New Roman"/>
          <w:sz w:val="24"/>
          <w:szCs w:val="24"/>
        </w:rPr>
        <w:t>e</w:t>
      </w:r>
      <w:r w:rsidRPr="00E77F1F">
        <w:rPr>
          <w:rFonts w:ascii="Times New Roman" w:eastAsia="Times New Roman" w:hAnsi="Times New Roman" w:cs="Times New Roman"/>
          <w:sz w:val="24"/>
          <w:szCs w:val="24"/>
        </w:rPr>
        <w:t xml:space="preserve"> de 5 meses</w:t>
      </w:r>
      <w:r w:rsidR="004339A7" w:rsidRPr="00E77F1F">
        <w:rPr>
          <w:rFonts w:ascii="Times New Roman" w:eastAsia="Times New Roman" w:hAnsi="Times New Roman" w:cs="Times New Roman"/>
          <w:sz w:val="24"/>
          <w:szCs w:val="24"/>
        </w:rPr>
        <w:t xml:space="preserve"> el</w:t>
      </w:r>
      <w:r w:rsidR="00D47C48" w:rsidRPr="00E77F1F">
        <w:rPr>
          <w:rFonts w:ascii="Times New Roman" w:eastAsia="Times New Roman" w:hAnsi="Times New Roman" w:cs="Times New Roman"/>
          <w:sz w:val="24"/>
          <w:szCs w:val="24"/>
        </w:rPr>
        <w:t xml:space="preserve"> cual tiene un costo de 418.104,</w:t>
      </w:r>
      <w:r w:rsidR="004339A7" w:rsidRPr="00E77F1F">
        <w:rPr>
          <w:rFonts w:ascii="Times New Roman" w:eastAsia="Times New Roman" w:hAnsi="Times New Roman" w:cs="Times New Roman"/>
          <w:sz w:val="24"/>
          <w:szCs w:val="24"/>
        </w:rPr>
        <w:t>18 USD, cantidad de dinero que el Banco Central del Ecuador tiene reservada en la partida para el Sistema de Dinero Electrónico; la explicación detallada de cada uno de los rubros</w:t>
      </w:r>
      <w:r w:rsidR="00773AFF" w:rsidRPr="00E77F1F">
        <w:rPr>
          <w:rFonts w:ascii="Times New Roman" w:eastAsia="Times New Roman" w:hAnsi="Times New Roman" w:cs="Times New Roman"/>
          <w:sz w:val="24"/>
          <w:szCs w:val="24"/>
        </w:rPr>
        <w:t xml:space="preserve"> se</w:t>
      </w:r>
      <w:r w:rsidR="004339A7" w:rsidRPr="00E77F1F">
        <w:rPr>
          <w:rFonts w:ascii="Times New Roman" w:eastAsia="Times New Roman" w:hAnsi="Times New Roman" w:cs="Times New Roman"/>
          <w:sz w:val="24"/>
          <w:szCs w:val="24"/>
        </w:rPr>
        <w:t xml:space="preserve"> exponen en el anexo </w:t>
      </w:r>
      <w:r w:rsidR="00ED01C3" w:rsidRPr="00E77F1F">
        <w:rPr>
          <w:rFonts w:ascii="Times New Roman" w:eastAsia="Times New Roman" w:hAnsi="Times New Roman" w:cs="Times New Roman"/>
          <w:sz w:val="24"/>
          <w:szCs w:val="24"/>
        </w:rPr>
        <w:t xml:space="preserve">17 </w:t>
      </w:r>
      <w:r w:rsidR="004339A7" w:rsidRPr="00E77F1F">
        <w:rPr>
          <w:rFonts w:ascii="Times New Roman" w:eastAsia="Times New Roman" w:hAnsi="Times New Roman" w:cs="Times New Roman"/>
          <w:sz w:val="24"/>
          <w:szCs w:val="24"/>
        </w:rPr>
        <w:t xml:space="preserve">y responden al sondeo de mercado realizado, ver anexo </w:t>
      </w:r>
      <w:r w:rsidR="00ED01C3" w:rsidRPr="00E77F1F">
        <w:rPr>
          <w:rFonts w:ascii="Times New Roman" w:eastAsia="Times New Roman" w:hAnsi="Times New Roman" w:cs="Times New Roman"/>
          <w:sz w:val="24"/>
          <w:szCs w:val="24"/>
        </w:rPr>
        <w:t>17.1</w:t>
      </w:r>
      <w:r w:rsidR="004339A7" w:rsidRPr="00E77F1F">
        <w:rPr>
          <w:rFonts w:ascii="Times New Roman" w:eastAsia="Times New Roman" w:hAnsi="Times New Roman" w:cs="Times New Roman"/>
          <w:sz w:val="24"/>
          <w:szCs w:val="24"/>
        </w:rPr>
        <w:t>.</w:t>
      </w:r>
      <w:bookmarkEnd w:id="145"/>
      <w:bookmarkEnd w:id="146"/>
      <w:bookmarkEnd w:id="147"/>
    </w:p>
    <w:p w:rsidR="00F92B37" w:rsidRPr="00E77F1F" w:rsidRDefault="00F92B37" w:rsidP="008811E1">
      <w:pPr>
        <w:tabs>
          <w:tab w:val="left" w:pos="284"/>
        </w:tabs>
        <w:spacing w:after="0" w:line="360" w:lineRule="auto"/>
        <w:outlineLvl w:val="0"/>
        <w:rPr>
          <w:rFonts w:ascii="Times New Roman" w:eastAsia="Times New Roman" w:hAnsi="Times New Roman" w:cs="Times New Roman"/>
          <w:b/>
          <w:sz w:val="24"/>
          <w:szCs w:val="24"/>
        </w:rPr>
      </w:pPr>
    </w:p>
    <w:p w:rsidR="004339A7" w:rsidRPr="00E77F1F" w:rsidRDefault="004339A7" w:rsidP="008811E1">
      <w:pPr>
        <w:tabs>
          <w:tab w:val="left" w:pos="284"/>
        </w:tabs>
        <w:spacing w:after="0" w:line="360" w:lineRule="auto"/>
        <w:outlineLvl w:val="0"/>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       </w:t>
      </w:r>
      <w:bookmarkStart w:id="148" w:name="_Toc422147466"/>
      <w:bookmarkStart w:id="149" w:name="_Toc423705556"/>
      <w:bookmarkStart w:id="150" w:name="_Toc423706652"/>
      <w:r w:rsidRPr="00E77F1F">
        <w:rPr>
          <w:rFonts w:ascii="Times New Roman" w:eastAsia="Times New Roman" w:hAnsi="Times New Roman" w:cs="Times New Roman"/>
          <w:sz w:val="24"/>
          <w:szCs w:val="24"/>
        </w:rPr>
        <w:t>Cuadro 16: Presupuesto de la propuesta</w:t>
      </w:r>
      <w:bookmarkEnd w:id="148"/>
      <w:bookmarkEnd w:id="149"/>
      <w:bookmarkEnd w:id="150"/>
    </w:p>
    <w:tbl>
      <w:tblPr>
        <w:tblW w:w="13320" w:type="dxa"/>
        <w:jc w:val="center"/>
        <w:tblCellMar>
          <w:left w:w="70" w:type="dxa"/>
          <w:right w:w="70" w:type="dxa"/>
        </w:tblCellMar>
        <w:tblLook w:val="04A0" w:firstRow="1" w:lastRow="0" w:firstColumn="1" w:lastColumn="0" w:noHBand="0" w:noVBand="1"/>
      </w:tblPr>
      <w:tblGrid>
        <w:gridCol w:w="655"/>
        <w:gridCol w:w="3746"/>
        <w:gridCol w:w="2317"/>
        <w:gridCol w:w="2123"/>
        <w:gridCol w:w="2318"/>
        <w:gridCol w:w="2161"/>
      </w:tblGrid>
      <w:tr w:rsidR="00F92B37" w:rsidRPr="00E77F1F" w:rsidTr="00F92B37">
        <w:trPr>
          <w:trHeight w:val="296"/>
          <w:jc w:val="center"/>
        </w:trPr>
        <w:tc>
          <w:tcPr>
            <w:tcW w:w="6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N°</w:t>
            </w:r>
          </w:p>
        </w:tc>
        <w:tc>
          <w:tcPr>
            <w:tcW w:w="3746" w:type="dxa"/>
            <w:tcBorders>
              <w:top w:val="single" w:sz="4" w:space="0" w:color="auto"/>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Rubro</w:t>
            </w:r>
          </w:p>
        </w:tc>
        <w:tc>
          <w:tcPr>
            <w:tcW w:w="2317" w:type="dxa"/>
            <w:tcBorders>
              <w:top w:val="single" w:sz="4" w:space="0" w:color="auto"/>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Cantidad</w:t>
            </w:r>
          </w:p>
        </w:tc>
        <w:tc>
          <w:tcPr>
            <w:tcW w:w="2123" w:type="dxa"/>
            <w:tcBorders>
              <w:top w:val="single" w:sz="4" w:space="0" w:color="auto"/>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Medidas</w:t>
            </w:r>
          </w:p>
        </w:tc>
        <w:tc>
          <w:tcPr>
            <w:tcW w:w="2318" w:type="dxa"/>
            <w:tcBorders>
              <w:top w:val="single" w:sz="4" w:space="0" w:color="auto"/>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Costo c/u</w:t>
            </w:r>
          </w:p>
        </w:tc>
        <w:tc>
          <w:tcPr>
            <w:tcW w:w="2161" w:type="dxa"/>
            <w:tcBorders>
              <w:top w:val="single" w:sz="4" w:space="0" w:color="auto"/>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Total</w:t>
            </w:r>
          </w:p>
        </w:tc>
      </w:tr>
      <w:tr w:rsidR="00F92B37" w:rsidRPr="00E77F1F" w:rsidTr="00F92B37">
        <w:trPr>
          <w:trHeight w:val="296"/>
          <w:jc w:val="center"/>
        </w:trPr>
        <w:tc>
          <w:tcPr>
            <w:tcW w:w="655" w:type="dxa"/>
            <w:tcBorders>
              <w:top w:val="nil"/>
              <w:left w:val="single" w:sz="4" w:space="0" w:color="auto"/>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1</w:t>
            </w:r>
          </w:p>
        </w:tc>
        <w:tc>
          <w:tcPr>
            <w:tcW w:w="3746"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Tv nacional</w:t>
            </w:r>
          </w:p>
        </w:tc>
        <w:tc>
          <w:tcPr>
            <w:tcW w:w="2317"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306 </w:t>
            </w:r>
          </w:p>
        </w:tc>
        <w:tc>
          <w:tcPr>
            <w:tcW w:w="2123"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Minutos</w:t>
            </w:r>
          </w:p>
        </w:tc>
        <w:tc>
          <w:tcPr>
            <w:tcW w:w="2318"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137,</w:t>
            </w:r>
            <w:r w:rsidR="00F92B37" w:rsidRPr="00E77F1F">
              <w:rPr>
                <w:rFonts w:ascii="Times New Roman" w:eastAsia="Times New Roman" w:hAnsi="Times New Roman" w:cs="Times New Roman"/>
                <w:color w:val="000000"/>
                <w:sz w:val="24"/>
                <w:szCs w:val="24"/>
              </w:rPr>
              <w:t xml:space="preserve">22 </w:t>
            </w:r>
          </w:p>
        </w:tc>
        <w:tc>
          <w:tcPr>
            <w:tcW w:w="2161"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41.988,</w:t>
            </w:r>
            <w:r w:rsidR="00F92B37" w:rsidRPr="00E77F1F">
              <w:rPr>
                <w:rFonts w:ascii="Times New Roman" w:eastAsia="Times New Roman" w:hAnsi="Times New Roman" w:cs="Times New Roman"/>
                <w:color w:val="000000"/>
                <w:sz w:val="24"/>
                <w:szCs w:val="24"/>
              </w:rPr>
              <w:t xml:space="preserve">67 </w:t>
            </w:r>
          </w:p>
        </w:tc>
      </w:tr>
      <w:tr w:rsidR="00F92B37" w:rsidRPr="00E77F1F" w:rsidTr="00F92B37">
        <w:trPr>
          <w:trHeight w:val="296"/>
          <w:jc w:val="center"/>
        </w:trPr>
        <w:tc>
          <w:tcPr>
            <w:tcW w:w="655" w:type="dxa"/>
            <w:tcBorders>
              <w:top w:val="nil"/>
              <w:left w:val="single" w:sz="4" w:space="0" w:color="auto"/>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2</w:t>
            </w:r>
          </w:p>
        </w:tc>
        <w:tc>
          <w:tcPr>
            <w:tcW w:w="3746"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Tv pagada</w:t>
            </w:r>
          </w:p>
        </w:tc>
        <w:tc>
          <w:tcPr>
            <w:tcW w:w="2317"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407 </w:t>
            </w:r>
          </w:p>
        </w:tc>
        <w:tc>
          <w:tcPr>
            <w:tcW w:w="2123"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Minutos</w:t>
            </w:r>
          </w:p>
        </w:tc>
        <w:tc>
          <w:tcPr>
            <w:tcW w:w="2318"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140,</w:t>
            </w:r>
            <w:r w:rsidR="00F92B37" w:rsidRPr="00E77F1F">
              <w:rPr>
                <w:rFonts w:ascii="Times New Roman" w:eastAsia="Times New Roman" w:hAnsi="Times New Roman" w:cs="Times New Roman"/>
                <w:color w:val="000000"/>
                <w:sz w:val="24"/>
                <w:szCs w:val="24"/>
              </w:rPr>
              <w:t xml:space="preserve">00 </w:t>
            </w:r>
          </w:p>
        </w:tc>
        <w:tc>
          <w:tcPr>
            <w:tcW w:w="2161"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57.004,</w:t>
            </w:r>
            <w:r w:rsidR="00F92B37" w:rsidRPr="00E77F1F">
              <w:rPr>
                <w:rFonts w:ascii="Times New Roman" w:eastAsia="Times New Roman" w:hAnsi="Times New Roman" w:cs="Times New Roman"/>
                <w:color w:val="000000"/>
                <w:sz w:val="24"/>
                <w:szCs w:val="24"/>
              </w:rPr>
              <w:t xml:space="preserve">81 </w:t>
            </w:r>
          </w:p>
        </w:tc>
      </w:tr>
      <w:tr w:rsidR="00F92B37" w:rsidRPr="00E77F1F" w:rsidTr="00F92B37">
        <w:trPr>
          <w:trHeight w:val="296"/>
          <w:jc w:val="center"/>
        </w:trPr>
        <w:tc>
          <w:tcPr>
            <w:tcW w:w="655" w:type="dxa"/>
            <w:tcBorders>
              <w:top w:val="nil"/>
              <w:left w:val="single" w:sz="4" w:space="0" w:color="auto"/>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3</w:t>
            </w:r>
          </w:p>
        </w:tc>
        <w:tc>
          <w:tcPr>
            <w:tcW w:w="3746"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Radio (cuñas)</w:t>
            </w:r>
          </w:p>
        </w:tc>
        <w:tc>
          <w:tcPr>
            <w:tcW w:w="2317" w:type="dxa"/>
            <w:tcBorders>
              <w:top w:val="nil"/>
              <w:left w:val="nil"/>
              <w:bottom w:val="single" w:sz="4" w:space="0" w:color="auto"/>
              <w:right w:val="single" w:sz="4" w:space="0" w:color="auto"/>
            </w:tcBorders>
            <w:shd w:val="clear" w:color="auto" w:fill="auto"/>
            <w:noWrap/>
            <w:vAlign w:val="bottom"/>
            <w:hideMark/>
          </w:tcPr>
          <w:p w:rsidR="00F92B37" w:rsidRPr="00E77F1F" w:rsidRDefault="00E156C2"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2.</w:t>
            </w:r>
            <w:r w:rsidR="00F92B37" w:rsidRPr="00E77F1F">
              <w:rPr>
                <w:rFonts w:ascii="Times New Roman" w:eastAsia="Times New Roman" w:hAnsi="Times New Roman" w:cs="Times New Roman"/>
                <w:color w:val="000000"/>
                <w:sz w:val="24"/>
                <w:szCs w:val="24"/>
              </w:rPr>
              <w:t xml:space="preserve">118 </w:t>
            </w:r>
          </w:p>
        </w:tc>
        <w:tc>
          <w:tcPr>
            <w:tcW w:w="2123"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Cuñas</w:t>
            </w:r>
          </w:p>
        </w:tc>
        <w:tc>
          <w:tcPr>
            <w:tcW w:w="2318"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15,</w:t>
            </w:r>
            <w:r w:rsidR="00F92B37" w:rsidRPr="00E77F1F">
              <w:rPr>
                <w:rFonts w:ascii="Times New Roman" w:eastAsia="Times New Roman" w:hAnsi="Times New Roman" w:cs="Times New Roman"/>
                <w:color w:val="000000"/>
                <w:sz w:val="24"/>
                <w:szCs w:val="24"/>
              </w:rPr>
              <w:t xml:space="preserve">27 </w:t>
            </w:r>
          </w:p>
        </w:tc>
        <w:tc>
          <w:tcPr>
            <w:tcW w:w="2161"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32.352,</w:t>
            </w:r>
            <w:r w:rsidR="00F92B37" w:rsidRPr="00E77F1F">
              <w:rPr>
                <w:rFonts w:ascii="Times New Roman" w:eastAsia="Times New Roman" w:hAnsi="Times New Roman" w:cs="Times New Roman"/>
                <w:color w:val="000000"/>
                <w:sz w:val="24"/>
                <w:szCs w:val="24"/>
              </w:rPr>
              <w:t xml:space="preserve">00 </w:t>
            </w:r>
          </w:p>
        </w:tc>
      </w:tr>
      <w:tr w:rsidR="00F92B37" w:rsidRPr="00E77F1F" w:rsidTr="00F92B37">
        <w:trPr>
          <w:trHeight w:val="296"/>
          <w:jc w:val="center"/>
        </w:trPr>
        <w:tc>
          <w:tcPr>
            <w:tcW w:w="655" w:type="dxa"/>
            <w:tcBorders>
              <w:top w:val="nil"/>
              <w:left w:val="single" w:sz="4" w:space="0" w:color="auto"/>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4</w:t>
            </w:r>
          </w:p>
        </w:tc>
        <w:tc>
          <w:tcPr>
            <w:tcW w:w="3746"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Pantalla publicitaria</w:t>
            </w:r>
          </w:p>
        </w:tc>
        <w:tc>
          <w:tcPr>
            <w:tcW w:w="2317"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1 </w:t>
            </w:r>
          </w:p>
        </w:tc>
        <w:tc>
          <w:tcPr>
            <w:tcW w:w="2123"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6 x 4 </w:t>
            </w:r>
            <w:proofErr w:type="spellStart"/>
            <w:r w:rsidRPr="00E77F1F">
              <w:rPr>
                <w:rFonts w:ascii="Times New Roman" w:eastAsia="Times New Roman" w:hAnsi="Times New Roman" w:cs="Times New Roman"/>
                <w:color w:val="000000"/>
                <w:sz w:val="24"/>
                <w:szCs w:val="24"/>
              </w:rPr>
              <w:t>mts</w:t>
            </w:r>
            <w:proofErr w:type="spellEnd"/>
            <w:r w:rsidRPr="00E77F1F">
              <w:rPr>
                <w:rFonts w:ascii="Times New Roman" w:eastAsia="Times New Roman" w:hAnsi="Times New Roman" w:cs="Times New Roman"/>
                <w:color w:val="000000"/>
                <w:sz w:val="24"/>
                <w:szCs w:val="24"/>
              </w:rPr>
              <w:t>.</w:t>
            </w:r>
          </w:p>
        </w:tc>
        <w:tc>
          <w:tcPr>
            <w:tcW w:w="2318"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15.176,</w:t>
            </w:r>
            <w:r w:rsidR="00F92B37" w:rsidRPr="00E77F1F">
              <w:rPr>
                <w:rFonts w:ascii="Times New Roman" w:eastAsia="Times New Roman" w:hAnsi="Times New Roman" w:cs="Times New Roman"/>
                <w:color w:val="000000"/>
                <w:sz w:val="24"/>
                <w:szCs w:val="24"/>
              </w:rPr>
              <w:t xml:space="preserve">00 </w:t>
            </w:r>
          </w:p>
        </w:tc>
        <w:tc>
          <w:tcPr>
            <w:tcW w:w="2161"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15.176,</w:t>
            </w:r>
            <w:r w:rsidR="00F92B37" w:rsidRPr="00E77F1F">
              <w:rPr>
                <w:rFonts w:ascii="Times New Roman" w:eastAsia="Times New Roman" w:hAnsi="Times New Roman" w:cs="Times New Roman"/>
                <w:color w:val="000000"/>
                <w:sz w:val="24"/>
                <w:szCs w:val="24"/>
              </w:rPr>
              <w:t xml:space="preserve">00 </w:t>
            </w:r>
          </w:p>
        </w:tc>
      </w:tr>
      <w:tr w:rsidR="00F92B37" w:rsidRPr="00E77F1F" w:rsidTr="00F92B37">
        <w:trPr>
          <w:trHeight w:val="296"/>
          <w:jc w:val="center"/>
        </w:trPr>
        <w:tc>
          <w:tcPr>
            <w:tcW w:w="655" w:type="dxa"/>
            <w:tcBorders>
              <w:top w:val="nil"/>
              <w:left w:val="single" w:sz="4" w:space="0" w:color="auto"/>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5</w:t>
            </w:r>
          </w:p>
        </w:tc>
        <w:tc>
          <w:tcPr>
            <w:tcW w:w="3746"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Vallas publicitaria</w:t>
            </w:r>
          </w:p>
        </w:tc>
        <w:tc>
          <w:tcPr>
            <w:tcW w:w="2317"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3 </w:t>
            </w:r>
          </w:p>
        </w:tc>
        <w:tc>
          <w:tcPr>
            <w:tcW w:w="2123"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4mts x 3</w:t>
            </w:r>
          </w:p>
        </w:tc>
        <w:tc>
          <w:tcPr>
            <w:tcW w:w="2318"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48.821,</w:t>
            </w:r>
            <w:r w:rsidR="00F92B37" w:rsidRPr="00E77F1F">
              <w:rPr>
                <w:rFonts w:ascii="Times New Roman" w:eastAsia="Times New Roman" w:hAnsi="Times New Roman" w:cs="Times New Roman"/>
                <w:color w:val="000000"/>
                <w:sz w:val="24"/>
                <w:szCs w:val="24"/>
              </w:rPr>
              <w:t xml:space="preserve">94 </w:t>
            </w:r>
          </w:p>
        </w:tc>
        <w:tc>
          <w:tcPr>
            <w:tcW w:w="2161"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146.465,</w:t>
            </w:r>
            <w:r w:rsidR="00F92B37" w:rsidRPr="00E77F1F">
              <w:rPr>
                <w:rFonts w:ascii="Times New Roman" w:eastAsia="Times New Roman" w:hAnsi="Times New Roman" w:cs="Times New Roman"/>
                <w:color w:val="000000"/>
                <w:sz w:val="24"/>
                <w:szCs w:val="24"/>
              </w:rPr>
              <w:t xml:space="preserve">82 </w:t>
            </w:r>
          </w:p>
        </w:tc>
      </w:tr>
      <w:tr w:rsidR="00F92B37" w:rsidRPr="00E77F1F" w:rsidTr="00F92B37">
        <w:trPr>
          <w:trHeight w:val="296"/>
          <w:jc w:val="center"/>
        </w:trPr>
        <w:tc>
          <w:tcPr>
            <w:tcW w:w="655" w:type="dxa"/>
            <w:tcBorders>
              <w:top w:val="nil"/>
              <w:left w:val="single" w:sz="4" w:space="0" w:color="auto"/>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6</w:t>
            </w:r>
          </w:p>
        </w:tc>
        <w:tc>
          <w:tcPr>
            <w:tcW w:w="3746"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Top media taxis pantalla</w:t>
            </w:r>
          </w:p>
        </w:tc>
        <w:tc>
          <w:tcPr>
            <w:tcW w:w="2317"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70 </w:t>
            </w:r>
          </w:p>
        </w:tc>
        <w:tc>
          <w:tcPr>
            <w:tcW w:w="2123"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210x97 cm</w:t>
            </w:r>
          </w:p>
        </w:tc>
        <w:tc>
          <w:tcPr>
            <w:tcW w:w="2318"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228,</w:t>
            </w:r>
            <w:r w:rsidR="00F92B37" w:rsidRPr="00E77F1F">
              <w:rPr>
                <w:rFonts w:ascii="Times New Roman" w:eastAsia="Times New Roman" w:hAnsi="Times New Roman" w:cs="Times New Roman"/>
                <w:color w:val="000000"/>
                <w:sz w:val="24"/>
                <w:szCs w:val="24"/>
              </w:rPr>
              <w:t xml:space="preserve">57 </w:t>
            </w:r>
          </w:p>
        </w:tc>
        <w:tc>
          <w:tcPr>
            <w:tcW w:w="2161"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16.000,</w:t>
            </w:r>
            <w:r w:rsidR="00F92B37" w:rsidRPr="00E77F1F">
              <w:rPr>
                <w:rFonts w:ascii="Times New Roman" w:eastAsia="Times New Roman" w:hAnsi="Times New Roman" w:cs="Times New Roman"/>
                <w:color w:val="000000"/>
                <w:sz w:val="24"/>
                <w:szCs w:val="24"/>
              </w:rPr>
              <w:t xml:space="preserve">00 </w:t>
            </w:r>
          </w:p>
        </w:tc>
      </w:tr>
      <w:tr w:rsidR="00F92B37" w:rsidRPr="00E77F1F" w:rsidTr="00F92B37">
        <w:trPr>
          <w:trHeight w:val="296"/>
          <w:jc w:val="center"/>
        </w:trPr>
        <w:tc>
          <w:tcPr>
            <w:tcW w:w="655" w:type="dxa"/>
            <w:tcBorders>
              <w:top w:val="nil"/>
              <w:left w:val="single" w:sz="4" w:space="0" w:color="auto"/>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w:t>
            </w:r>
          </w:p>
        </w:tc>
        <w:tc>
          <w:tcPr>
            <w:tcW w:w="3746" w:type="dxa"/>
            <w:tcBorders>
              <w:top w:val="nil"/>
              <w:left w:val="nil"/>
              <w:bottom w:val="single" w:sz="4" w:space="0" w:color="auto"/>
              <w:right w:val="single" w:sz="4" w:space="0" w:color="auto"/>
            </w:tcBorders>
            <w:shd w:val="clear" w:color="auto" w:fill="auto"/>
            <w:noWrap/>
            <w:vAlign w:val="center"/>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Rubro</w:t>
            </w:r>
          </w:p>
        </w:tc>
        <w:tc>
          <w:tcPr>
            <w:tcW w:w="2317"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Cantidad</w:t>
            </w:r>
          </w:p>
        </w:tc>
        <w:tc>
          <w:tcPr>
            <w:tcW w:w="2123"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Total horas</w:t>
            </w:r>
          </w:p>
        </w:tc>
        <w:tc>
          <w:tcPr>
            <w:tcW w:w="2318"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Costo por hora</w:t>
            </w:r>
          </w:p>
        </w:tc>
        <w:tc>
          <w:tcPr>
            <w:tcW w:w="2161"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Total en USD</w:t>
            </w:r>
          </w:p>
        </w:tc>
      </w:tr>
      <w:tr w:rsidR="00F92B37" w:rsidRPr="00E77F1F" w:rsidTr="00F92B37">
        <w:trPr>
          <w:trHeight w:val="518"/>
          <w:jc w:val="center"/>
        </w:trPr>
        <w:tc>
          <w:tcPr>
            <w:tcW w:w="655" w:type="dxa"/>
            <w:tcBorders>
              <w:top w:val="nil"/>
              <w:left w:val="single" w:sz="4" w:space="0" w:color="auto"/>
              <w:bottom w:val="single" w:sz="4" w:space="0" w:color="auto"/>
              <w:right w:val="single" w:sz="4" w:space="0" w:color="auto"/>
            </w:tcBorders>
            <w:shd w:val="clear" w:color="auto" w:fill="auto"/>
            <w:noWrap/>
            <w:vAlign w:val="center"/>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7</w:t>
            </w:r>
          </w:p>
        </w:tc>
        <w:tc>
          <w:tcPr>
            <w:tcW w:w="3746" w:type="dxa"/>
            <w:tcBorders>
              <w:top w:val="nil"/>
              <w:left w:val="nil"/>
              <w:bottom w:val="single" w:sz="4" w:space="0" w:color="auto"/>
              <w:right w:val="single" w:sz="4" w:space="0" w:color="auto"/>
            </w:tcBorders>
            <w:shd w:val="clear" w:color="auto" w:fill="auto"/>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Capacitación del personal de Dinero Electrónico</w:t>
            </w:r>
          </w:p>
        </w:tc>
        <w:tc>
          <w:tcPr>
            <w:tcW w:w="2317" w:type="dxa"/>
            <w:tcBorders>
              <w:top w:val="nil"/>
              <w:left w:val="nil"/>
              <w:bottom w:val="single" w:sz="4" w:space="0" w:color="auto"/>
              <w:right w:val="single" w:sz="4" w:space="0" w:color="auto"/>
            </w:tcBorders>
            <w:shd w:val="clear" w:color="auto" w:fill="auto"/>
            <w:noWrap/>
            <w:vAlign w:val="center"/>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10</w:t>
            </w:r>
          </w:p>
        </w:tc>
        <w:tc>
          <w:tcPr>
            <w:tcW w:w="2123" w:type="dxa"/>
            <w:tcBorders>
              <w:top w:val="nil"/>
              <w:left w:val="nil"/>
              <w:bottom w:val="single" w:sz="4" w:space="0" w:color="auto"/>
              <w:right w:val="single" w:sz="4" w:space="0" w:color="auto"/>
            </w:tcBorders>
            <w:shd w:val="clear" w:color="auto" w:fill="auto"/>
            <w:noWrap/>
            <w:vAlign w:val="center"/>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8</w:t>
            </w:r>
          </w:p>
        </w:tc>
        <w:tc>
          <w:tcPr>
            <w:tcW w:w="2318" w:type="dxa"/>
            <w:tcBorders>
              <w:top w:val="nil"/>
              <w:left w:val="nil"/>
              <w:bottom w:val="single" w:sz="4" w:space="0" w:color="auto"/>
              <w:right w:val="single" w:sz="4" w:space="0" w:color="auto"/>
            </w:tcBorders>
            <w:shd w:val="clear" w:color="auto" w:fill="auto"/>
            <w:noWrap/>
            <w:vAlign w:val="center"/>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40,</w:t>
            </w:r>
            <w:r w:rsidR="00F92B37" w:rsidRPr="00E77F1F">
              <w:rPr>
                <w:rFonts w:ascii="Times New Roman" w:eastAsia="Times New Roman" w:hAnsi="Times New Roman" w:cs="Times New Roman"/>
                <w:color w:val="000000"/>
                <w:sz w:val="24"/>
                <w:szCs w:val="24"/>
              </w:rPr>
              <w:t xml:space="preserve">00 </w:t>
            </w:r>
          </w:p>
        </w:tc>
        <w:tc>
          <w:tcPr>
            <w:tcW w:w="2161" w:type="dxa"/>
            <w:tcBorders>
              <w:top w:val="nil"/>
              <w:left w:val="nil"/>
              <w:bottom w:val="single" w:sz="4" w:space="0" w:color="auto"/>
              <w:right w:val="single" w:sz="4" w:space="0" w:color="auto"/>
            </w:tcBorders>
            <w:shd w:val="clear" w:color="auto" w:fill="auto"/>
            <w:noWrap/>
            <w:vAlign w:val="center"/>
            <w:hideMark/>
          </w:tcPr>
          <w:p w:rsidR="00F92B37" w:rsidRPr="00E77F1F" w:rsidRDefault="00F92B37" w:rsidP="00D47C48">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320</w:t>
            </w:r>
            <w:r w:rsidR="00D47C48" w:rsidRPr="00E77F1F">
              <w:rPr>
                <w:rFonts w:ascii="Times New Roman" w:eastAsia="Times New Roman" w:hAnsi="Times New Roman" w:cs="Times New Roman"/>
                <w:color w:val="000000"/>
                <w:sz w:val="24"/>
                <w:szCs w:val="24"/>
              </w:rPr>
              <w:t>,</w:t>
            </w:r>
            <w:r w:rsidRPr="00E77F1F">
              <w:rPr>
                <w:rFonts w:ascii="Times New Roman" w:eastAsia="Times New Roman" w:hAnsi="Times New Roman" w:cs="Times New Roman"/>
                <w:color w:val="000000"/>
                <w:sz w:val="24"/>
                <w:szCs w:val="24"/>
              </w:rPr>
              <w:t xml:space="preserve">00 </w:t>
            </w:r>
          </w:p>
        </w:tc>
      </w:tr>
      <w:tr w:rsidR="00F92B37" w:rsidRPr="00E77F1F" w:rsidTr="00F92B37">
        <w:trPr>
          <w:trHeight w:val="518"/>
          <w:jc w:val="center"/>
        </w:trPr>
        <w:tc>
          <w:tcPr>
            <w:tcW w:w="655" w:type="dxa"/>
            <w:tcBorders>
              <w:top w:val="nil"/>
              <w:left w:val="single" w:sz="4" w:space="0" w:color="auto"/>
              <w:bottom w:val="single" w:sz="4" w:space="0" w:color="auto"/>
              <w:right w:val="single" w:sz="4" w:space="0" w:color="auto"/>
            </w:tcBorders>
            <w:shd w:val="clear" w:color="auto" w:fill="auto"/>
            <w:noWrap/>
            <w:vAlign w:val="center"/>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N°</w:t>
            </w:r>
          </w:p>
        </w:tc>
        <w:tc>
          <w:tcPr>
            <w:tcW w:w="3746" w:type="dxa"/>
            <w:tcBorders>
              <w:top w:val="nil"/>
              <w:left w:val="nil"/>
              <w:bottom w:val="single" w:sz="4" w:space="0" w:color="auto"/>
              <w:right w:val="single" w:sz="4" w:space="0" w:color="auto"/>
            </w:tcBorders>
            <w:shd w:val="clear" w:color="auto" w:fill="auto"/>
            <w:noWrap/>
            <w:vAlign w:val="center"/>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Rubro</w:t>
            </w:r>
          </w:p>
        </w:tc>
        <w:tc>
          <w:tcPr>
            <w:tcW w:w="2317" w:type="dxa"/>
            <w:tcBorders>
              <w:top w:val="nil"/>
              <w:left w:val="nil"/>
              <w:bottom w:val="single" w:sz="4" w:space="0" w:color="auto"/>
              <w:right w:val="single" w:sz="4" w:space="0" w:color="auto"/>
            </w:tcBorders>
            <w:shd w:val="clear" w:color="auto" w:fill="auto"/>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Cantidad de publicaciones</w:t>
            </w:r>
          </w:p>
        </w:tc>
        <w:tc>
          <w:tcPr>
            <w:tcW w:w="2123" w:type="dxa"/>
            <w:tcBorders>
              <w:top w:val="nil"/>
              <w:left w:val="nil"/>
              <w:bottom w:val="single" w:sz="4" w:space="0" w:color="auto"/>
              <w:right w:val="single" w:sz="4" w:space="0" w:color="auto"/>
            </w:tcBorders>
            <w:shd w:val="clear" w:color="auto" w:fill="auto"/>
            <w:noWrap/>
            <w:vAlign w:val="center"/>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Sección</w:t>
            </w:r>
          </w:p>
        </w:tc>
        <w:tc>
          <w:tcPr>
            <w:tcW w:w="2318" w:type="dxa"/>
            <w:tcBorders>
              <w:top w:val="nil"/>
              <w:left w:val="nil"/>
              <w:bottom w:val="single" w:sz="4" w:space="0" w:color="auto"/>
              <w:right w:val="single" w:sz="4" w:space="0" w:color="auto"/>
            </w:tcBorders>
            <w:shd w:val="clear" w:color="auto" w:fill="auto"/>
            <w:noWrap/>
            <w:vAlign w:val="center"/>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Costo c/u</w:t>
            </w:r>
          </w:p>
        </w:tc>
        <w:tc>
          <w:tcPr>
            <w:tcW w:w="2161" w:type="dxa"/>
            <w:tcBorders>
              <w:top w:val="nil"/>
              <w:left w:val="nil"/>
              <w:bottom w:val="single" w:sz="4" w:space="0" w:color="auto"/>
              <w:right w:val="single" w:sz="4" w:space="0" w:color="auto"/>
            </w:tcBorders>
            <w:shd w:val="clear" w:color="auto" w:fill="auto"/>
            <w:noWrap/>
            <w:vAlign w:val="center"/>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Total</w:t>
            </w:r>
          </w:p>
        </w:tc>
      </w:tr>
      <w:tr w:rsidR="00F92B37" w:rsidRPr="00E77F1F" w:rsidTr="00F92B37">
        <w:trPr>
          <w:trHeight w:val="296"/>
          <w:jc w:val="center"/>
        </w:trPr>
        <w:tc>
          <w:tcPr>
            <w:tcW w:w="655" w:type="dxa"/>
            <w:tcBorders>
              <w:top w:val="nil"/>
              <w:left w:val="single" w:sz="4" w:space="0" w:color="auto"/>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8</w:t>
            </w:r>
          </w:p>
        </w:tc>
        <w:tc>
          <w:tcPr>
            <w:tcW w:w="3746"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Prensa*</w:t>
            </w:r>
          </w:p>
        </w:tc>
        <w:tc>
          <w:tcPr>
            <w:tcW w:w="2317"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160</w:t>
            </w:r>
          </w:p>
        </w:tc>
        <w:tc>
          <w:tcPr>
            <w:tcW w:w="2123" w:type="dxa"/>
            <w:tcBorders>
              <w:top w:val="nil"/>
              <w:left w:val="nil"/>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Especial</w:t>
            </w:r>
          </w:p>
        </w:tc>
        <w:tc>
          <w:tcPr>
            <w:tcW w:w="2318"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400,</w:t>
            </w:r>
            <w:r w:rsidR="00F92B37" w:rsidRPr="00E77F1F">
              <w:rPr>
                <w:rFonts w:ascii="Times New Roman" w:eastAsia="Times New Roman" w:hAnsi="Times New Roman" w:cs="Times New Roman"/>
                <w:color w:val="000000"/>
                <w:sz w:val="24"/>
                <w:szCs w:val="24"/>
              </w:rPr>
              <w:t xml:space="preserve">00 </w:t>
            </w:r>
          </w:p>
        </w:tc>
        <w:tc>
          <w:tcPr>
            <w:tcW w:w="2161"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64.000,</w:t>
            </w:r>
            <w:r w:rsidR="00F92B37" w:rsidRPr="00E77F1F">
              <w:rPr>
                <w:rFonts w:ascii="Times New Roman" w:eastAsia="Times New Roman" w:hAnsi="Times New Roman" w:cs="Times New Roman"/>
                <w:color w:val="000000"/>
                <w:sz w:val="24"/>
                <w:szCs w:val="24"/>
              </w:rPr>
              <w:t xml:space="preserve">00 </w:t>
            </w:r>
          </w:p>
        </w:tc>
      </w:tr>
      <w:tr w:rsidR="00F92B37" w:rsidRPr="00E77F1F" w:rsidTr="004339A7">
        <w:trPr>
          <w:trHeight w:val="296"/>
          <w:jc w:val="center"/>
        </w:trPr>
        <w:tc>
          <w:tcPr>
            <w:tcW w:w="11159"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Subtotal por 5 meses </w:t>
            </w:r>
          </w:p>
        </w:tc>
        <w:tc>
          <w:tcPr>
            <w:tcW w:w="2161"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373.307,</w:t>
            </w:r>
            <w:r w:rsidR="00F92B37" w:rsidRPr="00E77F1F">
              <w:rPr>
                <w:rFonts w:ascii="Times New Roman" w:eastAsia="Times New Roman" w:hAnsi="Times New Roman" w:cs="Times New Roman"/>
                <w:color w:val="000000"/>
                <w:sz w:val="24"/>
                <w:szCs w:val="24"/>
              </w:rPr>
              <w:t xml:space="preserve">30 </w:t>
            </w:r>
          </w:p>
        </w:tc>
      </w:tr>
      <w:tr w:rsidR="00F92B37" w:rsidRPr="00E77F1F" w:rsidTr="00F92B37">
        <w:trPr>
          <w:trHeight w:val="296"/>
          <w:jc w:val="center"/>
        </w:trPr>
        <w:tc>
          <w:tcPr>
            <w:tcW w:w="655" w:type="dxa"/>
            <w:tcBorders>
              <w:top w:val="nil"/>
              <w:left w:val="nil"/>
              <w:bottom w:val="nil"/>
              <w:right w:val="nil"/>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p>
        </w:tc>
        <w:tc>
          <w:tcPr>
            <w:tcW w:w="3746" w:type="dxa"/>
            <w:tcBorders>
              <w:top w:val="nil"/>
              <w:left w:val="nil"/>
              <w:bottom w:val="nil"/>
              <w:right w:val="nil"/>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p>
        </w:tc>
        <w:tc>
          <w:tcPr>
            <w:tcW w:w="2317" w:type="dxa"/>
            <w:tcBorders>
              <w:top w:val="nil"/>
              <w:left w:val="nil"/>
              <w:bottom w:val="nil"/>
              <w:right w:val="nil"/>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p>
        </w:tc>
        <w:tc>
          <w:tcPr>
            <w:tcW w:w="2123" w:type="dxa"/>
            <w:tcBorders>
              <w:top w:val="nil"/>
              <w:left w:val="nil"/>
              <w:bottom w:val="nil"/>
              <w:right w:val="nil"/>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p>
        </w:tc>
        <w:tc>
          <w:tcPr>
            <w:tcW w:w="2318" w:type="dxa"/>
            <w:tcBorders>
              <w:top w:val="nil"/>
              <w:left w:val="single" w:sz="4" w:space="0" w:color="auto"/>
              <w:bottom w:val="single" w:sz="4" w:space="0" w:color="auto"/>
              <w:right w:val="single" w:sz="4" w:space="0" w:color="auto"/>
            </w:tcBorders>
            <w:shd w:val="clear" w:color="auto" w:fill="auto"/>
            <w:noWrap/>
            <w:vAlign w:val="bottom"/>
            <w:hideMark/>
          </w:tcPr>
          <w:p w:rsidR="00F92B37" w:rsidRPr="00E77F1F" w:rsidRDefault="00F92B37" w:rsidP="00A0305C">
            <w:pPr>
              <w:spacing w:after="0" w:line="240" w:lineRule="auto"/>
              <w:jc w:val="center"/>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I</w:t>
            </w:r>
            <w:r w:rsidR="00A0305C" w:rsidRPr="00E77F1F">
              <w:rPr>
                <w:rFonts w:ascii="Times New Roman" w:eastAsia="Times New Roman" w:hAnsi="Times New Roman" w:cs="Times New Roman"/>
                <w:color w:val="000000"/>
                <w:sz w:val="24"/>
                <w:szCs w:val="24"/>
              </w:rPr>
              <w:t>VA</w:t>
            </w:r>
            <w:r w:rsidRPr="00E77F1F">
              <w:rPr>
                <w:rFonts w:ascii="Times New Roman" w:eastAsia="Times New Roman" w:hAnsi="Times New Roman" w:cs="Times New Roman"/>
                <w:color w:val="000000"/>
                <w:sz w:val="24"/>
                <w:szCs w:val="24"/>
              </w:rPr>
              <w:t xml:space="preserve"> 12%</w:t>
            </w:r>
          </w:p>
        </w:tc>
        <w:tc>
          <w:tcPr>
            <w:tcW w:w="2161"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color w:val="000000"/>
                <w:sz w:val="24"/>
                <w:szCs w:val="24"/>
              </w:rPr>
            </w:pPr>
            <w:r w:rsidRPr="00E77F1F">
              <w:rPr>
                <w:rFonts w:ascii="Times New Roman" w:eastAsia="Times New Roman" w:hAnsi="Times New Roman" w:cs="Times New Roman"/>
                <w:color w:val="000000"/>
                <w:sz w:val="24"/>
                <w:szCs w:val="24"/>
              </w:rPr>
              <w:t xml:space="preserve"> $        44.796,</w:t>
            </w:r>
            <w:r w:rsidR="00F92B37" w:rsidRPr="00E77F1F">
              <w:rPr>
                <w:rFonts w:ascii="Times New Roman" w:eastAsia="Times New Roman" w:hAnsi="Times New Roman" w:cs="Times New Roman"/>
                <w:color w:val="000000"/>
                <w:sz w:val="24"/>
                <w:szCs w:val="24"/>
              </w:rPr>
              <w:t xml:space="preserve">88 </w:t>
            </w:r>
          </w:p>
        </w:tc>
      </w:tr>
      <w:tr w:rsidR="00F92B37" w:rsidRPr="00E77F1F" w:rsidTr="00F92B37">
        <w:trPr>
          <w:trHeight w:val="296"/>
          <w:jc w:val="center"/>
        </w:trPr>
        <w:tc>
          <w:tcPr>
            <w:tcW w:w="655" w:type="dxa"/>
            <w:tcBorders>
              <w:top w:val="nil"/>
              <w:left w:val="nil"/>
              <w:bottom w:val="nil"/>
              <w:right w:val="nil"/>
            </w:tcBorders>
            <w:shd w:val="clear" w:color="auto" w:fill="auto"/>
            <w:noWrap/>
            <w:vAlign w:val="bottom"/>
            <w:hideMark/>
          </w:tcPr>
          <w:p w:rsidR="00F92B37" w:rsidRPr="00E77F1F" w:rsidRDefault="00F92B37" w:rsidP="004339A7">
            <w:pPr>
              <w:spacing w:after="0" w:line="240" w:lineRule="auto"/>
              <w:rPr>
                <w:rFonts w:ascii="Times New Roman" w:eastAsia="Times New Roman" w:hAnsi="Times New Roman" w:cs="Times New Roman"/>
                <w:b/>
                <w:bCs/>
                <w:color w:val="000000"/>
                <w:sz w:val="24"/>
                <w:szCs w:val="24"/>
              </w:rPr>
            </w:pPr>
          </w:p>
        </w:tc>
        <w:tc>
          <w:tcPr>
            <w:tcW w:w="3746" w:type="dxa"/>
            <w:tcBorders>
              <w:top w:val="nil"/>
              <w:left w:val="nil"/>
              <w:bottom w:val="nil"/>
              <w:right w:val="nil"/>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p>
        </w:tc>
        <w:tc>
          <w:tcPr>
            <w:tcW w:w="2317" w:type="dxa"/>
            <w:tcBorders>
              <w:top w:val="nil"/>
              <w:left w:val="nil"/>
              <w:bottom w:val="nil"/>
              <w:right w:val="nil"/>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p>
        </w:tc>
        <w:tc>
          <w:tcPr>
            <w:tcW w:w="2123" w:type="dxa"/>
            <w:tcBorders>
              <w:top w:val="nil"/>
              <w:left w:val="nil"/>
              <w:bottom w:val="nil"/>
              <w:right w:val="nil"/>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p>
        </w:tc>
        <w:tc>
          <w:tcPr>
            <w:tcW w:w="2318" w:type="dxa"/>
            <w:tcBorders>
              <w:top w:val="nil"/>
              <w:left w:val="single" w:sz="4" w:space="0" w:color="auto"/>
              <w:bottom w:val="single" w:sz="4" w:space="0" w:color="auto"/>
              <w:right w:val="single" w:sz="4" w:space="0" w:color="auto"/>
            </w:tcBorders>
            <w:shd w:val="clear" w:color="auto" w:fill="auto"/>
            <w:noWrap/>
            <w:vAlign w:val="bottom"/>
            <w:hideMark/>
          </w:tcPr>
          <w:p w:rsidR="00F92B37" w:rsidRPr="00E77F1F" w:rsidRDefault="00F92B37" w:rsidP="004339A7">
            <w:pPr>
              <w:spacing w:after="0" w:line="240" w:lineRule="auto"/>
              <w:jc w:val="center"/>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Total</w:t>
            </w:r>
          </w:p>
        </w:tc>
        <w:tc>
          <w:tcPr>
            <w:tcW w:w="2161" w:type="dxa"/>
            <w:tcBorders>
              <w:top w:val="nil"/>
              <w:left w:val="nil"/>
              <w:bottom w:val="single" w:sz="4" w:space="0" w:color="auto"/>
              <w:right w:val="single" w:sz="4" w:space="0" w:color="auto"/>
            </w:tcBorders>
            <w:shd w:val="clear" w:color="auto" w:fill="auto"/>
            <w:noWrap/>
            <w:vAlign w:val="bottom"/>
            <w:hideMark/>
          </w:tcPr>
          <w:p w:rsidR="00F92B37" w:rsidRPr="00E77F1F" w:rsidRDefault="00D47C48" w:rsidP="004339A7">
            <w:pPr>
              <w:spacing w:after="0" w:line="240" w:lineRule="auto"/>
              <w:jc w:val="right"/>
              <w:rPr>
                <w:rFonts w:ascii="Times New Roman" w:eastAsia="Times New Roman" w:hAnsi="Times New Roman" w:cs="Times New Roman"/>
                <w:b/>
                <w:bCs/>
                <w:color w:val="000000"/>
                <w:sz w:val="24"/>
                <w:szCs w:val="24"/>
              </w:rPr>
            </w:pPr>
            <w:r w:rsidRPr="00E77F1F">
              <w:rPr>
                <w:rFonts w:ascii="Times New Roman" w:eastAsia="Times New Roman" w:hAnsi="Times New Roman" w:cs="Times New Roman"/>
                <w:b/>
                <w:bCs/>
                <w:color w:val="000000"/>
                <w:sz w:val="24"/>
                <w:szCs w:val="24"/>
              </w:rPr>
              <w:t xml:space="preserve"> $   418.104,</w:t>
            </w:r>
            <w:r w:rsidR="00F92B37" w:rsidRPr="00E77F1F">
              <w:rPr>
                <w:rFonts w:ascii="Times New Roman" w:eastAsia="Times New Roman" w:hAnsi="Times New Roman" w:cs="Times New Roman"/>
                <w:b/>
                <w:bCs/>
                <w:color w:val="000000"/>
                <w:sz w:val="24"/>
                <w:szCs w:val="24"/>
              </w:rPr>
              <w:t xml:space="preserve">18 </w:t>
            </w:r>
          </w:p>
        </w:tc>
      </w:tr>
    </w:tbl>
    <w:p w:rsidR="004339A7" w:rsidRPr="00E77F1F" w:rsidRDefault="004339A7" w:rsidP="002421A3">
      <w:pPr>
        <w:tabs>
          <w:tab w:val="left" w:pos="284"/>
        </w:tabs>
        <w:spacing w:after="0" w:line="360" w:lineRule="auto"/>
        <w:outlineLvl w:val="0"/>
        <w:rPr>
          <w:rFonts w:ascii="Times New Roman" w:eastAsia="Times New Roman" w:hAnsi="Times New Roman" w:cs="Times New Roman"/>
          <w:sz w:val="24"/>
          <w:szCs w:val="24"/>
        </w:rPr>
      </w:pPr>
    </w:p>
    <w:p w:rsidR="00F92B37" w:rsidRPr="00E77F1F" w:rsidRDefault="004339A7" w:rsidP="002421A3">
      <w:pPr>
        <w:tabs>
          <w:tab w:val="left" w:pos="284"/>
        </w:tabs>
        <w:spacing w:after="0" w:line="360" w:lineRule="auto"/>
        <w:outlineLvl w:val="0"/>
        <w:rPr>
          <w:rFonts w:ascii="Times New Roman" w:eastAsia="Times New Roman" w:hAnsi="Times New Roman" w:cs="Times New Roman"/>
          <w:b/>
          <w:sz w:val="24"/>
          <w:szCs w:val="24"/>
        </w:rPr>
      </w:pPr>
      <w:bookmarkStart w:id="151" w:name="_Toc422147467"/>
      <w:bookmarkStart w:id="152" w:name="_Toc423705557"/>
      <w:bookmarkStart w:id="153" w:name="_Toc423706653"/>
      <w:r w:rsidRPr="00E77F1F">
        <w:rPr>
          <w:rFonts w:ascii="Times New Roman" w:eastAsia="Times New Roman" w:hAnsi="Times New Roman" w:cs="Times New Roman"/>
          <w:sz w:val="24"/>
          <w:szCs w:val="24"/>
        </w:rPr>
        <w:t>* Se publicará en: El Telégrafo, El Extra, El Comercio y El Hoy, los días sábados y domingos, en la sección especial, por el lapso de 5 meses.</w:t>
      </w:r>
      <w:bookmarkEnd w:id="151"/>
      <w:bookmarkEnd w:id="152"/>
      <w:bookmarkEnd w:id="153"/>
    </w:p>
    <w:p w:rsidR="00F92B37" w:rsidRPr="00E77F1F" w:rsidRDefault="00F92B37" w:rsidP="002421A3">
      <w:pPr>
        <w:tabs>
          <w:tab w:val="left" w:pos="284"/>
        </w:tabs>
        <w:spacing w:after="0" w:line="360" w:lineRule="auto"/>
        <w:outlineLvl w:val="0"/>
        <w:rPr>
          <w:rFonts w:ascii="Times New Roman" w:eastAsia="Times New Roman" w:hAnsi="Times New Roman" w:cs="Times New Roman"/>
          <w:color w:val="FF0000"/>
          <w:sz w:val="24"/>
          <w:szCs w:val="24"/>
        </w:rPr>
        <w:sectPr w:rsidR="00F92B37" w:rsidRPr="00E77F1F" w:rsidSect="00F92B37">
          <w:pgSz w:w="16840" w:h="11907" w:orient="landscape" w:code="9"/>
          <w:pgMar w:top="1701" w:right="1418" w:bottom="1418" w:left="1418" w:header="709" w:footer="709" w:gutter="0"/>
          <w:cols w:space="708"/>
          <w:docGrid w:linePitch="360"/>
        </w:sectPr>
      </w:pPr>
    </w:p>
    <w:p w:rsidR="002421A3" w:rsidRPr="00E77F1F" w:rsidRDefault="002421A3" w:rsidP="002421A3">
      <w:bookmarkStart w:id="154" w:name="_Toc414020580"/>
      <w:bookmarkStart w:id="155" w:name="_Toc415065569"/>
      <w:bookmarkStart w:id="156" w:name="_Toc417234129"/>
      <w:bookmarkStart w:id="157" w:name="_Toc423706654"/>
    </w:p>
    <w:p w:rsidR="002421A3" w:rsidRPr="00E77F1F" w:rsidRDefault="002421A3" w:rsidP="002421A3"/>
    <w:p w:rsidR="002421A3" w:rsidRPr="00E77F1F" w:rsidRDefault="002421A3" w:rsidP="002421A3"/>
    <w:p w:rsidR="005B5EF8" w:rsidRPr="00E77F1F" w:rsidRDefault="00FB4D5D" w:rsidP="00A91484">
      <w:pPr>
        <w:pStyle w:val="Ttulo1"/>
        <w:jc w:val="center"/>
        <w:rPr>
          <w:rFonts w:ascii="Times New Roman" w:hAnsi="Times New Roman" w:cs="Times New Roman"/>
          <w:color w:val="auto"/>
          <w:sz w:val="24"/>
          <w:szCs w:val="24"/>
        </w:rPr>
      </w:pPr>
      <w:r w:rsidRPr="00E77F1F">
        <w:rPr>
          <w:rFonts w:ascii="Times New Roman" w:hAnsi="Times New Roman" w:cs="Times New Roman"/>
          <w:color w:val="auto"/>
          <w:sz w:val="24"/>
          <w:szCs w:val="24"/>
        </w:rPr>
        <w:t>BIBLIOGRAFÍA</w:t>
      </w:r>
      <w:bookmarkEnd w:id="154"/>
      <w:bookmarkEnd w:id="155"/>
      <w:bookmarkEnd w:id="156"/>
      <w:bookmarkEnd w:id="157"/>
    </w:p>
    <w:sdt>
      <w:sdtPr>
        <w:rPr>
          <w:rFonts w:ascii="Times New Roman" w:eastAsiaTheme="minorHAnsi" w:hAnsi="Times New Roman" w:cs="Times New Roman"/>
          <w:b w:val="0"/>
          <w:bCs w:val="0"/>
          <w:color w:val="auto"/>
          <w:sz w:val="24"/>
          <w:szCs w:val="24"/>
          <w:lang w:eastAsia="en-US"/>
        </w:rPr>
        <w:id w:val="7730559"/>
        <w:docPartObj>
          <w:docPartGallery w:val="Bibliographies"/>
          <w:docPartUnique/>
        </w:docPartObj>
      </w:sdtPr>
      <w:sdtEndPr>
        <w:rPr>
          <w:rFonts w:eastAsiaTheme="minorEastAsia"/>
          <w:lang w:eastAsia="es-EC"/>
        </w:rPr>
      </w:sdtEndPr>
      <w:sdtContent>
        <w:p w:rsidR="005B5EF8" w:rsidRPr="00E77F1F" w:rsidRDefault="005B5EF8" w:rsidP="00B9010C">
          <w:pPr>
            <w:pStyle w:val="Ttulo1"/>
            <w:spacing w:before="0" w:line="360" w:lineRule="auto"/>
            <w:jc w:val="both"/>
            <w:rPr>
              <w:rFonts w:ascii="Times New Roman" w:hAnsi="Times New Roman" w:cs="Times New Roman"/>
              <w:color w:val="auto"/>
              <w:sz w:val="24"/>
              <w:szCs w:val="24"/>
            </w:rPr>
          </w:pPr>
        </w:p>
        <w:sdt>
          <w:sdtPr>
            <w:rPr>
              <w:rFonts w:ascii="Times New Roman" w:eastAsiaTheme="minorHAnsi" w:hAnsi="Times New Roman" w:cs="Times New Roman"/>
              <w:sz w:val="24"/>
              <w:szCs w:val="24"/>
              <w:lang w:eastAsia="en-US"/>
            </w:rPr>
            <w:id w:val="111145805"/>
            <w:bibliography/>
          </w:sdtPr>
          <w:sdtEndPr>
            <w:rPr>
              <w:rFonts w:eastAsiaTheme="minorEastAsia"/>
              <w:lang w:eastAsia="es-EC"/>
            </w:rPr>
          </w:sdtEndPr>
          <w:sdtContent>
            <w:p w:rsidR="00FB4D5D" w:rsidRPr="00E77F1F" w:rsidRDefault="006A296E"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sz w:val="24"/>
                  <w:szCs w:val="24"/>
                </w:rPr>
                <w:fldChar w:fldCharType="begin"/>
              </w:r>
              <w:r w:rsidR="005B5EF8" w:rsidRPr="00E77F1F">
                <w:rPr>
                  <w:rFonts w:ascii="Times New Roman" w:hAnsi="Times New Roman" w:cs="Times New Roman"/>
                  <w:sz w:val="24"/>
                  <w:szCs w:val="24"/>
                </w:rPr>
                <w:instrText xml:space="preserve"> BIBLIOGRAPHY </w:instrText>
              </w:r>
              <w:r w:rsidRPr="00E77F1F">
                <w:rPr>
                  <w:rFonts w:ascii="Times New Roman" w:hAnsi="Times New Roman" w:cs="Times New Roman"/>
                  <w:sz w:val="24"/>
                  <w:szCs w:val="24"/>
                </w:rPr>
                <w:fldChar w:fldCharType="separate"/>
              </w:r>
              <w:r w:rsidR="00FB4D5D" w:rsidRPr="00E77F1F">
                <w:rPr>
                  <w:rFonts w:ascii="Times New Roman" w:hAnsi="Times New Roman" w:cs="Times New Roman"/>
                  <w:noProof/>
                  <w:sz w:val="24"/>
                  <w:szCs w:val="24"/>
                </w:rPr>
                <w:t xml:space="preserve">Álvarez Nebreda, C. (1998). </w:t>
              </w:r>
              <w:r w:rsidR="00FB4D5D" w:rsidRPr="00E77F1F">
                <w:rPr>
                  <w:rFonts w:ascii="Times New Roman" w:hAnsi="Times New Roman" w:cs="Times New Roman"/>
                  <w:i/>
                  <w:iCs/>
                  <w:noProof/>
                  <w:sz w:val="24"/>
                  <w:szCs w:val="24"/>
                </w:rPr>
                <w:t>Glosario de Términos.</w:t>
              </w:r>
              <w:r w:rsidR="00FB4D5D" w:rsidRPr="00E77F1F">
                <w:rPr>
                  <w:rFonts w:ascii="Times New Roman" w:hAnsi="Times New Roman" w:cs="Times New Roman"/>
                  <w:noProof/>
                  <w:sz w:val="24"/>
                  <w:szCs w:val="24"/>
                </w:rPr>
                <w:t xml:space="preserve"> Madrid: DIAZ DE SANTOS.</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Ayesteran Crespo, R., Rangel Perez, C., &amp; Sbastian Morillas, A. (2012). </w:t>
              </w:r>
              <w:r w:rsidRPr="00E77F1F">
                <w:rPr>
                  <w:rFonts w:ascii="Times New Roman" w:hAnsi="Times New Roman" w:cs="Times New Roman"/>
                  <w:i/>
                  <w:iCs/>
                  <w:noProof/>
                  <w:sz w:val="24"/>
                  <w:szCs w:val="24"/>
                </w:rPr>
                <w:t>Planificación Estratégica y gestión de la Publicidad.</w:t>
              </w:r>
              <w:r w:rsidRPr="00E77F1F">
                <w:rPr>
                  <w:rFonts w:ascii="Times New Roman" w:hAnsi="Times New Roman" w:cs="Times New Roman"/>
                  <w:noProof/>
                  <w:sz w:val="24"/>
                  <w:szCs w:val="24"/>
                </w:rPr>
                <w:t xml:space="preserve"> Madrid: ESI.</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Baron, R. (1997). </w:t>
              </w:r>
              <w:r w:rsidRPr="00E77F1F">
                <w:rPr>
                  <w:rFonts w:ascii="Times New Roman" w:hAnsi="Times New Roman" w:cs="Times New Roman"/>
                  <w:i/>
                  <w:iCs/>
                  <w:noProof/>
                  <w:sz w:val="24"/>
                  <w:szCs w:val="24"/>
                </w:rPr>
                <w:t>Fundamentos de Psicología.</w:t>
              </w:r>
              <w:r w:rsidRPr="00E77F1F">
                <w:rPr>
                  <w:rFonts w:ascii="Times New Roman" w:hAnsi="Times New Roman" w:cs="Times New Roman"/>
                  <w:noProof/>
                  <w:sz w:val="24"/>
                  <w:szCs w:val="24"/>
                </w:rPr>
                <w:t xml:space="preserve"> PEARSON: México.</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BCE. (2014). </w:t>
              </w:r>
              <w:r w:rsidRPr="00E77F1F">
                <w:rPr>
                  <w:rFonts w:ascii="Times New Roman" w:hAnsi="Times New Roman" w:cs="Times New Roman"/>
                  <w:i/>
                  <w:iCs/>
                  <w:noProof/>
                  <w:sz w:val="24"/>
                  <w:szCs w:val="24"/>
                </w:rPr>
                <w:t>EL BCE SOCIALIZA CON LOS MEDIOS DE COMUNICACIÓN EL DINERO ELECTRÓNICO</w:t>
              </w:r>
              <w:r w:rsidRPr="00E77F1F">
                <w:rPr>
                  <w:rFonts w:ascii="Times New Roman" w:hAnsi="Times New Roman" w:cs="Times New Roman"/>
                  <w:noProof/>
                  <w:sz w:val="24"/>
                  <w:szCs w:val="24"/>
                </w:rPr>
                <w:t>. Obtenido de EL BCE SOCIALIZA CON LOS MEDIOS DE COMUNICACIÓN EL DINERO ELECTRÓNICO: http://www.bce.fin.ec/index.php/boletines-de-prensa-archivo/item/656-el-bce-socializa-con-los-medios-de-comunicaci%C3%B3n-el-dinero-electr%C3%B3nico</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Bonta, P., &amp; Farber, M. (2002). </w:t>
              </w:r>
              <w:r w:rsidRPr="00E77F1F">
                <w:rPr>
                  <w:rFonts w:ascii="Times New Roman" w:hAnsi="Times New Roman" w:cs="Times New Roman"/>
                  <w:i/>
                  <w:iCs/>
                  <w:noProof/>
                  <w:sz w:val="24"/>
                  <w:szCs w:val="24"/>
                </w:rPr>
                <w:t>199 preguntas sobre marketing y publicidad.</w:t>
              </w:r>
              <w:r w:rsidRPr="00E77F1F">
                <w:rPr>
                  <w:rFonts w:ascii="Times New Roman" w:hAnsi="Times New Roman" w:cs="Times New Roman"/>
                  <w:noProof/>
                  <w:sz w:val="24"/>
                  <w:szCs w:val="24"/>
                </w:rPr>
                <w:t xml:space="preserve"> Colombia: GRUPO EDITORIAL NORMA.</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Cegarra Sánchez, J. (2012). </w:t>
              </w:r>
              <w:r w:rsidRPr="00E77F1F">
                <w:rPr>
                  <w:rFonts w:ascii="Times New Roman" w:hAnsi="Times New Roman" w:cs="Times New Roman"/>
                  <w:i/>
                  <w:iCs/>
                  <w:noProof/>
                  <w:sz w:val="24"/>
                  <w:szCs w:val="24"/>
                </w:rPr>
                <w:t>Los Métodos de Investigación.</w:t>
              </w:r>
              <w:r w:rsidRPr="00E77F1F">
                <w:rPr>
                  <w:rFonts w:ascii="Times New Roman" w:hAnsi="Times New Roman" w:cs="Times New Roman"/>
                  <w:noProof/>
                  <w:sz w:val="24"/>
                  <w:szCs w:val="24"/>
                </w:rPr>
                <w:t xml:space="preserve"> Madrid: DIAZ DE SANTOS.</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Cegarra Sánchez, J. (2012). </w:t>
              </w:r>
              <w:r w:rsidRPr="00E77F1F">
                <w:rPr>
                  <w:rFonts w:ascii="Times New Roman" w:hAnsi="Times New Roman" w:cs="Times New Roman"/>
                  <w:i/>
                  <w:iCs/>
                  <w:noProof/>
                  <w:sz w:val="24"/>
                  <w:szCs w:val="24"/>
                </w:rPr>
                <w:t>Los Métodos de Investigación.</w:t>
              </w:r>
              <w:r w:rsidRPr="00E77F1F">
                <w:rPr>
                  <w:rFonts w:ascii="Times New Roman" w:hAnsi="Times New Roman" w:cs="Times New Roman"/>
                  <w:noProof/>
                  <w:sz w:val="24"/>
                  <w:szCs w:val="24"/>
                </w:rPr>
                <w:t xml:space="preserve"> Madrid: DIAL DE SANTOS.</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Chandezon, G. </w:t>
              </w:r>
              <w:r w:rsidRPr="00E77F1F">
                <w:rPr>
                  <w:rFonts w:ascii="Times New Roman" w:hAnsi="Times New Roman" w:cs="Times New Roman"/>
                  <w:i/>
                  <w:iCs/>
                  <w:noProof/>
                  <w:sz w:val="24"/>
                  <w:szCs w:val="24"/>
                </w:rPr>
                <w:t>Hacia la calidad total.</w:t>
              </w:r>
              <w:r w:rsidRPr="00E77F1F">
                <w:rPr>
                  <w:rFonts w:ascii="Times New Roman" w:hAnsi="Times New Roman" w:cs="Times New Roman"/>
                  <w:noProof/>
                  <w:sz w:val="24"/>
                  <w:szCs w:val="24"/>
                </w:rPr>
                <w:t xml:space="preserve"> GRANICA.</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Chang, R. Y. (1996). </w:t>
              </w:r>
              <w:r w:rsidRPr="00E77F1F">
                <w:rPr>
                  <w:rFonts w:ascii="Times New Roman" w:hAnsi="Times New Roman" w:cs="Times New Roman"/>
                  <w:i/>
                  <w:iCs/>
                  <w:noProof/>
                  <w:sz w:val="24"/>
                  <w:szCs w:val="24"/>
                </w:rPr>
                <w:t>Mejora Continua de Procesos.</w:t>
              </w:r>
              <w:r w:rsidRPr="00E77F1F">
                <w:rPr>
                  <w:rFonts w:ascii="Times New Roman" w:hAnsi="Times New Roman" w:cs="Times New Roman"/>
                  <w:noProof/>
                  <w:sz w:val="24"/>
                  <w:szCs w:val="24"/>
                </w:rPr>
                <w:t xml:space="preserve"> Argentina: GRANICA-TECNO CONSULTORES.</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Chiavenato, I. (2000). </w:t>
              </w:r>
              <w:r w:rsidRPr="00E77F1F">
                <w:rPr>
                  <w:rFonts w:ascii="Times New Roman" w:hAnsi="Times New Roman" w:cs="Times New Roman"/>
                  <w:i/>
                  <w:iCs/>
                  <w:noProof/>
                  <w:sz w:val="24"/>
                  <w:szCs w:val="24"/>
                </w:rPr>
                <w:t>Administración de Recursos Humanos.</w:t>
              </w:r>
              <w:r w:rsidRPr="00E77F1F">
                <w:rPr>
                  <w:rFonts w:ascii="Times New Roman" w:hAnsi="Times New Roman" w:cs="Times New Roman"/>
                  <w:noProof/>
                  <w:sz w:val="24"/>
                  <w:szCs w:val="24"/>
                </w:rPr>
                <w:t xml:space="preserve"> Bogotá: MGH.</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Enciclopedia de la política. (2014). </w:t>
              </w:r>
              <w:r w:rsidRPr="00E77F1F">
                <w:rPr>
                  <w:rFonts w:ascii="Times New Roman" w:hAnsi="Times New Roman" w:cs="Times New Roman"/>
                  <w:i/>
                  <w:iCs/>
                  <w:noProof/>
                  <w:sz w:val="24"/>
                  <w:szCs w:val="24"/>
                </w:rPr>
                <w:t>dinero electrónico</w:t>
              </w:r>
              <w:r w:rsidRPr="00E77F1F">
                <w:rPr>
                  <w:rFonts w:ascii="Times New Roman" w:hAnsi="Times New Roman" w:cs="Times New Roman"/>
                  <w:noProof/>
                  <w:sz w:val="24"/>
                  <w:szCs w:val="24"/>
                </w:rPr>
                <w:t>. Recuperado el Miércoles 4 de Marzo de 2015, de dinero electrónico: http://www.enciclopediadelapolitica.org/Default.aspx?i=&amp;por=d&amp;idind=474&amp;termino=</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Eyssautier de la Mora, M. (2006). </w:t>
              </w:r>
              <w:r w:rsidRPr="00E77F1F">
                <w:rPr>
                  <w:rFonts w:ascii="Times New Roman" w:hAnsi="Times New Roman" w:cs="Times New Roman"/>
                  <w:i/>
                  <w:iCs/>
                  <w:noProof/>
                  <w:sz w:val="24"/>
                  <w:szCs w:val="24"/>
                </w:rPr>
                <w:t>Metodología de la Investigación.</w:t>
              </w:r>
              <w:r w:rsidRPr="00E77F1F">
                <w:rPr>
                  <w:rFonts w:ascii="Times New Roman" w:hAnsi="Times New Roman" w:cs="Times New Roman"/>
                  <w:noProof/>
                  <w:sz w:val="24"/>
                  <w:szCs w:val="24"/>
                </w:rPr>
                <w:t xml:space="preserve"> México: THOMSON.</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Galloway, D. (1998). </w:t>
              </w:r>
              <w:r w:rsidRPr="00E77F1F">
                <w:rPr>
                  <w:rFonts w:ascii="Times New Roman" w:hAnsi="Times New Roman" w:cs="Times New Roman"/>
                  <w:i/>
                  <w:iCs/>
                  <w:noProof/>
                  <w:sz w:val="24"/>
                  <w:szCs w:val="24"/>
                </w:rPr>
                <w:t>Mejora Continua de los Procesos.</w:t>
              </w:r>
              <w:r w:rsidRPr="00E77F1F">
                <w:rPr>
                  <w:rFonts w:ascii="Times New Roman" w:hAnsi="Times New Roman" w:cs="Times New Roman"/>
                  <w:noProof/>
                  <w:sz w:val="24"/>
                  <w:szCs w:val="24"/>
                </w:rPr>
                <w:t xml:space="preserve"> Barcelona: GESTIÓN 2000.</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Gan, F., &amp; Berbel, G. (2007). </w:t>
              </w:r>
              <w:r w:rsidRPr="00E77F1F">
                <w:rPr>
                  <w:rFonts w:ascii="Times New Roman" w:hAnsi="Times New Roman" w:cs="Times New Roman"/>
                  <w:i/>
                  <w:iCs/>
                  <w:noProof/>
                  <w:sz w:val="24"/>
                  <w:szCs w:val="24"/>
                </w:rPr>
                <w:t>Manual de Recursos Humanos.</w:t>
              </w:r>
              <w:r w:rsidRPr="00E77F1F">
                <w:rPr>
                  <w:rFonts w:ascii="Times New Roman" w:hAnsi="Times New Roman" w:cs="Times New Roman"/>
                  <w:noProof/>
                  <w:sz w:val="24"/>
                  <w:szCs w:val="24"/>
                </w:rPr>
                <w:t xml:space="preserve"> Barcelona: UOC.</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Gan, F., &amp; Berbel, G. (2007). </w:t>
              </w:r>
              <w:r w:rsidRPr="00E77F1F">
                <w:rPr>
                  <w:rFonts w:ascii="Times New Roman" w:hAnsi="Times New Roman" w:cs="Times New Roman"/>
                  <w:i/>
                  <w:iCs/>
                  <w:noProof/>
                  <w:sz w:val="24"/>
                  <w:szCs w:val="24"/>
                </w:rPr>
                <w:t>Manual de Recursos Humanos.</w:t>
              </w:r>
              <w:r w:rsidRPr="00E77F1F">
                <w:rPr>
                  <w:rFonts w:ascii="Times New Roman" w:hAnsi="Times New Roman" w:cs="Times New Roman"/>
                  <w:noProof/>
                  <w:sz w:val="24"/>
                  <w:szCs w:val="24"/>
                </w:rPr>
                <w:t xml:space="preserve"> Barcelona: UOC.</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lastRenderedPageBreak/>
                <w:t xml:space="preserve">García Díaz, M. (1997). </w:t>
              </w:r>
              <w:r w:rsidRPr="00E77F1F">
                <w:rPr>
                  <w:rFonts w:ascii="Times New Roman" w:hAnsi="Times New Roman" w:cs="Times New Roman"/>
                  <w:i/>
                  <w:iCs/>
                  <w:noProof/>
                  <w:sz w:val="24"/>
                  <w:szCs w:val="24"/>
                </w:rPr>
                <w:t>Términos estratégicos.</w:t>
              </w:r>
              <w:r w:rsidRPr="00E77F1F">
                <w:rPr>
                  <w:rFonts w:ascii="Times New Roman" w:hAnsi="Times New Roman" w:cs="Times New Roman"/>
                  <w:noProof/>
                  <w:sz w:val="24"/>
                  <w:szCs w:val="24"/>
                </w:rPr>
                <w:t xml:space="preserve"> San Luis Potosí: UNIVERSITARIA POTOSINA.</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Garzón Castrillón, M. A. (2005). </w:t>
              </w:r>
              <w:r w:rsidRPr="00E77F1F">
                <w:rPr>
                  <w:rFonts w:ascii="Times New Roman" w:hAnsi="Times New Roman" w:cs="Times New Roman"/>
                  <w:i/>
                  <w:iCs/>
                  <w:noProof/>
                  <w:sz w:val="24"/>
                  <w:szCs w:val="24"/>
                </w:rPr>
                <w:t>El desarrollo organizacional y el cambio planeado.</w:t>
              </w:r>
              <w:r w:rsidRPr="00E77F1F">
                <w:rPr>
                  <w:rFonts w:ascii="Times New Roman" w:hAnsi="Times New Roman" w:cs="Times New Roman"/>
                  <w:noProof/>
                  <w:sz w:val="24"/>
                  <w:szCs w:val="24"/>
                </w:rPr>
                <w:t xml:space="preserve"> Bogotá: Centro Editorial Universidad del Rosario.</w:t>
              </w:r>
            </w:p>
            <w:p w:rsidR="00FB4D5D" w:rsidRPr="00E77F1F" w:rsidRDefault="00FB4D5D" w:rsidP="00B9010C">
              <w:pPr>
                <w:pStyle w:val="Bibliografa"/>
                <w:spacing w:after="0" w:line="360" w:lineRule="auto"/>
                <w:jc w:val="both"/>
                <w:rPr>
                  <w:rFonts w:ascii="Times New Roman" w:hAnsi="Times New Roman" w:cs="Times New Roman"/>
                  <w:noProof/>
                  <w:sz w:val="24"/>
                  <w:szCs w:val="24"/>
                  <w:lang w:val="es-ES_tradnl"/>
                </w:rPr>
              </w:pPr>
              <w:r w:rsidRPr="00E77F1F">
                <w:rPr>
                  <w:rFonts w:ascii="Times New Roman" w:hAnsi="Times New Roman" w:cs="Times New Roman"/>
                  <w:noProof/>
                  <w:sz w:val="24"/>
                  <w:szCs w:val="24"/>
                  <w:lang w:val="es-ES_tradnl"/>
                </w:rPr>
                <w:t xml:space="preserve">González de las Cuevas, L. R. (2006). </w:t>
              </w:r>
              <w:r w:rsidRPr="00E77F1F">
                <w:rPr>
                  <w:rFonts w:ascii="Times New Roman" w:hAnsi="Times New Roman" w:cs="Times New Roman"/>
                  <w:i/>
                  <w:iCs/>
                  <w:noProof/>
                  <w:sz w:val="24"/>
                  <w:szCs w:val="24"/>
                  <w:lang w:val="es-ES_tradnl"/>
                </w:rPr>
                <w:t>10 pasos para aumentar su rentabilidad.</w:t>
              </w:r>
              <w:r w:rsidRPr="00E77F1F">
                <w:rPr>
                  <w:rFonts w:ascii="Times New Roman" w:hAnsi="Times New Roman" w:cs="Times New Roman"/>
                  <w:noProof/>
                  <w:sz w:val="24"/>
                  <w:szCs w:val="24"/>
                  <w:lang w:val="es-ES_tradnl"/>
                </w:rPr>
                <w:t xml:space="preserve"> España: DIAZ DE SANTOS.</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Goodstein, L., Nolan, T., &amp; Pfeiffer, J. W. (2004). </w:t>
              </w:r>
              <w:r w:rsidRPr="00E77F1F">
                <w:rPr>
                  <w:rFonts w:ascii="Times New Roman" w:hAnsi="Times New Roman" w:cs="Times New Roman"/>
                  <w:i/>
                  <w:iCs/>
                  <w:noProof/>
                  <w:sz w:val="24"/>
                  <w:szCs w:val="24"/>
                </w:rPr>
                <w:t>Planeación estratégica aplicada.</w:t>
              </w:r>
              <w:r w:rsidRPr="00E77F1F">
                <w:rPr>
                  <w:rFonts w:ascii="Times New Roman" w:hAnsi="Times New Roman" w:cs="Times New Roman"/>
                  <w:noProof/>
                  <w:sz w:val="24"/>
                  <w:szCs w:val="24"/>
                </w:rPr>
                <w:t xml:space="preserve"> Mc Graw- Hill.</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Guerra López, I. (2007). </w:t>
              </w:r>
              <w:r w:rsidRPr="00E77F1F">
                <w:rPr>
                  <w:rFonts w:ascii="Times New Roman" w:hAnsi="Times New Roman" w:cs="Times New Roman"/>
                  <w:i/>
                  <w:iCs/>
                  <w:noProof/>
                  <w:sz w:val="24"/>
                  <w:szCs w:val="24"/>
                </w:rPr>
                <w:t>Evaluación y Mejora Continua.</w:t>
              </w:r>
              <w:r w:rsidRPr="00E77F1F">
                <w:rPr>
                  <w:rFonts w:ascii="Times New Roman" w:hAnsi="Times New Roman" w:cs="Times New Roman"/>
                  <w:noProof/>
                  <w:sz w:val="24"/>
                  <w:szCs w:val="24"/>
                </w:rPr>
                <w:t xml:space="preserve"> USA: ISBN.</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Guevara Mancada, R. (1995). </w:t>
              </w:r>
              <w:r w:rsidRPr="00E77F1F">
                <w:rPr>
                  <w:rFonts w:ascii="Times New Roman" w:hAnsi="Times New Roman" w:cs="Times New Roman"/>
                  <w:i/>
                  <w:iCs/>
                  <w:noProof/>
                  <w:sz w:val="24"/>
                  <w:szCs w:val="24"/>
                </w:rPr>
                <w:t>Pasos iniciales en la Planificación Estratégica.</w:t>
              </w:r>
              <w:r w:rsidRPr="00E77F1F">
                <w:rPr>
                  <w:rFonts w:ascii="Times New Roman" w:hAnsi="Times New Roman" w:cs="Times New Roman"/>
                  <w:noProof/>
                  <w:sz w:val="24"/>
                  <w:szCs w:val="24"/>
                </w:rPr>
                <w:t xml:space="preserve"> Costa Rica: COTIE.</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Gutiérrez García, R. (1999). </w:t>
              </w:r>
              <w:r w:rsidRPr="00E77F1F">
                <w:rPr>
                  <w:rFonts w:ascii="Times New Roman" w:hAnsi="Times New Roman" w:cs="Times New Roman"/>
                  <w:i/>
                  <w:iCs/>
                  <w:noProof/>
                  <w:sz w:val="24"/>
                  <w:szCs w:val="24"/>
                </w:rPr>
                <w:t>Ventas y mercadotecnia para la pequeña y mediana empresa.</w:t>
              </w:r>
              <w:r w:rsidRPr="00E77F1F">
                <w:rPr>
                  <w:rFonts w:ascii="Times New Roman" w:hAnsi="Times New Roman" w:cs="Times New Roman"/>
                  <w:noProof/>
                  <w:sz w:val="24"/>
                  <w:szCs w:val="24"/>
                </w:rPr>
                <w:t xml:space="preserve"> México: Universidad Iberoamericana.</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Harrington, H. (1992). </w:t>
              </w:r>
              <w:r w:rsidRPr="00E77F1F">
                <w:rPr>
                  <w:rFonts w:ascii="Times New Roman" w:hAnsi="Times New Roman" w:cs="Times New Roman"/>
                  <w:i/>
                  <w:iCs/>
                  <w:noProof/>
                  <w:sz w:val="24"/>
                  <w:szCs w:val="24"/>
                </w:rPr>
                <w:t>Mejoramiento de los Procesos en la Empresa.</w:t>
              </w:r>
              <w:r w:rsidRPr="00E77F1F">
                <w:rPr>
                  <w:rFonts w:ascii="Times New Roman" w:hAnsi="Times New Roman" w:cs="Times New Roman"/>
                  <w:noProof/>
                  <w:sz w:val="24"/>
                  <w:szCs w:val="24"/>
                </w:rPr>
                <w:t xml:space="preserve"> Bogotá: MC GRAW-HILL.</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Heizer, J., &amp; Render, B. (2004). </w:t>
              </w:r>
              <w:r w:rsidRPr="00E77F1F">
                <w:rPr>
                  <w:rFonts w:ascii="Times New Roman" w:hAnsi="Times New Roman" w:cs="Times New Roman"/>
                  <w:i/>
                  <w:iCs/>
                  <w:noProof/>
                  <w:sz w:val="24"/>
                  <w:szCs w:val="24"/>
                </w:rPr>
                <w:t>Principios de Administración de Operaciones.</w:t>
              </w:r>
              <w:r w:rsidRPr="00E77F1F">
                <w:rPr>
                  <w:rFonts w:ascii="Times New Roman" w:hAnsi="Times New Roman" w:cs="Times New Roman"/>
                  <w:noProof/>
                  <w:sz w:val="24"/>
                  <w:szCs w:val="24"/>
                </w:rPr>
                <w:t xml:space="preserve"> México: PEARSON.</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Hitt, M. (2006). </w:t>
              </w:r>
              <w:r w:rsidRPr="00E77F1F">
                <w:rPr>
                  <w:rFonts w:ascii="Times New Roman" w:hAnsi="Times New Roman" w:cs="Times New Roman"/>
                  <w:i/>
                  <w:iCs/>
                  <w:noProof/>
                  <w:sz w:val="24"/>
                  <w:szCs w:val="24"/>
                </w:rPr>
                <w:t>Administración.</w:t>
              </w:r>
              <w:r w:rsidRPr="00E77F1F">
                <w:rPr>
                  <w:rFonts w:ascii="Times New Roman" w:hAnsi="Times New Roman" w:cs="Times New Roman"/>
                  <w:noProof/>
                  <w:sz w:val="24"/>
                  <w:szCs w:val="24"/>
                </w:rPr>
                <w:t xml:space="preserve"> México: PEARSON EDUCACIÓN.</w:t>
              </w:r>
            </w:p>
            <w:p w:rsidR="00FB4D5D" w:rsidRPr="00E77F1F" w:rsidRDefault="00FB4D5D" w:rsidP="00B9010C">
              <w:pPr>
                <w:pStyle w:val="Bibliografa"/>
                <w:spacing w:after="0" w:line="360" w:lineRule="auto"/>
                <w:jc w:val="both"/>
                <w:rPr>
                  <w:rFonts w:ascii="Times New Roman" w:hAnsi="Times New Roman" w:cs="Times New Roman"/>
                  <w:noProof/>
                  <w:sz w:val="24"/>
                  <w:szCs w:val="24"/>
                  <w:lang w:val="es-ES_tradnl"/>
                </w:rPr>
              </w:pPr>
              <w:r w:rsidRPr="00E77F1F">
                <w:rPr>
                  <w:rFonts w:ascii="Times New Roman" w:hAnsi="Times New Roman" w:cs="Times New Roman"/>
                  <w:noProof/>
                  <w:sz w:val="24"/>
                  <w:szCs w:val="24"/>
                  <w:lang w:val="es-ES_tradnl"/>
                </w:rPr>
                <w:t xml:space="preserve">IICA. (1998). </w:t>
              </w:r>
              <w:r w:rsidRPr="00E77F1F">
                <w:rPr>
                  <w:rFonts w:ascii="Times New Roman" w:hAnsi="Times New Roman" w:cs="Times New Roman"/>
                  <w:i/>
                  <w:iCs/>
                  <w:noProof/>
                  <w:sz w:val="24"/>
                  <w:szCs w:val="24"/>
                  <w:lang w:val="es-ES_tradnl"/>
                </w:rPr>
                <w:t>Primer encuentro técnico nacional deproducción y transformación de yuca.</w:t>
              </w:r>
              <w:r w:rsidRPr="00E77F1F">
                <w:rPr>
                  <w:rFonts w:ascii="Times New Roman" w:hAnsi="Times New Roman" w:cs="Times New Roman"/>
                  <w:noProof/>
                  <w:sz w:val="24"/>
                  <w:szCs w:val="24"/>
                  <w:lang w:val="es-ES_tradnl"/>
                </w:rPr>
                <w:t xml:space="preserve"> IICA.</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Jiménez Castro, W. (2003). </w:t>
              </w:r>
              <w:r w:rsidRPr="00E77F1F">
                <w:rPr>
                  <w:rFonts w:ascii="Times New Roman" w:hAnsi="Times New Roman" w:cs="Times New Roman"/>
                  <w:i/>
                  <w:iCs/>
                  <w:noProof/>
                  <w:sz w:val="24"/>
                  <w:szCs w:val="24"/>
                </w:rPr>
                <w:t>Evolución del pensamiento administrativo en la educación Costarricense.</w:t>
              </w:r>
              <w:r w:rsidRPr="00E77F1F">
                <w:rPr>
                  <w:rFonts w:ascii="Times New Roman" w:hAnsi="Times New Roman" w:cs="Times New Roman"/>
                  <w:noProof/>
                  <w:sz w:val="24"/>
                  <w:szCs w:val="24"/>
                </w:rPr>
                <w:t xml:space="preserve"> Costa Rica: ISBN.</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Johnson, G., &amp; Scholes, K. (2001). </w:t>
              </w:r>
              <w:r w:rsidRPr="00E77F1F">
                <w:rPr>
                  <w:rFonts w:ascii="Times New Roman" w:hAnsi="Times New Roman" w:cs="Times New Roman"/>
                  <w:i/>
                  <w:iCs/>
                  <w:noProof/>
                  <w:sz w:val="24"/>
                  <w:szCs w:val="24"/>
                </w:rPr>
                <w:t>Dirección estratégica.</w:t>
              </w:r>
              <w:r w:rsidRPr="00E77F1F">
                <w:rPr>
                  <w:rFonts w:ascii="Times New Roman" w:hAnsi="Times New Roman" w:cs="Times New Roman"/>
                  <w:noProof/>
                  <w:sz w:val="24"/>
                  <w:szCs w:val="24"/>
                </w:rPr>
                <w:t xml:space="preserve"> España: PEARSON EDUCACIÓN.</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Kaplan, R. S., &amp; Cooper, R. (1999). </w:t>
              </w:r>
              <w:r w:rsidRPr="00E77F1F">
                <w:rPr>
                  <w:rFonts w:ascii="Times New Roman" w:hAnsi="Times New Roman" w:cs="Times New Roman"/>
                  <w:i/>
                  <w:iCs/>
                  <w:noProof/>
                  <w:sz w:val="24"/>
                  <w:szCs w:val="24"/>
                </w:rPr>
                <w:t>Coste y Efecto.</w:t>
              </w:r>
              <w:r w:rsidRPr="00E77F1F">
                <w:rPr>
                  <w:rFonts w:ascii="Times New Roman" w:hAnsi="Times New Roman" w:cs="Times New Roman"/>
                  <w:noProof/>
                  <w:sz w:val="24"/>
                  <w:szCs w:val="24"/>
                </w:rPr>
                <w:t xml:space="preserve"> Barcelona: Gestión 2000.</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Kaplan, R. S., &amp; Norton, D. P. (1997). </w:t>
              </w:r>
              <w:r w:rsidRPr="00E77F1F">
                <w:rPr>
                  <w:rFonts w:ascii="Times New Roman" w:hAnsi="Times New Roman" w:cs="Times New Roman"/>
                  <w:i/>
                  <w:iCs/>
                  <w:noProof/>
                  <w:sz w:val="24"/>
                  <w:szCs w:val="24"/>
                </w:rPr>
                <w:t>Cuadro de Mando Integral.</w:t>
              </w:r>
              <w:r w:rsidRPr="00E77F1F">
                <w:rPr>
                  <w:rFonts w:ascii="Times New Roman" w:hAnsi="Times New Roman" w:cs="Times New Roman"/>
                  <w:noProof/>
                  <w:sz w:val="24"/>
                  <w:szCs w:val="24"/>
                </w:rPr>
                <w:t xml:space="preserve"> Barcelona: Gestión 2000.</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Kotler, P., &amp; Armstrong, G. (2007). </w:t>
              </w:r>
              <w:r w:rsidRPr="00E77F1F">
                <w:rPr>
                  <w:rFonts w:ascii="Times New Roman" w:hAnsi="Times New Roman" w:cs="Times New Roman"/>
                  <w:i/>
                  <w:iCs/>
                  <w:noProof/>
                  <w:sz w:val="24"/>
                  <w:szCs w:val="24"/>
                </w:rPr>
                <w:t>Marketing versión para Latioamerica.</w:t>
              </w:r>
              <w:r w:rsidRPr="00E77F1F">
                <w:rPr>
                  <w:rFonts w:ascii="Times New Roman" w:hAnsi="Times New Roman" w:cs="Times New Roman"/>
                  <w:noProof/>
                  <w:sz w:val="24"/>
                  <w:szCs w:val="24"/>
                </w:rPr>
                <w:t xml:space="preserve"> México: Pearson Educación.</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Kotler, P., &amp; Armstrong, G. (2007). </w:t>
              </w:r>
              <w:r w:rsidRPr="00E77F1F">
                <w:rPr>
                  <w:rFonts w:ascii="Times New Roman" w:hAnsi="Times New Roman" w:cs="Times New Roman"/>
                  <w:i/>
                  <w:iCs/>
                  <w:noProof/>
                  <w:sz w:val="24"/>
                  <w:szCs w:val="24"/>
                </w:rPr>
                <w:t>Marketing versión para Latioamerica.</w:t>
              </w:r>
              <w:r w:rsidRPr="00E77F1F">
                <w:rPr>
                  <w:rFonts w:ascii="Times New Roman" w:hAnsi="Times New Roman" w:cs="Times New Roman"/>
                  <w:noProof/>
                  <w:sz w:val="24"/>
                  <w:szCs w:val="24"/>
                </w:rPr>
                <w:t xml:space="preserve"> México: Pearson Educación.</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lastRenderedPageBreak/>
                <w:t xml:space="preserve">Le Fur Delos, R. C. (1994). </w:t>
              </w:r>
              <w:r w:rsidRPr="00E77F1F">
                <w:rPr>
                  <w:rFonts w:ascii="Times New Roman" w:hAnsi="Times New Roman" w:cs="Times New Roman"/>
                  <w:i/>
                  <w:iCs/>
                  <w:noProof/>
                  <w:sz w:val="24"/>
                  <w:szCs w:val="24"/>
                </w:rPr>
                <w:t>Los dines del Derecho.</w:t>
              </w:r>
              <w:r w:rsidRPr="00E77F1F">
                <w:rPr>
                  <w:rFonts w:ascii="Times New Roman" w:hAnsi="Times New Roman" w:cs="Times New Roman"/>
                  <w:noProof/>
                  <w:sz w:val="24"/>
                  <w:szCs w:val="24"/>
                </w:rPr>
                <w:t xml:space="preserve"> México: Universidad Nacional Autónoma de México.</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Lengua, R. A. (2014). </w:t>
              </w:r>
              <w:r w:rsidRPr="00E77F1F">
                <w:rPr>
                  <w:rFonts w:ascii="Times New Roman" w:hAnsi="Times New Roman" w:cs="Times New Roman"/>
                  <w:i/>
                  <w:iCs/>
                  <w:noProof/>
                  <w:sz w:val="24"/>
                  <w:szCs w:val="24"/>
                </w:rPr>
                <w:t>Diccionario</w:t>
              </w:r>
              <w:r w:rsidRPr="00E77F1F">
                <w:rPr>
                  <w:rFonts w:ascii="Times New Roman" w:hAnsi="Times New Roman" w:cs="Times New Roman"/>
                  <w:noProof/>
                  <w:sz w:val="24"/>
                  <w:szCs w:val="24"/>
                </w:rPr>
                <w:t>. Recuperado el Martes 28 de Enero de 2014, de Diccionario: http://lema.rae.es/drae/?val=transportat</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Mancada, R. G. (1995). </w:t>
              </w:r>
              <w:r w:rsidRPr="00E77F1F">
                <w:rPr>
                  <w:rFonts w:ascii="Times New Roman" w:hAnsi="Times New Roman" w:cs="Times New Roman"/>
                  <w:i/>
                  <w:iCs/>
                  <w:noProof/>
                  <w:sz w:val="24"/>
                  <w:szCs w:val="24"/>
                </w:rPr>
                <w:t>Pasos Iniciales en la Planificacion Estrategica.</w:t>
              </w:r>
              <w:r w:rsidRPr="00E77F1F">
                <w:rPr>
                  <w:rFonts w:ascii="Times New Roman" w:hAnsi="Times New Roman" w:cs="Times New Roman"/>
                  <w:noProof/>
                  <w:sz w:val="24"/>
                  <w:szCs w:val="24"/>
                </w:rPr>
                <w:t xml:space="preserve"> Costa Rica: COTIE.</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Manganelli, R. L., &amp; Klein, M. M. (1996). </w:t>
              </w:r>
              <w:r w:rsidRPr="00E77F1F">
                <w:rPr>
                  <w:rFonts w:ascii="Times New Roman" w:hAnsi="Times New Roman" w:cs="Times New Roman"/>
                  <w:i/>
                  <w:iCs/>
                  <w:noProof/>
                  <w:sz w:val="24"/>
                  <w:szCs w:val="24"/>
                </w:rPr>
                <w:t>Cómo hacer reingeniería.</w:t>
              </w:r>
              <w:r w:rsidRPr="00E77F1F">
                <w:rPr>
                  <w:rFonts w:ascii="Times New Roman" w:hAnsi="Times New Roman" w:cs="Times New Roman"/>
                  <w:noProof/>
                  <w:sz w:val="24"/>
                  <w:szCs w:val="24"/>
                </w:rPr>
                <w:t xml:space="preserve"> Bogotá: NORMA.</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Mintzberg, H., Brian Quinn, J., &amp; Voyer, J. (1997). </w:t>
              </w:r>
              <w:r w:rsidRPr="00E77F1F">
                <w:rPr>
                  <w:rFonts w:ascii="Times New Roman" w:hAnsi="Times New Roman" w:cs="Times New Roman"/>
                  <w:i/>
                  <w:iCs/>
                  <w:noProof/>
                  <w:sz w:val="24"/>
                  <w:szCs w:val="24"/>
                </w:rPr>
                <w:t>El Proceso estratégico.</w:t>
              </w:r>
              <w:r w:rsidRPr="00E77F1F">
                <w:rPr>
                  <w:rFonts w:ascii="Times New Roman" w:hAnsi="Times New Roman" w:cs="Times New Roman"/>
                  <w:noProof/>
                  <w:sz w:val="24"/>
                  <w:szCs w:val="24"/>
                </w:rPr>
                <w:t xml:space="preserve"> MEXICO: PEARSON.</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Moreno Bayardo, M. G. (2000). </w:t>
              </w:r>
              <w:r w:rsidRPr="00E77F1F">
                <w:rPr>
                  <w:rFonts w:ascii="Times New Roman" w:hAnsi="Times New Roman" w:cs="Times New Roman"/>
                  <w:i/>
                  <w:iCs/>
                  <w:noProof/>
                  <w:sz w:val="24"/>
                  <w:szCs w:val="24"/>
                </w:rPr>
                <w:t>Introducción a la Metodología de la Investigación Educativa II.</w:t>
              </w:r>
              <w:r w:rsidRPr="00E77F1F">
                <w:rPr>
                  <w:rFonts w:ascii="Times New Roman" w:hAnsi="Times New Roman" w:cs="Times New Roman"/>
                  <w:noProof/>
                  <w:sz w:val="24"/>
                  <w:szCs w:val="24"/>
                </w:rPr>
                <w:t xml:space="preserve"> México: PROGRESO.</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Moreno Bayardo, M. G. (2000). </w:t>
              </w:r>
              <w:r w:rsidRPr="00E77F1F">
                <w:rPr>
                  <w:rFonts w:ascii="Times New Roman" w:hAnsi="Times New Roman" w:cs="Times New Roman"/>
                  <w:i/>
                  <w:iCs/>
                  <w:noProof/>
                  <w:sz w:val="24"/>
                  <w:szCs w:val="24"/>
                </w:rPr>
                <w:t>Introducción a la Metodología de la Investigación Educativa II.</w:t>
              </w:r>
              <w:r w:rsidRPr="00E77F1F">
                <w:rPr>
                  <w:rFonts w:ascii="Times New Roman" w:hAnsi="Times New Roman" w:cs="Times New Roman"/>
                  <w:noProof/>
                  <w:sz w:val="24"/>
                  <w:szCs w:val="24"/>
                </w:rPr>
                <w:t xml:space="preserve"> México: PROGRESO.</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Münch, L. (2005). </w:t>
              </w:r>
              <w:r w:rsidRPr="00E77F1F">
                <w:rPr>
                  <w:rFonts w:ascii="Times New Roman" w:hAnsi="Times New Roman" w:cs="Times New Roman"/>
                  <w:i/>
                  <w:iCs/>
                  <w:noProof/>
                  <w:sz w:val="24"/>
                  <w:szCs w:val="24"/>
                </w:rPr>
                <w:t>Planeación Estratégica.</w:t>
              </w:r>
              <w:r w:rsidRPr="00E77F1F">
                <w:rPr>
                  <w:rFonts w:ascii="Times New Roman" w:hAnsi="Times New Roman" w:cs="Times New Roman"/>
                  <w:noProof/>
                  <w:sz w:val="24"/>
                  <w:szCs w:val="24"/>
                </w:rPr>
                <w:t xml:space="preserve"> Editorial Trillas.</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Nareshk, M. (2004). </w:t>
              </w:r>
              <w:r w:rsidRPr="00E77F1F">
                <w:rPr>
                  <w:rFonts w:ascii="Times New Roman" w:hAnsi="Times New Roman" w:cs="Times New Roman"/>
                  <w:i/>
                  <w:iCs/>
                  <w:noProof/>
                  <w:sz w:val="24"/>
                  <w:szCs w:val="24"/>
                </w:rPr>
                <w:t>Investigación de Mercados.</w:t>
              </w:r>
              <w:r w:rsidRPr="00E77F1F">
                <w:rPr>
                  <w:rFonts w:ascii="Times New Roman" w:hAnsi="Times New Roman" w:cs="Times New Roman"/>
                  <w:noProof/>
                  <w:sz w:val="24"/>
                  <w:szCs w:val="24"/>
                </w:rPr>
                <w:t xml:space="preserve"> México: PEARSON EDUCACIÓN.</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Nava Carbellido, V. M. (2005). </w:t>
              </w:r>
              <w:r w:rsidRPr="00E77F1F">
                <w:rPr>
                  <w:rFonts w:ascii="Times New Roman" w:hAnsi="Times New Roman" w:cs="Times New Roman"/>
                  <w:i/>
                  <w:iCs/>
                  <w:noProof/>
                  <w:sz w:val="24"/>
                  <w:szCs w:val="24"/>
                </w:rPr>
                <w:t>¿Qué es la calidad?</w:t>
              </w:r>
              <w:r w:rsidRPr="00E77F1F">
                <w:rPr>
                  <w:rFonts w:ascii="Times New Roman" w:hAnsi="Times New Roman" w:cs="Times New Roman"/>
                  <w:noProof/>
                  <w:sz w:val="24"/>
                  <w:szCs w:val="24"/>
                </w:rPr>
                <w:t xml:space="preserve"> México: LIMUSA.</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Nohlen, D. (2007). </w:t>
              </w:r>
              <w:r w:rsidRPr="00E77F1F">
                <w:rPr>
                  <w:rFonts w:ascii="Times New Roman" w:hAnsi="Times New Roman" w:cs="Times New Roman"/>
                  <w:i/>
                  <w:iCs/>
                  <w:noProof/>
                  <w:sz w:val="24"/>
                  <w:szCs w:val="24"/>
                </w:rPr>
                <w:t>Ciencia Política.</w:t>
              </w:r>
              <w:r w:rsidRPr="00E77F1F">
                <w:rPr>
                  <w:rFonts w:ascii="Times New Roman" w:hAnsi="Times New Roman" w:cs="Times New Roman"/>
                  <w:noProof/>
                  <w:sz w:val="24"/>
                  <w:szCs w:val="24"/>
                </w:rPr>
                <w:t xml:space="preserve"> Bogotá: UNIVERSIDAD DEL ROSARIO.</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Paris Roche, F. (2005). </w:t>
              </w:r>
              <w:r w:rsidRPr="00E77F1F">
                <w:rPr>
                  <w:rFonts w:ascii="Times New Roman" w:hAnsi="Times New Roman" w:cs="Times New Roman"/>
                  <w:i/>
                  <w:iCs/>
                  <w:noProof/>
                  <w:sz w:val="24"/>
                  <w:szCs w:val="24"/>
                </w:rPr>
                <w:t>La Planificación Estratégica en las organizaciones deportivas.</w:t>
              </w:r>
              <w:r w:rsidRPr="00E77F1F">
                <w:rPr>
                  <w:rFonts w:ascii="Times New Roman" w:hAnsi="Times New Roman" w:cs="Times New Roman"/>
                  <w:noProof/>
                  <w:sz w:val="24"/>
                  <w:szCs w:val="24"/>
                </w:rPr>
                <w:t xml:space="preserve"> ESPANA: PAIDOTRIBO.</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Peiró, J. M., Rodríguez Molina, I., &amp; González Morales, G. (2008). </w:t>
              </w:r>
              <w:r w:rsidRPr="00E77F1F">
                <w:rPr>
                  <w:rFonts w:ascii="Times New Roman" w:hAnsi="Times New Roman" w:cs="Times New Roman"/>
                  <w:i/>
                  <w:iCs/>
                  <w:noProof/>
                  <w:sz w:val="24"/>
                  <w:szCs w:val="24"/>
                </w:rPr>
                <w:t>El absentismo laborla.</w:t>
              </w:r>
              <w:r w:rsidRPr="00E77F1F">
                <w:rPr>
                  <w:rFonts w:ascii="Times New Roman" w:hAnsi="Times New Roman" w:cs="Times New Roman"/>
                  <w:noProof/>
                  <w:sz w:val="24"/>
                  <w:szCs w:val="24"/>
                </w:rPr>
                <w:t xml:space="preserve"> Valencia: UMIVALE.</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Plaza Mejía, M. Á. (2002). </w:t>
              </w:r>
              <w:r w:rsidRPr="00E77F1F">
                <w:rPr>
                  <w:rFonts w:ascii="Times New Roman" w:hAnsi="Times New Roman" w:cs="Times New Roman"/>
                  <w:i/>
                  <w:iCs/>
                  <w:noProof/>
                  <w:sz w:val="24"/>
                  <w:szCs w:val="24"/>
                </w:rPr>
                <w:t>Calidad.</w:t>
              </w:r>
              <w:r w:rsidRPr="00E77F1F">
                <w:rPr>
                  <w:rFonts w:ascii="Times New Roman" w:hAnsi="Times New Roman" w:cs="Times New Roman"/>
                  <w:noProof/>
                  <w:sz w:val="24"/>
                  <w:szCs w:val="24"/>
                </w:rPr>
                <w:t xml:space="preserve"> ISBN.</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Promonegocios. (2012). </w:t>
              </w:r>
              <w:r w:rsidRPr="00E77F1F">
                <w:rPr>
                  <w:rFonts w:ascii="Times New Roman" w:hAnsi="Times New Roman" w:cs="Times New Roman"/>
                  <w:i/>
                  <w:iCs/>
                  <w:noProof/>
                  <w:sz w:val="24"/>
                  <w:szCs w:val="24"/>
                </w:rPr>
                <w:t>Definición de Servicios</w:t>
              </w:r>
              <w:r w:rsidRPr="00E77F1F">
                <w:rPr>
                  <w:rFonts w:ascii="Times New Roman" w:hAnsi="Times New Roman" w:cs="Times New Roman"/>
                  <w:noProof/>
                  <w:sz w:val="24"/>
                  <w:szCs w:val="24"/>
                </w:rPr>
                <w:t>. Recuperado el Miércoles 4 de Marzo de 2015, de Definición de Servicios: http://www.promonegocios.net/mercadotecnia-servicios/definicion-servicios.html</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Restrepo Barcos, A. (2011). </w:t>
              </w:r>
              <w:r w:rsidRPr="00E77F1F">
                <w:rPr>
                  <w:rFonts w:ascii="Times New Roman" w:hAnsi="Times New Roman" w:cs="Times New Roman"/>
                  <w:i/>
                  <w:iCs/>
                  <w:noProof/>
                  <w:sz w:val="24"/>
                  <w:szCs w:val="24"/>
                </w:rPr>
                <w:t>Estrategias de oriducción y mercado para los servicios de salud.</w:t>
              </w:r>
              <w:r w:rsidRPr="00E77F1F">
                <w:rPr>
                  <w:rFonts w:ascii="Times New Roman" w:hAnsi="Times New Roman" w:cs="Times New Roman"/>
                  <w:noProof/>
                  <w:sz w:val="24"/>
                  <w:szCs w:val="24"/>
                </w:rPr>
                <w:t xml:space="preserve"> Bogotá: FES.</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Robbins, S., &amp; Coulter, M. (2005). </w:t>
              </w:r>
              <w:r w:rsidRPr="00E77F1F">
                <w:rPr>
                  <w:rFonts w:ascii="Times New Roman" w:hAnsi="Times New Roman" w:cs="Times New Roman"/>
                  <w:i/>
                  <w:iCs/>
                  <w:noProof/>
                  <w:sz w:val="24"/>
                  <w:szCs w:val="24"/>
                </w:rPr>
                <w:t>Administración.</w:t>
              </w:r>
              <w:r w:rsidRPr="00E77F1F">
                <w:rPr>
                  <w:rFonts w:ascii="Times New Roman" w:hAnsi="Times New Roman" w:cs="Times New Roman"/>
                  <w:noProof/>
                  <w:sz w:val="24"/>
                  <w:szCs w:val="24"/>
                </w:rPr>
                <w:t xml:space="preserve"> México: PEARSON EDUCACIÓN.</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lang w:val="en-US"/>
                </w:rPr>
                <w:t xml:space="preserve">Stanton, W. J., Etzel, M. J., &amp; Walker, B. J. (2007). </w:t>
              </w:r>
              <w:r w:rsidRPr="00E77F1F">
                <w:rPr>
                  <w:rFonts w:ascii="Times New Roman" w:hAnsi="Times New Roman" w:cs="Times New Roman"/>
                  <w:noProof/>
                  <w:sz w:val="24"/>
                  <w:szCs w:val="24"/>
                </w:rPr>
                <w:t xml:space="preserve">Fundamentos de Marketng. En W. J. Stanton, M. J. Etzel, &amp; B. J. Walker, </w:t>
              </w:r>
              <w:r w:rsidRPr="00E77F1F">
                <w:rPr>
                  <w:rFonts w:ascii="Times New Roman" w:hAnsi="Times New Roman" w:cs="Times New Roman"/>
                  <w:i/>
                  <w:iCs/>
                  <w:noProof/>
                  <w:sz w:val="24"/>
                  <w:szCs w:val="24"/>
                </w:rPr>
                <w:t>Fundamentos de Marketng</w:t>
              </w:r>
              <w:r w:rsidRPr="00E77F1F">
                <w:rPr>
                  <w:rFonts w:ascii="Times New Roman" w:hAnsi="Times New Roman" w:cs="Times New Roman"/>
                  <w:noProof/>
                  <w:sz w:val="24"/>
                  <w:szCs w:val="24"/>
                </w:rPr>
                <w:t xml:space="preserve"> (págs. 18-23). México: McGraw-Hill Interamericana.</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lastRenderedPageBreak/>
                <w:t xml:space="preserve">Steiner, G. (1998). </w:t>
              </w:r>
              <w:r w:rsidRPr="00E77F1F">
                <w:rPr>
                  <w:rFonts w:ascii="Times New Roman" w:hAnsi="Times New Roman" w:cs="Times New Roman"/>
                  <w:i/>
                  <w:iCs/>
                  <w:noProof/>
                  <w:sz w:val="24"/>
                  <w:szCs w:val="24"/>
                </w:rPr>
                <w:t>Planificación Estratégica.</w:t>
              </w:r>
              <w:r w:rsidRPr="00E77F1F">
                <w:rPr>
                  <w:rFonts w:ascii="Times New Roman" w:hAnsi="Times New Roman" w:cs="Times New Roman"/>
                  <w:noProof/>
                  <w:sz w:val="24"/>
                  <w:szCs w:val="24"/>
                </w:rPr>
                <w:t xml:space="preserve"> México: CECSA.</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Trischler, W. E. (1998). </w:t>
              </w:r>
              <w:r w:rsidRPr="00E77F1F">
                <w:rPr>
                  <w:rFonts w:ascii="Times New Roman" w:hAnsi="Times New Roman" w:cs="Times New Roman"/>
                  <w:i/>
                  <w:iCs/>
                  <w:noProof/>
                  <w:sz w:val="24"/>
                  <w:szCs w:val="24"/>
                </w:rPr>
                <w:t>Mejora del Valor Añadido en los Procesos.</w:t>
              </w:r>
              <w:r w:rsidRPr="00E77F1F">
                <w:rPr>
                  <w:rFonts w:ascii="Times New Roman" w:hAnsi="Times New Roman" w:cs="Times New Roman"/>
                  <w:noProof/>
                  <w:sz w:val="24"/>
                  <w:szCs w:val="24"/>
                </w:rPr>
                <w:t xml:space="preserve"> Barcelona: GESTIÓN 2000.</w:t>
              </w:r>
            </w:p>
            <w:p w:rsidR="00FB4D5D" w:rsidRPr="00E77F1F" w:rsidRDefault="00FB4D5D" w:rsidP="00B9010C">
              <w:pPr>
                <w:pStyle w:val="Bibliografa"/>
                <w:spacing w:after="0" w:line="360" w:lineRule="auto"/>
                <w:jc w:val="both"/>
                <w:rPr>
                  <w:rFonts w:ascii="Times New Roman" w:hAnsi="Times New Roman" w:cs="Times New Roman"/>
                  <w:noProof/>
                  <w:sz w:val="24"/>
                  <w:szCs w:val="24"/>
                </w:rPr>
              </w:pPr>
              <w:r w:rsidRPr="00E77F1F">
                <w:rPr>
                  <w:rFonts w:ascii="Times New Roman" w:hAnsi="Times New Roman" w:cs="Times New Roman"/>
                  <w:noProof/>
                  <w:sz w:val="24"/>
                  <w:szCs w:val="24"/>
                </w:rPr>
                <w:t xml:space="preserve">Walton, M. (1998). </w:t>
              </w:r>
              <w:r w:rsidRPr="00E77F1F">
                <w:rPr>
                  <w:rFonts w:ascii="Times New Roman" w:hAnsi="Times New Roman" w:cs="Times New Roman"/>
                  <w:i/>
                  <w:iCs/>
                  <w:noProof/>
                  <w:sz w:val="24"/>
                  <w:szCs w:val="24"/>
                </w:rPr>
                <w:t>Cómo Administrar con el Método Deming.</w:t>
              </w:r>
              <w:r w:rsidRPr="00E77F1F">
                <w:rPr>
                  <w:rFonts w:ascii="Times New Roman" w:hAnsi="Times New Roman" w:cs="Times New Roman"/>
                  <w:noProof/>
                  <w:sz w:val="24"/>
                  <w:szCs w:val="24"/>
                </w:rPr>
                <w:t xml:space="preserve"> Bogotá: Norma.</w:t>
              </w:r>
            </w:p>
            <w:p w:rsidR="005B5EF8" w:rsidRPr="00E77F1F" w:rsidRDefault="006A296E" w:rsidP="00B9010C">
              <w:pPr>
                <w:spacing w:after="0" w:line="360" w:lineRule="auto"/>
                <w:jc w:val="both"/>
                <w:rPr>
                  <w:rFonts w:ascii="Times New Roman" w:hAnsi="Times New Roman" w:cs="Times New Roman"/>
                  <w:sz w:val="24"/>
                  <w:szCs w:val="24"/>
                </w:rPr>
              </w:pPr>
              <w:r w:rsidRPr="00E77F1F">
                <w:rPr>
                  <w:rFonts w:ascii="Times New Roman" w:hAnsi="Times New Roman" w:cs="Times New Roman"/>
                  <w:sz w:val="24"/>
                  <w:szCs w:val="24"/>
                </w:rPr>
                <w:fldChar w:fldCharType="end"/>
              </w:r>
            </w:p>
          </w:sdtContent>
        </w:sdt>
      </w:sdtContent>
    </w:sdt>
    <w:p w:rsidR="008B216D" w:rsidRPr="00E77F1F" w:rsidRDefault="008B216D">
      <w:pPr>
        <w:pStyle w:val="Ttulo1"/>
        <w:spacing w:line="360" w:lineRule="auto"/>
        <w:jc w:val="center"/>
        <w:rPr>
          <w:rFonts w:ascii="Times New Roman" w:hAnsi="Times New Roman" w:cs="Times New Roman"/>
          <w:b w:val="0"/>
          <w:color w:val="auto"/>
          <w:sz w:val="24"/>
          <w:szCs w:val="24"/>
        </w:rPr>
      </w:pPr>
      <w:bookmarkStart w:id="158" w:name="_Toc423706655"/>
    </w:p>
    <w:p w:rsidR="008B216D" w:rsidRPr="00E77F1F" w:rsidRDefault="008B216D">
      <w:pPr>
        <w:pStyle w:val="Ttulo1"/>
        <w:spacing w:line="360" w:lineRule="auto"/>
        <w:jc w:val="center"/>
        <w:rPr>
          <w:rFonts w:ascii="Times New Roman" w:hAnsi="Times New Roman" w:cs="Times New Roman"/>
          <w:b w:val="0"/>
          <w:color w:val="auto"/>
          <w:sz w:val="24"/>
          <w:szCs w:val="24"/>
        </w:rPr>
      </w:pPr>
    </w:p>
    <w:p w:rsidR="008B216D" w:rsidRPr="00E77F1F" w:rsidRDefault="008B216D">
      <w:pPr>
        <w:spacing w:after="0" w:line="360" w:lineRule="auto"/>
      </w:pPr>
    </w:p>
    <w:p w:rsidR="008B216D" w:rsidRPr="00E77F1F" w:rsidRDefault="008B216D">
      <w:pPr>
        <w:spacing w:after="0" w:line="360" w:lineRule="auto"/>
      </w:pPr>
    </w:p>
    <w:p w:rsidR="008B216D" w:rsidRPr="00E77F1F" w:rsidRDefault="008B216D">
      <w:pPr>
        <w:spacing w:after="0" w:line="360" w:lineRule="auto"/>
        <w:rPr>
          <w:b/>
        </w:rPr>
      </w:pPr>
    </w:p>
    <w:p w:rsidR="008B216D" w:rsidRPr="00E77F1F" w:rsidRDefault="008B216D">
      <w:pPr>
        <w:pStyle w:val="Ttulo1"/>
        <w:spacing w:line="360" w:lineRule="auto"/>
        <w:jc w:val="center"/>
        <w:rPr>
          <w:rFonts w:ascii="Times New Roman" w:hAnsi="Times New Roman" w:cs="Times New Roman"/>
          <w:b w:val="0"/>
          <w:color w:val="auto"/>
          <w:sz w:val="24"/>
          <w:szCs w:val="24"/>
        </w:rPr>
      </w:pPr>
    </w:p>
    <w:p w:rsidR="008B216D" w:rsidRPr="00E77F1F" w:rsidRDefault="008B216D">
      <w:pPr>
        <w:spacing w:after="0" w:line="360" w:lineRule="auto"/>
      </w:pPr>
    </w:p>
    <w:p w:rsidR="008B216D" w:rsidRPr="00E77F1F" w:rsidRDefault="008B216D">
      <w:pPr>
        <w:spacing w:after="0" w:line="360" w:lineRule="auto"/>
        <w:rPr>
          <w:b/>
        </w:rPr>
      </w:pPr>
    </w:p>
    <w:p w:rsidR="008B216D" w:rsidRPr="00E77F1F" w:rsidRDefault="008B216D">
      <w:pPr>
        <w:pStyle w:val="Ttulo1"/>
        <w:spacing w:line="360" w:lineRule="auto"/>
        <w:jc w:val="center"/>
        <w:rPr>
          <w:rFonts w:ascii="Times New Roman" w:hAnsi="Times New Roman" w:cs="Times New Roman"/>
          <w:b w:val="0"/>
          <w:color w:val="auto"/>
          <w:sz w:val="24"/>
          <w:szCs w:val="24"/>
        </w:rPr>
      </w:pPr>
    </w:p>
    <w:p w:rsidR="008B216D" w:rsidRPr="00E77F1F" w:rsidRDefault="008B216D">
      <w:pPr>
        <w:pStyle w:val="Ttulo1"/>
        <w:spacing w:before="0" w:line="360" w:lineRule="auto"/>
        <w:jc w:val="center"/>
        <w:rPr>
          <w:rFonts w:ascii="Times New Roman" w:hAnsi="Times New Roman" w:cs="Times New Roman"/>
          <w:b w:val="0"/>
          <w:color w:val="auto"/>
          <w:sz w:val="24"/>
          <w:szCs w:val="24"/>
        </w:rPr>
      </w:pPr>
    </w:p>
    <w:p w:rsidR="008B216D" w:rsidRPr="00E77F1F" w:rsidRDefault="008B216D">
      <w:pPr>
        <w:pStyle w:val="Ttulo1"/>
        <w:spacing w:before="0" w:line="360" w:lineRule="auto"/>
        <w:jc w:val="center"/>
        <w:rPr>
          <w:rFonts w:ascii="Times New Roman" w:hAnsi="Times New Roman" w:cs="Times New Roman"/>
          <w:b w:val="0"/>
          <w:color w:val="auto"/>
          <w:sz w:val="24"/>
          <w:szCs w:val="24"/>
        </w:rPr>
      </w:pPr>
    </w:p>
    <w:p w:rsidR="008B216D" w:rsidRPr="00E77F1F" w:rsidRDefault="008B216D">
      <w:pPr>
        <w:pStyle w:val="Ttulo1"/>
        <w:spacing w:before="0" w:line="360" w:lineRule="auto"/>
        <w:jc w:val="center"/>
        <w:rPr>
          <w:rFonts w:ascii="Times New Roman" w:hAnsi="Times New Roman" w:cs="Times New Roman"/>
          <w:b w:val="0"/>
          <w:color w:val="auto"/>
          <w:sz w:val="24"/>
          <w:szCs w:val="24"/>
        </w:rPr>
      </w:pPr>
    </w:p>
    <w:p w:rsidR="008B216D" w:rsidRPr="00E77F1F" w:rsidRDefault="008B216D"/>
    <w:p w:rsidR="008B216D" w:rsidRPr="00E77F1F" w:rsidRDefault="008B216D"/>
    <w:p w:rsidR="008B216D" w:rsidRPr="00E77F1F" w:rsidRDefault="008B216D"/>
    <w:p w:rsidR="008B216D" w:rsidRPr="00E77F1F" w:rsidRDefault="008B216D">
      <w:pPr>
        <w:rPr>
          <w:b/>
        </w:rPr>
      </w:pPr>
    </w:p>
    <w:p w:rsidR="008B216D" w:rsidRPr="00E77F1F" w:rsidRDefault="008B216D">
      <w:pPr>
        <w:pStyle w:val="Ttulo1"/>
        <w:spacing w:before="0" w:line="360" w:lineRule="auto"/>
        <w:jc w:val="center"/>
        <w:rPr>
          <w:rFonts w:ascii="Times New Roman" w:hAnsi="Times New Roman" w:cs="Times New Roman"/>
          <w:b w:val="0"/>
          <w:color w:val="auto"/>
          <w:sz w:val="24"/>
          <w:szCs w:val="24"/>
        </w:rPr>
      </w:pPr>
    </w:p>
    <w:p w:rsidR="008B216D" w:rsidRPr="00E77F1F" w:rsidRDefault="008B216D">
      <w:pPr>
        <w:pStyle w:val="Ttulo1"/>
        <w:spacing w:before="0" w:line="360" w:lineRule="auto"/>
        <w:jc w:val="center"/>
        <w:rPr>
          <w:rFonts w:ascii="Times New Roman" w:hAnsi="Times New Roman" w:cs="Times New Roman"/>
          <w:b w:val="0"/>
          <w:color w:val="auto"/>
          <w:sz w:val="24"/>
          <w:szCs w:val="24"/>
        </w:rPr>
      </w:pPr>
    </w:p>
    <w:p w:rsidR="008B216D" w:rsidRPr="00E77F1F" w:rsidRDefault="008B216D">
      <w:pPr>
        <w:pStyle w:val="Ttulo1"/>
        <w:spacing w:before="0" w:line="360" w:lineRule="auto"/>
        <w:jc w:val="center"/>
        <w:rPr>
          <w:rFonts w:ascii="Times New Roman" w:hAnsi="Times New Roman" w:cs="Times New Roman"/>
          <w:b w:val="0"/>
          <w:color w:val="auto"/>
          <w:sz w:val="24"/>
          <w:szCs w:val="24"/>
        </w:rPr>
      </w:pPr>
    </w:p>
    <w:p w:rsidR="008B216D" w:rsidRPr="00E77F1F" w:rsidRDefault="008B216D">
      <w:pPr>
        <w:rPr>
          <w:b/>
        </w:rPr>
      </w:pPr>
    </w:p>
    <w:p w:rsidR="002421A3" w:rsidRPr="00E77F1F" w:rsidRDefault="002421A3">
      <w:pPr>
        <w:pStyle w:val="Ttulo1"/>
        <w:spacing w:before="0" w:after="200" w:line="360" w:lineRule="auto"/>
        <w:jc w:val="center"/>
        <w:rPr>
          <w:rFonts w:ascii="Times New Roman" w:hAnsi="Times New Roman" w:cs="Times New Roman"/>
          <w:b w:val="0"/>
          <w:color w:val="auto"/>
          <w:sz w:val="24"/>
          <w:szCs w:val="24"/>
        </w:rPr>
      </w:pPr>
    </w:p>
    <w:p w:rsidR="002421A3" w:rsidRPr="00E77F1F" w:rsidRDefault="002421A3">
      <w:pPr>
        <w:pStyle w:val="Ttulo1"/>
        <w:spacing w:before="0" w:after="200" w:line="360" w:lineRule="auto"/>
        <w:jc w:val="center"/>
        <w:rPr>
          <w:rFonts w:ascii="Times New Roman" w:hAnsi="Times New Roman" w:cs="Times New Roman"/>
          <w:b w:val="0"/>
          <w:color w:val="auto"/>
          <w:sz w:val="24"/>
          <w:szCs w:val="24"/>
        </w:rPr>
      </w:pPr>
    </w:p>
    <w:p w:rsidR="002421A3" w:rsidRPr="00E77F1F" w:rsidRDefault="002421A3">
      <w:pPr>
        <w:pStyle w:val="Ttulo1"/>
        <w:spacing w:before="0" w:after="200" w:line="360" w:lineRule="auto"/>
        <w:jc w:val="center"/>
        <w:rPr>
          <w:rFonts w:ascii="Times New Roman" w:hAnsi="Times New Roman" w:cs="Times New Roman"/>
          <w:b w:val="0"/>
          <w:color w:val="auto"/>
          <w:sz w:val="24"/>
          <w:szCs w:val="24"/>
        </w:rPr>
      </w:pPr>
    </w:p>
    <w:p w:rsidR="008B216D" w:rsidRPr="00E77F1F" w:rsidRDefault="008811E1">
      <w:pPr>
        <w:pStyle w:val="Ttulo1"/>
        <w:spacing w:before="0" w:after="200" w:line="360" w:lineRule="auto"/>
        <w:jc w:val="center"/>
        <w:rPr>
          <w:rFonts w:ascii="Times New Roman" w:hAnsi="Times New Roman" w:cs="Times New Roman"/>
          <w:b w:val="0"/>
          <w:color w:val="auto"/>
          <w:sz w:val="24"/>
          <w:szCs w:val="24"/>
        </w:rPr>
      </w:pPr>
      <w:r w:rsidRPr="00E77F1F">
        <w:rPr>
          <w:rFonts w:ascii="Times New Roman" w:hAnsi="Times New Roman" w:cs="Times New Roman"/>
          <w:b w:val="0"/>
          <w:color w:val="auto"/>
          <w:sz w:val="24"/>
          <w:szCs w:val="24"/>
        </w:rPr>
        <w:t>ANEXOS</w:t>
      </w:r>
      <w:bookmarkEnd w:id="158"/>
    </w:p>
    <w:p w:rsidR="008B216D" w:rsidRPr="00E77F1F" w:rsidRDefault="001C3AC6">
      <w:pPr>
        <w:tabs>
          <w:tab w:val="left" w:pos="1800"/>
        </w:tabs>
        <w:spacing w:line="360" w:lineRule="auto"/>
        <w:jc w:val="center"/>
        <w:rPr>
          <w:rFonts w:ascii="Times New Roman" w:hAnsi="Times New Roman" w:cs="Times New Roman"/>
          <w:sz w:val="24"/>
          <w:szCs w:val="24"/>
        </w:rPr>
      </w:pPr>
      <w:r w:rsidRPr="00E77F1F">
        <w:rPr>
          <w:rFonts w:ascii="Times New Roman" w:hAnsi="Times New Roman" w:cs="Times New Roman"/>
          <w:sz w:val="24"/>
          <w:szCs w:val="24"/>
        </w:rPr>
        <w:t>Anexo 1: Dinero electrónico</w:t>
      </w:r>
    </w:p>
    <w:p w:rsidR="008B216D" w:rsidRPr="00E77F1F" w:rsidRDefault="008B216D">
      <w:pPr>
        <w:tabs>
          <w:tab w:val="left" w:pos="1800"/>
        </w:tabs>
        <w:spacing w:line="360" w:lineRule="auto"/>
        <w:jc w:val="center"/>
        <w:rPr>
          <w:rFonts w:ascii="Times New Roman" w:hAnsi="Times New Roman" w:cs="Times New Roman"/>
          <w:sz w:val="24"/>
          <w:szCs w:val="24"/>
        </w:rPr>
      </w:pPr>
    </w:p>
    <w:p w:rsidR="001C3AC6" w:rsidRPr="00E77F1F" w:rsidRDefault="001C3AC6" w:rsidP="001C3AC6">
      <w:pPr>
        <w:tabs>
          <w:tab w:val="left" w:pos="1800"/>
        </w:tabs>
        <w:spacing w:after="0" w:line="240" w:lineRule="auto"/>
        <w:jc w:val="center"/>
        <w:rPr>
          <w:rFonts w:ascii="Times New Roman" w:hAnsi="Times New Roman" w:cs="Times New Roman"/>
          <w:sz w:val="24"/>
          <w:szCs w:val="24"/>
        </w:rPr>
      </w:pPr>
      <w:r w:rsidRPr="00E77F1F">
        <w:rPr>
          <w:rFonts w:ascii="Times New Roman" w:hAnsi="Times New Roman" w:cs="Times New Roman"/>
          <w:noProof/>
          <w:sz w:val="24"/>
          <w:szCs w:val="24"/>
          <w:lang w:val="es-ES" w:eastAsia="es-ES"/>
        </w:rPr>
        <w:drawing>
          <wp:inline distT="0" distB="0" distL="0" distR="0" wp14:anchorId="25B0C0A1" wp14:editId="08DAA2BB">
            <wp:extent cx="4447389" cy="3659827"/>
            <wp:effectExtent l="38100" t="57150" r="105561" b="93023"/>
            <wp:docPr id="103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cstate="print"/>
                    <a:srcRect l="32022" t="19485" r="16854" b="17503"/>
                    <a:stretch/>
                  </pic:blipFill>
                  <pic:spPr bwMode="auto">
                    <a:xfrm>
                      <a:off x="0" y="0"/>
                      <a:ext cx="4471223" cy="36794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C3AC6" w:rsidRPr="00E77F1F" w:rsidRDefault="001C3AC6" w:rsidP="001C3AC6">
      <w:pPr>
        <w:tabs>
          <w:tab w:val="left" w:pos="1800"/>
        </w:tabs>
        <w:spacing w:after="0" w:line="240" w:lineRule="auto"/>
        <w:rPr>
          <w:rFonts w:ascii="Times New Roman" w:hAnsi="Times New Roman" w:cs="Times New Roman"/>
          <w:sz w:val="24"/>
          <w:szCs w:val="24"/>
        </w:rPr>
      </w:pPr>
      <w:r w:rsidRPr="00E77F1F">
        <w:rPr>
          <w:rFonts w:ascii="Times New Roman" w:hAnsi="Times New Roman" w:cs="Times New Roman"/>
          <w:sz w:val="24"/>
          <w:szCs w:val="24"/>
        </w:rPr>
        <w:tab/>
        <w:t xml:space="preserve">   Fuente: Banco Central del Ecuador</w:t>
      </w:r>
    </w:p>
    <w:p w:rsidR="001C3AC6" w:rsidRPr="00E77F1F" w:rsidRDefault="001C3AC6" w:rsidP="001C3AC6">
      <w:pPr>
        <w:tabs>
          <w:tab w:val="left" w:pos="284"/>
        </w:tabs>
        <w:spacing w:after="0" w:line="360" w:lineRule="auto"/>
        <w:jc w:val="both"/>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both"/>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both"/>
        <w:rPr>
          <w:rFonts w:ascii="Times New Roman" w:eastAsia="Times New Roman" w:hAnsi="Times New Roman" w:cs="Times New Roman"/>
          <w:sz w:val="24"/>
          <w:szCs w:val="24"/>
        </w:rPr>
      </w:pPr>
    </w:p>
    <w:p w:rsidR="001C3AC6" w:rsidRPr="00E77F1F" w:rsidRDefault="001C3AC6" w:rsidP="001C3AC6">
      <w:pPr>
        <w:pStyle w:val="Prrafodelista"/>
        <w:tabs>
          <w:tab w:val="left" w:pos="1800"/>
        </w:tabs>
        <w:spacing w:after="0" w:line="360" w:lineRule="auto"/>
        <w:ind w:left="0"/>
        <w:jc w:val="center"/>
        <w:rPr>
          <w:rFonts w:ascii="Times New Roman" w:hAnsi="Times New Roman" w:cs="Times New Roman"/>
          <w:sz w:val="24"/>
          <w:szCs w:val="24"/>
          <w:lang w:val="es-ES_tradnl"/>
        </w:rPr>
      </w:pPr>
    </w:p>
    <w:p w:rsidR="001C3AC6" w:rsidRPr="00E77F1F" w:rsidRDefault="001C3AC6" w:rsidP="001C3AC6">
      <w:pPr>
        <w:pStyle w:val="Prrafodelista"/>
        <w:tabs>
          <w:tab w:val="left" w:pos="1800"/>
        </w:tabs>
        <w:spacing w:after="0" w:line="360" w:lineRule="auto"/>
        <w:ind w:left="0"/>
        <w:jc w:val="center"/>
        <w:rPr>
          <w:rFonts w:ascii="Times New Roman" w:hAnsi="Times New Roman" w:cs="Times New Roman"/>
          <w:sz w:val="24"/>
          <w:szCs w:val="24"/>
          <w:lang w:val="es-ES_tradnl"/>
        </w:rPr>
      </w:pPr>
    </w:p>
    <w:p w:rsidR="001C3AC6" w:rsidRPr="00E77F1F" w:rsidRDefault="001C3AC6" w:rsidP="001C3AC6">
      <w:pPr>
        <w:pStyle w:val="Prrafodelista"/>
        <w:tabs>
          <w:tab w:val="left" w:pos="1800"/>
        </w:tabs>
        <w:spacing w:after="0" w:line="360" w:lineRule="auto"/>
        <w:ind w:left="0"/>
        <w:jc w:val="center"/>
        <w:rPr>
          <w:rFonts w:ascii="Times New Roman" w:hAnsi="Times New Roman" w:cs="Times New Roman"/>
          <w:sz w:val="24"/>
          <w:szCs w:val="24"/>
          <w:lang w:val="es-ES_tradnl"/>
        </w:rPr>
      </w:pPr>
    </w:p>
    <w:p w:rsidR="001C3AC6" w:rsidRPr="00E77F1F" w:rsidRDefault="001C3AC6" w:rsidP="001C3AC6">
      <w:pPr>
        <w:pStyle w:val="Prrafodelista"/>
        <w:tabs>
          <w:tab w:val="left" w:pos="1800"/>
        </w:tabs>
        <w:spacing w:after="0" w:line="360" w:lineRule="auto"/>
        <w:ind w:left="0"/>
        <w:jc w:val="center"/>
        <w:rPr>
          <w:rFonts w:ascii="Times New Roman" w:hAnsi="Times New Roman" w:cs="Times New Roman"/>
          <w:sz w:val="24"/>
          <w:szCs w:val="24"/>
          <w:lang w:val="es-ES_tradnl"/>
        </w:rPr>
      </w:pPr>
    </w:p>
    <w:p w:rsidR="001C3AC6" w:rsidRPr="00E77F1F" w:rsidRDefault="001C3AC6" w:rsidP="001C3AC6">
      <w:pPr>
        <w:pStyle w:val="Prrafodelista"/>
        <w:tabs>
          <w:tab w:val="left" w:pos="1800"/>
        </w:tabs>
        <w:spacing w:after="0" w:line="360" w:lineRule="auto"/>
        <w:ind w:left="0"/>
        <w:jc w:val="center"/>
        <w:rPr>
          <w:rFonts w:ascii="Times New Roman" w:hAnsi="Times New Roman" w:cs="Times New Roman"/>
          <w:sz w:val="24"/>
          <w:szCs w:val="24"/>
          <w:lang w:val="es-ES_tradnl"/>
        </w:rPr>
      </w:pPr>
    </w:p>
    <w:p w:rsidR="001C3AC6" w:rsidRPr="00E77F1F" w:rsidRDefault="001C3AC6" w:rsidP="001C3AC6">
      <w:pPr>
        <w:pStyle w:val="Prrafodelista"/>
        <w:tabs>
          <w:tab w:val="left" w:pos="1800"/>
        </w:tabs>
        <w:spacing w:after="0" w:line="360" w:lineRule="auto"/>
        <w:ind w:left="0"/>
        <w:jc w:val="center"/>
        <w:rPr>
          <w:rFonts w:ascii="Times New Roman" w:hAnsi="Times New Roman" w:cs="Times New Roman"/>
          <w:sz w:val="24"/>
          <w:szCs w:val="24"/>
          <w:lang w:val="es-ES_tradnl"/>
        </w:rPr>
      </w:pPr>
    </w:p>
    <w:p w:rsidR="001C3AC6" w:rsidRPr="00E77F1F" w:rsidRDefault="001C3AC6" w:rsidP="001C3AC6">
      <w:pPr>
        <w:pStyle w:val="Prrafodelista"/>
        <w:tabs>
          <w:tab w:val="left" w:pos="1800"/>
        </w:tabs>
        <w:spacing w:after="0" w:line="360" w:lineRule="auto"/>
        <w:ind w:left="0"/>
        <w:jc w:val="center"/>
        <w:rPr>
          <w:rFonts w:ascii="Times New Roman" w:hAnsi="Times New Roman" w:cs="Times New Roman"/>
          <w:sz w:val="24"/>
          <w:szCs w:val="24"/>
          <w:lang w:val="es-ES_tradnl"/>
        </w:rPr>
      </w:pPr>
    </w:p>
    <w:p w:rsidR="001C3AC6" w:rsidRPr="00E77F1F" w:rsidRDefault="001C3AC6" w:rsidP="001C3AC6">
      <w:pPr>
        <w:pStyle w:val="Prrafodelista"/>
        <w:tabs>
          <w:tab w:val="left" w:pos="1800"/>
        </w:tabs>
        <w:spacing w:after="0" w:line="360" w:lineRule="auto"/>
        <w:ind w:left="0"/>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Anexo 2: Sistema de Dinero Electrónico en el Ecuador</w:t>
      </w:r>
    </w:p>
    <w:p w:rsidR="001C3AC6" w:rsidRPr="00E77F1F" w:rsidRDefault="001C3AC6" w:rsidP="001C3AC6">
      <w:pPr>
        <w:pStyle w:val="Prrafodelista"/>
        <w:tabs>
          <w:tab w:val="left" w:pos="1800"/>
        </w:tabs>
        <w:spacing w:after="0" w:line="360" w:lineRule="auto"/>
        <w:ind w:left="0"/>
        <w:jc w:val="center"/>
        <w:rPr>
          <w:rFonts w:ascii="Times New Roman" w:hAnsi="Times New Roman" w:cs="Times New Roman"/>
          <w:sz w:val="24"/>
          <w:szCs w:val="24"/>
          <w:lang w:val="es-ES_tradnl"/>
        </w:rPr>
      </w:pPr>
    </w:p>
    <w:p w:rsidR="001C3AC6" w:rsidRPr="00E77F1F" w:rsidRDefault="001C3AC6" w:rsidP="001C3AC6">
      <w:pPr>
        <w:pStyle w:val="Prrafodelista"/>
        <w:tabs>
          <w:tab w:val="left" w:pos="1800"/>
        </w:tabs>
        <w:spacing w:after="0" w:line="240" w:lineRule="auto"/>
        <w:ind w:left="360"/>
        <w:jc w:val="both"/>
        <w:rPr>
          <w:rFonts w:ascii="Times New Roman" w:hAnsi="Times New Roman" w:cs="Times New Roman"/>
          <w:sz w:val="24"/>
          <w:szCs w:val="24"/>
          <w:lang w:val="es-ES_tradnl"/>
        </w:rPr>
      </w:pPr>
      <w:r w:rsidRPr="00E77F1F">
        <w:rPr>
          <w:rFonts w:ascii="Times New Roman" w:hAnsi="Times New Roman" w:cs="Times New Roman"/>
          <w:noProof/>
          <w:sz w:val="24"/>
          <w:szCs w:val="24"/>
          <w:lang w:val="es-ES" w:eastAsia="es-ES"/>
        </w:rPr>
        <w:drawing>
          <wp:inline distT="0" distB="0" distL="0" distR="0" wp14:anchorId="46A182ED" wp14:editId="3D289145">
            <wp:extent cx="5331372" cy="5072991"/>
            <wp:effectExtent l="38100" t="57150" r="116928" b="89559"/>
            <wp:docPr id="103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cstate="print"/>
                    <a:srcRect l="14436" t="20270" r="15666" b="11149"/>
                    <a:stretch/>
                  </pic:blipFill>
                  <pic:spPr bwMode="auto">
                    <a:xfrm>
                      <a:off x="0" y="0"/>
                      <a:ext cx="5361903" cy="510204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C3AC6" w:rsidRPr="00E77F1F" w:rsidRDefault="001C3AC6" w:rsidP="001C3AC6">
      <w:p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hAnsi="Times New Roman" w:cs="Times New Roman"/>
          <w:sz w:val="24"/>
          <w:szCs w:val="24"/>
          <w:lang w:val="es-ES_tradnl"/>
        </w:rPr>
        <w:t xml:space="preserve">      Fuente: www.google.com/imágenes</w:t>
      </w:r>
    </w:p>
    <w:p w:rsidR="001C3AC6" w:rsidRPr="00E77F1F" w:rsidRDefault="001C3AC6" w:rsidP="001C3AC6">
      <w:pPr>
        <w:tabs>
          <w:tab w:val="left" w:pos="284"/>
        </w:tabs>
        <w:spacing w:after="0" w:line="360" w:lineRule="auto"/>
        <w:jc w:val="both"/>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Anexo 3: </w:t>
      </w:r>
      <w:r w:rsidRPr="00E77F1F">
        <w:rPr>
          <w:rFonts w:ascii="Times New Roman" w:hAnsi="Times New Roman" w:cs="Times New Roman"/>
          <w:sz w:val="24"/>
          <w:szCs w:val="24"/>
        </w:rPr>
        <w:t>Tipos de Marketing</w:t>
      </w:r>
    </w:p>
    <w:p w:rsidR="001C3AC6" w:rsidRPr="00E77F1F" w:rsidRDefault="001C3AC6" w:rsidP="001C3AC6">
      <w:pPr>
        <w:tabs>
          <w:tab w:val="left" w:pos="1800"/>
        </w:tabs>
        <w:spacing w:after="0" w:line="360" w:lineRule="auto"/>
        <w:jc w:val="both"/>
        <w:rPr>
          <w:rFonts w:ascii="Times New Roman" w:hAnsi="Times New Roman" w:cs="Times New Roman"/>
          <w:sz w:val="24"/>
          <w:szCs w:val="24"/>
        </w:rPr>
      </w:pPr>
    </w:p>
    <w:p w:rsidR="001C3AC6" w:rsidRPr="00E77F1F" w:rsidRDefault="001C3AC6" w:rsidP="001C3AC6">
      <w:pPr>
        <w:tabs>
          <w:tab w:val="left" w:pos="1800"/>
        </w:tabs>
        <w:spacing w:after="0" w:line="240" w:lineRule="auto"/>
        <w:jc w:val="center"/>
        <w:rPr>
          <w:rFonts w:ascii="Times New Roman" w:hAnsi="Times New Roman" w:cs="Times New Roman"/>
          <w:sz w:val="24"/>
          <w:szCs w:val="24"/>
        </w:rPr>
      </w:pPr>
      <w:r w:rsidRPr="00E77F1F">
        <w:rPr>
          <w:noProof/>
          <w:lang w:val="es-ES" w:eastAsia="es-ES"/>
        </w:rPr>
        <w:drawing>
          <wp:inline distT="0" distB="0" distL="0" distR="0" wp14:anchorId="5859CF5E" wp14:editId="0875380C">
            <wp:extent cx="4604591" cy="3504378"/>
            <wp:effectExtent l="38100" t="57150" r="119809" b="96072"/>
            <wp:docPr id="1033" name="Imagen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cstate="print"/>
                    <a:srcRect l="31394" t="31370" r="30334" b="18754"/>
                    <a:stretch/>
                  </pic:blipFill>
                  <pic:spPr bwMode="auto">
                    <a:xfrm>
                      <a:off x="0" y="0"/>
                      <a:ext cx="4608299" cy="35072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C3AC6" w:rsidRPr="00E77F1F" w:rsidRDefault="001C3AC6" w:rsidP="001C3AC6">
      <w:pPr>
        <w:pStyle w:val="Sinespaciado"/>
        <w:jc w:val="both"/>
        <w:rPr>
          <w:rFonts w:ascii="Times New Roman" w:hAnsi="Times New Roman" w:cs="Times New Roman"/>
          <w:sz w:val="24"/>
          <w:szCs w:val="24"/>
        </w:rPr>
      </w:pPr>
      <w:r w:rsidRPr="00E77F1F">
        <w:rPr>
          <w:rFonts w:ascii="Times New Roman" w:hAnsi="Times New Roman" w:cs="Times New Roman"/>
          <w:sz w:val="24"/>
          <w:szCs w:val="24"/>
        </w:rPr>
        <w:t xml:space="preserve">                          Elaborado por: Paulo del Pozo.</w:t>
      </w: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A13782" w:rsidRPr="00E77F1F" w:rsidRDefault="00A13782"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Anexo 4: </w:t>
      </w:r>
      <w:r w:rsidRPr="00E77F1F">
        <w:rPr>
          <w:rFonts w:ascii="Times New Roman" w:hAnsi="Times New Roman" w:cs="Times New Roman"/>
          <w:sz w:val="24"/>
          <w:szCs w:val="24"/>
        </w:rPr>
        <w:t>Mapa del Distrito Metropolitano de Quito</w:t>
      </w:r>
    </w:p>
    <w:p w:rsidR="001C3AC6" w:rsidRPr="00E77F1F" w:rsidRDefault="001C3AC6" w:rsidP="001C3AC6">
      <w:pPr>
        <w:spacing w:after="0" w:line="360" w:lineRule="auto"/>
        <w:jc w:val="center"/>
        <w:rPr>
          <w:rFonts w:ascii="Times New Roman" w:hAnsi="Times New Roman" w:cs="Times New Roman"/>
          <w:b/>
          <w:sz w:val="24"/>
          <w:szCs w:val="24"/>
        </w:rPr>
      </w:pPr>
      <w:r w:rsidRPr="00E77F1F">
        <w:rPr>
          <w:rFonts w:ascii="Times New Roman" w:hAnsi="Times New Roman" w:cs="Times New Roman"/>
          <w:noProof/>
          <w:sz w:val="24"/>
          <w:szCs w:val="24"/>
          <w:lang w:val="es-ES" w:eastAsia="es-ES"/>
        </w:rPr>
        <w:drawing>
          <wp:inline distT="0" distB="0" distL="0" distR="0" wp14:anchorId="13F3D13F" wp14:editId="0BAF09CC">
            <wp:extent cx="5711148" cy="4949536"/>
            <wp:effectExtent l="57150" t="38100" r="41952" b="22514"/>
            <wp:docPr id="1036" name="irc_mi" descr="http://map.in-quito.com/quitomap_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map.in-quito.com/quitomap_s.jpg"/>
                    <pic:cNvPicPr>
                      <a:picLocks noChangeAspect="1" noChangeArrowheads="1"/>
                    </pic:cNvPicPr>
                  </pic:nvPicPr>
                  <pic:blipFill>
                    <a:blip r:embed="rId16" cstate="print"/>
                    <a:srcRect/>
                    <a:stretch>
                      <a:fillRect/>
                    </a:stretch>
                  </pic:blipFill>
                  <pic:spPr bwMode="auto">
                    <a:xfrm>
                      <a:off x="0" y="0"/>
                      <a:ext cx="5710520" cy="4948992"/>
                    </a:xfrm>
                    <a:prstGeom prst="rect">
                      <a:avLst/>
                    </a:prstGeom>
                    <a:noFill/>
                    <a:ln w="38100">
                      <a:solidFill>
                        <a:schemeClr val="accent1"/>
                      </a:solidFill>
                      <a:miter lim="800000"/>
                      <a:headEnd/>
                      <a:tailEnd/>
                    </a:ln>
                  </pic:spPr>
                </pic:pic>
              </a:graphicData>
            </a:graphic>
          </wp:inline>
        </w:drawing>
      </w:r>
    </w:p>
    <w:p w:rsidR="001C3AC6" w:rsidRPr="00E77F1F" w:rsidRDefault="001C3AC6" w:rsidP="001C3AC6">
      <w:pPr>
        <w:spacing w:after="0" w:line="360" w:lineRule="auto"/>
        <w:ind w:left="708" w:firstLine="708"/>
        <w:jc w:val="both"/>
        <w:rPr>
          <w:rFonts w:ascii="Times New Roman" w:hAnsi="Times New Roman" w:cs="Times New Roman"/>
          <w:sz w:val="24"/>
          <w:szCs w:val="24"/>
        </w:rPr>
      </w:pPr>
      <w:r w:rsidRPr="00E77F1F">
        <w:rPr>
          <w:rFonts w:ascii="Times New Roman" w:hAnsi="Times New Roman" w:cs="Times New Roman"/>
          <w:sz w:val="24"/>
          <w:szCs w:val="24"/>
        </w:rPr>
        <w:t>Fuente: (Google maps, 2015).</w:t>
      </w: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Anexo 5: Encuesta</w:t>
      </w:r>
    </w:p>
    <w:p w:rsidR="001C3AC6" w:rsidRPr="00E77F1F" w:rsidRDefault="001C3AC6" w:rsidP="001C3AC6">
      <w:pPr>
        <w:pStyle w:val="Ttulo1"/>
        <w:jc w:val="center"/>
        <w:rPr>
          <w:rFonts w:ascii="Times New Roman" w:hAnsi="Times New Roman" w:cs="Times New Roman"/>
          <w:b w:val="0"/>
          <w:color w:val="auto"/>
          <w:sz w:val="24"/>
          <w:szCs w:val="24"/>
        </w:rPr>
      </w:pPr>
      <w:r w:rsidRPr="00E77F1F">
        <w:rPr>
          <w:rFonts w:ascii="Times New Roman" w:hAnsi="Times New Roman" w:cs="Times New Roman"/>
          <w:b w:val="0"/>
          <w:color w:val="auto"/>
          <w:sz w:val="24"/>
          <w:szCs w:val="24"/>
        </w:rPr>
        <w:t>ANEXOS</w:t>
      </w:r>
    </w:p>
    <w:p w:rsidR="001C3AC6" w:rsidRPr="00E77F1F" w:rsidRDefault="001C3AC6" w:rsidP="001C3AC6">
      <w:pPr>
        <w:spacing w:after="0" w:line="240" w:lineRule="auto"/>
        <w:jc w:val="center"/>
        <w:rPr>
          <w:rFonts w:ascii="Times New Roman" w:hAnsi="Times New Roman" w:cs="Times New Roman"/>
          <w:b/>
          <w:sz w:val="20"/>
          <w:szCs w:val="20"/>
        </w:rPr>
      </w:pPr>
    </w:p>
    <w:p w:rsidR="001C3AC6" w:rsidRPr="00E77F1F" w:rsidRDefault="001C3AC6" w:rsidP="001C3AC6">
      <w:pPr>
        <w:spacing w:after="0" w:line="240" w:lineRule="auto"/>
        <w:jc w:val="center"/>
        <w:rPr>
          <w:rFonts w:ascii="Times New Roman" w:hAnsi="Times New Roman" w:cs="Times New Roman"/>
          <w:b/>
          <w:sz w:val="20"/>
          <w:szCs w:val="20"/>
        </w:rPr>
      </w:pPr>
    </w:p>
    <w:p w:rsidR="001C3AC6" w:rsidRPr="00E77F1F" w:rsidRDefault="001C3AC6" w:rsidP="001C3AC6">
      <w:pPr>
        <w:spacing w:after="0" w:line="240" w:lineRule="auto"/>
        <w:jc w:val="center"/>
        <w:rPr>
          <w:rFonts w:ascii="Times New Roman" w:hAnsi="Times New Roman" w:cs="Times New Roman"/>
          <w:b/>
          <w:sz w:val="20"/>
          <w:szCs w:val="20"/>
        </w:rPr>
      </w:pPr>
      <w:r w:rsidRPr="00E77F1F">
        <w:rPr>
          <w:rFonts w:ascii="Times New Roman" w:hAnsi="Times New Roman" w:cs="Times New Roman"/>
          <w:b/>
          <w:sz w:val="20"/>
          <w:szCs w:val="20"/>
        </w:rPr>
        <w:t>UNIVERSIDAD DE LOS HEMISFERIOS</w:t>
      </w:r>
    </w:p>
    <w:p w:rsidR="001C3AC6" w:rsidRPr="00E77F1F" w:rsidRDefault="001C3AC6" w:rsidP="001C3AC6">
      <w:pPr>
        <w:spacing w:after="0" w:line="240" w:lineRule="auto"/>
        <w:jc w:val="center"/>
        <w:rPr>
          <w:rFonts w:ascii="Times New Roman" w:hAnsi="Times New Roman" w:cs="Times New Roman"/>
          <w:b/>
          <w:sz w:val="20"/>
          <w:szCs w:val="20"/>
        </w:rPr>
      </w:pPr>
    </w:p>
    <w:p w:rsidR="001C3AC6" w:rsidRPr="00E77F1F" w:rsidRDefault="001C3AC6" w:rsidP="001C3AC6">
      <w:pPr>
        <w:pStyle w:val="Estilopredeterminado"/>
        <w:spacing w:after="0" w:line="360" w:lineRule="auto"/>
        <w:jc w:val="center"/>
        <w:rPr>
          <w:rFonts w:ascii="Times New Roman" w:hAnsi="Times New Roman" w:cs="Times New Roman"/>
          <w:sz w:val="24"/>
          <w:szCs w:val="24"/>
        </w:rPr>
      </w:pPr>
      <w:r w:rsidRPr="00E77F1F">
        <w:rPr>
          <w:rFonts w:ascii="Times New Roman" w:hAnsi="Times New Roman" w:cs="Times New Roman"/>
          <w:b/>
          <w:sz w:val="24"/>
          <w:szCs w:val="24"/>
        </w:rPr>
        <w:t>Facultad de Ciencias Empresariales y Economía</w:t>
      </w:r>
    </w:p>
    <w:p w:rsidR="001C3AC6" w:rsidRPr="00E77F1F" w:rsidRDefault="001C3AC6" w:rsidP="001C3AC6">
      <w:pPr>
        <w:spacing w:after="0" w:line="240" w:lineRule="auto"/>
        <w:jc w:val="center"/>
        <w:rPr>
          <w:rFonts w:ascii="Times New Roman" w:hAnsi="Times New Roman" w:cs="Times New Roman"/>
          <w:b/>
          <w:sz w:val="20"/>
          <w:szCs w:val="20"/>
        </w:rPr>
      </w:pPr>
    </w:p>
    <w:p w:rsidR="001C3AC6" w:rsidRPr="00E77F1F" w:rsidRDefault="001C3AC6" w:rsidP="001C3AC6">
      <w:pPr>
        <w:spacing w:after="0" w:line="240" w:lineRule="auto"/>
        <w:jc w:val="center"/>
        <w:rPr>
          <w:rFonts w:ascii="Times New Roman" w:hAnsi="Times New Roman" w:cs="Times New Roman"/>
          <w:b/>
          <w:sz w:val="20"/>
          <w:szCs w:val="20"/>
        </w:rPr>
      </w:pPr>
      <w:r w:rsidRPr="00E77F1F">
        <w:rPr>
          <w:rFonts w:ascii="Times New Roman" w:hAnsi="Times New Roman" w:cs="Times New Roman"/>
          <w:b/>
          <w:sz w:val="20"/>
          <w:szCs w:val="20"/>
        </w:rPr>
        <w:t>Encuesta dirigida a la población del Distrito Metropolitano de Quito</w:t>
      </w:r>
    </w:p>
    <w:p w:rsidR="001C3AC6" w:rsidRPr="00E77F1F" w:rsidRDefault="001C3AC6" w:rsidP="001C3AC6">
      <w:pPr>
        <w:spacing w:after="0" w:line="240" w:lineRule="auto"/>
        <w:rPr>
          <w:rFonts w:ascii="Times New Roman" w:hAnsi="Times New Roman" w:cs="Times New Roman"/>
          <w:b/>
          <w:sz w:val="20"/>
          <w:szCs w:val="20"/>
        </w:rPr>
      </w:pPr>
    </w:p>
    <w:p w:rsidR="001C3AC6" w:rsidRPr="00E77F1F" w:rsidRDefault="001C3AC6" w:rsidP="001C3AC6">
      <w:pPr>
        <w:spacing w:after="0" w:line="240" w:lineRule="auto"/>
        <w:rPr>
          <w:rFonts w:ascii="Times New Roman" w:hAnsi="Times New Roman" w:cs="Times New Roman"/>
          <w:sz w:val="20"/>
          <w:szCs w:val="20"/>
        </w:rPr>
      </w:pPr>
      <w:r w:rsidRPr="00E77F1F">
        <w:rPr>
          <w:rFonts w:ascii="Times New Roman" w:hAnsi="Times New Roman" w:cs="Times New Roman"/>
          <w:b/>
          <w:sz w:val="20"/>
          <w:szCs w:val="20"/>
        </w:rPr>
        <w:t>Objetivo</w:t>
      </w:r>
      <w:r w:rsidRPr="00E77F1F">
        <w:rPr>
          <w:rFonts w:ascii="Times New Roman" w:hAnsi="Times New Roman" w:cs="Times New Roman"/>
          <w:sz w:val="20"/>
          <w:szCs w:val="20"/>
        </w:rPr>
        <w:t xml:space="preserve">.- Identificar la percepción de la ciudadanía del Distrito Metropolitano de Quito sobre la implementación del nuevo sistema y medio de pago conocido como Dinero Electrónico. </w:t>
      </w:r>
    </w:p>
    <w:p w:rsidR="001C3AC6" w:rsidRPr="00E77F1F" w:rsidRDefault="001C3AC6" w:rsidP="001C3AC6">
      <w:pPr>
        <w:spacing w:after="0" w:line="240" w:lineRule="auto"/>
        <w:rPr>
          <w:rFonts w:ascii="Times New Roman" w:hAnsi="Times New Roman" w:cs="Times New Roman"/>
          <w:b/>
          <w:sz w:val="20"/>
          <w:szCs w:val="20"/>
        </w:rPr>
      </w:pPr>
    </w:p>
    <w:p w:rsidR="001C3AC6" w:rsidRPr="00E77F1F" w:rsidRDefault="001C3AC6" w:rsidP="001C3AC6">
      <w:pPr>
        <w:spacing w:after="0" w:line="240" w:lineRule="auto"/>
        <w:rPr>
          <w:rFonts w:ascii="Times New Roman" w:hAnsi="Times New Roman" w:cs="Times New Roman"/>
          <w:sz w:val="20"/>
          <w:szCs w:val="20"/>
        </w:rPr>
      </w:pPr>
      <w:r w:rsidRPr="00E77F1F">
        <w:rPr>
          <w:rFonts w:ascii="Times New Roman" w:hAnsi="Times New Roman" w:cs="Times New Roman"/>
          <w:b/>
          <w:sz w:val="20"/>
          <w:szCs w:val="20"/>
        </w:rPr>
        <w:t>Nota:</w:t>
      </w:r>
      <w:r w:rsidRPr="00E77F1F">
        <w:rPr>
          <w:rFonts w:ascii="Times New Roman" w:hAnsi="Times New Roman" w:cs="Times New Roman"/>
          <w:sz w:val="20"/>
          <w:szCs w:val="20"/>
        </w:rPr>
        <w:t xml:space="preserve"> La información que proporcionará en esta encuesta es de carácter netamente académico. Seleccione con una “X” la respuesta que usted considere es la adecuada a la pregunta formulada.</w:t>
      </w:r>
    </w:p>
    <w:p w:rsidR="001C3AC6" w:rsidRPr="00E77F1F" w:rsidRDefault="001C3AC6" w:rsidP="001C3AC6">
      <w:pPr>
        <w:spacing w:after="0" w:line="240" w:lineRule="auto"/>
        <w:rPr>
          <w:rFonts w:ascii="Times New Roman" w:hAnsi="Times New Roman" w:cs="Times New Roman"/>
          <w:b/>
          <w:sz w:val="20"/>
          <w:szCs w:val="20"/>
        </w:rPr>
      </w:pPr>
    </w:p>
    <w:p w:rsidR="001C3AC6" w:rsidRPr="00E77F1F" w:rsidRDefault="001C3AC6" w:rsidP="001C3AC6">
      <w:pPr>
        <w:spacing w:after="0" w:line="240" w:lineRule="auto"/>
        <w:rPr>
          <w:rFonts w:ascii="Times New Roman" w:hAnsi="Times New Roman" w:cs="Times New Roman"/>
          <w:b/>
          <w:sz w:val="20"/>
          <w:szCs w:val="20"/>
        </w:rPr>
      </w:pPr>
    </w:p>
    <w:p w:rsidR="001C3AC6" w:rsidRPr="00E77F1F" w:rsidRDefault="001C3AC6" w:rsidP="001C3AC6">
      <w:pPr>
        <w:numPr>
          <w:ilvl w:val="0"/>
          <w:numId w:val="36"/>
        </w:numPr>
        <w:spacing w:after="0" w:line="240" w:lineRule="auto"/>
        <w:ind w:left="426"/>
        <w:contextualSpacing/>
        <w:rPr>
          <w:rFonts w:ascii="Times New Roman" w:eastAsia="Calibri" w:hAnsi="Times New Roman" w:cs="Times New Roman"/>
          <w:b/>
          <w:sz w:val="20"/>
          <w:szCs w:val="20"/>
          <w:lang w:eastAsia="en-US"/>
        </w:rPr>
      </w:pPr>
      <w:r w:rsidRPr="00E77F1F">
        <w:rPr>
          <w:rFonts w:ascii="Times New Roman" w:eastAsia="Calibri" w:hAnsi="Times New Roman" w:cs="Times New Roman"/>
          <w:b/>
          <w:sz w:val="20"/>
          <w:szCs w:val="20"/>
          <w:lang w:eastAsia="en-US"/>
        </w:rPr>
        <w:t>Género</w:t>
      </w:r>
    </w:p>
    <w:p w:rsidR="001C3AC6" w:rsidRPr="00E77F1F" w:rsidRDefault="001C3AC6" w:rsidP="001C3AC6">
      <w:pPr>
        <w:spacing w:after="0" w:line="240" w:lineRule="auto"/>
        <w:contextualSpacing/>
        <w:rPr>
          <w:rFonts w:ascii="Times New Roman" w:eastAsia="Calibri" w:hAnsi="Times New Roman" w:cs="Times New Roman"/>
          <w:b/>
          <w:sz w:val="20"/>
          <w:szCs w:val="20"/>
          <w:lang w:eastAsia="en-US"/>
        </w:rPr>
      </w:pPr>
    </w:p>
    <w:p w:rsidR="001C3AC6" w:rsidRPr="00E77F1F" w:rsidRDefault="00EA525E" w:rsidP="001C3AC6">
      <w:pPr>
        <w:spacing w:after="0" w:line="240" w:lineRule="auto"/>
        <w:ind w:left="357"/>
        <w:contextualSpacing/>
        <w:rPr>
          <w:rFonts w:ascii="Times New Roman" w:eastAsia="Calibri" w:hAnsi="Times New Roman" w:cs="Times New Roman"/>
          <w:sz w:val="20"/>
          <w:szCs w:val="20"/>
          <w:lang w:eastAsia="en-US"/>
        </w:rPr>
      </w:pPr>
      <w:r>
        <w:rPr>
          <w:rFonts w:ascii="Times New Roman" w:hAnsi="Times New Roman" w:cs="Times New Roman"/>
          <w:noProof/>
        </w:rPr>
        <w:pict>
          <v:rect id="_x0000_s1046" style="position:absolute;left:0;text-align:left;margin-left:68.65pt;margin-top:.2pt;width:36.85pt;height:12.8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" fillcolor="window" strokecolor="windowText" strokeweight=".25pt">
            <v:path arrowok="t"/>
          </v:rect>
        </w:pict>
      </w:r>
      <w:r w:rsidR="001C3AC6" w:rsidRPr="00E77F1F">
        <w:rPr>
          <w:rFonts w:ascii="Times New Roman" w:eastAsia="Calibri" w:hAnsi="Times New Roman" w:cs="Times New Roman"/>
          <w:sz w:val="20"/>
          <w:szCs w:val="20"/>
          <w:lang w:eastAsia="en-US"/>
        </w:rPr>
        <w:t>Masculino</w:t>
      </w:r>
    </w:p>
    <w:p w:rsidR="001C3AC6" w:rsidRPr="00E77F1F" w:rsidRDefault="00EA525E" w:rsidP="001C3AC6">
      <w:pPr>
        <w:spacing w:after="0" w:line="240" w:lineRule="auto"/>
        <w:ind w:left="357"/>
        <w:contextualSpacing/>
        <w:rPr>
          <w:rFonts w:ascii="Times New Roman" w:eastAsia="Calibri" w:hAnsi="Times New Roman" w:cs="Times New Roman"/>
          <w:sz w:val="20"/>
          <w:szCs w:val="20"/>
          <w:lang w:eastAsia="en-US"/>
        </w:rPr>
      </w:pPr>
      <w:r>
        <w:rPr>
          <w:rFonts w:ascii="Times New Roman" w:hAnsi="Times New Roman" w:cs="Times New Roman"/>
          <w:noProof/>
        </w:rPr>
        <w:pict>
          <v:rect id="Rectángulo 241" o:spid="_x0000_s1027" style="position:absolute;left:0;text-align:left;margin-left:69.2pt;margin-top:9.7pt;width:36.85pt;height:12.8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" fillcolor="window" strokecolor="windowText" strokeweight=".25pt">
            <v:path arrowok="t"/>
          </v:rect>
        </w:pict>
      </w:r>
    </w:p>
    <w:p w:rsidR="001C3AC6" w:rsidRPr="00E77F1F" w:rsidRDefault="001C3AC6" w:rsidP="001C3AC6">
      <w:pPr>
        <w:spacing w:after="0" w:line="240" w:lineRule="auto"/>
        <w:ind w:left="357"/>
        <w:contextualSpacing/>
        <w:rPr>
          <w:rFonts w:ascii="Times New Roman" w:eastAsia="Calibri" w:hAnsi="Times New Roman" w:cs="Times New Roman"/>
          <w:sz w:val="20"/>
          <w:szCs w:val="20"/>
          <w:lang w:eastAsia="en-US"/>
        </w:rPr>
      </w:pPr>
      <w:r w:rsidRPr="00E77F1F">
        <w:rPr>
          <w:rFonts w:ascii="Times New Roman" w:eastAsia="Calibri" w:hAnsi="Times New Roman" w:cs="Times New Roman"/>
          <w:sz w:val="20"/>
          <w:szCs w:val="20"/>
          <w:lang w:eastAsia="en-US"/>
        </w:rPr>
        <w:t>Femenino</w:t>
      </w:r>
    </w:p>
    <w:p w:rsidR="001C3AC6" w:rsidRPr="00E77F1F" w:rsidRDefault="001C3AC6" w:rsidP="001C3AC6">
      <w:pPr>
        <w:spacing w:after="0" w:line="240" w:lineRule="auto"/>
        <w:rPr>
          <w:rFonts w:ascii="Times New Roman" w:eastAsia="Calibri" w:hAnsi="Times New Roman" w:cs="Times New Roman"/>
          <w:sz w:val="20"/>
          <w:szCs w:val="20"/>
          <w:lang w:eastAsia="en-US"/>
        </w:rPr>
      </w:pPr>
    </w:p>
    <w:p w:rsidR="001C3AC6" w:rsidRPr="00E77F1F" w:rsidRDefault="001C3AC6" w:rsidP="001C3AC6">
      <w:pPr>
        <w:spacing w:after="0" w:line="240" w:lineRule="auto"/>
        <w:ind w:left="720"/>
        <w:contextualSpacing/>
        <w:rPr>
          <w:rFonts w:ascii="Times New Roman" w:eastAsia="Calibri" w:hAnsi="Times New Roman" w:cs="Times New Roman"/>
          <w:sz w:val="20"/>
          <w:szCs w:val="20"/>
          <w:lang w:eastAsia="en-US"/>
        </w:rPr>
      </w:pPr>
      <w:r w:rsidRPr="00E77F1F">
        <w:rPr>
          <w:rFonts w:ascii="Times New Roman" w:eastAsia="Calibri" w:hAnsi="Times New Roman" w:cs="Times New Roman"/>
          <w:sz w:val="20"/>
          <w:szCs w:val="20"/>
          <w:lang w:eastAsia="en-US"/>
        </w:rPr>
        <w:tab/>
      </w:r>
    </w:p>
    <w:p w:rsidR="001C3AC6" w:rsidRPr="00E77F1F" w:rsidRDefault="001C3AC6" w:rsidP="001C3AC6">
      <w:pPr>
        <w:numPr>
          <w:ilvl w:val="0"/>
          <w:numId w:val="36"/>
        </w:numPr>
        <w:spacing w:after="0" w:line="240" w:lineRule="auto"/>
        <w:ind w:left="426"/>
        <w:contextualSpacing/>
        <w:rPr>
          <w:rFonts w:ascii="Times New Roman" w:eastAsia="Calibri" w:hAnsi="Times New Roman" w:cs="Times New Roman"/>
          <w:b/>
          <w:sz w:val="20"/>
          <w:szCs w:val="20"/>
          <w:lang w:eastAsia="en-US"/>
        </w:rPr>
      </w:pPr>
      <w:r w:rsidRPr="00E77F1F">
        <w:rPr>
          <w:rFonts w:ascii="Times New Roman" w:eastAsia="Calibri" w:hAnsi="Times New Roman" w:cs="Times New Roman"/>
          <w:b/>
          <w:sz w:val="20"/>
          <w:szCs w:val="20"/>
          <w:lang w:eastAsia="en-US"/>
        </w:rPr>
        <w:t>Edad</w:t>
      </w:r>
    </w:p>
    <w:p w:rsidR="001C3AC6" w:rsidRPr="00E77F1F" w:rsidRDefault="00EA525E" w:rsidP="001C3AC6">
      <w:pPr>
        <w:spacing w:after="0" w:line="240" w:lineRule="auto"/>
        <w:ind w:left="426"/>
        <w:contextualSpacing/>
        <w:rPr>
          <w:rFonts w:ascii="Times New Roman" w:eastAsia="Calibri" w:hAnsi="Times New Roman" w:cs="Times New Roman"/>
          <w:b/>
          <w:sz w:val="20"/>
          <w:szCs w:val="20"/>
          <w:lang w:eastAsia="en-US"/>
        </w:rPr>
      </w:pPr>
      <w:r>
        <w:rPr>
          <w:rFonts w:ascii="Times New Roman" w:hAnsi="Times New Roman" w:cs="Times New Roman"/>
          <w:noProof/>
        </w:rPr>
        <w:pict>
          <v:rect id="Rectángulo 249" o:spid="_x0000_s1032" style="position:absolute;left:0;text-align:left;margin-left:105.05pt;margin-top:5.2pt;width:36.85pt;height:12.8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" fillcolor="window" strokecolor="windowText" strokeweight=".25pt">
            <v:path arrowok="t"/>
          </v:rect>
        </w:pict>
      </w:r>
    </w:p>
    <w:p w:rsidR="001C3AC6" w:rsidRPr="00E77F1F" w:rsidRDefault="001C3AC6" w:rsidP="001C3AC6">
      <w:pPr>
        <w:spacing w:after="0" w:line="240" w:lineRule="auto"/>
        <w:ind w:left="426"/>
        <w:contextualSpacing/>
        <w:rPr>
          <w:rFonts w:ascii="Times New Roman" w:eastAsia="Calibri" w:hAnsi="Times New Roman" w:cs="Times New Roman"/>
          <w:sz w:val="20"/>
          <w:szCs w:val="20"/>
          <w:lang w:eastAsia="en-US"/>
        </w:rPr>
      </w:pPr>
      <w:r w:rsidRPr="00E77F1F">
        <w:rPr>
          <w:rFonts w:ascii="Times New Roman" w:eastAsia="Calibri" w:hAnsi="Times New Roman" w:cs="Times New Roman"/>
          <w:sz w:val="20"/>
          <w:szCs w:val="20"/>
          <w:lang w:eastAsia="en-US"/>
        </w:rPr>
        <w:t>De 18 a 25 años</w:t>
      </w:r>
    </w:p>
    <w:p w:rsidR="001C3AC6" w:rsidRPr="00E77F1F" w:rsidRDefault="00EA525E" w:rsidP="001C3AC6">
      <w:pPr>
        <w:spacing w:after="0" w:line="240" w:lineRule="auto"/>
        <w:ind w:left="426"/>
        <w:contextualSpacing/>
        <w:rPr>
          <w:rFonts w:ascii="Times New Roman" w:eastAsia="Calibri" w:hAnsi="Times New Roman" w:cs="Times New Roman"/>
          <w:sz w:val="20"/>
          <w:szCs w:val="20"/>
          <w:lang w:eastAsia="en-US"/>
        </w:rPr>
      </w:pPr>
      <w:r>
        <w:rPr>
          <w:rFonts w:ascii="Times New Roman" w:hAnsi="Times New Roman" w:cs="Times New Roman"/>
          <w:noProof/>
        </w:rPr>
        <w:pict>
          <v:rect id="Rectángulo 250" o:spid="_x0000_s1033" style="position:absolute;left:0;text-align:left;margin-left:105.2pt;margin-top:6.9pt;width:36.85pt;height:12.8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" fillcolor="window" strokecolor="windowText" strokeweight=".25pt">
            <v:path arrowok="t"/>
          </v:rect>
        </w:pict>
      </w:r>
    </w:p>
    <w:p w:rsidR="001C3AC6" w:rsidRPr="00E77F1F" w:rsidRDefault="001C3AC6" w:rsidP="001C3AC6">
      <w:pPr>
        <w:spacing w:after="0" w:line="240" w:lineRule="auto"/>
        <w:ind w:left="426"/>
        <w:contextualSpacing/>
        <w:rPr>
          <w:rFonts w:ascii="Times New Roman" w:eastAsia="Calibri" w:hAnsi="Times New Roman" w:cs="Times New Roman"/>
          <w:sz w:val="20"/>
          <w:szCs w:val="20"/>
          <w:lang w:eastAsia="en-US"/>
        </w:rPr>
      </w:pPr>
      <w:r w:rsidRPr="00E77F1F">
        <w:rPr>
          <w:rFonts w:ascii="Times New Roman" w:eastAsia="Calibri" w:hAnsi="Times New Roman" w:cs="Times New Roman"/>
          <w:sz w:val="20"/>
          <w:szCs w:val="20"/>
          <w:lang w:eastAsia="en-US"/>
        </w:rPr>
        <w:t>De 26 a 35 años</w:t>
      </w:r>
    </w:p>
    <w:p w:rsidR="001C3AC6" w:rsidRPr="00E77F1F" w:rsidRDefault="00EA525E" w:rsidP="001C3AC6">
      <w:pPr>
        <w:spacing w:after="0" w:line="240" w:lineRule="auto"/>
        <w:ind w:left="426"/>
        <w:contextualSpacing/>
        <w:rPr>
          <w:rFonts w:ascii="Times New Roman" w:eastAsia="Calibri" w:hAnsi="Times New Roman" w:cs="Times New Roman"/>
          <w:sz w:val="20"/>
          <w:szCs w:val="20"/>
          <w:lang w:eastAsia="en-US"/>
        </w:rPr>
      </w:pPr>
      <w:r>
        <w:rPr>
          <w:rFonts w:ascii="Times New Roman" w:hAnsi="Times New Roman" w:cs="Times New Roman"/>
          <w:noProof/>
        </w:rPr>
        <w:pict>
          <v:rect id="Rectángulo 251" o:spid="_x0000_s1034" style="position:absolute;left:0;text-align:left;margin-left:105.1pt;margin-top:10.9pt;width:36.85pt;height:12.8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" fillcolor="window" strokecolor="windowText" strokeweight=".25pt">
            <v:path arrowok="t"/>
          </v:rect>
        </w:pict>
      </w:r>
    </w:p>
    <w:p w:rsidR="001C3AC6" w:rsidRPr="00E77F1F" w:rsidRDefault="001C3AC6" w:rsidP="001C3AC6">
      <w:pPr>
        <w:spacing w:after="0" w:line="240" w:lineRule="auto"/>
        <w:ind w:left="426"/>
        <w:contextualSpacing/>
        <w:rPr>
          <w:rFonts w:ascii="Times New Roman" w:eastAsia="Calibri" w:hAnsi="Times New Roman" w:cs="Times New Roman"/>
          <w:sz w:val="20"/>
          <w:szCs w:val="20"/>
          <w:lang w:eastAsia="en-US"/>
        </w:rPr>
      </w:pPr>
      <w:r w:rsidRPr="00E77F1F">
        <w:rPr>
          <w:rFonts w:ascii="Times New Roman" w:eastAsia="Calibri" w:hAnsi="Times New Roman" w:cs="Times New Roman"/>
          <w:sz w:val="20"/>
          <w:szCs w:val="20"/>
          <w:lang w:eastAsia="en-US"/>
        </w:rPr>
        <w:t>De 36 a 45 años</w:t>
      </w:r>
    </w:p>
    <w:p w:rsidR="001C3AC6" w:rsidRPr="00E77F1F" w:rsidRDefault="001C3AC6" w:rsidP="001C3AC6">
      <w:pPr>
        <w:spacing w:after="0" w:line="240" w:lineRule="auto"/>
        <w:ind w:left="426"/>
        <w:contextualSpacing/>
        <w:rPr>
          <w:rFonts w:ascii="Times New Roman" w:eastAsia="Calibri" w:hAnsi="Times New Roman" w:cs="Times New Roman"/>
          <w:sz w:val="20"/>
          <w:szCs w:val="20"/>
          <w:lang w:eastAsia="en-US"/>
        </w:rPr>
      </w:pPr>
    </w:p>
    <w:p w:rsidR="001C3AC6" w:rsidRPr="00E77F1F" w:rsidRDefault="00EA525E" w:rsidP="001C3AC6">
      <w:pPr>
        <w:spacing w:after="0" w:line="240" w:lineRule="auto"/>
        <w:ind w:left="426"/>
        <w:contextualSpacing/>
        <w:rPr>
          <w:rFonts w:ascii="Times New Roman" w:eastAsia="Calibri" w:hAnsi="Times New Roman" w:cs="Times New Roman"/>
          <w:sz w:val="20"/>
          <w:szCs w:val="20"/>
          <w:lang w:eastAsia="en-US"/>
        </w:rPr>
      </w:pPr>
      <w:r>
        <w:rPr>
          <w:rFonts w:ascii="Times New Roman" w:hAnsi="Times New Roman" w:cs="Times New Roman"/>
          <w:noProof/>
        </w:rPr>
        <w:pict>
          <v:rect id="Rectángulo 38" o:spid="_x0000_s1036" style="position:absolute;left:0;text-align:left;margin-left:105.6pt;margin-top:.75pt;width:36.85pt;height:12.8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" fillcolor="window" strokecolor="windowText" strokeweight=".25pt">
            <v:path arrowok="t"/>
          </v:rect>
        </w:pict>
      </w:r>
      <w:r w:rsidR="001C3AC6" w:rsidRPr="00E77F1F">
        <w:rPr>
          <w:rFonts w:ascii="Times New Roman" w:eastAsia="Calibri" w:hAnsi="Times New Roman" w:cs="Times New Roman"/>
          <w:sz w:val="20"/>
          <w:szCs w:val="20"/>
          <w:lang w:eastAsia="en-US"/>
        </w:rPr>
        <w:t>De 46 a 55 años</w:t>
      </w:r>
    </w:p>
    <w:p w:rsidR="001C3AC6" w:rsidRPr="00E77F1F" w:rsidRDefault="001C3AC6" w:rsidP="001C3AC6">
      <w:pPr>
        <w:spacing w:after="0" w:line="240" w:lineRule="auto"/>
        <w:ind w:left="426"/>
        <w:contextualSpacing/>
        <w:rPr>
          <w:rFonts w:ascii="Times New Roman" w:eastAsia="Calibri" w:hAnsi="Times New Roman" w:cs="Times New Roman"/>
          <w:sz w:val="20"/>
          <w:szCs w:val="20"/>
          <w:lang w:eastAsia="en-US"/>
        </w:rPr>
      </w:pPr>
    </w:p>
    <w:p w:rsidR="001C3AC6" w:rsidRPr="00E77F1F" w:rsidRDefault="00EA525E" w:rsidP="001C3AC6">
      <w:pPr>
        <w:spacing w:after="0" w:line="240" w:lineRule="auto"/>
        <w:ind w:left="426"/>
        <w:contextualSpacing/>
        <w:rPr>
          <w:rFonts w:ascii="Times New Roman" w:eastAsia="Calibri" w:hAnsi="Times New Roman" w:cs="Times New Roman"/>
          <w:sz w:val="20"/>
          <w:szCs w:val="20"/>
          <w:lang w:eastAsia="en-US"/>
        </w:rPr>
      </w:pPr>
      <w:r>
        <w:rPr>
          <w:rFonts w:ascii="Times New Roman" w:hAnsi="Times New Roman" w:cs="Times New Roman"/>
          <w:noProof/>
        </w:rPr>
        <w:pict>
          <v:rect id="Rectángulo 26" o:spid="_x0000_s1035" style="position:absolute;left:0;text-align:left;margin-left:105pt;margin-top:2.1pt;width:36.85pt;height:12.8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" fillcolor="window" strokecolor="windowText" strokeweight=".25pt">
            <v:path arrowok="t"/>
          </v:rect>
        </w:pict>
      </w:r>
      <w:r w:rsidR="001C3AC6" w:rsidRPr="00E77F1F">
        <w:rPr>
          <w:rFonts w:ascii="Times New Roman" w:eastAsia="Calibri" w:hAnsi="Times New Roman" w:cs="Times New Roman"/>
          <w:sz w:val="20"/>
          <w:szCs w:val="20"/>
          <w:lang w:eastAsia="en-US"/>
        </w:rPr>
        <w:t>De 56 a 65 años</w:t>
      </w:r>
    </w:p>
    <w:p w:rsidR="001C3AC6" w:rsidRPr="00E77F1F" w:rsidRDefault="001C3AC6" w:rsidP="001C3AC6">
      <w:pPr>
        <w:spacing w:after="0" w:line="240" w:lineRule="auto"/>
        <w:ind w:left="426"/>
        <w:contextualSpacing/>
        <w:rPr>
          <w:rFonts w:ascii="Times New Roman" w:eastAsia="Calibri" w:hAnsi="Times New Roman" w:cs="Times New Roman"/>
          <w:sz w:val="20"/>
          <w:szCs w:val="20"/>
          <w:lang w:eastAsia="en-US"/>
        </w:rPr>
      </w:pPr>
    </w:p>
    <w:p w:rsidR="001C3AC6" w:rsidRPr="00E77F1F" w:rsidRDefault="001C3AC6" w:rsidP="001C3AC6">
      <w:pPr>
        <w:numPr>
          <w:ilvl w:val="0"/>
          <w:numId w:val="38"/>
        </w:numPr>
        <w:spacing w:after="0" w:line="240" w:lineRule="auto"/>
        <w:ind w:left="426"/>
        <w:contextualSpacing/>
        <w:rPr>
          <w:rFonts w:ascii="Times New Roman" w:eastAsia="Calibri" w:hAnsi="Times New Roman" w:cs="Times New Roman"/>
          <w:b/>
          <w:sz w:val="20"/>
          <w:szCs w:val="20"/>
          <w:lang w:eastAsia="en-US"/>
        </w:rPr>
      </w:pPr>
      <w:r w:rsidRPr="00E77F1F">
        <w:rPr>
          <w:rFonts w:ascii="Times New Roman" w:eastAsia="Calibri" w:hAnsi="Times New Roman" w:cs="Times New Roman"/>
          <w:b/>
          <w:sz w:val="20"/>
          <w:szCs w:val="20"/>
          <w:lang w:eastAsia="en-US"/>
        </w:rPr>
        <w:t>¿Ha escuchado hablar del Sistema de Dinero Electrónico?</w:t>
      </w:r>
    </w:p>
    <w:p w:rsidR="001C3AC6" w:rsidRPr="00E77F1F" w:rsidRDefault="00EA525E" w:rsidP="001C3AC6">
      <w:pPr>
        <w:spacing w:after="0" w:line="240" w:lineRule="auto"/>
        <w:ind w:left="720"/>
        <w:contextualSpacing/>
        <w:rPr>
          <w:rFonts w:ascii="Times New Roman" w:eastAsia="Calibri" w:hAnsi="Times New Roman" w:cs="Times New Roman"/>
          <w:sz w:val="20"/>
          <w:szCs w:val="20"/>
          <w:lang w:eastAsia="en-US"/>
        </w:rPr>
      </w:pPr>
      <w:r>
        <w:rPr>
          <w:rFonts w:ascii="Times New Roman" w:hAnsi="Times New Roman" w:cs="Times New Roman"/>
          <w:noProof/>
        </w:rPr>
        <w:pict>
          <v:rect id="_x0000_s1047" style="position:absolute;left:0;text-align:left;margin-left:45.1pt;margin-top:9.95pt;width:36.85pt;height:12.8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1ANfQIAABk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Sí</w:t>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rPr>
        <w:pict>
          <v:rect id="Rectángulo 32" o:spid="_x0000_s1037" style="position:absolute;left:0;text-align:left;margin-left:44.8pt;margin-top:8.4pt;width:36.85pt;height:12.8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 xml:space="preserve">No </w:t>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p>
    <w:p w:rsidR="001C3AC6" w:rsidRPr="00E77F1F" w:rsidRDefault="001C3AC6" w:rsidP="001C3AC6">
      <w:pPr>
        <w:spacing w:after="0" w:line="240" w:lineRule="auto"/>
        <w:ind w:firstLine="357"/>
        <w:rPr>
          <w:rFonts w:ascii="Times New Roman" w:hAnsi="Times New Roman" w:cs="Times New Roman"/>
          <w:sz w:val="20"/>
          <w:szCs w:val="20"/>
          <w:lang w:val="es-ES_tradnl"/>
        </w:rPr>
      </w:pPr>
    </w:p>
    <w:p w:rsidR="001C3AC6" w:rsidRPr="00E77F1F" w:rsidRDefault="001C3AC6" w:rsidP="001C3AC6">
      <w:pPr>
        <w:numPr>
          <w:ilvl w:val="0"/>
          <w:numId w:val="37"/>
        </w:numPr>
        <w:spacing w:after="0" w:line="240" w:lineRule="auto"/>
        <w:ind w:left="426"/>
        <w:contextualSpacing/>
        <w:rPr>
          <w:rFonts w:ascii="Times New Roman" w:eastAsia="Calibri" w:hAnsi="Times New Roman" w:cs="Times New Roman"/>
          <w:b/>
          <w:sz w:val="20"/>
          <w:szCs w:val="20"/>
          <w:lang w:eastAsia="en-US"/>
        </w:rPr>
      </w:pPr>
      <w:r w:rsidRPr="00E77F1F">
        <w:rPr>
          <w:rFonts w:ascii="Times New Roman" w:eastAsia="Calibri" w:hAnsi="Times New Roman" w:cs="Times New Roman"/>
          <w:b/>
          <w:sz w:val="20"/>
          <w:szCs w:val="20"/>
          <w:lang w:eastAsia="en-US"/>
        </w:rPr>
        <w:t xml:space="preserve">¿A través de qué medio de comunicación llegó a conocer sobre el Sistema de Dinero Electrónico? </w:t>
      </w:r>
    </w:p>
    <w:p w:rsidR="001C3AC6" w:rsidRPr="00E77F1F" w:rsidRDefault="00EA525E" w:rsidP="001C3AC6">
      <w:pPr>
        <w:spacing w:after="0" w:line="240" w:lineRule="auto"/>
        <w:contextualSpacing/>
        <w:rPr>
          <w:rFonts w:ascii="Times New Roman" w:eastAsia="Calibri" w:hAnsi="Times New Roman" w:cs="Times New Roman"/>
          <w:b/>
          <w:sz w:val="20"/>
          <w:szCs w:val="20"/>
          <w:lang w:eastAsia="en-US"/>
        </w:rPr>
      </w:pPr>
      <w:r>
        <w:rPr>
          <w:rFonts w:ascii="Times New Roman" w:hAnsi="Times New Roman" w:cs="Times New Roman"/>
          <w:noProof/>
        </w:rPr>
        <w:pict>
          <v:rect id="_x0000_s1052" style="position:absolute;margin-left:78pt;margin-top:10.75pt;width:36.85pt;height:12.8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Radio</w:t>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rPr>
        <w:pict>
          <v:rect id="_x0000_s1051" style="position:absolute;left:0;text-align:left;margin-left:78.1pt;margin-top:8.45pt;width:36.85pt;height:12.8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JYdfgIAABk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 xml:space="preserve">Televisión </w:t>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p>
    <w:p w:rsidR="001C3AC6" w:rsidRPr="00E77F1F" w:rsidRDefault="001C3AC6" w:rsidP="001C3AC6">
      <w:pPr>
        <w:spacing w:after="0" w:line="240" w:lineRule="auto"/>
        <w:ind w:firstLine="357"/>
        <w:rPr>
          <w:rFonts w:ascii="Times New Roman" w:hAnsi="Times New Roman" w:cs="Times New Roman"/>
          <w:sz w:val="20"/>
          <w:szCs w:val="20"/>
          <w:lang w:val="es-ES_tradnl"/>
        </w:rPr>
      </w:pP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sz w:val="20"/>
          <w:szCs w:val="20"/>
        </w:rPr>
        <w:pict>
          <v:rect id="_x0000_s1067" style="position:absolute;left:0;text-align:left;margin-left:78.6pt;margin-top:.45pt;width:36.85pt;height:12.8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" fillcolor="window" strokecolor="windowText" strokeweight=".25pt">
            <v:path arrowok="t"/>
          </v:rect>
        </w:pict>
      </w:r>
      <w:r w:rsidR="001C3AC6" w:rsidRPr="00E77F1F">
        <w:rPr>
          <w:rFonts w:ascii="Times New Roman" w:hAnsi="Times New Roman" w:cs="Times New Roman"/>
          <w:sz w:val="20"/>
          <w:szCs w:val="20"/>
          <w:lang w:val="es-ES_tradnl"/>
        </w:rPr>
        <w:t>Prensa escrita</w:t>
      </w: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sz w:val="20"/>
          <w:szCs w:val="20"/>
        </w:rPr>
        <w:pict>
          <v:rect id="_x0000_s1066" style="position:absolute;left:0;text-align:left;margin-left:78.6pt;margin-top:9.65pt;width:36.85pt;height:12.8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Internet</w:t>
      </w: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sz w:val="20"/>
          <w:szCs w:val="20"/>
        </w:rPr>
        <w:pict>
          <v:rect id="_x0000_s1068" style="position:absolute;left:0;text-align:left;margin-left:79.5pt;margin-top:8.85pt;width:36.85pt;height:12.8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ymufwIAABo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Foros</w:t>
      </w: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sz w:val="20"/>
          <w:szCs w:val="20"/>
        </w:rPr>
        <w:pict>
          <v:rect id="_x0000_s1069" style="position:absolute;left:0;text-align:left;margin-left:79.5pt;margin-top:8.3pt;width:36.85pt;height:12.8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Otros</w:t>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t xml:space="preserve">      Por favor especifique cuál</w:t>
      </w:r>
    </w:p>
    <w:p w:rsidR="001C3AC6" w:rsidRPr="00E77F1F" w:rsidRDefault="001C3AC6" w:rsidP="001C3AC6">
      <w:pPr>
        <w:spacing w:after="0" w:line="240" w:lineRule="auto"/>
        <w:ind w:firstLine="357"/>
        <w:rPr>
          <w:rFonts w:ascii="Times New Roman" w:hAnsi="Times New Roman" w:cs="Times New Roman"/>
          <w:sz w:val="20"/>
          <w:szCs w:val="20"/>
          <w:lang w:val="es-ES_tradnl"/>
        </w:rPr>
      </w:pPr>
    </w:p>
    <w:p w:rsidR="001C3AC6" w:rsidRPr="00E77F1F" w:rsidRDefault="001C3AC6" w:rsidP="001C3AC6">
      <w:pPr>
        <w:spacing w:after="0" w:line="240" w:lineRule="auto"/>
        <w:ind w:left="426"/>
        <w:contextualSpacing/>
        <w:rPr>
          <w:rFonts w:ascii="Times New Roman" w:eastAsia="Calibri" w:hAnsi="Times New Roman" w:cs="Times New Roman"/>
          <w:b/>
          <w:sz w:val="20"/>
          <w:szCs w:val="20"/>
          <w:lang w:eastAsia="en-US"/>
        </w:rPr>
      </w:pPr>
    </w:p>
    <w:p w:rsidR="001C3AC6" w:rsidRPr="00E77F1F" w:rsidRDefault="001C3AC6" w:rsidP="001C3AC6">
      <w:pPr>
        <w:spacing w:after="0" w:line="240" w:lineRule="auto"/>
        <w:ind w:left="426"/>
        <w:contextualSpacing/>
        <w:rPr>
          <w:rFonts w:ascii="Times New Roman" w:eastAsia="Calibri" w:hAnsi="Times New Roman" w:cs="Times New Roman"/>
          <w:b/>
          <w:sz w:val="20"/>
          <w:szCs w:val="20"/>
          <w:lang w:eastAsia="en-US"/>
        </w:rPr>
      </w:pPr>
    </w:p>
    <w:p w:rsidR="001C3AC6" w:rsidRPr="00E77F1F" w:rsidRDefault="001C3AC6" w:rsidP="001C3AC6">
      <w:pPr>
        <w:numPr>
          <w:ilvl w:val="0"/>
          <w:numId w:val="37"/>
        </w:numPr>
        <w:spacing w:after="0" w:line="240" w:lineRule="auto"/>
        <w:ind w:left="426"/>
        <w:contextualSpacing/>
        <w:rPr>
          <w:rFonts w:ascii="Times New Roman" w:eastAsia="Calibri" w:hAnsi="Times New Roman" w:cs="Times New Roman"/>
          <w:b/>
          <w:sz w:val="20"/>
          <w:szCs w:val="20"/>
          <w:lang w:eastAsia="en-US"/>
        </w:rPr>
      </w:pPr>
      <w:r w:rsidRPr="00E77F1F">
        <w:rPr>
          <w:rFonts w:ascii="Times New Roman" w:eastAsia="Calibri" w:hAnsi="Times New Roman" w:cs="Times New Roman"/>
          <w:b/>
          <w:sz w:val="20"/>
          <w:szCs w:val="20"/>
          <w:lang w:eastAsia="en-US"/>
        </w:rPr>
        <w:t>Qué opinión le merece el nuevo sistema de Dinero Electrónico</w:t>
      </w:r>
      <w:proofErr w:type="gramStart"/>
      <w:r w:rsidRPr="00E77F1F">
        <w:rPr>
          <w:rFonts w:ascii="Times New Roman" w:eastAsia="Calibri" w:hAnsi="Times New Roman" w:cs="Times New Roman"/>
          <w:b/>
          <w:sz w:val="20"/>
          <w:szCs w:val="20"/>
          <w:lang w:val="es-ES_tradnl" w:eastAsia="en-US"/>
        </w:rPr>
        <w:t>?</w:t>
      </w:r>
      <w:proofErr w:type="gramEnd"/>
    </w:p>
    <w:p w:rsidR="001C3AC6" w:rsidRPr="00E77F1F" w:rsidRDefault="001C3AC6" w:rsidP="001C3AC6">
      <w:pPr>
        <w:spacing w:after="0" w:line="240" w:lineRule="auto"/>
        <w:rPr>
          <w:rFonts w:ascii="Times New Roman" w:hAnsi="Times New Roman" w:cs="Times New Roman"/>
          <w:b/>
          <w:sz w:val="20"/>
          <w:szCs w:val="20"/>
        </w:rPr>
      </w:pPr>
    </w:p>
    <w:p w:rsidR="001C3AC6" w:rsidRPr="00E77F1F" w:rsidRDefault="00EA525E" w:rsidP="001C3AC6">
      <w:pPr>
        <w:spacing w:after="0" w:line="240" w:lineRule="auto"/>
        <w:ind w:left="720"/>
        <w:contextualSpacing/>
        <w:rPr>
          <w:rFonts w:ascii="Times New Roman" w:eastAsia="Calibri" w:hAnsi="Times New Roman" w:cs="Times New Roman"/>
          <w:sz w:val="20"/>
          <w:szCs w:val="20"/>
          <w:lang w:eastAsia="en-US"/>
        </w:rPr>
      </w:pPr>
      <w:r>
        <w:rPr>
          <w:rFonts w:ascii="Times New Roman" w:hAnsi="Times New Roman" w:cs="Times New Roman"/>
          <w:noProof/>
        </w:rPr>
        <w:pict>
          <v:rect id="Rectángulo 25" o:spid="_x0000_s1041" style="position:absolute;left:0;text-align:left;margin-left:308.5pt;margin-top:10.5pt;width:36.85pt;height:12.8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vRCfQIAABg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" fillcolor="window" strokecolor="windowText" strokeweight=".25pt">
            <v:path arrowok="t"/>
          </v:rect>
        </w:pict>
      </w:r>
    </w:p>
    <w:p w:rsidR="001C3AC6" w:rsidRPr="00E77F1F" w:rsidRDefault="001C3AC6" w:rsidP="001C3AC6">
      <w:pPr>
        <w:spacing w:after="0" w:line="240" w:lineRule="auto"/>
        <w:ind w:left="426"/>
        <w:contextualSpacing/>
        <w:rPr>
          <w:rFonts w:ascii="Times New Roman" w:eastAsia="Calibri" w:hAnsi="Times New Roman" w:cs="Times New Roman"/>
          <w:sz w:val="20"/>
          <w:szCs w:val="20"/>
          <w:lang w:val="es-ES_tradnl" w:eastAsia="en-US"/>
        </w:rPr>
      </w:pPr>
      <w:r w:rsidRPr="00E77F1F">
        <w:rPr>
          <w:rFonts w:ascii="Times New Roman" w:eastAsia="Calibri" w:hAnsi="Times New Roman" w:cs="Times New Roman"/>
          <w:sz w:val="20"/>
          <w:szCs w:val="24"/>
          <w:lang w:eastAsia="en-US"/>
        </w:rPr>
        <w:t>Muy interesante</w:t>
      </w:r>
    </w:p>
    <w:p w:rsidR="001C3AC6" w:rsidRPr="00E77F1F" w:rsidRDefault="00EA525E" w:rsidP="001C3AC6">
      <w:pPr>
        <w:spacing w:after="0" w:line="240" w:lineRule="auto"/>
        <w:ind w:left="426"/>
        <w:contextualSpacing/>
        <w:rPr>
          <w:rFonts w:ascii="Times New Roman" w:eastAsia="Calibri" w:hAnsi="Times New Roman" w:cs="Times New Roman"/>
          <w:sz w:val="20"/>
          <w:szCs w:val="20"/>
          <w:lang w:val="es-ES_tradnl" w:eastAsia="en-US"/>
        </w:rPr>
      </w:pPr>
      <w:r>
        <w:rPr>
          <w:rFonts w:ascii="Times New Roman" w:hAnsi="Times New Roman" w:cs="Times New Roman"/>
          <w:noProof/>
        </w:rPr>
        <w:pict>
          <v:rect id="Rectángulo 23" o:spid="_x0000_s1042" style="position:absolute;left:0;text-align:left;margin-left:308.9pt;margin-top:10.2pt;width:36.85pt;height:12.8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" fillcolor="window" strokecolor="windowText" strokeweight=".25pt">
            <v:path arrowok="t"/>
          </v:rect>
        </w:pict>
      </w:r>
    </w:p>
    <w:p w:rsidR="001C3AC6" w:rsidRPr="00E77F1F" w:rsidRDefault="001C3AC6" w:rsidP="001C3AC6">
      <w:pPr>
        <w:spacing w:after="0" w:line="240" w:lineRule="auto"/>
        <w:ind w:left="426"/>
        <w:contextualSpacing/>
        <w:rPr>
          <w:rFonts w:ascii="Times New Roman" w:eastAsia="Calibri" w:hAnsi="Times New Roman" w:cs="Times New Roman"/>
          <w:sz w:val="20"/>
          <w:szCs w:val="20"/>
          <w:lang w:val="es-ES_tradnl" w:eastAsia="en-US"/>
        </w:rPr>
      </w:pPr>
      <w:r w:rsidRPr="00E77F1F">
        <w:rPr>
          <w:rFonts w:ascii="Times New Roman" w:eastAsia="Calibri" w:hAnsi="Times New Roman" w:cs="Times New Roman"/>
          <w:sz w:val="20"/>
          <w:szCs w:val="20"/>
          <w:lang w:val="es-ES_tradnl" w:eastAsia="en-US"/>
        </w:rPr>
        <w:t>Interesante</w:t>
      </w:r>
    </w:p>
    <w:p w:rsidR="001C3AC6" w:rsidRPr="00E77F1F" w:rsidRDefault="00EA525E" w:rsidP="001C3AC6">
      <w:pPr>
        <w:spacing w:after="0" w:line="240" w:lineRule="auto"/>
        <w:ind w:left="426"/>
        <w:contextualSpacing/>
        <w:rPr>
          <w:rFonts w:ascii="Times New Roman" w:eastAsia="Calibri" w:hAnsi="Times New Roman" w:cs="Times New Roman"/>
          <w:sz w:val="20"/>
          <w:szCs w:val="24"/>
          <w:lang w:eastAsia="en-US"/>
        </w:rPr>
      </w:pPr>
      <w:r>
        <w:rPr>
          <w:rFonts w:ascii="Times New Roman" w:hAnsi="Times New Roman" w:cs="Times New Roman"/>
          <w:noProof/>
        </w:rPr>
        <w:pict>
          <v:rect id="Rectángulo 22" o:spid="_x0000_s1043" style="position:absolute;left:0;text-align:left;margin-left:308.9pt;margin-top:10.75pt;width:36.85pt;height:12.8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0ofwIAABo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" fillcolor="window" strokecolor="windowText" strokeweight=".25pt">
            <v:path arrowok="t"/>
          </v:rect>
        </w:pict>
      </w:r>
    </w:p>
    <w:p w:rsidR="001C3AC6" w:rsidRPr="00E77F1F" w:rsidRDefault="001C3AC6" w:rsidP="001C3AC6">
      <w:pPr>
        <w:spacing w:after="0" w:line="240" w:lineRule="auto"/>
        <w:ind w:left="426"/>
        <w:contextualSpacing/>
        <w:rPr>
          <w:rFonts w:ascii="Times New Roman" w:eastAsia="Calibri" w:hAnsi="Times New Roman" w:cs="Times New Roman"/>
          <w:sz w:val="20"/>
          <w:szCs w:val="24"/>
          <w:lang w:eastAsia="en-US"/>
        </w:rPr>
      </w:pPr>
      <w:r w:rsidRPr="00E77F1F">
        <w:rPr>
          <w:rFonts w:ascii="Times New Roman" w:eastAsia="Calibri" w:hAnsi="Times New Roman" w:cs="Times New Roman"/>
          <w:sz w:val="20"/>
          <w:szCs w:val="24"/>
          <w:lang w:eastAsia="en-US"/>
        </w:rPr>
        <w:t>Neutro</w:t>
      </w:r>
    </w:p>
    <w:p w:rsidR="001C3AC6" w:rsidRPr="00E77F1F" w:rsidRDefault="00EA525E" w:rsidP="001C3AC6">
      <w:pPr>
        <w:spacing w:after="0" w:line="240" w:lineRule="auto"/>
        <w:ind w:left="426"/>
        <w:contextualSpacing/>
        <w:rPr>
          <w:rFonts w:ascii="Times New Roman" w:eastAsia="Calibri" w:hAnsi="Times New Roman" w:cs="Times New Roman"/>
          <w:sz w:val="20"/>
          <w:szCs w:val="24"/>
          <w:lang w:eastAsia="en-US"/>
        </w:rPr>
      </w:pPr>
      <w:r>
        <w:rPr>
          <w:rFonts w:ascii="Times New Roman" w:hAnsi="Times New Roman" w:cs="Times New Roman"/>
          <w:noProof/>
        </w:rPr>
        <w:pict>
          <v:rect id="Rectángulo 21" o:spid="_x0000_s1044" style="position:absolute;left:0;text-align:left;margin-left:308.4pt;margin-top:10pt;width:36.85pt;height:12.8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voGfgIAABo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" fillcolor="window" strokecolor="windowText" strokeweight=".25pt">
            <v:path arrowok="t"/>
          </v:rect>
        </w:pict>
      </w:r>
    </w:p>
    <w:p w:rsidR="001C3AC6" w:rsidRPr="00E77F1F" w:rsidRDefault="001C3AC6" w:rsidP="001C3AC6">
      <w:pPr>
        <w:spacing w:after="0" w:line="240" w:lineRule="auto"/>
        <w:ind w:left="426"/>
        <w:contextualSpacing/>
        <w:rPr>
          <w:rFonts w:ascii="Times New Roman" w:eastAsia="Calibri" w:hAnsi="Times New Roman" w:cs="Times New Roman"/>
          <w:sz w:val="20"/>
          <w:szCs w:val="24"/>
          <w:lang w:eastAsia="en-US"/>
        </w:rPr>
      </w:pPr>
      <w:r w:rsidRPr="00E77F1F">
        <w:rPr>
          <w:rFonts w:ascii="Times New Roman" w:eastAsia="Calibri" w:hAnsi="Times New Roman" w:cs="Times New Roman"/>
          <w:sz w:val="20"/>
          <w:szCs w:val="24"/>
          <w:lang w:eastAsia="en-US"/>
        </w:rPr>
        <w:t>Poco interesante</w:t>
      </w:r>
    </w:p>
    <w:p w:rsidR="001C3AC6" w:rsidRPr="00E77F1F" w:rsidRDefault="00EA525E" w:rsidP="001C3AC6">
      <w:pPr>
        <w:spacing w:after="0" w:line="240" w:lineRule="auto"/>
        <w:ind w:left="426"/>
        <w:contextualSpacing/>
        <w:rPr>
          <w:rFonts w:ascii="Times New Roman" w:eastAsia="Calibri" w:hAnsi="Times New Roman" w:cs="Times New Roman"/>
          <w:sz w:val="20"/>
          <w:szCs w:val="24"/>
          <w:lang w:eastAsia="en-US"/>
        </w:rPr>
      </w:pPr>
      <w:r>
        <w:rPr>
          <w:rFonts w:ascii="Times New Roman" w:hAnsi="Times New Roman" w:cs="Times New Roman"/>
          <w:noProof/>
        </w:rPr>
        <w:pict>
          <v:rect id="Rectángulo 20" o:spid="_x0000_s1045" style="position:absolute;left:0;text-align:left;margin-left:308.8pt;margin-top:8.9pt;width:36.85pt;height:12.8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" fillcolor="window" strokecolor="windowText" strokeweight=".25pt">
            <v:path arrowok="t"/>
          </v:rect>
        </w:pict>
      </w:r>
    </w:p>
    <w:p w:rsidR="001C3AC6" w:rsidRPr="00E77F1F" w:rsidRDefault="001C3AC6" w:rsidP="001C3AC6">
      <w:pPr>
        <w:spacing w:after="0" w:line="240" w:lineRule="auto"/>
        <w:ind w:left="426"/>
        <w:contextualSpacing/>
        <w:rPr>
          <w:rFonts w:ascii="Times New Roman" w:eastAsia="Calibri" w:hAnsi="Times New Roman" w:cs="Times New Roman"/>
          <w:sz w:val="20"/>
          <w:szCs w:val="24"/>
          <w:lang w:eastAsia="en-US"/>
        </w:rPr>
      </w:pPr>
      <w:r w:rsidRPr="00E77F1F">
        <w:rPr>
          <w:rFonts w:ascii="Times New Roman" w:eastAsia="Calibri" w:hAnsi="Times New Roman" w:cs="Times New Roman"/>
          <w:sz w:val="20"/>
          <w:szCs w:val="24"/>
          <w:lang w:eastAsia="en-US"/>
        </w:rPr>
        <w:t>Nada interesante</w:t>
      </w:r>
    </w:p>
    <w:p w:rsidR="001C3AC6" w:rsidRPr="00E77F1F" w:rsidRDefault="001C3AC6" w:rsidP="001C3AC6">
      <w:pPr>
        <w:spacing w:after="0" w:line="240" w:lineRule="auto"/>
        <w:ind w:left="426"/>
        <w:contextualSpacing/>
        <w:rPr>
          <w:rFonts w:ascii="Times New Roman" w:eastAsia="Calibri" w:hAnsi="Times New Roman" w:cs="Times New Roman"/>
          <w:sz w:val="20"/>
          <w:szCs w:val="24"/>
          <w:lang w:eastAsia="en-US"/>
        </w:rPr>
      </w:pPr>
    </w:p>
    <w:p w:rsidR="001C3AC6" w:rsidRPr="00E77F1F" w:rsidRDefault="001C3AC6" w:rsidP="001C3AC6">
      <w:pPr>
        <w:spacing w:after="0" w:line="240" w:lineRule="auto"/>
        <w:ind w:left="426"/>
        <w:contextualSpacing/>
        <w:rPr>
          <w:rFonts w:ascii="Times New Roman" w:eastAsia="Calibri" w:hAnsi="Times New Roman" w:cs="Times New Roman"/>
          <w:sz w:val="20"/>
          <w:szCs w:val="24"/>
          <w:lang w:eastAsia="en-US"/>
        </w:rPr>
      </w:pPr>
    </w:p>
    <w:p w:rsidR="001C3AC6" w:rsidRPr="00E77F1F" w:rsidRDefault="001C3AC6" w:rsidP="001C3AC6">
      <w:pPr>
        <w:spacing w:after="0" w:line="240" w:lineRule="auto"/>
        <w:contextualSpacing/>
        <w:rPr>
          <w:rFonts w:ascii="Times New Roman" w:hAnsi="Times New Roman" w:cs="Times New Roman"/>
          <w:b/>
          <w:sz w:val="20"/>
          <w:szCs w:val="20"/>
        </w:rPr>
      </w:pPr>
      <w:r w:rsidRPr="00E77F1F">
        <w:rPr>
          <w:rFonts w:ascii="Times New Roman" w:hAnsi="Times New Roman" w:cs="Times New Roman"/>
          <w:b/>
          <w:sz w:val="20"/>
          <w:szCs w:val="20"/>
        </w:rPr>
        <w:t>6) ¿Es usted usuario del Sistema de Dinero Electrónico</w:t>
      </w:r>
      <w:r w:rsidRPr="00E77F1F">
        <w:rPr>
          <w:rFonts w:ascii="Times New Roman" w:eastAsia="Calibri" w:hAnsi="Times New Roman" w:cs="Times New Roman"/>
          <w:b/>
          <w:sz w:val="20"/>
          <w:szCs w:val="20"/>
          <w:lang w:val="es-ES_tradnl" w:eastAsia="en-US"/>
        </w:rPr>
        <w:t>?</w:t>
      </w:r>
    </w:p>
    <w:p w:rsidR="001C3AC6" w:rsidRPr="00E77F1F" w:rsidRDefault="001C3AC6" w:rsidP="001C3AC6">
      <w:pPr>
        <w:spacing w:after="0" w:line="240" w:lineRule="auto"/>
        <w:contextualSpacing/>
        <w:rPr>
          <w:rFonts w:ascii="Times New Roman" w:hAnsi="Times New Roman" w:cs="Times New Roman"/>
          <w:b/>
          <w:sz w:val="20"/>
          <w:szCs w:val="20"/>
        </w:rPr>
      </w:pP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rPr>
        <w:pict>
          <v:rect id="_x0000_s1071" style="position:absolute;left:0;text-align:left;margin-left:45.75pt;margin-top:.5pt;width:36.85pt;height:12.8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" fillcolor="window" strokecolor="windowText" strokeweight=".25pt">
            <v:path arrowok="t"/>
          </v:rect>
        </w:pict>
      </w:r>
      <w:r w:rsidR="001C3AC6" w:rsidRPr="00E77F1F">
        <w:rPr>
          <w:rFonts w:ascii="Times New Roman" w:hAnsi="Times New Roman" w:cs="Times New Roman"/>
          <w:sz w:val="20"/>
          <w:szCs w:val="20"/>
          <w:lang w:val="es-ES_tradnl"/>
        </w:rPr>
        <w:t>Sí</w:t>
      </w:r>
      <w:r w:rsidR="001C3AC6" w:rsidRPr="00E77F1F">
        <w:rPr>
          <w:rFonts w:ascii="Times New Roman" w:hAnsi="Times New Roman" w:cs="Times New Roman"/>
          <w:sz w:val="20"/>
          <w:szCs w:val="20"/>
          <w:lang w:val="es-ES_tradnl"/>
        </w:rPr>
        <w:tab/>
      </w:r>
      <w:r w:rsidR="001C3AC6" w:rsidRPr="00E77F1F">
        <w:rPr>
          <w:rFonts w:ascii="Times New Roman" w:hAnsi="Times New Roman" w:cs="Times New Roman"/>
          <w:sz w:val="20"/>
          <w:szCs w:val="20"/>
          <w:lang w:val="es-ES_tradnl"/>
        </w:rPr>
        <w:tab/>
      </w:r>
      <w:r w:rsidR="001C3AC6" w:rsidRPr="00E77F1F">
        <w:rPr>
          <w:rFonts w:ascii="Times New Roman" w:hAnsi="Times New Roman" w:cs="Times New Roman"/>
          <w:sz w:val="20"/>
          <w:szCs w:val="20"/>
          <w:lang w:val="es-ES_tradnl"/>
        </w:rPr>
        <w:tab/>
      </w: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rPr>
        <w:pict>
          <v:rect id="_x0000_s1070" style="position:absolute;left:0;text-align:left;margin-left:45.55pt;margin-top:8.4pt;width:36.85pt;height:12.8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 xml:space="preserve">No </w:t>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p>
    <w:p w:rsidR="001C3AC6" w:rsidRPr="00E77F1F" w:rsidRDefault="001C3AC6" w:rsidP="001C3AC6">
      <w:pPr>
        <w:spacing w:after="0" w:line="240" w:lineRule="auto"/>
        <w:contextualSpacing/>
        <w:rPr>
          <w:rFonts w:ascii="Times New Roman" w:hAnsi="Times New Roman" w:cs="Times New Roman"/>
          <w:b/>
          <w:sz w:val="20"/>
          <w:szCs w:val="20"/>
        </w:rPr>
      </w:pPr>
    </w:p>
    <w:p w:rsidR="001C3AC6" w:rsidRPr="00E77F1F" w:rsidRDefault="001C3AC6" w:rsidP="001C3AC6">
      <w:pPr>
        <w:spacing w:after="0" w:line="240" w:lineRule="auto"/>
        <w:contextualSpacing/>
        <w:rPr>
          <w:rFonts w:ascii="Times New Roman" w:hAnsi="Times New Roman" w:cs="Times New Roman"/>
          <w:b/>
          <w:sz w:val="20"/>
          <w:szCs w:val="20"/>
        </w:rPr>
      </w:pPr>
      <w:r w:rsidRPr="00E77F1F">
        <w:rPr>
          <w:rFonts w:ascii="Times New Roman" w:hAnsi="Times New Roman" w:cs="Times New Roman"/>
          <w:b/>
          <w:sz w:val="20"/>
          <w:szCs w:val="20"/>
        </w:rPr>
        <w:t>7) Si usted es usuario ¿Cuál o cuáles de los siguientes aspectos le atraen del nuevo sistema de Dinero Electrónico</w:t>
      </w:r>
      <w:r w:rsidRPr="00E77F1F">
        <w:rPr>
          <w:rFonts w:ascii="Times New Roman" w:eastAsia="Calibri" w:hAnsi="Times New Roman" w:cs="Times New Roman"/>
          <w:b/>
          <w:sz w:val="20"/>
          <w:szCs w:val="20"/>
          <w:lang w:val="es-ES_tradnl" w:eastAsia="en-US"/>
        </w:rPr>
        <w:t>?</w:t>
      </w:r>
    </w:p>
    <w:p w:rsidR="001C3AC6" w:rsidRPr="00E77F1F" w:rsidRDefault="00EA525E" w:rsidP="001C3AC6">
      <w:pPr>
        <w:spacing w:after="0" w:line="240" w:lineRule="auto"/>
        <w:ind w:left="426"/>
        <w:contextualSpacing/>
        <w:rPr>
          <w:rFonts w:ascii="Times New Roman" w:hAnsi="Times New Roman" w:cs="Times New Roman"/>
          <w:b/>
          <w:sz w:val="20"/>
          <w:szCs w:val="20"/>
        </w:rPr>
      </w:pPr>
      <w:r>
        <w:rPr>
          <w:rFonts w:ascii="Times New Roman" w:hAnsi="Times New Roman" w:cs="Times New Roman"/>
          <w:noProof/>
        </w:rPr>
        <w:pict>
          <v:rect id="Rectángulo 57" o:spid="_x0000_s1038" style="position:absolute;left:0;text-align:left;margin-left:107.45pt;margin-top:8.65pt;width:36.85pt;height:12.8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" fillcolor="window" strokecolor="windowText" strokeweight=".25pt">
            <v:path arrowok="t"/>
          </v:rect>
        </w:pict>
      </w:r>
    </w:p>
    <w:p w:rsidR="001C3AC6" w:rsidRPr="00E77F1F" w:rsidRDefault="001C3AC6" w:rsidP="001C3AC6">
      <w:pPr>
        <w:spacing w:after="0" w:line="240" w:lineRule="auto"/>
        <w:contextualSpacing/>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 xml:space="preserve">       Simplicidad</w:t>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rPr>
        <w:pict>
          <v:rect id="Rectángulo 59" o:spid="_x0000_s1039" style="position:absolute;left:0;text-align:left;margin-left:108.05pt;margin-top:8.75pt;width:36.85pt;height:12.8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 xml:space="preserve">Facilidad de uso </w:t>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rPr>
        <w:pict>
          <v:rect id="Rectángulo 58" o:spid="_x0000_s1040" style="position:absolute;left:0;text-align:left;margin-left:107.95pt;margin-top:9.35pt;width:36.85pt;height:12.8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Que es necesario</w:t>
      </w: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rPr>
        <w:pict>
          <v:rect id="_x0000_s1048" style="position:absolute;left:0;text-align:left;margin-left:108.35pt;margin-top:9.65pt;width:36.85pt;height:12.8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Está de moda</w:t>
      </w: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rPr>
        <w:pict>
          <v:rect id="_x0000_s1049" style="position:absolute;left:0;text-align:left;margin-left:135.05pt;margin-top:4.95pt;width:36.85pt;height:12.8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Ninguno de los anteriores</w:t>
      </w:r>
    </w:p>
    <w:p w:rsidR="001C3AC6" w:rsidRPr="00E77F1F" w:rsidRDefault="00EA525E" w:rsidP="001C3AC6">
      <w:pPr>
        <w:spacing w:after="0" w:line="240" w:lineRule="auto"/>
        <w:ind w:firstLine="357"/>
        <w:rPr>
          <w:rFonts w:ascii="Times New Roman" w:hAnsi="Times New Roman" w:cs="Times New Roman"/>
          <w:sz w:val="20"/>
          <w:szCs w:val="20"/>
          <w:lang w:val="es-ES_tradnl"/>
        </w:rPr>
      </w:pPr>
      <w:r>
        <w:rPr>
          <w:rFonts w:ascii="Times New Roman" w:hAnsi="Times New Roman" w:cs="Times New Roman"/>
          <w:noProof/>
        </w:rPr>
        <w:pict>
          <v:rect id="_x0000_s1050" style="position:absolute;left:0;text-align:left;margin-left:135.3pt;margin-top:6.5pt;width:36.85pt;height:12.8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" fillcolor="window" strokecolor="windowText" strokeweight=".25pt">
            <v:path arrowok="t"/>
          </v:rect>
        </w:pict>
      </w:r>
    </w:p>
    <w:p w:rsidR="001C3AC6" w:rsidRPr="00E77F1F" w:rsidRDefault="001C3AC6" w:rsidP="001C3AC6">
      <w:pPr>
        <w:spacing w:after="0" w:line="240" w:lineRule="auto"/>
        <w:ind w:firstLine="357"/>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Otro (por favor especifique)</w:t>
      </w:r>
    </w:p>
    <w:p w:rsidR="001C3AC6" w:rsidRPr="00E77F1F" w:rsidRDefault="001C3AC6" w:rsidP="001C3AC6">
      <w:pPr>
        <w:spacing w:after="0" w:line="240" w:lineRule="auto"/>
        <w:ind w:firstLine="357"/>
        <w:rPr>
          <w:rFonts w:ascii="Times New Roman" w:hAnsi="Times New Roman" w:cs="Times New Roman"/>
          <w:sz w:val="20"/>
          <w:szCs w:val="20"/>
          <w:lang w:val="es-ES_tradnl"/>
        </w:rPr>
      </w:pPr>
    </w:p>
    <w:p w:rsidR="001C3AC6" w:rsidRPr="00E77F1F" w:rsidRDefault="001C3AC6" w:rsidP="001C3AC6">
      <w:pPr>
        <w:spacing w:after="0" w:line="240" w:lineRule="auto"/>
        <w:contextualSpacing/>
        <w:rPr>
          <w:rFonts w:ascii="Times New Roman" w:hAnsi="Times New Roman" w:cs="Times New Roman"/>
          <w:b/>
          <w:sz w:val="20"/>
          <w:szCs w:val="20"/>
        </w:rPr>
      </w:pPr>
      <w:r w:rsidRPr="00E77F1F">
        <w:rPr>
          <w:rFonts w:ascii="Times New Roman" w:hAnsi="Times New Roman" w:cs="Times New Roman"/>
          <w:b/>
          <w:sz w:val="20"/>
          <w:szCs w:val="20"/>
        </w:rPr>
        <w:t>8) Si usted no es usuario ¿Cuál es el motivo para no utilizarlo?</w:t>
      </w:r>
    </w:p>
    <w:p w:rsidR="001C3AC6" w:rsidRPr="00E77F1F" w:rsidRDefault="00EA525E" w:rsidP="001C3AC6">
      <w:pPr>
        <w:spacing w:after="0" w:line="240" w:lineRule="auto"/>
        <w:ind w:left="426"/>
        <w:contextualSpacing/>
        <w:rPr>
          <w:rFonts w:ascii="Times New Roman" w:hAnsi="Times New Roman" w:cs="Times New Roman"/>
          <w:b/>
          <w:sz w:val="20"/>
          <w:szCs w:val="20"/>
        </w:rPr>
      </w:pPr>
      <w:r>
        <w:rPr>
          <w:rFonts w:ascii="Times New Roman" w:hAnsi="Times New Roman" w:cs="Times New Roman"/>
          <w:noProof/>
        </w:rPr>
        <w:pict>
          <v:rect id="_x0000_s1061" style="position:absolute;left:0;text-align:left;margin-left:217.25pt;margin-top:10.7pt;width:36.85pt;height:12.8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" fillcolor="window" strokecolor="windowText" strokeweight=".25pt">
            <v:path arrowok="t"/>
          </v:rect>
        </w:pict>
      </w:r>
    </w:p>
    <w:p w:rsidR="001C3AC6" w:rsidRPr="00E77F1F" w:rsidRDefault="001C3AC6" w:rsidP="001C3AC6">
      <w:pPr>
        <w:spacing w:after="0" w:line="240" w:lineRule="auto"/>
        <w:ind w:left="426"/>
        <w:contextualSpacing/>
        <w:rPr>
          <w:rFonts w:ascii="Times New Roman" w:hAnsi="Times New Roman" w:cs="Times New Roman"/>
          <w:sz w:val="20"/>
          <w:szCs w:val="20"/>
        </w:rPr>
      </w:pPr>
      <w:r w:rsidRPr="00E77F1F">
        <w:rPr>
          <w:rFonts w:ascii="Times New Roman" w:hAnsi="Times New Roman" w:cs="Times New Roman"/>
          <w:sz w:val="20"/>
          <w:szCs w:val="20"/>
        </w:rPr>
        <w:t>Desconocimiento de la operatividad del sistema</w:t>
      </w:r>
      <w:r w:rsidRPr="00E77F1F">
        <w:rPr>
          <w:rFonts w:ascii="Times New Roman" w:hAnsi="Times New Roman" w:cs="Times New Roman"/>
          <w:sz w:val="20"/>
          <w:szCs w:val="20"/>
        </w:rPr>
        <w:tab/>
      </w:r>
      <w:r w:rsidRPr="00E77F1F">
        <w:rPr>
          <w:rFonts w:ascii="Times New Roman" w:hAnsi="Times New Roman" w:cs="Times New Roman"/>
          <w:sz w:val="20"/>
          <w:szCs w:val="20"/>
        </w:rPr>
        <w:tab/>
      </w:r>
      <w:r w:rsidRPr="00E77F1F">
        <w:rPr>
          <w:rFonts w:ascii="Times New Roman" w:hAnsi="Times New Roman" w:cs="Times New Roman"/>
          <w:sz w:val="20"/>
          <w:szCs w:val="20"/>
        </w:rPr>
        <w:tab/>
      </w:r>
      <w:r w:rsidRPr="00E77F1F">
        <w:rPr>
          <w:rFonts w:ascii="Times New Roman" w:hAnsi="Times New Roman" w:cs="Times New Roman"/>
          <w:sz w:val="20"/>
          <w:szCs w:val="20"/>
        </w:rPr>
        <w:tab/>
      </w:r>
    </w:p>
    <w:p w:rsidR="001C3AC6" w:rsidRPr="00E77F1F" w:rsidRDefault="001C3AC6" w:rsidP="001C3AC6">
      <w:pPr>
        <w:spacing w:after="0" w:line="240" w:lineRule="auto"/>
        <w:ind w:left="426"/>
        <w:contextualSpacing/>
        <w:rPr>
          <w:rFonts w:ascii="Times New Roman" w:hAnsi="Times New Roman" w:cs="Times New Roman"/>
          <w:sz w:val="20"/>
          <w:szCs w:val="20"/>
        </w:rPr>
      </w:pPr>
    </w:p>
    <w:p w:rsidR="001C3AC6" w:rsidRPr="00E77F1F" w:rsidRDefault="00EA525E" w:rsidP="001C3AC6">
      <w:pPr>
        <w:spacing w:after="0" w:line="240" w:lineRule="auto"/>
        <w:ind w:left="426"/>
        <w:contextualSpacing/>
        <w:rPr>
          <w:rFonts w:ascii="Times New Roman" w:hAnsi="Times New Roman" w:cs="Times New Roman"/>
          <w:sz w:val="20"/>
          <w:szCs w:val="20"/>
        </w:rPr>
      </w:pPr>
      <w:r>
        <w:rPr>
          <w:rFonts w:ascii="Times New Roman" w:hAnsi="Times New Roman" w:cs="Times New Roman"/>
          <w:noProof/>
        </w:rPr>
        <w:pict>
          <v:rect id="_x0000_s1059" style="position:absolute;left:0;text-align:left;margin-left:217.3pt;margin-top:.4pt;width:36.85pt;height:12.8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" fillcolor="window" strokecolor="windowText" strokeweight=".25pt">
            <v:path arrowok="t"/>
          </v:rect>
        </w:pict>
      </w:r>
      <w:r w:rsidR="001C3AC6" w:rsidRPr="00E77F1F">
        <w:rPr>
          <w:rFonts w:ascii="Times New Roman" w:hAnsi="Times New Roman" w:cs="Times New Roman"/>
          <w:sz w:val="20"/>
          <w:szCs w:val="20"/>
        </w:rPr>
        <w:t>Desconfianza en las transacciones en línea</w:t>
      </w:r>
    </w:p>
    <w:p w:rsidR="001C3AC6" w:rsidRPr="00E77F1F" w:rsidRDefault="001C3AC6" w:rsidP="001C3AC6">
      <w:pPr>
        <w:spacing w:after="0" w:line="240" w:lineRule="auto"/>
        <w:ind w:left="426"/>
        <w:contextualSpacing/>
        <w:rPr>
          <w:rFonts w:ascii="Times New Roman" w:hAnsi="Times New Roman" w:cs="Times New Roman"/>
          <w:sz w:val="20"/>
          <w:szCs w:val="20"/>
        </w:rPr>
      </w:pPr>
    </w:p>
    <w:p w:rsidR="001C3AC6" w:rsidRPr="00E77F1F" w:rsidRDefault="00EA525E" w:rsidP="001C3AC6">
      <w:pPr>
        <w:spacing w:after="0" w:line="240" w:lineRule="auto"/>
        <w:ind w:left="426"/>
        <w:contextualSpacing/>
        <w:rPr>
          <w:rFonts w:ascii="Times New Roman" w:hAnsi="Times New Roman" w:cs="Times New Roman"/>
          <w:sz w:val="20"/>
          <w:szCs w:val="20"/>
        </w:rPr>
      </w:pPr>
      <w:r>
        <w:rPr>
          <w:rFonts w:ascii="Times New Roman" w:hAnsi="Times New Roman" w:cs="Times New Roman"/>
          <w:noProof/>
        </w:rPr>
        <w:pict>
          <v:rect id="_x0000_s1060" style="position:absolute;left:0;text-align:left;margin-left:217.55pt;margin-top:2.85pt;width:36.85pt;height:12.8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" fillcolor="window" strokecolor="windowText" strokeweight=".25pt">
            <v:path arrowok="t"/>
          </v:rect>
        </w:pict>
      </w:r>
      <w:r w:rsidR="001C3AC6" w:rsidRPr="00E77F1F">
        <w:rPr>
          <w:rFonts w:ascii="Times New Roman" w:hAnsi="Times New Roman" w:cs="Times New Roman"/>
          <w:sz w:val="20"/>
          <w:szCs w:val="20"/>
        </w:rPr>
        <w:t>No le representa ninguna utilidad</w:t>
      </w:r>
    </w:p>
    <w:p w:rsidR="001C3AC6" w:rsidRPr="00E77F1F" w:rsidRDefault="00EA525E" w:rsidP="001C3AC6">
      <w:pPr>
        <w:spacing w:after="0" w:line="240" w:lineRule="auto"/>
        <w:ind w:left="426"/>
        <w:contextualSpacing/>
        <w:rPr>
          <w:rFonts w:ascii="Times New Roman" w:hAnsi="Times New Roman" w:cs="Times New Roman"/>
          <w:sz w:val="20"/>
          <w:szCs w:val="20"/>
        </w:rPr>
      </w:pPr>
      <w:r>
        <w:rPr>
          <w:rFonts w:ascii="Times New Roman" w:hAnsi="Times New Roman" w:cs="Times New Roman"/>
          <w:noProof/>
        </w:rPr>
        <w:pict>
          <v:rect id="_x0000_s1072" style="position:absolute;left:0;text-align:left;margin-left:51.9pt;margin-top:8.1pt;width:36.85pt;height:12.8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" fillcolor="window" strokecolor="windowText" strokeweight=".25pt">
            <v:path arrowok="t"/>
          </v:rect>
        </w:pict>
      </w:r>
    </w:p>
    <w:p w:rsidR="001C3AC6" w:rsidRPr="00E77F1F" w:rsidRDefault="001C3AC6" w:rsidP="001C3AC6">
      <w:pPr>
        <w:spacing w:after="0" w:line="240" w:lineRule="auto"/>
        <w:ind w:left="426"/>
        <w:contextualSpacing/>
        <w:rPr>
          <w:rFonts w:ascii="Times New Roman" w:hAnsi="Times New Roman" w:cs="Times New Roman"/>
          <w:sz w:val="20"/>
          <w:szCs w:val="20"/>
        </w:rPr>
      </w:pPr>
      <w:r w:rsidRPr="00E77F1F">
        <w:rPr>
          <w:rFonts w:ascii="Times New Roman" w:hAnsi="Times New Roman" w:cs="Times New Roman"/>
          <w:sz w:val="20"/>
          <w:szCs w:val="20"/>
        </w:rPr>
        <w:t>Otros</w:t>
      </w:r>
      <w:r w:rsidRPr="00E77F1F">
        <w:rPr>
          <w:rFonts w:ascii="Times New Roman" w:hAnsi="Times New Roman" w:cs="Times New Roman"/>
          <w:sz w:val="20"/>
          <w:szCs w:val="20"/>
        </w:rPr>
        <w:tab/>
      </w:r>
      <w:r w:rsidRPr="00E77F1F">
        <w:rPr>
          <w:rFonts w:ascii="Times New Roman" w:hAnsi="Times New Roman" w:cs="Times New Roman"/>
          <w:sz w:val="20"/>
          <w:szCs w:val="20"/>
        </w:rPr>
        <w:tab/>
        <w:t>Especifique cuáles………………………………………………………….</w:t>
      </w:r>
    </w:p>
    <w:p w:rsidR="001C3AC6" w:rsidRPr="00E77F1F" w:rsidRDefault="001C3AC6" w:rsidP="001C3AC6">
      <w:pPr>
        <w:spacing w:after="0" w:line="240" w:lineRule="auto"/>
        <w:ind w:left="426"/>
        <w:contextualSpacing/>
        <w:rPr>
          <w:rFonts w:ascii="Times New Roman" w:hAnsi="Times New Roman" w:cs="Times New Roman"/>
          <w:b/>
          <w:sz w:val="20"/>
          <w:szCs w:val="20"/>
        </w:rPr>
      </w:pPr>
    </w:p>
    <w:p w:rsidR="001C3AC6" w:rsidRPr="00E77F1F" w:rsidRDefault="001C3AC6" w:rsidP="001C3AC6">
      <w:pPr>
        <w:spacing w:after="0" w:line="240" w:lineRule="auto"/>
        <w:contextualSpacing/>
        <w:rPr>
          <w:rFonts w:ascii="Times New Roman" w:hAnsi="Times New Roman" w:cs="Times New Roman"/>
          <w:b/>
          <w:sz w:val="20"/>
          <w:szCs w:val="20"/>
        </w:rPr>
      </w:pPr>
      <w:r w:rsidRPr="00E77F1F">
        <w:rPr>
          <w:rFonts w:ascii="Times New Roman" w:hAnsi="Times New Roman" w:cs="Times New Roman"/>
          <w:b/>
          <w:sz w:val="20"/>
          <w:szCs w:val="20"/>
        </w:rPr>
        <w:lastRenderedPageBreak/>
        <w:t>9) ¿En d</w:t>
      </w:r>
      <w:r w:rsidRPr="00E77F1F">
        <w:rPr>
          <w:rFonts w:ascii="Times New Roman" w:eastAsia="Calibri" w:hAnsi="Times New Roman" w:cs="Times New Roman"/>
          <w:b/>
          <w:sz w:val="20"/>
          <w:szCs w:val="20"/>
          <w:lang w:eastAsia="en-US"/>
        </w:rPr>
        <w:t>ónde le gustaría poder utilizar este servicio</w:t>
      </w:r>
      <w:r w:rsidRPr="00E77F1F">
        <w:rPr>
          <w:rFonts w:ascii="Times New Roman" w:eastAsia="Calibri" w:hAnsi="Times New Roman" w:cs="Times New Roman"/>
          <w:b/>
          <w:sz w:val="20"/>
          <w:szCs w:val="20"/>
          <w:lang w:val="es-ES_tradnl" w:eastAsia="en-US"/>
        </w:rPr>
        <w:t>?</w:t>
      </w:r>
    </w:p>
    <w:p w:rsidR="001C3AC6" w:rsidRPr="00E77F1F" w:rsidRDefault="00EA525E" w:rsidP="001C3AC6">
      <w:pPr>
        <w:spacing w:after="0" w:line="240" w:lineRule="auto"/>
        <w:ind w:left="720"/>
        <w:contextualSpacing/>
        <w:rPr>
          <w:rFonts w:ascii="Times New Roman" w:eastAsia="Calibri" w:hAnsi="Times New Roman" w:cs="Times New Roman"/>
          <w:sz w:val="20"/>
          <w:szCs w:val="20"/>
          <w:lang w:eastAsia="en-US"/>
        </w:rPr>
      </w:pPr>
      <w:r>
        <w:rPr>
          <w:rFonts w:ascii="Times New Roman" w:hAnsi="Times New Roman" w:cs="Times New Roman"/>
          <w:noProof/>
        </w:rPr>
        <w:pict>
          <v:rect id="Rectángulo 247" o:spid="_x0000_s1030" style="position:absolute;left:0;text-align:left;margin-left:309.65pt;margin-top:3.5pt;width:36.85pt;height:12.8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" fillcolor="window" strokecolor="windowText" strokeweight=".25pt">
            <v:path arrowok="t"/>
          </v:rect>
        </w:pict>
      </w:r>
    </w:p>
    <w:p w:rsidR="001C3AC6" w:rsidRPr="00E77F1F" w:rsidRDefault="001C3AC6" w:rsidP="001C3AC6">
      <w:pPr>
        <w:spacing w:after="0" w:line="240" w:lineRule="auto"/>
        <w:ind w:firstLine="426"/>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Tiendas especializadas</w:t>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p>
    <w:p w:rsidR="001C3AC6" w:rsidRPr="00E77F1F" w:rsidRDefault="00EA525E" w:rsidP="001C3AC6">
      <w:pPr>
        <w:spacing w:after="0" w:line="240" w:lineRule="auto"/>
        <w:ind w:firstLine="426"/>
        <w:rPr>
          <w:rFonts w:ascii="Times New Roman" w:hAnsi="Times New Roman" w:cs="Times New Roman"/>
          <w:sz w:val="20"/>
          <w:szCs w:val="20"/>
          <w:lang w:val="es-ES_tradnl"/>
        </w:rPr>
      </w:pPr>
      <w:r>
        <w:rPr>
          <w:rFonts w:ascii="Times New Roman" w:hAnsi="Times New Roman" w:cs="Times New Roman"/>
          <w:noProof/>
        </w:rPr>
        <w:pict>
          <v:rect id="Rectángulo 248" o:spid="_x0000_s1031" style="position:absolute;left:0;text-align:left;margin-left:309.7pt;margin-top:1.3pt;width:36.85pt;height:12.8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3x/fwIAABs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" fillcolor="window" strokecolor="windowText" strokeweight=".25pt">
            <v:path arrowok="t"/>
          </v:rect>
        </w:pict>
      </w:r>
    </w:p>
    <w:p w:rsidR="001C3AC6" w:rsidRPr="00E77F1F" w:rsidRDefault="001C3AC6" w:rsidP="001C3AC6">
      <w:pPr>
        <w:spacing w:after="0" w:line="240" w:lineRule="auto"/>
        <w:ind w:firstLine="426"/>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Supermercados</w:t>
      </w:r>
    </w:p>
    <w:p w:rsidR="001C3AC6" w:rsidRPr="00E77F1F" w:rsidRDefault="00EA525E" w:rsidP="001C3AC6">
      <w:pPr>
        <w:spacing w:after="0" w:line="240" w:lineRule="auto"/>
        <w:ind w:firstLine="426"/>
        <w:rPr>
          <w:rFonts w:ascii="Times New Roman" w:hAnsi="Times New Roman" w:cs="Times New Roman"/>
          <w:sz w:val="20"/>
          <w:szCs w:val="20"/>
          <w:lang w:val="es-ES_tradnl"/>
        </w:rPr>
      </w:pPr>
      <w:r>
        <w:rPr>
          <w:rFonts w:ascii="Times New Roman" w:hAnsi="Times New Roman" w:cs="Times New Roman"/>
          <w:noProof/>
        </w:rPr>
        <w:pict>
          <v:rect id="_x0000_s1053" style="position:absolute;left:0;text-align:left;margin-left:309.1pt;margin-top:1.35pt;width:36.85pt;height:12.8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" fillcolor="window" strokecolor="windowText" strokeweight=".25pt">
            <v:path arrowok="t"/>
          </v:rect>
        </w:pict>
      </w:r>
    </w:p>
    <w:p w:rsidR="001C3AC6" w:rsidRPr="00E77F1F" w:rsidRDefault="00EA525E" w:rsidP="001C3AC6">
      <w:pPr>
        <w:spacing w:after="0" w:line="240" w:lineRule="auto"/>
        <w:ind w:firstLine="426"/>
        <w:rPr>
          <w:rFonts w:ascii="Times New Roman" w:hAnsi="Times New Roman" w:cs="Times New Roman"/>
          <w:sz w:val="20"/>
          <w:szCs w:val="20"/>
          <w:lang w:val="es-ES_tradnl"/>
        </w:rPr>
      </w:pPr>
      <w:r>
        <w:rPr>
          <w:rFonts w:ascii="Times New Roman" w:hAnsi="Times New Roman" w:cs="Times New Roman"/>
          <w:noProof/>
        </w:rPr>
        <w:pict>
          <v:rect id="_x0000_s1054" style="position:absolute;left:0;text-align:left;margin-left:309.35pt;margin-top:11.15pt;width:36.85pt;height:12.8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" fillcolor="window" strokecolor="windowText" strokeweight=".25pt">
            <v:path arrowok="t"/>
          </v:rect>
        </w:pict>
      </w:r>
      <w:r w:rsidR="001C3AC6" w:rsidRPr="00E77F1F">
        <w:rPr>
          <w:rFonts w:ascii="Times New Roman" w:hAnsi="Times New Roman" w:cs="Times New Roman"/>
          <w:sz w:val="20"/>
          <w:szCs w:val="20"/>
          <w:lang w:val="es-ES_tradnl"/>
        </w:rPr>
        <w:t>Pago de servicios básicos</w:t>
      </w:r>
    </w:p>
    <w:p w:rsidR="001C3AC6" w:rsidRPr="00E77F1F" w:rsidRDefault="001C3AC6" w:rsidP="001C3AC6">
      <w:pPr>
        <w:spacing w:after="0" w:line="240" w:lineRule="auto"/>
        <w:ind w:firstLine="426"/>
        <w:rPr>
          <w:rFonts w:ascii="Times New Roman" w:hAnsi="Times New Roman" w:cs="Times New Roman"/>
          <w:sz w:val="20"/>
          <w:szCs w:val="20"/>
          <w:lang w:val="es-ES_tradnl"/>
        </w:rPr>
      </w:pPr>
    </w:p>
    <w:p w:rsidR="001C3AC6" w:rsidRPr="00E77F1F" w:rsidRDefault="001C3AC6" w:rsidP="001C3AC6">
      <w:pPr>
        <w:spacing w:after="0" w:line="240" w:lineRule="auto"/>
        <w:ind w:firstLine="426"/>
        <w:rPr>
          <w:rFonts w:ascii="Times New Roman" w:hAnsi="Times New Roman" w:cs="Times New Roman"/>
          <w:sz w:val="20"/>
          <w:szCs w:val="20"/>
          <w:lang w:val="es-ES_tradnl"/>
        </w:rPr>
      </w:pPr>
      <w:r w:rsidRPr="00E77F1F">
        <w:rPr>
          <w:rFonts w:ascii="Times New Roman" w:hAnsi="Times New Roman" w:cs="Times New Roman"/>
          <w:sz w:val="20"/>
          <w:szCs w:val="20"/>
          <w:lang w:val="es-ES_tradnl"/>
        </w:rPr>
        <w:t>Otro (Por favor especifique)</w:t>
      </w:r>
      <w:r w:rsidRPr="00E77F1F">
        <w:rPr>
          <w:rFonts w:ascii="Times New Roman" w:hAnsi="Times New Roman" w:cs="Times New Roman"/>
          <w:sz w:val="20"/>
          <w:szCs w:val="20"/>
          <w:lang w:val="es-ES_tradnl"/>
        </w:rPr>
        <w:tab/>
      </w:r>
      <w:r w:rsidRPr="00E77F1F">
        <w:rPr>
          <w:rFonts w:ascii="Times New Roman" w:hAnsi="Times New Roman" w:cs="Times New Roman"/>
          <w:sz w:val="20"/>
          <w:szCs w:val="20"/>
          <w:lang w:val="es-ES_tradnl"/>
        </w:rPr>
        <w:tab/>
      </w:r>
    </w:p>
    <w:p w:rsidR="001C3AC6" w:rsidRPr="00E77F1F" w:rsidRDefault="001C3AC6" w:rsidP="001C3AC6">
      <w:pPr>
        <w:spacing w:after="0" w:line="240" w:lineRule="auto"/>
        <w:ind w:left="720"/>
        <w:contextualSpacing/>
        <w:rPr>
          <w:rFonts w:ascii="Times New Roman" w:eastAsia="Calibri" w:hAnsi="Times New Roman" w:cs="Times New Roman"/>
          <w:sz w:val="20"/>
          <w:szCs w:val="20"/>
          <w:lang w:val="es-ES_tradnl" w:eastAsia="en-US"/>
        </w:rPr>
      </w:pPr>
    </w:p>
    <w:p w:rsidR="001C3AC6" w:rsidRPr="00E77F1F" w:rsidRDefault="001C3AC6" w:rsidP="001C3AC6">
      <w:pPr>
        <w:spacing w:after="0" w:line="240" w:lineRule="auto"/>
        <w:ind w:left="720"/>
        <w:contextualSpacing/>
        <w:rPr>
          <w:rFonts w:ascii="Times New Roman" w:eastAsia="Calibri" w:hAnsi="Times New Roman" w:cs="Times New Roman"/>
          <w:sz w:val="20"/>
          <w:szCs w:val="20"/>
          <w:lang w:val="es-ES_tradnl" w:eastAsia="en-US"/>
        </w:rPr>
      </w:pPr>
    </w:p>
    <w:p w:rsidR="001C3AC6" w:rsidRPr="00E77F1F" w:rsidRDefault="001C3AC6" w:rsidP="001C3AC6">
      <w:pPr>
        <w:spacing w:after="0" w:line="240" w:lineRule="auto"/>
        <w:contextualSpacing/>
        <w:rPr>
          <w:rFonts w:ascii="Times New Roman" w:hAnsi="Times New Roman" w:cs="Times New Roman"/>
          <w:b/>
          <w:sz w:val="20"/>
          <w:szCs w:val="20"/>
        </w:rPr>
      </w:pPr>
      <w:r w:rsidRPr="00E77F1F">
        <w:rPr>
          <w:rFonts w:ascii="Times New Roman" w:hAnsi="Times New Roman" w:cs="Times New Roman"/>
          <w:b/>
          <w:sz w:val="20"/>
          <w:szCs w:val="20"/>
          <w:lang w:val="es-ES_tradnl"/>
        </w:rPr>
        <w:t xml:space="preserve">10) </w:t>
      </w:r>
      <w:r w:rsidRPr="00E77F1F">
        <w:rPr>
          <w:rFonts w:ascii="Times New Roman" w:hAnsi="Times New Roman" w:cs="Times New Roman"/>
          <w:b/>
          <w:sz w:val="20"/>
          <w:szCs w:val="20"/>
        </w:rPr>
        <w:t>¿A través de que medio o medios le gustaría recibir información sobre el servicio?</w:t>
      </w:r>
    </w:p>
    <w:p w:rsidR="001C3AC6" w:rsidRPr="00E77F1F" w:rsidRDefault="001C3AC6" w:rsidP="001C3AC6">
      <w:pPr>
        <w:spacing w:after="0" w:line="240" w:lineRule="auto"/>
        <w:ind w:left="720"/>
        <w:contextualSpacing/>
        <w:rPr>
          <w:rFonts w:ascii="Times New Roman" w:hAnsi="Times New Roman" w:cs="Times New Roman"/>
          <w:b/>
          <w:sz w:val="20"/>
          <w:szCs w:val="20"/>
        </w:rPr>
      </w:pPr>
    </w:p>
    <w:p w:rsidR="001C3AC6" w:rsidRPr="00E77F1F" w:rsidRDefault="00EA525E" w:rsidP="001C3AC6">
      <w:pPr>
        <w:tabs>
          <w:tab w:val="left" w:pos="3547"/>
        </w:tabs>
        <w:spacing w:after="0" w:line="240" w:lineRule="auto"/>
        <w:ind w:left="426"/>
        <w:rPr>
          <w:rFonts w:ascii="Times New Roman" w:hAnsi="Times New Roman" w:cs="Times New Roman"/>
          <w:sz w:val="20"/>
          <w:szCs w:val="20"/>
        </w:rPr>
      </w:pPr>
      <w:r>
        <w:rPr>
          <w:rFonts w:ascii="Times New Roman" w:hAnsi="Times New Roman" w:cs="Times New Roman"/>
          <w:noProof/>
        </w:rPr>
        <w:pict>
          <v:rect id="Rectángulo 243" o:spid="_x0000_s1028" style="position:absolute;left:0;text-align:left;margin-left:119.6pt;margin-top:2pt;width:36.85pt;height:12.8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1hXfwIAABs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" fillcolor="window" strokecolor="windowText" strokeweight=".25pt">
            <v:path arrowok="t"/>
          </v:rect>
        </w:pict>
      </w:r>
      <w:r w:rsidR="001C3AC6" w:rsidRPr="00E77F1F">
        <w:rPr>
          <w:rFonts w:ascii="Times New Roman" w:hAnsi="Times New Roman" w:cs="Times New Roman"/>
          <w:sz w:val="20"/>
          <w:szCs w:val="20"/>
        </w:rPr>
        <w:t>Anuncios en periódicos</w:t>
      </w:r>
      <w:r w:rsidR="001C3AC6" w:rsidRPr="00E77F1F">
        <w:rPr>
          <w:rFonts w:ascii="Times New Roman" w:hAnsi="Times New Roman" w:cs="Times New Roman"/>
          <w:sz w:val="20"/>
          <w:szCs w:val="20"/>
        </w:rPr>
        <w:tab/>
      </w:r>
    </w:p>
    <w:p w:rsidR="001C3AC6" w:rsidRPr="00E77F1F" w:rsidRDefault="001C3AC6" w:rsidP="001C3AC6">
      <w:pPr>
        <w:tabs>
          <w:tab w:val="left" w:pos="3547"/>
        </w:tabs>
        <w:spacing w:after="0" w:line="240" w:lineRule="auto"/>
        <w:ind w:left="426"/>
        <w:rPr>
          <w:rFonts w:ascii="Times New Roman" w:hAnsi="Times New Roman" w:cs="Times New Roman"/>
          <w:sz w:val="20"/>
          <w:szCs w:val="20"/>
        </w:rPr>
      </w:pPr>
    </w:p>
    <w:p w:rsidR="001C3AC6" w:rsidRPr="00E77F1F" w:rsidRDefault="00EA525E" w:rsidP="001C3AC6">
      <w:pPr>
        <w:tabs>
          <w:tab w:val="left" w:pos="3547"/>
        </w:tabs>
        <w:spacing w:after="0" w:line="240" w:lineRule="auto"/>
        <w:ind w:left="426"/>
        <w:rPr>
          <w:rFonts w:ascii="Times New Roman" w:hAnsi="Times New Roman" w:cs="Times New Roman"/>
          <w:sz w:val="20"/>
          <w:szCs w:val="20"/>
        </w:rPr>
      </w:pPr>
      <w:r>
        <w:rPr>
          <w:rFonts w:ascii="Times New Roman" w:hAnsi="Times New Roman" w:cs="Times New Roman"/>
          <w:noProof/>
        </w:rPr>
        <w:pict>
          <v:rect id="Rectángulo 244" o:spid="_x0000_s1029" style="position:absolute;left:0;text-align:left;margin-left:119.65pt;margin-top:2.15pt;width:36.85pt;height:12.8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mxIfwIAABs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" fillcolor="window" strokecolor="windowText" strokeweight=".25pt">
            <v:path arrowok="t"/>
          </v:rect>
        </w:pict>
      </w:r>
      <w:r w:rsidR="001C3AC6" w:rsidRPr="00E77F1F">
        <w:rPr>
          <w:rFonts w:ascii="Times New Roman" w:hAnsi="Times New Roman" w:cs="Times New Roman"/>
          <w:sz w:val="20"/>
          <w:szCs w:val="20"/>
        </w:rPr>
        <w:t>Vallas publicitarias</w:t>
      </w:r>
    </w:p>
    <w:p w:rsidR="001C3AC6" w:rsidRPr="00E77F1F" w:rsidRDefault="001C3AC6" w:rsidP="001C3AC6">
      <w:pPr>
        <w:tabs>
          <w:tab w:val="left" w:pos="3547"/>
        </w:tabs>
        <w:spacing w:after="0" w:line="240" w:lineRule="auto"/>
        <w:ind w:left="426"/>
        <w:rPr>
          <w:rFonts w:ascii="Times New Roman" w:hAnsi="Times New Roman" w:cs="Times New Roman"/>
          <w:sz w:val="20"/>
          <w:szCs w:val="20"/>
        </w:rPr>
      </w:pPr>
    </w:p>
    <w:p w:rsidR="001C3AC6" w:rsidRPr="00E77F1F" w:rsidRDefault="00EA525E" w:rsidP="001C3AC6">
      <w:pPr>
        <w:spacing w:after="0" w:line="240" w:lineRule="auto"/>
        <w:ind w:left="426"/>
        <w:rPr>
          <w:rFonts w:ascii="Times New Roman" w:hAnsi="Times New Roman" w:cs="Times New Roman"/>
          <w:sz w:val="20"/>
          <w:szCs w:val="20"/>
        </w:rPr>
      </w:pPr>
      <w:r>
        <w:rPr>
          <w:rFonts w:ascii="Times New Roman" w:hAnsi="Times New Roman" w:cs="Times New Roman"/>
          <w:noProof/>
        </w:rPr>
        <w:pict>
          <v:rect id="_x0000_s1056" style="position:absolute;left:0;text-align:left;margin-left:118.85pt;margin-top:3.15pt;width:36.85pt;height:12.8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1aBgAIAABs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" fillcolor="window" strokecolor="windowText" strokeweight=".25pt">
            <v:path arrowok="t"/>
          </v:rect>
        </w:pict>
      </w:r>
      <w:r w:rsidR="001C3AC6" w:rsidRPr="00E77F1F">
        <w:rPr>
          <w:rFonts w:ascii="Times New Roman" w:hAnsi="Times New Roman" w:cs="Times New Roman"/>
          <w:sz w:val="20"/>
          <w:szCs w:val="20"/>
        </w:rPr>
        <w:t>Televisión</w:t>
      </w:r>
    </w:p>
    <w:p w:rsidR="001C3AC6" w:rsidRPr="00E77F1F" w:rsidRDefault="001C3AC6" w:rsidP="001C3AC6">
      <w:pPr>
        <w:spacing w:after="0" w:line="240" w:lineRule="auto"/>
        <w:ind w:left="426"/>
        <w:rPr>
          <w:rFonts w:ascii="Times New Roman" w:hAnsi="Times New Roman" w:cs="Times New Roman"/>
          <w:sz w:val="20"/>
          <w:szCs w:val="20"/>
        </w:rPr>
      </w:pPr>
    </w:p>
    <w:p w:rsidR="001C3AC6" w:rsidRPr="00E77F1F" w:rsidRDefault="00EA525E" w:rsidP="001C3AC6">
      <w:pPr>
        <w:spacing w:after="0" w:line="240" w:lineRule="auto"/>
        <w:ind w:left="426"/>
        <w:rPr>
          <w:rFonts w:ascii="Times New Roman" w:hAnsi="Times New Roman" w:cs="Times New Roman"/>
          <w:sz w:val="20"/>
          <w:szCs w:val="20"/>
        </w:rPr>
      </w:pPr>
      <w:r>
        <w:rPr>
          <w:rFonts w:ascii="Times New Roman" w:hAnsi="Times New Roman" w:cs="Times New Roman"/>
          <w:noProof/>
        </w:rPr>
        <w:pict>
          <v:rect id="_x0000_s1055" style="position:absolute;left:0;text-align:left;margin-left:118.2pt;margin-top:3.8pt;width:36.85pt;height:12.8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EpugAIAABs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" fillcolor="window" strokecolor="windowText" strokeweight=".25pt">
            <v:path arrowok="t"/>
          </v:rect>
        </w:pict>
      </w:r>
      <w:r w:rsidR="001C3AC6" w:rsidRPr="00E77F1F">
        <w:rPr>
          <w:rFonts w:ascii="Times New Roman" w:hAnsi="Times New Roman" w:cs="Times New Roman"/>
          <w:sz w:val="20"/>
          <w:szCs w:val="20"/>
        </w:rPr>
        <w:t>Radios</w:t>
      </w:r>
    </w:p>
    <w:p w:rsidR="001C3AC6" w:rsidRPr="00E77F1F" w:rsidRDefault="001C3AC6" w:rsidP="001C3AC6">
      <w:pPr>
        <w:spacing w:after="0" w:line="240" w:lineRule="auto"/>
        <w:ind w:left="426"/>
        <w:rPr>
          <w:rFonts w:ascii="Times New Roman" w:hAnsi="Times New Roman" w:cs="Times New Roman"/>
          <w:sz w:val="20"/>
          <w:szCs w:val="20"/>
        </w:rPr>
      </w:pPr>
    </w:p>
    <w:p w:rsidR="001C3AC6" w:rsidRPr="00E77F1F" w:rsidRDefault="00EA525E" w:rsidP="001C3AC6">
      <w:pPr>
        <w:spacing w:after="0" w:line="240" w:lineRule="auto"/>
        <w:ind w:left="426"/>
        <w:rPr>
          <w:rFonts w:ascii="Times New Roman" w:hAnsi="Times New Roman" w:cs="Times New Roman"/>
          <w:sz w:val="20"/>
          <w:szCs w:val="20"/>
        </w:rPr>
      </w:pPr>
      <w:r>
        <w:rPr>
          <w:rFonts w:ascii="Times New Roman" w:hAnsi="Times New Roman" w:cs="Times New Roman"/>
          <w:noProof/>
        </w:rPr>
        <w:pict>
          <v:rect id="_x0000_s1057" style="position:absolute;left:0;text-align:left;margin-left:64pt;margin-top:-.65pt;width:36.85pt;height:12.8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" fillcolor="window" strokecolor="windowText" strokeweight=".25pt">
            <v:path arrowok="t"/>
          </v:rect>
        </w:pict>
      </w:r>
      <w:r w:rsidR="001C3AC6" w:rsidRPr="00E77F1F">
        <w:rPr>
          <w:rFonts w:ascii="Times New Roman" w:hAnsi="Times New Roman" w:cs="Times New Roman"/>
          <w:sz w:val="20"/>
          <w:szCs w:val="20"/>
        </w:rPr>
        <w:t>Internet</w:t>
      </w:r>
    </w:p>
    <w:p w:rsidR="001C3AC6" w:rsidRPr="00E77F1F" w:rsidRDefault="00EA525E" w:rsidP="001C3AC6">
      <w:pPr>
        <w:spacing w:after="0" w:line="240" w:lineRule="auto"/>
        <w:ind w:left="426"/>
        <w:rPr>
          <w:rFonts w:ascii="Times New Roman" w:hAnsi="Times New Roman" w:cs="Times New Roman"/>
          <w:sz w:val="20"/>
          <w:szCs w:val="20"/>
        </w:rPr>
      </w:pPr>
      <w:r>
        <w:rPr>
          <w:rFonts w:ascii="Times New Roman" w:hAnsi="Times New Roman" w:cs="Times New Roman"/>
          <w:noProof/>
        </w:rPr>
        <w:pict>
          <v:rect id="_x0000_s1058" style="position:absolute;left:0;text-align:left;margin-left:64.1pt;margin-top:10.3pt;width:36.85pt;height:12.8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JNhfwIAABs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" fillcolor="window" strokecolor="windowText" strokeweight=".25pt">
            <v:path arrowok="t"/>
          </v:rect>
        </w:pict>
      </w:r>
    </w:p>
    <w:p w:rsidR="001C3AC6" w:rsidRPr="00E77F1F" w:rsidRDefault="001C3AC6" w:rsidP="001C3AC6">
      <w:pPr>
        <w:spacing w:after="0" w:line="240" w:lineRule="auto"/>
        <w:ind w:left="426"/>
        <w:rPr>
          <w:rFonts w:ascii="Times New Roman" w:hAnsi="Times New Roman" w:cs="Times New Roman"/>
          <w:sz w:val="20"/>
          <w:szCs w:val="20"/>
        </w:rPr>
      </w:pPr>
      <w:r w:rsidRPr="00E77F1F">
        <w:rPr>
          <w:rFonts w:ascii="Times New Roman" w:hAnsi="Times New Roman" w:cs="Times New Roman"/>
          <w:sz w:val="20"/>
          <w:szCs w:val="20"/>
        </w:rPr>
        <w:t>Otro                           (Por favor especifique)……………………………………………………..</w:t>
      </w:r>
    </w:p>
    <w:p w:rsidR="001C3AC6" w:rsidRPr="00E77F1F" w:rsidRDefault="001C3AC6" w:rsidP="001C3AC6">
      <w:pPr>
        <w:spacing w:after="0" w:line="240" w:lineRule="auto"/>
        <w:ind w:left="426"/>
        <w:rPr>
          <w:rFonts w:ascii="Times New Roman" w:hAnsi="Times New Roman" w:cs="Times New Roman"/>
          <w:b/>
          <w:bCs/>
          <w:sz w:val="20"/>
          <w:szCs w:val="20"/>
        </w:rPr>
      </w:pPr>
    </w:p>
    <w:p w:rsidR="001C3AC6" w:rsidRPr="00E77F1F" w:rsidRDefault="001C3AC6" w:rsidP="001C3AC6">
      <w:pPr>
        <w:autoSpaceDE w:val="0"/>
        <w:autoSpaceDN w:val="0"/>
        <w:adjustRightInd w:val="0"/>
        <w:spacing w:after="0" w:line="240" w:lineRule="auto"/>
        <w:rPr>
          <w:rFonts w:ascii="Times New Roman" w:hAnsi="Times New Roman" w:cs="Times New Roman"/>
          <w:b/>
          <w:bCs/>
          <w:sz w:val="20"/>
          <w:szCs w:val="20"/>
        </w:rPr>
      </w:pPr>
      <w:r w:rsidRPr="00E77F1F">
        <w:rPr>
          <w:rFonts w:ascii="Times New Roman" w:hAnsi="Times New Roman" w:cs="Times New Roman"/>
          <w:b/>
          <w:bCs/>
          <w:sz w:val="20"/>
          <w:szCs w:val="20"/>
        </w:rPr>
        <w:t>11) Este servicio lo proporciona el Banco Central del Ecuador. ¿Saberlo lo hace más o menos interesante?</w:t>
      </w:r>
    </w:p>
    <w:p w:rsidR="001C3AC6" w:rsidRPr="00E77F1F" w:rsidRDefault="00EA525E" w:rsidP="001C3AC6">
      <w:pPr>
        <w:pStyle w:val="Prrafodelista"/>
        <w:autoSpaceDE w:val="0"/>
        <w:autoSpaceDN w:val="0"/>
        <w:adjustRightInd w:val="0"/>
        <w:spacing w:after="0" w:line="240" w:lineRule="auto"/>
        <w:ind w:left="426"/>
        <w:rPr>
          <w:rFonts w:ascii="Times New Roman" w:hAnsi="Times New Roman" w:cs="Times New Roman"/>
          <w:b/>
          <w:bCs/>
          <w:sz w:val="20"/>
          <w:szCs w:val="20"/>
        </w:rPr>
      </w:pPr>
      <w:r>
        <w:rPr>
          <w:rFonts w:ascii="Times New Roman" w:hAnsi="Times New Roman" w:cs="Times New Roman"/>
          <w:noProof/>
          <w:lang w:val="es-EC"/>
        </w:rPr>
        <w:pict>
          <v:rect id="_x0000_s1065" style="position:absolute;left:0;text-align:left;margin-left:143.3pt;margin-top:9pt;width:36.85pt;height:12.8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" fillcolor="window" strokecolor="windowText" strokeweight=".25pt">
            <v:path arrowok="t"/>
          </v:rect>
        </w:pict>
      </w:r>
    </w:p>
    <w:p w:rsidR="001C3AC6" w:rsidRPr="00E77F1F" w:rsidRDefault="001C3AC6" w:rsidP="001C3AC6">
      <w:pPr>
        <w:pStyle w:val="Prrafodelista"/>
        <w:tabs>
          <w:tab w:val="center" w:pos="4323"/>
        </w:tabs>
        <w:autoSpaceDE w:val="0"/>
        <w:autoSpaceDN w:val="0"/>
        <w:adjustRightInd w:val="0"/>
        <w:spacing w:after="0" w:line="240" w:lineRule="auto"/>
        <w:ind w:left="426"/>
        <w:rPr>
          <w:rFonts w:ascii="Times New Roman" w:hAnsi="Times New Roman" w:cs="Times New Roman"/>
          <w:bCs/>
          <w:sz w:val="20"/>
          <w:szCs w:val="20"/>
        </w:rPr>
      </w:pPr>
      <w:r w:rsidRPr="00E77F1F">
        <w:rPr>
          <w:rFonts w:ascii="Times New Roman" w:hAnsi="Times New Roman" w:cs="Times New Roman"/>
          <w:bCs/>
          <w:sz w:val="20"/>
          <w:szCs w:val="20"/>
        </w:rPr>
        <w:t>Más interesante</w:t>
      </w:r>
      <w:r w:rsidRPr="00E77F1F">
        <w:rPr>
          <w:rFonts w:ascii="Times New Roman" w:hAnsi="Times New Roman" w:cs="Times New Roman"/>
          <w:bCs/>
          <w:sz w:val="20"/>
          <w:szCs w:val="20"/>
        </w:rPr>
        <w:tab/>
      </w:r>
    </w:p>
    <w:p w:rsidR="001C3AC6" w:rsidRPr="00E77F1F" w:rsidRDefault="00EA525E" w:rsidP="001C3AC6">
      <w:pPr>
        <w:pStyle w:val="Prrafodelista"/>
        <w:autoSpaceDE w:val="0"/>
        <w:autoSpaceDN w:val="0"/>
        <w:adjustRightInd w:val="0"/>
        <w:spacing w:after="0" w:line="240" w:lineRule="auto"/>
        <w:ind w:left="426"/>
        <w:rPr>
          <w:rFonts w:ascii="Times New Roman" w:hAnsi="Times New Roman" w:cs="Times New Roman"/>
          <w:bCs/>
          <w:sz w:val="20"/>
          <w:szCs w:val="20"/>
        </w:rPr>
      </w:pPr>
      <w:r>
        <w:rPr>
          <w:rFonts w:ascii="Times New Roman" w:hAnsi="Times New Roman" w:cs="Times New Roman"/>
          <w:noProof/>
          <w:lang w:val="es-EC"/>
        </w:rPr>
        <w:pict>
          <v:rect id="_x0000_s1064" style="position:absolute;left:0;text-align:left;margin-left:143.85pt;margin-top:8.3pt;width:36.85pt;height:12.8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" fillcolor="window" strokecolor="windowText" strokeweight=".25pt">
            <v:path arrowok="t"/>
          </v:rect>
        </w:pict>
      </w:r>
    </w:p>
    <w:p w:rsidR="001C3AC6" w:rsidRPr="00E77F1F" w:rsidRDefault="001C3AC6" w:rsidP="001C3AC6">
      <w:pPr>
        <w:pStyle w:val="Prrafodelista"/>
        <w:autoSpaceDE w:val="0"/>
        <w:autoSpaceDN w:val="0"/>
        <w:adjustRightInd w:val="0"/>
        <w:spacing w:after="0" w:line="240" w:lineRule="auto"/>
        <w:ind w:left="426"/>
        <w:rPr>
          <w:rFonts w:ascii="Times New Roman" w:hAnsi="Times New Roman" w:cs="Times New Roman"/>
          <w:bCs/>
          <w:sz w:val="20"/>
          <w:szCs w:val="20"/>
        </w:rPr>
      </w:pPr>
      <w:r w:rsidRPr="00E77F1F">
        <w:rPr>
          <w:rFonts w:ascii="Times New Roman" w:hAnsi="Times New Roman" w:cs="Times New Roman"/>
          <w:bCs/>
          <w:sz w:val="20"/>
          <w:szCs w:val="20"/>
        </w:rPr>
        <w:t>Menos interesante</w:t>
      </w:r>
    </w:p>
    <w:p w:rsidR="001C3AC6" w:rsidRPr="00E77F1F" w:rsidRDefault="00EA525E" w:rsidP="001C3AC6">
      <w:pPr>
        <w:pStyle w:val="Prrafodelista"/>
        <w:autoSpaceDE w:val="0"/>
        <w:autoSpaceDN w:val="0"/>
        <w:adjustRightInd w:val="0"/>
        <w:spacing w:after="0" w:line="240" w:lineRule="auto"/>
        <w:ind w:left="426"/>
        <w:rPr>
          <w:rFonts w:ascii="Times New Roman" w:hAnsi="Times New Roman" w:cs="Times New Roman"/>
          <w:bCs/>
          <w:sz w:val="20"/>
          <w:szCs w:val="20"/>
        </w:rPr>
      </w:pPr>
      <w:r>
        <w:rPr>
          <w:rFonts w:ascii="Times New Roman" w:hAnsi="Times New Roman" w:cs="Times New Roman"/>
          <w:noProof/>
          <w:lang w:val="es-EC"/>
        </w:rPr>
        <w:pict>
          <v:rect id="_x0000_s1063" style="position:absolute;left:0;text-align:left;margin-left:143.55pt;margin-top:8.45pt;width:36.85pt;height:12.8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lqjfwIAABs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" fillcolor="window" strokecolor="windowText" strokeweight=".25pt">
            <v:path arrowok="t"/>
          </v:rect>
        </w:pict>
      </w:r>
    </w:p>
    <w:p w:rsidR="001C3AC6" w:rsidRPr="00E77F1F" w:rsidRDefault="001C3AC6" w:rsidP="001C3AC6">
      <w:pPr>
        <w:pStyle w:val="Prrafodelista"/>
        <w:autoSpaceDE w:val="0"/>
        <w:autoSpaceDN w:val="0"/>
        <w:adjustRightInd w:val="0"/>
        <w:spacing w:after="0" w:line="240" w:lineRule="auto"/>
        <w:ind w:left="426"/>
        <w:rPr>
          <w:rFonts w:ascii="Times New Roman" w:hAnsi="Times New Roman" w:cs="Times New Roman"/>
          <w:bCs/>
          <w:sz w:val="20"/>
          <w:szCs w:val="20"/>
        </w:rPr>
      </w:pPr>
      <w:r w:rsidRPr="00E77F1F">
        <w:rPr>
          <w:rFonts w:ascii="Times New Roman" w:hAnsi="Times New Roman" w:cs="Times New Roman"/>
          <w:bCs/>
          <w:sz w:val="20"/>
          <w:szCs w:val="20"/>
        </w:rPr>
        <w:t>Ni más ni menos interesante</w:t>
      </w:r>
    </w:p>
    <w:p w:rsidR="001C3AC6" w:rsidRPr="00E77F1F" w:rsidRDefault="00EA525E" w:rsidP="001C3AC6">
      <w:pPr>
        <w:pStyle w:val="Prrafodelista"/>
        <w:autoSpaceDE w:val="0"/>
        <w:autoSpaceDN w:val="0"/>
        <w:adjustRightInd w:val="0"/>
        <w:spacing w:after="0" w:line="240" w:lineRule="auto"/>
        <w:ind w:left="426"/>
        <w:rPr>
          <w:rFonts w:ascii="Times New Roman" w:hAnsi="Times New Roman" w:cs="Times New Roman"/>
          <w:bCs/>
          <w:sz w:val="20"/>
          <w:szCs w:val="20"/>
        </w:rPr>
      </w:pPr>
      <w:r>
        <w:rPr>
          <w:rFonts w:ascii="Times New Roman" w:hAnsi="Times New Roman" w:cs="Times New Roman"/>
          <w:noProof/>
          <w:lang w:val="es-EC"/>
        </w:rPr>
        <w:pict>
          <v:rect id="_x0000_s1062" style="position:absolute;left:0;text-align:left;margin-left:143.25pt;margin-top:7.8pt;width:36.85pt;height:12.8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" fillcolor="window" strokecolor="windowText" strokeweight=".25pt">
            <v:path arrowok="t"/>
          </v:rect>
        </w:pict>
      </w:r>
    </w:p>
    <w:p w:rsidR="001C3AC6" w:rsidRPr="00E77F1F" w:rsidRDefault="001C3AC6" w:rsidP="001C3AC6">
      <w:pPr>
        <w:pStyle w:val="Prrafodelista"/>
        <w:autoSpaceDE w:val="0"/>
        <w:autoSpaceDN w:val="0"/>
        <w:adjustRightInd w:val="0"/>
        <w:spacing w:after="0" w:line="240" w:lineRule="auto"/>
        <w:ind w:left="426"/>
        <w:rPr>
          <w:rFonts w:ascii="Times New Roman" w:hAnsi="Times New Roman" w:cs="Times New Roman"/>
          <w:bCs/>
          <w:sz w:val="20"/>
          <w:szCs w:val="20"/>
        </w:rPr>
      </w:pPr>
      <w:r w:rsidRPr="00E77F1F">
        <w:rPr>
          <w:rFonts w:ascii="Times New Roman" w:hAnsi="Times New Roman" w:cs="Times New Roman"/>
          <w:bCs/>
          <w:sz w:val="20"/>
          <w:szCs w:val="20"/>
        </w:rPr>
        <w:t>No lo sé</w:t>
      </w:r>
    </w:p>
    <w:p w:rsidR="001C3AC6" w:rsidRPr="00E77F1F" w:rsidRDefault="001C3AC6" w:rsidP="001C3AC6">
      <w:pPr>
        <w:pStyle w:val="Prrafodelista"/>
        <w:autoSpaceDE w:val="0"/>
        <w:autoSpaceDN w:val="0"/>
        <w:adjustRightInd w:val="0"/>
        <w:spacing w:after="0" w:line="240" w:lineRule="auto"/>
        <w:ind w:left="426"/>
        <w:rPr>
          <w:rFonts w:ascii="Times New Roman" w:hAnsi="Times New Roman" w:cs="Times New Roman"/>
          <w:bCs/>
          <w:sz w:val="20"/>
          <w:szCs w:val="20"/>
        </w:rPr>
      </w:pPr>
    </w:p>
    <w:p w:rsidR="001C3AC6" w:rsidRPr="00E77F1F" w:rsidRDefault="001C3AC6" w:rsidP="001C3AC6">
      <w:pPr>
        <w:autoSpaceDE w:val="0"/>
        <w:autoSpaceDN w:val="0"/>
        <w:adjustRightInd w:val="0"/>
        <w:spacing w:after="0" w:line="240" w:lineRule="auto"/>
        <w:rPr>
          <w:rFonts w:ascii="Times New Roman" w:hAnsi="Times New Roman" w:cs="Times New Roman"/>
          <w:b/>
          <w:bCs/>
          <w:sz w:val="20"/>
          <w:szCs w:val="20"/>
        </w:rPr>
      </w:pPr>
    </w:p>
    <w:p w:rsidR="001C3AC6" w:rsidRPr="00E77F1F" w:rsidRDefault="001C3AC6" w:rsidP="001C3AC6">
      <w:pPr>
        <w:autoSpaceDE w:val="0"/>
        <w:autoSpaceDN w:val="0"/>
        <w:adjustRightInd w:val="0"/>
        <w:spacing w:after="0" w:line="240" w:lineRule="auto"/>
        <w:rPr>
          <w:rFonts w:ascii="Times New Roman" w:hAnsi="Times New Roman" w:cs="Times New Roman"/>
          <w:b/>
          <w:bCs/>
          <w:sz w:val="20"/>
          <w:szCs w:val="20"/>
        </w:rPr>
      </w:pPr>
      <w:r w:rsidRPr="00E77F1F">
        <w:rPr>
          <w:rFonts w:ascii="Times New Roman" w:hAnsi="Times New Roman" w:cs="Times New Roman"/>
          <w:b/>
          <w:bCs/>
          <w:sz w:val="20"/>
          <w:szCs w:val="20"/>
        </w:rPr>
        <w:t>12) ¿Tiene algún comentario o sugerencia sobre este servicio que quiera decirnos?</w:t>
      </w:r>
    </w:p>
    <w:p w:rsidR="001C3AC6" w:rsidRPr="00E77F1F" w:rsidRDefault="001C3AC6" w:rsidP="001C3AC6">
      <w:pPr>
        <w:pStyle w:val="Prrafodelista"/>
        <w:autoSpaceDE w:val="0"/>
        <w:autoSpaceDN w:val="0"/>
        <w:adjustRightInd w:val="0"/>
        <w:spacing w:after="0" w:line="240" w:lineRule="auto"/>
        <w:ind w:left="426"/>
        <w:rPr>
          <w:rFonts w:ascii="Times New Roman" w:hAnsi="Times New Roman" w:cs="Times New Roman"/>
          <w:bCs/>
          <w:sz w:val="20"/>
          <w:szCs w:val="20"/>
        </w:rPr>
      </w:pPr>
    </w:p>
    <w:p w:rsidR="001C3AC6" w:rsidRPr="00E77F1F" w:rsidRDefault="001C3AC6" w:rsidP="001C3AC6">
      <w:pPr>
        <w:pStyle w:val="Prrafodelista"/>
        <w:autoSpaceDE w:val="0"/>
        <w:autoSpaceDN w:val="0"/>
        <w:adjustRightInd w:val="0"/>
        <w:spacing w:after="0" w:line="240" w:lineRule="auto"/>
        <w:ind w:left="426"/>
        <w:rPr>
          <w:rFonts w:ascii="Times New Roman" w:hAnsi="Times New Roman" w:cs="Times New Roman"/>
          <w:bCs/>
          <w:sz w:val="20"/>
          <w:szCs w:val="20"/>
        </w:rPr>
      </w:pPr>
      <w:r w:rsidRPr="00E77F1F">
        <w:rPr>
          <w:rFonts w:ascii="Times New Roman" w:hAnsi="Times New Roman" w:cs="Times New Roman"/>
          <w:bCs/>
          <w:sz w:val="20"/>
          <w:szCs w:val="20"/>
        </w:rPr>
        <w:t>………………………………………………………………………………………………………………………………………………………………………………………………………………………………………………………………………………………………………………</w:t>
      </w:r>
    </w:p>
    <w:p w:rsidR="001C3AC6" w:rsidRPr="00E77F1F" w:rsidRDefault="001C3AC6" w:rsidP="001C3AC6">
      <w:pPr>
        <w:autoSpaceDE w:val="0"/>
        <w:autoSpaceDN w:val="0"/>
        <w:adjustRightInd w:val="0"/>
        <w:spacing w:after="0" w:line="240" w:lineRule="auto"/>
        <w:jc w:val="center"/>
        <w:rPr>
          <w:rFonts w:ascii="Times New Roman" w:hAnsi="Times New Roman" w:cs="Times New Roman"/>
          <w:b/>
          <w:bCs/>
          <w:sz w:val="20"/>
          <w:szCs w:val="20"/>
        </w:rPr>
      </w:pPr>
    </w:p>
    <w:p w:rsidR="001C3AC6" w:rsidRPr="00E77F1F" w:rsidRDefault="001C3AC6" w:rsidP="001C3AC6">
      <w:pPr>
        <w:autoSpaceDE w:val="0"/>
        <w:autoSpaceDN w:val="0"/>
        <w:adjustRightInd w:val="0"/>
        <w:spacing w:after="0" w:line="240" w:lineRule="auto"/>
        <w:jc w:val="center"/>
        <w:rPr>
          <w:rFonts w:ascii="Times New Roman" w:hAnsi="Times New Roman" w:cs="Times New Roman"/>
          <w:b/>
          <w:bCs/>
          <w:sz w:val="20"/>
          <w:szCs w:val="20"/>
        </w:rPr>
      </w:pPr>
    </w:p>
    <w:p w:rsidR="001C3AC6" w:rsidRPr="00E77F1F" w:rsidRDefault="001C3AC6" w:rsidP="001C3AC6">
      <w:pPr>
        <w:autoSpaceDE w:val="0"/>
        <w:autoSpaceDN w:val="0"/>
        <w:adjustRightInd w:val="0"/>
        <w:spacing w:after="0" w:line="240" w:lineRule="auto"/>
        <w:jc w:val="center"/>
        <w:rPr>
          <w:rFonts w:ascii="Times New Roman" w:hAnsi="Times New Roman" w:cs="Times New Roman"/>
          <w:b/>
          <w:bCs/>
          <w:sz w:val="20"/>
          <w:szCs w:val="20"/>
        </w:rPr>
      </w:pPr>
    </w:p>
    <w:p w:rsidR="001C3AC6" w:rsidRPr="00E77F1F" w:rsidRDefault="001C3AC6" w:rsidP="001C3AC6">
      <w:pPr>
        <w:autoSpaceDE w:val="0"/>
        <w:autoSpaceDN w:val="0"/>
        <w:adjustRightInd w:val="0"/>
        <w:spacing w:after="0" w:line="240" w:lineRule="auto"/>
        <w:jc w:val="center"/>
        <w:rPr>
          <w:rFonts w:ascii="Times New Roman" w:hAnsi="Times New Roman" w:cs="Times New Roman"/>
          <w:b/>
          <w:bCs/>
          <w:sz w:val="20"/>
          <w:szCs w:val="20"/>
        </w:rPr>
      </w:pPr>
      <w:r w:rsidRPr="00E77F1F">
        <w:rPr>
          <w:rFonts w:ascii="Times New Roman" w:hAnsi="Times New Roman" w:cs="Times New Roman"/>
          <w:b/>
          <w:bCs/>
          <w:sz w:val="20"/>
          <w:szCs w:val="20"/>
        </w:rPr>
        <w:t>GRACIAS POR SU COLABORACIÓN.</w:t>
      </w: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463ABE" w:rsidRPr="00E77F1F" w:rsidRDefault="00463ABE"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Anexo 6: Tabulación de la encuesta</w:t>
      </w:r>
    </w:p>
    <w:p w:rsidR="001C3AC6" w:rsidRPr="00E77F1F" w:rsidRDefault="001C3AC6" w:rsidP="001C3AC6">
      <w:pPr>
        <w:spacing w:after="0" w:line="360" w:lineRule="auto"/>
        <w:jc w:val="center"/>
        <w:rPr>
          <w:rFonts w:ascii="Times New Roman" w:hAnsi="Times New Roman" w:cs="Times New Roman"/>
          <w:sz w:val="24"/>
          <w:szCs w:val="24"/>
          <w:lang w:val="es-UY"/>
        </w:rPr>
      </w:pPr>
    </w:p>
    <w:p w:rsidR="001C3AC6" w:rsidRPr="00E77F1F" w:rsidRDefault="001C3AC6" w:rsidP="001C3AC6">
      <w:pPr>
        <w:spacing w:after="0" w:line="360" w:lineRule="auto"/>
        <w:jc w:val="center"/>
        <w:rPr>
          <w:rFonts w:ascii="Times New Roman" w:hAnsi="Times New Roman" w:cs="Times New Roman"/>
          <w:sz w:val="24"/>
          <w:szCs w:val="24"/>
          <w:lang w:val="es-UY"/>
        </w:rPr>
      </w:pPr>
      <w:r w:rsidRPr="00E77F1F">
        <w:rPr>
          <w:rFonts w:ascii="Times New Roman" w:hAnsi="Times New Roman" w:cs="Times New Roman"/>
          <w:sz w:val="24"/>
          <w:szCs w:val="24"/>
          <w:lang w:val="es-UY"/>
        </w:rPr>
        <w:t>Gráficos de la encuesta aplicada.</w:t>
      </w:r>
    </w:p>
    <w:p w:rsidR="001C3AC6" w:rsidRPr="00E77F1F" w:rsidRDefault="001C3AC6" w:rsidP="001C3AC6">
      <w:pPr>
        <w:spacing w:after="0" w:line="360" w:lineRule="auto"/>
        <w:rPr>
          <w:rFonts w:ascii="Times New Roman" w:hAnsi="Times New Roman" w:cs="Times New Roman"/>
          <w:sz w:val="24"/>
          <w:szCs w:val="24"/>
          <w:lang w:val="es-UY"/>
        </w:rPr>
      </w:pPr>
    </w:p>
    <w:p w:rsidR="001C3AC6" w:rsidRPr="00E77F1F" w:rsidRDefault="001C3AC6" w:rsidP="001C3AC6">
      <w:pPr>
        <w:pStyle w:val="Prrafodelista"/>
        <w:tabs>
          <w:tab w:val="left" w:pos="318"/>
          <w:tab w:val="left" w:pos="1658"/>
        </w:tabs>
        <w:spacing w:after="0" w:line="360" w:lineRule="auto"/>
        <w:ind w:right="136"/>
        <w:jc w:val="center"/>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Género</w:t>
      </w:r>
    </w:p>
    <w:p w:rsidR="001C3AC6" w:rsidRPr="00E77F1F" w:rsidRDefault="001C3AC6" w:rsidP="001C3AC6">
      <w:pPr>
        <w:pStyle w:val="Prrafodelista"/>
        <w:tabs>
          <w:tab w:val="left" w:pos="318"/>
          <w:tab w:val="left" w:pos="1658"/>
        </w:tabs>
        <w:spacing w:after="0" w:line="360" w:lineRule="auto"/>
        <w:ind w:right="136"/>
        <w:jc w:val="center"/>
        <w:rPr>
          <w:rFonts w:ascii="Times New Roman" w:eastAsia="Times New Roman" w:hAnsi="Times New Roman" w:cs="Times New Roman"/>
          <w:sz w:val="24"/>
          <w:szCs w:val="24"/>
          <w:lang w:eastAsia="en-US"/>
        </w:rPr>
      </w:pPr>
      <w:r w:rsidRPr="00E77F1F">
        <w:rPr>
          <w:rFonts w:ascii="Times New Roman" w:hAnsi="Times New Roman" w:cs="Times New Roman"/>
          <w:noProof/>
          <w:sz w:val="24"/>
          <w:szCs w:val="24"/>
          <w:lang w:val="es-ES" w:eastAsia="es-ES"/>
        </w:rPr>
        <w:drawing>
          <wp:inline distT="0" distB="0" distL="0" distR="0" wp14:anchorId="55179B85" wp14:editId="05B610F1">
            <wp:extent cx="3139976" cy="1781299"/>
            <wp:effectExtent l="19050" t="0" r="22324" b="9401"/>
            <wp:docPr id="1037"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C3AC6" w:rsidRPr="00E77F1F" w:rsidRDefault="001C3AC6" w:rsidP="001C3AC6">
      <w:pPr>
        <w:tabs>
          <w:tab w:val="left" w:pos="0"/>
        </w:tabs>
        <w:spacing w:after="0" w:line="360" w:lineRule="auto"/>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ab/>
      </w:r>
      <w:r w:rsidRPr="00E77F1F">
        <w:rPr>
          <w:rFonts w:ascii="Times New Roman" w:eastAsia="Times New Roman" w:hAnsi="Times New Roman" w:cs="Times New Roman"/>
          <w:sz w:val="24"/>
          <w:szCs w:val="24"/>
          <w:lang w:eastAsia="en-US"/>
        </w:rPr>
        <w:tab/>
      </w:r>
      <w:r w:rsidRPr="00E77F1F">
        <w:rPr>
          <w:rFonts w:ascii="Times New Roman" w:eastAsia="Times New Roman" w:hAnsi="Times New Roman" w:cs="Times New Roman"/>
          <w:sz w:val="24"/>
          <w:szCs w:val="24"/>
          <w:lang w:eastAsia="en-US"/>
        </w:rPr>
        <w:tab/>
        <w:t xml:space="preserve"> Elaborado por: Paulo Del Pozo</w:t>
      </w:r>
    </w:p>
    <w:p w:rsidR="001C3AC6" w:rsidRPr="00E77F1F" w:rsidRDefault="001C3AC6" w:rsidP="001C3AC6">
      <w:pPr>
        <w:spacing w:after="0" w:line="360" w:lineRule="auto"/>
        <w:rPr>
          <w:rFonts w:ascii="Times New Roman" w:hAnsi="Times New Roman" w:cs="Times New Roman"/>
          <w:sz w:val="24"/>
          <w:szCs w:val="24"/>
          <w:lang w:val="es-UY"/>
        </w:rPr>
      </w:pPr>
    </w:p>
    <w:p w:rsidR="001C3AC6" w:rsidRPr="00E77F1F" w:rsidRDefault="001C3AC6" w:rsidP="001C3AC6">
      <w:pPr>
        <w:pStyle w:val="Prrafodelista"/>
        <w:tabs>
          <w:tab w:val="left" w:pos="318"/>
          <w:tab w:val="left" w:pos="1658"/>
        </w:tabs>
        <w:spacing w:after="0" w:line="360" w:lineRule="auto"/>
        <w:ind w:right="136"/>
        <w:jc w:val="center"/>
        <w:rPr>
          <w:rFonts w:ascii="Times New Roman" w:hAnsi="Times New Roman" w:cs="Times New Roman"/>
          <w:b/>
          <w:sz w:val="24"/>
          <w:szCs w:val="24"/>
          <w:lang w:val="es-ES_tradnl"/>
        </w:rPr>
      </w:pPr>
      <w:r w:rsidRPr="00E77F1F">
        <w:rPr>
          <w:rFonts w:ascii="Times New Roman" w:eastAsia="Times New Roman" w:hAnsi="Times New Roman" w:cs="Times New Roman"/>
          <w:sz w:val="24"/>
          <w:szCs w:val="24"/>
          <w:lang w:eastAsia="en-US"/>
        </w:rPr>
        <w:t>Edad</w:t>
      </w:r>
    </w:p>
    <w:p w:rsidR="001C3AC6" w:rsidRPr="00E77F1F" w:rsidRDefault="001C3AC6" w:rsidP="001C3AC6">
      <w:pPr>
        <w:tabs>
          <w:tab w:val="left" w:pos="0"/>
        </w:tabs>
        <w:spacing w:after="0" w:line="360" w:lineRule="auto"/>
        <w:jc w:val="center"/>
        <w:rPr>
          <w:rFonts w:ascii="Times New Roman" w:hAnsi="Times New Roman" w:cs="Times New Roman"/>
          <w:b/>
          <w:sz w:val="24"/>
          <w:szCs w:val="24"/>
          <w:lang w:val="es-ES_tradnl"/>
        </w:rPr>
      </w:pPr>
      <w:r w:rsidRPr="00E77F1F">
        <w:rPr>
          <w:rFonts w:ascii="Times New Roman" w:hAnsi="Times New Roman" w:cs="Times New Roman"/>
          <w:noProof/>
          <w:sz w:val="24"/>
          <w:szCs w:val="24"/>
          <w:lang w:val="es-ES" w:eastAsia="es-ES"/>
        </w:rPr>
        <w:drawing>
          <wp:inline distT="0" distB="0" distL="0" distR="0" wp14:anchorId="34B495F0" wp14:editId="0EE8EE5C">
            <wp:extent cx="3861831" cy="2351315"/>
            <wp:effectExtent l="19050" t="0" r="24369" b="0"/>
            <wp:docPr id="1038"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C3AC6" w:rsidRPr="00E77F1F" w:rsidRDefault="001C3AC6" w:rsidP="001C3AC6">
      <w:pPr>
        <w:tabs>
          <w:tab w:val="left" w:pos="0"/>
        </w:tabs>
        <w:spacing w:after="0" w:line="360" w:lineRule="auto"/>
        <w:jc w:val="both"/>
        <w:rPr>
          <w:rFonts w:ascii="Times New Roman" w:eastAsia="Times New Roman" w:hAnsi="Times New Roman" w:cs="Times New Roman"/>
          <w:sz w:val="24"/>
          <w:szCs w:val="24"/>
          <w:lang w:eastAsia="en-US"/>
        </w:rPr>
      </w:pPr>
      <w:r w:rsidRPr="00E77F1F">
        <w:rPr>
          <w:rFonts w:ascii="Times New Roman" w:eastAsia="Times New Roman" w:hAnsi="Times New Roman" w:cs="Times New Roman"/>
          <w:sz w:val="24"/>
          <w:szCs w:val="24"/>
          <w:lang w:eastAsia="en-US"/>
        </w:rPr>
        <w:tab/>
        <w:t xml:space="preserve">           Elaborado por: Paulo Del Pozo</w:t>
      </w:r>
    </w:p>
    <w:p w:rsidR="00A13782" w:rsidRPr="00E77F1F" w:rsidRDefault="00A13782" w:rsidP="001C3AC6">
      <w:pPr>
        <w:tabs>
          <w:tab w:val="left" w:pos="0"/>
        </w:tabs>
        <w:spacing w:after="0" w:line="360" w:lineRule="auto"/>
        <w:jc w:val="both"/>
        <w:rPr>
          <w:rFonts w:ascii="Times New Roman" w:eastAsia="Times New Roman" w:hAnsi="Times New Roman" w:cs="Times New Roman"/>
          <w:sz w:val="24"/>
          <w:szCs w:val="24"/>
          <w:lang w:eastAsia="en-US"/>
        </w:rPr>
      </w:pPr>
    </w:p>
    <w:p w:rsidR="00A13782" w:rsidRPr="00E77F1F" w:rsidRDefault="00A13782" w:rsidP="001C3AC6">
      <w:pPr>
        <w:tabs>
          <w:tab w:val="left" w:pos="0"/>
        </w:tabs>
        <w:spacing w:after="0" w:line="360" w:lineRule="auto"/>
        <w:jc w:val="both"/>
        <w:rPr>
          <w:rFonts w:ascii="Times New Roman" w:eastAsia="Times New Roman" w:hAnsi="Times New Roman" w:cs="Times New Roman"/>
          <w:sz w:val="24"/>
          <w:szCs w:val="24"/>
          <w:lang w:eastAsia="en-US"/>
        </w:rPr>
      </w:pPr>
    </w:p>
    <w:p w:rsidR="002421A3" w:rsidRPr="00E77F1F" w:rsidRDefault="002421A3" w:rsidP="001C3AC6">
      <w:pPr>
        <w:tabs>
          <w:tab w:val="left" w:pos="0"/>
        </w:tabs>
        <w:spacing w:after="0" w:line="360" w:lineRule="auto"/>
        <w:jc w:val="both"/>
        <w:rPr>
          <w:rFonts w:ascii="Times New Roman" w:eastAsia="Times New Roman" w:hAnsi="Times New Roman" w:cs="Times New Roman"/>
          <w:sz w:val="24"/>
          <w:szCs w:val="24"/>
          <w:lang w:eastAsia="en-US"/>
        </w:rPr>
      </w:pPr>
    </w:p>
    <w:p w:rsidR="001C3AC6" w:rsidRPr="00E77F1F" w:rsidRDefault="001C3AC6" w:rsidP="001C3AC6">
      <w:pPr>
        <w:spacing w:after="0" w:line="360" w:lineRule="auto"/>
        <w:rPr>
          <w:rFonts w:ascii="Times New Roman" w:hAnsi="Times New Roman" w:cs="Times New Roman"/>
          <w:sz w:val="24"/>
          <w:szCs w:val="24"/>
          <w:lang w:val="es-UY"/>
        </w:rPr>
      </w:pPr>
      <w:r w:rsidRPr="00E77F1F">
        <w:rPr>
          <w:rFonts w:ascii="Times New Roman" w:hAnsi="Times New Roman" w:cs="Times New Roman"/>
          <w:b/>
          <w:sz w:val="24"/>
          <w:szCs w:val="24"/>
          <w:lang w:val="es-ES_tradnl"/>
        </w:rPr>
        <w:lastRenderedPageBreak/>
        <w:t>1. ¿Ha escuchado hablar del sistema de dinero electrónico?</w:t>
      </w:r>
    </w:p>
    <w:p w:rsidR="001C3AC6" w:rsidRPr="00E77F1F" w:rsidRDefault="001C3AC6" w:rsidP="001C3AC6">
      <w:pPr>
        <w:rPr>
          <w:lang w:val="es-UY"/>
        </w:rPr>
      </w:pPr>
    </w:p>
    <w:p w:rsidR="001C3AC6" w:rsidRPr="00E77F1F" w:rsidRDefault="001C3AC6" w:rsidP="001C3AC6">
      <w:pPr>
        <w:tabs>
          <w:tab w:val="left" w:pos="0"/>
        </w:tabs>
        <w:spacing w:after="0" w:line="360" w:lineRule="auto"/>
        <w:jc w:val="center"/>
        <w:rPr>
          <w:rFonts w:ascii="Times New Roman" w:hAnsi="Times New Roman" w:cs="Times New Roman"/>
          <w:sz w:val="24"/>
          <w:szCs w:val="24"/>
          <w:lang w:val="es-ES_tradnl"/>
        </w:rPr>
      </w:pPr>
      <w:r w:rsidRPr="00E77F1F">
        <w:rPr>
          <w:rFonts w:ascii="Times New Roman" w:eastAsia="Times New Roman" w:hAnsi="Times New Roman" w:cs="Times New Roman"/>
          <w:sz w:val="24"/>
          <w:szCs w:val="24"/>
          <w:lang w:eastAsia="en-US"/>
        </w:rPr>
        <w:t>Gráfico 3. Porcentaje de r</w:t>
      </w:r>
      <w:r w:rsidRPr="00E77F1F">
        <w:rPr>
          <w:rFonts w:ascii="Times New Roman" w:hAnsi="Times New Roman" w:cs="Times New Roman"/>
          <w:sz w:val="24"/>
          <w:szCs w:val="24"/>
          <w:lang w:val="es-ES_tradnl"/>
        </w:rPr>
        <w:t>respuesta de la ciudadanía</w:t>
      </w:r>
    </w:p>
    <w:p w:rsidR="001C3AC6" w:rsidRPr="00E77F1F" w:rsidRDefault="001C3AC6" w:rsidP="001C3AC6">
      <w:pPr>
        <w:tabs>
          <w:tab w:val="left" w:pos="0"/>
        </w:tabs>
        <w:spacing w:after="0" w:line="360" w:lineRule="auto"/>
        <w:jc w:val="center"/>
        <w:rPr>
          <w:rFonts w:ascii="Times New Roman" w:hAnsi="Times New Roman" w:cs="Times New Roman"/>
          <w:b/>
          <w:sz w:val="24"/>
          <w:szCs w:val="24"/>
          <w:lang w:val="es-ES_tradnl"/>
        </w:rPr>
      </w:pPr>
      <w:r w:rsidRPr="00E77F1F">
        <w:rPr>
          <w:rFonts w:ascii="Times New Roman" w:hAnsi="Times New Roman" w:cs="Times New Roman"/>
          <w:noProof/>
          <w:sz w:val="24"/>
          <w:szCs w:val="24"/>
          <w:lang w:val="es-ES" w:eastAsia="es-ES"/>
        </w:rPr>
        <w:drawing>
          <wp:inline distT="0" distB="0" distL="0" distR="0" wp14:anchorId="190CEE8E" wp14:editId="20287ABB">
            <wp:extent cx="2971800" cy="1733550"/>
            <wp:effectExtent l="0" t="0" r="19050" b="19050"/>
            <wp:docPr id="1039"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C3AC6" w:rsidRPr="00E77F1F" w:rsidRDefault="001C3AC6" w:rsidP="001C3AC6">
      <w:pPr>
        <w:tabs>
          <w:tab w:val="left" w:pos="0"/>
        </w:tabs>
        <w:spacing w:after="0" w:line="360" w:lineRule="auto"/>
        <w:rPr>
          <w:rFonts w:ascii="Times New Roman" w:hAnsi="Times New Roman" w:cs="Times New Roman"/>
          <w:b/>
          <w:sz w:val="24"/>
          <w:szCs w:val="24"/>
          <w:lang w:val="es-ES_tradnl"/>
        </w:rPr>
      </w:pPr>
      <w:r w:rsidRPr="00E77F1F">
        <w:rPr>
          <w:rFonts w:ascii="Times New Roman" w:eastAsia="Times New Roman" w:hAnsi="Times New Roman" w:cs="Times New Roman"/>
          <w:sz w:val="24"/>
          <w:szCs w:val="24"/>
          <w:lang w:eastAsia="en-US"/>
        </w:rPr>
        <w:tab/>
      </w:r>
      <w:r w:rsidRPr="00E77F1F">
        <w:rPr>
          <w:rFonts w:ascii="Times New Roman" w:eastAsia="Times New Roman" w:hAnsi="Times New Roman" w:cs="Times New Roman"/>
          <w:sz w:val="24"/>
          <w:szCs w:val="24"/>
          <w:lang w:eastAsia="en-US"/>
        </w:rPr>
        <w:tab/>
        <w:t xml:space="preserve">          Elaborado por: Paulo Del Pozo</w:t>
      </w:r>
    </w:p>
    <w:p w:rsidR="001C3AC6" w:rsidRPr="00E77F1F" w:rsidRDefault="001C3AC6" w:rsidP="001C3AC6">
      <w:pPr>
        <w:rPr>
          <w:lang w:val="es-ES_tradnl"/>
        </w:rPr>
      </w:pPr>
    </w:p>
    <w:p w:rsidR="001C3AC6" w:rsidRPr="00E77F1F" w:rsidRDefault="001C3AC6" w:rsidP="001C3AC6">
      <w:pPr>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UY"/>
        </w:rPr>
        <w:t xml:space="preserve">2. </w:t>
      </w:r>
      <w:r w:rsidRPr="00E77F1F">
        <w:rPr>
          <w:rFonts w:ascii="Times New Roman" w:hAnsi="Times New Roman" w:cs="Times New Roman"/>
          <w:b/>
          <w:sz w:val="24"/>
          <w:szCs w:val="24"/>
          <w:lang w:val="es-ES_tradnl"/>
        </w:rPr>
        <w:t xml:space="preserve">¿A través de qué medio de comunicación llegó a conocer sobre el Sistema de Dinero Electrónico? </w:t>
      </w:r>
    </w:p>
    <w:p w:rsidR="001C3AC6" w:rsidRPr="00E77F1F" w:rsidRDefault="001C3AC6" w:rsidP="001C3AC6">
      <w:pPr>
        <w:rPr>
          <w:lang w:val="es-ES_tradnl"/>
        </w:rPr>
      </w:pPr>
    </w:p>
    <w:p w:rsidR="001C3AC6" w:rsidRPr="00E77F1F" w:rsidRDefault="001C3AC6" w:rsidP="001C3AC6">
      <w:pPr>
        <w:pStyle w:val="Prrafodelista"/>
        <w:tabs>
          <w:tab w:val="left" w:pos="0"/>
        </w:tabs>
        <w:spacing w:after="0" w:line="360" w:lineRule="auto"/>
        <w:jc w:val="center"/>
        <w:rPr>
          <w:rFonts w:ascii="Times New Roman" w:hAnsi="Times New Roman" w:cs="Times New Roman"/>
          <w:sz w:val="24"/>
          <w:szCs w:val="24"/>
          <w:lang w:val="es-ES_tradnl"/>
        </w:rPr>
      </w:pPr>
      <w:r w:rsidRPr="00E77F1F">
        <w:rPr>
          <w:rFonts w:ascii="Times New Roman" w:eastAsia="Times New Roman" w:hAnsi="Times New Roman" w:cs="Times New Roman"/>
          <w:sz w:val="24"/>
          <w:szCs w:val="24"/>
          <w:lang w:eastAsia="en-US"/>
        </w:rPr>
        <w:t xml:space="preserve">Porcentaje de </w:t>
      </w:r>
      <w:r w:rsidRPr="00E77F1F">
        <w:rPr>
          <w:rFonts w:ascii="Times New Roman" w:hAnsi="Times New Roman" w:cs="Times New Roman"/>
          <w:sz w:val="24"/>
          <w:szCs w:val="24"/>
          <w:lang w:val="es-ES_tradnl"/>
        </w:rPr>
        <w:t>respuesta de la ciudadanía</w:t>
      </w:r>
    </w:p>
    <w:p w:rsidR="001C3AC6" w:rsidRPr="00E77F1F" w:rsidRDefault="001C3AC6" w:rsidP="001C3AC6">
      <w:pPr>
        <w:pStyle w:val="Prrafodelista"/>
        <w:spacing w:after="0" w:line="360" w:lineRule="auto"/>
        <w:jc w:val="center"/>
        <w:rPr>
          <w:rFonts w:ascii="Times New Roman" w:hAnsi="Times New Roman" w:cs="Times New Roman"/>
          <w:b/>
          <w:sz w:val="24"/>
          <w:szCs w:val="24"/>
          <w:lang w:val="es-ES_tradnl"/>
        </w:rPr>
      </w:pPr>
      <w:r w:rsidRPr="00E77F1F">
        <w:rPr>
          <w:rFonts w:ascii="Times New Roman" w:hAnsi="Times New Roman" w:cs="Times New Roman"/>
          <w:noProof/>
          <w:sz w:val="24"/>
          <w:szCs w:val="24"/>
          <w:lang w:val="es-ES" w:eastAsia="es-ES"/>
        </w:rPr>
        <w:drawing>
          <wp:inline distT="0" distB="0" distL="0" distR="0" wp14:anchorId="4BF913CD" wp14:editId="2D797E55">
            <wp:extent cx="4572000" cy="3040912"/>
            <wp:effectExtent l="0" t="0" r="0" b="7620"/>
            <wp:docPr id="1040"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C3AC6" w:rsidRPr="00E77F1F" w:rsidRDefault="001C3AC6" w:rsidP="001C3AC6">
      <w:pPr>
        <w:tabs>
          <w:tab w:val="left" w:pos="0"/>
        </w:tabs>
        <w:spacing w:after="0" w:line="360" w:lineRule="auto"/>
        <w:rPr>
          <w:rFonts w:ascii="Times New Roman" w:hAnsi="Times New Roman" w:cs="Times New Roman"/>
          <w:b/>
          <w:sz w:val="24"/>
          <w:szCs w:val="24"/>
          <w:lang w:val="es-ES_tradnl"/>
        </w:rPr>
      </w:pPr>
      <w:r w:rsidRPr="00E77F1F">
        <w:rPr>
          <w:rFonts w:ascii="Times New Roman" w:eastAsia="Times New Roman" w:hAnsi="Times New Roman" w:cs="Times New Roman"/>
          <w:sz w:val="24"/>
          <w:szCs w:val="24"/>
          <w:lang w:eastAsia="en-US"/>
        </w:rPr>
        <w:t xml:space="preserve">                     Elaborado por: Paulo Del Pozo</w:t>
      </w:r>
    </w:p>
    <w:p w:rsidR="001C3AC6" w:rsidRPr="00E77F1F" w:rsidRDefault="001C3AC6" w:rsidP="001C3AC6">
      <w:pPr>
        <w:rPr>
          <w:lang w:val="es-ES_tradnl"/>
        </w:rPr>
      </w:pPr>
    </w:p>
    <w:p w:rsidR="001C3AC6" w:rsidRPr="00E77F1F" w:rsidRDefault="001C3AC6" w:rsidP="001C3AC6">
      <w:pPr>
        <w:rPr>
          <w:lang w:val="es-UY"/>
        </w:rPr>
      </w:pPr>
      <w:r w:rsidRPr="00E77F1F">
        <w:rPr>
          <w:rFonts w:ascii="Times New Roman" w:hAnsi="Times New Roman" w:cs="Times New Roman"/>
          <w:b/>
          <w:sz w:val="24"/>
          <w:szCs w:val="24"/>
          <w:lang w:val="es-ES_tradnl"/>
        </w:rPr>
        <w:lastRenderedPageBreak/>
        <w:t>3. ¿Qué opinión le merece el nuevo sistema de dinero electrónico?</w:t>
      </w:r>
    </w:p>
    <w:p w:rsidR="001C3AC6" w:rsidRPr="00E77F1F" w:rsidRDefault="001C3AC6" w:rsidP="001C3AC6">
      <w:pPr>
        <w:rPr>
          <w:lang w:val="es-UY"/>
        </w:rPr>
      </w:pPr>
    </w:p>
    <w:p w:rsidR="001C3AC6" w:rsidRPr="00E77F1F" w:rsidRDefault="001C3AC6" w:rsidP="001C3AC6">
      <w:pPr>
        <w:pStyle w:val="Prrafodelista"/>
        <w:tabs>
          <w:tab w:val="left" w:pos="0"/>
        </w:tabs>
        <w:spacing w:after="0" w:line="360" w:lineRule="auto"/>
        <w:jc w:val="cente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 xml:space="preserve">Gráfico 5. </w:t>
      </w:r>
      <w:r w:rsidRPr="00E77F1F">
        <w:rPr>
          <w:rFonts w:ascii="Times New Roman" w:eastAsia="Times New Roman" w:hAnsi="Times New Roman" w:cs="Times New Roman"/>
          <w:sz w:val="24"/>
          <w:szCs w:val="24"/>
          <w:lang w:eastAsia="en-US"/>
        </w:rPr>
        <w:t xml:space="preserve">Porcentaje de </w:t>
      </w:r>
      <w:r w:rsidRPr="00E77F1F">
        <w:rPr>
          <w:rFonts w:ascii="Times New Roman" w:hAnsi="Times New Roman" w:cs="Times New Roman"/>
          <w:sz w:val="24"/>
          <w:szCs w:val="24"/>
          <w:lang w:val="es-ES_tradnl"/>
        </w:rPr>
        <w:t>respuesta de la ciudadanía</w:t>
      </w:r>
    </w:p>
    <w:p w:rsidR="001C3AC6" w:rsidRPr="00E77F1F" w:rsidRDefault="001C3AC6" w:rsidP="001C3AC6">
      <w:pPr>
        <w:tabs>
          <w:tab w:val="left" w:pos="0"/>
        </w:tabs>
        <w:spacing w:after="0" w:line="360" w:lineRule="auto"/>
        <w:jc w:val="center"/>
        <w:rPr>
          <w:rFonts w:ascii="Times New Roman" w:hAnsi="Times New Roman" w:cs="Times New Roman"/>
          <w:b/>
          <w:sz w:val="24"/>
          <w:szCs w:val="24"/>
          <w:lang w:val="es-ES_tradnl"/>
        </w:rPr>
      </w:pPr>
      <w:r w:rsidRPr="00E77F1F">
        <w:rPr>
          <w:rFonts w:ascii="Times New Roman" w:hAnsi="Times New Roman" w:cs="Times New Roman"/>
          <w:noProof/>
          <w:sz w:val="24"/>
          <w:szCs w:val="24"/>
          <w:lang w:val="es-ES" w:eastAsia="es-ES"/>
        </w:rPr>
        <w:drawing>
          <wp:inline distT="0" distB="0" distL="0" distR="0" wp14:anchorId="28F05B12" wp14:editId="27E2935D">
            <wp:extent cx="3774558" cy="2434856"/>
            <wp:effectExtent l="0" t="0" r="0" b="3810"/>
            <wp:docPr id="1041"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C3AC6" w:rsidRPr="00E77F1F" w:rsidRDefault="001C3AC6" w:rsidP="001C3AC6">
      <w:pPr>
        <w:tabs>
          <w:tab w:val="left" w:pos="0"/>
        </w:tabs>
        <w:spacing w:after="0" w:line="360" w:lineRule="auto"/>
        <w:rPr>
          <w:rFonts w:ascii="Times New Roman" w:hAnsi="Times New Roman" w:cs="Times New Roman"/>
          <w:b/>
          <w:sz w:val="24"/>
          <w:szCs w:val="24"/>
          <w:lang w:val="es-ES_tradnl"/>
        </w:rPr>
      </w:pPr>
      <w:r w:rsidRPr="00E77F1F">
        <w:rPr>
          <w:rFonts w:ascii="Times New Roman" w:eastAsia="Times New Roman" w:hAnsi="Times New Roman" w:cs="Times New Roman"/>
          <w:sz w:val="24"/>
          <w:szCs w:val="24"/>
          <w:lang w:eastAsia="en-US"/>
        </w:rPr>
        <w:t xml:space="preserve">                        Elaborado por: Paulo Del Pozo</w:t>
      </w:r>
    </w:p>
    <w:p w:rsidR="001C3AC6" w:rsidRPr="00E77F1F" w:rsidRDefault="001C3AC6" w:rsidP="001C3AC6">
      <w:pPr>
        <w:rPr>
          <w:lang w:val="es-UY"/>
        </w:rPr>
      </w:pPr>
    </w:p>
    <w:p w:rsidR="001C3AC6" w:rsidRPr="00E77F1F" w:rsidRDefault="001C3AC6" w:rsidP="001C3AC6">
      <w:p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t>4. ¿Es usted usuario del dinero electrónico?</w:t>
      </w:r>
    </w:p>
    <w:p w:rsidR="001C3AC6" w:rsidRPr="00E77F1F" w:rsidRDefault="001C3AC6" w:rsidP="001C3AC6">
      <w:pPr>
        <w:pStyle w:val="Prrafodelista"/>
        <w:tabs>
          <w:tab w:val="left" w:pos="0"/>
        </w:tabs>
        <w:spacing w:after="0" w:line="360" w:lineRule="auto"/>
        <w:jc w:val="center"/>
        <w:rPr>
          <w:rFonts w:ascii="Times New Roman" w:hAnsi="Times New Roman" w:cs="Times New Roman"/>
          <w:sz w:val="24"/>
          <w:szCs w:val="24"/>
          <w:lang w:val="es-ES_tradnl"/>
        </w:rPr>
      </w:pPr>
    </w:p>
    <w:p w:rsidR="001C3AC6" w:rsidRPr="00E77F1F" w:rsidRDefault="001C3AC6" w:rsidP="001C3AC6">
      <w:pPr>
        <w:pStyle w:val="Prrafodelista"/>
        <w:tabs>
          <w:tab w:val="left" w:pos="0"/>
        </w:tabs>
        <w:spacing w:after="0" w:line="360" w:lineRule="auto"/>
        <w:rPr>
          <w:rFonts w:ascii="Times New Roman" w:hAnsi="Times New Roman" w:cs="Times New Roman"/>
          <w:sz w:val="24"/>
          <w:szCs w:val="24"/>
          <w:lang w:val="es-ES_tradnl"/>
        </w:rPr>
      </w:pPr>
      <w:r w:rsidRPr="00E77F1F">
        <w:rPr>
          <w:rFonts w:ascii="Times New Roman" w:hAnsi="Times New Roman" w:cs="Times New Roman"/>
          <w:noProof/>
          <w:sz w:val="24"/>
          <w:szCs w:val="24"/>
          <w:lang w:val="es-ES" w:eastAsia="es-ES"/>
        </w:rPr>
        <w:drawing>
          <wp:anchor distT="0" distB="0" distL="114300" distR="114300" simplePos="0" relativeHeight="251777024" behindDoc="0" locked="0" layoutInCell="1" allowOverlap="1" wp14:anchorId="3A3C17C0" wp14:editId="2E67E6BC">
            <wp:simplePos x="0" y="0"/>
            <wp:positionH relativeFrom="column">
              <wp:posOffset>1428750</wp:posOffset>
            </wp:positionH>
            <wp:positionV relativeFrom="paragraph">
              <wp:posOffset>264160</wp:posOffset>
            </wp:positionV>
            <wp:extent cx="3157855" cy="2253615"/>
            <wp:effectExtent l="0" t="0" r="4445" b="0"/>
            <wp:wrapSquare wrapText="bothSides"/>
            <wp:docPr id="1042"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Pr="00E77F1F">
        <w:rPr>
          <w:rFonts w:ascii="Times New Roman" w:eastAsia="Times New Roman" w:hAnsi="Times New Roman" w:cs="Times New Roman"/>
          <w:sz w:val="24"/>
          <w:szCs w:val="24"/>
          <w:lang w:eastAsia="en-US"/>
        </w:rPr>
        <w:t xml:space="preserve">                           Porcentaje de </w:t>
      </w:r>
      <w:r w:rsidRPr="00E77F1F">
        <w:rPr>
          <w:rFonts w:ascii="Times New Roman" w:hAnsi="Times New Roman" w:cs="Times New Roman"/>
          <w:sz w:val="24"/>
          <w:szCs w:val="24"/>
          <w:lang w:val="es-ES_tradnl"/>
        </w:rPr>
        <w:t>respuesta de la ciudadanía</w:t>
      </w:r>
    </w:p>
    <w:p w:rsidR="001C3AC6" w:rsidRPr="00E77F1F" w:rsidRDefault="001C3AC6" w:rsidP="001C3AC6">
      <w:pPr>
        <w:pStyle w:val="Prrafodelista"/>
        <w:tabs>
          <w:tab w:val="left" w:pos="0"/>
        </w:tabs>
        <w:spacing w:after="0" w:line="360" w:lineRule="auto"/>
        <w:jc w:val="both"/>
        <w:rPr>
          <w:rFonts w:ascii="Times New Roman" w:hAnsi="Times New Roman" w:cs="Times New Roman"/>
          <w:b/>
          <w:sz w:val="24"/>
          <w:szCs w:val="24"/>
          <w:lang w:val="es-ES_tradnl"/>
        </w:rPr>
      </w:pPr>
    </w:p>
    <w:p w:rsidR="001C3AC6" w:rsidRPr="00E77F1F" w:rsidRDefault="001C3AC6" w:rsidP="001C3AC6">
      <w:pPr>
        <w:tabs>
          <w:tab w:val="left" w:pos="0"/>
        </w:tabs>
        <w:spacing w:after="0" w:line="360" w:lineRule="auto"/>
        <w:jc w:val="both"/>
        <w:rPr>
          <w:rFonts w:ascii="Times New Roman" w:hAnsi="Times New Roman" w:cs="Times New Roman"/>
          <w:b/>
          <w:sz w:val="24"/>
          <w:szCs w:val="24"/>
          <w:lang w:val="es-ES_tradnl"/>
        </w:rPr>
      </w:pPr>
    </w:p>
    <w:p w:rsidR="001C3AC6" w:rsidRPr="00E77F1F" w:rsidRDefault="001C3AC6" w:rsidP="001C3AC6">
      <w:pPr>
        <w:tabs>
          <w:tab w:val="left" w:pos="0"/>
        </w:tabs>
        <w:spacing w:after="0" w:line="360" w:lineRule="auto"/>
        <w:jc w:val="both"/>
        <w:rPr>
          <w:rFonts w:ascii="Times New Roman" w:hAnsi="Times New Roman" w:cs="Times New Roman"/>
          <w:b/>
          <w:sz w:val="24"/>
          <w:szCs w:val="24"/>
          <w:lang w:val="es-ES_tradnl"/>
        </w:rPr>
      </w:pPr>
    </w:p>
    <w:p w:rsidR="001C3AC6" w:rsidRPr="00E77F1F" w:rsidRDefault="001C3AC6" w:rsidP="001C3AC6">
      <w:pPr>
        <w:tabs>
          <w:tab w:val="left" w:pos="0"/>
        </w:tabs>
        <w:spacing w:after="0" w:line="360" w:lineRule="auto"/>
        <w:jc w:val="both"/>
        <w:rPr>
          <w:rFonts w:ascii="Times New Roman" w:hAnsi="Times New Roman" w:cs="Times New Roman"/>
          <w:b/>
          <w:sz w:val="24"/>
          <w:szCs w:val="24"/>
          <w:lang w:val="es-ES_tradnl"/>
        </w:rPr>
      </w:pPr>
    </w:p>
    <w:p w:rsidR="001C3AC6" w:rsidRPr="00E77F1F" w:rsidRDefault="001C3AC6" w:rsidP="001C3AC6">
      <w:pPr>
        <w:tabs>
          <w:tab w:val="left" w:pos="0"/>
        </w:tabs>
        <w:spacing w:after="0" w:line="360" w:lineRule="auto"/>
        <w:jc w:val="both"/>
        <w:rPr>
          <w:rFonts w:ascii="Times New Roman" w:hAnsi="Times New Roman" w:cs="Times New Roman"/>
          <w:b/>
          <w:sz w:val="24"/>
          <w:szCs w:val="24"/>
          <w:lang w:val="es-ES_tradnl"/>
        </w:rPr>
      </w:pPr>
    </w:p>
    <w:p w:rsidR="001C3AC6" w:rsidRPr="00E77F1F" w:rsidRDefault="001C3AC6" w:rsidP="001C3AC6">
      <w:pPr>
        <w:tabs>
          <w:tab w:val="left" w:pos="0"/>
        </w:tabs>
        <w:spacing w:after="0" w:line="360" w:lineRule="auto"/>
        <w:jc w:val="both"/>
        <w:rPr>
          <w:rFonts w:ascii="Times New Roman" w:hAnsi="Times New Roman" w:cs="Times New Roman"/>
          <w:b/>
          <w:sz w:val="24"/>
          <w:szCs w:val="24"/>
          <w:lang w:val="es-ES_tradnl"/>
        </w:rPr>
      </w:pPr>
    </w:p>
    <w:p w:rsidR="001C3AC6" w:rsidRPr="00E77F1F" w:rsidRDefault="001C3AC6" w:rsidP="001C3AC6">
      <w:pPr>
        <w:tabs>
          <w:tab w:val="left" w:pos="0"/>
        </w:tabs>
        <w:spacing w:after="0" w:line="360" w:lineRule="auto"/>
        <w:jc w:val="both"/>
        <w:rPr>
          <w:rFonts w:ascii="Times New Roman" w:hAnsi="Times New Roman" w:cs="Times New Roman"/>
          <w:b/>
          <w:sz w:val="24"/>
          <w:szCs w:val="24"/>
          <w:lang w:val="es-ES_tradnl"/>
        </w:rPr>
      </w:pPr>
    </w:p>
    <w:p w:rsidR="001C3AC6" w:rsidRPr="00E77F1F" w:rsidRDefault="001C3AC6" w:rsidP="001C3AC6">
      <w:pPr>
        <w:tabs>
          <w:tab w:val="left" w:pos="0"/>
        </w:tabs>
        <w:spacing w:after="0" w:line="360" w:lineRule="auto"/>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ab/>
      </w:r>
      <w:r w:rsidRPr="00E77F1F">
        <w:rPr>
          <w:rFonts w:ascii="Times New Roman" w:hAnsi="Times New Roman" w:cs="Times New Roman"/>
          <w:sz w:val="24"/>
          <w:szCs w:val="24"/>
          <w:lang w:val="es-ES_tradnl"/>
        </w:rPr>
        <w:tab/>
      </w:r>
      <w:r w:rsidRPr="00E77F1F">
        <w:rPr>
          <w:rFonts w:ascii="Times New Roman" w:hAnsi="Times New Roman" w:cs="Times New Roman"/>
          <w:sz w:val="24"/>
          <w:szCs w:val="24"/>
          <w:lang w:val="es-ES_tradnl"/>
        </w:rPr>
        <w:tab/>
      </w:r>
    </w:p>
    <w:p w:rsidR="001C3AC6" w:rsidRPr="00E77F1F" w:rsidRDefault="001C3AC6" w:rsidP="001C3AC6">
      <w:pPr>
        <w:tabs>
          <w:tab w:val="left" w:pos="0"/>
        </w:tabs>
        <w:spacing w:after="0" w:line="360" w:lineRule="auto"/>
        <w:jc w:val="both"/>
        <w:rPr>
          <w:rFonts w:ascii="Times New Roman" w:hAnsi="Times New Roman" w:cs="Times New Roman"/>
          <w:sz w:val="24"/>
          <w:szCs w:val="24"/>
          <w:lang w:val="es-ES_tradnl"/>
        </w:rPr>
      </w:pPr>
    </w:p>
    <w:p w:rsidR="001C3AC6" w:rsidRPr="00E77F1F" w:rsidRDefault="001C3AC6" w:rsidP="001C3AC6">
      <w:pPr>
        <w:tabs>
          <w:tab w:val="left" w:pos="0"/>
        </w:tabs>
        <w:spacing w:after="0" w:line="360" w:lineRule="auto"/>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 xml:space="preserve">                                      Elaborado por: Paulo Del Pozo</w:t>
      </w:r>
    </w:p>
    <w:p w:rsidR="001C3AC6" w:rsidRPr="00E77F1F" w:rsidRDefault="001C3AC6" w:rsidP="001C3AC6">
      <w:pPr>
        <w:tabs>
          <w:tab w:val="left" w:pos="0"/>
        </w:tabs>
        <w:spacing w:after="0" w:line="360" w:lineRule="auto"/>
        <w:jc w:val="both"/>
        <w:rPr>
          <w:rFonts w:ascii="Times New Roman" w:hAnsi="Times New Roman" w:cs="Times New Roman"/>
          <w:sz w:val="24"/>
          <w:szCs w:val="24"/>
          <w:lang w:val="es-ES_tradnl"/>
        </w:rPr>
      </w:pPr>
    </w:p>
    <w:p w:rsidR="001C3AC6" w:rsidRPr="00E77F1F" w:rsidRDefault="001C3AC6" w:rsidP="001C3AC6">
      <w:pPr>
        <w:tabs>
          <w:tab w:val="left" w:pos="0"/>
        </w:tabs>
        <w:spacing w:after="0" w:line="360" w:lineRule="auto"/>
        <w:jc w:val="both"/>
        <w:rPr>
          <w:rFonts w:ascii="Times New Roman" w:hAnsi="Times New Roman" w:cs="Times New Roman"/>
          <w:sz w:val="24"/>
          <w:szCs w:val="24"/>
          <w:lang w:val="es-ES_tradnl"/>
        </w:rPr>
      </w:pPr>
    </w:p>
    <w:p w:rsidR="001C3AC6" w:rsidRPr="00E77F1F" w:rsidRDefault="001C3AC6" w:rsidP="001C3AC6">
      <w:p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lastRenderedPageBreak/>
        <w:t>5. Si usted es usuario. ¿Cuál o cuáles de los siguientes aspectos le atraen del nuevo sistema de dinero electrónico?</w:t>
      </w:r>
    </w:p>
    <w:p w:rsidR="001C3AC6" w:rsidRPr="00E77F1F" w:rsidRDefault="001C3AC6" w:rsidP="001C3AC6">
      <w:pPr>
        <w:rPr>
          <w:lang w:val="es-ES_tradnl"/>
        </w:rPr>
      </w:pPr>
    </w:p>
    <w:p w:rsidR="00A13782" w:rsidRPr="00E77F1F" w:rsidRDefault="00A13782" w:rsidP="001C3AC6">
      <w:pPr>
        <w:pStyle w:val="Prrafodelista"/>
        <w:tabs>
          <w:tab w:val="left" w:pos="0"/>
        </w:tabs>
        <w:spacing w:after="0" w:line="360" w:lineRule="auto"/>
        <w:jc w:val="center"/>
        <w:rPr>
          <w:rFonts w:ascii="Times New Roman" w:eastAsia="Times New Roman" w:hAnsi="Times New Roman" w:cs="Times New Roman"/>
          <w:sz w:val="24"/>
          <w:szCs w:val="24"/>
          <w:lang w:eastAsia="en-US"/>
        </w:rPr>
      </w:pPr>
    </w:p>
    <w:p w:rsidR="001C3AC6" w:rsidRPr="00E77F1F" w:rsidRDefault="001C3AC6" w:rsidP="001C3AC6">
      <w:pPr>
        <w:pStyle w:val="Prrafodelista"/>
        <w:tabs>
          <w:tab w:val="left" w:pos="0"/>
        </w:tabs>
        <w:spacing w:after="0" w:line="360" w:lineRule="auto"/>
        <w:jc w:val="center"/>
        <w:rPr>
          <w:rFonts w:ascii="Times New Roman" w:hAnsi="Times New Roman" w:cs="Times New Roman"/>
          <w:sz w:val="24"/>
          <w:szCs w:val="24"/>
          <w:lang w:val="es-ES_tradnl"/>
        </w:rPr>
      </w:pPr>
      <w:r w:rsidRPr="00E77F1F">
        <w:rPr>
          <w:rFonts w:ascii="Times New Roman" w:eastAsia="Times New Roman" w:hAnsi="Times New Roman" w:cs="Times New Roman"/>
          <w:sz w:val="24"/>
          <w:szCs w:val="24"/>
          <w:lang w:eastAsia="en-US"/>
        </w:rPr>
        <w:t xml:space="preserve">Porcentaje de </w:t>
      </w:r>
      <w:r w:rsidRPr="00E77F1F">
        <w:rPr>
          <w:rFonts w:ascii="Times New Roman" w:hAnsi="Times New Roman" w:cs="Times New Roman"/>
          <w:sz w:val="24"/>
          <w:szCs w:val="24"/>
          <w:lang w:val="es-ES_tradnl"/>
        </w:rPr>
        <w:t>respuesta de la ciudadanía</w:t>
      </w:r>
    </w:p>
    <w:p w:rsidR="001C3AC6" w:rsidRPr="00E77F1F" w:rsidRDefault="001C3AC6" w:rsidP="001C3AC6">
      <w:pPr>
        <w:tabs>
          <w:tab w:val="left" w:pos="0"/>
        </w:tabs>
        <w:spacing w:after="0" w:line="360" w:lineRule="auto"/>
        <w:jc w:val="center"/>
        <w:rPr>
          <w:rFonts w:ascii="Times New Roman" w:hAnsi="Times New Roman" w:cs="Times New Roman"/>
          <w:b/>
          <w:sz w:val="24"/>
          <w:szCs w:val="24"/>
          <w:lang w:val="es-ES_tradnl"/>
        </w:rPr>
      </w:pPr>
      <w:r w:rsidRPr="00E77F1F">
        <w:rPr>
          <w:rFonts w:ascii="Times New Roman" w:hAnsi="Times New Roman" w:cs="Times New Roman"/>
          <w:noProof/>
          <w:sz w:val="24"/>
          <w:szCs w:val="24"/>
          <w:lang w:val="es-ES" w:eastAsia="es-ES"/>
        </w:rPr>
        <w:drawing>
          <wp:inline distT="0" distB="0" distL="0" distR="0" wp14:anchorId="630B86CC" wp14:editId="4C3F2B68">
            <wp:extent cx="4540102" cy="2913321"/>
            <wp:effectExtent l="0" t="0" r="0" b="1905"/>
            <wp:docPr id="1043"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C3AC6" w:rsidRPr="00E77F1F" w:rsidRDefault="001C3AC6" w:rsidP="001C3AC6">
      <w:pPr>
        <w:tabs>
          <w:tab w:val="left" w:pos="0"/>
        </w:tabs>
        <w:spacing w:after="0" w:line="360" w:lineRule="auto"/>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 xml:space="preserve">             Elaborado por: Paulo Del Pozo</w:t>
      </w:r>
    </w:p>
    <w:p w:rsidR="001C3AC6" w:rsidRPr="00E77F1F" w:rsidRDefault="001C3AC6" w:rsidP="001C3AC6">
      <w:pPr>
        <w:rPr>
          <w:rFonts w:ascii="Times New Roman" w:hAnsi="Times New Roman" w:cs="Times New Roman"/>
          <w:b/>
          <w:sz w:val="24"/>
          <w:szCs w:val="24"/>
          <w:lang w:val="es-ES_tradnl"/>
        </w:rPr>
      </w:pPr>
    </w:p>
    <w:p w:rsidR="001C3AC6" w:rsidRPr="00E77F1F" w:rsidRDefault="001C3AC6" w:rsidP="001C3AC6">
      <w:pPr>
        <w:rPr>
          <w:lang w:val="es-ES_tradnl"/>
        </w:rPr>
      </w:pPr>
      <w:r w:rsidRPr="00E77F1F">
        <w:rPr>
          <w:rFonts w:ascii="Times New Roman" w:hAnsi="Times New Roman" w:cs="Times New Roman"/>
          <w:b/>
          <w:sz w:val="24"/>
          <w:szCs w:val="24"/>
          <w:lang w:val="es-ES_tradnl"/>
        </w:rPr>
        <w:t>6. Si usted no es usuario. ¿Cuál es el motivo para no utilizar?</w:t>
      </w:r>
    </w:p>
    <w:p w:rsidR="001C3AC6" w:rsidRPr="00E77F1F" w:rsidRDefault="001C3AC6" w:rsidP="001C3AC6">
      <w:pPr>
        <w:rPr>
          <w:lang w:val="es-ES_tradnl"/>
        </w:rPr>
      </w:pPr>
    </w:p>
    <w:p w:rsidR="001C3AC6" w:rsidRPr="00E77F1F" w:rsidRDefault="001C3AC6" w:rsidP="001C3AC6">
      <w:pPr>
        <w:pStyle w:val="Prrafodelista"/>
        <w:tabs>
          <w:tab w:val="left" w:pos="0"/>
        </w:tabs>
        <w:spacing w:after="0" w:line="360" w:lineRule="auto"/>
        <w:jc w:val="center"/>
        <w:rPr>
          <w:rFonts w:ascii="Times New Roman" w:hAnsi="Times New Roman" w:cs="Times New Roman"/>
          <w:sz w:val="24"/>
          <w:szCs w:val="24"/>
          <w:lang w:val="es-ES_tradnl"/>
        </w:rPr>
      </w:pPr>
      <w:r w:rsidRPr="00E77F1F">
        <w:rPr>
          <w:rFonts w:ascii="Times New Roman" w:eastAsia="Times New Roman" w:hAnsi="Times New Roman" w:cs="Times New Roman"/>
          <w:sz w:val="24"/>
          <w:szCs w:val="24"/>
          <w:lang w:eastAsia="en-US"/>
        </w:rPr>
        <w:t xml:space="preserve">Porcentaje de </w:t>
      </w:r>
      <w:r w:rsidRPr="00E77F1F">
        <w:rPr>
          <w:rFonts w:ascii="Times New Roman" w:hAnsi="Times New Roman" w:cs="Times New Roman"/>
          <w:sz w:val="24"/>
          <w:szCs w:val="24"/>
          <w:lang w:val="es-ES_tradnl"/>
        </w:rPr>
        <w:t>respuesta de la ciudadanía</w:t>
      </w:r>
    </w:p>
    <w:p w:rsidR="001C3AC6" w:rsidRPr="00E77F1F" w:rsidRDefault="001C3AC6" w:rsidP="001C3AC6">
      <w:pPr>
        <w:pStyle w:val="Prrafodelista"/>
        <w:tabs>
          <w:tab w:val="left" w:pos="0"/>
        </w:tabs>
        <w:spacing w:after="0" w:line="360" w:lineRule="auto"/>
        <w:jc w:val="center"/>
        <w:rPr>
          <w:rFonts w:ascii="Times New Roman" w:hAnsi="Times New Roman" w:cs="Times New Roman"/>
          <w:b/>
          <w:sz w:val="24"/>
          <w:szCs w:val="24"/>
          <w:lang w:val="es-ES_tradnl"/>
        </w:rPr>
      </w:pPr>
      <w:r w:rsidRPr="00E77F1F">
        <w:rPr>
          <w:rFonts w:ascii="Times New Roman" w:hAnsi="Times New Roman" w:cs="Times New Roman"/>
          <w:noProof/>
          <w:sz w:val="24"/>
          <w:szCs w:val="24"/>
          <w:lang w:val="es-ES" w:eastAsia="es-ES"/>
        </w:rPr>
        <w:drawing>
          <wp:inline distT="0" distB="0" distL="0" distR="0" wp14:anchorId="2E7112D1" wp14:editId="42EBB431">
            <wp:extent cx="4391025" cy="2038350"/>
            <wp:effectExtent l="0" t="0" r="9525" b="19050"/>
            <wp:docPr id="1044"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C3AC6" w:rsidRPr="00E77F1F" w:rsidRDefault="001C3AC6" w:rsidP="001C3AC6">
      <w:pPr>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 xml:space="preserve">                     Elaborado por: Paulo Del Pozo</w:t>
      </w:r>
    </w:p>
    <w:p w:rsidR="001C3AC6" w:rsidRPr="00E77F1F" w:rsidRDefault="001C3AC6" w:rsidP="001C3AC6">
      <w:p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lastRenderedPageBreak/>
        <w:t>7. ¿En dónde le gustaría poder utilizar este servicio?</w:t>
      </w:r>
    </w:p>
    <w:p w:rsidR="001C3AC6" w:rsidRPr="00E77F1F" w:rsidRDefault="001C3AC6" w:rsidP="001C3AC6">
      <w:pPr>
        <w:tabs>
          <w:tab w:val="left" w:pos="1105"/>
        </w:tabs>
        <w:rPr>
          <w:lang w:val="es-ES_tradnl"/>
        </w:rPr>
      </w:pPr>
    </w:p>
    <w:p w:rsidR="00A13782" w:rsidRPr="00E77F1F" w:rsidRDefault="00A13782" w:rsidP="001C3AC6">
      <w:pPr>
        <w:pStyle w:val="Prrafodelista"/>
        <w:tabs>
          <w:tab w:val="left" w:pos="0"/>
        </w:tabs>
        <w:spacing w:after="0" w:line="360" w:lineRule="auto"/>
        <w:jc w:val="center"/>
        <w:rPr>
          <w:rFonts w:ascii="Times New Roman" w:eastAsia="Times New Roman" w:hAnsi="Times New Roman" w:cs="Times New Roman"/>
          <w:sz w:val="24"/>
          <w:szCs w:val="24"/>
          <w:lang w:eastAsia="en-US"/>
        </w:rPr>
      </w:pPr>
    </w:p>
    <w:p w:rsidR="001C3AC6" w:rsidRPr="00E77F1F" w:rsidRDefault="001C3AC6" w:rsidP="001C3AC6">
      <w:pPr>
        <w:pStyle w:val="Prrafodelista"/>
        <w:tabs>
          <w:tab w:val="left" w:pos="0"/>
        </w:tabs>
        <w:spacing w:after="0" w:line="360" w:lineRule="auto"/>
        <w:jc w:val="center"/>
        <w:rPr>
          <w:rFonts w:ascii="Times New Roman" w:hAnsi="Times New Roman" w:cs="Times New Roman"/>
          <w:sz w:val="24"/>
          <w:szCs w:val="24"/>
          <w:lang w:val="es-ES_tradnl"/>
        </w:rPr>
      </w:pPr>
      <w:r w:rsidRPr="00E77F1F">
        <w:rPr>
          <w:rFonts w:ascii="Times New Roman" w:eastAsia="Times New Roman" w:hAnsi="Times New Roman" w:cs="Times New Roman"/>
          <w:sz w:val="24"/>
          <w:szCs w:val="24"/>
          <w:lang w:eastAsia="en-US"/>
        </w:rPr>
        <w:t xml:space="preserve">Porcentaje de </w:t>
      </w:r>
      <w:r w:rsidRPr="00E77F1F">
        <w:rPr>
          <w:rFonts w:ascii="Times New Roman" w:hAnsi="Times New Roman" w:cs="Times New Roman"/>
          <w:sz w:val="24"/>
          <w:szCs w:val="24"/>
          <w:lang w:val="es-ES_tradnl"/>
        </w:rPr>
        <w:t>respuesta de la ciudadanía</w:t>
      </w:r>
    </w:p>
    <w:p w:rsidR="001C3AC6" w:rsidRPr="00E77F1F" w:rsidRDefault="001C3AC6" w:rsidP="001C3AC6">
      <w:pPr>
        <w:pStyle w:val="Prrafodelista"/>
        <w:tabs>
          <w:tab w:val="left" w:pos="0"/>
        </w:tabs>
        <w:spacing w:after="0" w:line="360" w:lineRule="auto"/>
        <w:jc w:val="center"/>
        <w:rPr>
          <w:rFonts w:ascii="Times New Roman" w:hAnsi="Times New Roman" w:cs="Times New Roman"/>
          <w:b/>
          <w:sz w:val="24"/>
          <w:szCs w:val="24"/>
          <w:lang w:val="es-ES_tradnl"/>
        </w:rPr>
      </w:pPr>
      <w:r w:rsidRPr="00E77F1F">
        <w:rPr>
          <w:rFonts w:ascii="Times New Roman" w:hAnsi="Times New Roman" w:cs="Times New Roman"/>
          <w:noProof/>
          <w:sz w:val="24"/>
          <w:szCs w:val="24"/>
          <w:lang w:val="es-ES" w:eastAsia="es-ES"/>
        </w:rPr>
        <w:drawing>
          <wp:inline distT="0" distB="0" distL="0" distR="0" wp14:anchorId="676C9497" wp14:editId="4B8D480F">
            <wp:extent cx="5337544" cy="5092995"/>
            <wp:effectExtent l="19050" t="0" r="15506" b="0"/>
            <wp:docPr id="1045"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C3AC6" w:rsidRPr="00E77F1F" w:rsidRDefault="001C3AC6" w:rsidP="001C3AC6">
      <w:pPr>
        <w:tabs>
          <w:tab w:val="left" w:pos="1105"/>
        </w:tabs>
        <w:rPr>
          <w:lang w:val="es-ES_tradnl"/>
        </w:rPr>
      </w:pPr>
      <w:r w:rsidRPr="00E77F1F">
        <w:rPr>
          <w:rFonts w:ascii="Times New Roman" w:hAnsi="Times New Roman" w:cs="Times New Roman"/>
          <w:sz w:val="24"/>
          <w:szCs w:val="24"/>
          <w:lang w:val="es-ES_tradnl"/>
        </w:rPr>
        <w:t xml:space="preserve">            Elaborado por: Paulo Del Pozo</w:t>
      </w:r>
    </w:p>
    <w:p w:rsidR="001C3AC6" w:rsidRPr="00E77F1F" w:rsidRDefault="001C3AC6" w:rsidP="001C3AC6">
      <w:pPr>
        <w:rPr>
          <w:lang w:val="es-ES_tradnl"/>
        </w:rPr>
      </w:pPr>
    </w:p>
    <w:p w:rsidR="001C3AC6" w:rsidRPr="00E77F1F" w:rsidRDefault="001C3AC6" w:rsidP="001C3AC6">
      <w:pPr>
        <w:rPr>
          <w:lang w:val="es-ES_tradnl"/>
        </w:rPr>
      </w:pPr>
    </w:p>
    <w:p w:rsidR="001C3AC6" w:rsidRPr="00E77F1F" w:rsidRDefault="001C3AC6" w:rsidP="001C3AC6">
      <w:pPr>
        <w:rPr>
          <w:lang w:val="es-ES_tradnl"/>
        </w:rPr>
      </w:pPr>
    </w:p>
    <w:p w:rsidR="001C3AC6" w:rsidRPr="00E77F1F" w:rsidRDefault="001C3AC6" w:rsidP="001C3AC6">
      <w:pPr>
        <w:rPr>
          <w:lang w:val="es-ES_tradnl"/>
        </w:rPr>
      </w:pPr>
    </w:p>
    <w:p w:rsidR="001C3AC6" w:rsidRPr="00E77F1F" w:rsidRDefault="001C3AC6" w:rsidP="001C3AC6">
      <w:pPr>
        <w:rPr>
          <w:lang w:val="es-ES_tradnl"/>
        </w:rPr>
      </w:pPr>
    </w:p>
    <w:p w:rsidR="001C3AC6" w:rsidRPr="00E77F1F" w:rsidRDefault="001C3AC6" w:rsidP="001C3AC6">
      <w:p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lastRenderedPageBreak/>
        <w:t>8. ¿A través de que medio o medios le gustaría recibir información sobre el servicio?</w:t>
      </w:r>
    </w:p>
    <w:p w:rsidR="001C3AC6" w:rsidRPr="00E77F1F" w:rsidRDefault="001C3AC6" w:rsidP="001C3AC6">
      <w:pPr>
        <w:rPr>
          <w:lang w:val="es-ES_tradnl"/>
        </w:rPr>
      </w:pPr>
    </w:p>
    <w:p w:rsidR="001C3AC6" w:rsidRPr="00E77F1F" w:rsidRDefault="001C3AC6" w:rsidP="001C3AC6">
      <w:pPr>
        <w:pStyle w:val="Prrafodelista"/>
        <w:tabs>
          <w:tab w:val="left" w:pos="0"/>
        </w:tabs>
        <w:spacing w:after="0" w:line="360" w:lineRule="auto"/>
        <w:jc w:val="center"/>
        <w:rPr>
          <w:rFonts w:ascii="Times New Roman" w:hAnsi="Times New Roman" w:cs="Times New Roman"/>
          <w:sz w:val="24"/>
          <w:szCs w:val="24"/>
          <w:lang w:val="es-ES_tradnl"/>
        </w:rPr>
      </w:pPr>
      <w:r w:rsidRPr="00E77F1F">
        <w:rPr>
          <w:rFonts w:ascii="Times New Roman" w:eastAsia="Times New Roman" w:hAnsi="Times New Roman" w:cs="Times New Roman"/>
          <w:sz w:val="24"/>
          <w:szCs w:val="24"/>
          <w:lang w:eastAsia="en-US"/>
        </w:rPr>
        <w:t xml:space="preserve">Porcentaje de </w:t>
      </w:r>
      <w:r w:rsidRPr="00E77F1F">
        <w:rPr>
          <w:rFonts w:ascii="Times New Roman" w:hAnsi="Times New Roman" w:cs="Times New Roman"/>
          <w:sz w:val="24"/>
          <w:szCs w:val="24"/>
          <w:lang w:val="es-ES_tradnl"/>
        </w:rPr>
        <w:t>respuesta de la ciudadanía</w:t>
      </w:r>
    </w:p>
    <w:p w:rsidR="001C3AC6" w:rsidRPr="00E77F1F" w:rsidRDefault="001C3AC6" w:rsidP="001C3AC6">
      <w:pPr>
        <w:pStyle w:val="Prrafodelista"/>
        <w:tabs>
          <w:tab w:val="left" w:pos="0"/>
        </w:tabs>
        <w:spacing w:after="0" w:line="360" w:lineRule="auto"/>
        <w:jc w:val="center"/>
        <w:rPr>
          <w:rFonts w:ascii="Times New Roman" w:hAnsi="Times New Roman" w:cs="Times New Roman"/>
          <w:b/>
          <w:sz w:val="24"/>
          <w:szCs w:val="24"/>
          <w:lang w:val="es-ES_tradnl"/>
        </w:rPr>
      </w:pPr>
      <w:r w:rsidRPr="00E77F1F">
        <w:rPr>
          <w:rFonts w:ascii="Times New Roman" w:hAnsi="Times New Roman" w:cs="Times New Roman"/>
          <w:noProof/>
          <w:sz w:val="24"/>
          <w:szCs w:val="24"/>
          <w:lang w:val="es-ES" w:eastAsia="es-ES"/>
        </w:rPr>
        <w:drawing>
          <wp:inline distT="0" distB="0" distL="0" distR="0" wp14:anchorId="0612542D" wp14:editId="0833E4F8">
            <wp:extent cx="5372100" cy="2743200"/>
            <wp:effectExtent l="0" t="0" r="19050" b="19050"/>
            <wp:docPr id="1046"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C3AC6" w:rsidRPr="00E77F1F" w:rsidRDefault="001C3AC6" w:rsidP="001C3AC6">
      <w:pPr>
        <w:pStyle w:val="Prrafodelista"/>
        <w:tabs>
          <w:tab w:val="left" w:pos="0"/>
        </w:tabs>
        <w:spacing w:after="0" w:line="360" w:lineRule="auto"/>
        <w:jc w:val="both"/>
        <w:rPr>
          <w:rFonts w:ascii="Times New Roman" w:hAnsi="Times New Roman" w:cs="Times New Roman"/>
          <w:sz w:val="24"/>
          <w:szCs w:val="24"/>
          <w:lang w:val="es-ES_tradnl"/>
        </w:rPr>
      </w:pPr>
      <w:r w:rsidRPr="00E77F1F">
        <w:rPr>
          <w:rFonts w:ascii="Times New Roman" w:hAnsi="Times New Roman" w:cs="Times New Roman"/>
          <w:sz w:val="24"/>
          <w:szCs w:val="24"/>
          <w:lang w:val="es-ES_tradnl"/>
        </w:rPr>
        <w:t>Elaborado por Paulo Del Pozo</w:t>
      </w:r>
    </w:p>
    <w:p w:rsidR="001C3AC6" w:rsidRPr="00E77F1F" w:rsidRDefault="001C3AC6" w:rsidP="001C3AC6">
      <w:pPr>
        <w:rPr>
          <w:lang w:val="es-ES_tradnl"/>
        </w:rPr>
      </w:pPr>
    </w:p>
    <w:p w:rsidR="001C3AC6" w:rsidRPr="00E77F1F" w:rsidRDefault="001C3AC6" w:rsidP="001C3AC6">
      <w:pPr>
        <w:tabs>
          <w:tab w:val="left" w:pos="0"/>
        </w:tabs>
        <w:spacing w:after="0" w:line="360" w:lineRule="auto"/>
        <w:jc w:val="both"/>
        <w:rPr>
          <w:rFonts w:ascii="Times New Roman" w:hAnsi="Times New Roman" w:cs="Times New Roman"/>
          <w:b/>
          <w:sz w:val="24"/>
          <w:szCs w:val="24"/>
          <w:lang w:val="es-ES_tradnl"/>
        </w:rPr>
      </w:pPr>
      <w:r w:rsidRPr="00E77F1F">
        <w:rPr>
          <w:rFonts w:ascii="Times New Roman" w:hAnsi="Times New Roman" w:cs="Times New Roman"/>
          <w:b/>
          <w:sz w:val="24"/>
          <w:szCs w:val="24"/>
          <w:lang w:val="es-ES_tradnl"/>
        </w:rPr>
        <w:t>9. Este servicio lo proporciona el Banco Central del Ecuador. ¿Saberlo lo hace más o menos interesante?</w:t>
      </w:r>
    </w:p>
    <w:p w:rsidR="001C3AC6" w:rsidRPr="00E77F1F" w:rsidRDefault="001C3AC6" w:rsidP="001C3AC6">
      <w:pPr>
        <w:rPr>
          <w:lang w:val="es-ES_tradnl"/>
        </w:rPr>
      </w:pPr>
    </w:p>
    <w:p w:rsidR="001C3AC6" w:rsidRPr="00E77F1F" w:rsidRDefault="001C3AC6" w:rsidP="001C3AC6">
      <w:pPr>
        <w:pStyle w:val="Prrafodelista"/>
        <w:tabs>
          <w:tab w:val="left" w:pos="0"/>
        </w:tabs>
        <w:spacing w:after="0" w:line="360" w:lineRule="auto"/>
        <w:jc w:val="center"/>
        <w:rPr>
          <w:rFonts w:ascii="Times New Roman" w:hAnsi="Times New Roman" w:cs="Times New Roman"/>
          <w:sz w:val="24"/>
          <w:szCs w:val="24"/>
          <w:lang w:val="es-ES_tradnl"/>
        </w:rPr>
      </w:pPr>
      <w:r w:rsidRPr="00E77F1F">
        <w:rPr>
          <w:rFonts w:ascii="Times New Roman" w:eastAsia="Times New Roman" w:hAnsi="Times New Roman" w:cs="Times New Roman"/>
          <w:sz w:val="24"/>
          <w:szCs w:val="24"/>
          <w:lang w:eastAsia="en-US"/>
        </w:rPr>
        <w:t xml:space="preserve">Porcentaje de </w:t>
      </w:r>
      <w:r w:rsidRPr="00E77F1F">
        <w:rPr>
          <w:rFonts w:ascii="Times New Roman" w:hAnsi="Times New Roman" w:cs="Times New Roman"/>
          <w:sz w:val="24"/>
          <w:szCs w:val="24"/>
          <w:lang w:val="es-ES_tradnl"/>
        </w:rPr>
        <w:t>respuesta de la ciudadanía</w:t>
      </w:r>
    </w:p>
    <w:p w:rsidR="001C3AC6" w:rsidRPr="00E77F1F" w:rsidRDefault="001C3AC6" w:rsidP="001C3AC6">
      <w:pPr>
        <w:pStyle w:val="Prrafodelista"/>
        <w:tabs>
          <w:tab w:val="left" w:pos="0"/>
        </w:tabs>
        <w:spacing w:after="0" w:line="360" w:lineRule="auto"/>
        <w:jc w:val="center"/>
        <w:rPr>
          <w:rFonts w:ascii="Times New Roman" w:hAnsi="Times New Roman" w:cs="Times New Roman"/>
          <w:b/>
          <w:sz w:val="24"/>
          <w:szCs w:val="24"/>
          <w:lang w:val="es-ES_tradnl"/>
        </w:rPr>
      </w:pPr>
      <w:r w:rsidRPr="00E77F1F">
        <w:rPr>
          <w:rFonts w:ascii="Times New Roman" w:hAnsi="Times New Roman" w:cs="Times New Roman"/>
          <w:noProof/>
          <w:sz w:val="24"/>
          <w:szCs w:val="24"/>
          <w:lang w:val="es-ES" w:eastAsia="es-ES"/>
        </w:rPr>
        <w:drawing>
          <wp:inline distT="0" distB="0" distL="0" distR="0" wp14:anchorId="49E3AE6C" wp14:editId="3EA74525">
            <wp:extent cx="4305300" cy="1952625"/>
            <wp:effectExtent l="0" t="0" r="19050" b="9525"/>
            <wp:docPr id="1047"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C3AC6" w:rsidRPr="00E77F1F" w:rsidRDefault="001C3AC6" w:rsidP="001C3AC6">
      <w:pPr>
        <w:rPr>
          <w:rFonts w:ascii="Times New Roman" w:hAnsi="Times New Roman" w:cs="Times New Roman"/>
          <w:sz w:val="24"/>
          <w:szCs w:val="24"/>
        </w:rPr>
      </w:pPr>
      <w:r w:rsidRPr="00E77F1F">
        <w:rPr>
          <w:rFonts w:ascii="Times New Roman" w:hAnsi="Times New Roman" w:cs="Times New Roman"/>
          <w:sz w:val="24"/>
          <w:szCs w:val="24"/>
          <w:lang w:val="es-ES_tradnl"/>
        </w:rPr>
        <w:tab/>
      </w:r>
      <w:r w:rsidRPr="00E77F1F">
        <w:rPr>
          <w:rFonts w:ascii="Times New Roman" w:hAnsi="Times New Roman" w:cs="Times New Roman"/>
          <w:sz w:val="24"/>
          <w:szCs w:val="24"/>
          <w:lang w:val="es-ES_tradnl"/>
        </w:rPr>
        <w:tab/>
        <w:t xml:space="preserve"> Elaborado por Paulo Del Pozo</w:t>
      </w: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7B2AD2" w:rsidRPr="00E77F1F" w:rsidRDefault="007B2AD2" w:rsidP="001C3AC6">
      <w:pPr>
        <w:tabs>
          <w:tab w:val="left" w:pos="284"/>
        </w:tabs>
        <w:spacing w:after="0" w:line="360" w:lineRule="auto"/>
        <w:jc w:val="center"/>
        <w:rPr>
          <w:rFonts w:ascii="Times New Roman" w:eastAsia="Times New Roman" w:hAnsi="Times New Roman" w:cs="Times New Roman"/>
          <w:sz w:val="24"/>
          <w:szCs w:val="24"/>
        </w:rPr>
      </w:pPr>
    </w:p>
    <w:p w:rsidR="007B2AD2" w:rsidRPr="00E77F1F" w:rsidRDefault="007B2AD2" w:rsidP="001C3AC6">
      <w:pPr>
        <w:tabs>
          <w:tab w:val="left" w:pos="284"/>
        </w:tabs>
        <w:spacing w:after="0" w:line="360" w:lineRule="auto"/>
        <w:jc w:val="center"/>
        <w:rPr>
          <w:rFonts w:ascii="Times New Roman" w:eastAsia="Times New Roman" w:hAnsi="Times New Roman" w:cs="Times New Roman"/>
          <w:sz w:val="24"/>
          <w:szCs w:val="24"/>
        </w:rPr>
      </w:pPr>
    </w:p>
    <w:p w:rsidR="007B2AD2" w:rsidRPr="00E77F1F" w:rsidRDefault="007B2AD2"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Anexo 7: Marca</w:t>
      </w: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240" w:lineRule="auto"/>
        <w:jc w:val="center"/>
        <w:rPr>
          <w:rFonts w:ascii="Times New Roman" w:eastAsia="Times New Roman" w:hAnsi="Times New Roman" w:cs="Times New Roman"/>
          <w:sz w:val="24"/>
          <w:szCs w:val="24"/>
        </w:rPr>
      </w:pPr>
      <w:r w:rsidRPr="00E77F1F">
        <w:rPr>
          <w:rFonts w:ascii="Times New Roman" w:hAnsi="Times New Roman" w:cs="Times New Roman"/>
          <w:noProof/>
          <w:sz w:val="24"/>
          <w:szCs w:val="24"/>
          <w:lang w:val="es-ES" w:eastAsia="es-ES"/>
        </w:rPr>
        <w:drawing>
          <wp:inline distT="0" distB="0" distL="0" distR="0" wp14:anchorId="3214631A" wp14:editId="532A9AEF">
            <wp:extent cx="5479175" cy="3921084"/>
            <wp:effectExtent l="152400" t="38100" r="64375" b="60366"/>
            <wp:docPr id="104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cstate="print"/>
                    <a:srcRect l="22966" t="61856" r="53516" b="15171"/>
                    <a:stretch/>
                  </pic:blipFill>
                  <pic:spPr bwMode="auto">
                    <a:xfrm>
                      <a:off x="0" y="0"/>
                      <a:ext cx="5505935" cy="3940234"/>
                    </a:xfrm>
                    <a:prstGeom prst="roundRect">
                      <a:avLst>
                        <a:gd name="adj" fmla="val 16667"/>
                      </a:avLst>
                    </a:prstGeom>
                    <a:ln>
                      <a:solidFill>
                        <a:srgbClr val="92D050"/>
                      </a:solid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inline>
        </w:drawing>
      </w:r>
    </w:p>
    <w:p w:rsidR="001C3AC6" w:rsidRPr="00E77F1F" w:rsidRDefault="001C3AC6" w:rsidP="001C3AC6">
      <w:p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ab/>
      </w:r>
      <w:r w:rsidRPr="00E77F1F">
        <w:rPr>
          <w:rFonts w:ascii="Times New Roman" w:eastAsia="Times New Roman" w:hAnsi="Times New Roman" w:cs="Times New Roman"/>
          <w:sz w:val="24"/>
          <w:szCs w:val="24"/>
        </w:rPr>
        <w:tab/>
      </w:r>
      <w:r w:rsidRPr="00E77F1F">
        <w:rPr>
          <w:rFonts w:ascii="Times New Roman" w:eastAsia="Times New Roman" w:hAnsi="Times New Roman" w:cs="Times New Roman"/>
          <w:sz w:val="24"/>
          <w:szCs w:val="24"/>
        </w:rPr>
        <w:tab/>
      </w:r>
      <w:r w:rsidRPr="00E77F1F">
        <w:rPr>
          <w:rFonts w:ascii="Times New Roman" w:eastAsia="Times New Roman" w:hAnsi="Times New Roman" w:cs="Times New Roman"/>
          <w:sz w:val="24"/>
          <w:szCs w:val="24"/>
        </w:rPr>
        <w:tab/>
        <w:t>Elaborado por: Paulo Del Pozo</w:t>
      </w:r>
    </w:p>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A330A7" w:rsidP="009176DF">
      <w:pPr>
        <w:jc w:val="center"/>
        <w:rPr>
          <w:rFonts w:ascii="Times New Roman" w:hAnsi="Times New Roman" w:cs="Times New Roman"/>
          <w:sz w:val="24"/>
          <w:szCs w:val="24"/>
        </w:rPr>
      </w:pPr>
      <w:r w:rsidRPr="00E77F1F">
        <w:rPr>
          <w:rFonts w:ascii="Times New Roman" w:hAnsi="Times New Roman" w:cs="Times New Roman"/>
          <w:sz w:val="24"/>
          <w:szCs w:val="24"/>
        </w:rPr>
        <w:t xml:space="preserve">Anexo 8: </w:t>
      </w:r>
      <w:r w:rsidR="00C6484B" w:rsidRPr="00E77F1F">
        <w:rPr>
          <w:rFonts w:ascii="Times New Roman" w:eastAsia="Times New Roman" w:hAnsi="Times New Roman" w:cs="Times New Roman"/>
          <w:sz w:val="24"/>
          <w:szCs w:val="24"/>
        </w:rPr>
        <w:t>Valla Publicitaria</w:t>
      </w:r>
    </w:p>
    <w:p w:rsidR="001C3AC6" w:rsidRPr="00E77F1F" w:rsidRDefault="001C3AC6" w:rsidP="001C3AC6">
      <w:pPr>
        <w:tabs>
          <w:tab w:val="left" w:pos="284"/>
        </w:tabs>
        <w:spacing w:after="0" w:line="360" w:lineRule="auto"/>
        <w:jc w:val="both"/>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Figura 12: Valla Publicitaria y publicidad en buses a manera de crear expectativa.</w:t>
      </w:r>
    </w:p>
    <w:p w:rsidR="001C3AC6" w:rsidRPr="00E77F1F" w:rsidRDefault="001C3AC6" w:rsidP="001C3AC6">
      <w:pPr>
        <w:tabs>
          <w:tab w:val="left" w:pos="284"/>
        </w:tabs>
        <w:spacing w:after="0" w:line="360" w:lineRule="auto"/>
        <w:rPr>
          <w:rFonts w:ascii="Times New Roman" w:eastAsia="Times New Roman" w:hAnsi="Times New Roman" w:cs="Times New Roman"/>
          <w:sz w:val="24"/>
          <w:szCs w:val="24"/>
        </w:rPr>
      </w:pPr>
      <w:r w:rsidRPr="00E77F1F">
        <w:rPr>
          <w:rFonts w:ascii="Times New Roman" w:hAnsi="Times New Roman" w:cs="Times New Roman"/>
          <w:noProof/>
          <w:sz w:val="24"/>
          <w:szCs w:val="24"/>
          <w:lang w:val="es-ES" w:eastAsia="es-ES"/>
        </w:rPr>
        <w:drawing>
          <wp:inline distT="0" distB="0" distL="0" distR="0" wp14:anchorId="2486AF66" wp14:editId="5E039719">
            <wp:extent cx="2544059" cy="2129458"/>
            <wp:effectExtent l="38100" t="57150" r="122941" b="99392"/>
            <wp:docPr id="10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cstate="print"/>
                    <a:srcRect l="38938" t="35473" r="35040" b="27027"/>
                    <a:stretch/>
                  </pic:blipFill>
                  <pic:spPr bwMode="auto">
                    <a:xfrm>
                      <a:off x="0" y="0"/>
                      <a:ext cx="2562084" cy="21445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Pr="00E77F1F">
        <w:rPr>
          <w:noProof/>
          <w:lang w:val="es-ES" w:eastAsia="es-ES"/>
        </w:rPr>
        <w:drawing>
          <wp:inline distT="0" distB="0" distL="0" distR="0" wp14:anchorId="4AC87904" wp14:editId="07D76D9E">
            <wp:extent cx="2535128" cy="2127085"/>
            <wp:effectExtent l="38100" t="57150" r="112822" b="101765"/>
            <wp:docPr id="1050" name="Imagen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cstate="print"/>
                    <a:srcRect l="33632" t="32024" r="34265" b="15106"/>
                    <a:stretch/>
                  </pic:blipFill>
                  <pic:spPr bwMode="auto">
                    <a:xfrm>
                      <a:off x="0" y="0"/>
                      <a:ext cx="2560336" cy="21482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C3AC6" w:rsidRPr="00E77F1F" w:rsidRDefault="001C3AC6" w:rsidP="001C3AC6">
      <w:pPr>
        <w:tabs>
          <w:tab w:val="left" w:pos="284"/>
        </w:tabs>
        <w:spacing w:after="0" w:line="360" w:lineRule="auto"/>
        <w:rPr>
          <w:rFonts w:ascii="Times New Roman" w:eastAsia="Times New Roman" w:hAnsi="Times New Roman" w:cs="Times New Roman"/>
          <w:sz w:val="24"/>
          <w:szCs w:val="24"/>
        </w:rPr>
      </w:pPr>
      <w:r w:rsidRPr="00E77F1F">
        <w:rPr>
          <w:rFonts w:ascii="Times New Roman" w:hAnsi="Times New Roman" w:cs="Times New Roman"/>
          <w:noProof/>
          <w:sz w:val="24"/>
          <w:szCs w:val="24"/>
          <w:lang w:val="es-ES" w:eastAsia="es-ES"/>
        </w:rPr>
        <w:drawing>
          <wp:anchor distT="0" distB="0" distL="114300" distR="114300" simplePos="0" relativeHeight="251727872" behindDoc="0" locked="0" layoutInCell="1" allowOverlap="1" wp14:anchorId="6E94EDBC" wp14:editId="62712CFF">
            <wp:simplePos x="0" y="0"/>
            <wp:positionH relativeFrom="column">
              <wp:posOffset>64770</wp:posOffset>
            </wp:positionH>
            <wp:positionV relativeFrom="paragraph">
              <wp:posOffset>85090</wp:posOffset>
            </wp:positionV>
            <wp:extent cx="2548255" cy="2248535"/>
            <wp:effectExtent l="76200" t="76200" r="118745" b="113665"/>
            <wp:wrapSquare wrapText="bothSides"/>
            <wp:docPr id="1051"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cstate="print">
                      <a:extLst>
                        <a:ext uri="{28A0092B-C50C-407E-A947-70E740481C1C}">
                          <a14:useLocalDpi xmlns:a14="http://schemas.microsoft.com/office/drawing/2010/main" val="0"/>
                        </a:ext>
                      </a:extLst>
                    </a:blip>
                    <a:srcRect l="15833" t="33208" r="51875" b="20755"/>
                    <a:stretch/>
                  </pic:blipFill>
                  <pic:spPr bwMode="auto">
                    <a:xfrm>
                      <a:off x="0" y="0"/>
                      <a:ext cx="2548255" cy="22485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anchor>
        </w:drawing>
      </w:r>
      <w:r w:rsidRPr="00E77F1F">
        <w:rPr>
          <w:rFonts w:ascii="Times New Roman" w:hAnsi="Times New Roman" w:cs="Times New Roman"/>
          <w:noProof/>
          <w:sz w:val="24"/>
          <w:szCs w:val="24"/>
          <w:lang w:val="es-ES" w:eastAsia="es-ES"/>
        </w:rPr>
        <w:drawing>
          <wp:inline distT="0" distB="0" distL="0" distR="0" wp14:anchorId="2AD81B77" wp14:editId="3FA25C21">
            <wp:extent cx="2415871" cy="2328241"/>
            <wp:effectExtent l="38100" t="57150" r="117779" b="91109"/>
            <wp:docPr id="105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cstate="print"/>
                    <a:srcRect l="20214" t="15710" r="19995" b="11783"/>
                    <a:stretch/>
                  </pic:blipFill>
                  <pic:spPr bwMode="auto">
                    <a:xfrm>
                      <a:off x="0" y="0"/>
                      <a:ext cx="2415871" cy="232824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C3AC6" w:rsidRPr="00E77F1F" w:rsidRDefault="001C3AC6" w:rsidP="001C3AC6">
      <w:pPr>
        <w:tabs>
          <w:tab w:val="left" w:pos="284"/>
        </w:tabs>
        <w:spacing w:after="0" w:line="240" w:lineRule="auto"/>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Elaborado por: Paulo Del Pozo</w:t>
      </w:r>
    </w:p>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2421A3" w:rsidRPr="00E77F1F" w:rsidRDefault="002421A3" w:rsidP="009176DF">
      <w:pPr>
        <w:jc w:val="center"/>
        <w:rPr>
          <w:rFonts w:ascii="Times New Roman" w:hAnsi="Times New Roman" w:cs="Times New Roman"/>
          <w:sz w:val="24"/>
          <w:szCs w:val="24"/>
        </w:rPr>
      </w:pPr>
    </w:p>
    <w:p w:rsidR="002421A3" w:rsidRPr="00E77F1F" w:rsidRDefault="002421A3" w:rsidP="009176DF">
      <w:pPr>
        <w:jc w:val="center"/>
        <w:rPr>
          <w:rFonts w:ascii="Times New Roman" w:hAnsi="Times New Roman" w:cs="Times New Roman"/>
          <w:sz w:val="24"/>
          <w:szCs w:val="24"/>
        </w:rPr>
      </w:pPr>
    </w:p>
    <w:p w:rsidR="002421A3" w:rsidRPr="00E77F1F" w:rsidRDefault="002421A3" w:rsidP="009176DF">
      <w:pPr>
        <w:jc w:val="center"/>
        <w:rPr>
          <w:rFonts w:ascii="Times New Roman" w:hAnsi="Times New Roman" w:cs="Times New Roman"/>
          <w:sz w:val="24"/>
          <w:szCs w:val="24"/>
        </w:rPr>
      </w:pPr>
    </w:p>
    <w:p w:rsidR="001C3AC6" w:rsidRPr="00E77F1F" w:rsidRDefault="001C3AC6" w:rsidP="009176DF">
      <w:pPr>
        <w:jc w:val="center"/>
        <w:rPr>
          <w:rFonts w:ascii="Times New Roman" w:hAnsi="Times New Roman" w:cs="Times New Roman"/>
          <w:sz w:val="24"/>
          <w:szCs w:val="24"/>
        </w:rPr>
      </w:pPr>
      <w:r w:rsidRPr="00E77F1F">
        <w:rPr>
          <w:rFonts w:ascii="Times New Roman" w:hAnsi="Times New Roman" w:cs="Times New Roman"/>
          <w:sz w:val="24"/>
          <w:szCs w:val="24"/>
        </w:rPr>
        <w:t>Anexo 9: Publicidad en redes sociales</w:t>
      </w:r>
    </w:p>
    <w:p w:rsidR="001C3AC6" w:rsidRPr="00E77F1F" w:rsidRDefault="001C3AC6" w:rsidP="001C3AC6"/>
    <w:p w:rsidR="001C3AC6" w:rsidRPr="00E77F1F" w:rsidRDefault="001C3AC6" w:rsidP="001C3AC6">
      <w:pPr>
        <w:tabs>
          <w:tab w:val="left" w:pos="284"/>
        </w:tabs>
        <w:spacing w:after="0" w:line="240" w:lineRule="auto"/>
        <w:jc w:val="center"/>
        <w:rPr>
          <w:rFonts w:ascii="Times New Roman" w:eastAsia="Times New Roman" w:hAnsi="Times New Roman" w:cs="Times New Roman"/>
          <w:sz w:val="24"/>
          <w:szCs w:val="24"/>
        </w:rPr>
      </w:pPr>
      <w:r w:rsidRPr="00E77F1F">
        <w:rPr>
          <w:rFonts w:ascii="Times New Roman" w:hAnsi="Times New Roman" w:cs="Times New Roman"/>
          <w:noProof/>
          <w:sz w:val="24"/>
          <w:szCs w:val="24"/>
          <w:lang w:val="es-ES" w:eastAsia="es-ES"/>
        </w:rPr>
        <w:drawing>
          <wp:inline distT="0" distB="0" distL="0" distR="0" wp14:anchorId="52B524CB" wp14:editId="0A51728A">
            <wp:extent cx="3626973" cy="2462767"/>
            <wp:effectExtent l="38100" t="57150" r="106827" b="89933"/>
            <wp:docPr id="105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cstate="print"/>
                    <a:srcRect l="22592" t="16919" r="22035" b="13897"/>
                    <a:stretch/>
                  </pic:blipFill>
                  <pic:spPr bwMode="auto">
                    <a:xfrm>
                      <a:off x="0" y="0"/>
                      <a:ext cx="3636686" cy="246936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C3AC6" w:rsidRPr="00E77F1F" w:rsidRDefault="001C3AC6" w:rsidP="001C3AC6">
      <w:pPr>
        <w:tabs>
          <w:tab w:val="left" w:pos="284"/>
        </w:tabs>
        <w:spacing w:after="0" w:line="240" w:lineRule="auto"/>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ab/>
      </w:r>
      <w:r w:rsidRPr="00E77F1F">
        <w:rPr>
          <w:rFonts w:ascii="Times New Roman" w:eastAsia="Times New Roman" w:hAnsi="Times New Roman" w:cs="Times New Roman"/>
          <w:sz w:val="24"/>
          <w:szCs w:val="24"/>
        </w:rPr>
        <w:tab/>
      </w:r>
      <w:r w:rsidRPr="00E77F1F">
        <w:rPr>
          <w:rFonts w:ascii="Times New Roman" w:eastAsia="Times New Roman" w:hAnsi="Times New Roman" w:cs="Times New Roman"/>
          <w:sz w:val="24"/>
          <w:szCs w:val="24"/>
        </w:rPr>
        <w:tab/>
      </w:r>
    </w:p>
    <w:p w:rsidR="007B2AD2" w:rsidRPr="00E77F1F" w:rsidRDefault="007B2AD2" w:rsidP="001C3AC6">
      <w:pPr>
        <w:tabs>
          <w:tab w:val="left" w:pos="284"/>
        </w:tabs>
        <w:spacing w:after="0" w:line="240" w:lineRule="auto"/>
        <w:rPr>
          <w:rFonts w:ascii="Times New Roman" w:eastAsia="Times New Roman" w:hAnsi="Times New Roman" w:cs="Times New Roman"/>
          <w:sz w:val="24"/>
          <w:szCs w:val="24"/>
        </w:rPr>
      </w:pPr>
    </w:p>
    <w:p w:rsidR="007B2AD2" w:rsidRPr="00E77F1F" w:rsidRDefault="007B2AD2" w:rsidP="001C3AC6">
      <w:pPr>
        <w:tabs>
          <w:tab w:val="left" w:pos="284"/>
        </w:tabs>
        <w:spacing w:after="0" w:line="240" w:lineRule="auto"/>
        <w:rPr>
          <w:rFonts w:ascii="Times New Roman" w:eastAsia="Times New Roman" w:hAnsi="Times New Roman" w:cs="Times New Roman"/>
          <w:sz w:val="24"/>
          <w:szCs w:val="24"/>
        </w:rPr>
      </w:pPr>
    </w:p>
    <w:p w:rsidR="007B2AD2" w:rsidRPr="00E77F1F" w:rsidRDefault="007B2AD2" w:rsidP="001C3AC6">
      <w:pPr>
        <w:tabs>
          <w:tab w:val="left" w:pos="284"/>
        </w:tabs>
        <w:spacing w:after="0" w:line="240" w:lineRule="auto"/>
        <w:rPr>
          <w:rFonts w:ascii="Times New Roman" w:eastAsia="Times New Roman" w:hAnsi="Times New Roman" w:cs="Times New Roman"/>
          <w:sz w:val="24"/>
          <w:szCs w:val="24"/>
        </w:rPr>
      </w:pPr>
    </w:p>
    <w:p w:rsidR="001C3AC6" w:rsidRPr="00E77F1F" w:rsidRDefault="001C3AC6" w:rsidP="001C3AC6">
      <w:pPr>
        <w:tabs>
          <w:tab w:val="left" w:pos="284"/>
        </w:tabs>
        <w:spacing w:after="0" w:line="240" w:lineRule="auto"/>
        <w:jc w:val="center"/>
        <w:rPr>
          <w:rFonts w:ascii="Times New Roman" w:eastAsia="Times New Roman" w:hAnsi="Times New Roman" w:cs="Times New Roman"/>
          <w:sz w:val="24"/>
          <w:szCs w:val="24"/>
        </w:rPr>
      </w:pPr>
      <w:r w:rsidRPr="00E77F1F">
        <w:rPr>
          <w:rFonts w:ascii="Times New Roman" w:hAnsi="Times New Roman" w:cs="Times New Roman"/>
          <w:noProof/>
          <w:sz w:val="24"/>
          <w:szCs w:val="24"/>
          <w:lang w:val="es-ES" w:eastAsia="es-ES"/>
        </w:rPr>
        <w:drawing>
          <wp:inline distT="0" distB="0" distL="0" distR="0" wp14:anchorId="71A3D619" wp14:editId="35595F3D">
            <wp:extent cx="3555705" cy="2517705"/>
            <wp:effectExtent l="38100" t="57150" r="120945" b="92145"/>
            <wp:docPr id="1054"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cstate="print"/>
                    <a:srcRect l="23101" t="18429" r="22205" b="12689"/>
                    <a:stretch/>
                  </pic:blipFill>
                  <pic:spPr bwMode="auto">
                    <a:xfrm>
                      <a:off x="0" y="0"/>
                      <a:ext cx="3583675" cy="25375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C3AC6" w:rsidRPr="00E77F1F" w:rsidRDefault="001C3AC6" w:rsidP="001C3AC6">
      <w:pPr>
        <w:tabs>
          <w:tab w:val="left" w:pos="284"/>
        </w:tabs>
        <w:spacing w:after="0" w:line="24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ab/>
      </w:r>
      <w:r w:rsidRPr="00E77F1F">
        <w:rPr>
          <w:rFonts w:ascii="Times New Roman" w:eastAsia="Times New Roman" w:hAnsi="Times New Roman" w:cs="Times New Roman"/>
          <w:sz w:val="24"/>
          <w:szCs w:val="24"/>
        </w:rPr>
        <w:tab/>
        <w:t xml:space="preserve">                 Elaborado por: Paulo Del Pozo.</w:t>
      </w:r>
    </w:p>
    <w:p w:rsidR="001C3AC6" w:rsidRPr="00E77F1F" w:rsidRDefault="001C3AC6" w:rsidP="001C3AC6"/>
    <w:p w:rsidR="002421A3" w:rsidRPr="00E77F1F" w:rsidRDefault="002421A3" w:rsidP="009176DF">
      <w:pPr>
        <w:jc w:val="center"/>
        <w:rPr>
          <w:rFonts w:ascii="Times New Roman" w:hAnsi="Times New Roman" w:cs="Times New Roman"/>
          <w:sz w:val="24"/>
          <w:szCs w:val="24"/>
        </w:rPr>
      </w:pPr>
    </w:p>
    <w:p w:rsidR="002421A3" w:rsidRPr="00E77F1F" w:rsidRDefault="002421A3" w:rsidP="009176DF">
      <w:pPr>
        <w:jc w:val="center"/>
        <w:rPr>
          <w:rFonts w:ascii="Times New Roman" w:hAnsi="Times New Roman" w:cs="Times New Roman"/>
          <w:sz w:val="24"/>
          <w:szCs w:val="24"/>
        </w:rPr>
      </w:pPr>
    </w:p>
    <w:p w:rsidR="002421A3" w:rsidRPr="00E77F1F" w:rsidRDefault="002421A3" w:rsidP="009176DF">
      <w:pPr>
        <w:jc w:val="center"/>
        <w:rPr>
          <w:rFonts w:ascii="Times New Roman" w:hAnsi="Times New Roman" w:cs="Times New Roman"/>
          <w:sz w:val="24"/>
          <w:szCs w:val="24"/>
        </w:rPr>
      </w:pPr>
    </w:p>
    <w:p w:rsidR="001C3AC6" w:rsidRPr="00E77F1F" w:rsidRDefault="001C3AC6" w:rsidP="009176DF">
      <w:pPr>
        <w:jc w:val="center"/>
        <w:rPr>
          <w:rFonts w:ascii="Times New Roman" w:eastAsia="Times New Roman" w:hAnsi="Times New Roman" w:cs="Times New Roman"/>
          <w:sz w:val="24"/>
          <w:szCs w:val="24"/>
        </w:rPr>
      </w:pPr>
      <w:r w:rsidRPr="00E77F1F">
        <w:rPr>
          <w:rFonts w:ascii="Times New Roman" w:hAnsi="Times New Roman" w:cs="Times New Roman"/>
          <w:sz w:val="24"/>
          <w:szCs w:val="24"/>
        </w:rPr>
        <w:t xml:space="preserve">Anexo 10: </w:t>
      </w:r>
      <w:r w:rsidRPr="00E77F1F">
        <w:rPr>
          <w:rFonts w:ascii="Times New Roman" w:eastAsia="Times New Roman" w:hAnsi="Times New Roman" w:cs="Times New Roman"/>
          <w:sz w:val="24"/>
          <w:szCs w:val="24"/>
        </w:rPr>
        <w:t>Capacitación</w:t>
      </w:r>
    </w:p>
    <w:p w:rsidR="001C3AC6" w:rsidRPr="00E77F1F" w:rsidRDefault="001C3AC6" w:rsidP="001C3AC6">
      <w:pPr>
        <w:tabs>
          <w:tab w:val="left" w:pos="284"/>
        </w:tabs>
        <w:spacing w:after="0" w:line="240" w:lineRule="auto"/>
        <w:jc w:val="center"/>
        <w:rPr>
          <w:rFonts w:ascii="Times New Roman" w:eastAsia="Times New Roman" w:hAnsi="Times New Roman" w:cs="Times New Roman"/>
          <w:b/>
          <w:sz w:val="24"/>
          <w:szCs w:val="24"/>
        </w:rPr>
      </w:pPr>
      <w:r w:rsidRPr="00E77F1F">
        <w:rPr>
          <w:rFonts w:ascii="Times New Roman" w:hAnsi="Times New Roman" w:cs="Times New Roman"/>
          <w:noProof/>
          <w:sz w:val="24"/>
          <w:szCs w:val="24"/>
          <w:lang w:val="es-ES" w:eastAsia="es-ES"/>
        </w:rPr>
        <w:drawing>
          <wp:inline distT="0" distB="0" distL="0" distR="0" wp14:anchorId="40A77F0D" wp14:editId="74C1F208">
            <wp:extent cx="5530990" cy="4574226"/>
            <wp:effectExtent l="38100" t="57150" r="107810" b="93024"/>
            <wp:docPr id="1055" name="Imagen 2" descr="http://solucionesintegralesml.com/portal/images/stories/capacitaciones/Dibujo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lucionesintegralesml.com/portal/images/stories/capacitaciones/Dibujo_8.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562621" cy="46003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C3AC6" w:rsidRPr="00E77F1F" w:rsidRDefault="001C3AC6" w:rsidP="001C3AC6">
      <w:r w:rsidRPr="00E77F1F">
        <w:rPr>
          <w:rFonts w:ascii="Times New Roman" w:eastAsia="Times New Roman" w:hAnsi="Times New Roman" w:cs="Times New Roman"/>
          <w:sz w:val="20"/>
          <w:szCs w:val="20"/>
        </w:rPr>
        <w:t xml:space="preserve">                            Fuente:www.google.com/imágenes</w:t>
      </w:r>
    </w:p>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9176DF">
      <w:pPr>
        <w:jc w:val="center"/>
        <w:rPr>
          <w:rFonts w:ascii="Times New Roman" w:hAnsi="Times New Roman" w:cs="Times New Roman"/>
          <w:sz w:val="24"/>
          <w:szCs w:val="24"/>
        </w:rPr>
      </w:pPr>
      <w:r w:rsidRPr="00E77F1F">
        <w:rPr>
          <w:rFonts w:ascii="Times New Roman" w:hAnsi="Times New Roman" w:cs="Times New Roman"/>
          <w:sz w:val="24"/>
          <w:szCs w:val="24"/>
        </w:rPr>
        <w:t xml:space="preserve">Anexo 11: </w:t>
      </w:r>
      <w:r w:rsidRPr="00E77F1F">
        <w:rPr>
          <w:rFonts w:ascii="Times New Roman" w:eastAsia="Times New Roman" w:hAnsi="Times New Roman" w:cs="Times New Roman"/>
          <w:sz w:val="24"/>
          <w:szCs w:val="24"/>
        </w:rPr>
        <w:t>Apertura de Cuenta</w:t>
      </w:r>
    </w:p>
    <w:p w:rsidR="001C3AC6" w:rsidRPr="00E77F1F" w:rsidRDefault="001C3AC6" w:rsidP="001C3AC6">
      <w:pPr>
        <w:tabs>
          <w:tab w:val="left" w:pos="284"/>
        </w:tabs>
        <w:spacing w:after="0" w:line="240" w:lineRule="auto"/>
        <w:jc w:val="both"/>
        <w:rPr>
          <w:rFonts w:ascii="Times New Roman" w:eastAsia="Times New Roman" w:hAnsi="Times New Roman" w:cs="Times New Roman"/>
          <w:sz w:val="24"/>
          <w:szCs w:val="24"/>
        </w:rPr>
      </w:pPr>
      <w:r w:rsidRPr="00E77F1F">
        <w:rPr>
          <w:rFonts w:ascii="Times New Roman" w:hAnsi="Times New Roman" w:cs="Times New Roman"/>
          <w:noProof/>
          <w:sz w:val="24"/>
          <w:szCs w:val="24"/>
          <w:lang w:val="es-ES" w:eastAsia="es-ES"/>
        </w:rPr>
        <w:drawing>
          <wp:anchor distT="0" distB="0" distL="114300" distR="114300" simplePos="0" relativeHeight="251728896" behindDoc="0" locked="0" layoutInCell="1" allowOverlap="1" wp14:anchorId="4F6F14B7" wp14:editId="737A9B66">
            <wp:simplePos x="0" y="0"/>
            <wp:positionH relativeFrom="column">
              <wp:posOffset>309245</wp:posOffset>
            </wp:positionH>
            <wp:positionV relativeFrom="paragraph">
              <wp:posOffset>166370</wp:posOffset>
            </wp:positionV>
            <wp:extent cx="5116830" cy="3882390"/>
            <wp:effectExtent l="38100" t="57150" r="121920" b="99060"/>
            <wp:wrapSquare wrapText="bothSides"/>
            <wp:docPr id="105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cstate="print">
                      <a:extLst>
                        <a:ext uri="{28A0092B-C50C-407E-A947-70E740481C1C}">
                          <a14:useLocalDpi xmlns:a14="http://schemas.microsoft.com/office/drawing/2010/main" val="0"/>
                        </a:ext>
                      </a:extLst>
                    </a:blip>
                    <a:srcRect l="18940" t="9284" r="20213" b="18302"/>
                    <a:stretch/>
                  </pic:blipFill>
                  <pic:spPr bwMode="auto">
                    <a:xfrm>
                      <a:off x="0" y="0"/>
                      <a:ext cx="5116830" cy="38823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anchor>
        </w:drawing>
      </w:r>
    </w:p>
    <w:p w:rsidR="001C3AC6" w:rsidRPr="00E77F1F" w:rsidRDefault="001C3AC6" w:rsidP="001C3AC6">
      <w:pPr>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Fuente:www.google.com/imágenes</w:t>
      </w:r>
    </w:p>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Pr>
        <w:pStyle w:val="Prrafodelista"/>
        <w:tabs>
          <w:tab w:val="left" w:pos="284"/>
        </w:tabs>
        <w:spacing w:after="0" w:line="36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Anexo 12: Carga de Dinero Electrónico</w:t>
      </w:r>
    </w:p>
    <w:p w:rsidR="001C3AC6" w:rsidRPr="00E77F1F" w:rsidRDefault="001C3AC6" w:rsidP="001C3AC6">
      <w:pPr>
        <w:pStyle w:val="Prrafodelista"/>
        <w:tabs>
          <w:tab w:val="left" w:pos="284"/>
        </w:tabs>
        <w:spacing w:after="0" w:line="360" w:lineRule="auto"/>
        <w:jc w:val="center"/>
        <w:rPr>
          <w:rFonts w:ascii="Times New Roman" w:eastAsia="Times New Roman" w:hAnsi="Times New Roman" w:cs="Times New Roman"/>
          <w:sz w:val="24"/>
          <w:szCs w:val="24"/>
        </w:rPr>
      </w:pPr>
    </w:p>
    <w:p w:rsidR="001C3AC6" w:rsidRPr="00E77F1F" w:rsidRDefault="00CD3CF4" w:rsidP="001C3AC6">
      <w:pPr>
        <w:tabs>
          <w:tab w:val="left" w:pos="284"/>
        </w:tabs>
        <w:spacing w:after="0" w:line="240" w:lineRule="auto"/>
        <w:jc w:val="center"/>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          </w:t>
      </w:r>
      <w:r w:rsidR="001C3AC6" w:rsidRPr="00E77F1F">
        <w:rPr>
          <w:rFonts w:ascii="Times New Roman" w:hAnsi="Times New Roman" w:cs="Times New Roman"/>
          <w:noProof/>
          <w:sz w:val="24"/>
          <w:szCs w:val="24"/>
          <w:lang w:val="es-ES" w:eastAsia="es-ES"/>
        </w:rPr>
        <w:drawing>
          <wp:inline distT="0" distB="0" distL="0" distR="0" wp14:anchorId="41A89FFA" wp14:editId="7D0E0053">
            <wp:extent cx="5172693" cy="3503545"/>
            <wp:effectExtent l="38100" t="57150" r="123207" b="96905"/>
            <wp:docPr id="105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cstate="print"/>
                    <a:srcRect l="18984" t="12987" r="19924" b="13420"/>
                    <a:stretch/>
                  </pic:blipFill>
                  <pic:spPr bwMode="auto">
                    <a:xfrm>
                      <a:off x="0" y="0"/>
                      <a:ext cx="5185544" cy="351224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C3AC6" w:rsidRPr="00E77F1F" w:rsidRDefault="001C3AC6" w:rsidP="001C3AC6">
      <w:pPr>
        <w:tabs>
          <w:tab w:val="left" w:pos="284"/>
        </w:tabs>
        <w:spacing w:after="0" w:line="240" w:lineRule="auto"/>
        <w:ind w:left="1416"/>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      Fuente:</w:t>
      </w:r>
      <w:hyperlink r:id="rId38" w:history="1">
        <w:r w:rsidRPr="00E77F1F">
          <w:rPr>
            <w:rStyle w:val="Hipervnculo"/>
          </w:rPr>
          <w:t>http://www.dineroelectronico.ec/index.php/comofunciona/comopuedo-          acceder-y-usar-el-dinero-</w:t>
        </w:r>
        <w:proofErr w:type="spellStart"/>
        <w:r w:rsidRPr="00E77F1F">
          <w:rPr>
            <w:rStyle w:val="Hipervnculo"/>
          </w:rPr>
          <w:t>electronico</w:t>
        </w:r>
        <w:proofErr w:type="spellEnd"/>
      </w:hyperlink>
    </w:p>
    <w:p w:rsidR="001C3AC6" w:rsidRPr="00E77F1F" w:rsidRDefault="001C3AC6" w:rsidP="001C3AC6">
      <w:pPr>
        <w:tabs>
          <w:tab w:val="left" w:pos="284"/>
        </w:tabs>
        <w:spacing w:after="0" w:line="360" w:lineRule="auto"/>
        <w:jc w:val="both"/>
        <w:rPr>
          <w:rFonts w:ascii="Times New Roman" w:eastAsia="Times New Roman" w:hAnsi="Times New Roman" w:cs="Times New Roman"/>
          <w:sz w:val="24"/>
          <w:szCs w:val="24"/>
        </w:rPr>
      </w:pPr>
    </w:p>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5E061A" w:rsidRPr="00E77F1F" w:rsidRDefault="005E061A" w:rsidP="001C3AC6">
      <w:pPr>
        <w:jc w:val="center"/>
      </w:pPr>
    </w:p>
    <w:p w:rsidR="001C3AC6" w:rsidRPr="00E77F1F" w:rsidRDefault="001C3AC6" w:rsidP="001C3AC6">
      <w:pPr>
        <w:jc w:val="center"/>
      </w:pPr>
      <w:r w:rsidRPr="00E77F1F">
        <w:t xml:space="preserve">Anexo 13: </w:t>
      </w:r>
      <w:r w:rsidRPr="00E77F1F">
        <w:rPr>
          <w:rFonts w:ascii="Times New Roman" w:eastAsia="Times New Roman" w:hAnsi="Times New Roman" w:cs="Times New Roman"/>
          <w:sz w:val="24"/>
          <w:szCs w:val="24"/>
        </w:rPr>
        <w:t>Descarga de Dinero Electrónico</w:t>
      </w:r>
    </w:p>
    <w:p w:rsidR="001C3AC6" w:rsidRPr="00E77F1F" w:rsidRDefault="001C3AC6" w:rsidP="001C3AC6">
      <w:pPr>
        <w:jc w:val="cente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r w:rsidRPr="00E77F1F">
        <w:rPr>
          <w:rFonts w:ascii="Times New Roman" w:hAnsi="Times New Roman" w:cs="Times New Roman"/>
          <w:noProof/>
          <w:sz w:val="24"/>
          <w:szCs w:val="24"/>
          <w:lang w:val="es-ES" w:eastAsia="es-ES"/>
        </w:rPr>
        <w:drawing>
          <wp:inline distT="0" distB="0" distL="0" distR="0" wp14:anchorId="1D2F6D6F" wp14:editId="3F8609C6">
            <wp:extent cx="5215882" cy="5001738"/>
            <wp:effectExtent l="38100" t="57150" r="118118" b="103662"/>
            <wp:docPr id="105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cstate="print"/>
                    <a:srcRect l="15333" t="8225" r="16273" b="19048"/>
                    <a:stretch/>
                  </pic:blipFill>
                  <pic:spPr bwMode="auto">
                    <a:xfrm>
                      <a:off x="0" y="0"/>
                      <a:ext cx="5224109" cy="500962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C3AC6" w:rsidRPr="00E77F1F" w:rsidRDefault="001C3AC6" w:rsidP="001C3AC6">
      <w:pPr>
        <w:tabs>
          <w:tab w:val="left" w:pos="284"/>
        </w:tabs>
        <w:spacing w:after="0" w:line="360" w:lineRule="auto"/>
        <w:jc w:val="both"/>
        <w:rPr>
          <w:rFonts w:ascii="Times New Roman" w:eastAsia="Times New Roman" w:hAnsi="Times New Roman" w:cs="Times New Roman"/>
          <w:sz w:val="24"/>
          <w:szCs w:val="24"/>
        </w:rPr>
      </w:pPr>
      <w:r w:rsidRPr="00E77F1F">
        <w:rPr>
          <w:rFonts w:ascii="Times New Roman" w:eastAsia="Times New Roman" w:hAnsi="Times New Roman" w:cs="Times New Roman"/>
          <w:sz w:val="24"/>
          <w:szCs w:val="24"/>
        </w:rPr>
        <w:t xml:space="preserve">          Fuente: </w:t>
      </w:r>
      <w:hyperlink r:id="rId40" w:history="1">
        <w:r w:rsidRPr="00E77F1F">
          <w:rPr>
            <w:rStyle w:val="Hipervnculo"/>
            <w:rFonts w:ascii="Times New Roman" w:eastAsia="Times New Roman" w:hAnsi="Times New Roman" w:cs="Times New Roman"/>
            <w:sz w:val="24"/>
            <w:szCs w:val="24"/>
          </w:rPr>
          <w:t>http://www.dineroelectronico.ec/index.php/como-funciona/descarga</w:t>
        </w:r>
      </w:hyperlink>
    </w:p>
    <w:p w:rsidR="001C3AC6" w:rsidRPr="00E77F1F" w:rsidRDefault="001C3AC6" w:rsidP="001C3AC6">
      <w:pPr>
        <w:jc w:val="center"/>
      </w:pPr>
    </w:p>
    <w:p w:rsidR="001C3AC6" w:rsidRPr="00E77F1F" w:rsidRDefault="001C3AC6" w:rsidP="001C3AC6"/>
    <w:p w:rsidR="001C3AC6" w:rsidRPr="00E77F1F" w:rsidRDefault="001C3AC6" w:rsidP="001C3AC6">
      <w:pPr>
        <w:tabs>
          <w:tab w:val="left" w:pos="3796"/>
        </w:tabs>
      </w:pPr>
      <w:r w:rsidRPr="00E77F1F">
        <w:tab/>
      </w:r>
    </w:p>
    <w:p w:rsidR="001C3AC6" w:rsidRPr="00E77F1F" w:rsidRDefault="001C3AC6" w:rsidP="001C3AC6">
      <w:pPr>
        <w:tabs>
          <w:tab w:val="left" w:pos="3796"/>
        </w:tabs>
      </w:pPr>
    </w:p>
    <w:p w:rsidR="001C3AC6" w:rsidRPr="00E77F1F" w:rsidRDefault="001C3AC6" w:rsidP="001C3AC6">
      <w:pPr>
        <w:tabs>
          <w:tab w:val="left" w:pos="3796"/>
        </w:tabs>
      </w:pPr>
    </w:p>
    <w:p w:rsidR="001C3AC6" w:rsidRPr="00E77F1F" w:rsidRDefault="001C3AC6" w:rsidP="001C3AC6">
      <w:pPr>
        <w:tabs>
          <w:tab w:val="left" w:pos="3796"/>
        </w:tabs>
      </w:pPr>
    </w:p>
    <w:p w:rsidR="001C3AC6" w:rsidRPr="00E77F1F" w:rsidRDefault="001C3AC6" w:rsidP="009176DF">
      <w:pPr>
        <w:tabs>
          <w:tab w:val="left" w:pos="3796"/>
        </w:tabs>
        <w:jc w:val="center"/>
        <w:rPr>
          <w:rFonts w:ascii="Times New Roman" w:hAnsi="Times New Roman" w:cs="Times New Roman"/>
          <w:sz w:val="24"/>
          <w:szCs w:val="24"/>
        </w:rPr>
      </w:pPr>
      <w:r w:rsidRPr="00E77F1F">
        <w:rPr>
          <w:rFonts w:ascii="Times New Roman" w:hAnsi="Times New Roman" w:cs="Times New Roman"/>
          <w:sz w:val="24"/>
          <w:szCs w:val="24"/>
        </w:rPr>
        <w:t xml:space="preserve">Anexo 14: </w:t>
      </w:r>
      <w:r w:rsidRPr="00E77F1F">
        <w:rPr>
          <w:rFonts w:ascii="Times New Roman" w:eastAsia="Times New Roman" w:hAnsi="Times New Roman" w:cs="Times New Roman"/>
          <w:sz w:val="24"/>
          <w:szCs w:val="24"/>
        </w:rPr>
        <w:t>Pagos Usuario</w:t>
      </w:r>
    </w:p>
    <w:p w:rsidR="001C3AC6" w:rsidRPr="00E77F1F" w:rsidRDefault="001C3AC6" w:rsidP="001C3AC6">
      <w:pPr>
        <w:tabs>
          <w:tab w:val="left" w:pos="3796"/>
        </w:tabs>
      </w:pPr>
    </w:p>
    <w:p w:rsidR="001C3AC6" w:rsidRPr="00E77F1F" w:rsidRDefault="001C3AC6" w:rsidP="001C3AC6">
      <w:pPr>
        <w:tabs>
          <w:tab w:val="left" w:pos="284"/>
        </w:tabs>
        <w:spacing w:after="0" w:line="360" w:lineRule="auto"/>
        <w:jc w:val="center"/>
        <w:rPr>
          <w:rFonts w:ascii="Times New Roman" w:eastAsia="Times New Roman" w:hAnsi="Times New Roman" w:cs="Times New Roman"/>
          <w:b/>
          <w:sz w:val="24"/>
          <w:szCs w:val="24"/>
        </w:rPr>
      </w:pPr>
      <w:r w:rsidRPr="00E77F1F">
        <w:rPr>
          <w:rFonts w:ascii="Times New Roman" w:hAnsi="Times New Roman" w:cs="Times New Roman"/>
          <w:noProof/>
          <w:sz w:val="24"/>
          <w:szCs w:val="24"/>
          <w:lang w:val="es-ES" w:eastAsia="es-ES"/>
        </w:rPr>
        <w:drawing>
          <wp:inline distT="0" distB="0" distL="0" distR="0" wp14:anchorId="1431D197" wp14:editId="56424D78">
            <wp:extent cx="5275095" cy="5025489"/>
            <wp:effectExtent l="38100" t="57150" r="116055" b="98961"/>
            <wp:docPr id="105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cstate="print"/>
                    <a:srcRect l="15577" t="8658" r="16518" b="19048"/>
                    <a:stretch/>
                  </pic:blipFill>
                  <pic:spPr bwMode="auto">
                    <a:xfrm>
                      <a:off x="0" y="0"/>
                      <a:ext cx="5292198" cy="504178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C3AC6" w:rsidRPr="00E77F1F" w:rsidRDefault="001C3AC6" w:rsidP="001C3AC6">
      <w:pPr>
        <w:tabs>
          <w:tab w:val="left" w:pos="3796"/>
        </w:tabs>
      </w:pPr>
      <w:r w:rsidRPr="00E77F1F">
        <w:rPr>
          <w:rFonts w:ascii="Times New Roman" w:eastAsia="Times New Roman" w:hAnsi="Times New Roman" w:cs="Times New Roman"/>
          <w:szCs w:val="24"/>
        </w:rPr>
        <w:t xml:space="preserve">Fuente: </w:t>
      </w:r>
      <w:hyperlink r:id="rId42" w:history="1">
        <w:r w:rsidRPr="00E77F1F">
          <w:rPr>
            <w:rStyle w:val="Hipervnculo"/>
            <w:rFonts w:ascii="Times New Roman" w:eastAsia="Times New Roman" w:hAnsi="Times New Roman" w:cs="Times New Roman"/>
            <w:szCs w:val="24"/>
          </w:rPr>
          <w:t>http://www.dineroelectronico.ec/index.php/como-funciona/2014-09-15-10-01-14</w:t>
        </w:r>
      </w:hyperlink>
    </w:p>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Pr>
        <w:tabs>
          <w:tab w:val="left" w:pos="3104"/>
        </w:tabs>
      </w:pPr>
      <w:r w:rsidRPr="00E77F1F">
        <w:tab/>
      </w:r>
    </w:p>
    <w:p w:rsidR="001C3AC6" w:rsidRPr="00E77F1F" w:rsidRDefault="001C3AC6" w:rsidP="001C3AC6">
      <w:pPr>
        <w:tabs>
          <w:tab w:val="left" w:pos="3104"/>
        </w:tabs>
      </w:pPr>
    </w:p>
    <w:p w:rsidR="001C3AC6" w:rsidRPr="00E77F1F" w:rsidRDefault="001C3AC6" w:rsidP="009176DF">
      <w:pPr>
        <w:tabs>
          <w:tab w:val="left" w:pos="3104"/>
        </w:tabs>
        <w:jc w:val="center"/>
        <w:rPr>
          <w:rFonts w:ascii="Times New Roman" w:hAnsi="Times New Roman" w:cs="Times New Roman"/>
          <w:sz w:val="24"/>
          <w:szCs w:val="24"/>
        </w:rPr>
      </w:pPr>
      <w:r w:rsidRPr="00E77F1F">
        <w:rPr>
          <w:rFonts w:ascii="Times New Roman" w:hAnsi="Times New Roman" w:cs="Times New Roman"/>
          <w:sz w:val="24"/>
          <w:szCs w:val="24"/>
        </w:rPr>
        <w:t xml:space="preserve">Anexo 15: </w:t>
      </w:r>
      <w:r w:rsidRPr="00E77F1F">
        <w:rPr>
          <w:rFonts w:ascii="Times New Roman" w:eastAsia="Times New Roman" w:hAnsi="Times New Roman" w:cs="Times New Roman"/>
          <w:sz w:val="24"/>
          <w:szCs w:val="24"/>
        </w:rPr>
        <w:t>Pago en establecimientos</w:t>
      </w: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p>
    <w:p w:rsidR="001C3AC6" w:rsidRPr="00E77F1F" w:rsidRDefault="001C3AC6" w:rsidP="001C3AC6">
      <w:pPr>
        <w:tabs>
          <w:tab w:val="left" w:pos="284"/>
        </w:tabs>
        <w:spacing w:after="0" w:line="360" w:lineRule="auto"/>
        <w:jc w:val="center"/>
        <w:rPr>
          <w:rFonts w:ascii="Times New Roman" w:eastAsia="Times New Roman" w:hAnsi="Times New Roman" w:cs="Times New Roman"/>
          <w:sz w:val="24"/>
          <w:szCs w:val="24"/>
        </w:rPr>
      </w:pPr>
      <w:r w:rsidRPr="00E77F1F">
        <w:rPr>
          <w:rFonts w:ascii="Times New Roman" w:hAnsi="Times New Roman" w:cs="Times New Roman"/>
          <w:noProof/>
          <w:sz w:val="24"/>
          <w:szCs w:val="24"/>
          <w:lang w:val="es-ES" w:eastAsia="es-ES"/>
        </w:rPr>
        <w:drawing>
          <wp:inline distT="0" distB="0" distL="0" distR="0" wp14:anchorId="48A2D69A" wp14:editId="2A0F9BE7">
            <wp:extent cx="5570803" cy="4835484"/>
            <wp:effectExtent l="38100" t="57150" r="106097" b="98466"/>
            <wp:docPr id="1060"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cstate="print"/>
                    <a:srcRect l="14117" t="11689" r="17733" b="16450"/>
                    <a:stretch/>
                  </pic:blipFill>
                  <pic:spPr bwMode="auto">
                    <a:xfrm>
                      <a:off x="0" y="0"/>
                      <a:ext cx="5592360" cy="485419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C3AC6" w:rsidRPr="00E77F1F" w:rsidRDefault="001C3AC6" w:rsidP="001C3AC6">
      <w:pPr>
        <w:pStyle w:val="Sinespaciado"/>
        <w:rPr>
          <w:rFonts w:ascii="Times New Roman" w:eastAsia="Times New Roman" w:hAnsi="Times New Roman" w:cs="Times New Roman"/>
          <w:sz w:val="24"/>
          <w:szCs w:val="24"/>
        </w:rPr>
      </w:pPr>
      <w:r w:rsidRPr="00E77F1F">
        <w:rPr>
          <w:rFonts w:ascii="Times New Roman" w:eastAsia="Times New Roman" w:hAnsi="Times New Roman" w:cs="Times New Roman"/>
          <w:szCs w:val="24"/>
        </w:rPr>
        <w:t>Fuente:</w:t>
      </w:r>
      <w:hyperlink r:id="rId44" w:history="1">
        <w:r w:rsidRPr="00E77F1F">
          <w:rPr>
            <w:rStyle w:val="Hipervnculo"/>
            <w:rFonts w:ascii="Times New Roman" w:eastAsia="Times New Roman" w:hAnsi="Times New Roman" w:cs="Times New Roman"/>
            <w:szCs w:val="24"/>
          </w:rPr>
          <w:t>http://www.dineroelectronico.ec/index.php/como-funciona/pago-en-     establecimientos</w:t>
        </w:r>
      </w:hyperlink>
    </w:p>
    <w:p w:rsidR="001C3AC6" w:rsidRPr="00E77F1F" w:rsidRDefault="001C3AC6" w:rsidP="001C3AC6">
      <w:pPr>
        <w:tabs>
          <w:tab w:val="left" w:pos="3104"/>
        </w:tabs>
      </w:pPr>
    </w:p>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2421A3" w:rsidRPr="00E77F1F" w:rsidRDefault="002421A3" w:rsidP="001C3AC6"/>
    <w:p w:rsidR="001C3AC6" w:rsidRPr="00E77F1F" w:rsidRDefault="001C3AC6" w:rsidP="001C3AC6"/>
    <w:p w:rsidR="001C3AC6" w:rsidRPr="00E77F1F" w:rsidRDefault="001C3AC6" w:rsidP="001C3AC6">
      <w:pPr>
        <w:tabs>
          <w:tab w:val="left" w:pos="2917"/>
        </w:tabs>
        <w:rPr>
          <w:rFonts w:ascii="Times New Roman" w:eastAsia="Times New Roman" w:hAnsi="Times New Roman" w:cs="Times New Roman"/>
          <w:sz w:val="24"/>
          <w:szCs w:val="24"/>
        </w:rPr>
      </w:pPr>
      <w:r w:rsidRPr="00E77F1F">
        <w:tab/>
      </w:r>
      <w:r w:rsidRPr="00E77F1F">
        <w:rPr>
          <w:rFonts w:ascii="Times New Roman" w:hAnsi="Times New Roman" w:cs="Times New Roman"/>
          <w:sz w:val="24"/>
          <w:szCs w:val="24"/>
        </w:rPr>
        <w:t xml:space="preserve">Anexo 16: </w:t>
      </w:r>
      <w:r w:rsidRPr="00E77F1F">
        <w:rPr>
          <w:rFonts w:ascii="Times New Roman" w:eastAsia="Times New Roman" w:hAnsi="Times New Roman" w:cs="Times New Roman"/>
          <w:sz w:val="24"/>
          <w:szCs w:val="24"/>
        </w:rPr>
        <w:t>Pago de Servicios.</w:t>
      </w:r>
    </w:p>
    <w:p w:rsidR="001C3AC6" w:rsidRPr="00E77F1F" w:rsidRDefault="001C3AC6" w:rsidP="001C3AC6">
      <w:pPr>
        <w:tabs>
          <w:tab w:val="left" w:pos="2917"/>
        </w:tabs>
      </w:pPr>
    </w:p>
    <w:p w:rsidR="001C3AC6" w:rsidRPr="00E77F1F" w:rsidRDefault="001C3AC6" w:rsidP="001C3AC6">
      <w:pPr>
        <w:tabs>
          <w:tab w:val="left" w:pos="284"/>
        </w:tabs>
        <w:spacing w:after="0" w:line="360" w:lineRule="auto"/>
      </w:pPr>
      <w:r w:rsidRPr="00E77F1F">
        <w:rPr>
          <w:rFonts w:ascii="Times New Roman" w:hAnsi="Times New Roman" w:cs="Times New Roman"/>
          <w:noProof/>
          <w:sz w:val="24"/>
          <w:szCs w:val="24"/>
          <w:lang w:val="es-ES" w:eastAsia="es-ES"/>
        </w:rPr>
        <w:drawing>
          <wp:anchor distT="0" distB="0" distL="114300" distR="114300" simplePos="0" relativeHeight="251785216" behindDoc="0" locked="0" layoutInCell="1" allowOverlap="1" wp14:anchorId="33DCAB1C" wp14:editId="339D21DF">
            <wp:simplePos x="0" y="0"/>
            <wp:positionH relativeFrom="column">
              <wp:posOffset>201930</wp:posOffset>
            </wp:positionH>
            <wp:positionV relativeFrom="paragraph">
              <wp:align>top</wp:align>
            </wp:positionV>
            <wp:extent cx="5146675" cy="4394835"/>
            <wp:effectExtent l="38100" t="57150" r="111125" b="100965"/>
            <wp:wrapSquare wrapText="bothSides"/>
            <wp:docPr id="106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cstate="print"/>
                    <a:srcRect l="15333" t="11255" r="16761" b="16883"/>
                    <a:stretch/>
                  </pic:blipFill>
                  <pic:spPr bwMode="auto">
                    <a:xfrm>
                      <a:off x="0" y="0"/>
                      <a:ext cx="5146675" cy="43948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anchor>
        </w:drawing>
      </w:r>
      <w:r w:rsidRPr="00E77F1F">
        <w:rPr>
          <w:rFonts w:ascii="Times New Roman" w:eastAsia="Times New Roman" w:hAnsi="Times New Roman" w:cs="Times New Roman"/>
        </w:rPr>
        <w:t xml:space="preserve">Fuente: </w:t>
      </w:r>
      <w:hyperlink r:id="rId46" w:history="1">
        <w:r w:rsidRPr="00E77F1F">
          <w:rPr>
            <w:rStyle w:val="Hipervnculo"/>
            <w:rFonts w:ascii="Times New Roman" w:eastAsia="Times New Roman" w:hAnsi="Times New Roman" w:cs="Times New Roman"/>
          </w:rPr>
          <w:t>http://www.dineroelectronico.ec/index.php/como-funciona/2014-08-27-09-05-13</w:t>
        </w:r>
      </w:hyperlink>
    </w:p>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 w:rsidR="001C3AC6" w:rsidRPr="00E77F1F" w:rsidRDefault="001C3AC6" w:rsidP="001C3AC6">
      <w:pPr>
        <w:tabs>
          <w:tab w:val="left" w:pos="3067"/>
        </w:tabs>
      </w:pPr>
      <w:r w:rsidRPr="00E77F1F">
        <w:tab/>
      </w:r>
    </w:p>
    <w:p w:rsidR="001C3AC6" w:rsidRPr="00E77F1F" w:rsidRDefault="001C3AC6" w:rsidP="001C3AC6">
      <w:pPr>
        <w:tabs>
          <w:tab w:val="left" w:pos="3067"/>
        </w:tabs>
      </w:pPr>
    </w:p>
    <w:p w:rsidR="001C3AC6" w:rsidRPr="00E77F1F" w:rsidRDefault="001C3AC6" w:rsidP="001C3AC6">
      <w:pPr>
        <w:tabs>
          <w:tab w:val="left" w:pos="3067"/>
        </w:tabs>
        <w:sectPr w:rsidR="001C3AC6" w:rsidRPr="00E77F1F" w:rsidSect="003225E1">
          <w:pgSz w:w="12240" w:h="15840"/>
          <w:pgMar w:top="1417" w:right="1701" w:bottom="1417" w:left="1701" w:header="708" w:footer="708" w:gutter="0"/>
          <w:cols w:space="708"/>
          <w:docGrid w:linePitch="360"/>
        </w:sectPr>
      </w:pPr>
    </w:p>
    <w:p w:rsidR="001C3AC6" w:rsidRPr="00E77F1F" w:rsidRDefault="00A330A7" w:rsidP="009176DF">
      <w:pPr>
        <w:tabs>
          <w:tab w:val="left" w:pos="3067"/>
        </w:tabs>
        <w:jc w:val="center"/>
        <w:rPr>
          <w:rFonts w:ascii="Times New Roman" w:hAnsi="Times New Roman" w:cs="Times New Roman"/>
          <w:sz w:val="24"/>
        </w:rPr>
      </w:pPr>
      <w:r w:rsidRPr="00E77F1F">
        <w:rPr>
          <w:rFonts w:ascii="Times New Roman" w:hAnsi="Times New Roman" w:cs="Times New Roman"/>
          <w:sz w:val="24"/>
        </w:rPr>
        <w:lastRenderedPageBreak/>
        <w:t>Anexo 17: Detalle de rubros</w:t>
      </w:r>
    </w:p>
    <w:p w:rsidR="001C3AC6" w:rsidRPr="00E77F1F" w:rsidRDefault="001C3AC6" w:rsidP="001C3AC6">
      <w:pPr>
        <w:spacing w:after="0" w:line="240" w:lineRule="auto"/>
        <w:jc w:val="right"/>
        <w:rPr>
          <w:rFonts w:ascii="Times New Roman" w:hAnsi="Times New Roman" w:cs="Times New Roman"/>
          <w:b/>
          <w:sz w:val="20"/>
          <w:szCs w:val="20"/>
        </w:rPr>
      </w:pPr>
    </w:p>
    <w:p w:rsidR="001C3AC6" w:rsidRPr="00E77F1F" w:rsidRDefault="001C3AC6" w:rsidP="001C3AC6">
      <w:pPr>
        <w:spacing w:after="0" w:line="240" w:lineRule="auto"/>
        <w:jc w:val="both"/>
        <w:rPr>
          <w:rFonts w:ascii="Times New Roman" w:hAnsi="Times New Roman" w:cs="Times New Roman"/>
          <w:b/>
          <w:sz w:val="20"/>
          <w:szCs w:val="20"/>
        </w:rPr>
      </w:pPr>
      <w:r w:rsidRPr="00E77F1F">
        <w:rPr>
          <w:noProof/>
          <w:szCs w:val="20"/>
          <w:bdr w:val="single" w:sz="4" w:space="0" w:color="auto"/>
          <w:lang w:val="es-ES" w:eastAsia="es-ES"/>
        </w:rPr>
        <w:drawing>
          <wp:inline distT="0" distB="0" distL="0" distR="0" wp14:anchorId="2E29338A" wp14:editId="7DAB1291">
            <wp:extent cx="8885742" cy="4940135"/>
            <wp:effectExtent l="19050" t="0" r="0" b="0"/>
            <wp:docPr id="106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srcRect/>
                    <a:stretch>
                      <a:fillRect/>
                    </a:stretch>
                  </pic:blipFill>
                  <pic:spPr bwMode="auto">
                    <a:xfrm>
                      <a:off x="0" y="0"/>
                      <a:ext cx="8892540" cy="4943914"/>
                    </a:xfrm>
                    <a:prstGeom prst="rect">
                      <a:avLst/>
                    </a:prstGeom>
                    <a:noFill/>
                    <a:ln w="9525">
                      <a:noFill/>
                      <a:miter lim="800000"/>
                      <a:headEnd/>
                      <a:tailEnd/>
                    </a:ln>
                  </pic:spPr>
                </pic:pic>
              </a:graphicData>
            </a:graphic>
          </wp:inline>
        </w:drawing>
      </w:r>
    </w:p>
    <w:p w:rsidR="001C3AC6" w:rsidRPr="00E77F1F" w:rsidRDefault="001C3AC6" w:rsidP="001C3AC6">
      <w:pPr>
        <w:spacing w:after="0" w:line="240" w:lineRule="auto"/>
        <w:jc w:val="right"/>
        <w:rPr>
          <w:rFonts w:ascii="Times New Roman" w:hAnsi="Times New Roman" w:cs="Times New Roman"/>
          <w:b/>
          <w:sz w:val="20"/>
          <w:szCs w:val="20"/>
        </w:rPr>
      </w:pPr>
    </w:p>
    <w:p w:rsidR="001C3AC6" w:rsidRPr="00E77F1F" w:rsidRDefault="001C3AC6" w:rsidP="001C3AC6">
      <w:pPr>
        <w:spacing w:after="0" w:line="240" w:lineRule="auto"/>
        <w:jc w:val="right"/>
        <w:rPr>
          <w:rFonts w:ascii="Times New Roman" w:hAnsi="Times New Roman" w:cs="Times New Roman"/>
          <w:b/>
          <w:sz w:val="20"/>
          <w:szCs w:val="20"/>
        </w:rPr>
      </w:pPr>
      <w:r w:rsidRPr="00E77F1F">
        <w:rPr>
          <w:noProof/>
          <w:szCs w:val="20"/>
          <w:bdr w:val="single" w:sz="4" w:space="0" w:color="auto"/>
          <w:lang w:val="es-ES" w:eastAsia="es-ES"/>
        </w:rPr>
        <w:lastRenderedPageBreak/>
        <w:drawing>
          <wp:inline distT="0" distB="0" distL="0" distR="0" wp14:anchorId="26F431EC" wp14:editId="012BFE22">
            <wp:extent cx="8897856" cy="5050465"/>
            <wp:effectExtent l="19050" t="0" r="0" b="0"/>
            <wp:docPr id="106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srcRect/>
                    <a:stretch>
                      <a:fillRect/>
                    </a:stretch>
                  </pic:blipFill>
                  <pic:spPr bwMode="auto">
                    <a:xfrm>
                      <a:off x="0" y="0"/>
                      <a:ext cx="8892540" cy="5047448"/>
                    </a:xfrm>
                    <a:prstGeom prst="rect">
                      <a:avLst/>
                    </a:prstGeom>
                    <a:noFill/>
                    <a:ln w="9525">
                      <a:noFill/>
                      <a:miter lim="800000"/>
                      <a:headEnd/>
                      <a:tailEnd/>
                    </a:ln>
                  </pic:spPr>
                </pic:pic>
              </a:graphicData>
            </a:graphic>
          </wp:inline>
        </w:drawing>
      </w:r>
    </w:p>
    <w:p w:rsidR="001C3AC6" w:rsidRPr="00E77F1F" w:rsidRDefault="001C3AC6" w:rsidP="001C3AC6">
      <w:pPr>
        <w:spacing w:after="0" w:line="240" w:lineRule="auto"/>
        <w:jc w:val="right"/>
        <w:rPr>
          <w:rFonts w:ascii="Times New Roman" w:hAnsi="Times New Roman" w:cs="Times New Roman"/>
          <w:b/>
          <w:sz w:val="20"/>
          <w:szCs w:val="20"/>
        </w:rPr>
      </w:pPr>
    </w:p>
    <w:p w:rsidR="001C3AC6" w:rsidRPr="00E77F1F" w:rsidRDefault="001C3AC6" w:rsidP="001C3AC6">
      <w:pPr>
        <w:tabs>
          <w:tab w:val="left" w:pos="3067"/>
        </w:tabs>
      </w:pPr>
    </w:p>
    <w:p w:rsidR="001C3AC6" w:rsidRPr="00E77F1F" w:rsidRDefault="00A330A7" w:rsidP="009176DF">
      <w:pPr>
        <w:tabs>
          <w:tab w:val="left" w:pos="3067"/>
        </w:tabs>
        <w:jc w:val="center"/>
        <w:rPr>
          <w:rFonts w:ascii="Times New Roman" w:hAnsi="Times New Roman" w:cs="Times New Roman"/>
          <w:sz w:val="24"/>
        </w:rPr>
      </w:pPr>
      <w:r w:rsidRPr="00E77F1F">
        <w:rPr>
          <w:rFonts w:ascii="Times New Roman" w:hAnsi="Times New Roman" w:cs="Times New Roman"/>
          <w:sz w:val="24"/>
        </w:rPr>
        <w:lastRenderedPageBreak/>
        <w:t>Anexo 17.1: Estudio de marcado</w:t>
      </w:r>
    </w:p>
    <w:p w:rsidR="001C3AC6" w:rsidRPr="00E77F1F" w:rsidRDefault="001C3AC6" w:rsidP="001C3AC6">
      <w:pPr>
        <w:spacing w:after="0" w:line="240" w:lineRule="auto"/>
        <w:jc w:val="right"/>
        <w:rPr>
          <w:rFonts w:ascii="Times New Roman" w:hAnsi="Times New Roman" w:cs="Times New Roman"/>
          <w:b/>
          <w:sz w:val="20"/>
          <w:szCs w:val="20"/>
        </w:rPr>
      </w:pPr>
    </w:p>
    <w:p w:rsidR="001C3AC6" w:rsidRPr="00E77F1F" w:rsidRDefault="001C3AC6" w:rsidP="001C3AC6">
      <w:pPr>
        <w:spacing w:after="0" w:line="240" w:lineRule="auto"/>
        <w:jc w:val="right"/>
        <w:rPr>
          <w:rFonts w:ascii="Times New Roman" w:hAnsi="Times New Roman" w:cs="Times New Roman"/>
          <w:b/>
          <w:sz w:val="20"/>
          <w:szCs w:val="20"/>
        </w:rPr>
      </w:pPr>
    </w:p>
    <w:p w:rsidR="001C3AC6" w:rsidRPr="00E77F1F" w:rsidRDefault="00EA525E" w:rsidP="001C3AC6">
      <w:pPr>
        <w:spacing w:after="0" w:line="240" w:lineRule="auto"/>
        <w:jc w:val="center"/>
        <w:rPr>
          <w:rFonts w:ascii="Times New Roman" w:hAnsi="Times New Roman" w:cs="Times New Roman"/>
          <w:b/>
          <w:sz w:val="20"/>
          <w:szCs w:val="20"/>
        </w:rPr>
      </w:pPr>
      <w:r>
        <w:rPr>
          <w:rFonts w:ascii="Times New Roman" w:hAnsi="Times New Roman" w:cs="Times New Roman"/>
          <w:b/>
          <w:noProof/>
          <w:sz w:val="20"/>
          <w:szCs w:val="20"/>
        </w:rPr>
        <w:pict>
          <v:rect id="Rectangle 51" o:spid="_x0000_s1074" style="position:absolute;left:0;text-align:left;margin-left:152.7pt;margin-top:131.15pt;width:49.35pt;height:203.4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" filled="f" fillcolor="white [3201]" strokecolor="black [3200]" strokeweight="2.5pt">
            <v:shadow color="#868686"/>
          </v:rect>
        </w:pict>
      </w:r>
      <w:r>
        <w:rPr>
          <w:rFonts w:ascii="Times New Roman" w:hAnsi="Times New Roman" w:cs="Times New Roman"/>
          <w:b/>
          <w:noProof/>
          <w:sz w:val="20"/>
          <w:szCs w:val="20"/>
        </w:rPr>
        <w:pict>
          <v:rect id="Rectangle 50" o:spid="_x0000_s1073" style="position:absolute;left:0;text-align:left;margin-left:99.05pt;margin-top:131.05pt;width:49.35pt;height:203.4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" filled="f" fillcolor="white [3201]" strokecolor="black [3200]" strokeweight="2.5pt">
            <v:shadow color="#868686"/>
          </v:rect>
        </w:pict>
      </w:r>
      <w:r w:rsidR="001C3AC6" w:rsidRPr="00E77F1F">
        <w:rPr>
          <w:rFonts w:ascii="Times New Roman" w:hAnsi="Times New Roman" w:cs="Times New Roman"/>
          <w:b/>
          <w:noProof/>
          <w:sz w:val="20"/>
          <w:szCs w:val="20"/>
          <w:lang w:val="es-ES" w:eastAsia="es-ES"/>
        </w:rPr>
        <w:drawing>
          <wp:inline distT="0" distB="0" distL="0" distR="0" wp14:anchorId="0FC11833" wp14:editId="7DCA18B1">
            <wp:extent cx="8142620" cy="4627378"/>
            <wp:effectExtent l="19050" t="19050" r="10780" b="20822"/>
            <wp:docPr id="1064" name="Imagen 2"/>
            <wp:cNvGraphicFramePr/>
            <a:graphic xmlns:a="http://schemas.openxmlformats.org/drawingml/2006/main">
              <a:graphicData uri="http://schemas.openxmlformats.org/drawingml/2006/picture">
                <pic:pic xmlns:pic="http://schemas.openxmlformats.org/drawingml/2006/picture">
                  <pic:nvPicPr>
                    <pic:cNvPr id="15" name="Imagen 25"/>
                    <pic:cNvPicPr>
                      <a:picLocks noChangeAspect="1"/>
                    </pic:cNvPicPr>
                  </pic:nvPicPr>
                  <pic:blipFill rotWithShape="1">
                    <a:blip r:embed="rId49" cstate="print"/>
                    <a:srcRect l="1875" t="28324" r="13271" b="15907"/>
                    <a:stretch/>
                  </pic:blipFill>
                  <pic:spPr>
                    <a:xfrm>
                      <a:off x="0" y="0"/>
                      <a:ext cx="8148685" cy="4630825"/>
                    </a:xfrm>
                    <a:prstGeom prst="rect">
                      <a:avLst/>
                    </a:prstGeom>
                    <a:ln>
                      <a:solidFill>
                        <a:srgbClr val="0070C0"/>
                      </a:solidFill>
                    </a:ln>
                  </pic:spPr>
                </pic:pic>
              </a:graphicData>
            </a:graphic>
          </wp:inline>
        </w:drawing>
      </w:r>
    </w:p>
    <w:p w:rsidR="001C3AC6" w:rsidRPr="00E77F1F" w:rsidRDefault="001C3AC6" w:rsidP="001C3AC6">
      <w:pPr>
        <w:spacing w:after="0" w:line="240" w:lineRule="auto"/>
        <w:jc w:val="right"/>
        <w:rPr>
          <w:rFonts w:ascii="Times New Roman" w:hAnsi="Times New Roman" w:cs="Times New Roman"/>
          <w:b/>
          <w:sz w:val="20"/>
          <w:szCs w:val="20"/>
        </w:rPr>
      </w:pPr>
    </w:p>
    <w:p w:rsidR="001C3AC6" w:rsidRPr="00E77F1F" w:rsidRDefault="001C3AC6" w:rsidP="001C3AC6">
      <w:pPr>
        <w:spacing w:after="0" w:line="240" w:lineRule="auto"/>
        <w:jc w:val="right"/>
        <w:rPr>
          <w:rFonts w:ascii="Times New Roman" w:hAnsi="Times New Roman" w:cs="Times New Roman"/>
          <w:b/>
          <w:sz w:val="20"/>
          <w:szCs w:val="20"/>
        </w:rPr>
      </w:pPr>
    </w:p>
    <w:p w:rsidR="001C3AC6" w:rsidRPr="00E77F1F" w:rsidRDefault="001C3AC6" w:rsidP="001C3AC6">
      <w:pPr>
        <w:spacing w:after="0" w:line="240" w:lineRule="auto"/>
        <w:jc w:val="right"/>
        <w:rPr>
          <w:rFonts w:ascii="Times New Roman" w:hAnsi="Times New Roman" w:cs="Times New Roman"/>
          <w:b/>
          <w:sz w:val="20"/>
          <w:szCs w:val="20"/>
        </w:rPr>
      </w:pPr>
    </w:p>
    <w:p w:rsidR="001C3AC6" w:rsidRPr="00E77F1F" w:rsidRDefault="00EA525E" w:rsidP="001C3AC6">
      <w:pPr>
        <w:spacing w:after="0" w:line="240" w:lineRule="auto"/>
        <w:jc w:val="center"/>
        <w:rPr>
          <w:rFonts w:ascii="Times New Roman" w:hAnsi="Times New Roman" w:cs="Times New Roman"/>
          <w:b/>
          <w:sz w:val="20"/>
          <w:szCs w:val="20"/>
        </w:rPr>
      </w:pPr>
      <w:r>
        <w:rPr>
          <w:rFonts w:ascii="Times New Roman" w:hAnsi="Times New Roman" w:cs="Times New Roman"/>
          <w:b/>
          <w:noProof/>
          <w:sz w:val="20"/>
          <w:szCs w:val="20"/>
        </w:rPr>
        <w:pict>
          <v:rect id="Rectangle 54" o:spid="_x0000_s1077" style="position:absolute;left:0;text-align:left;margin-left:202.2pt;margin-top:190.5pt;width:49.35pt;height:203.4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" filled="f" fillcolor="white [3201]" strokecolor="black [3200]" strokeweight="2.5pt">
            <v:shadow color="#868686"/>
          </v:rect>
        </w:pict>
      </w:r>
      <w:r>
        <w:rPr>
          <w:rFonts w:ascii="Times New Roman" w:hAnsi="Times New Roman" w:cs="Times New Roman"/>
          <w:b/>
          <w:noProof/>
          <w:sz w:val="20"/>
          <w:szCs w:val="20"/>
        </w:rPr>
        <w:pict>
          <v:rect id="Rectangle 53" o:spid="_x0000_s1076" style="position:absolute;left:0;text-align:left;margin-left:147.7pt;margin-top:190.4pt;width:49.35pt;height:203.4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" filled="f" fillcolor="white [3201]" strokecolor="black [3200]" strokeweight="2.5pt">
            <v:shadow color="#868686"/>
          </v:rect>
        </w:pict>
      </w:r>
      <w:r>
        <w:rPr>
          <w:rFonts w:ascii="Times New Roman" w:hAnsi="Times New Roman" w:cs="Times New Roman"/>
          <w:b/>
          <w:noProof/>
          <w:sz w:val="20"/>
          <w:szCs w:val="20"/>
        </w:rPr>
        <w:pict>
          <v:rect id="Rectangle 52" o:spid="_x0000_s1075" style="position:absolute;left:0;text-align:left;margin-left:91.5pt;margin-top:190.3pt;width:49.35pt;height:203.4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" filled="f" fillcolor="white [3201]" strokecolor="black [3200]" strokeweight="2.5pt">
            <v:shadow color="#868686"/>
          </v:rect>
        </w:pict>
      </w:r>
      <w:r w:rsidR="001C3AC6" w:rsidRPr="00E77F1F">
        <w:rPr>
          <w:rFonts w:ascii="Times New Roman" w:hAnsi="Times New Roman" w:cs="Times New Roman"/>
          <w:b/>
          <w:noProof/>
          <w:sz w:val="20"/>
          <w:szCs w:val="20"/>
          <w:lang w:val="es-ES" w:eastAsia="es-ES"/>
        </w:rPr>
        <w:drawing>
          <wp:inline distT="0" distB="0" distL="0" distR="0" wp14:anchorId="4D224489" wp14:editId="36AC122A">
            <wp:extent cx="8296083" cy="5371657"/>
            <wp:effectExtent l="19050" t="19050" r="9717" b="19493"/>
            <wp:docPr id="1065" name="Imagen 4"/>
            <wp:cNvGraphicFramePr/>
            <a:graphic xmlns:a="http://schemas.openxmlformats.org/drawingml/2006/main">
              <a:graphicData uri="http://schemas.openxmlformats.org/drawingml/2006/picture">
                <pic:pic xmlns:pic="http://schemas.openxmlformats.org/drawingml/2006/picture">
                  <pic:nvPicPr>
                    <pic:cNvPr id="18" name="Imagen 28"/>
                    <pic:cNvPicPr>
                      <a:picLocks noChangeAspect="1"/>
                    </pic:cNvPicPr>
                  </pic:nvPicPr>
                  <pic:blipFill rotWithShape="1">
                    <a:blip r:embed="rId50" cstate="print"/>
                    <a:srcRect l="2032" t="20315" r="13270" b="16103"/>
                    <a:stretch/>
                  </pic:blipFill>
                  <pic:spPr>
                    <a:xfrm>
                      <a:off x="0" y="0"/>
                      <a:ext cx="8304120" cy="5376861"/>
                    </a:xfrm>
                    <a:prstGeom prst="rect">
                      <a:avLst/>
                    </a:prstGeom>
                    <a:ln>
                      <a:solidFill>
                        <a:srgbClr val="0070C0"/>
                      </a:solidFill>
                    </a:ln>
                  </pic:spPr>
                </pic:pic>
              </a:graphicData>
            </a:graphic>
          </wp:inline>
        </w:drawing>
      </w:r>
    </w:p>
    <w:p w:rsidR="001C3AC6" w:rsidRPr="00E77F1F" w:rsidRDefault="001C3AC6" w:rsidP="001C3AC6">
      <w:pPr>
        <w:spacing w:after="0" w:line="240" w:lineRule="auto"/>
        <w:jc w:val="right"/>
        <w:rPr>
          <w:rFonts w:ascii="Times New Roman" w:hAnsi="Times New Roman" w:cs="Times New Roman"/>
          <w:b/>
          <w:sz w:val="20"/>
          <w:szCs w:val="20"/>
        </w:rPr>
      </w:pPr>
    </w:p>
    <w:p w:rsidR="001C3AC6" w:rsidRPr="00E77F1F" w:rsidRDefault="001C3AC6" w:rsidP="001C3AC6">
      <w:pPr>
        <w:spacing w:after="0" w:line="240" w:lineRule="auto"/>
        <w:jc w:val="right"/>
        <w:rPr>
          <w:rFonts w:ascii="Times New Roman" w:hAnsi="Times New Roman" w:cs="Times New Roman"/>
          <w:b/>
          <w:sz w:val="20"/>
          <w:szCs w:val="20"/>
        </w:rPr>
      </w:pPr>
    </w:p>
    <w:p w:rsidR="001C3AC6" w:rsidRDefault="001C3AC6" w:rsidP="001C3AC6">
      <w:pPr>
        <w:tabs>
          <w:tab w:val="left" w:pos="3067"/>
        </w:tabs>
      </w:pPr>
      <w:r w:rsidRPr="00E77F1F">
        <w:rPr>
          <w:rFonts w:ascii="Times New Roman" w:hAnsi="Times New Roman" w:cs="Times New Roman"/>
          <w:b/>
          <w:noProof/>
          <w:sz w:val="20"/>
          <w:szCs w:val="20"/>
          <w:lang w:val="es-ES" w:eastAsia="es-ES"/>
        </w:rPr>
        <w:drawing>
          <wp:inline distT="0" distB="0" distL="0" distR="0" wp14:anchorId="0241994C" wp14:editId="29A2A964">
            <wp:extent cx="8231816" cy="4903825"/>
            <wp:effectExtent l="19050" t="19050" r="16834" b="11075"/>
            <wp:docPr id="1066" name="Imagen 5"/>
            <wp:cNvGraphicFramePr/>
            <a:graphic xmlns:a="http://schemas.openxmlformats.org/drawingml/2006/main">
              <a:graphicData uri="http://schemas.openxmlformats.org/drawingml/2006/picture">
                <pic:pic xmlns:pic="http://schemas.openxmlformats.org/drawingml/2006/picture">
                  <pic:nvPicPr>
                    <pic:cNvPr id="22" name="Imagen 33"/>
                    <pic:cNvPicPr>
                      <a:picLocks noChangeAspect="1"/>
                    </pic:cNvPicPr>
                  </pic:nvPicPr>
                  <pic:blipFill rotWithShape="1">
                    <a:blip r:embed="rId51" cstate="print"/>
                    <a:srcRect l="2031" t="24905" r="13348" b="16005"/>
                    <a:stretch/>
                  </pic:blipFill>
                  <pic:spPr>
                    <a:xfrm>
                      <a:off x="0" y="0"/>
                      <a:ext cx="8252700" cy="4916266"/>
                    </a:xfrm>
                    <a:prstGeom prst="rect">
                      <a:avLst/>
                    </a:prstGeom>
                    <a:ln>
                      <a:solidFill>
                        <a:srgbClr val="0070C0"/>
                      </a:solidFill>
                    </a:ln>
                  </pic:spPr>
                </pic:pic>
              </a:graphicData>
            </a:graphic>
          </wp:inline>
        </w:drawing>
      </w:r>
    </w:p>
    <w:p w:rsidR="001C3AC6" w:rsidRPr="00A85FC5" w:rsidRDefault="001C3AC6" w:rsidP="001C3AC6">
      <w:pPr>
        <w:tabs>
          <w:tab w:val="left" w:pos="3067"/>
        </w:tabs>
      </w:pPr>
    </w:p>
    <w:p w:rsidR="001C3AC6" w:rsidRDefault="001C3AC6" w:rsidP="00544E34">
      <w:pPr>
        <w:spacing w:after="0" w:line="360" w:lineRule="auto"/>
        <w:jc w:val="both"/>
        <w:rPr>
          <w:rFonts w:ascii="Times New Roman" w:hAnsi="Times New Roman" w:cs="Times New Roman"/>
          <w:sz w:val="24"/>
          <w:szCs w:val="24"/>
        </w:rPr>
        <w:sectPr w:rsidR="001C3AC6" w:rsidSect="001C3AC6">
          <w:pgSz w:w="16840" w:h="11907" w:orient="landscape" w:code="9"/>
          <w:pgMar w:top="1701" w:right="1418" w:bottom="1418" w:left="1418" w:header="709" w:footer="709" w:gutter="0"/>
          <w:cols w:space="708"/>
          <w:docGrid w:linePitch="360"/>
        </w:sectPr>
      </w:pPr>
    </w:p>
    <w:p w:rsidR="00F03EFF" w:rsidRPr="0003561A" w:rsidRDefault="00F03EFF" w:rsidP="00544E34">
      <w:pPr>
        <w:spacing w:after="0" w:line="360" w:lineRule="auto"/>
        <w:jc w:val="both"/>
        <w:rPr>
          <w:rFonts w:ascii="Times New Roman" w:hAnsi="Times New Roman" w:cs="Times New Roman"/>
          <w:sz w:val="24"/>
          <w:szCs w:val="24"/>
        </w:rPr>
      </w:pPr>
    </w:p>
    <w:sectPr w:rsidR="00F03EFF" w:rsidRPr="0003561A" w:rsidSect="00325963">
      <w:pgSz w:w="11907" w:h="16840" w:code="9"/>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487E" w:rsidRDefault="00D5487E">
      <w:pPr>
        <w:spacing w:after="0" w:line="240" w:lineRule="auto"/>
      </w:pPr>
      <w:r>
        <w:separator/>
      </w:r>
    </w:p>
  </w:endnote>
  <w:endnote w:type="continuationSeparator" w:id="0">
    <w:p w:rsidR="00D5487E" w:rsidRDefault="00D548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005579"/>
      <w:docPartObj>
        <w:docPartGallery w:val="Page Numbers (Bottom of Page)"/>
        <w:docPartUnique/>
      </w:docPartObj>
    </w:sdtPr>
    <w:sdtEndPr>
      <w:rPr>
        <w:rFonts w:ascii="Times New Roman" w:hAnsi="Times New Roman" w:cs="Times New Roman"/>
        <w:sz w:val="24"/>
        <w:szCs w:val="24"/>
      </w:rPr>
    </w:sdtEndPr>
    <w:sdtContent>
      <w:p w:rsidR="00EA525E" w:rsidRPr="00755E4E" w:rsidRDefault="00EA525E">
        <w:pPr>
          <w:pStyle w:val="Piedepgina"/>
          <w:jc w:val="center"/>
          <w:rPr>
            <w:rFonts w:ascii="Times New Roman" w:hAnsi="Times New Roman" w:cs="Times New Roman"/>
            <w:sz w:val="24"/>
            <w:szCs w:val="24"/>
          </w:rPr>
        </w:pPr>
        <w:r w:rsidRPr="00755E4E">
          <w:rPr>
            <w:rFonts w:ascii="Times New Roman" w:hAnsi="Times New Roman" w:cs="Times New Roman"/>
            <w:sz w:val="24"/>
            <w:szCs w:val="24"/>
          </w:rPr>
          <w:fldChar w:fldCharType="begin"/>
        </w:r>
        <w:r w:rsidRPr="00755E4E">
          <w:rPr>
            <w:rFonts w:ascii="Times New Roman" w:hAnsi="Times New Roman" w:cs="Times New Roman"/>
            <w:sz w:val="24"/>
            <w:szCs w:val="24"/>
          </w:rPr>
          <w:instrText>PAGE   \* MERGEFORMAT</w:instrText>
        </w:r>
        <w:r w:rsidRPr="00755E4E">
          <w:rPr>
            <w:rFonts w:ascii="Times New Roman" w:hAnsi="Times New Roman" w:cs="Times New Roman"/>
            <w:sz w:val="24"/>
            <w:szCs w:val="24"/>
          </w:rPr>
          <w:fldChar w:fldCharType="separate"/>
        </w:r>
        <w:r w:rsidR="00795C9C" w:rsidRPr="00795C9C">
          <w:rPr>
            <w:rFonts w:ascii="Times New Roman" w:hAnsi="Times New Roman" w:cs="Times New Roman"/>
            <w:noProof/>
            <w:sz w:val="24"/>
            <w:szCs w:val="24"/>
            <w:lang w:val="es-ES"/>
          </w:rPr>
          <w:t>2</w:t>
        </w:r>
        <w:r w:rsidRPr="00755E4E">
          <w:rPr>
            <w:rFonts w:ascii="Times New Roman" w:hAnsi="Times New Roman" w:cs="Times New Roman"/>
            <w:noProof/>
            <w:sz w:val="24"/>
            <w:szCs w:val="24"/>
            <w:lang w:val="es-ES"/>
          </w:rPr>
          <w:fldChar w:fldCharType="end"/>
        </w:r>
      </w:p>
    </w:sdtContent>
  </w:sdt>
  <w:p w:rsidR="00EA525E" w:rsidRDefault="00EA525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487E" w:rsidRDefault="00D5487E">
      <w:pPr>
        <w:spacing w:after="0" w:line="240" w:lineRule="auto"/>
      </w:pPr>
      <w:r>
        <w:separator/>
      </w:r>
    </w:p>
  </w:footnote>
  <w:footnote w:type="continuationSeparator" w:id="0">
    <w:p w:rsidR="00D5487E" w:rsidRDefault="00D5487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C23F3"/>
    <w:multiLevelType w:val="multilevel"/>
    <w:tmpl w:val="931E647E"/>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3CE12AE"/>
    <w:multiLevelType w:val="hybridMultilevel"/>
    <w:tmpl w:val="DAF6A97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81F2F94"/>
    <w:multiLevelType w:val="hybridMultilevel"/>
    <w:tmpl w:val="EA66E0A0"/>
    <w:lvl w:ilvl="0" w:tplc="300A0009">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0A0764D7"/>
    <w:multiLevelType w:val="hybridMultilevel"/>
    <w:tmpl w:val="2BF25A5C"/>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0BEB5C5C"/>
    <w:multiLevelType w:val="hybridMultilevel"/>
    <w:tmpl w:val="0DBE862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EC713B8"/>
    <w:multiLevelType w:val="hybridMultilevel"/>
    <w:tmpl w:val="6E309360"/>
    <w:lvl w:ilvl="0" w:tplc="300A0009">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0F9B50F8"/>
    <w:multiLevelType w:val="hybridMultilevel"/>
    <w:tmpl w:val="252EBC1C"/>
    <w:lvl w:ilvl="0" w:tplc="300A0009">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15B85C1B"/>
    <w:multiLevelType w:val="hybridMultilevel"/>
    <w:tmpl w:val="8A08E462"/>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15CF53D8"/>
    <w:multiLevelType w:val="multilevel"/>
    <w:tmpl w:val="7686791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6630E08"/>
    <w:multiLevelType w:val="multilevel"/>
    <w:tmpl w:val="0268C0E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ACE1646"/>
    <w:multiLevelType w:val="hybridMultilevel"/>
    <w:tmpl w:val="412CAED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1D0B7077"/>
    <w:multiLevelType w:val="hybridMultilevel"/>
    <w:tmpl w:val="B90476CC"/>
    <w:lvl w:ilvl="0" w:tplc="300A0009">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1E4B5426"/>
    <w:multiLevelType w:val="hybridMultilevel"/>
    <w:tmpl w:val="4C38755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246A213F"/>
    <w:multiLevelType w:val="hybridMultilevel"/>
    <w:tmpl w:val="56FEB532"/>
    <w:lvl w:ilvl="0" w:tplc="300A0011">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292E03A1"/>
    <w:multiLevelType w:val="hybridMultilevel"/>
    <w:tmpl w:val="ECB8064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2BD95584"/>
    <w:multiLevelType w:val="hybridMultilevel"/>
    <w:tmpl w:val="D34217A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2D874C6E"/>
    <w:multiLevelType w:val="hybridMultilevel"/>
    <w:tmpl w:val="F7FC217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2DF9640F"/>
    <w:multiLevelType w:val="multilevel"/>
    <w:tmpl w:val="AFC8228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2E26361F"/>
    <w:multiLevelType w:val="hybridMultilevel"/>
    <w:tmpl w:val="090EDB9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2EBE74E1"/>
    <w:multiLevelType w:val="hybridMultilevel"/>
    <w:tmpl w:val="5C9C260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2FBD19D0"/>
    <w:multiLevelType w:val="hybridMultilevel"/>
    <w:tmpl w:val="86700B0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2FFB66AA"/>
    <w:multiLevelType w:val="hybridMultilevel"/>
    <w:tmpl w:val="A52AC0F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330F72BA"/>
    <w:multiLevelType w:val="hybridMultilevel"/>
    <w:tmpl w:val="3A02CA9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362900FA"/>
    <w:multiLevelType w:val="hybridMultilevel"/>
    <w:tmpl w:val="C3E6C13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3CC631C9"/>
    <w:multiLevelType w:val="hybridMultilevel"/>
    <w:tmpl w:val="8500CA2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3DA529EB"/>
    <w:multiLevelType w:val="hybridMultilevel"/>
    <w:tmpl w:val="080E4CA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42102F9A"/>
    <w:multiLevelType w:val="hybridMultilevel"/>
    <w:tmpl w:val="A48888F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42D367B0"/>
    <w:multiLevelType w:val="hybridMultilevel"/>
    <w:tmpl w:val="220ED992"/>
    <w:lvl w:ilvl="0" w:tplc="300A0009">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45917E83"/>
    <w:multiLevelType w:val="hybridMultilevel"/>
    <w:tmpl w:val="53A2CB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489F2E78"/>
    <w:multiLevelType w:val="hybridMultilevel"/>
    <w:tmpl w:val="C45A3E5C"/>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4A8E7D9E"/>
    <w:multiLevelType w:val="hybridMultilevel"/>
    <w:tmpl w:val="B5DA178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4AD81600"/>
    <w:multiLevelType w:val="hybridMultilevel"/>
    <w:tmpl w:val="5536942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4DE221E8"/>
    <w:multiLevelType w:val="hybridMultilevel"/>
    <w:tmpl w:val="E876753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4FF24E5F"/>
    <w:multiLevelType w:val="hybridMultilevel"/>
    <w:tmpl w:val="A1CE0D2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50D418B1"/>
    <w:multiLevelType w:val="hybridMultilevel"/>
    <w:tmpl w:val="04F0CA74"/>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nsid w:val="525C528B"/>
    <w:multiLevelType w:val="hybridMultilevel"/>
    <w:tmpl w:val="B6649DC4"/>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6">
    <w:nsid w:val="53BD3490"/>
    <w:multiLevelType w:val="hybridMultilevel"/>
    <w:tmpl w:val="50683E6A"/>
    <w:lvl w:ilvl="0" w:tplc="300A0009">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nsid w:val="55E87AB6"/>
    <w:multiLevelType w:val="hybridMultilevel"/>
    <w:tmpl w:val="E1F063AC"/>
    <w:lvl w:ilvl="0" w:tplc="24F06100">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5AA669F0"/>
    <w:multiLevelType w:val="hybridMultilevel"/>
    <w:tmpl w:val="CAB2A0F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nsid w:val="5FE350E0"/>
    <w:multiLevelType w:val="hybridMultilevel"/>
    <w:tmpl w:val="C31A4EFE"/>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nsid w:val="61DB47BC"/>
    <w:multiLevelType w:val="hybridMultilevel"/>
    <w:tmpl w:val="6E3666D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nsid w:val="65AF2C35"/>
    <w:multiLevelType w:val="hybridMultilevel"/>
    <w:tmpl w:val="B372A00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66546C70"/>
    <w:multiLevelType w:val="hybridMultilevel"/>
    <w:tmpl w:val="B9DE176C"/>
    <w:lvl w:ilvl="0" w:tplc="42BCA75A">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nsid w:val="6AA512E5"/>
    <w:multiLevelType w:val="hybridMultilevel"/>
    <w:tmpl w:val="3F203A5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nsid w:val="6DB21A72"/>
    <w:multiLevelType w:val="hybridMultilevel"/>
    <w:tmpl w:val="D9E493FC"/>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5">
    <w:nsid w:val="71B50A69"/>
    <w:multiLevelType w:val="hybridMultilevel"/>
    <w:tmpl w:val="3CF27EC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6">
    <w:nsid w:val="741A6D9D"/>
    <w:multiLevelType w:val="hybridMultilevel"/>
    <w:tmpl w:val="D62047D6"/>
    <w:lvl w:ilvl="0" w:tplc="300A0009">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7">
    <w:nsid w:val="79296EE3"/>
    <w:multiLevelType w:val="hybridMultilevel"/>
    <w:tmpl w:val="B43AB1D6"/>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48">
    <w:nsid w:val="7ED34098"/>
    <w:multiLevelType w:val="hybridMultilevel"/>
    <w:tmpl w:val="8AF0A43C"/>
    <w:lvl w:ilvl="0" w:tplc="300A0009">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32"/>
  </w:num>
  <w:num w:numId="2">
    <w:abstractNumId w:val="41"/>
  </w:num>
  <w:num w:numId="3">
    <w:abstractNumId w:val="25"/>
  </w:num>
  <w:num w:numId="4">
    <w:abstractNumId w:val="43"/>
  </w:num>
  <w:num w:numId="5">
    <w:abstractNumId w:val="16"/>
  </w:num>
  <w:num w:numId="6">
    <w:abstractNumId w:val="48"/>
  </w:num>
  <w:num w:numId="7">
    <w:abstractNumId w:val="6"/>
  </w:num>
  <w:num w:numId="8">
    <w:abstractNumId w:val="11"/>
  </w:num>
  <w:num w:numId="9">
    <w:abstractNumId w:val="36"/>
  </w:num>
  <w:num w:numId="10">
    <w:abstractNumId w:val="46"/>
  </w:num>
  <w:num w:numId="11">
    <w:abstractNumId w:val="5"/>
  </w:num>
  <w:num w:numId="12">
    <w:abstractNumId w:val="27"/>
  </w:num>
  <w:num w:numId="13">
    <w:abstractNumId w:val="2"/>
  </w:num>
  <w:num w:numId="14">
    <w:abstractNumId w:val="45"/>
  </w:num>
  <w:num w:numId="15">
    <w:abstractNumId w:val="18"/>
  </w:num>
  <w:num w:numId="16">
    <w:abstractNumId w:val="39"/>
  </w:num>
  <w:num w:numId="17">
    <w:abstractNumId w:val="29"/>
  </w:num>
  <w:num w:numId="18">
    <w:abstractNumId w:val="34"/>
  </w:num>
  <w:num w:numId="19">
    <w:abstractNumId w:val="7"/>
  </w:num>
  <w:num w:numId="20">
    <w:abstractNumId w:val="1"/>
  </w:num>
  <w:num w:numId="21">
    <w:abstractNumId w:val="23"/>
  </w:num>
  <w:num w:numId="22">
    <w:abstractNumId w:val="19"/>
  </w:num>
  <w:num w:numId="23">
    <w:abstractNumId w:val="38"/>
  </w:num>
  <w:num w:numId="24">
    <w:abstractNumId w:val="31"/>
  </w:num>
  <w:num w:numId="25">
    <w:abstractNumId w:val="15"/>
  </w:num>
  <w:num w:numId="26">
    <w:abstractNumId w:val="10"/>
  </w:num>
  <w:num w:numId="27">
    <w:abstractNumId w:val="30"/>
  </w:num>
  <w:num w:numId="28">
    <w:abstractNumId w:val="26"/>
  </w:num>
  <w:num w:numId="29">
    <w:abstractNumId w:val="33"/>
  </w:num>
  <w:num w:numId="30">
    <w:abstractNumId w:val="47"/>
  </w:num>
  <w:num w:numId="31">
    <w:abstractNumId w:val="22"/>
  </w:num>
  <w:num w:numId="32">
    <w:abstractNumId w:val="40"/>
  </w:num>
  <w:num w:numId="33">
    <w:abstractNumId w:val="3"/>
  </w:num>
  <w:num w:numId="34">
    <w:abstractNumId w:val="44"/>
  </w:num>
  <w:num w:numId="35">
    <w:abstractNumId w:val="28"/>
  </w:num>
  <w:num w:numId="36">
    <w:abstractNumId w:val="13"/>
  </w:num>
  <w:num w:numId="37">
    <w:abstractNumId w:val="42"/>
  </w:num>
  <w:num w:numId="38">
    <w:abstractNumId w:val="37"/>
  </w:num>
  <w:num w:numId="39">
    <w:abstractNumId w:val="0"/>
  </w:num>
  <w:num w:numId="40">
    <w:abstractNumId w:val="20"/>
  </w:num>
  <w:num w:numId="41">
    <w:abstractNumId w:val="9"/>
  </w:num>
  <w:num w:numId="42">
    <w:abstractNumId w:val="12"/>
  </w:num>
  <w:num w:numId="43">
    <w:abstractNumId w:val="35"/>
  </w:num>
  <w:num w:numId="44">
    <w:abstractNumId w:val="21"/>
  </w:num>
  <w:num w:numId="45">
    <w:abstractNumId w:val="4"/>
  </w:num>
  <w:num w:numId="46">
    <w:abstractNumId w:val="17"/>
  </w:num>
  <w:num w:numId="47">
    <w:abstractNumId w:val="8"/>
  </w:num>
  <w:num w:numId="48">
    <w:abstractNumId w:val="24"/>
  </w:num>
  <w:num w:numId="49">
    <w:abstractNumId w:val="1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5B5EF8"/>
    <w:rsid w:val="00000142"/>
    <w:rsid w:val="00002AD8"/>
    <w:rsid w:val="00007FEA"/>
    <w:rsid w:val="00011700"/>
    <w:rsid w:val="0001239C"/>
    <w:rsid w:val="000148CE"/>
    <w:rsid w:val="00015BDE"/>
    <w:rsid w:val="00016BEC"/>
    <w:rsid w:val="000170C0"/>
    <w:rsid w:val="00023D76"/>
    <w:rsid w:val="00023DFA"/>
    <w:rsid w:val="00024BB4"/>
    <w:rsid w:val="000303AB"/>
    <w:rsid w:val="00031D17"/>
    <w:rsid w:val="0003561A"/>
    <w:rsid w:val="00040C93"/>
    <w:rsid w:val="000433EC"/>
    <w:rsid w:val="00043E90"/>
    <w:rsid w:val="00050FF5"/>
    <w:rsid w:val="00054955"/>
    <w:rsid w:val="0005568D"/>
    <w:rsid w:val="000558A2"/>
    <w:rsid w:val="00057C8F"/>
    <w:rsid w:val="00063CD4"/>
    <w:rsid w:val="00074412"/>
    <w:rsid w:val="00082B8C"/>
    <w:rsid w:val="00084B64"/>
    <w:rsid w:val="000919D1"/>
    <w:rsid w:val="0009472C"/>
    <w:rsid w:val="00095426"/>
    <w:rsid w:val="000A5E95"/>
    <w:rsid w:val="000B7F1B"/>
    <w:rsid w:val="000C39E3"/>
    <w:rsid w:val="000C58E2"/>
    <w:rsid w:val="000C7C66"/>
    <w:rsid w:val="000D0198"/>
    <w:rsid w:val="000D1BDF"/>
    <w:rsid w:val="000E067E"/>
    <w:rsid w:val="000E121A"/>
    <w:rsid w:val="000E1226"/>
    <w:rsid w:val="000E418A"/>
    <w:rsid w:val="000F3B45"/>
    <w:rsid w:val="00100BF6"/>
    <w:rsid w:val="001141F2"/>
    <w:rsid w:val="00114999"/>
    <w:rsid w:val="00117859"/>
    <w:rsid w:val="001214F3"/>
    <w:rsid w:val="001233FB"/>
    <w:rsid w:val="00130859"/>
    <w:rsid w:val="001308AC"/>
    <w:rsid w:val="001321A1"/>
    <w:rsid w:val="00133611"/>
    <w:rsid w:val="00133961"/>
    <w:rsid w:val="0013584D"/>
    <w:rsid w:val="00144E9D"/>
    <w:rsid w:val="0014509D"/>
    <w:rsid w:val="0015391F"/>
    <w:rsid w:val="00153A9F"/>
    <w:rsid w:val="00155353"/>
    <w:rsid w:val="001730FF"/>
    <w:rsid w:val="001760D9"/>
    <w:rsid w:val="001805F1"/>
    <w:rsid w:val="00182406"/>
    <w:rsid w:val="00185A22"/>
    <w:rsid w:val="00185B15"/>
    <w:rsid w:val="001917F2"/>
    <w:rsid w:val="001A00E7"/>
    <w:rsid w:val="001A0462"/>
    <w:rsid w:val="001A32EC"/>
    <w:rsid w:val="001A6815"/>
    <w:rsid w:val="001B2EE4"/>
    <w:rsid w:val="001B46EF"/>
    <w:rsid w:val="001C0721"/>
    <w:rsid w:val="001C1FB3"/>
    <w:rsid w:val="001C3AC6"/>
    <w:rsid w:val="001C5F48"/>
    <w:rsid w:val="001D061D"/>
    <w:rsid w:val="001E299F"/>
    <w:rsid w:val="001F0519"/>
    <w:rsid w:val="001F1079"/>
    <w:rsid w:val="001F1C1F"/>
    <w:rsid w:val="001F2A25"/>
    <w:rsid w:val="001F59CA"/>
    <w:rsid w:val="00213067"/>
    <w:rsid w:val="002155A3"/>
    <w:rsid w:val="0022252B"/>
    <w:rsid w:val="00222615"/>
    <w:rsid w:val="00226A13"/>
    <w:rsid w:val="00240808"/>
    <w:rsid w:val="002421A3"/>
    <w:rsid w:val="00250120"/>
    <w:rsid w:val="0025327D"/>
    <w:rsid w:val="002542B7"/>
    <w:rsid w:val="002560A4"/>
    <w:rsid w:val="00256833"/>
    <w:rsid w:val="0026084D"/>
    <w:rsid w:val="00261820"/>
    <w:rsid w:val="00261F3E"/>
    <w:rsid w:val="00266229"/>
    <w:rsid w:val="00272431"/>
    <w:rsid w:val="002768FC"/>
    <w:rsid w:val="00281B4B"/>
    <w:rsid w:val="00282FFA"/>
    <w:rsid w:val="0028333F"/>
    <w:rsid w:val="00284A25"/>
    <w:rsid w:val="00285D4B"/>
    <w:rsid w:val="00293DFE"/>
    <w:rsid w:val="00293E70"/>
    <w:rsid w:val="00297DA5"/>
    <w:rsid w:val="002B751D"/>
    <w:rsid w:val="002C1521"/>
    <w:rsid w:val="002C1645"/>
    <w:rsid w:val="002D6003"/>
    <w:rsid w:val="002D767B"/>
    <w:rsid w:val="002E281A"/>
    <w:rsid w:val="002E50C0"/>
    <w:rsid w:val="002E6303"/>
    <w:rsid w:val="002F1EF7"/>
    <w:rsid w:val="002F268D"/>
    <w:rsid w:val="002F341A"/>
    <w:rsid w:val="002F3AB6"/>
    <w:rsid w:val="002F4D81"/>
    <w:rsid w:val="00302437"/>
    <w:rsid w:val="00311A63"/>
    <w:rsid w:val="00312AD1"/>
    <w:rsid w:val="003225E1"/>
    <w:rsid w:val="00325963"/>
    <w:rsid w:val="00326ECF"/>
    <w:rsid w:val="00327971"/>
    <w:rsid w:val="00330A7D"/>
    <w:rsid w:val="00343F10"/>
    <w:rsid w:val="00344A32"/>
    <w:rsid w:val="003455AB"/>
    <w:rsid w:val="0034605E"/>
    <w:rsid w:val="003561A4"/>
    <w:rsid w:val="00362CEF"/>
    <w:rsid w:val="00365513"/>
    <w:rsid w:val="00381259"/>
    <w:rsid w:val="00381FDD"/>
    <w:rsid w:val="00382489"/>
    <w:rsid w:val="003828DD"/>
    <w:rsid w:val="00386F39"/>
    <w:rsid w:val="003873C3"/>
    <w:rsid w:val="00390021"/>
    <w:rsid w:val="00394C6E"/>
    <w:rsid w:val="003A0A02"/>
    <w:rsid w:val="003A0CFB"/>
    <w:rsid w:val="003A2F7E"/>
    <w:rsid w:val="003A3D0D"/>
    <w:rsid w:val="003B6A6F"/>
    <w:rsid w:val="003C03B3"/>
    <w:rsid w:val="003C2B2E"/>
    <w:rsid w:val="003C2EE5"/>
    <w:rsid w:val="003C4112"/>
    <w:rsid w:val="003C4FEA"/>
    <w:rsid w:val="003D4A77"/>
    <w:rsid w:val="003D71B0"/>
    <w:rsid w:val="003D7AA7"/>
    <w:rsid w:val="003E3B3A"/>
    <w:rsid w:val="003E6706"/>
    <w:rsid w:val="003E6BD0"/>
    <w:rsid w:val="003E6FB7"/>
    <w:rsid w:val="003F06A9"/>
    <w:rsid w:val="003F51BA"/>
    <w:rsid w:val="003F7DD9"/>
    <w:rsid w:val="00401D64"/>
    <w:rsid w:val="00405D5D"/>
    <w:rsid w:val="00407F56"/>
    <w:rsid w:val="0041036B"/>
    <w:rsid w:val="0041246C"/>
    <w:rsid w:val="0042069C"/>
    <w:rsid w:val="0042732A"/>
    <w:rsid w:val="004339A7"/>
    <w:rsid w:val="0043584B"/>
    <w:rsid w:val="00436024"/>
    <w:rsid w:val="00453427"/>
    <w:rsid w:val="0046366E"/>
    <w:rsid w:val="00463885"/>
    <w:rsid w:val="00463ABE"/>
    <w:rsid w:val="004665E9"/>
    <w:rsid w:val="00476B35"/>
    <w:rsid w:val="004774D0"/>
    <w:rsid w:val="0049007F"/>
    <w:rsid w:val="004A086C"/>
    <w:rsid w:val="004A093B"/>
    <w:rsid w:val="004A0A10"/>
    <w:rsid w:val="004A1FD4"/>
    <w:rsid w:val="004A7F3C"/>
    <w:rsid w:val="004B28A8"/>
    <w:rsid w:val="004C0013"/>
    <w:rsid w:val="004C0BA3"/>
    <w:rsid w:val="004C376F"/>
    <w:rsid w:val="004C7FBE"/>
    <w:rsid w:val="004E4885"/>
    <w:rsid w:val="004F2BB3"/>
    <w:rsid w:val="005113AC"/>
    <w:rsid w:val="00514BBA"/>
    <w:rsid w:val="00520D4D"/>
    <w:rsid w:val="00524CA2"/>
    <w:rsid w:val="0053387F"/>
    <w:rsid w:val="00533A12"/>
    <w:rsid w:val="00535F7B"/>
    <w:rsid w:val="00544E34"/>
    <w:rsid w:val="00550C2E"/>
    <w:rsid w:val="00551543"/>
    <w:rsid w:val="0056301D"/>
    <w:rsid w:val="0056770A"/>
    <w:rsid w:val="0057022C"/>
    <w:rsid w:val="005735AC"/>
    <w:rsid w:val="005762A9"/>
    <w:rsid w:val="0057686F"/>
    <w:rsid w:val="0057785A"/>
    <w:rsid w:val="00584A9A"/>
    <w:rsid w:val="00591458"/>
    <w:rsid w:val="00595825"/>
    <w:rsid w:val="00595958"/>
    <w:rsid w:val="005A47B1"/>
    <w:rsid w:val="005A47BB"/>
    <w:rsid w:val="005A6369"/>
    <w:rsid w:val="005B1BBC"/>
    <w:rsid w:val="005B1D1E"/>
    <w:rsid w:val="005B5EF8"/>
    <w:rsid w:val="005C10DE"/>
    <w:rsid w:val="005C3C14"/>
    <w:rsid w:val="005C406E"/>
    <w:rsid w:val="005C56E2"/>
    <w:rsid w:val="005D18E0"/>
    <w:rsid w:val="005D7D77"/>
    <w:rsid w:val="005D7EC8"/>
    <w:rsid w:val="005E061A"/>
    <w:rsid w:val="005E0AEC"/>
    <w:rsid w:val="005E1B3A"/>
    <w:rsid w:val="005F1116"/>
    <w:rsid w:val="005F589D"/>
    <w:rsid w:val="005F710C"/>
    <w:rsid w:val="00603EBC"/>
    <w:rsid w:val="00606E56"/>
    <w:rsid w:val="00607A43"/>
    <w:rsid w:val="0061053D"/>
    <w:rsid w:val="006106E3"/>
    <w:rsid w:val="00610D06"/>
    <w:rsid w:val="00612ADA"/>
    <w:rsid w:val="0061575E"/>
    <w:rsid w:val="00631387"/>
    <w:rsid w:val="00633AC2"/>
    <w:rsid w:val="00634C3E"/>
    <w:rsid w:val="00642746"/>
    <w:rsid w:val="006444DD"/>
    <w:rsid w:val="006446E7"/>
    <w:rsid w:val="0065593D"/>
    <w:rsid w:val="00657596"/>
    <w:rsid w:val="0066556C"/>
    <w:rsid w:val="00675A19"/>
    <w:rsid w:val="0068307E"/>
    <w:rsid w:val="00683CE3"/>
    <w:rsid w:val="00687696"/>
    <w:rsid w:val="00692027"/>
    <w:rsid w:val="006932E4"/>
    <w:rsid w:val="00697EB1"/>
    <w:rsid w:val="006A296E"/>
    <w:rsid w:val="006A4BD4"/>
    <w:rsid w:val="006A62F4"/>
    <w:rsid w:val="006A6439"/>
    <w:rsid w:val="006A6BB1"/>
    <w:rsid w:val="006A7140"/>
    <w:rsid w:val="006B0E64"/>
    <w:rsid w:val="006B246F"/>
    <w:rsid w:val="006B5029"/>
    <w:rsid w:val="006B6182"/>
    <w:rsid w:val="006C42EA"/>
    <w:rsid w:val="006C6530"/>
    <w:rsid w:val="006C79B2"/>
    <w:rsid w:val="006E051C"/>
    <w:rsid w:val="006E26D0"/>
    <w:rsid w:val="006E2B1E"/>
    <w:rsid w:val="006E5D4B"/>
    <w:rsid w:val="006F451A"/>
    <w:rsid w:val="006F494B"/>
    <w:rsid w:val="006F4C3C"/>
    <w:rsid w:val="007027A8"/>
    <w:rsid w:val="0070301E"/>
    <w:rsid w:val="00707C1A"/>
    <w:rsid w:val="007128F3"/>
    <w:rsid w:val="0071347F"/>
    <w:rsid w:val="00714DCF"/>
    <w:rsid w:val="00717862"/>
    <w:rsid w:val="00721804"/>
    <w:rsid w:val="00726088"/>
    <w:rsid w:val="00735551"/>
    <w:rsid w:val="0073593C"/>
    <w:rsid w:val="00740974"/>
    <w:rsid w:val="00741B6C"/>
    <w:rsid w:val="0074685F"/>
    <w:rsid w:val="00755E4E"/>
    <w:rsid w:val="00756FA7"/>
    <w:rsid w:val="007570B4"/>
    <w:rsid w:val="00773AFF"/>
    <w:rsid w:val="00775286"/>
    <w:rsid w:val="00780E84"/>
    <w:rsid w:val="00784A4F"/>
    <w:rsid w:val="0078782A"/>
    <w:rsid w:val="007905E3"/>
    <w:rsid w:val="0079379A"/>
    <w:rsid w:val="007943E2"/>
    <w:rsid w:val="00795C9C"/>
    <w:rsid w:val="007A00F5"/>
    <w:rsid w:val="007A0F09"/>
    <w:rsid w:val="007A21DC"/>
    <w:rsid w:val="007A39A8"/>
    <w:rsid w:val="007A4999"/>
    <w:rsid w:val="007A6ACD"/>
    <w:rsid w:val="007B2AD2"/>
    <w:rsid w:val="007B66D0"/>
    <w:rsid w:val="007C3FC5"/>
    <w:rsid w:val="007C7D6D"/>
    <w:rsid w:val="007D1EE2"/>
    <w:rsid w:val="007D3A5D"/>
    <w:rsid w:val="007D5414"/>
    <w:rsid w:val="007E3DB5"/>
    <w:rsid w:val="007E3F0F"/>
    <w:rsid w:val="007E5662"/>
    <w:rsid w:val="007E6C6D"/>
    <w:rsid w:val="007E7562"/>
    <w:rsid w:val="007F0E27"/>
    <w:rsid w:val="007F4622"/>
    <w:rsid w:val="007F5573"/>
    <w:rsid w:val="007F5D91"/>
    <w:rsid w:val="008044AD"/>
    <w:rsid w:val="00805851"/>
    <w:rsid w:val="0081014E"/>
    <w:rsid w:val="00815E4B"/>
    <w:rsid w:val="008252A2"/>
    <w:rsid w:val="0082609E"/>
    <w:rsid w:val="00826B9C"/>
    <w:rsid w:val="00831CE2"/>
    <w:rsid w:val="008320BC"/>
    <w:rsid w:val="00833E2C"/>
    <w:rsid w:val="00836E6E"/>
    <w:rsid w:val="0084057E"/>
    <w:rsid w:val="0084501D"/>
    <w:rsid w:val="0085289A"/>
    <w:rsid w:val="00862CB8"/>
    <w:rsid w:val="0086480D"/>
    <w:rsid w:val="00876413"/>
    <w:rsid w:val="00876A03"/>
    <w:rsid w:val="00880332"/>
    <w:rsid w:val="00880BA8"/>
    <w:rsid w:val="008811E1"/>
    <w:rsid w:val="00882CB4"/>
    <w:rsid w:val="008955AB"/>
    <w:rsid w:val="00896716"/>
    <w:rsid w:val="008A6836"/>
    <w:rsid w:val="008B1217"/>
    <w:rsid w:val="008B216D"/>
    <w:rsid w:val="008B5E17"/>
    <w:rsid w:val="008C1741"/>
    <w:rsid w:val="008D0D25"/>
    <w:rsid w:val="008D1B34"/>
    <w:rsid w:val="008D610A"/>
    <w:rsid w:val="008D62FF"/>
    <w:rsid w:val="008E35E9"/>
    <w:rsid w:val="008E72C6"/>
    <w:rsid w:val="008F5064"/>
    <w:rsid w:val="009050FD"/>
    <w:rsid w:val="0090668D"/>
    <w:rsid w:val="00913B1B"/>
    <w:rsid w:val="00916977"/>
    <w:rsid w:val="009176DF"/>
    <w:rsid w:val="00923E5C"/>
    <w:rsid w:val="0093175A"/>
    <w:rsid w:val="00932586"/>
    <w:rsid w:val="00932741"/>
    <w:rsid w:val="00933D1E"/>
    <w:rsid w:val="00951C2F"/>
    <w:rsid w:val="009520CD"/>
    <w:rsid w:val="0095552F"/>
    <w:rsid w:val="00955BBE"/>
    <w:rsid w:val="00960ABC"/>
    <w:rsid w:val="0096282B"/>
    <w:rsid w:val="00973750"/>
    <w:rsid w:val="0097396E"/>
    <w:rsid w:val="0098467E"/>
    <w:rsid w:val="00992D76"/>
    <w:rsid w:val="00993A31"/>
    <w:rsid w:val="00994688"/>
    <w:rsid w:val="00994ED2"/>
    <w:rsid w:val="00997439"/>
    <w:rsid w:val="009A267E"/>
    <w:rsid w:val="009A410B"/>
    <w:rsid w:val="009A588B"/>
    <w:rsid w:val="009B5FAC"/>
    <w:rsid w:val="009B6410"/>
    <w:rsid w:val="009C505E"/>
    <w:rsid w:val="009D3309"/>
    <w:rsid w:val="009D5179"/>
    <w:rsid w:val="009E10C5"/>
    <w:rsid w:val="009E1715"/>
    <w:rsid w:val="009E69AB"/>
    <w:rsid w:val="009E74EB"/>
    <w:rsid w:val="009F0115"/>
    <w:rsid w:val="009F0DA2"/>
    <w:rsid w:val="00A019A1"/>
    <w:rsid w:val="00A01C7B"/>
    <w:rsid w:val="00A0305C"/>
    <w:rsid w:val="00A101BF"/>
    <w:rsid w:val="00A13782"/>
    <w:rsid w:val="00A16589"/>
    <w:rsid w:val="00A177C9"/>
    <w:rsid w:val="00A200A0"/>
    <w:rsid w:val="00A21788"/>
    <w:rsid w:val="00A22981"/>
    <w:rsid w:val="00A25EBB"/>
    <w:rsid w:val="00A279F7"/>
    <w:rsid w:val="00A330A7"/>
    <w:rsid w:val="00A35A52"/>
    <w:rsid w:val="00A418AE"/>
    <w:rsid w:val="00A42216"/>
    <w:rsid w:val="00A46CFB"/>
    <w:rsid w:val="00A50D63"/>
    <w:rsid w:val="00A51BEF"/>
    <w:rsid w:val="00A5328B"/>
    <w:rsid w:val="00A60A30"/>
    <w:rsid w:val="00A614F7"/>
    <w:rsid w:val="00A63A2A"/>
    <w:rsid w:val="00A74815"/>
    <w:rsid w:val="00A756E9"/>
    <w:rsid w:val="00A82A44"/>
    <w:rsid w:val="00A835A3"/>
    <w:rsid w:val="00A84F35"/>
    <w:rsid w:val="00A85A80"/>
    <w:rsid w:val="00A86887"/>
    <w:rsid w:val="00A8780C"/>
    <w:rsid w:val="00A87962"/>
    <w:rsid w:val="00A87A23"/>
    <w:rsid w:val="00A91484"/>
    <w:rsid w:val="00A92048"/>
    <w:rsid w:val="00A95010"/>
    <w:rsid w:val="00A96175"/>
    <w:rsid w:val="00A975D0"/>
    <w:rsid w:val="00AA41EB"/>
    <w:rsid w:val="00AA449C"/>
    <w:rsid w:val="00AA7AF9"/>
    <w:rsid w:val="00AB0613"/>
    <w:rsid w:val="00AB1612"/>
    <w:rsid w:val="00AB18F4"/>
    <w:rsid w:val="00AB381F"/>
    <w:rsid w:val="00AC0281"/>
    <w:rsid w:val="00AD191B"/>
    <w:rsid w:val="00AD1E9A"/>
    <w:rsid w:val="00AD2670"/>
    <w:rsid w:val="00AD2AFA"/>
    <w:rsid w:val="00AD34F5"/>
    <w:rsid w:val="00AE022E"/>
    <w:rsid w:val="00AE0D4C"/>
    <w:rsid w:val="00AE182B"/>
    <w:rsid w:val="00AE4D69"/>
    <w:rsid w:val="00AE7F37"/>
    <w:rsid w:val="00AF05B7"/>
    <w:rsid w:val="00AF2710"/>
    <w:rsid w:val="00AF5FCB"/>
    <w:rsid w:val="00B11035"/>
    <w:rsid w:val="00B14340"/>
    <w:rsid w:val="00B22A0D"/>
    <w:rsid w:val="00B3245D"/>
    <w:rsid w:val="00B51DC2"/>
    <w:rsid w:val="00B52690"/>
    <w:rsid w:val="00B57045"/>
    <w:rsid w:val="00B61C57"/>
    <w:rsid w:val="00B61DBD"/>
    <w:rsid w:val="00B6323F"/>
    <w:rsid w:val="00B63FF5"/>
    <w:rsid w:val="00B65064"/>
    <w:rsid w:val="00B71A93"/>
    <w:rsid w:val="00B9010C"/>
    <w:rsid w:val="00B97A88"/>
    <w:rsid w:val="00BA2824"/>
    <w:rsid w:val="00BB2B17"/>
    <w:rsid w:val="00BB5F03"/>
    <w:rsid w:val="00BB78C5"/>
    <w:rsid w:val="00BC53CA"/>
    <w:rsid w:val="00BD175B"/>
    <w:rsid w:val="00BD213E"/>
    <w:rsid w:val="00BE61A1"/>
    <w:rsid w:val="00BE6D06"/>
    <w:rsid w:val="00BF3675"/>
    <w:rsid w:val="00BF3D95"/>
    <w:rsid w:val="00C0075B"/>
    <w:rsid w:val="00C12BEA"/>
    <w:rsid w:val="00C134D3"/>
    <w:rsid w:val="00C135A8"/>
    <w:rsid w:val="00C13E38"/>
    <w:rsid w:val="00C25138"/>
    <w:rsid w:val="00C25BC8"/>
    <w:rsid w:val="00C3095D"/>
    <w:rsid w:val="00C369F4"/>
    <w:rsid w:val="00C42C17"/>
    <w:rsid w:val="00C42DB6"/>
    <w:rsid w:val="00C45791"/>
    <w:rsid w:val="00C5321E"/>
    <w:rsid w:val="00C54578"/>
    <w:rsid w:val="00C54784"/>
    <w:rsid w:val="00C54F33"/>
    <w:rsid w:val="00C563FD"/>
    <w:rsid w:val="00C6484B"/>
    <w:rsid w:val="00C65993"/>
    <w:rsid w:val="00C70155"/>
    <w:rsid w:val="00C74AC1"/>
    <w:rsid w:val="00C756E3"/>
    <w:rsid w:val="00C80B34"/>
    <w:rsid w:val="00C83CDD"/>
    <w:rsid w:val="00C84EEE"/>
    <w:rsid w:val="00C906FD"/>
    <w:rsid w:val="00C90A0F"/>
    <w:rsid w:val="00C92F89"/>
    <w:rsid w:val="00C97D9C"/>
    <w:rsid w:val="00CA2F71"/>
    <w:rsid w:val="00CA6D17"/>
    <w:rsid w:val="00CB45C0"/>
    <w:rsid w:val="00CB534E"/>
    <w:rsid w:val="00CB58C9"/>
    <w:rsid w:val="00CC799F"/>
    <w:rsid w:val="00CD03D0"/>
    <w:rsid w:val="00CD3CF4"/>
    <w:rsid w:val="00CD42B2"/>
    <w:rsid w:val="00CD52BF"/>
    <w:rsid w:val="00CD7707"/>
    <w:rsid w:val="00CE2886"/>
    <w:rsid w:val="00CE3526"/>
    <w:rsid w:val="00CE4ED5"/>
    <w:rsid w:val="00CE680C"/>
    <w:rsid w:val="00CF07EB"/>
    <w:rsid w:val="00CF28AC"/>
    <w:rsid w:val="00CF5CF3"/>
    <w:rsid w:val="00CF6ACA"/>
    <w:rsid w:val="00D06163"/>
    <w:rsid w:val="00D17A39"/>
    <w:rsid w:val="00D20222"/>
    <w:rsid w:val="00D24525"/>
    <w:rsid w:val="00D30EDC"/>
    <w:rsid w:val="00D32991"/>
    <w:rsid w:val="00D34784"/>
    <w:rsid w:val="00D37DB1"/>
    <w:rsid w:val="00D42649"/>
    <w:rsid w:val="00D44DE0"/>
    <w:rsid w:val="00D47C48"/>
    <w:rsid w:val="00D525DC"/>
    <w:rsid w:val="00D52C3E"/>
    <w:rsid w:val="00D5487E"/>
    <w:rsid w:val="00D60437"/>
    <w:rsid w:val="00D60D7D"/>
    <w:rsid w:val="00D62CA9"/>
    <w:rsid w:val="00D6738B"/>
    <w:rsid w:val="00D70110"/>
    <w:rsid w:val="00D75BCD"/>
    <w:rsid w:val="00D83153"/>
    <w:rsid w:val="00D872DC"/>
    <w:rsid w:val="00D96C8F"/>
    <w:rsid w:val="00DA2B91"/>
    <w:rsid w:val="00DA53DF"/>
    <w:rsid w:val="00DB3E98"/>
    <w:rsid w:val="00DB3EB4"/>
    <w:rsid w:val="00DB7FF0"/>
    <w:rsid w:val="00DC102A"/>
    <w:rsid w:val="00DC1C17"/>
    <w:rsid w:val="00DC226F"/>
    <w:rsid w:val="00DC3BD9"/>
    <w:rsid w:val="00DC6722"/>
    <w:rsid w:val="00DD287C"/>
    <w:rsid w:val="00DD603E"/>
    <w:rsid w:val="00DE2ABE"/>
    <w:rsid w:val="00DE5E23"/>
    <w:rsid w:val="00DF1005"/>
    <w:rsid w:val="00DF1C2A"/>
    <w:rsid w:val="00E000E7"/>
    <w:rsid w:val="00E05C02"/>
    <w:rsid w:val="00E154B3"/>
    <w:rsid w:val="00E156C2"/>
    <w:rsid w:val="00E170C3"/>
    <w:rsid w:val="00E20D01"/>
    <w:rsid w:val="00E21123"/>
    <w:rsid w:val="00E21C93"/>
    <w:rsid w:val="00E2377A"/>
    <w:rsid w:val="00E31A32"/>
    <w:rsid w:val="00E368FA"/>
    <w:rsid w:val="00E420DA"/>
    <w:rsid w:val="00E424C3"/>
    <w:rsid w:val="00E46076"/>
    <w:rsid w:val="00E50968"/>
    <w:rsid w:val="00E5406B"/>
    <w:rsid w:val="00E60A4F"/>
    <w:rsid w:val="00E6482B"/>
    <w:rsid w:val="00E67860"/>
    <w:rsid w:val="00E77F1F"/>
    <w:rsid w:val="00E83E0E"/>
    <w:rsid w:val="00E854C4"/>
    <w:rsid w:val="00E95AAF"/>
    <w:rsid w:val="00E9672F"/>
    <w:rsid w:val="00EA525E"/>
    <w:rsid w:val="00EA6AF3"/>
    <w:rsid w:val="00EA6C23"/>
    <w:rsid w:val="00EB15A8"/>
    <w:rsid w:val="00EB66DF"/>
    <w:rsid w:val="00EC2C5E"/>
    <w:rsid w:val="00EC5942"/>
    <w:rsid w:val="00EC7032"/>
    <w:rsid w:val="00ED01C3"/>
    <w:rsid w:val="00ED09CD"/>
    <w:rsid w:val="00ED1483"/>
    <w:rsid w:val="00ED401C"/>
    <w:rsid w:val="00EE018C"/>
    <w:rsid w:val="00EE2995"/>
    <w:rsid w:val="00EE6511"/>
    <w:rsid w:val="00EF1657"/>
    <w:rsid w:val="00EF1797"/>
    <w:rsid w:val="00EF30B5"/>
    <w:rsid w:val="00F00E4F"/>
    <w:rsid w:val="00F0213A"/>
    <w:rsid w:val="00F02D4F"/>
    <w:rsid w:val="00F037F6"/>
    <w:rsid w:val="00F03BAC"/>
    <w:rsid w:val="00F03EFF"/>
    <w:rsid w:val="00F06D84"/>
    <w:rsid w:val="00F14263"/>
    <w:rsid w:val="00F14AE6"/>
    <w:rsid w:val="00F1536B"/>
    <w:rsid w:val="00F16E0F"/>
    <w:rsid w:val="00F211FD"/>
    <w:rsid w:val="00F217A7"/>
    <w:rsid w:val="00F222FB"/>
    <w:rsid w:val="00F25F6C"/>
    <w:rsid w:val="00F26B53"/>
    <w:rsid w:val="00F27CFA"/>
    <w:rsid w:val="00F36123"/>
    <w:rsid w:val="00F36BCE"/>
    <w:rsid w:val="00F41619"/>
    <w:rsid w:val="00F41FF2"/>
    <w:rsid w:val="00F45DE1"/>
    <w:rsid w:val="00F60B6E"/>
    <w:rsid w:val="00F6404B"/>
    <w:rsid w:val="00F768E7"/>
    <w:rsid w:val="00F825E5"/>
    <w:rsid w:val="00F85E86"/>
    <w:rsid w:val="00F92141"/>
    <w:rsid w:val="00F92B37"/>
    <w:rsid w:val="00F94B15"/>
    <w:rsid w:val="00F96892"/>
    <w:rsid w:val="00F96AF4"/>
    <w:rsid w:val="00F96B2B"/>
    <w:rsid w:val="00F97438"/>
    <w:rsid w:val="00FA2AA3"/>
    <w:rsid w:val="00FB24BB"/>
    <w:rsid w:val="00FB4D5D"/>
    <w:rsid w:val="00FC0B46"/>
    <w:rsid w:val="00FC4173"/>
    <w:rsid w:val="00FD08C8"/>
    <w:rsid w:val="00FD1D6A"/>
    <w:rsid w:val="00FD4738"/>
    <w:rsid w:val="00FD5AB2"/>
    <w:rsid w:val="00FE1038"/>
    <w:rsid w:val="00FE12FA"/>
    <w:rsid w:val="00FE271C"/>
    <w:rsid w:val="00FF3FC7"/>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296E"/>
  </w:style>
  <w:style w:type="paragraph" w:styleId="Ttulo1">
    <w:name w:val="heading 1"/>
    <w:basedOn w:val="Normal"/>
    <w:next w:val="Normal"/>
    <w:link w:val="Ttulo1Car"/>
    <w:uiPriority w:val="9"/>
    <w:qFormat/>
    <w:rsid w:val="005B5E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5B5EF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CE4ED5"/>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5B5EF8"/>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6A4BD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B5EF8"/>
    <w:rPr>
      <w:rFonts w:asciiTheme="majorHAnsi" w:eastAsiaTheme="majorEastAsia" w:hAnsiTheme="majorHAnsi" w:cstheme="majorBidi"/>
      <w:b/>
      <w:bCs/>
      <w:color w:val="365F91" w:themeColor="accent1" w:themeShade="BF"/>
      <w:sz w:val="28"/>
      <w:szCs w:val="28"/>
      <w:lang w:eastAsia="es-EC"/>
    </w:rPr>
  </w:style>
  <w:style w:type="character" w:customStyle="1" w:styleId="Ttulo2Car">
    <w:name w:val="Título 2 Car"/>
    <w:basedOn w:val="Fuentedeprrafopredeter"/>
    <w:link w:val="Ttulo2"/>
    <w:uiPriority w:val="9"/>
    <w:rsid w:val="005B5EF8"/>
    <w:rPr>
      <w:rFonts w:asciiTheme="majorHAnsi" w:eastAsiaTheme="majorEastAsia" w:hAnsiTheme="majorHAnsi" w:cstheme="majorBidi"/>
      <w:b/>
      <w:bCs/>
      <w:color w:val="4F81BD" w:themeColor="accent1"/>
      <w:sz w:val="26"/>
      <w:szCs w:val="26"/>
      <w:lang w:eastAsia="es-EC"/>
    </w:rPr>
  </w:style>
  <w:style w:type="character" w:customStyle="1" w:styleId="Ttulo4Car">
    <w:name w:val="Título 4 Car"/>
    <w:basedOn w:val="Fuentedeprrafopredeter"/>
    <w:link w:val="Ttulo4"/>
    <w:uiPriority w:val="9"/>
    <w:rsid w:val="005B5EF8"/>
    <w:rPr>
      <w:rFonts w:asciiTheme="majorHAnsi" w:eastAsiaTheme="majorEastAsia" w:hAnsiTheme="majorHAnsi" w:cstheme="majorBidi"/>
      <w:b/>
      <w:bCs/>
      <w:i/>
      <w:iCs/>
      <w:color w:val="4F81BD" w:themeColor="accent1"/>
      <w:lang w:eastAsia="es-EC"/>
    </w:rPr>
  </w:style>
  <w:style w:type="paragraph" w:styleId="TDC2">
    <w:name w:val="toc 2"/>
    <w:basedOn w:val="Normal"/>
    <w:next w:val="Normal"/>
    <w:autoRedefine/>
    <w:uiPriority w:val="39"/>
    <w:unhideWhenUsed/>
    <w:rsid w:val="00C70155"/>
    <w:pPr>
      <w:tabs>
        <w:tab w:val="left" w:pos="0"/>
        <w:tab w:val="left" w:pos="2445"/>
        <w:tab w:val="right" w:leader="dot" w:pos="8789"/>
      </w:tabs>
      <w:spacing w:after="0" w:line="360" w:lineRule="auto"/>
      <w:ind w:right="-1"/>
    </w:pPr>
    <w:rPr>
      <w:rFonts w:ascii="Times New Roman" w:hAnsi="Times New Roman" w:cs="Times New Roman"/>
      <w:noProof/>
      <w:sz w:val="24"/>
      <w:szCs w:val="24"/>
      <w:lang w:val="es-ES_tradnl"/>
    </w:rPr>
  </w:style>
  <w:style w:type="paragraph" w:styleId="Prrafodelista">
    <w:name w:val="List Paragraph"/>
    <w:basedOn w:val="Normal"/>
    <w:uiPriority w:val="34"/>
    <w:qFormat/>
    <w:rsid w:val="005B5EF8"/>
    <w:pPr>
      <w:ind w:left="720"/>
      <w:contextualSpacing/>
    </w:pPr>
    <w:rPr>
      <w:lang w:val="es-UY"/>
    </w:rPr>
  </w:style>
  <w:style w:type="paragraph" w:styleId="Textocomentario">
    <w:name w:val="annotation text"/>
    <w:basedOn w:val="Normal"/>
    <w:link w:val="TextocomentarioCar"/>
    <w:uiPriority w:val="99"/>
    <w:semiHidden/>
    <w:unhideWhenUsed/>
    <w:rsid w:val="005B5EF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B5EF8"/>
    <w:rPr>
      <w:rFonts w:eastAsiaTheme="minorEastAsia"/>
      <w:sz w:val="20"/>
      <w:szCs w:val="20"/>
      <w:lang w:eastAsia="es-EC"/>
    </w:rPr>
  </w:style>
  <w:style w:type="paragraph" w:customStyle="1" w:styleId="Default">
    <w:name w:val="Default"/>
    <w:rsid w:val="005B5EF8"/>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5B5EF8"/>
    <w:rPr>
      <w:sz w:val="16"/>
      <w:szCs w:val="16"/>
    </w:rPr>
  </w:style>
  <w:style w:type="paragraph" w:styleId="Textodeglobo">
    <w:name w:val="Balloon Text"/>
    <w:basedOn w:val="Normal"/>
    <w:link w:val="TextodegloboCar"/>
    <w:uiPriority w:val="99"/>
    <w:semiHidden/>
    <w:unhideWhenUsed/>
    <w:rsid w:val="005B5EF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B5EF8"/>
    <w:rPr>
      <w:rFonts w:ascii="Tahoma" w:eastAsiaTheme="minorEastAsia" w:hAnsi="Tahoma" w:cs="Tahoma"/>
      <w:sz w:val="16"/>
      <w:szCs w:val="16"/>
      <w:lang w:eastAsia="es-EC"/>
    </w:rPr>
  </w:style>
  <w:style w:type="paragraph" w:styleId="Textonotapie">
    <w:name w:val="footnote text"/>
    <w:basedOn w:val="Normal"/>
    <w:link w:val="TextonotapieCar"/>
    <w:uiPriority w:val="99"/>
    <w:unhideWhenUsed/>
    <w:rsid w:val="005B5EF8"/>
    <w:pPr>
      <w:spacing w:after="0" w:line="240" w:lineRule="auto"/>
      <w:ind w:firstLine="397"/>
      <w:jc w:val="both"/>
    </w:pPr>
    <w:rPr>
      <w:rFonts w:ascii="Times New Roman" w:eastAsia="Times New Roman" w:hAnsi="Times New Roman"/>
      <w:sz w:val="20"/>
      <w:szCs w:val="20"/>
      <w:lang w:eastAsia="en-US"/>
    </w:rPr>
  </w:style>
  <w:style w:type="character" w:customStyle="1" w:styleId="TextonotapieCar">
    <w:name w:val="Texto nota pie Car"/>
    <w:basedOn w:val="Fuentedeprrafopredeter"/>
    <w:link w:val="Textonotapie"/>
    <w:uiPriority w:val="99"/>
    <w:rsid w:val="005B5EF8"/>
    <w:rPr>
      <w:rFonts w:ascii="Times New Roman" w:eastAsia="Times New Roman" w:hAnsi="Times New Roman"/>
      <w:sz w:val="20"/>
      <w:szCs w:val="20"/>
    </w:rPr>
  </w:style>
  <w:style w:type="character" w:styleId="Refdenotaalpie">
    <w:name w:val="footnote reference"/>
    <w:basedOn w:val="Fuentedeprrafopredeter"/>
    <w:uiPriority w:val="99"/>
    <w:semiHidden/>
    <w:unhideWhenUsed/>
    <w:rsid w:val="005B5EF8"/>
    <w:rPr>
      <w:vertAlign w:val="superscript"/>
    </w:rPr>
  </w:style>
  <w:style w:type="paragraph" w:styleId="NormalWeb">
    <w:name w:val="Normal (Web)"/>
    <w:basedOn w:val="Normal"/>
    <w:uiPriority w:val="99"/>
    <w:unhideWhenUsed/>
    <w:rsid w:val="005B5EF8"/>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5B5EF8"/>
    <w:rPr>
      <w:color w:val="0000FF"/>
      <w:u w:val="single"/>
    </w:rPr>
  </w:style>
  <w:style w:type="paragraph" w:customStyle="1" w:styleId="p1">
    <w:name w:val="p1"/>
    <w:basedOn w:val="Normal"/>
    <w:rsid w:val="005B5EF8"/>
    <w:pPr>
      <w:spacing w:before="100" w:beforeAutospacing="1" w:after="100" w:afterAutospacing="1"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5B5EF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B5EF8"/>
    <w:rPr>
      <w:rFonts w:eastAsiaTheme="minorEastAsia"/>
      <w:lang w:eastAsia="es-EC"/>
    </w:rPr>
  </w:style>
  <w:style w:type="paragraph" w:styleId="Piedepgina">
    <w:name w:val="footer"/>
    <w:basedOn w:val="Normal"/>
    <w:link w:val="PiedepginaCar"/>
    <w:uiPriority w:val="99"/>
    <w:unhideWhenUsed/>
    <w:rsid w:val="005B5EF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B5EF8"/>
    <w:rPr>
      <w:rFonts w:eastAsiaTheme="minorEastAsia"/>
      <w:lang w:eastAsia="es-EC"/>
    </w:rPr>
  </w:style>
  <w:style w:type="paragraph" w:styleId="Asuntodelcomentario">
    <w:name w:val="annotation subject"/>
    <w:basedOn w:val="Textocomentario"/>
    <w:next w:val="Textocomentario"/>
    <w:link w:val="AsuntodelcomentarioCar"/>
    <w:uiPriority w:val="99"/>
    <w:semiHidden/>
    <w:unhideWhenUsed/>
    <w:rsid w:val="005B5EF8"/>
    <w:rPr>
      <w:b/>
      <w:bCs/>
    </w:rPr>
  </w:style>
  <w:style w:type="character" w:customStyle="1" w:styleId="AsuntodelcomentarioCar">
    <w:name w:val="Asunto del comentario Car"/>
    <w:basedOn w:val="TextocomentarioCar"/>
    <w:link w:val="Asuntodelcomentario"/>
    <w:uiPriority w:val="99"/>
    <w:semiHidden/>
    <w:rsid w:val="005B5EF8"/>
    <w:rPr>
      <w:rFonts w:eastAsiaTheme="minorEastAsia"/>
      <w:b/>
      <w:bCs/>
      <w:sz w:val="20"/>
      <w:szCs w:val="20"/>
      <w:lang w:eastAsia="es-EC"/>
    </w:rPr>
  </w:style>
  <w:style w:type="paragraph" w:styleId="Revisin">
    <w:name w:val="Revision"/>
    <w:hidden/>
    <w:uiPriority w:val="99"/>
    <w:semiHidden/>
    <w:rsid w:val="005B5EF8"/>
    <w:pPr>
      <w:spacing w:after="0" w:line="240" w:lineRule="auto"/>
    </w:pPr>
    <w:rPr>
      <w:lang w:val="es-ES" w:eastAsia="es-ES"/>
    </w:rPr>
  </w:style>
  <w:style w:type="table" w:styleId="Tablaconcuadrcula">
    <w:name w:val="Table Grid"/>
    <w:basedOn w:val="Tablanormal"/>
    <w:uiPriority w:val="59"/>
    <w:rsid w:val="005B5EF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stilopredeterminado">
    <w:name w:val="Estilo predeterminado"/>
    <w:rsid w:val="005B5EF8"/>
    <w:pPr>
      <w:suppressAutoHyphens/>
    </w:pPr>
    <w:rPr>
      <w:rFonts w:ascii="Calibri" w:eastAsia="SimSun" w:hAnsi="Calibri" w:cs="Calibri"/>
    </w:rPr>
  </w:style>
  <w:style w:type="paragraph" w:styleId="TDC1">
    <w:name w:val="toc 1"/>
    <w:basedOn w:val="Normal"/>
    <w:next w:val="Normal"/>
    <w:autoRedefine/>
    <w:uiPriority w:val="39"/>
    <w:unhideWhenUsed/>
    <w:rsid w:val="007F4622"/>
    <w:pPr>
      <w:tabs>
        <w:tab w:val="right" w:leader="dot" w:pos="8789"/>
      </w:tabs>
      <w:spacing w:after="0" w:line="360" w:lineRule="auto"/>
      <w:ind w:right="-1"/>
    </w:pPr>
    <w:rPr>
      <w:rFonts w:ascii="Times New Roman" w:hAnsi="Times New Roman" w:cs="Times New Roman"/>
      <w:b/>
      <w:noProof/>
      <w:sz w:val="24"/>
      <w:szCs w:val="24"/>
      <w:lang w:val="es-ES_tradnl"/>
    </w:rPr>
  </w:style>
  <w:style w:type="paragraph" w:styleId="TtulodeTDC">
    <w:name w:val="TOC Heading"/>
    <w:basedOn w:val="Ttulo1"/>
    <w:next w:val="Normal"/>
    <w:uiPriority w:val="39"/>
    <w:unhideWhenUsed/>
    <w:qFormat/>
    <w:rsid w:val="005B5EF8"/>
    <w:pPr>
      <w:outlineLvl w:val="9"/>
    </w:pPr>
  </w:style>
  <w:style w:type="paragraph" w:styleId="TDC3">
    <w:name w:val="toc 3"/>
    <w:basedOn w:val="Normal"/>
    <w:next w:val="Normal"/>
    <w:autoRedefine/>
    <w:uiPriority w:val="39"/>
    <w:unhideWhenUsed/>
    <w:rsid w:val="00BC53CA"/>
    <w:pPr>
      <w:tabs>
        <w:tab w:val="left" w:pos="1320"/>
        <w:tab w:val="right" w:leader="dot" w:pos="8789"/>
      </w:tabs>
      <w:spacing w:after="100"/>
    </w:pPr>
    <w:rPr>
      <w:rFonts w:ascii="Times New Roman" w:hAnsi="Times New Roman" w:cs="Times New Roman"/>
      <w:i/>
      <w:noProof/>
    </w:rPr>
  </w:style>
  <w:style w:type="paragraph" w:styleId="Bibliografa">
    <w:name w:val="Bibliography"/>
    <w:basedOn w:val="Normal"/>
    <w:next w:val="Normal"/>
    <w:uiPriority w:val="37"/>
    <w:unhideWhenUsed/>
    <w:rsid w:val="005B5EF8"/>
  </w:style>
  <w:style w:type="table" w:customStyle="1" w:styleId="Cuadrculaclara-nfasis11">
    <w:name w:val="Cuadrícula clara - Énfasis 11"/>
    <w:basedOn w:val="Tablanormal"/>
    <w:uiPriority w:val="62"/>
    <w:rsid w:val="005B5EF8"/>
    <w:pPr>
      <w:spacing w:after="0" w:line="240" w:lineRule="auto"/>
    </w:pPr>
    <w:rPr>
      <w:lang w:val="es-ES" w:eastAsia="es-E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Ttulo3Car">
    <w:name w:val="Título 3 Car"/>
    <w:basedOn w:val="Fuentedeprrafopredeter"/>
    <w:link w:val="Ttulo3"/>
    <w:uiPriority w:val="9"/>
    <w:rsid w:val="00CE4ED5"/>
    <w:rPr>
      <w:rFonts w:asciiTheme="majorHAnsi" w:eastAsiaTheme="majorEastAsia" w:hAnsiTheme="majorHAnsi" w:cstheme="majorBidi"/>
      <w:b/>
      <w:bCs/>
      <w:color w:val="4F81BD" w:themeColor="accent1"/>
      <w:lang w:eastAsia="es-EC"/>
    </w:rPr>
  </w:style>
  <w:style w:type="paragraph" w:styleId="Sinespaciado">
    <w:name w:val="No Spacing"/>
    <w:uiPriority w:val="1"/>
    <w:qFormat/>
    <w:rsid w:val="00E170C3"/>
    <w:pPr>
      <w:spacing w:after="0" w:line="240" w:lineRule="auto"/>
    </w:pPr>
  </w:style>
  <w:style w:type="character" w:customStyle="1" w:styleId="Ttulo5Car">
    <w:name w:val="Título 5 Car"/>
    <w:basedOn w:val="Fuentedeprrafopredeter"/>
    <w:link w:val="Ttulo5"/>
    <w:uiPriority w:val="9"/>
    <w:semiHidden/>
    <w:rsid w:val="006A4BD4"/>
    <w:rPr>
      <w:rFonts w:asciiTheme="majorHAnsi" w:eastAsiaTheme="majorEastAsia" w:hAnsiTheme="majorHAnsi" w:cstheme="majorBidi"/>
      <w:color w:val="243F60" w:themeColor="accent1" w:themeShade="7F"/>
      <w:lang w:eastAsia="es-EC"/>
    </w:rPr>
  </w:style>
  <w:style w:type="character" w:customStyle="1" w:styleId="hps">
    <w:name w:val="hps"/>
    <w:basedOn w:val="Fuentedeprrafopredeter"/>
    <w:rsid w:val="003A2F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5B5E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5B5EF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CE4ED5"/>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5B5EF8"/>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6A4BD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B5EF8"/>
    <w:rPr>
      <w:rFonts w:asciiTheme="majorHAnsi" w:eastAsiaTheme="majorEastAsia" w:hAnsiTheme="majorHAnsi" w:cstheme="majorBidi"/>
      <w:b/>
      <w:bCs/>
      <w:color w:val="365F91" w:themeColor="accent1" w:themeShade="BF"/>
      <w:sz w:val="28"/>
      <w:szCs w:val="28"/>
      <w:lang w:eastAsia="es-EC"/>
    </w:rPr>
  </w:style>
  <w:style w:type="character" w:customStyle="1" w:styleId="Ttulo2Car">
    <w:name w:val="Título 2 Car"/>
    <w:basedOn w:val="Fuentedeprrafopredeter"/>
    <w:link w:val="Ttulo2"/>
    <w:uiPriority w:val="9"/>
    <w:rsid w:val="005B5EF8"/>
    <w:rPr>
      <w:rFonts w:asciiTheme="majorHAnsi" w:eastAsiaTheme="majorEastAsia" w:hAnsiTheme="majorHAnsi" w:cstheme="majorBidi"/>
      <w:b/>
      <w:bCs/>
      <w:color w:val="4F81BD" w:themeColor="accent1"/>
      <w:sz w:val="26"/>
      <w:szCs w:val="26"/>
      <w:lang w:eastAsia="es-EC"/>
    </w:rPr>
  </w:style>
  <w:style w:type="character" w:customStyle="1" w:styleId="Ttulo4Car">
    <w:name w:val="Título 4 Car"/>
    <w:basedOn w:val="Fuentedeprrafopredeter"/>
    <w:link w:val="Ttulo4"/>
    <w:uiPriority w:val="9"/>
    <w:rsid w:val="005B5EF8"/>
    <w:rPr>
      <w:rFonts w:asciiTheme="majorHAnsi" w:eastAsiaTheme="majorEastAsia" w:hAnsiTheme="majorHAnsi" w:cstheme="majorBidi"/>
      <w:b/>
      <w:bCs/>
      <w:i/>
      <w:iCs/>
      <w:color w:val="4F81BD" w:themeColor="accent1"/>
      <w:lang w:eastAsia="es-EC"/>
    </w:rPr>
  </w:style>
  <w:style w:type="paragraph" w:styleId="TDC2">
    <w:name w:val="toc 2"/>
    <w:basedOn w:val="Normal"/>
    <w:next w:val="Normal"/>
    <w:autoRedefine/>
    <w:uiPriority w:val="39"/>
    <w:unhideWhenUsed/>
    <w:rsid w:val="00C70155"/>
    <w:pPr>
      <w:tabs>
        <w:tab w:val="left" w:pos="0"/>
        <w:tab w:val="left" w:pos="2445"/>
        <w:tab w:val="right" w:leader="dot" w:pos="8789"/>
      </w:tabs>
      <w:spacing w:after="0" w:line="360" w:lineRule="auto"/>
      <w:ind w:right="-1"/>
    </w:pPr>
    <w:rPr>
      <w:rFonts w:ascii="Times New Roman" w:hAnsi="Times New Roman" w:cs="Times New Roman"/>
      <w:noProof/>
      <w:sz w:val="24"/>
      <w:szCs w:val="24"/>
      <w:lang w:val="es-ES_tradnl"/>
    </w:rPr>
  </w:style>
  <w:style w:type="paragraph" w:styleId="Prrafodelista">
    <w:name w:val="List Paragraph"/>
    <w:basedOn w:val="Normal"/>
    <w:uiPriority w:val="34"/>
    <w:qFormat/>
    <w:rsid w:val="005B5EF8"/>
    <w:pPr>
      <w:ind w:left="720"/>
      <w:contextualSpacing/>
    </w:pPr>
    <w:rPr>
      <w:lang w:val="es-UY"/>
    </w:rPr>
  </w:style>
  <w:style w:type="paragraph" w:styleId="Textocomentario">
    <w:name w:val="annotation text"/>
    <w:basedOn w:val="Normal"/>
    <w:link w:val="TextocomentarioCar"/>
    <w:uiPriority w:val="99"/>
    <w:semiHidden/>
    <w:unhideWhenUsed/>
    <w:rsid w:val="005B5EF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B5EF8"/>
    <w:rPr>
      <w:rFonts w:eastAsiaTheme="minorEastAsia"/>
      <w:sz w:val="20"/>
      <w:szCs w:val="20"/>
      <w:lang w:eastAsia="es-EC"/>
    </w:rPr>
  </w:style>
  <w:style w:type="paragraph" w:customStyle="1" w:styleId="Default">
    <w:name w:val="Default"/>
    <w:rsid w:val="005B5EF8"/>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5B5EF8"/>
    <w:rPr>
      <w:sz w:val="16"/>
      <w:szCs w:val="16"/>
    </w:rPr>
  </w:style>
  <w:style w:type="paragraph" w:styleId="Textodeglobo">
    <w:name w:val="Balloon Text"/>
    <w:basedOn w:val="Normal"/>
    <w:link w:val="TextodegloboCar"/>
    <w:uiPriority w:val="99"/>
    <w:semiHidden/>
    <w:unhideWhenUsed/>
    <w:rsid w:val="005B5EF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B5EF8"/>
    <w:rPr>
      <w:rFonts w:ascii="Tahoma" w:eastAsiaTheme="minorEastAsia" w:hAnsi="Tahoma" w:cs="Tahoma"/>
      <w:sz w:val="16"/>
      <w:szCs w:val="16"/>
      <w:lang w:eastAsia="es-EC"/>
    </w:rPr>
  </w:style>
  <w:style w:type="paragraph" w:styleId="Textonotapie">
    <w:name w:val="footnote text"/>
    <w:basedOn w:val="Normal"/>
    <w:link w:val="TextonotapieCar"/>
    <w:uiPriority w:val="99"/>
    <w:unhideWhenUsed/>
    <w:rsid w:val="005B5EF8"/>
    <w:pPr>
      <w:spacing w:after="0" w:line="240" w:lineRule="auto"/>
      <w:ind w:firstLine="397"/>
      <w:jc w:val="both"/>
    </w:pPr>
    <w:rPr>
      <w:rFonts w:ascii="Times New Roman" w:eastAsia="Times New Roman" w:hAnsi="Times New Roman"/>
      <w:sz w:val="20"/>
      <w:szCs w:val="20"/>
      <w:lang w:eastAsia="en-US"/>
    </w:rPr>
  </w:style>
  <w:style w:type="character" w:customStyle="1" w:styleId="TextonotapieCar">
    <w:name w:val="Texto nota pie Car"/>
    <w:basedOn w:val="Fuentedeprrafopredeter"/>
    <w:link w:val="Textonotapie"/>
    <w:uiPriority w:val="99"/>
    <w:rsid w:val="005B5EF8"/>
    <w:rPr>
      <w:rFonts w:ascii="Times New Roman" w:eastAsia="Times New Roman" w:hAnsi="Times New Roman"/>
      <w:sz w:val="20"/>
      <w:szCs w:val="20"/>
    </w:rPr>
  </w:style>
  <w:style w:type="character" w:styleId="Refdenotaalpie">
    <w:name w:val="footnote reference"/>
    <w:basedOn w:val="Fuentedeprrafopredeter"/>
    <w:uiPriority w:val="99"/>
    <w:semiHidden/>
    <w:unhideWhenUsed/>
    <w:rsid w:val="005B5EF8"/>
    <w:rPr>
      <w:vertAlign w:val="superscript"/>
    </w:rPr>
  </w:style>
  <w:style w:type="paragraph" w:styleId="NormalWeb">
    <w:name w:val="Normal (Web)"/>
    <w:basedOn w:val="Normal"/>
    <w:uiPriority w:val="99"/>
    <w:unhideWhenUsed/>
    <w:rsid w:val="005B5EF8"/>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5B5EF8"/>
    <w:rPr>
      <w:color w:val="0000FF"/>
      <w:u w:val="single"/>
    </w:rPr>
  </w:style>
  <w:style w:type="paragraph" w:customStyle="1" w:styleId="p1">
    <w:name w:val="p1"/>
    <w:basedOn w:val="Normal"/>
    <w:rsid w:val="005B5EF8"/>
    <w:pPr>
      <w:spacing w:before="100" w:beforeAutospacing="1" w:after="100" w:afterAutospacing="1"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5B5EF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B5EF8"/>
    <w:rPr>
      <w:rFonts w:eastAsiaTheme="minorEastAsia"/>
      <w:lang w:eastAsia="es-EC"/>
    </w:rPr>
  </w:style>
  <w:style w:type="paragraph" w:styleId="Piedepgina">
    <w:name w:val="footer"/>
    <w:basedOn w:val="Normal"/>
    <w:link w:val="PiedepginaCar"/>
    <w:uiPriority w:val="99"/>
    <w:unhideWhenUsed/>
    <w:rsid w:val="005B5EF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B5EF8"/>
    <w:rPr>
      <w:rFonts w:eastAsiaTheme="minorEastAsia"/>
      <w:lang w:eastAsia="es-EC"/>
    </w:rPr>
  </w:style>
  <w:style w:type="paragraph" w:styleId="Asuntodelcomentario">
    <w:name w:val="annotation subject"/>
    <w:basedOn w:val="Textocomentario"/>
    <w:next w:val="Textocomentario"/>
    <w:link w:val="AsuntodelcomentarioCar"/>
    <w:uiPriority w:val="99"/>
    <w:semiHidden/>
    <w:unhideWhenUsed/>
    <w:rsid w:val="005B5EF8"/>
    <w:rPr>
      <w:b/>
      <w:bCs/>
    </w:rPr>
  </w:style>
  <w:style w:type="character" w:customStyle="1" w:styleId="AsuntodelcomentarioCar">
    <w:name w:val="Asunto del comentario Car"/>
    <w:basedOn w:val="TextocomentarioCar"/>
    <w:link w:val="Asuntodelcomentario"/>
    <w:uiPriority w:val="99"/>
    <w:semiHidden/>
    <w:rsid w:val="005B5EF8"/>
    <w:rPr>
      <w:rFonts w:eastAsiaTheme="minorEastAsia"/>
      <w:b/>
      <w:bCs/>
      <w:sz w:val="20"/>
      <w:szCs w:val="20"/>
      <w:lang w:eastAsia="es-EC"/>
    </w:rPr>
  </w:style>
  <w:style w:type="paragraph" w:styleId="Revisin">
    <w:name w:val="Revision"/>
    <w:hidden/>
    <w:uiPriority w:val="99"/>
    <w:semiHidden/>
    <w:rsid w:val="005B5EF8"/>
    <w:pPr>
      <w:spacing w:after="0" w:line="240" w:lineRule="auto"/>
    </w:pPr>
    <w:rPr>
      <w:lang w:val="es-ES" w:eastAsia="es-ES"/>
    </w:rPr>
  </w:style>
  <w:style w:type="table" w:styleId="Tablaconcuadrcula">
    <w:name w:val="Table Grid"/>
    <w:basedOn w:val="Tablanormal"/>
    <w:uiPriority w:val="59"/>
    <w:rsid w:val="005B5EF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stilopredeterminado">
    <w:name w:val="Estilo predeterminado"/>
    <w:rsid w:val="005B5EF8"/>
    <w:pPr>
      <w:suppressAutoHyphens/>
    </w:pPr>
    <w:rPr>
      <w:rFonts w:ascii="Calibri" w:eastAsia="SimSun" w:hAnsi="Calibri" w:cs="Calibri"/>
    </w:rPr>
  </w:style>
  <w:style w:type="paragraph" w:styleId="TDC1">
    <w:name w:val="toc 1"/>
    <w:basedOn w:val="Normal"/>
    <w:next w:val="Normal"/>
    <w:autoRedefine/>
    <w:uiPriority w:val="39"/>
    <w:unhideWhenUsed/>
    <w:rsid w:val="007F4622"/>
    <w:pPr>
      <w:tabs>
        <w:tab w:val="right" w:leader="dot" w:pos="8789"/>
      </w:tabs>
      <w:spacing w:after="0" w:line="360" w:lineRule="auto"/>
      <w:ind w:right="-1"/>
    </w:pPr>
    <w:rPr>
      <w:rFonts w:ascii="Times New Roman" w:hAnsi="Times New Roman" w:cs="Times New Roman"/>
      <w:b/>
      <w:noProof/>
      <w:sz w:val="24"/>
      <w:szCs w:val="24"/>
      <w:lang w:val="es-ES_tradnl"/>
    </w:rPr>
  </w:style>
  <w:style w:type="paragraph" w:styleId="TtulodeTDC">
    <w:name w:val="TOC Heading"/>
    <w:basedOn w:val="Ttulo1"/>
    <w:next w:val="Normal"/>
    <w:uiPriority w:val="39"/>
    <w:unhideWhenUsed/>
    <w:qFormat/>
    <w:rsid w:val="005B5EF8"/>
    <w:pPr>
      <w:outlineLvl w:val="9"/>
    </w:pPr>
  </w:style>
  <w:style w:type="paragraph" w:styleId="TDC3">
    <w:name w:val="toc 3"/>
    <w:basedOn w:val="Normal"/>
    <w:next w:val="Normal"/>
    <w:autoRedefine/>
    <w:uiPriority w:val="39"/>
    <w:unhideWhenUsed/>
    <w:rsid w:val="00BC53CA"/>
    <w:pPr>
      <w:tabs>
        <w:tab w:val="left" w:pos="1320"/>
        <w:tab w:val="right" w:leader="dot" w:pos="8789"/>
      </w:tabs>
      <w:spacing w:after="100"/>
    </w:pPr>
    <w:rPr>
      <w:rFonts w:ascii="Times New Roman" w:hAnsi="Times New Roman" w:cs="Times New Roman"/>
      <w:i/>
      <w:noProof/>
    </w:rPr>
  </w:style>
  <w:style w:type="paragraph" w:styleId="Bibliografa">
    <w:name w:val="Bibliography"/>
    <w:basedOn w:val="Normal"/>
    <w:next w:val="Normal"/>
    <w:uiPriority w:val="37"/>
    <w:unhideWhenUsed/>
    <w:rsid w:val="005B5EF8"/>
  </w:style>
  <w:style w:type="table" w:customStyle="1" w:styleId="Cuadrculaclara-nfasis11">
    <w:name w:val="Cuadrícula clara - Énfasis 11"/>
    <w:basedOn w:val="Tablanormal"/>
    <w:uiPriority w:val="62"/>
    <w:rsid w:val="005B5EF8"/>
    <w:pPr>
      <w:spacing w:after="0" w:line="240" w:lineRule="auto"/>
    </w:pPr>
    <w:rPr>
      <w:lang w:val="es-ES" w:eastAsia="es-E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Ttulo3Car">
    <w:name w:val="Título 3 Car"/>
    <w:basedOn w:val="Fuentedeprrafopredeter"/>
    <w:link w:val="Ttulo3"/>
    <w:uiPriority w:val="9"/>
    <w:rsid w:val="00CE4ED5"/>
    <w:rPr>
      <w:rFonts w:asciiTheme="majorHAnsi" w:eastAsiaTheme="majorEastAsia" w:hAnsiTheme="majorHAnsi" w:cstheme="majorBidi"/>
      <w:b/>
      <w:bCs/>
      <w:color w:val="4F81BD" w:themeColor="accent1"/>
      <w:lang w:eastAsia="es-EC"/>
    </w:rPr>
  </w:style>
  <w:style w:type="paragraph" w:styleId="Sinespaciado">
    <w:name w:val="No Spacing"/>
    <w:uiPriority w:val="1"/>
    <w:qFormat/>
    <w:rsid w:val="00E170C3"/>
    <w:pPr>
      <w:spacing w:after="0" w:line="240" w:lineRule="auto"/>
    </w:pPr>
  </w:style>
  <w:style w:type="character" w:customStyle="1" w:styleId="Ttulo5Car">
    <w:name w:val="Título 5 Car"/>
    <w:basedOn w:val="Fuentedeprrafopredeter"/>
    <w:link w:val="Ttulo5"/>
    <w:uiPriority w:val="9"/>
    <w:semiHidden/>
    <w:rsid w:val="006A4BD4"/>
    <w:rPr>
      <w:rFonts w:asciiTheme="majorHAnsi" w:eastAsiaTheme="majorEastAsia" w:hAnsiTheme="majorHAnsi" w:cstheme="majorBidi"/>
      <w:color w:val="243F60" w:themeColor="accent1" w:themeShade="7F"/>
      <w:lang w:eastAsia="es-EC"/>
    </w:rPr>
  </w:style>
  <w:style w:type="character" w:customStyle="1" w:styleId="hps">
    <w:name w:val="hps"/>
    <w:basedOn w:val="Fuentedeprrafopredeter"/>
    <w:rsid w:val="003A2F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97246">
      <w:bodyDiv w:val="1"/>
      <w:marLeft w:val="0"/>
      <w:marRight w:val="0"/>
      <w:marTop w:val="0"/>
      <w:marBottom w:val="0"/>
      <w:divBdr>
        <w:top w:val="none" w:sz="0" w:space="0" w:color="auto"/>
        <w:left w:val="none" w:sz="0" w:space="0" w:color="auto"/>
        <w:bottom w:val="none" w:sz="0" w:space="0" w:color="auto"/>
        <w:right w:val="none" w:sz="0" w:space="0" w:color="auto"/>
      </w:divBdr>
    </w:div>
    <w:div w:id="197622503">
      <w:bodyDiv w:val="1"/>
      <w:marLeft w:val="0"/>
      <w:marRight w:val="0"/>
      <w:marTop w:val="0"/>
      <w:marBottom w:val="0"/>
      <w:divBdr>
        <w:top w:val="none" w:sz="0" w:space="0" w:color="auto"/>
        <w:left w:val="none" w:sz="0" w:space="0" w:color="auto"/>
        <w:bottom w:val="none" w:sz="0" w:space="0" w:color="auto"/>
        <w:right w:val="none" w:sz="0" w:space="0" w:color="auto"/>
      </w:divBdr>
    </w:div>
    <w:div w:id="281764724">
      <w:bodyDiv w:val="1"/>
      <w:marLeft w:val="0"/>
      <w:marRight w:val="0"/>
      <w:marTop w:val="0"/>
      <w:marBottom w:val="0"/>
      <w:divBdr>
        <w:top w:val="none" w:sz="0" w:space="0" w:color="auto"/>
        <w:left w:val="none" w:sz="0" w:space="0" w:color="auto"/>
        <w:bottom w:val="none" w:sz="0" w:space="0" w:color="auto"/>
        <w:right w:val="none" w:sz="0" w:space="0" w:color="auto"/>
      </w:divBdr>
    </w:div>
    <w:div w:id="332807826">
      <w:bodyDiv w:val="1"/>
      <w:marLeft w:val="0"/>
      <w:marRight w:val="0"/>
      <w:marTop w:val="0"/>
      <w:marBottom w:val="0"/>
      <w:divBdr>
        <w:top w:val="none" w:sz="0" w:space="0" w:color="auto"/>
        <w:left w:val="none" w:sz="0" w:space="0" w:color="auto"/>
        <w:bottom w:val="none" w:sz="0" w:space="0" w:color="auto"/>
        <w:right w:val="none" w:sz="0" w:space="0" w:color="auto"/>
      </w:divBdr>
    </w:div>
    <w:div w:id="368840302">
      <w:bodyDiv w:val="1"/>
      <w:marLeft w:val="0"/>
      <w:marRight w:val="0"/>
      <w:marTop w:val="0"/>
      <w:marBottom w:val="0"/>
      <w:divBdr>
        <w:top w:val="none" w:sz="0" w:space="0" w:color="auto"/>
        <w:left w:val="none" w:sz="0" w:space="0" w:color="auto"/>
        <w:bottom w:val="none" w:sz="0" w:space="0" w:color="auto"/>
        <w:right w:val="none" w:sz="0" w:space="0" w:color="auto"/>
      </w:divBdr>
    </w:div>
    <w:div w:id="466314278">
      <w:bodyDiv w:val="1"/>
      <w:marLeft w:val="0"/>
      <w:marRight w:val="0"/>
      <w:marTop w:val="0"/>
      <w:marBottom w:val="0"/>
      <w:divBdr>
        <w:top w:val="none" w:sz="0" w:space="0" w:color="auto"/>
        <w:left w:val="none" w:sz="0" w:space="0" w:color="auto"/>
        <w:bottom w:val="none" w:sz="0" w:space="0" w:color="auto"/>
        <w:right w:val="none" w:sz="0" w:space="0" w:color="auto"/>
      </w:divBdr>
    </w:div>
    <w:div w:id="506990761">
      <w:bodyDiv w:val="1"/>
      <w:marLeft w:val="0"/>
      <w:marRight w:val="0"/>
      <w:marTop w:val="0"/>
      <w:marBottom w:val="0"/>
      <w:divBdr>
        <w:top w:val="none" w:sz="0" w:space="0" w:color="auto"/>
        <w:left w:val="none" w:sz="0" w:space="0" w:color="auto"/>
        <w:bottom w:val="none" w:sz="0" w:space="0" w:color="auto"/>
        <w:right w:val="none" w:sz="0" w:space="0" w:color="auto"/>
      </w:divBdr>
    </w:div>
    <w:div w:id="509487316">
      <w:bodyDiv w:val="1"/>
      <w:marLeft w:val="0"/>
      <w:marRight w:val="0"/>
      <w:marTop w:val="0"/>
      <w:marBottom w:val="0"/>
      <w:divBdr>
        <w:top w:val="none" w:sz="0" w:space="0" w:color="auto"/>
        <w:left w:val="none" w:sz="0" w:space="0" w:color="auto"/>
        <w:bottom w:val="none" w:sz="0" w:space="0" w:color="auto"/>
        <w:right w:val="none" w:sz="0" w:space="0" w:color="auto"/>
      </w:divBdr>
    </w:div>
    <w:div w:id="543560991">
      <w:bodyDiv w:val="1"/>
      <w:marLeft w:val="0"/>
      <w:marRight w:val="0"/>
      <w:marTop w:val="0"/>
      <w:marBottom w:val="0"/>
      <w:divBdr>
        <w:top w:val="none" w:sz="0" w:space="0" w:color="auto"/>
        <w:left w:val="none" w:sz="0" w:space="0" w:color="auto"/>
        <w:bottom w:val="none" w:sz="0" w:space="0" w:color="auto"/>
        <w:right w:val="none" w:sz="0" w:space="0" w:color="auto"/>
      </w:divBdr>
    </w:div>
    <w:div w:id="707490452">
      <w:bodyDiv w:val="1"/>
      <w:marLeft w:val="0"/>
      <w:marRight w:val="0"/>
      <w:marTop w:val="0"/>
      <w:marBottom w:val="0"/>
      <w:divBdr>
        <w:top w:val="none" w:sz="0" w:space="0" w:color="auto"/>
        <w:left w:val="none" w:sz="0" w:space="0" w:color="auto"/>
        <w:bottom w:val="none" w:sz="0" w:space="0" w:color="auto"/>
        <w:right w:val="none" w:sz="0" w:space="0" w:color="auto"/>
      </w:divBdr>
    </w:div>
    <w:div w:id="724304058">
      <w:bodyDiv w:val="1"/>
      <w:marLeft w:val="0"/>
      <w:marRight w:val="0"/>
      <w:marTop w:val="0"/>
      <w:marBottom w:val="0"/>
      <w:divBdr>
        <w:top w:val="none" w:sz="0" w:space="0" w:color="auto"/>
        <w:left w:val="none" w:sz="0" w:space="0" w:color="auto"/>
        <w:bottom w:val="none" w:sz="0" w:space="0" w:color="auto"/>
        <w:right w:val="none" w:sz="0" w:space="0" w:color="auto"/>
      </w:divBdr>
    </w:div>
    <w:div w:id="740103755">
      <w:bodyDiv w:val="1"/>
      <w:marLeft w:val="0"/>
      <w:marRight w:val="0"/>
      <w:marTop w:val="0"/>
      <w:marBottom w:val="0"/>
      <w:divBdr>
        <w:top w:val="none" w:sz="0" w:space="0" w:color="auto"/>
        <w:left w:val="none" w:sz="0" w:space="0" w:color="auto"/>
        <w:bottom w:val="none" w:sz="0" w:space="0" w:color="auto"/>
        <w:right w:val="none" w:sz="0" w:space="0" w:color="auto"/>
      </w:divBdr>
      <w:divsChild>
        <w:div w:id="812912579">
          <w:marLeft w:val="0"/>
          <w:marRight w:val="0"/>
          <w:marTop w:val="0"/>
          <w:marBottom w:val="0"/>
          <w:divBdr>
            <w:top w:val="none" w:sz="0" w:space="0" w:color="auto"/>
            <w:left w:val="none" w:sz="0" w:space="0" w:color="auto"/>
            <w:bottom w:val="none" w:sz="0" w:space="0" w:color="auto"/>
            <w:right w:val="none" w:sz="0" w:space="0" w:color="auto"/>
          </w:divBdr>
        </w:div>
      </w:divsChild>
    </w:div>
    <w:div w:id="770852854">
      <w:bodyDiv w:val="1"/>
      <w:marLeft w:val="0"/>
      <w:marRight w:val="0"/>
      <w:marTop w:val="0"/>
      <w:marBottom w:val="0"/>
      <w:divBdr>
        <w:top w:val="none" w:sz="0" w:space="0" w:color="auto"/>
        <w:left w:val="none" w:sz="0" w:space="0" w:color="auto"/>
        <w:bottom w:val="none" w:sz="0" w:space="0" w:color="auto"/>
        <w:right w:val="none" w:sz="0" w:space="0" w:color="auto"/>
      </w:divBdr>
    </w:div>
    <w:div w:id="828403366">
      <w:bodyDiv w:val="1"/>
      <w:marLeft w:val="0"/>
      <w:marRight w:val="0"/>
      <w:marTop w:val="0"/>
      <w:marBottom w:val="0"/>
      <w:divBdr>
        <w:top w:val="none" w:sz="0" w:space="0" w:color="auto"/>
        <w:left w:val="none" w:sz="0" w:space="0" w:color="auto"/>
        <w:bottom w:val="none" w:sz="0" w:space="0" w:color="auto"/>
        <w:right w:val="none" w:sz="0" w:space="0" w:color="auto"/>
      </w:divBdr>
    </w:div>
    <w:div w:id="879247978">
      <w:bodyDiv w:val="1"/>
      <w:marLeft w:val="0"/>
      <w:marRight w:val="0"/>
      <w:marTop w:val="0"/>
      <w:marBottom w:val="0"/>
      <w:divBdr>
        <w:top w:val="none" w:sz="0" w:space="0" w:color="auto"/>
        <w:left w:val="none" w:sz="0" w:space="0" w:color="auto"/>
        <w:bottom w:val="none" w:sz="0" w:space="0" w:color="auto"/>
        <w:right w:val="none" w:sz="0" w:space="0" w:color="auto"/>
      </w:divBdr>
    </w:div>
    <w:div w:id="913469070">
      <w:bodyDiv w:val="1"/>
      <w:marLeft w:val="0"/>
      <w:marRight w:val="0"/>
      <w:marTop w:val="0"/>
      <w:marBottom w:val="0"/>
      <w:divBdr>
        <w:top w:val="none" w:sz="0" w:space="0" w:color="auto"/>
        <w:left w:val="none" w:sz="0" w:space="0" w:color="auto"/>
        <w:bottom w:val="none" w:sz="0" w:space="0" w:color="auto"/>
        <w:right w:val="none" w:sz="0" w:space="0" w:color="auto"/>
      </w:divBdr>
    </w:div>
    <w:div w:id="950630492">
      <w:bodyDiv w:val="1"/>
      <w:marLeft w:val="0"/>
      <w:marRight w:val="0"/>
      <w:marTop w:val="0"/>
      <w:marBottom w:val="0"/>
      <w:divBdr>
        <w:top w:val="none" w:sz="0" w:space="0" w:color="auto"/>
        <w:left w:val="none" w:sz="0" w:space="0" w:color="auto"/>
        <w:bottom w:val="none" w:sz="0" w:space="0" w:color="auto"/>
        <w:right w:val="none" w:sz="0" w:space="0" w:color="auto"/>
      </w:divBdr>
      <w:divsChild>
        <w:div w:id="1359620976">
          <w:marLeft w:val="0"/>
          <w:marRight w:val="0"/>
          <w:marTop w:val="0"/>
          <w:marBottom w:val="0"/>
          <w:divBdr>
            <w:top w:val="none" w:sz="0" w:space="0" w:color="auto"/>
            <w:left w:val="none" w:sz="0" w:space="0" w:color="auto"/>
            <w:bottom w:val="none" w:sz="0" w:space="0" w:color="auto"/>
            <w:right w:val="none" w:sz="0" w:space="0" w:color="auto"/>
          </w:divBdr>
        </w:div>
        <w:div w:id="817839887">
          <w:marLeft w:val="0"/>
          <w:marRight w:val="0"/>
          <w:marTop w:val="0"/>
          <w:marBottom w:val="0"/>
          <w:divBdr>
            <w:top w:val="none" w:sz="0" w:space="0" w:color="auto"/>
            <w:left w:val="none" w:sz="0" w:space="0" w:color="auto"/>
            <w:bottom w:val="none" w:sz="0" w:space="0" w:color="auto"/>
            <w:right w:val="none" w:sz="0" w:space="0" w:color="auto"/>
          </w:divBdr>
        </w:div>
      </w:divsChild>
    </w:div>
    <w:div w:id="963777870">
      <w:bodyDiv w:val="1"/>
      <w:marLeft w:val="0"/>
      <w:marRight w:val="0"/>
      <w:marTop w:val="0"/>
      <w:marBottom w:val="0"/>
      <w:divBdr>
        <w:top w:val="none" w:sz="0" w:space="0" w:color="auto"/>
        <w:left w:val="none" w:sz="0" w:space="0" w:color="auto"/>
        <w:bottom w:val="none" w:sz="0" w:space="0" w:color="auto"/>
        <w:right w:val="none" w:sz="0" w:space="0" w:color="auto"/>
      </w:divBdr>
    </w:div>
    <w:div w:id="1160341393">
      <w:bodyDiv w:val="1"/>
      <w:marLeft w:val="0"/>
      <w:marRight w:val="0"/>
      <w:marTop w:val="0"/>
      <w:marBottom w:val="0"/>
      <w:divBdr>
        <w:top w:val="none" w:sz="0" w:space="0" w:color="auto"/>
        <w:left w:val="none" w:sz="0" w:space="0" w:color="auto"/>
        <w:bottom w:val="none" w:sz="0" w:space="0" w:color="auto"/>
        <w:right w:val="none" w:sz="0" w:space="0" w:color="auto"/>
      </w:divBdr>
    </w:div>
    <w:div w:id="1453865440">
      <w:bodyDiv w:val="1"/>
      <w:marLeft w:val="0"/>
      <w:marRight w:val="0"/>
      <w:marTop w:val="0"/>
      <w:marBottom w:val="0"/>
      <w:divBdr>
        <w:top w:val="none" w:sz="0" w:space="0" w:color="auto"/>
        <w:left w:val="none" w:sz="0" w:space="0" w:color="auto"/>
        <w:bottom w:val="none" w:sz="0" w:space="0" w:color="auto"/>
        <w:right w:val="none" w:sz="0" w:space="0" w:color="auto"/>
      </w:divBdr>
    </w:div>
    <w:div w:id="1497184810">
      <w:bodyDiv w:val="1"/>
      <w:marLeft w:val="0"/>
      <w:marRight w:val="0"/>
      <w:marTop w:val="0"/>
      <w:marBottom w:val="0"/>
      <w:divBdr>
        <w:top w:val="none" w:sz="0" w:space="0" w:color="auto"/>
        <w:left w:val="none" w:sz="0" w:space="0" w:color="auto"/>
        <w:bottom w:val="none" w:sz="0" w:space="0" w:color="auto"/>
        <w:right w:val="none" w:sz="0" w:space="0" w:color="auto"/>
      </w:divBdr>
    </w:div>
    <w:div w:id="1502426805">
      <w:bodyDiv w:val="1"/>
      <w:marLeft w:val="0"/>
      <w:marRight w:val="0"/>
      <w:marTop w:val="0"/>
      <w:marBottom w:val="0"/>
      <w:divBdr>
        <w:top w:val="none" w:sz="0" w:space="0" w:color="auto"/>
        <w:left w:val="none" w:sz="0" w:space="0" w:color="auto"/>
        <w:bottom w:val="none" w:sz="0" w:space="0" w:color="auto"/>
        <w:right w:val="none" w:sz="0" w:space="0" w:color="auto"/>
      </w:divBdr>
    </w:div>
    <w:div w:id="1515412948">
      <w:bodyDiv w:val="1"/>
      <w:marLeft w:val="0"/>
      <w:marRight w:val="0"/>
      <w:marTop w:val="0"/>
      <w:marBottom w:val="0"/>
      <w:divBdr>
        <w:top w:val="none" w:sz="0" w:space="0" w:color="auto"/>
        <w:left w:val="none" w:sz="0" w:space="0" w:color="auto"/>
        <w:bottom w:val="none" w:sz="0" w:space="0" w:color="auto"/>
        <w:right w:val="none" w:sz="0" w:space="0" w:color="auto"/>
      </w:divBdr>
      <w:divsChild>
        <w:div w:id="2002733668">
          <w:marLeft w:val="0"/>
          <w:marRight w:val="0"/>
          <w:marTop w:val="0"/>
          <w:marBottom w:val="0"/>
          <w:divBdr>
            <w:top w:val="none" w:sz="0" w:space="0" w:color="auto"/>
            <w:left w:val="none" w:sz="0" w:space="0" w:color="auto"/>
            <w:bottom w:val="none" w:sz="0" w:space="0" w:color="auto"/>
            <w:right w:val="none" w:sz="0" w:space="0" w:color="auto"/>
          </w:divBdr>
        </w:div>
        <w:div w:id="20863229">
          <w:marLeft w:val="0"/>
          <w:marRight w:val="0"/>
          <w:marTop w:val="0"/>
          <w:marBottom w:val="0"/>
          <w:divBdr>
            <w:top w:val="none" w:sz="0" w:space="0" w:color="auto"/>
            <w:left w:val="none" w:sz="0" w:space="0" w:color="auto"/>
            <w:bottom w:val="none" w:sz="0" w:space="0" w:color="auto"/>
            <w:right w:val="none" w:sz="0" w:space="0" w:color="auto"/>
          </w:divBdr>
        </w:div>
        <w:div w:id="2048752014">
          <w:marLeft w:val="0"/>
          <w:marRight w:val="0"/>
          <w:marTop w:val="0"/>
          <w:marBottom w:val="0"/>
          <w:divBdr>
            <w:top w:val="none" w:sz="0" w:space="0" w:color="auto"/>
            <w:left w:val="none" w:sz="0" w:space="0" w:color="auto"/>
            <w:bottom w:val="none" w:sz="0" w:space="0" w:color="auto"/>
            <w:right w:val="none" w:sz="0" w:space="0" w:color="auto"/>
          </w:divBdr>
        </w:div>
      </w:divsChild>
    </w:div>
    <w:div w:id="1585912479">
      <w:bodyDiv w:val="1"/>
      <w:marLeft w:val="0"/>
      <w:marRight w:val="0"/>
      <w:marTop w:val="0"/>
      <w:marBottom w:val="0"/>
      <w:divBdr>
        <w:top w:val="none" w:sz="0" w:space="0" w:color="auto"/>
        <w:left w:val="none" w:sz="0" w:space="0" w:color="auto"/>
        <w:bottom w:val="none" w:sz="0" w:space="0" w:color="auto"/>
        <w:right w:val="none" w:sz="0" w:space="0" w:color="auto"/>
      </w:divBdr>
    </w:div>
    <w:div w:id="1607038456">
      <w:bodyDiv w:val="1"/>
      <w:marLeft w:val="0"/>
      <w:marRight w:val="0"/>
      <w:marTop w:val="0"/>
      <w:marBottom w:val="0"/>
      <w:divBdr>
        <w:top w:val="none" w:sz="0" w:space="0" w:color="auto"/>
        <w:left w:val="none" w:sz="0" w:space="0" w:color="auto"/>
        <w:bottom w:val="none" w:sz="0" w:space="0" w:color="auto"/>
        <w:right w:val="none" w:sz="0" w:space="0" w:color="auto"/>
      </w:divBdr>
    </w:div>
    <w:div w:id="1640573882">
      <w:bodyDiv w:val="1"/>
      <w:marLeft w:val="0"/>
      <w:marRight w:val="0"/>
      <w:marTop w:val="0"/>
      <w:marBottom w:val="0"/>
      <w:divBdr>
        <w:top w:val="none" w:sz="0" w:space="0" w:color="auto"/>
        <w:left w:val="none" w:sz="0" w:space="0" w:color="auto"/>
        <w:bottom w:val="none" w:sz="0" w:space="0" w:color="auto"/>
        <w:right w:val="none" w:sz="0" w:space="0" w:color="auto"/>
      </w:divBdr>
    </w:div>
    <w:div w:id="1769958588">
      <w:bodyDiv w:val="1"/>
      <w:marLeft w:val="0"/>
      <w:marRight w:val="0"/>
      <w:marTop w:val="0"/>
      <w:marBottom w:val="0"/>
      <w:divBdr>
        <w:top w:val="none" w:sz="0" w:space="0" w:color="auto"/>
        <w:left w:val="none" w:sz="0" w:space="0" w:color="auto"/>
        <w:bottom w:val="none" w:sz="0" w:space="0" w:color="auto"/>
        <w:right w:val="none" w:sz="0" w:space="0" w:color="auto"/>
      </w:divBdr>
    </w:div>
    <w:div w:id="1910994341">
      <w:bodyDiv w:val="1"/>
      <w:marLeft w:val="0"/>
      <w:marRight w:val="0"/>
      <w:marTop w:val="0"/>
      <w:marBottom w:val="0"/>
      <w:divBdr>
        <w:top w:val="none" w:sz="0" w:space="0" w:color="auto"/>
        <w:left w:val="none" w:sz="0" w:space="0" w:color="auto"/>
        <w:bottom w:val="none" w:sz="0" w:space="0" w:color="auto"/>
        <w:right w:val="none" w:sz="0" w:space="0" w:color="auto"/>
      </w:divBdr>
    </w:div>
    <w:div w:id="1962028080">
      <w:bodyDiv w:val="1"/>
      <w:marLeft w:val="0"/>
      <w:marRight w:val="0"/>
      <w:marTop w:val="0"/>
      <w:marBottom w:val="0"/>
      <w:divBdr>
        <w:top w:val="none" w:sz="0" w:space="0" w:color="auto"/>
        <w:left w:val="none" w:sz="0" w:space="0" w:color="auto"/>
        <w:bottom w:val="none" w:sz="0" w:space="0" w:color="auto"/>
        <w:right w:val="none" w:sz="0" w:space="0" w:color="auto"/>
      </w:divBdr>
    </w:div>
    <w:div w:id="2002347387">
      <w:bodyDiv w:val="1"/>
      <w:marLeft w:val="0"/>
      <w:marRight w:val="0"/>
      <w:marTop w:val="0"/>
      <w:marBottom w:val="0"/>
      <w:divBdr>
        <w:top w:val="none" w:sz="0" w:space="0" w:color="auto"/>
        <w:left w:val="none" w:sz="0" w:space="0" w:color="auto"/>
        <w:bottom w:val="none" w:sz="0" w:space="0" w:color="auto"/>
        <w:right w:val="none" w:sz="0" w:space="0" w:color="auto"/>
      </w:divBdr>
    </w:div>
    <w:div w:id="2081782194">
      <w:bodyDiv w:val="1"/>
      <w:marLeft w:val="0"/>
      <w:marRight w:val="0"/>
      <w:marTop w:val="0"/>
      <w:marBottom w:val="0"/>
      <w:divBdr>
        <w:top w:val="none" w:sz="0" w:space="0" w:color="auto"/>
        <w:left w:val="none" w:sz="0" w:space="0" w:color="auto"/>
        <w:bottom w:val="none" w:sz="0" w:space="0" w:color="auto"/>
        <w:right w:val="none" w:sz="0" w:space="0" w:color="auto"/>
      </w:divBdr>
    </w:div>
    <w:div w:id="2120178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hart" Target="charts/chart2.xml"/><Relationship Id="rId26" Type="http://schemas.openxmlformats.org/officeDocument/2006/relationships/chart" Target="charts/chart10.xml"/><Relationship Id="rId39"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image" Target="media/image13.png"/><Relationship Id="rId42" Type="http://schemas.openxmlformats.org/officeDocument/2006/relationships/hyperlink" Target="http://www.dineroelectronico.ec/index.php/como-funciona/2014-09-15-10-01-14" TargetMode="External"/><Relationship Id="rId47" Type="http://schemas.openxmlformats.org/officeDocument/2006/relationships/image" Target="media/image21.emf"/><Relationship Id="rId50" Type="http://schemas.openxmlformats.org/officeDocument/2006/relationships/image" Target="media/image24.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image" Target="media/image12.png"/><Relationship Id="rId38" Type="http://schemas.openxmlformats.org/officeDocument/2006/relationships/hyperlink" Target="http://www.dineroelectronico.ec/index.php/comofunciona/comopuedo-%20%20%20%20%20%20%20%20%20%20acceder-y-usar-el-dinero-electronico" TargetMode="External"/><Relationship Id="rId46" Type="http://schemas.openxmlformats.org/officeDocument/2006/relationships/hyperlink" Target="http://www.dineroelectronico.ec/index.php/como-funciona/2014-08-27-09-05-13" TargetMode="Externa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chart" Target="charts/chart4.xml"/><Relationship Id="rId29" Type="http://schemas.openxmlformats.org/officeDocument/2006/relationships/image" Target="media/image8.png"/><Relationship Id="rId41"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chart" Target="charts/chart8.xml"/><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hyperlink" Target="http://www.dineroelectronico.ec/index.php/como-funciona/descarga" TargetMode="External"/><Relationship Id="rId45" Type="http://schemas.openxmlformats.org/officeDocument/2006/relationships/image" Target="media/image20.png"/><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chart" Target="charts/chart7.xml"/><Relationship Id="rId28" Type="http://schemas.openxmlformats.org/officeDocument/2006/relationships/image" Target="media/image7.png"/><Relationship Id="rId36" Type="http://schemas.openxmlformats.org/officeDocument/2006/relationships/image" Target="media/image15.png"/><Relationship Id="rId49" Type="http://schemas.openxmlformats.org/officeDocument/2006/relationships/image" Target="media/image23.png"/><Relationship Id="rId10" Type="http://schemas.openxmlformats.org/officeDocument/2006/relationships/hyperlink" Target="http://www.dineroelectronico.ec/" TargetMode="External"/><Relationship Id="rId19" Type="http://schemas.openxmlformats.org/officeDocument/2006/relationships/chart" Target="charts/chart3.xml"/><Relationship Id="rId31" Type="http://schemas.openxmlformats.org/officeDocument/2006/relationships/image" Target="media/image10.png"/><Relationship Id="rId44" Type="http://schemas.openxmlformats.org/officeDocument/2006/relationships/hyperlink" Target="http://www.dineroelectronico.ec/index.php/como-funciona/pago-en-%20%20%20%20%20establecimientos" TargetMode="External"/><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image" Target="media/image9.png"/><Relationship Id="rId35" Type="http://schemas.openxmlformats.org/officeDocument/2006/relationships/image" Target="media/image14.jpeg"/><Relationship Id="rId43" Type="http://schemas.openxmlformats.org/officeDocument/2006/relationships/image" Target="media/image19.png"/><Relationship Id="rId48" Type="http://schemas.openxmlformats.org/officeDocument/2006/relationships/image" Target="media/image22.emf"/><Relationship Id="rId8" Type="http://schemas.openxmlformats.org/officeDocument/2006/relationships/endnotes" Target="endnotes.xml"/><Relationship Id="rId51" Type="http://schemas.openxmlformats.org/officeDocument/2006/relationships/image" Target="media/image25.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PAULO%20DEL%20POZO\Desktop\DINERO%20ELECTRONICO\Tabulacione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PAULO%20DEL%20POZO\Desktop\DINERO%20ELECTRONICO\Tabulacione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PAULO%20DEL%20POZO\Desktop\DINERO%20ELECTRONICO\Tabulacion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AULO%20DEL%20POZO\Desktop\DINERO%20ELECTRONICO\Tabulacione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PAULO%20DEL%20POZO\Desktop\DINERO%20ELECTRONICO\Tabulacione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PAULO%20DEL%20POZO\Desktop\DINERO%20ELECTRONICO\Tabulacione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PAULO%20DEL%20POZO\Desktop\DINERO%20ELECTRONICO\Tabulacione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PAULO%20DEL%20POZO\Desktop\DINERO%20ELECTRONICO\Tabulacion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explosion val="25"/>
          <c:dLbls>
            <c:dLbl>
              <c:idx val="0"/>
              <c:layout>
                <c:manualLayout>
                  <c:x val="-0.17301781332470256"/>
                  <c:y val="1.1988277992936124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15624198597656946"/>
                  <c:y val="-5.6394154009077012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lang="es-EC" sz="1200" b="1">
                    <a:solidFill>
                      <a:sysClr val="windowText" lastClr="000000"/>
                    </a:solidFill>
                  </a:defRPr>
                </a:pPr>
                <a:endParaRPr lang="es-ES"/>
              </a:p>
            </c:txPr>
            <c:showLegendKey val="0"/>
            <c:showVal val="0"/>
            <c:showCatName val="0"/>
            <c:showSerName val="0"/>
            <c:showPercent val="1"/>
            <c:showBubbleSize val="0"/>
            <c:showLeaderLines val="1"/>
            <c:extLst>
              <c:ext xmlns:c15="http://schemas.microsoft.com/office/drawing/2012/chart" uri="{CE6537A1-D6FC-4f65-9D91-7224C49458BB}"/>
            </c:extLst>
          </c:dLbls>
          <c:cat>
            <c:strRef>
              <c:f>Hoja1!$B$2:$B$3</c:f>
              <c:strCache>
                <c:ptCount val="2"/>
                <c:pt idx="0">
                  <c:v>Femenino</c:v>
                </c:pt>
                <c:pt idx="1">
                  <c:v>Masculino</c:v>
                </c:pt>
              </c:strCache>
            </c:strRef>
          </c:cat>
          <c:val>
            <c:numRef>
              <c:f>Hoja1!$C$2:$C$3</c:f>
              <c:numCache>
                <c:formatCode>General</c:formatCode>
                <c:ptCount val="2"/>
                <c:pt idx="0">
                  <c:v>180</c:v>
                </c:pt>
                <c:pt idx="1">
                  <c:v>204</c:v>
                </c:pt>
              </c:numCache>
            </c:numRef>
          </c:val>
        </c:ser>
        <c:dLbls>
          <c:showLegendKey val="0"/>
          <c:showVal val="0"/>
          <c:showCatName val="0"/>
          <c:showSerName val="0"/>
          <c:showPercent val="1"/>
          <c:showBubbleSize val="0"/>
          <c:showLeaderLines val="1"/>
        </c:dLbls>
      </c:pie3DChart>
    </c:plotArea>
    <c:legend>
      <c:legendPos val="r"/>
      <c:overlay val="0"/>
      <c:spPr>
        <a:solidFill>
          <a:schemeClr val="lt1"/>
        </a:solidFill>
        <a:ln w="25400" cap="flat" cmpd="sng" algn="ctr">
          <a:solidFill>
            <a:schemeClr val="accent6"/>
          </a:solidFill>
          <a:prstDash val="solid"/>
        </a:ln>
        <a:effectLst/>
      </c:spPr>
      <c:txPr>
        <a:bodyPr/>
        <a:lstStyle/>
        <a:p>
          <a:pPr>
            <a:defRPr lang="es-EC">
              <a:solidFill>
                <a:schemeClr val="dk1"/>
              </a:solidFill>
              <a:latin typeface="+mn-lt"/>
              <a:ea typeface="+mn-ea"/>
              <a:cs typeface="+mn-cs"/>
            </a:defRPr>
          </a:pPr>
          <a:endParaRPr lang="es-ES"/>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Hoja1!$C$203</c:f>
              <c:strCache>
                <c:ptCount val="1"/>
                <c:pt idx="0">
                  <c:v>Frecuencia</c:v>
                </c:pt>
              </c:strCache>
            </c:strRef>
          </c:tx>
          <c:spPr>
            <a:solidFill>
              <a:srgbClr val="FFFF00"/>
            </a:solidFill>
          </c:spPr>
          <c:invertIfNegative val="0"/>
          <c:cat>
            <c:strRef>
              <c:f>Hoja1!$B$204:$B$209</c:f>
              <c:strCache>
                <c:ptCount val="6"/>
                <c:pt idx="0">
                  <c:v>Anuncios en periódicos</c:v>
                </c:pt>
                <c:pt idx="1">
                  <c:v>Vallas publicitarias</c:v>
                </c:pt>
                <c:pt idx="2">
                  <c:v>Televisión</c:v>
                </c:pt>
                <c:pt idx="3">
                  <c:v>Radio</c:v>
                </c:pt>
                <c:pt idx="4">
                  <c:v>Internet</c:v>
                </c:pt>
                <c:pt idx="5">
                  <c:v>Otro</c:v>
                </c:pt>
              </c:strCache>
            </c:strRef>
          </c:cat>
          <c:val>
            <c:numRef>
              <c:f>Hoja1!$C$204:$C$209</c:f>
              <c:numCache>
                <c:formatCode>General</c:formatCode>
                <c:ptCount val="6"/>
                <c:pt idx="0">
                  <c:v>72</c:v>
                </c:pt>
                <c:pt idx="1">
                  <c:v>156</c:v>
                </c:pt>
                <c:pt idx="2">
                  <c:v>226</c:v>
                </c:pt>
                <c:pt idx="3">
                  <c:v>92</c:v>
                </c:pt>
                <c:pt idx="4">
                  <c:v>250</c:v>
                </c:pt>
                <c:pt idx="5">
                  <c:v>20</c:v>
                </c:pt>
              </c:numCache>
            </c:numRef>
          </c:val>
        </c:ser>
        <c:ser>
          <c:idx val="1"/>
          <c:order val="1"/>
          <c:tx>
            <c:strRef>
              <c:f>Hoja1!$D$203</c:f>
              <c:strCache>
                <c:ptCount val="1"/>
                <c:pt idx="0">
                  <c:v>Porcentaje</c:v>
                </c:pt>
              </c:strCache>
            </c:strRef>
          </c:tx>
          <c:invertIfNegative val="0"/>
          <c:cat>
            <c:strRef>
              <c:f>Hoja1!$B$204:$B$209</c:f>
              <c:strCache>
                <c:ptCount val="6"/>
                <c:pt idx="0">
                  <c:v>Anuncios en periódicos</c:v>
                </c:pt>
                <c:pt idx="1">
                  <c:v>Vallas publicitarias</c:v>
                </c:pt>
                <c:pt idx="2">
                  <c:v>Televisión</c:v>
                </c:pt>
                <c:pt idx="3">
                  <c:v>Radio</c:v>
                </c:pt>
                <c:pt idx="4">
                  <c:v>Internet</c:v>
                </c:pt>
                <c:pt idx="5">
                  <c:v>Otro</c:v>
                </c:pt>
              </c:strCache>
            </c:strRef>
          </c:cat>
          <c:val>
            <c:numRef>
              <c:f>Hoja1!$D$204:$D$209</c:f>
              <c:numCache>
                <c:formatCode>0.00%</c:formatCode>
                <c:ptCount val="6"/>
                <c:pt idx="0">
                  <c:v>0.18770000000000203</c:v>
                </c:pt>
                <c:pt idx="1">
                  <c:v>0.40550000000000008</c:v>
                </c:pt>
                <c:pt idx="2">
                  <c:v>0.58699999999999997</c:v>
                </c:pt>
                <c:pt idx="3">
                  <c:v>0.23900000000000021</c:v>
                </c:pt>
                <c:pt idx="4">
                  <c:v>0.64900000000000768</c:v>
                </c:pt>
                <c:pt idx="5">
                  <c:v>5.1999999999999998E-2</c:v>
                </c:pt>
              </c:numCache>
            </c:numRef>
          </c:val>
        </c:ser>
        <c:dLbls>
          <c:showLegendKey val="0"/>
          <c:showVal val="0"/>
          <c:showCatName val="0"/>
          <c:showSerName val="0"/>
          <c:showPercent val="0"/>
          <c:showBubbleSize val="0"/>
        </c:dLbls>
        <c:gapWidth val="150"/>
        <c:axId val="262838912"/>
        <c:axId val="262844800"/>
      </c:barChart>
      <c:catAx>
        <c:axId val="262838912"/>
        <c:scaling>
          <c:orientation val="minMax"/>
        </c:scaling>
        <c:delete val="0"/>
        <c:axPos val="l"/>
        <c:numFmt formatCode="General" sourceLinked="0"/>
        <c:majorTickMark val="none"/>
        <c:minorTickMark val="none"/>
        <c:tickLblPos val="nextTo"/>
        <c:txPr>
          <a:bodyPr/>
          <a:lstStyle/>
          <a:p>
            <a:pPr>
              <a:defRPr lang="es-EC" b="1"/>
            </a:pPr>
            <a:endParaRPr lang="es-ES"/>
          </a:p>
        </c:txPr>
        <c:crossAx val="262844800"/>
        <c:crosses val="autoZero"/>
        <c:auto val="1"/>
        <c:lblAlgn val="ctr"/>
        <c:lblOffset val="100"/>
        <c:noMultiLvlLbl val="0"/>
      </c:catAx>
      <c:valAx>
        <c:axId val="262844800"/>
        <c:scaling>
          <c:orientation val="minMax"/>
        </c:scaling>
        <c:delete val="0"/>
        <c:axPos val="b"/>
        <c:majorGridlines/>
        <c:numFmt formatCode="General" sourceLinked="1"/>
        <c:majorTickMark val="none"/>
        <c:minorTickMark val="none"/>
        <c:tickLblPos val="nextTo"/>
        <c:txPr>
          <a:bodyPr/>
          <a:lstStyle/>
          <a:p>
            <a:pPr>
              <a:defRPr lang="es-EC" b="1"/>
            </a:pPr>
            <a:endParaRPr lang="es-ES"/>
          </a:p>
        </c:txPr>
        <c:crossAx val="262838912"/>
        <c:crosses val="autoZero"/>
        <c:crossBetween val="between"/>
      </c:valAx>
      <c:dTable>
        <c:showHorzBorder val="1"/>
        <c:showVertBorder val="1"/>
        <c:showOutline val="1"/>
        <c:showKeys val="1"/>
        <c:txPr>
          <a:bodyPr/>
          <a:lstStyle/>
          <a:p>
            <a:pPr rtl="0">
              <a:defRPr lang="es-EC" b="1"/>
            </a:pPr>
            <a:endParaRPr lang="es-ES"/>
          </a:p>
        </c:txPr>
      </c:dTable>
    </c:plotArea>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Hoja1!$C$225</c:f>
              <c:strCache>
                <c:ptCount val="1"/>
                <c:pt idx="0">
                  <c:v>Frecuencia</c:v>
                </c:pt>
              </c:strCache>
            </c:strRef>
          </c:tx>
          <c:explosion val="25"/>
          <c:dLbls>
            <c:dLbl>
              <c:idx val="0"/>
              <c:layout>
                <c:manualLayout>
                  <c:x val="-0.15367558590574407"/>
                  <c:y val="3.6957941232955635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4.4382853691961092E-2"/>
                  <c:y val="-0.27571346264643726"/>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2884212482289473"/>
                  <c:y val="-9.2246591127328581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lang="es-EC" sz="1400" b="1"/>
                </a:pPr>
                <a:endParaRPr lang="es-ES"/>
              </a:p>
            </c:txPr>
            <c:showLegendKey val="0"/>
            <c:showVal val="0"/>
            <c:showCatName val="0"/>
            <c:showSerName val="0"/>
            <c:showPercent val="1"/>
            <c:showBubbleSize val="0"/>
            <c:showLeaderLines val="1"/>
            <c:extLst>
              <c:ext xmlns:c15="http://schemas.microsoft.com/office/drawing/2012/chart" uri="{CE6537A1-D6FC-4f65-9D91-7224C49458BB}"/>
            </c:extLst>
          </c:dLbls>
          <c:cat>
            <c:strRef>
              <c:f>Hoja1!$B$226:$B$229</c:f>
              <c:strCache>
                <c:ptCount val="4"/>
                <c:pt idx="0">
                  <c:v>Más interesante</c:v>
                </c:pt>
                <c:pt idx="1">
                  <c:v>Menos interesante</c:v>
                </c:pt>
                <c:pt idx="2">
                  <c:v>Ni más ni menos interesante</c:v>
                </c:pt>
                <c:pt idx="3">
                  <c:v>No lo sé</c:v>
                </c:pt>
              </c:strCache>
            </c:strRef>
          </c:cat>
          <c:val>
            <c:numRef>
              <c:f>Hoja1!$C$226:$C$229</c:f>
              <c:numCache>
                <c:formatCode>General</c:formatCode>
                <c:ptCount val="4"/>
                <c:pt idx="0">
                  <c:v>169</c:v>
                </c:pt>
                <c:pt idx="1">
                  <c:v>28</c:v>
                </c:pt>
                <c:pt idx="2">
                  <c:v>176</c:v>
                </c:pt>
                <c:pt idx="3">
                  <c:v>11</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69215316005853267"/>
          <c:y val="0.10629537161513508"/>
          <c:w val="0.27676956309665257"/>
          <c:h val="0.78480199731131173"/>
        </c:manualLayout>
      </c:layout>
      <c:overlay val="0"/>
      <c:spPr>
        <a:solidFill>
          <a:schemeClr val="lt1"/>
        </a:solidFill>
        <a:ln w="25400" cap="flat" cmpd="sng" algn="ctr">
          <a:solidFill>
            <a:schemeClr val="accent6"/>
          </a:solidFill>
          <a:prstDash val="solid"/>
        </a:ln>
        <a:effectLst/>
      </c:spPr>
      <c:txPr>
        <a:bodyPr/>
        <a:lstStyle/>
        <a:p>
          <a:pPr>
            <a:defRPr lang="es-EC">
              <a:solidFill>
                <a:schemeClr val="dk1"/>
              </a:solidFill>
              <a:latin typeface="+mn-lt"/>
              <a:ea typeface="+mn-ea"/>
              <a:cs typeface="+mn-cs"/>
            </a:defRPr>
          </a:pPr>
          <a:endParaRPr lang="es-ES"/>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explosion val="25"/>
          <c:dLbls>
            <c:spPr>
              <a:noFill/>
              <a:ln>
                <a:noFill/>
              </a:ln>
              <a:effectLst/>
            </c:spPr>
            <c:txPr>
              <a:bodyPr/>
              <a:lstStyle/>
              <a:p>
                <a:pPr>
                  <a:defRPr lang="es-EC" sz="1400" b="1"/>
                </a:pPr>
                <a:endParaRPr lang="es-ES"/>
              </a:p>
            </c:txPr>
            <c:showLegendKey val="0"/>
            <c:showVal val="0"/>
            <c:showCatName val="0"/>
            <c:showSerName val="0"/>
            <c:showPercent val="1"/>
            <c:showBubbleSize val="0"/>
            <c:showLeaderLines val="0"/>
            <c:extLst>
              <c:ext xmlns:c15="http://schemas.microsoft.com/office/drawing/2012/chart" uri="{CE6537A1-D6FC-4f65-9D91-7224C49458BB}"/>
            </c:extLst>
          </c:dLbls>
          <c:cat>
            <c:strRef>
              <c:f>Hoja1!$B$25:$B$29</c:f>
              <c:strCache>
                <c:ptCount val="5"/>
                <c:pt idx="0">
                  <c:v>De 18 a 25 años</c:v>
                </c:pt>
                <c:pt idx="1">
                  <c:v>De 26 a 35 años</c:v>
                </c:pt>
                <c:pt idx="2">
                  <c:v>De 36 a 45 años</c:v>
                </c:pt>
                <c:pt idx="3">
                  <c:v>De 46 a 55 años</c:v>
                </c:pt>
                <c:pt idx="4">
                  <c:v>De 56 a 65 años</c:v>
                </c:pt>
              </c:strCache>
            </c:strRef>
          </c:cat>
          <c:val>
            <c:numRef>
              <c:f>Hoja1!$C$25:$C$29</c:f>
              <c:numCache>
                <c:formatCode>General</c:formatCode>
                <c:ptCount val="5"/>
                <c:pt idx="0">
                  <c:v>125</c:v>
                </c:pt>
                <c:pt idx="1">
                  <c:v>132</c:v>
                </c:pt>
                <c:pt idx="2">
                  <c:v>61</c:v>
                </c:pt>
                <c:pt idx="3">
                  <c:v>44</c:v>
                </c:pt>
                <c:pt idx="4">
                  <c:v>22</c:v>
                </c:pt>
              </c:numCache>
            </c:numRef>
          </c:val>
        </c:ser>
        <c:ser>
          <c:idx val="1"/>
          <c:order val="1"/>
          <c:explosion val="25"/>
          <c:dLbls>
            <c:spPr>
              <a:noFill/>
              <a:ln>
                <a:noFill/>
              </a:ln>
              <a:effectLst/>
            </c:spPr>
            <c:txPr>
              <a:bodyPr/>
              <a:lstStyle/>
              <a:p>
                <a:pPr>
                  <a:defRPr lang="es-EC"/>
                </a:pPr>
                <a:endParaRPr lang="es-ES"/>
              </a:p>
            </c:txPr>
            <c:showLegendKey val="0"/>
            <c:showVal val="0"/>
            <c:showCatName val="0"/>
            <c:showSerName val="0"/>
            <c:showPercent val="1"/>
            <c:showBubbleSize val="0"/>
            <c:showLeaderLines val="0"/>
            <c:extLst>
              <c:ext xmlns:c15="http://schemas.microsoft.com/office/drawing/2012/chart" uri="{CE6537A1-D6FC-4f65-9D91-7224C49458BB}"/>
            </c:extLst>
          </c:dLbls>
          <c:cat>
            <c:strRef>
              <c:f>Hoja1!$B$25:$B$29</c:f>
              <c:strCache>
                <c:ptCount val="5"/>
                <c:pt idx="0">
                  <c:v>De 18 a 25 años</c:v>
                </c:pt>
                <c:pt idx="1">
                  <c:v>De 26 a 35 años</c:v>
                </c:pt>
                <c:pt idx="2">
                  <c:v>De 36 a 45 años</c:v>
                </c:pt>
                <c:pt idx="3">
                  <c:v>De 46 a 55 años</c:v>
                </c:pt>
                <c:pt idx="4">
                  <c:v>De 56 a 65 años</c:v>
                </c:pt>
              </c:strCache>
            </c:strRef>
          </c:cat>
          <c:val>
            <c:numRef>
              <c:f>Hoja1!$D$25:$D$29</c:f>
              <c:numCache>
                <c:formatCode>0.00%</c:formatCode>
                <c:ptCount val="5"/>
                <c:pt idx="0">
                  <c:v>0.33000000000000407</c:v>
                </c:pt>
                <c:pt idx="1">
                  <c:v>0.34</c:v>
                </c:pt>
                <c:pt idx="2">
                  <c:v>0.16</c:v>
                </c:pt>
                <c:pt idx="3">
                  <c:v>0.11</c:v>
                </c:pt>
                <c:pt idx="4">
                  <c:v>6.0000000000000032E-2</c:v>
                </c:pt>
              </c:numCache>
            </c:numRef>
          </c:val>
        </c:ser>
        <c:dLbls>
          <c:showLegendKey val="0"/>
          <c:showVal val="0"/>
          <c:showCatName val="0"/>
          <c:showSerName val="0"/>
          <c:showPercent val="1"/>
          <c:showBubbleSize val="0"/>
          <c:showLeaderLines val="0"/>
        </c:dLbls>
      </c:pie3DChart>
    </c:plotArea>
    <c:legend>
      <c:legendPos val="r"/>
      <c:layout>
        <c:manualLayout>
          <c:xMode val="edge"/>
          <c:yMode val="edge"/>
          <c:x val="0.69234697514662458"/>
          <c:y val="0.18929675027735207"/>
          <c:w val="0.26814685201386862"/>
          <c:h val="0.62140595827584133"/>
        </c:manualLayout>
      </c:layout>
      <c:overlay val="0"/>
      <c:spPr>
        <a:solidFill>
          <a:schemeClr val="lt1"/>
        </a:solidFill>
        <a:ln w="25400" cap="flat" cmpd="sng" algn="ctr">
          <a:solidFill>
            <a:schemeClr val="accent6"/>
          </a:solidFill>
          <a:prstDash val="solid"/>
        </a:ln>
        <a:effectLst/>
      </c:spPr>
      <c:txPr>
        <a:bodyPr/>
        <a:lstStyle/>
        <a:p>
          <a:pPr>
            <a:defRPr lang="es-EC"/>
          </a:pPr>
          <a:endParaRPr lang="es-ES"/>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explosion val="25"/>
          <c:dLbls>
            <c:dLbl>
              <c:idx val="0"/>
              <c:layout>
                <c:manualLayout>
                  <c:x val="-0.18197090988626696"/>
                  <c:y val="-0.2537981189851235"/>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10749209233461222"/>
                  <c:y val="0.11315854748925616"/>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lang="es-EC" sz="1400" b="1"/>
                </a:pPr>
                <a:endParaRPr lang="es-ES"/>
              </a:p>
            </c:txPr>
            <c:showLegendKey val="0"/>
            <c:showVal val="0"/>
            <c:showCatName val="0"/>
            <c:showSerName val="0"/>
            <c:showPercent val="1"/>
            <c:showBubbleSize val="0"/>
            <c:showLeaderLines val="1"/>
            <c:extLst>
              <c:ext xmlns:c15="http://schemas.microsoft.com/office/drawing/2012/chart" uri="{CE6537A1-D6FC-4f65-9D91-7224C49458BB}"/>
            </c:extLst>
          </c:dLbls>
          <c:cat>
            <c:strRef>
              <c:f>Hoja1!$B$54:$B$55</c:f>
              <c:strCache>
                <c:ptCount val="2"/>
                <c:pt idx="0">
                  <c:v>SI</c:v>
                </c:pt>
                <c:pt idx="1">
                  <c:v>NO</c:v>
                </c:pt>
              </c:strCache>
            </c:strRef>
          </c:cat>
          <c:val>
            <c:numRef>
              <c:f>Hoja1!$C$54:$C$55</c:f>
              <c:numCache>
                <c:formatCode>General</c:formatCode>
                <c:ptCount val="2"/>
                <c:pt idx="0">
                  <c:v>325</c:v>
                </c:pt>
                <c:pt idx="1">
                  <c:v>59</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80316441214079881"/>
          <c:y val="0.36752444405988344"/>
          <c:w val="0.14555353657715894"/>
          <c:h val="0.26495111188024933"/>
        </c:manualLayout>
      </c:layout>
      <c:overlay val="0"/>
      <c:spPr>
        <a:solidFill>
          <a:schemeClr val="lt1"/>
        </a:solidFill>
        <a:ln w="25400" cap="flat" cmpd="sng" algn="ctr">
          <a:solidFill>
            <a:schemeClr val="accent6"/>
          </a:solidFill>
          <a:prstDash val="solid"/>
        </a:ln>
        <a:effectLst/>
      </c:spPr>
      <c:txPr>
        <a:bodyPr/>
        <a:lstStyle/>
        <a:p>
          <a:pPr>
            <a:defRPr lang="es-EC">
              <a:solidFill>
                <a:schemeClr val="dk1"/>
              </a:solidFill>
              <a:latin typeface="+mn-lt"/>
              <a:ea typeface="+mn-ea"/>
              <a:cs typeface="+mn-cs"/>
            </a:defRPr>
          </a:pPr>
          <a:endParaRPr lang="es-ES"/>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071172353455819"/>
          <c:y val="5.0925925925925923E-2"/>
          <c:w val="0.74316338582676122"/>
          <c:h val="0.52027048702245549"/>
        </c:manualLayout>
      </c:layout>
      <c:barChart>
        <c:barDir val="bar"/>
        <c:grouping val="clustered"/>
        <c:varyColors val="0"/>
        <c:ser>
          <c:idx val="0"/>
          <c:order val="0"/>
          <c:tx>
            <c:strRef>
              <c:f>Hoja1!$C$76</c:f>
              <c:strCache>
                <c:ptCount val="1"/>
                <c:pt idx="0">
                  <c:v>Frecuencia</c:v>
                </c:pt>
              </c:strCache>
            </c:strRef>
          </c:tx>
          <c:spPr>
            <a:solidFill>
              <a:srgbClr val="FFFF00"/>
            </a:solidFill>
          </c:spPr>
          <c:invertIfNegative val="0"/>
          <c:cat>
            <c:strRef>
              <c:f>Hoja1!$B$77:$B$82</c:f>
              <c:strCache>
                <c:ptCount val="6"/>
                <c:pt idx="0">
                  <c:v>Radio</c:v>
                </c:pt>
                <c:pt idx="1">
                  <c:v>Televisión</c:v>
                </c:pt>
                <c:pt idx="2">
                  <c:v>Prensa escrita</c:v>
                </c:pt>
                <c:pt idx="3">
                  <c:v>Internet</c:v>
                </c:pt>
                <c:pt idx="4">
                  <c:v>Foros</c:v>
                </c:pt>
                <c:pt idx="5">
                  <c:v>Otro</c:v>
                </c:pt>
              </c:strCache>
            </c:strRef>
          </c:cat>
          <c:val>
            <c:numRef>
              <c:f>Hoja1!$C$77:$C$82</c:f>
              <c:numCache>
                <c:formatCode>General</c:formatCode>
                <c:ptCount val="6"/>
                <c:pt idx="0">
                  <c:v>115</c:v>
                </c:pt>
                <c:pt idx="1">
                  <c:v>250</c:v>
                </c:pt>
                <c:pt idx="2">
                  <c:v>66</c:v>
                </c:pt>
                <c:pt idx="3">
                  <c:v>115</c:v>
                </c:pt>
                <c:pt idx="4">
                  <c:v>15</c:v>
                </c:pt>
                <c:pt idx="5">
                  <c:v>57</c:v>
                </c:pt>
              </c:numCache>
            </c:numRef>
          </c:val>
        </c:ser>
        <c:ser>
          <c:idx val="1"/>
          <c:order val="1"/>
          <c:tx>
            <c:strRef>
              <c:f>Hoja1!$D$76</c:f>
              <c:strCache>
                <c:ptCount val="1"/>
                <c:pt idx="0">
                  <c:v>Porcentaje</c:v>
                </c:pt>
              </c:strCache>
            </c:strRef>
          </c:tx>
          <c:invertIfNegative val="0"/>
          <c:cat>
            <c:strRef>
              <c:f>Hoja1!$B$77:$B$82</c:f>
              <c:strCache>
                <c:ptCount val="6"/>
                <c:pt idx="0">
                  <c:v>Radio</c:v>
                </c:pt>
                <c:pt idx="1">
                  <c:v>Televisión</c:v>
                </c:pt>
                <c:pt idx="2">
                  <c:v>Prensa escrita</c:v>
                </c:pt>
                <c:pt idx="3">
                  <c:v>Internet</c:v>
                </c:pt>
                <c:pt idx="4">
                  <c:v>Foros</c:v>
                </c:pt>
                <c:pt idx="5">
                  <c:v>Otro</c:v>
                </c:pt>
              </c:strCache>
            </c:strRef>
          </c:cat>
          <c:val>
            <c:numRef>
              <c:f>Hoja1!$D$77:$D$82</c:f>
              <c:numCache>
                <c:formatCode>0.00%</c:formatCode>
                <c:ptCount val="6"/>
                <c:pt idx="0">
                  <c:v>0.29900000000000032</c:v>
                </c:pt>
                <c:pt idx="1">
                  <c:v>0.64900000000000768</c:v>
                </c:pt>
                <c:pt idx="2">
                  <c:v>0.17100000000000001</c:v>
                </c:pt>
                <c:pt idx="3">
                  <c:v>0.29900000000000032</c:v>
                </c:pt>
                <c:pt idx="4">
                  <c:v>3.9000000000000014E-2</c:v>
                </c:pt>
                <c:pt idx="5">
                  <c:v>0.14800000000000021</c:v>
                </c:pt>
              </c:numCache>
            </c:numRef>
          </c:val>
        </c:ser>
        <c:dLbls>
          <c:showLegendKey val="0"/>
          <c:showVal val="0"/>
          <c:showCatName val="0"/>
          <c:showSerName val="0"/>
          <c:showPercent val="0"/>
          <c:showBubbleSize val="0"/>
        </c:dLbls>
        <c:gapWidth val="150"/>
        <c:axId val="235741568"/>
        <c:axId val="211648512"/>
      </c:barChart>
      <c:catAx>
        <c:axId val="235741568"/>
        <c:scaling>
          <c:orientation val="minMax"/>
        </c:scaling>
        <c:delete val="0"/>
        <c:axPos val="l"/>
        <c:numFmt formatCode="General" sourceLinked="0"/>
        <c:majorTickMark val="none"/>
        <c:minorTickMark val="none"/>
        <c:tickLblPos val="nextTo"/>
        <c:txPr>
          <a:bodyPr/>
          <a:lstStyle/>
          <a:p>
            <a:pPr>
              <a:defRPr lang="es-EC"/>
            </a:pPr>
            <a:endParaRPr lang="es-ES"/>
          </a:p>
        </c:txPr>
        <c:crossAx val="211648512"/>
        <c:crosses val="autoZero"/>
        <c:auto val="1"/>
        <c:lblAlgn val="ctr"/>
        <c:lblOffset val="100"/>
        <c:noMultiLvlLbl val="0"/>
      </c:catAx>
      <c:valAx>
        <c:axId val="211648512"/>
        <c:scaling>
          <c:orientation val="minMax"/>
        </c:scaling>
        <c:delete val="0"/>
        <c:axPos val="b"/>
        <c:majorGridlines/>
        <c:numFmt formatCode="General" sourceLinked="1"/>
        <c:majorTickMark val="none"/>
        <c:minorTickMark val="none"/>
        <c:tickLblPos val="nextTo"/>
        <c:txPr>
          <a:bodyPr/>
          <a:lstStyle/>
          <a:p>
            <a:pPr>
              <a:defRPr lang="es-EC"/>
            </a:pPr>
            <a:endParaRPr lang="es-ES"/>
          </a:p>
        </c:txPr>
        <c:crossAx val="235741568"/>
        <c:crosses val="autoZero"/>
        <c:crossBetween val="between"/>
      </c:valAx>
      <c:dTable>
        <c:showHorzBorder val="1"/>
        <c:showVertBorder val="1"/>
        <c:showOutline val="1"/>
        <c:showKeys val="1"/>
        <c:txPr>
          <a:bodyPr/>
          <a:lstStyle/>
          <a:p>
            <a:pPr rtl="0">
              <a:defRPr lang="es-EC"/>
            </a:pPr>
            <a:endParaRPr lang="es-ES"/>
          </a:p>
        </c:txPr>
      </c:dTable>
    </c:plotArea>
    <c:plotVisOnly val="1"/>
    <c:dispBlanksAs val="gap"/>
    <c:showDLblsOverMax val="0"/>
  </c:chart>
  <c:spPr>
    <a:solidFill>
      <a:schemeClr val="lt1"/>
    </a:solidFill>
    <a:ln w="25400" cap="flat" cmpd="sng" algn="ctr">
      <a:solidFill>
        <a:schemeClr val="dk1"/>
      </a:solidFill>
      <a:prstDash val="solid"/>
    </a:ln>
    <a:effectLst/>
  </c:spPr>
  <c:txPr>
    <a:bodyPr/>
    <a:lstStyle/>
    <a:p>
      <a:pPr>
        <a:defRPr b="1">
          <a:solidFill>
            <a:schemeClr val="dk1"/>
          </a:solidFill>
          <a:latin typeface="+mn-lt"/>
          <a:ea typeface="+mn-ea"/>
          <a:cs typeface="+mn-cs"/>
        </a:defRPr>
      </a:pPr>
      <a:endParaRPr lang="es-E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Hoja1!$C$94</c:f>
              <c:strCache>
                <c:ptCount val="1"/>
                <c:pt idx="0">
                  <c:v>Frecuencia</c:v>
                </c:pt>
              </c:strCache>
            </c:strRef>
          </c:tx>
          <c:explosion val="25"/>
          <c:dLbls>
            <c:dLbl>
              <c:idx val="1"/>
              <c:layout>
                <c:manualLayout>
                  <c:x val="-9.8540026246720244E-2"/>
                  <c:y val="-0.21782771945173521"/>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lang="es-EC" sz="1400" b="1"/>
                </a:pPr>
                <a:endParaRPr lang="es-ES"/>
              </a:p>
            </c:txPr>
            <c:showLegendKey val="0"/>
            <c:showVal val="0"/>
            <c:showCatName val="0"/>
            <c:showSerName val="0"/>
            <c:showPercent val="1"/>
            <c:showBubbleSize val="0"/>
            <c:showLeaderLines val="1"/>
            <c:extLst>
              <c:ext xmlns:c15="http://schemas.microsoft.com/office/drawing/2012/chart" uri="{CE6537A1-D6FC-4f65-9D91-7224C49458BB}"/>
            </c:extLst>
          </c:dLbls>
          <c:cat>
            <c:strRef>
              <c:f>Hoja1!$B$95:$B$100</c:f>
              <c:strCache>
                <c:ptCount val="6"/>
                <c:pt idx="0">
                  <c:v>Muy interesante</c:v>
                </c:pt>
                <c:pt idx="1">
                  <c:v>Interesante</c:v>
                </c:pt>
                <c:pt idx="2">
                  <c:v>Neutro</c:v>
                </c:pt>
                <c:pt idx="3">
                  <c:v>Poco interesante</c:v>
                </c:pt>
                <c:pt idx="4">
                  <c:v>Nada interesante</c:v>
                </c:pt>
                <c:pt idx="5">
                  <c:v>Otro</c:v>
                </c:pt>
              </c:strCache>
            </c:strRef>
          </c:cat>
          <c:val>
            <c:numRef>
              <c:f>Hoja1!$C$95:$C$100</c:f>
              <c:numCache>
                <c:formatCode>General</c:formatCode>
                <c:ptCount val="6"/>
                <c:pt idx="0">
                  <c:v>89</c:v>
                </c:pt>
                <c:pt idx="1">
                  <c:v>170</c:v>
                </c:pt>
                <c:pt idx="2">
                  <c:v>70</c:v>
                </c:pt>
                <c:pt idx="3">
                  <c:v>40</c:v>
                </c:pt>
                <c:pt idx="4">
                  <c:v>13</c:v>
                </c:pt>
                <c:pt idx="5">
                  <c:v>2</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65763143243460676"/>
          <c:y val="0.25347810039370416"/>
          <c:w val="0.3025679365836848"/>
          <c:h val="0.56509104330709525"/>
        </c:manualLayout>
      </c:layout>
      <c:overlay val="0"/>
      <c:spPr>
        <a:solidFill>
          <a:schemeClr val="lt1"/>
        </a:solidFill>
        <a:ln w="25400" cap="flat" cmpd="sng" algn="ctr">
          <a:solidFill>
            <a:schemeClr val="accent6"/>
          </a:solidFill>
          <a:prstDash val="solid"/>
        </a:ln>
        <a:effectLst/>
      </c:spPr>
      <c:txPr>
        <a:bodyPr/>
        <a:lstStyle/>
        <a:p>
          <a:pPr>
            <a:defRPr lang="es-EC"/>
          </a:pPr>
          <a:endParaRPr lang="es-ES"/>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Hoja1!$C$129</c:f>
              <c:strCache>
                <c:ptCount val="1"/>
                <c:pt idx="0">
                  <c:v>Frecuencia</c:v>
                </c:pt>
              </c:strCache>
            </c:strRef>
          </c:tx>
          <c:explosion val="25"/>
          <c:dLbls>
            <c:dLbl>
              <c:idx val="0"/>
              <c:layout>
                <c:manualLayout>
                  <c:x val="-0.11256138901004695"/>
                  <c:y val="0.10965700019204908"/>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16194638935439576"/>
                  <c:y val="-0.23702246975225671"/>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lang="es-EC" sz="1400" b="1"/>
                </a:pPr>
                <a:endParaRPr lang="es-ES"/>
              </a:p>
            </c:txPr>
            <c:showLegendKey val="0"/>
            <c:showVal val="0"/>
            <c:showCatName val="0"/>
            <c:showSerName val="0"/>
            <c:showPercent val="1"/>
            <c:showBubbleSize val="0"/>
            <c:showLeaderLines val="1"/>
            <c:extLst>
              <c:ext xmlns:c15="http://schemas.microsoft.com/office/drawing/2012/chart" uri="{CE6537A1-D6FC-4f65-9D91-7224C49458BB}"/>
            </c:extLst>
          </c:dLbls>
          <c:cat>
            <c:strRef>
              <c:f>Hoja1!$B$130:$B$131</c:f>
              <c:strCache>
                <c:ptCount val="2"/>
                <c:pt idx="0">
                  <c:v>SI</c:v>
                </c:pt>
                <c:pt idx="1">
                  <c:v>NO</c:v>
                </c:pt>
              </c:strCache>
            </c:strRef>
          </c:cat>
          <c:val>
            <c:numRef>
              <c:f>Hoja1!$C$130:$C$131</c:f>
              <c:numCache>
                <c:formatCode>General</c:formatCode>
                <c:ptCount val="2"/>
                <c:pt idx="0">
                  <c:v>70</c:v>
                </c:pt>
                <c:pt idx="1">
                  <c:v>314</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80095863879084084"/>
          <c:y val="0.3693598261154894"/>
          <c:w val="0.14775925423115224"/>
          <c:h val="0.34993424209070639"/>
        </c:manualLayout>
      </c:layout>
      <c:overlay val="0"/>
      <c:spPr>
        <a:solidFill>
          <a:schemeClr val="lt1"/>
        </a:solidFill>
        <a:ln w="25400" cap="flat" cmpd="sng" algn="ctr">
          <a:solidFill>
            <a:schemeClr val="accent6"/>
          </a:solidFill>
          <a:prstDash val="solid"/>
        </a:ln>
        <a:effectLst/>
      </c:spPr>
      <c:txPr>
        <a:bodyPr/>
        <a:lstStyle/>
        <a:p>
          <a:pPr>
            <a:defRPr lang="es-EC"/>
          </a:pPr>
          <a:endParaRPr lang="es-ES"/>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Hoja1!$C$146</c:f>
              <c:strCache>
                <c:ptCount val="1"/>
                <c:pt idx="0">
                  <c:v>Frecuencia</c:v>
                </c:pt>
              </c:strCache>
            </c:strRef>
          </c:tx>
          <c:explosion val="25"/>
          <c:dLbls>
            <c:spPr>
              <a:noFill/>
              <a:ln>
                <a:noFill/>
              </a:ln>
              <a:effectLst/>
            </c:spPr>
            <c:txPr>
              <a:bodyPr/>
              <a:lstStyle/>
              <a:p>
                <a:pPr>
                  <a:defRPr lang="es-EC" sz="1400" b="1"/>
                </a:pPr>
                <a:endParaRPr lang="es-ES"/>
              </a:p>
            </c:txPr>
            <c:showLegendKey val="0"/>
            <c:showVal val="0"/>
            <c:showCatName val="0"/>
            <c:showSerName val="0"/>
            <c:showPercent val="1"/>
            <c:showBubbleSize val="0"/>
            <c:showLeaderLines val="1"/>
            <c:extLst>
              <c:ext xmlns:c15="http://schemas.microsoft.com/office/drawing/2012/chart" uri="{CE6537A1-D6FC-4f65-9D91-7224C49458BB}"/>
            </c:extLst>
          </c:dLbls>
          <c:cat>
            <c:strRef>
              <c:f>Hoja1!$B$147:$B$152</c:f>
              <c:strCache>
                <c:ptCount val="6"/>
                <c:pt idx="0">
                  <c:v>Simplicidad</c:v>
                </c:pt>
                <c:pt idx="1">
                  <c:v>Facilidad de uso</c:v>
                </c:pt>
                <c:pt idx="2">
                  <c:v>Que es necesario</c:v>
                </c:pt>
                <c:pt idx="3">
                  <c:v>Está de moda</c:v>
                </c:pt>
                <c:pt idx="4">
                  <c:v>Ninguna de las anteriores</c:v>
                </c:pt>
                <c:pt idx="5">
                  <c:v>Otro</c:v>
                </c:pt>
              </c:strCache>
            </c:strRef>
          </c:cat>
          <c:val>
            <c:numRef>
              <c:f>Hoja1!$C$147:$C$152</c:f>
              <c:numCache>
                <c:formatCode>General</c:formatCode>
                <c:ptCount val="6"/>
                <c:pt idx="0">
                  <c:v>76</c:v>
                </c:pt>
                <c:pt idx="1">
                  <c:v>83</c:v>
                </c:pt>
                <c:pt idx="2">
                  <c:v>41</c:v>
                </c:pt>
                <c:pt idx="3">
                  <c:v>11</c:v>
                </c:pt>
                <c:pt idx="4">
                  <c:v>139</c:v>
                </c:pt>
                <c:pt idx="5">
                  <c:v>7</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62556903657484275"/>
          <c:y val="0.13156459609215521"/>
          <c:w val="0.33765232176167254"/>
          <c:h val="0.66973753280841108"/>
        </c:manualLayout>
      </c:layout>
      <c:overlay val="0"/>
      <c:spPr>
        <a:solidFill>
          <a:schemeClr val="lt1"/>
        </a:solidFill>
        <a:ln w="25400" cap="flat" cmpd="sng" algn="ctr">
          <a:solidFill>
            <a:schemeClr val="accent6"/>
          </a:solidFill>
          <a:prstDash val="solid"/>
        </a:ln>
        <a:effectLst/>
      </c:spPr>
      <c:txPr>
        <a:bodyPr/>
        <a:lstStyle/>
        <a:p>
          <a:pPr>
            <a:defRPr lang="es-EC">
              <a:solidFill>
                <a:schemeClr val="dk1"/>
              </a:solidFill>
              <a:latin typeface="+mn-lt"/>
              <a:ea typeface="+mn-ea"/>
              <a:cs typeface="+mn-cs"/>
            </a:defRPr>
          </a:pPr>
          <a:endParaRPr lang="es-ES"/>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explosion val="25"/>
          <c:dLbls>
            <c:dLbl>
              <c:idx val="0"/>
              <c:tx>
                <c:rich>
                  <a:bodyPr/>
                  <a:lstStyle/>
                  <a:p>
                    <a:r>
                      <a:rPr lang="en-US" sz="1400" b="1"/>
                      <a:t>60%</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sz="1400" b="1"/>
                      <a:t>18%</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400" b="1"/>
                      <a:t>21%</a:t>
                    </a:r>
                    <a:endParaRPr lang="en-US"/>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lang="es-EC" sz="1400" b="1"/>
                </a:pPr>
                <a:endParaRPr lang="es-ES"/>
              </a:p>
            </c:txPr>
            <c:showLegendKey val="0"/>
            <c:showVal val="0"/>
            <c:showCatName val="0"/>
            <c:showSerName val="0"/>
            <c:showPercent val="1"/>
            <c:showBubbleSize val="0"/>
            <c:showLeaderLines val="1"/>
            <c:extLst>
              <c:ext xmlns:c15="http://schemas.microsoft.com/office/drawing/2012/chart" uri="{CE6537A1-D6FC-4f65-9D91-7224C49458BB}"/>
            </c:extLst>
          </c:dLbls>
          <c:cat>
            <c:strRef>
              <c:f>Hoja1!$B$167:$B$170</c:f>
              <c:strCache>
                <c:ptCount val="4"/>
                <c:pt idx="0">
                  <c:v>Desconocimiento de la operatividad del sistema</c:v>
                </c:pt>
                <c:pt idx="1">
                  <c:v>No le representa ninguna utilidad</c:v>
                </c:pt>
                <c:pt idx="2">
                  <c:v>Ninguna de las anteriores</c:v>
                </c:pt>
                <c:pt idx="3">
                  <c:v>Otro</c:v>
                </c:pt>
              </c:strCache>
            </c:strRef>
          </c:cat>
          <c:val>
            <c:numRef>
              <c:f>Hoja1!$C$167:$C$170</c:f>
              <c:numCache>
                <c:formatCode>General</c:formatCode>
                <c:ptCount val="4"/>
                <c:pt idx="0">
                  <c:v>232</c:v>
                </c:pt>
                <c:pt idx="1">
                  <c:v>69</c:v>
                </c:pt>
                <c:pt idx="2">
                  <c:v>82</c:v>
                </c:pt>
                <c:pt idx="3">
                  <c:v>18</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63112467191601063"/>
          <c:y val="0.12099835651384697"/>
          <c:w val="0.33777307120775529"/>
          <c:h val="0.75179630583560231"/>
        </c:manualLayout>
      </c:layout>
      <c:overlay val="0"/>
      <c:spPr>
        <a:solidFill>
          <a:schemeClr val="lt1"/>
        </a:solidFill>
        <a:ln w="25400" cap="flat" cmpd="sng" algn="ctr">
          <a:solidFill>
            <a:schemeClr val="accent6"/>
          </a:solidFill>
          <a:prstDash val="solid"/>
        </a:ln>
        <a:effectLst/>
      </c:spPr>
      <c:txPr>
        <a:bodyPr/>
        <a:lstStyle/>
        <a:p>
          <a:pPr>
            <a:defRPr lang="es-EC">
              <a:solidFill>
                <a:schemeClr val="dk1"/>
              </a:solidFill>
              <a:latin typeface="+mn-lt"/>
              <a:ea typeface="+mn-ea"/>
              <a:cs typeface="+mn-cs"/>
            </a:defRPr>
          </a:pPr>
          <a:endParaRPr lang="es-ES"/>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Hoja1!$C$183</c:f>
              <c:strCache>
                <c:ptCount val="1"/>
                <c:pt idx="0">
                  <c:v>Frecuencia</c:v>
                </c:pt>
              </c:strCache>
            </c:strRef>
          </c:tx>
          <c:spPr>
            <a:solidFill>
              <a:srgbClr val="FFFF00"/>
            </a:solidFill>
          </c:spPr>
          <c:invertIfNegative val="0"/>
          <c:cat>
            <c:strRef>
              <c:f>Hoja1!$B$184:$B$188</c:f>
              <c:strCache>
                <c:ptCount val="5"/>
                <c:pt idx="0">
                  <c:v>Tiendas especializadas</c:v>
                </c:pt>
                <c:pt idx="1">
                  <c:v>Supermercados</c:v>
                </c:pt>
                <c:pt idx="2">
                  <c:v>Pago de servicios básicos</c:v>
                </c:pt>
                <c:pt idx="3">
                  <c:v>Ninguna de las anteriores</c:v>
                </c:pt>
                <c:pt idx="4">
                  <c:v>Otro</c:v>
                </c:pt>
              </c:strCache>
            </c:strRef>
          </c:cat>
          <c:val>
            <c:numRef>
              <c:f>Hoja1!$C$184:$C$188</c:f>
              <c:numCache>
                <c:formatCode>General</c:formatCode>
                <c:ptCount val="5"/>
                <c:pt idx="0">
                  <c:v>168</c:v>
                </c:pt>
                <c:pt idx="1">
                  <c:v>212</c:v>
                </c:pt>
                <c:pt idx="2">
                  <c:v>219</c:v>
                </c:pt>
                <c:pt idx="3">
                  <c:v>51</c:v>
                </c:pt>
                <c:pt idx="4">
                  <c:v>35</c:v>
                </c:pt>
              </c:numCache>
            </c:numRef>
          </c:val>
        </c:ser>
        <c:ser>
          <c:idx val="1"/>
          <c:order val="1"/>
          <c:tx>
            <c:strRef>
              <c:f>Hoja1!$D$183</c:f>
              <c:strCache>
                <c:ptCount val="1"/>
                <c:pt idx="0">
                  <c:v>Porcentaje</c:v>
                </c:pt>
              </c:strCache>
            </c:strRef>
          </c:tx>
          <c:invertIfNegative val="0"/>
          <c:cat>
            <c:strRef>
              <c:f>Hoja1!$B$184:$B$188</c:f>
              <c:strCache>
                <c:ptCount val="5"/>
                <c:pt idx="0">
                  <c:v>Tiendas especializadas</c:v>
                </c:pt>
                <c:pt idx="1">
                  <c:v>Supermercados</c:v>
                </c:pt>
                <c:pt idx="2">
                  <c:v>Pago de servicios básicos</c:v>
                </c:pt>
                <c:pt idx="3">
                  <c:v>Ninguna de las anteriores</c:v>
                </c:pt>
                <c:pt idx="4">
                  <c:v>Otro</c:v>
                </c:pt>
              </c:strCache>
            </c:strRef>
          </c:cat>
          <c:val>
            <c:numRef>
              <c:f>Hoja1!$D$184:$D$188</c:f>
              <c:numCache>
                <c:formatCode>0.00%</c:formatCode>
                <c:ptCount val="5"/>
                <c:pt idx="0">
                  <c:v>0.43600000000000338</c:v>
                </c:pt>
                <c:pt idx="1">
                  <c:v>0.55100000000000005</c:v>
                </c:pt>
                <c:pt idx="2">
                  <c:v>0.56899999999999995</c:v>
                </c:pt>
                <c:pt idx="3">
                  <c:v>0.13200000000000001</c:v>
                </c:pt>
                <c:pt idx="4">
                  <c:v>9.1000000000000025E-2</c:v>
                </c:pt>
              </c:numCache>
            </c:numRef>
          </c:val>
        </c:ser>
        <c:dLbls>
          <c:showLegendKey val="0"/>
          <c:showVal val="0"/>
          <c:showCatName val="0"/>
          <c:showSerName val="0"/>
          <c:showPercent val="0"/>
          <c:showBubbleSize val="0"/>
        </c:dLbls>
        <c:gapWidth val="150"/>
        <c:axId val="262822912"/>
        <c:axId val="262828800"/>
      </c:barChart>
      <c:catAx>
        <c:axId val="262822912"/>
        <c:scaling>
          <c:orientation val="minMax"/>
        </c:scaling>
        <c:delete val="0"/>
        <c:axPos val="l"/>
        <c:numFmt formatCode="General" sourceLinked="0"/>
        <c:majorTickMark val="none"/>
        <c:minorTickMark val="none"/>
        <c:tickLblPos val="nextTo"/>
        <c:txPr>
          <a:bodyPr/>
          <a:lstStyle/>
          <a:p>
            <a:pPr>
              <a:defRPr lang="es-EC" b="1"/>
            </a:pPr>
            <a:endParaRPr lang="es-ES"/>
          </a:p>
        </c:txPr>
        <c:crossAx val="262828800"/>
        <c:crosses val="autoZero"/>
        <c:auto val="1"/>
        <c:lblAlgn val="ctr"/>
        <c:lblOffset val="100"/>
        <c:noMultiLvlLbl val="0"/>
      </c:catAx>
      <c:valAx>
        <c:axId val="262828800"/>
        <c:scaling>
          <c:orientation val="minMax"/>
        </c:scaling>
        <c:delete val="0"/>
        <c:axPos val="b"/>
        <c:majorGridlines/>
        <c:numFmt formatCode="General" sourceLinked="1"/>
        <c:majorTickMark val="none"/>
        <c:minorTickMark val="none"/>
        <c:tickLblPos val="nextTo"/>
        <c:txPr>
          <a:bodyPr/>
          <a:lstStyle/>
          <a:p>
            <a:pPr>
              <a:defRPr lang="es-EC" b="1"/>
            </a:pPr>
            <a:endParaRPr lang="es-ES"/>
          </a:p>
        </c:txPr>
        <c:crossAx val="262822912"/>
        <c:crosses val="autoZero"/>
        <c:crossBetween val="between"/>
      </c:valAx>
      <c:dTable>
        <c:showHorzBorder val="1"/>
        <c:showVertBorder val="1"/>
        <c:showOutline val="1"/>
        <c:showKeys val="1"/>
        <c:txPr>
          <a:bodyPr/>
          <a:lstStyle/>
          <a:p>
            <a:pPr rtl="0">
              <a:defRPr lang="es-EC" b="1"/>
            </a:pPr>
            <a:endParaRPr lang="es-ES"/>
          </a:p>
        </c:txPr>
      </c:dTable>
    </c:plotArea>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MarcadorDePosición1</b:Tag>
    <b:SourceType>Book</b:SourceType>
    <b:Guid>{484CB017-C7B8-46DE-A057-F362C4C407A4}</b:Guid>
    <b:Author>
      <b:Author>
        <b:NameList>
          <b:Person>
            <b:Last>Kotler</b:Last>
            <b:First>Philip</b:First>
          </b:Person>
          <b:Person>
            <b:Last>Armstrong</b:Last>
            <b:First>Gary</b:First>
          </b:Person>
        </b:NameList>
      </b:Author>
    </b:Author>
    <b:Title>Marketing versión para Latioamerica</b:Title>
    <b:Year>2007</b:Year>
    <b:City>México</b:City>
    <b:Publisher>Pearson Educación</b:Publisher>
    <b:RefOrder>2</b:RefOrder>
  </b:Source>
  <b:Source>
    <b:Tag>BCE144</b:Tag>
    <b:SourceType>InternetSite</b:SourceType>
    <b:Guid>{AC43FCDD-A3A1-44F2-876A-09EDC9932F77}</b:Guid>
    <b:LCID>es-EC</b:LCID>
    <b:Author>
      <b:Author>
        <b:Corporate>BCE</b:Corporate>
      </b:Author>
    </b:Author>
    <b:Title> EL BCE SOCIALIZA CON LOS MEDIOS DE COMUNICACIÓN EL DINERO ELECTRÓNICO</b:Title>
    <b:InternetSiteTitle> EL BCE SOCIALIZA CON LOS MEDIOS DE COMUNICACIÓN EL DINERO ELECTRÓNICO</b:InternetSiteTitle>
    <b:Year>2014</b:Year>
    <b:URL>http://www.bce.fin.ec/index.php/boletines-de-prensa-archivo/item/656-el-bce-socializa-con-los-medios-de-comunicaci%C3%B3n-el-dinero-electr%C3%B3nico</b:URL>
    <b:RefOrder>1</b:RefOrder>
  </b:Source>
  <b:Source>
    <b:Tag>Kot07</b:Tag>
    <b:SourceType>Book</b:SourceType>
    <b:Guid>{E5B75CF2-88B3-429F-848D-DB6CF630E963}</b:Guid>
    <b:Author>
      <b:Author>
        <b:NameList>
          <b:Person>
            <b:Last>Kotler</b:Last>
            <b:First>Philip</b:First>
          </b:Person>
          <b:Person>
            <b:Last>Armstrong</b:Last>
            <b:First>Gary</b:First>
          </b:Person>
        </b:NameList>
      </b:Author>
    </b:Author>
    <b:Title>Marketing versión para Latioamerica</b:Title>
    <b:Year>2007</b:Year>
    <b:City>México</b:City>
    <b:Publisher>Pearson Educación</b:Publisher>
    <b:Pages>1-10</b:Pages>
    <b:RefOrder>8</b:RefOrder>
  </b:Source>
  <b:Source>
    <b:Tag>Gut99</b:Tag>
    <b:SourceType>Book</b:SourceType>
    <b:Guid>{99F52B50-8282-4294-87F0-55B617642EBA}</b:Guid>
    <b:Author>
      <b:Author>
        <b:NameList>
          <b:Person>
            <b:Last>Gutiérrez García</b:Last>
            <b:First>Raul</b:First>
          </b:Person>
        </b:NameList>
      </b:Author>
    </b:Author>
    <b:Title>Ventas y mercadotecnia para la pequeña y mediana empresa</b:Title>
    <b:Year>1999</b:Year>
    <b:City>México</b:City>
    <b:Publisher>Universidad Iberoamericana</b:Publisher>
    <b:Pages>10</b:Pages>
    <b:RefOrder>21</b:RefOrder>
  </b:Source>
  <b:Source>
    <b:Tag>Sta07</b:Tag>
    <b:SourceType>BookSection</b:SourceType>
    <b:Guid>{6A9BE488-351D-47EA-8737-3217C691D5D0}</b:Guid>
    <b:Author>
      <b:Author>
        <b:NameList>
          <b:Person>
            <b:Last>Stanton</b:Last>
            <b:First>William</b:First>
            <b:Middle>J.</b:Middle>
          </b:Person>
          <b:Person>
            <b:Last>Etzel</b:Last>
            <b:First>Michael</b:First>
            <b:Middle>J.</b:Middle>
          </b:Person>
          <b:Person>
            <b:Last>Walker</b:Last>
            <b:First>Bruce</b:First>
            <b:Middle>J.</b:Middle>
          </b:Person>
        </b:NameList>
      </b:Author>
      <b:BookAuthor>
        <b:NameList>
          <b:Person>
            <b:Last>Stanton</b:Last>
            <b:First>William</b:First>
            <b:Middle>J.</b:Middle>
          </b:Person>
          <b:Person>
            <b:Last>Etzel</b:Last>
            <b:First>Michael</b:First>
            <b:Middle>J.</b:Middle>
          </b:Person>
          <b:Person>
            <b:Last>Walker</b:Last>
            <b:First>Bruce</b:First>
            <b:Middle>J.</b:Middle>
          </b:Person>
        </b:NameList>
      </b:BookAuthor>
    </b:Author>
    <b:Title>Fundamentos de Marketng</b:Title>
    <b:Year>2007</b:Year>
    <b:City>México</b:City>
    <b:Publisher>McGraw-Hill Interamericana</b:Publisher>
    <b:BookTitle>Fundamentos de Marketng</b:BookTitle>
    <b:Pages>18-23</b:Pages>
    <b:RefOrder>22</b:RefOrder>
  </b:Source>
  <b:Source>
    <b:Tag>Bon022</b:Tag>
    <b:SourceType>Book</b:SourceType>
    <b:Guid>{344905AD-0801-4B48-9D95-B4C42C512420}</b:Guid>
    <b:LCID>es-EC</b:LCID>
    <b:Author>
      <b:Author>
        <b:NameList>
          <b:Person>
            <b:Last>Bonta</b:Last>
            <b:First>Patricio</b:First>
          </b:Person>
          <b:Person>
            <b:Last>Farber</b:Last>
            <b:First>Marioi</b:First>
          </b:Person>
        </b:NameList>
      </b:Author>
    </b:Author>
    <b:Title>199 preguntas sobre marketing y publicidad</b:Title>
    <b:Year>2002</b:Year>
    <b:City>Colombia</b:City>
    <b:Publisher>GRUPO EDITORIAL NORMA</b:Publisher>
    <b:Pages>19</b:Pages>
    <b:RefOrder>23</b:RefOrder>
  </b:Source>
  <b:Source>
    <b:Tag>Mün05</b:Tag>
    <b:SourceType>Book</b:SourceType>
    <b:Guid>{6038176D-C6DF-4D1E-8A3B-8ADFA9315525}</b:Guid>
    <b:Title>Planeación Estratégica</b:Title>
    <b:Year>2005</b:Year>
    <b:Author>
      <b:Author>
        <b:NameList>
          <b:Person>
            <b:Last>Münch</b:Last>
            <b:First>Lourdes</b:First>
          </b:Person>
        </b:NameList>
      </b:Author>
    </b:Author>
    <b:Publisher>Editorial Trillas</b:Publisher>
    <b:Pages>18</b:Pages>
    <b:RefOrder>24</b:RefOrder>
  </b:Source>
  <b:Source>
    <b:Tag>Goo04</b:Tag>
    <b:SourceType>Book</b:SourceType>
    <b:Guid>{51C2AD2F-A61F-4BBE-81D1-00DD085443D3}</b:Guid>
    <b:Author>
      <b:Author>
        <b:NameList>
          <b:Person>
            <b:Last>Goodstein</b:Last>
            <b:First>Leonard</b:First>
          </b:Person>
          <b:Person>
            <b:Last>Nolan</b:Last>
            <b:First>Timothy</b:First>
          </b:Person>
          <b:Person>
            <b:Last>Pfeiffer</b:Last>
            <b:First>J.</b:First>
            <b:Middle>William</b:Middle>
          </b:Person>
        </b:NameList>
      </b:Author>
    </b:Author>
    <b:Title>Planeación estratégica aplicada</b:Title>
    <b:Year>2004</b:Year>
    <b:Publisher>Mc Graw- Hill</b:Publisher>
    <b:Pages>12</b:Pages>
    <b:RefOrder>25</b:RefOrder>
  </b:Source>
  <b:Source>
    <b:Tag>Gar97</b:Tag>
    <b:SourceType>Book</b:SourceType>
    <b:Guid>{4F876A6E-4895-436F-9A64-370FAE0968A7}</b:Guid>
    <b:LCID>es-EC</b:LCID>
    <b:Author>
      <b:Author>
        <b:NameList>
          <b:Person>
            <b:Last>García Díaz</b:Last>
            <b:First>Miguel</b:First>
          </b:Person>
        </b:NameList>
      </b:Author>
    </b:Author>
    <b:Title>Términos estratégicos</b:Title>
    <b:Year>1997</b:Year>
    <b:City>San Luis Potosí</b:City>
    <b:Publisher>UNIVERSITARIA POTOSINA</b:Publisher>
    <b:Pages>13</b:Pages>
    <b:RefOrder>3</b:RefOrder>
  </b:Source>
  <b:Source>
    <b:Tag>Hit06</b:Tag>
    <b:SourceType>Book</b:SourceType>
    <b:Guid>{9615D4E6-C504-442C-A72D-30E675C72258}</b:Guid>
    <b:LCID>es-EC</b:LCID>
    <b:Author>
      <b:Author>
        <b:NameList>
          <b:Person>
            <b:Last>Hitt</b:Last>
            <b:First>Michael</b:First>
          </b:Person>
        </b:NameList>
      </b:Author>
    </b:Author>
    <b:Title>Administración</b:Title>
    <b:Year>2006</b:Year>
    <b:City>México</b:City>
    <b:Publisher>PEARSON EDUCACIÓN</b:Publisher>
    <b:Pages>10</b:Pages>
    <b:RefOrder>4</b:RefOrder>
  </b:Source>
  <b:Source>
    <b:Tag>IIC98</b:Tag>
    <b:SourceType>Book</b:SourceType>
    <b:Guid>{CC6187D6-ECE0-448A-83F0-5B088D1161A6}</b:Guid>
    <b:Title>Primer encuentro técnico nacional deproducción y transformación de yuca</b:Title>
    <b:Year>1998</b:Year>
    <b:LCID>es-ES_tradnl</b:LCID>
    <b:Author>
      <b:Author>
        <b:NameList>
          <b:Person>
            <b:Last>IICA</b:Last>
          </b:Person>
        </b:NameList>
      </b:Author>
    </b:Author>
    <b:Publisher>IICA</b:Publisher>
    <b:Pages>17</b:Pages>
    <b:RefOrder>5</b:RefOrder>
  </b:Source>
  <b:Source>
    <b:Tag>Enc141</b:Tag>
    <b:SourceType>InternetSite</b:SourceType>
    <b:Guid>{DAC9C327-5758-44B0-AE53-85D5ECAA6442}</b:Guid>
    <b:LCID>es-EC</b:LCID>
    <b:Author>
      <b:Author>
        <b:Corporate>Enciclopedia de la política</b:Corporate>
      </b:Author>
    </b:Author>
    <b:Title>dinero electrónico</b:Title>
    <b:Year>2014</b:Year>
    <b:InternetSiteTitle>dinero electrónico</b:InternetSiteTitle>
    <b:YearAccessed>2015</b:YearAccessed>
    <b:MonthAccessed>Marzo</b:MonthAccessed>
    <b:DayAccessed>Miércoles 4</b:DayAccessed>
    <b:URL>http://www.enciclopediadelapolitica.org/Default.aspx?i=&amp;por=d&amp;idind=474&amp;termino=</b:URL>
    <b:RefOrder>6</b:RefOrder>
  </b:Source>
  <b:Source>
    <b:Tag>Hen97</b:Tag>
    <b:SourceType>Book</b:SourceType>
    <b:Guid>{26CE9E93-7F0F-4384-954F-8132798C9CB0}</b:Guid>
    <b:LCID>es-EC</b:LCID>
    <b:Author>
      <b:Author>
        <b:NameList>
          <b:Person>
            <b:Last>Mintzberg</b:Last>
            <b:First>Henry</b:First>
          </b:Person>
          <b:Person>
            <b:Last>Brian Quinn</b:Last>
            <b:First>James</b:First>
          </b:Person>
          <b:Person>
            <b:Last>Voyer</b:Last>
            <b:First>John</b:First>
          </b:Person>
        </b:NameList>
      </b:Author>
    </b:Author>
    <b:Title>El Proceso estratégico</b:Title>
    <b:Year>1997</b:Year>
    <b:City>MEXICO</b:City>
    <b:Publisher>PEARSON</b:Publisher>
    <b:Pages>1-15</b:Pages>
    <b:RefOrder>7</b:RefOrder>
  </b:Source>
  <b:Source>
    <b:Tag>Res11</b:Tag>
    <b:SourceType>Book</b:SourceType>
    <b:Guid>{76E797A5-46C4-406A-AD87-E4B222D90DB6}</b:Guid>
    <b:Author>
      <b:Author>
        <b:NameList>
          <b:Person>
            <b:Last>Restrepo Barcos</b:Last>
            <b:First>Antonio</b:First>
          </b:Person>
        </b:NameList>
      </b:Author>
    </b:Author>
    <b:Title>Estrategias de oriducción y mercado para los servicios de salud</b:Title>
    <b:Year>2011</b:Year>
    <b:City>Bogotá</b:City>
    <b:Publisher>FES</b:Publisher>
    <b:Pages>26</b:Pages>
    <b:RefOrder>9</b:RefOrder>
  </b:Source>
  <b:Source>
    <b:Tag>Roc05</b:Tag>
    <b:SourceType>Book</b:SourceType>
    <b:Guid>{97983441-FA49-461B-8643-A55DD1FD17B7}</b:Guid>
    <b:LCID>es-EC</b:LCID>
    <b:Author>
      <b:Author>
        <b:NameList>
          <b:Person>
            <b:Last>Paris Roche</b:Last>
            <b:First>Fernando</b:First>
          </b:Person>
        </b:NameList>
      </b:Author>
    </b:Author>
    <b:Title>La Planificación Estratégica en las organizaciones deportivas</b:Title>
    <b:Year>2005</b:Year>
    <b:City>ESPANA</b:City>
    <b:Publisher>PAIDOTRIBO</b:Publisher>
    <b:Pages>13</b:Pages>
    <b:RefOrder>10</b:RefOrder>
  </b:Source>
  <b:Source>
    <b:Tag>Ste98</b:Tag>
    <b:SourceType>Book</b:SourceType>
    <b:Guid>{744FD2D8-4AE7-4FE8-8AE2-6B99552182C3}</b:Guid>
    <b:LCID>es-EC</b:LCID>
    <b:Author>
      <b:Author>
        <b:NameList>
          <b:Person>
            <b:Last>Steiner</b:Last>
            <b:First>G</b:First>
          </b:Person>
        </b:NameList>
      </b:Author>
    </b:Author>
    <b:Title>Planificación Estratégica</b:Title>
    <b:Year>1998</b:Year>
    <b:City>México</b:City>
    <b:Publisher>CECSA</b:Publisher>
    <b:Pages>13</b:Pages>
    <b:RefOrder>11</b:RefOrder>
  </b:Source>
  <b:Source>
    <b:Tag>Gon06</b:Tag>
    <b:SourceType>Book</b:SourceType>
    <b:Guid>{FBBC1AA1-1EBC-478B-B529-A31FD0D77C13}</b:Guid>
    <b:LCID>es-ES_tradnl</b:LCID>
    <b:Title>10 pasos para aumentar su rentabilidad</b:Title>
    <b:Year>2006</b:Year>
    <b:City>España</b:City>
    <b:Publisher>DIAZ DE SANTOS</b:Publisher>
    <b:Author>
      <b:Author>
        <b:NameList>
          <b:Person>
            <b:Last>González de las Cuevas</b:Last>
            <b:First>Luis</b:First>
            <b:Middle>Roldán</b:Middle>
          </b:Person>
        </b:NameList>
      </b:Author>
    </b:Author>
    <b:Pages>33</b:Pages>
    <b:RefOrder>12</b:RefOrder>
  </b:Source>
  <b:Source>
    <b:Tag>Pro121</b:Tag>
    <b:SourceType>InternetSite</b:SourceType>
    <b:Guid>{C7D3895D-A09E-4EF9-9C1E-4D35B6343BF7}</b:Guid>
    <b:LCID>es-EC</b:LCID>
    <b:Author>
      <b:Author>
        <b:Corporate>Promonegocios</b:Corporate>
      </b:Author>
    </b:Author>
    <b:Title>Definición de Servicios</b:Title>
    <b:InternetSiteTitle>Definición de Servicios</b:InternetSiteTitle>
    <b:Year>2012</b:Year>
    <b:YearAccessed>2015</b:YearAccessed>
    <b:MonthAccessed>Marzo</b:MonthAccessed>
    <b:DayAccessed>Miércoles 4</b:DayAccessed>
    <b:URL>http://www.promonegocios.net/mercadotecnia-servicios/definicion-servicios.html</b:URL>
    <b:RefOrder>13</b:RefOrder>
  </b:Source>
  <b:Source>
    <b:Tag>MMo00</b:Tag>
    <b:SourceType>Book</b:SourceType>
    <b:Guid>{D0CF2076-9EDF-4849-A702-B39CE68BBC1E}</b:Guid>
    <b:LCID>es-EC</b:LCID>
    <b:Author>
      <b:Author>
        <b:NameList>
          <b:Person>
            <b:Last>Moreno Bayardo</b:Last>
            <b:First>María</b:First>
            <b:Middle>Guadalupe</b:Middle>
          </b:Person>
        </b:NameList>
      </b:Author>
    </b:Author>
    <b:Title>Introducción a la Metodología de la Investigación Educativa II</b:Title>
    <b:Year>2000</b:Year>
    <b:City>México</b:City>
    <b:Publisher>PROGRESO</b:Publisher>
    <b:Pages>10</b:Pages>
    <b:RefOrder>14</b:RefOrder>
  </b:Source>
  <b:Source>
    <b:Tag>Eys06</b:Tag>
    <b:SourceType>Book</b:SourceType>
    <b:Guid>{0ECD59C1-968A-41AC-AA47-2CF6C53D99DD}</b:Guid>
    <b:LCID>es-EC</b:LCID>
    <b:Author>
      <b:Author>
        <b:NameList>
          <b:Person>
            <b:Last>Eyssautier de la Mora</b:Last>
            <b:First>Maurice</b:First>
          </b:Person>
        </b:NameList>
      </b:Author>
    </b:Author>
    <b:Title>Metodología de la Investigación</b:Title>
    <b:Year>2006</b:Year>
    <b:City>México</b:City>
    <b:Publisher>THOMSON</b:Publisher>
    <b:Pages>100</b:Pages>
    <b:RefOrder>15</b:RefOrder>
  </b:Source>
  <b:Source>
    <b:Tag>Los12</b:Tag>
    <b:SourceType>Book</b:SourceType>
    <b:Guid>{3FA334C6-DE9A-4794-BBF6-6ADA95EB0674}</b:Guid>
    <b:Title>Los Métodos de Investigación</b:Title>
    <b:Year>2012</b:Year>
    <b:City>Madrid</b:City>
    <b:Publisher>DIAZ DE SANTOS</b:Publisher>
    <b:Author>
      <b:Author>
        <b:NameList>
          <b:Person>
            <b:Last>Cegarra Sánchez</b:Last>
            <b:First>José</b:First>
          </b:Person>
        </b:NameList>
      </b:Author>
    </b:Author>
    <b:Pages>100</b:Pages>
    <b:RefOrder>16</b:RefOrder>
  </b:Source>
  <b:Source>
    <b:Tag>Jor12</b:Tag>
    <b:SourceType>Book</b:SourceType>
    <b:Guid>{B49F2D6A-1EDC-4613-8E80-21B9D1E8F76A}</b:Guid>
    <b:LCID>es-EC</b:LCID>
    <b:Author>
      <b:Author>
        <b:NameList>
          <b:Person>
            <b:Last>Cegarra Sánchez</b:Last>
            <b:First>José</b:First>
          </b:Person>
        </b:NameList>
      </b:Author>
    </b:Author>
    <b:Title>Los Métodos de Investigación</b:Title>
    <b:Year>2012</b:Year>
    <b:City>Madrid</b:City>
    <b:Publisher>DIAL DE SANTOS</b:Publisher>
    <b:Pages>5</b:Pages>
    <b:RefOrder>17</b:RefOrder>
  </b:Source>
  <b:Source>
    <b:Tag>Mal04</b:Tag>
    <b:SourceType>Book</b:SourceType>
    <b:Guid>{02DA6BCF-95F1-4909-9B1A-DB36896449B0}</b:Guid>
    <b:Author>
      <b:Author>
        <b:NameList>
          <b:Person>
            <b:Last>Nareshk</b:Last>
            <b:First>Malhotra</b:First>
          </b:Person>
        </b:NameList>
      </b:Author>
    </b:Author>
    <b:Title>Investigación de Mercados</b:Title>
    <b:Year>2004</b:Year>
    <b:City>México</b:City>
    <b:Publisher>PEARSON EDUCACIÓN</b:Publisher>
    <b:Pages>2-10</b:Pages>
    <b:RefOrder>18</b:RefOrder>
  </b:Source>
  <b:Source>
    <b:Tag>Man07</b:Tag>
    <b:SourceType>Book</b:SourceType>
    <b:Guid>{E3C4DA7A-F0BC-4531-8FA8-8C073E2EFD3D}</b:Guid>
    <b:Title>Manual de Recursos Humanos</b:Title>
    <b:Year>2007</b:Year>
    <b:City>Barcelona</b:City>
    <b:Publisher>UOC</b:Publisher>
    <b:Author>
      <b:Author>
        <b:NameList>
          <b:Person>
            <b:Last>Gan</b:Last>
            <b:First>Federico</b:First>
          </b:Person>
          <b:Person>
            <b:Last>Berbel</b:Last>
            <b:First>Gaspar</b:First>
          </b:Person>
        </b:NameList>
      </b:Author>
    </b:Author>
    <b:Pages>25</b:Pages>
    <b:RefOrder>19</b:RefOrder>
  </b:Source>
  <b:Source>
    <b:Tag>Rub95</b:Tag>
    <b:SourceType>Book</b:SourceType>
    <b:Guid>{56EDF048-E261-48B5-93EA-4D236F600CF9}</b:Guid>
    <b:Author>
      <b:Author>
        <b:NameList>
          <b:Person>
            <b:Last>Mancada</b:Last>
            <b:First>Ruben</b:First>
            <b:Middle>Guevara</b:Middle>
          </b:Person>
        </b:NameList>
      </b:Author>
    </b:Author>
    <b:Title>Pasos Iniciales en la Planificacion Estrategica</b:Title>
    <b:Year>1995</b:Year>
    <b:City>Costa Rica</b:City>
    <b:Publisher>COTIE</b:Publisher>
    <b:RefOrder>27</b:RefOrder>
  </b:Source>
  <b:Source>
    <b:Tag>FGa07</b:Tag>
    <b:SourceType>Book</b:SourceType>
    <b:Guid>{78ADF930-283D-4B50-A8F0-F17603BD5BE1}</b:Guid>
    <b:Author>
      <b:Author>
        <b:NameList>
          <b:Person>
            <b:Last>Gan</b:Last>
            <b:First>Federico</b:First>
          </b:Person>
          <b:Person>
            <b:Last>Berbel</b:Last>
            <b:First>Gaspar</b:First>
          </b:Person>
        </b:NameList>
      </b:Author>
    </b:Author>
    <b:Title>Manual de Recursos Humanos</b:Title>
    <b:Year>2007</b:Year>
    <b:City>Barcelona</b:City>
    <b:Publisher>UOC</b:Publisher>
    <b:RefOrder>28</b:RefOrder>
  </b:Source>
  <b:Source>
    <b:Tag>Aye12</b:Tag>
    <b:SourceType>Book</b:SourceType>
    <b:Guid>{A5060641-7039-4FE4-A3C6-1278D2C858DB}</b:Guid>
    <b:LCID>es-EC</b:LCID>
    <b:Author>
      <b:Author>
        <b:NameList>
          <b:Person>
            <b:Last>Ayesteran Crespo</b:Last>
            <b:First>Raquel</b:First>
          </b:Person>
          <b:Person>
            <b:Last>Rangel Perez</b:Last>
            <b:First>Cecilia</b:First>
          </b:Person>
          <b:Person>
            <b:Last>Sbastian Morillas</b:Last>
            <b:First>Ana</b:First>
          </b:Person>
        </b:NameList>
      </b:Author>
    </b:Author>
    <b:Title>Planificación Estratégica y gestión de la Publicidad</b:Title>
    <b:Year>2012</b:Year>
    <b:City>Madrid</b:City>
    <b:Publisher>ESI</b:Publisher>
    <b:RefOrder>29</b:RefOrder>
  </b:Source>
  <b:Source>
    <b:Tag>Die07</b:Tag>
    <b:SourceType>Book</b:SourceType>
    <b:Guid>{B02E37D6-89AB-4CBA-8D58-D7729B529492}</b:Guid>
    <b:Author>
      <b:Author>
        <b:NameList>
          <b:Person>
            <b:Last>Nohlen</b:Last>
            <b:First>Dieter</b:First>
          </b:Person>
        </b:NameList>
      </b:Author>
    </b:Author>
    <b:Title>Ciencia Política</b:Title>
    <b:Year>2007</b:Year>
    <b:City>Bogotá</b:City>
    <b:Publisher>UNIVERSIDAD DEL ROSARIO</b:Publisher>
    <b:RefOrder>30</b:RefOrder>
  </b:Source>
  <b:Source>
    <b:Tag>Álv98</b:Tag>
    <b:SourceType>Book</b:SourceType>
    <b:Guid>{9B10551B-A7B3-4E20-8060-131FCEFAA2B2}</b:Guid>
    <b:LCID>es-EC</b:LCID>
    <b:Author>
      <b:Author>
        <b:NameList>
          <b:Person>
            <b:Last>Álvarez Nebreda</b:Last>
            <b:First>Carlos</b:First>
          </b:Person>
        </b:NameList>
      </b:Author>
    </b:Author>
    <b:Title>Glosario de Términos</b:Title>
    <b:Year>1998</b:Year>
    <b:City>Madrid</b:City>
    <b:Publisher>DIAZ DE SANTOS</b:Publisher>
    <b:RefOrder>31</b:RefOrder>
  </b:Source>
  <b:Source>
    <b:Tag>Pei08</b:Tag>
    <b:SourceType>Book</b:SourceType>
    <b:Guid>{55E1E1D7-DD64-48A2-AF2D-31F5CD844A8B}</b:Guid>
    <b:LCID>es-EC</b:LCID>
    <b:Author>
      <b:Author>
        <b:NameList>
          <b:Person>
            <b:Last>Peiró</b:Last>
            <b:First>José</b:First>
            <b:Middle>M</b:Middle>
          </b:Person>
          <b:Person>
            <b:Last>Rodríguez Molina</b:Last>
            <b:First>Isabel</b:First>
          </b:Person>
          <b:Person>
            <b:Last>González Morales</b:Last>
            <b:First>Gloria</b:First>
          </b:Person>
        </b:NameList>
      </b:Author>
    </b:Author>
    <b:Title>El absentismo laborla</b:Title>
    <b:Year>2008</b:Year>
    <b:City>Valencia</b:City>
    <b:Publisher>UMIVALE</b:Publisher>
    <b:RefOrder>32</b:RefOrder>
  </b:Source>
  <b:Source>
    <b:Tag>Chi00</b:Tag>
    <b:SourceType>Book</b:SourceType>
    <b:Guid>{5CC9786F-7855-4A2A-AB6C-EFFC41BF3FF8}</b:Guid>
    <b:LCID>es-EC</b:LCID>
    <b:Author>
      <b:Author>
        <b:NameList>
          <b:Person>
            <b:Last>Chiavenato</b:Last>
            <b:First>Idalberto</b:First>
          </b:Person>
        </b:NameList>
      </b:Author>
    </b:Author>
    <b:Title>Administración de Recursos Humanos</b:Title>
    <b:Year>2000</b:Year>
    <b:City>Bogotá</b:City>
    <b:Publisher>MGH</b:Publisher>
    <b:RefOrder>33</b:RefOrder>
  </b:Source>
  <b:Source>
    <b:Tag>Gar05</b:Tag>
    <b:SourceType>Book</b:SourceType>
    <b:Guid>{27C2E785-2F1F-42D9-B47B-0E3B3EA3D40F}</b:Guid>
    <b:Author>
      <b:Author>
        <b:NameList>
          <b:Person>
            <b:Last>Garzón Castrillón</b:Last>
            <b:First>Manuel</b:First>
            <b:Middle>Alfonso</b:Middle>
          </b:Person>
        </b:NameList>
      </b:Author>
    </b:Author>
    <b:Title>El desarrollo organizacional y el cambio planeado</b:Title>
    <b:Year>2005</b:Year>
    <b:City>Bogotá</b:City>
    <b:Publisher>Centro Editorial Universidad del Rosario</b:Publisher>
    <b:RefOrder>34</b:RefOrder>
  </b:Source>
  <b:Source>
    <b:Tag>LeF94</b:Tag>
    <b:SourceType>Book</b:SourceType>
    <b:Guid>{00B66DE7-EFCB-4AE1-8B84-79B10B309CDF}</b:Guid>
    <b:LCID>es-EC</b:LCID>
    <b:Author>
      <b:Author>
        <b:NameList>
          <b:Person>
            <b:Last>Le Fur Delos</b:Last>
            <b:First>Radbruch</b:First>
            <b:Middle>Carlyle</b:Middle>
          </b:Person>
        </b:NameList>
      </b:Author>
    </b:Author>
    <b:Title>Los dines del Derecho</b:Title>
    <b:Year>1994</b:Year>
    <b:City>México</b:City>
    <b:Publisher>Universidad Nacional Autónoma de México</b:Publisher>
    <b:RefOrder>35</b:RefOrder>
  </b:Source>
  <b:Source>
    <b:Tag>Rea14</b:Tag>
    <b:SourceType>InternetSite</b:SourceType>
    <b:Guid>{F2BCB5E9-7662-47FA-921A-E6FFEFF76F63}</b:Guid>
    <b:Author>
      <b:Author>
        <b:NameList>
          <b:Person>
            <b:Last>Lengua</b:Last>
            <b:First>Real</b:First>
            <b:Middle>Academia de la</b:Middle>
          </b:Person>
        </b:NameList>
      </b:Author>
    </b:Author>
    <b:Title>Diccionario</b:Title>
    <b:Year>2014</b:Year>
    <b:InternetSiteTitle>Diccionario</b:InternetSiteTitle>
    <b:YearAccessed>2014</b:YearAccessed>
    <b:MonthAccessed>Enero</b:MonthAccessed>
    <b:DayAccessed>Martes 28</b:DayAccessed>
    <b:URL>http://lema.rae.es/drae/?val=transportat</b:URL>
    <b:RefOrder>36</b:RefOrder>
  </b:Source>
  <b:Source>
    <b:Tag>Jim03</b:Tag>
    <b:SourceType>Book</b:SourceType>
    <b:Guid>{6456F141-AF08-4FD7-9700-0E94CDB73980}</b:Guid>
    <b:LCID>es-EC</b:LCID>
    <b:Author>
      <b:Author>
        <b:NameList>
          <b:Person>
            <b:Last>Jiménez Castro</b:Last>
            <b:First>Wilburg</b:First>
          </b:Person>
        </b:NameList>
      </b:Author>
    </b:Author>
    <b:Title>Evolución del pensamiento administrativo en la educación Costarricense</b:Title>
    <b:Year>2003</b:Year>
    <b:City>Costa Rica</b:City>
    <b:Publisher>ISBN</b:Publisher>
    <b:RefOrder>37</b:RefOrder>
  </b:Source>
  <b:Source>
    <b:Tag>Nav05</b:Tag>
    <b:SourceType>Book</b:SourceType>
    <b:Guid>{C48429CA-F0E4-404F-9FE4-81D501ED3A2B}</b:Guid>
    <b:LCID>es-EC</b:LCID>
    <b:Author>
      <b:Author>
        <b:NameList>
          <b:Person>
            <b:Last>Nava Carbellido</b:Last>
            <b:First>Víctor</b:First>
            <b:Middle>Manuel</b:Middle>
          </b:Person>
        </b:NameList>
      </b:Author>
    </b:Author>
    <b:Title>¿Qué es la calidad?</b:Title>
    <b:Year>2005</b:Year>
    <b:City>México</b:City>
    <b:Publisher>LIMUSA</b:Publisher>
    <b:RefOrder>38</b:RefOrder>
  </b:Source>
  <b:Source>
    <b:Tag>Pla02</b:Tag>
    <b:SourceType>Book</b:SourceType>
    <b:Guid>{A022D6AC-37EE-48A6-99D8-01DADCA621C8}</b:Guid>
    <b:LCID>es-EC</b:LCID>
    <b:Author>
      <b:Author>
        <b:NameList>
          <b:Person>
            <b:Last>Plaza Mejía</b:Last>
            <b:First>María</b:First>
            <b:Middle>Ángeles</b:Middle>
          </b:Person>
        </b:NameList>
      </b:Author>
    </b:Author>
    <b:Title>Calidad</b:Title>
    <b:Year>2002</b:Year>
    <b:Publisher>ISBN</b:Publisher>
    <b:RefOrder>39</b:RefOrder>
  </b:Source>
  <b:Source>
    <b:Tag>Cha</b:Tag>
    <b:SourceType>Book</b:SourceType>
    <b:Guid>{E43098D1-D154-4B38-9750-041F1C308446}</b:Guid>
    <b:LCID>es-EC</b:LCID>
    <b:Author>
      <b:Author>
        <b:NameList>
          <b:Person>
            <b:Last>Chandezon</b:Last>
            <b:First>Gérard</b:First>
          </b:Person>
        </b:NameList>
      </b:Author>
    </b:Author>
    <b:Title>Hacia la calidad total</b:Title>
    <b:Publisher>GRANICA</b:Publisher>
    <b:RefOrder>40</b:RefOrder>
  </b:Source>
  <b:Source>
    <b:Tag>Gue07</b:Tag>
    <b:SourceType>Book</b:SourceType>
    <b:Guid>{2D992451-3E51-4E4B-9A39-E5CF95C16DCE}</b:Guid>
    <b:LCID>es-EC</b:LCID>
    <b:Author>
      <b:Author>
        <b:NameList>
          <b:Person>
            <b:Last>Guerra López</b:Last>
            <b:First>Ingrid</b:First>
          </b:Person>
        </b:NameList>
      </b:Author>
    </b:Author>
    <b:Title>Evaluación y Mejora Continua</b:Title>
    <b:Year>2007</b:Year>
    <b:City>USA</b:City>
    <b:Publisher>ISBN</b:Publisher>
    <b:RefOrder>41</b:RefOrder>
  </b:Source>
  <b:Source>
    <b:Tag>Hei04</b:Tag>
    <b:SourceType>Book</b:SourceType>
    <b:Guid>{9674300C-FCAB-4726-A090-002082DD7A90}</b:Guid>
    <b:LCID>es-EC</b:LCID>
    <b:Author>
      <b:Author>
        <b:NameList>
          <b:Person>
            <b:Last>Heizer</b:Last>
            <b:First>Jay</b:First>
          </b:Person>
          <b:Person>
            <b:Last>Render</b:Last>
            <b:First>Barry</b:First>
          </b:Person>
        </b:NameList>
      </b:Author>
    </b:Author>
    <b:Title>Principios de Administración de Operaciones</b:Title>
    <b:Year>2004</b:Year>
    <b:City>México</b:City>
    <b:Publisher>PEARSON</b:Publisher>
    <b:RefOrder>42</b:RefOrder>
  </b:Source>
  <b:Source>
    <b:Tag>Bar97</b:Tag>
    <b:SourceType>Book</b:SourceType>
    <b:Guid>{8BDE591C-2F79-4DE3-9574-562B79E664D7}</b:Guid>
    <b:LCID>es-EC</b:LCID>
    <b:Author>
      <b:Author>
        <b:NameList>
          <b:Person>
            <b:Last>Baron</b:Last>
            <b:First>Robert</b:First>
          </b:Person>
        </b:NameList>
      </b:Author>
    </b:Author>
    <b:Title>Fundamentos de Psicología</b:Title>
    <b:Year>1997</b:Year>
    <b:City>PEARSON</b:City>
    <b:Publisher>México</b:Publisher>
    <b:RefOrder>43</b:RefOrder>
  </b:Source>
  <b:Source>
    <b:Tag>Rob05</b:Tag>
    <b:SourceType>Book</b:SourceType>
    <b:Guid>{22CE8BC9-86E5-4D1F-A0D5-242218193770}</b:Guid>
    <b:LCID>es-EC</b:LCID>
    <b:Author>
      <b:Author>
        <b:NameList>
          <b:Person>
            <b:Last>Robbins</b:Last>
            <b:First>Stephen</b:First>
          </b:Person>
          <b:Person>
            <b:Last>Coulter</b:Last>
            <b:First>Mary</b:First>
          </b:Person>
        </b:NameList>
      </b:Author>
    </b:Author>
    <b:Title>Administración</b:Title>
    <b:Year>2005</b:Year>
    <b:City>México</b:City>
    <b:Publisher>PEARSON EDUCACIÓN</b:Publisher>
    <b:RefOrder>44</b:RefOrder>
  </b:Source>
  <b:Source>
    <b:Tag>Mor</b:Tag>
    <b:SourceType>Book</b:SourceType>
    <b:Guid>{41E5F58F-669B-40FB-99DA-7B8BA1D8A1DF}</b:Guid>
    <b:Author>
      <b:Author>
        <b:NameList>
          <b:Person>
            <b:Last>Moreno Bayardo</b:Last>
            <b:First>María</b:First>
            <b:Middle>Guadalupe</b:Middle>
          </b:Person>
        </b:NameList>
      </b:Author>
    </b:Author>
    <b:Title>Introducción a la Metodología de la Investigación Educativa II</b:Title>
    <b:Year>2000</b:Year>
    <b:City>México</b:City>
    <b:Publisher>PROGRESO</b:Publisher>
    <b:RefOrder>45</b:RefOrder>
  </b:Source>
  <b:Source>
    <b:Tag>95Co</b:Tag>
    <b:SourceType>Book</b:SourceType>
    <b:Guid>{0D1CC2D2-27D6-4FCC-9C42-B85820ADBDA9}</b:Guid>
    <b:LCID>es-EC</b:LCID>
    <b:Year>1995</b:Year>
    <b:City>Costa Rica</b:City>
    <b:Publisher>COTIE</b:Publisher>
    <b:Author>
      <b:Author>
        <b:NameList>
          <b:Person>
            <b:Last>Guevara Mancada</b:Last>
            <b:First>Rubén</b:First>
          </b:Person>
        </b:NameList>
      </b:Author>
    </b:Author>
    <b:Title>Pasos iniciales en la Planificación Estratégica</b:Title>
    <b:RefOrder>46</b:RefOrder>
  </b:Source>
  <b:Source>
    <b:Tag>Wal98</b:Tag>
    <b:SourceType>Book</b:SourceType>
    <b:Guid>{22E13049-0D03-4F92-8AD7-47B4E07AAB49}</b:Guid>
    <b:LCID>es-EC</b:LCID>
    <b:Author>
      <b:Author>
        <b:NameList>
          <b:Person>
            <b:Last>Walton</b:Last>
            <b:First>Mary</b:First>
          </b:Person>
        </b:NameList>
      </b:Author>
    </b:Author>
    <b:Title>Cómo Administrar con el Método Deming</b:Title>
    <b:Year>1998</b:Year>
    <b:City>Bogotá</b:City>
    <b:Publisher>Norma</b:Publisher>
    <b:RefOrder>47</b:RefOrder>
  </b:Source>
  <b:Source>
    <b:Tag>Tri98</b:Tag>
    <b:SourceType>Book</b:SourceType>
    <b:Guid>{F71B6A05-063A-40D2-B69B-564FD6F333AB}</b:Guid>
    <b:LCID>es-EC</b:LCID>
    <b:Author>
      <b:Author>
        <b:NameList>
          <b:Person>
            <b:Last>Trischler</b:Last>
            <b:First>William</b:First>
            <b:Middle>E</b:Middle>
          </b:Person>
        </b:NameList>
      </b:Author>
    </b:Author>
    <b:Title>Mejora del Valor Añadido en los Procesos</b:Title>
    <b:Year>1998</b:Year>
    <b:City>Barcelona</b:City>
    <b:Publisher>GESTIÓN 2000</b:Publisher>
    <b:RefOrder>48</b:RefOrder>
  </b:Source>
  <b:Source>
    <b:Tag>Cha96</b:Tag>
    <b:SourceType>Book</b:SourceType>
    <b:Guid>{C22E8B18-F263-4FD7-B676-1B182947E1F7}</b:Guid>
    <b:LCID>es-EC</b:LCID>
    <b:Author>
      <b:Author>
        <b:NameList>
          <b:Person>
            <b:Last>Chang</b:Last>
            <b:First>Richard</b:First>
            <b:Middle>Y</b:Middle>
          </b:Person>
        </b:NameList>
      </b:Author>
    </b:Author>
    <b:Title>Mejora Continua de Procesos</b:Title>
    <b:Year>1996</b:Year>
    <b:City>Argentina</b:City>
    <b:Publisher>GRANICA-TECNO CONSULTORES</b:Publisher>
    <b:RefOrder>49</b:RefOrder>
  </b:Source>
  <b:Source>
    <b:Tag>Man96</b:Tag>
    <b:SourceType>Book</b:SourceType>
    <b:Guid>{7C335B03-0DD1-4CCF-B79C-751A7B4CF58D}</b:Guid>
    <b:LCID>es-EC</b:LCID>
    <b:Author>
      <b:Author>
        <b:NameList>
          <b:Person>
            <b:Last>Manganelli</b:Last>
            <b:First>Raymond</b:First>
            <b:Middle>L</b:Middle>
          </b:Person>
          <b:Person>
            <b:Last>Klein</b:Last>
            <b:First>Mark</b:First>
            <b:Middle>M</b:Middle>
          </b:Person>
        </b:NameList>
      </b:Author>
    </b:Author>
    <b:Title>Cómo hacer reingeniería</b:Title>
    <b:Year>1996</b:Year>
    <b:City>Bogotá</b:City>
    <b:Publisher>NORMA</b:Publisher>
    <b:RefOrder>50</b:RefOrder>
  </b:Source>
  <b:Source>
    <b:Tag>Kap97</b:Tag>
    <b:SourceType>Book</b:SourceType>
    <b:Guid>{24BE4A12-3AA9-4BFB-BEBD-41FEDD40F8B9}</b:Guid>
    <b:LCID>es-EC</b:LCID>
    <b:Author>
      <b:Author>
        <b:NameList>
          <b:Person>
            <b:Last>Kaplan</b:Last>
            <b:First>Robert</b:First>
            <b:Middle>S</b:Middle>
          </b:Person>
          <b:Person>
            <b:Last>Norton</b:Last>
            <b:First>David</b:First>
            <b:Middle>P</b:Middle>
          </b:Person>
        </b:NameList>
      </b:Author>
    </b:Author>
    <b:Title>Cuadro de Mando Integral</b:Title>
    <b:Year>1997</b:Year>
    <b:City>Barcelona</b:City>
    <b:Publisher>Gestión 2000</b:Publisher>
    <b:RefOrder>51</b:RefOrder>
  </b:Source>
  <b:Source>
    <b:Tag>Kap99</b:Tag>
    <b:SourceType>Book</b:SourceType>
    <b:Guid>{660F474F-D884-44BA-A6CF-D5F18ACA6388}</b:Guid>
    <b:LCID>es-EC</b:LCID>
    <b:Author>
      <b:Author>
        <b:NameList>
          <b:Person>
            <b:Last>Kaplan</b:Last>
            <b:First>Robert</b:First>
            <b:Middle>S</b:Middle>
          </b:Person>
          <b:Person>
            <b:Last>Cooper</b:Last>
            <b:First>Robin</b:First>
          </b:Person>
        </b:NameList>
      </b:Author>
    </b:Author>
    <b:Title>Coste y Efecto</b:Title>
    <b:Year>1999</b:Year>
    <b:City>Barcelona</b:City>
    <b:Publisher>Gestión 2000</b:Publisher>
    <b:RefOrder>52</b:RefOrder>
  </b:Source>
  <b:Source>
    <b:Tag>Joh01</b:Tag>
    <b:SourceType>Book</b:SourceType>
    <b:Guid>{D9220D19-AD08-4900-85D0-FAD7569B467F}</b:Guid>
    <b:LCID>es-EC</b:LCID>
    <b:Author>
      <b:Author>
        <b:NameList>
          <b:Person>
            <b:Last>Johnson</b:Last>
            <b:First>Gerry</b:First>
          </b:Person>
          <b:Person>
            <b:Last>Scholes</b:Last>
            <b:First>Kevan</b:First>
          </b:Person>
        </b:NameList>
      </b:Author>
    </b:Author>
    <b:Title>Dirección estratégica</b:Title>
    <b:Year>2001</b:Year>
    <b:City>España</b:City>
    <b:Publisher>PEARSON EDUCACIÓN</b:Publisher>
    <b:RefOrder>53</b:RefOrder>
  </b:Source>
  <b:Source>
    <b:Tag>Har92</b:Tag>
    <b:SourceType>Book</b:SourceType>
    <b:Guid>{A90E3CA2-9432-43FD-8AF5-01FD11EFE2CC}</b:Guid>
    <b:LCID>es-EC</b:LCID>
    <b:Author>
      <b:Author>
        <b:NameList>
          <b:Person>
            <b:Last>Harrington</b:Last>
            <b:First>H.J</b:First>
          </b:Person>
        </b:NameList>
      </b:Author>
    </b:Author>
    <b:Title>Mejoramiento de los Procesos en la Empresa</b:Title>
    <b:Year>1992</b:Year>
    <b:City>Bogotá</b:City>
    <b:Publisher>MC GRAW-HILL</b:Publisher>
    <b:RefOrder>54</b:RefOrder>
  </b:Source>
  <b:Source>
    <b:Tag>Gal98</b:Tag>
    <b:SourceType>Book</b:SourceType>
    <b:Guid>{2610832D-3834-4180-AC86-11DDBF8A0073}</b:Guid>
    <b:LCID>es-EC</b:LCID>
    <b:Author>
      <b:Author>
        <b:NameList>
          <b:Person>
            <b:Last>Galloway</b:Last>
            <b:First>Diana</b:First>
          </b:Person>
        </b:NameList>
      </b:Author>
    </b:Author>
    <b:Title>Mejora Continua de los Procesos</b:Title>
    <b:Year>1998</b:Year>
    <b:City>Barcelona</b:City>
    <b:Publisher>GESTIÓN 2000</b:Publisher>
    <b:RefOrder>55</b:RefOrder>
  </b:Source>
  <b:Source>
    <b:Tag>p</b:Tag>
    <b:SourceType>Book</b:SourceType>
    <b:Guid>{8E998C0B-B9C2-4511-8050-8AE4493A1A0E}</b:Guid>
    <b:Author>
      <b:Author>
        <b:NameList>
          <b:Person>
            <b:Last>p</b:Last>
          </b:Person>
        </b:NameList>
      </b:Author>
    </b:Author>
    <b:RefOrder>56</b:RefOrder>
  </b:Source>
  <b:Source>
    <b:Tag>Ban14</b:Tag>
    <b:SourceType>InternetSite</b:SourceType>
    <b:Guid>{88D6E8CD-ED49-437B-95BB-6A0348EF1C1A}</b:Guid>
    <b:Author>
      <b:Author>
        <b:Corporate>BCE "Banco Central del Ecuador"</b:Corporate>
      </b:Author>
    </b:Author>
    <b:Title>Dinero Electrónico</b:Title>
    <b:InternetSiteTitle>Dinero Electrónico</b:InternetSiteTitle>
    <b:Year>2014</b:Year>
    <b:Month>Noviembre</b:Month>
    <b:Day>14</b:Day>
    <b:YearAccessed>2015</b:YearAccessed>
    <b:MonthAccessed>Febrero</b:MonthAccessed>
    <b:DayAccessed>20</b:DayAccessed>
    <b:URL>http://www.dineroelectronico.ec/</b:URL>
    <b:RefOrder>20</b:RefOrder>
  </b:Source>
  <b:Source>
    <b:Tag>Gra10</b:Tag>
    <b:SourceType>InternetSite</b:SourceType>
    <b:Guid>{C10CFE13-8DCD-40D8-AC23-BD2BF9DC65EE}</b:Guid>
    <b:Author>
      <b:Author>
        <b:Corporate>Grado Marketing e Investigación de mercado</b:Corporate>
      </b:Author>
    </b:Author>
    <b:Title>Grado Marketing e Investigación de mercado</b:Title>
    <b:InternetSiteTitle>Grado Marketing e Investigación de mercado</b:InternetSiteTitle>
    <b:Year>2010</b:Year>
    <b:Month>mayo</b:Month>
    <b:Day>18</b:Day>
    <b:YearAccessed>2015</b:YearAccessed>
    <b:MonthAccessed>marzo</b:MonthAccessed>
    <b:DayAccessed>15</b:DayAccessed>
    <b:URL>http://gradomarketing.uma.es/index.php?option=com_content&amp;view=article&amp;id=107:el-marketing-emocional-y-los-insights-del-consumidor&amp;catid=43:blog&amp;Itemid=62</b:URL>
    <b:RefOrder>26</b:RefOrder>
  </b:Source>
</b:Sources>
</file>

<file path=customXml/itemProps1.xml><?xml version="1.0" encoding="utf-8"?>
<ds:datastoreItem xmlns:ds="http://schemas.openxmlformats.org/officeDocument/2006/customXml" ds:itemID="{B3F02F8A-F1A6-453B-99A2-97E7CF7AF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84</Pages>
  <Words>15013</Words>
  <Characters>82576</Characters>
  <Application>Microsoft Office Word</Application>
  <DocSecurity>0</DocSecurity>
  <Lines>688</Lines>
  <Paragraphs>194</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97395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Servidor1</dc:creator>
  <cp:lastModifiedBy>casa</cp:lastModifiedBy>
  <cp:revision>3</cp:revision>
  <cp:lastPrinted>2015-10-13T23:11:00Z</cp:lastPrinted>
  <dcterms:created xsi:type="dcterms:W3CDTF">2015-10-13T23:09:00Z</dcterms:created>
  <dcterms:modified xsi:type="dcterms:W3CDTF">2015-10-13T23:42:00Z</dcterms:modified>
</cp:coreProperties>
</file>