
<file path=[Content_Types].xml><?xml version="1.0" encoding="utf-8"?>
<Types xmlns="http://schemas.openxmlformats.org/package/2006/content-types">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B288D27" w14:textId="77777777" w:rsidR="00295AB2" w:rsidRPr="00770B72" w:rsidRDefault="00295AB2" w:rsidP="00A1797A">
      <w:pPr>
        <w:pStyle w:val="Ttulo1"/>
        <w:numPr>
          <w:ilvl w:val="0"/>
          <w:numId w:val="0"/>
        </w:numPr>
        <w:spacing w:before="0" w:after="200" w:line="360" w:lineRule="auto"/>
        <w:jc w:val="center"/>
        <w:rPr>
          <w:rFonts w:ascii="Times New Roman" w:eastAsia="Calibri" w:hAnsi="Times New Roman"/>
          <w:color w:val="auto"/>
          <w:lang w:val="es-ES"/>
        </w:rPr>
      </w:pPr>
      <w:bookmarkStart w:id="0" w:name="_Toc434795898"/>
      <w:bookmarkStart w:id="1" w:name="_Toc436085586"/>
      <w:bookmarkStart w:id="2" w:name="_Toc440460395"/>
      <w:bookmarkStart w:id="3" w:name="_Toc454365211"/>
      <w:r w:rsidRPr="00770B72">
        <w:rPr>
          <w:rFonts w:ascii="Times New Roman" w:eastAsia="Calibri" w:hAnsi="Times New Roman"/>
          <w:noProof/>
          <w:color w:val="auto"/>
          <w:lang w:val="es-EC" w:eastAsia="es-EC"/>
        </w:rPr>
        <w:drawing>
          <wp:inline distT="0" distB="0" distL="0" distR="0" wp14:anchorId="412715A8" wp14:editId="1376A5DA">
            <wp:extent cx="1469462" cy="1614792"/>
            <wp:effectExtent l="0" t="0" r="0" b="5080"/>
            <wp:docPr id="4" name="Picture 4" descr="FCOM IVAN HD:Users:ivanrodrigo:Documents:Mis documentos:Artes y publicaciones:2010:Logos nuevos:Logo-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COM IVAN HD:Users:ivanrodrigo:Documents:Mis documentos:Artes y publicaciones:2010:Logos nuevos:Logo-2.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73306" cy="1619017"/>
                    </a:xfrm>
                    <a:prstGeom prst="rect">
                      <a:avLst/>
                    </a:prstGeom>
                    <a:noFill/>
                    <a:ln>
                      <a:noFill/>
                    </a:ln>
                  </pic:spPr>
                </pic:pic>
              </a:graphicData>
            </a:graphic>
          </wp:inline>
        </w:drawing>
      </w:r>
      <w:bookmarkEnd w:id="0"/>
      <w:bookmarkEnd w:id="1"/>
      <w:bookmarkEnd w:id="2"/>
      <w:bookmarkEnd w:id="3"/>
    </w:p>
    <w:p w14:paraId="5DBC0DC6" w14:textId="77777777" w:rsidR="00295AB2" w:rsidRPr="00770B72" w:rsidRDefault="00295AB2" w:rsidP="00A1797A">
      <w:pPr>
        <w:spacing w:line="360" w:lineRule="auto"/>
        <w:jc w:val="center"/>
        <w:rPr>
          <w:rFonts w:ascii="Times New Roman" w:eastAsia="Calibri" w:hAnsi="Times New Roman" w:cs="Times New Roman"/>
          <w:b/>
          <w:bCs/>
          <w:sz w:val="24"/>
          <w:szCs w:val="24"/>
          <w:lang w:val="es-ES"/>
        </w:rPr>
      </w:pPr>
    </w:p>
    <w:p w14:paraId="12694178" w14:textId="77777777" w:rsidR="00295AB2" w:rsidRPr="00770B72" w:rsidRDefault="00295AB2" w:rsidP="00A1797A">
      <w:pPr>
        <w:spacing w:line="360" w:lineRule="auto"/>
        <w:jc w:val="center"/>
        <w:rPr>
          <w:rFonts w:ascii="Times New Roman" w:eastAsia="Calibri" w:hAnsi="Times New Roman" w:cs="Times New Roman"/>
          <w:b/>
          <w:bCs/>
          <w:sz w:val="24"/>
          <w:szCs w:val="24"/>
          <w:lang w:val="es-ES"/>
        </w:rPr>
      </w:pPr>
      <w:r w:rsidRPr="00770B72">
        <w:rPr>
          <w:rFonts w:ascii="Times New Roman" w:eastAsia="Calibri" w:hAnsi="Times New Roman" w:cs="Times New Roman"/>
          <w:b/>
          <w:bCs/>
          <w:sz w:val="24"/>
          <w:szCs w:val="24"/>
          <w:lang w:val="es-ES"/>
        </w:rPr>
        <w:t>Facultad de Comunicación</w:t>
      </w:r>
    </w:p>
    <w:p w14:paraId="6B015895" w14:textId="77777777" w:rsidR="00295AB2" w:rsidRPr="00770B72" w:rsidRDefault="00295AB2" w:rsidP="00A1797A">
      <w:pPr>
        <w:spacing w:line="360" w:lineRule="auto"/>
        <w:jc w:val="center"/>
        <w:rPr>
          <w:rFonts w:ascii="Times New Roman" w:eastAsia="Calibri" w:hAnsi="Times New Roman" w:cs="Times New Roman"/>
          <w:b/>
          <w:bCs/>
          <w:sz w:val="24"/>
          <w:szCs w:val="24"/>
          <w:lang w:val="es-ES"/>
        </w:rPr>
      </w:pPr>
    </w:p>
    <w:p w14:paraId="2DB02A9D" w14:textId="1696A884" w:rsidR="005F7500" w:rsidRPr="00770B72" w:rsidRDefault="003F6123" w:rsidP="00A1797A">
      <w:pPr>
        <w:spacing w:line="360" w:lineRule="auto"/>
        <w:ind w:left="720"/>
        <w:jc w:val="center"/>
        <w:rPr>
          <w:rFonts w:ascii="Times New Roman" w:eastAsia="Calibri" w:hAnsi="Times New Roman" w:cs="Times New Roman"/>
          <w:bCs/>
          <w:sz w:val="24"/>
          <w:szCs w:val="24"/>
          <w:lang w:val="es-ES"/>
        </w:rPr>
      </w:pPr>
      <w:r w:rsidRPr="00770B72">
        <w:rPr>
          <w:rFonts w:ascii="Times New Roman" w:eastAsia="Calibri" w:hAnsi="Times New Roman" w:cs="Times New Roman"/>
          <w:bCs/>
          <w:sz w:val="24"/>
          <w:szCs w:val="24"/>
          <w:lang w:val="es-ES"/>
        </w:rPr>
        <w:t>Opinión pública en internet en el Ecuador, en la era de la Ecología Humana de la Comunicación: un ecosistema en constante evolución</w:t>
      </w:r>
      <w:r w:rsidR="00295AB2" w:rsidRPr="00770B72">
        <w:rPr>
          <w:rFonts w:ascii="Times New Roman" w:eastAsia="Calibri" w:hAnsi="Times New Roman" w:cs="Times New Roman"/>
          <w:bCs/>
          <w:sz w:val="24"/>
          <w:szCs w:val="24"/>
          <w:lang w:val="es-ES"/>
        </w:rPr>
        <w:t>.</w:t>
      </w:r>
    </w:p>
    <w:p w14:paraId="5A5FA4D2" w14:textId="77777777" w:rsidR="00295AB2" w:rsidRPr="00770B72" w:rsidRDefault="00295AB2" w:rsidP="00A1797A">
      <w:pPr>
        <w:spacing w:line="360" w:lineRule="auto"/>
        <w:jc w:val="center"/>
        <w:rPr>
          <w:rFonts w:ascii="Times New Roman" w:hAnsi="Times New Roman" w:cs="Times New Roman"/>
          <w:sz w:val="24"/>
          <w:szCs w:val="24"/>
          <w:lang w:val="es-ES"/>
        </w:rPr>
      </w:pPr>
    </w:p>
    <w:p w14:paraId="2242F9B0" w14:textId="77777777" w:rsidR="00295AB2" w:rsidRPr="00770B72" w:rsidRDefault="00295AB2" w:rsidP="00A1797A">
      <w:pPr>
        <w:spacing w:line="360" w:lineRule="auto"/>
        <w:jc w:val="center"/>
        <w:rPr>
          <w:rFonts w:ascii="Times New Roman" w:eastAsia="Calibri" w:hAnsi="Times New Roman" w:cs="Times New Roman"/>
          <w:b/>
          <w:bCs/>
          <w:sz w:val="24"/>
          <w:szCs w:val="24"/>
          <w:lang w:val="es-ES"/>
        </w:rPr>
      </w:pPr>
      <w:r w:rsidRPr="00770B72">
        <w:rPr>
          <w:rFonts w:ascii="Times New Roman" w:eastAsia="Calibri" w:hAnsi="Times New Roman" w:cs="Times New Roman"/>
          <w:b/>
          <w:bCs/>
          <w:sz w:val="24"/>
          <w:szCs w:val="24"/>
          <w:lang w:val="es-ES"/>
        </w:rPr>
        <w:t>Trabajo de Titulación para la obtención del Título de Licenciatura en Comunicación</w:t>
      </w:r>
    </w:p>
    <w:p w14:paraId="7E718FE7" w14:textId="77777777" w:rsidR="00295AB2" w:rsidRPr="00770B72" w:rsidRDefault="00295AB2" w:rsidP="00A1797A">
      <w:pPr>
        <w:spacing w:line="360" w:lineRule="auto"/>
        <w:jc w:val="center"/>
        <w:rPr>
          <w:rFonts w:ascii="Times New Roman" w:eastAsia="Calibri" w:hAnsi="Times New Roman" w:cs="Times New Roman"/>
          <w:b/>
          <w:bCs/>
          <w:sz w:val="24"/>
          <w:szCs w:val="24"/>
          <w:lang w:val="es-ES"/>
        </w:rPr>
      </w:pPr>
    </w:p>
    <w:p w14:paraId="65AA8F3F" w14:textId="61F63F10" w:rsidR="00295AB2" w:rsidRPr="00770B72" w:rsidRDefault="00A456B3" w:rsidP="00A1797A">
      <w:pPr>
        <w:spacing w:line="360" w:lineRule="auto"/>
        <w:jc w:val="center"/>
        <w:rPr>
          <w:rFonts w:ascii="Times New Roman" w:eastAsia="Calibri" w:hAnsi="Times New Roman" w:cs="Times New Roman"/>
          <w:b/>
          <w:bCs/>
          <w:sz w:val="24"/>
          <w:szCs w:val="24"/>
          <w:lang w:val="es-ES"/>
        </w:rPr>
      </w:pPr>
      <w:r w:rsidRPr="00770B72">
        <w:rPr>
          <w:rFonts w:ascii="Times New Roman" w:eastAsia="Calibri" w:hAnsi="Times New Roman" w:cs="Times New Roman"/>
          <w:b/>
          <w:bCs/>
          <w:sz w:val="24"/>
          <w:szCs w:val="24"/>
          <w:lang w:val="es-ES"/>
        </w:rPr>
        <w:t>Presentado</w:t>
      </w:r>
      <w:r w:rsidR="00295AB2" w:rsidRPr="00770B72">
        <w:rPr>
          <w:rFonts w:ascii="Times New Roman" w:eastAsia="Calibri" w:hAnsi="Times New Roman" w:cs="Times New Roman"/>
          <w:b/>
          <w:bCs/>
          <w:sz w:val="24"/>
          <w:szCs w:val="24"/>
          <w:lang w:val="es-ES"/>
        </w:rPr>
        <w:t xml:space="preserve"> por:</w:t>
      </w:r>
    </w:p>
    <w:p w14:paraId="5B464751" w14:textId="3A9BC256" w:rsidR="00295AB2" w:rsidRPr="00770B72" w:rsidRDefault="000D6F43" w:rsidP="00A1797A">
      <w:pPr>
        <w:spacing w:line="360" w:lineRule="auto"/>
        <w:jc w:val="center"/>
        <w:rPr>
          <w:rFonts w:ascii="Times New Roman" w:eastAsia="Calibri" w:hAnsi="Times New Roman" w:cs="Times New Roman"/>
          <w:bCs/>
          <w:sz w:val="24"/>
          <w:szCs w:val="24"/>
          <w:lang w:val="es-ES"/>
        </w:rPr>
      </w:pPr>
      <w:r w:rsidRPr="00770B72">
        <w:rPr>
          <w:rFonts w:ascii="Times New Roman" w:eastAsia="Calibri" w:hAnsi="Times New Roman" w:cs="Times New Roman"/>
          <w:bCs/>
          <w:sz w:val="24"/>
          <w:szCs w:val="24"/>
          <w:lang w:val="es-ES"/>
        </w:rPr>
        <w:t>Luis Ernesto Montenegro Cajamarca</w:t>
      </w:r>
    </w:p>
    <w:p w14:paraId="322AC9B1" w14:textId="77777777" w:rsidR="00295AB2" w:rsidRPr="00770B72" w:rsidRDefault="00295AB2" w:rsidP="00A1797A">
      <w:pPr>
        <w:spacing w:line="360" w:lineRule="auto"/>
        <w:jc w:val="center"/>
        <w:rPr>
          <w:rFonts w:ascii="Times New Roman" w:eastAsia="Calibri" w:hAnsi="Times New Roman" w:cs="Times New Roman"/>
          <w:b/>
          <w:bCs/>
          <w:sz w:val="24"/>
          <w:szCs w:val="24"/>
          <w:lang w:val="es-ES"/>
        </w:rPr>
      </w:pPr>
    </w:p>
    <w:p w14:paraId="2E8847EB" w14:textId="77777777" w:rsidR="00295AB2" w:rsidRPr="00770B72" w:rsidRDefault="00295AB2" w:rsidP="00A1797A">
      <w:pPr>
        <w:spacing w:line="360" w:lineRule="auto"/>
        <w:jc w:val="center"/>
        <w:rPr>
          <w:rFonts w:ascii="Times New Roman" w:eastAsia="Calibri" w:hAnsi="Times New Roman" w:cs="Times New Roman"/>
          <w:b/>
          <w:bCs/>
          <w:sz w:val="24"/>
          <w:szCs w:val="24"/>
          <w:lang w:val="es-ES"/>
        </w:rPr>
      </w:pPr>
      <w:r w:rsidRPr="00770B72">
        <w:rPr>
          <w:rFonts w:ascii="Times New Roman" w:eastAsia="Calibri" w:hAnsi="Times New Roman" w:cs="Times New Roman"/>
          <w:b/>
          <w:bCs/>
          <w:sz w:val="24"/>
          <w:szCs w:val="24"/>
          <w:lang w:val="es-ES"/>
        </w:rPr>
        <w:t>Tutor:</w:t>
      </w:r>
    </w:p>
    <w:p w14:paraId="3D3BDA30" w14:textId="040AD9A2" w:rsidR="00295AB2" w:rsidRPr="00770B72" w:rsidRDefault="00D36B83" w:rsidP="00A1797A">
      <w:pPr>
        <w:spacing w:line="360" w:lineRule="auto"/>
        <w:jc w:val="center"/>
        <w:rPr>
          <w:rFonts w:ascii="Times New Roman" w:eastAsia="Calibri" w:hAnsi="Times New Roman" w:cs="Times New Roman"/>
          <w:bCs/>
          <w:sz w:val="24"/>
          <w:szCs w:val="24"/>
          <w:lang w:val="es-ES"/>
        </w:rPr>
      </w:pPr>
      <w:r w:rsidRPr="00770B72">
        <w:rPr>
          <w:rFonts w:ascii="Times New Roman" w:eastAsia="Calibri" w:hAnsi="Times New Roman" w:cs="Times New Roman"/>
          <w:bCs/>
          <w:sz w:val="24"/>
          <w:szCs w:val="24"/>
          <w:lang w:val="es-ES"/>
        </w:rPr>
        <w:t>Daniel Fernando López</w:t>
      </w:r>
      <w:r w:rsidR="00C319C4" w:rsidRPr="00770B72">
        <w:rPr>
          <w:rFonts w:ascii="Times New Roman" w:eastAsia="Calibri" w:hAnsi="Times New Roman" w:cs="Times New Roman"/>
          <w:bCs/>
          <w:sz w:val="24"/>
          <w:szCs w:val="24"/>
          <w:lang w:val="es-ES"/>
        </w:rPr>
        <w:t xml:space="preserve"> Jiménez</w:t>
      </w:r>
      <w:r w:rsidR="000C7062" w:rsidRPr="00770B72">
        <w:rPr>
          <w:rFonts w:ascii="Times New Roman" w:eastAsia="Calibri" w:hAnsi="Times New Roman" w:cs="Times New Roman"/>
          <w:bCs/>
          <w:sz w:val="24"/>
          <w:szCs w:val="24"/>
          <w:lang w:val="es-ES"/>
        </w:rPr>
        <w:t xml:space="preserve">, </w:t>
      </w:r>
      <w:proofErr w:type="spellStart"/>
      <w:r w:rsidR="00CB6C73" w:rsidRPr="00770B72">
        <w:rPr>
          <w:rFonts w:ascii="Times New Roman" w:eastAsia="Calibri" w:hAnsi="Times New Roman" w:cs="Times New Roman"/>
          <w:bCs/>
          <w:sz w:val="24"/>
          <w:szCs w:val="24"/>
          <w:lang w:val="es-ES"/>
        </w:rPr>
        <w:t>Ph.D</w:t>
      </w:r>
      <w:proofErr w:type="spellEnd"/>
      <w:r w:rsidR="00CB6C73" w:rsidRPr="00770B72">
        <w:rPr>
          <w:rFonts w:ascii="Times New Roman" w:eastAsia="Calibri" w:hAnsi="Times New Roman" w:cs="Times New Roman"/>
          <w:bCs/>
          <w:sz w:val="24"/>
          <w:szCs w:val="24"/>
          <w:lang w:val="es-ES"/>
        </w:rPr>
        <w:t>.</w:t>
      </w:r>
    </w:p>
    <w:p w14:paraId="3C2E38C8" w14:textId="77777777" w:rsidR="00295AB2" w:rsidRPr="00770B72" w:rsidRDefault="00295AB2" w:rsidP="00A1797A">
      <w:pPr>
        <w:spacing w:line="360" w:lineRule="auto"/>
        <w:jc w:val="center"/>
        <w:rPr>
          <w:rFonts w:ascii="Times New Roman" w:eastAsia="Calibri" w:hAnsi="Times New Roman" w:cs="Times New Roman"/>
          <w:b/>
          <w:bCs/>
          <w:sz w:val="24"/>
          <w:szCs w:val="24"/>
          <w:lang w:val="es-ES"/>
        </w:rPr>
      </w:pPr>
    </w:p>
    <w:p w14:paraId="54452639" w14:textId="693C446D" w:rsidR="00295AB2" w:rsidRPr="00770B72" w:rsidRDefault="007A1283" w:rsidP="00A1797A">
      <w:pPr>
        <w:spacing w:line="360" w:lineRule="auto"/>
        <w:jc w:val="center"/>
        <w:rPr>
          <w:rFonts w:ascii="Times New Roman" w:eastAsia="Calibri" w:hAnsi="Times New Roman" w:cs="Times New Roman"/>
          <w:b/>
          <w:bCs/>
          <w:sz w:val="24"/>
          <w:szCs w:val="24"/>
          <w:lang w:val="es-ES"/>
        </w:rPr>
      </w:pPr>
      <w:r>
        <w:rPr>
          <w:rFonts w:ascii="Times New Roman" w:eastAsia="Calibri" w:hAnsi="Times New Roman" w:cs="Times New Roman"/>
          <w:b/>
          <w:bCs/>
          <w:sz w:val="24"/>
          <w:szCs w:val="24"/>
          <w:lang w:val="es-ES"/>
        </w:rPr>
        <w:t>Quito, junio</w:t>
      </w:r>
      <w:r w:rsidR="00A1797A" w:rsidRPr="00770B72">
        <w:rPr>
          <w:rFonts w:ascii="Times New Roman" w:eastAsia="Calibri" w:hAnsi="Times New Roman" w:cs="Times New Roman"/>
          <w:b/>
          <w:bCs/>
          <w:sz w:val="24"/>
          <w:szCs w:val="24"/>
          <w:lang w:val="es-ES"/>
        </w:rPr>
        <w:t xml:space="preserve"> 2016</w:t>
      </w:r>
    </w:p>
    <w:p w14:paraId="7BD8432D" w14:textId="77777777" w:rsidR="00520DDE" w:rsidRPr="00770B72" w:rsidRDefault="00520DDE" w:rsidP="00A1797A">
      <w:pPr>
        <w:spacing w:line="360" w:lineRule="auto"/>
        <w:jc w:val="both"/>
        <w:rPr>
          <w:rFonts w:ascii="Times New Roman" w:eastAsia="Calibri" w:hAnsi="Times New Roman" w:cs="Times New Roman"/>
          <w:b/>
          <w:bCs/>
          <w:sz w:val="24"/>
          <w:szCs w:val="24"/>
          <w:lang w:val="es-ES"/>
        </w:rPr>
      </w:pPr>
    </w:p>
    <w:p w14:paraId="31D0C1A9" w14:textId="77777777" w:rsidR="00C460A1" w:rsidRPr="00770B72" w:rsidRDefault="00C460A1" w:rsidP="00A1797A">
      <w:pPr>
        <w:rPr>
          <w:rFonts w:ascii="Times New Roman" w:eastAsia="Times New Roman" w:hAnsi="Times New Roman" w:cs="Times New Roman"/>
          <w:b/>
          <w:bCs/>
          <w:sz w:val="28"/>
          <w:szCs w:val="28"/>
          <w:lang w:val="es-ES"/>
        </w:rPr>
      </w:pPr>
      <w:bookmarkStart w:id="4" w:name="_Toc432513395"/>
      <w:r w:rsidRPr="00770B72">
        <w:rPr>
          <w:rFonts w:ascii="Times New Roman" w:hAnsi="Times New Roman" w:cs="Times New Roman"/>
          <w:lang w:val="es-ES"/>
        </w:rPr>
        <w:br w:type="page"/>
      </w:r>
    </w:p>
    <w:p w14:paraId="36506754" w14:textId="4F45CCF2" w:rsidR="00EF41DF" w:rsidRPr="00770B72" w:rsidRDefault="00EF41DF" w:rsidP="00A1797A">
      <w:pPr>
        <w:pStyle w:val="Ttulo1"/>
        <w:numPr>
          <w:ilvl w:val="0"/>
          <w:numId w:val="0"/>
        </w:numPr>
        <w:spacing w:before="0" w:after="200" w:line="360" w:lineRule="auto"/>
        <w:ind w:left="432" w:hanging="432"/>
        <w:rPr>
          <w:rFonts w:ascii="Times New Roman" w:hAnsi="Times New Roman"/>
          <w:color w:val="auto"/>
          <w:lang w:val="es-ES"/>
        </w:rPr>
      </w:pPr>
      <w:bookmarkStart w:id="5" w:name="_Toc434795899"/>
      <w:bookmarkStart w:id="6" w:name="_Toc436085587"/>
      <w:bookmarkStart w:id="7" w:name="_Toc309999805"/>
      <w:bookmarkStart w:id="8" w:name="_Toc440460396"/>
      <w:bookmarkStart w:id="9" w:name="_Toc454365212"/>
      <w:r w:rsidRPr="00770B72">
        <w:rPr>
          <w:rFonts w:ascii="Times New Roman" w:hAnsi="Times New Roman"/>
          <w:color w:val="auto"/>
          <w:lang w:val="es-ES"/>
        </w:rPr>
        <w:lastRenderedPageBreak/>
        <w:t>RESUMEN</w:t>
      </w:r>
      <w:bookmarkEnd w:id="4"/>
      <w:bookmarkEnd w:id="5"/>
      <w:bookmarkEnd w:id="6"/>
      <w:bookmarkEnd w:id="7"/>
      <w:bookmarkEnd w:id="8"/>
      <w:bookmarkEnd w:id="9"/>
    </w:p>
    <w:p w14:paraId="5E5AD61D" w14:textId="77777777" w:rsidR="005A61C1" w:rsidRPr="00770B72" w:rsidRDefault="005A61C1" w:rsidP="00A1797A">
      <w:pPr>
        <w:spacing w:line="360" w:lineRule="auto"/>
        <w:rPr>
          <w:rFonts w:ascii="Times New Roman" w:hAnsi="Times New Roman" w:cs="Times New Roman"/>
          <w:lang w:val="es-ES"/>
        </w:rPr>
      </w:pPr>
    </w:p>
    <w:p w14:paraId="59493817" w14:textId="23E0D0F3" w:rsidR="002E3B57" w:rsidRPr="00770B72" w:rsidRDefault="002E3B57" w:rsidP="00A1797A">
      <w:pPr>
        <w:spacing w:line="360" w:lineRule="auto"/>
        <w:jc w:val="both"/>
        <w:rPr>
          <w:rFonts w:ascii="Times New Roman" w:hAnsi="Times New Roman" w:cs="Times New Roman"/>
          <w:sz w:val="24"/>
          <w:szCs w:val="24"/>
          <w:lang w:val="es-ES"/>
        </w:rPr>
      </w:pPr>
      <w:r w:rsidRPr="00770B72">
        <w:rPr>
          <w:rFonts w:ascii="Times New Roman" w:hAnsi="Times New Roman" w:cs="Times New Roman"/>
          <w:sz w:val="24"/>
          <w:szCs w:val="24"/>
          <w:lang w:val="es-ES"/>
        </w:rPr>
        <w:t xml:space="preserve">El </w:t>
      </w:r>
      <w:r w:rsidR="00083474" w:rsidRPr="00770B72">
        <w:rPr>
          <w:rFonts w:ascii="Times New Roman" w:hAnsi="Times New Roman" w:cs="Times New Roman"/>
          <w:sz w:val="24"/>
          <w:szCs w:val="24"/>
          <w:lang w:val="es-ES"/>
        </w:rPr>
        <w:t xml:space="preserve">presente </w:t>
      </w:r>
      <w:r w:rsidRPr="00770B72">
        <w:rPr>
          <w:rFonts w:ascii="Times New Roman" w:hAnsi="Times New Roman" w:cs="Times New Roman"/>
          <w:sz w:val="24"/>
          <w:szCs w:val="24"/>
          <w:lang w:val="es-ES"/>
        </w:rPr>
        <w:t xml:space="preserve">artículo muestra el resultado del análisis de investigación del </w:t>
      </w:r>
      <w:proofErr w:type="spellStart"/>
      <w:r w:rsidRPr="00770B72">
        <w:rPr>
          <w:rFonts w:ascii="Times New Roman" w:hAnsi="Times New Roman" w:cs="Times New Roman"/>
          <w:i/>
          <w:sz w:val="24"/>
          <w:szCs w:val="24"/>
          <w:lang w:val="es-ES"/>
        </w:rPr>
        <w:t>World</w:t>
      </w:r>
      <w:proofErr w:type="spellEnd"/>
      <w:r w:rsidRPr="00770B72">
        <w:rPr>
          <w:rFonts w:ascii="Times New Roman" w:hAnsi="Times New Roman" w:cs="Times New Roman"/>
          <w:i/>
          <w:sz w:val="24"/>
          <w:szCs w:val="24"/>
          <w:lang w:val="es-ES"/>
        </w:rPr>
        <w:t xml:space="preserve"> Internet Project</w:t>
      </w:r>
      <w:r w:rsidRPr="00770B72">
        <w:rPr>
          <w:rFonts w:ascii="Times New Roman" w:hAnsi="Times New Roman" w:cs="Times New Roman"/>
          <w:sz w:val="24"/>
          <w:szCs w:val="24"/>
          <w:lang w:val="es-ES"/>
        </w:rPr>
        <w:t xml:space="preserve"> -WIP-, capítulo Ecuador, en el presente documento se realiza un análisis de los resultados obtenidos durante el año 2014 a cargo del Centro de Investigaciones de Comunicación y Opinión Pública (CICOP) de la Facultad de Comunicación de la Universidad de Los Hemisferios, referente a internet y la expresión de la opinión pública con relación a la importancia y confiabilidad de la información; poder y comprensión político; opinión e importancia ciudadana.</w:t>
      </w:r>
    </w:p>
    <w:p w14:paraId="55D0C895" w14:textId="6D4D707A" w:rsidR="002E3B57" w:rsidRPr="00770B72" w:rsidRDefault="00EF41DF" w:rsidP="00A1797A">
      <w:pPr>
        <w:spacing w:line="360" w:lineRule="auto"/>
        <w:rPr>
          <w:rFonts w:ascii="Times New Roman" w:eastAsia="Calibri" w:hAnsi="Times New Roman" w:cs="Times New Roman"/>
          <w:bCs/>
          <w:sz w:val="24"/>
          <w:szCs w:val="24"/>
          <w:lang w:val="es-ES"/>
        </w:rPr>
      </w:pPr>
      <w:r w:rsidRPr="00770B72">
        <w:rPr>
          <w:rFonts w:ascii="Times New Roman" w:hAnsi="Times New Roman" w:cs="Times New Roman"/>
          <w:b/>
          <w:sz w:val="24"/>
          <w:szCs w:val="24"/>
          <w:lang w:val="es-ES"/>
        </w:rPr>
        <w:t xml:space="preserve">Palabras clave: </w:t>
      </w:r>
      <w:r w:rsidR="002E3B57" w:rsidRPr="00770B72">
        <w:rPr>
          <w:rFonts w:ascii="Times New Roman" w:eastAsia="Calibri" w:hAnsi="Times New Roman" w:cs="Times New Roman"/>
          <w:bCs/>
          <w:sz w:val="24"/>
          <w:szCs w:val="24"/>
          <w:lang w:val="es-ES"/>
        </w:rPr>
        <w:t>Internet, información, confiabilidad, política, gobierno.</w:t>
      </w:r>
    </w:p>
    <w:p w14:paraId="17D7B0A9" w14:textId="77777777" w:rsidR="001D63BD" w:rsidRPr="00770B72" w:rsidRDefault="001D63BD" w:rsidP="00A1797A">
      <w:pPr>
        <w:spacing w:line="360" w:lineRule="auto"/>
        <w:jc w:val="both"/>
        <w:rPr>
          <w:rFonts w:ascii="Times New Roman" w:hAnsi="Times New Roman" w:cs="Times New Roman"/>
          <w:sz w:val="24"/>
          <w:szCs w:val="24"/>
          <w:lang w:val="es-ES"/>
        </w:rPr>
      </w:pPr>
    </w:p>
    <w:p w14:paraId="2EF5129A" w14:textId="77777777" w:rsidR="001D63BD" w:rsidRPr="00770B72" w:rsidRDefault="001D63BD" w:rsidP="00A1797A">
      <w:pPr>
        <w:spacing w:line="360" w:lineRule="auto"/>
        <w:jc w:val="both"/>
        <w:rPr>
          <w:rFonts w:ascii="Times New Roman" w:hAnsi="Times New Roman" w:cs="Times New Roman"/>
          <w:lang w:val="es-ES"/>
        </w:rPr>
      </w:pPr>
      <w:r w:rsidRPr="00770B72">
        <w:rPr>
          <w:rFonts w:ascii="Times New Roman" w:hAnsi="Times New Roman" w:cs="Times New Roman"/>
          <w:lang w:val="es-ES"/>
        </w:rPr>
        <w:br w:type="page"/>
      </w:r>
    </w:p>
    <w:p w14:paraId="0AD77218" w14:textId="6A4000C1" w:rsidR="001D63BD" w:rsidRPr="00770B72" w:rsidRDefault="001D63BD" w:rsidP="00A1797A">
      <w:pPr>
        <w:pStyle w:val="Ttulo1"/>
        <w:numPr>
          <w:ilvl w:val="0"/>
          <w:numId w:val="0"/>
        </w:numPr>
        <w:spacing w:before="0" w:after="200" w:line="360" w:lineRule="auto"/>
        <w:ind w:left="432" w:hanging="432"/>
        <w:rPr>
          <w:rFonts w:ascii="Times New Roman" w:hAnsi="Times New Roman"/>
          <w:color w:val="auto"/>
          <w:lang w:val="es-ES"/>
        </w:rPr>
      </w:pPr>
      <w:bookmarkStart w:id="10" w:name="_Toc418523373"/>
      <w:bookmarkStart w:id="11" w:name="_Toc432513381"/>
      <w:bookmarkStart w:id="12" w:name="_Toc432513396"/>
      <w:bookmarkStart w:id="13" w:name="_Toc434795900"/>
      <w:bookmarkStart w:id="14" w:name="_Toc436085588"/>
      <w:bookmarkStart w:id="15" w:name="_Toc309999806"/>
      <w:bookmarkStart w:id="16" w:name="_Toc440460397"/>
      <w:bookmarkStart w:id="17" w:name="_Toc454365213"/>
      <w:r w:rsidRPr="00770B72">
        <w:rPr>
          <w:rFonts w:ascii="Times New Roman" w:hAnsi="Times New Roman"/>
          <w:color w:val="auto"/>
          <w:lang w:val="es-ES"/>
        </w:rPr>
        <w:lastRenderedPageBreak/>
        <w:t>DECLARACIÓN DE PRINCIPIOS</w:t>
      </w:r>
      <w:bookmarkEnd w:id="10"/>
      <w:bookmarkEnd w:id="11"/>
      <w:bookmarkEnd w:id="12"/>
      <w:bookmarkEnd w:id="13"/>
      <w:bookmarkEnd w:id="14"/>
      <w:bookmarkEnd w:id="15"/>
      <w:bookmarkEnd w:id="16"/>
      <w:bookmarkEnd w:id="17"/>
      <w:r w:rsidRPr="00770B72">
        <w:rPr>
          <w:rFonts w:ascii="Times New Roman" w:hAnsi="Times New Roman"/>
          <w:color w:val="auto"/>
          <w:lang w:val="es-ES"/>
        </w:rPr>
        <w:t xml:space="preserve"> </w:t>
      </w:r>
    </w:p>
    <w:p w14:paraId="0640B586" w14:textId="77777777" w:rsidR="001D63BD" w:rsidRPr="00770B72" w:rsidRDefault="001D63BD" w:rsidP="00A1797A">
      <w:pPr>
        <w:spacing w:line="360" w:lineRule="auto"/>
        <w:jc w:val="both"/>
        <w:rPr>
          <w:rFonts w:ascii="Times New Roman" w:hAnsi="Times New Roman" w:cs="Times New Roman"/>
          <w:lang w:val="es-ES"/>
        </w:rPr>
      </w:pPr>
    </w:p>
    <w:p w14:paraId="7B808EFF" w14:textId="60E956AB" w:rsidR="001D63BD" w:rsidRPr="00770B72" w:rsidRDefault="001D63BD" w:rsidP="00A1797A">
      <w:pPr>
        <w:spacing w:line="360" w:lineRule="auto"/>
        <w:jc w:val="both"/>
        <w:rPr>
          <w:rFonts w:ascii="Times New Roman" w:hAnsi="Times New Roman" w:cs="Times New Roman"/>
          <w:sz w:val="24"/>
          <w:szCs w:val="24"/>
          <w:lang w:val="es-ES"/>
        </w:rPr>
      </w:pPr>
      <w:r w:rsidRPr="00770B72">
        <w:rPr>
          <w:rFonts w:ascii="Times New Roman" w:hAnsi="Times New Roman" w:cs="Times New Roman"/>
          <w:sz w:val="24"/>
          <w:szCs w:val="24"/>
          <w:lang w:val="es-ES"/>
        </w:rPr>
        <w:t xml:space="preserve">El presente documento se ciñe a las normas éticas y reglamentarias de la Universidad de Los Hemisferios. Así, declaro que lo contenido en </w:t>
      </w:r>
      <w:r w:rsidR="007133C3" w:rsidRPr="00770B72">
        <w:rPr>
          <w:rFonts w:ascii="Times New Roman" w:hAnsi="Times New Roman" w:cs="Times New Roman"/>
          <w:sz w:val="24"/>
          <w:szCs w:val="24"/>
          <w:lang w:val="es-ES"/>
        </w:rPr>
        <w:t>este</w:t>
      </w:r>
      <w:r w:rsidRPr="00770B72">
        <w:rPr>
          <w:rFonts w:ascii="Times New Roman" w:hAnsi="Times New Roman" w:cs="Times New Roman"/>
          <w:sz w:val="24"/>
          <w:szCs w:val="24"/>
          <w:lang w:val="es-ES"/>
        </w:rPr>
        <w:t xml:space="preserve"> ha sido redactado con entera sujeción al respeto de los derechos de autor, citando adecuadamente las fuentes. Por tal motivo, autorizo a la Biblioteca que haga pública su disponibilidad para lectura, a la vez que cedo los derechos de publicación a la Universidad de Los Hemisferios. </w:t>
      </w:r>
    </w:p>
    <w:p w14:paraId="0DFACB1E" w14:textId="77777777" w:rsidR="001D63BD" w:rsidRPr="00770B72" w:rsidRDefault="001D63BD" w:rsidP="00A1797A">
      <w:pPr>
        <w:spacing w:line="360" w:lineRule="auto"/>
        <w:jc w:val="both"/>
        <w:rPr>
          <w:rFonts w:ascii="Times New Roman" w:hAnsi="Times New Roman" w:cs="Times New Roman"/>
          <w:sz w:val="24"/>
          <w:szCs w:val="24"/>
          <w:lang w:val="es-ES"/>
        </w:rPr>
      </w:pPr>
      <w:r w:rsidRPr="00770B72">
        <w:rPr>
          <w:rFonts w:ascii="Times New Roman" w:hAnsi="Times New Roman" w:cs="Times New Roman"/>
          <w:sz w:val="24"/>
          <w:szCs w:val="24"/>
          <w:lang w:val="es-ES"/>
        </w:rPr>
        <w:t xml:space="preserve">De comprobarse que no cumplí con las estipulaciones éticas, incurriendo en caso de plagio, me someto a las determinaciones que la propia Universidad plantee. Asimismo, no podré disponer del contenido de la presente investigación a menos que eleve por escrito el requerimiento para su evaluación a la Comisión Permanente de la Universidad de Los Hemisferios. </w:t>
      </w:r>
    </w:p>
    <w:p w14:paraId="694F08C0" w14:textId="77777777" w:rsidR="001D63BD" w:rsidRPr="00770B72" w:rsidRDefault="001D63BD" w:rsidP="00A1797A">
      <w:pPr>
        <w:spacing w:line="360" w:lineRule="auto"/>
        <w:jc w:val="both"/>
        <w:rPr>
          <w:rFonts w:ascii="Times New Roman" w:hAnsi="Times New Roman" w:cs="Times New Roman"/>
          <w:sz w:val="24"/>
          <w:szCs w:val="24"/>
          <w:lang w:val="es-ES"/>
        </w:rPr>
      </w:pPr>
    </w:p>
    <w:p w14:paraId="2974FF23" w14:textId="7EC6C0A7" w:rsidR="001D63BD" w:rsidRPr="00770B72" w:rsidRDefault="002E3B57" w:rsidP="00A1797A">
      <w:pPr>
        <w:spacing w:line="360" w:lineRule="auto"/>
        <w:jc w:val="both"/>
        <w:rPr>
          <w:rFonts w:ascii="Times New Roman" w:hAnsi="Times New Roman" w:cs="Times New Roman"/>
          <w:b/>
          <w:sz w:val="24"/>
          <w:szCs w:val="24"/>
          <w:lang w:val="es-ES"/>
        </w:rPr>
      </w:pPr>
      <w:r w:rsidRPr="00770B72">
        <w:rPr>
          <w:rFonts w:ascii="Times New Roman" w:hAnsi="Times New Roman" w:cs="Times New Roman"/>
          <w:b/>
          <w:sz w:val="24"/>
          <w:szCs w:val="24"/>
          <w:lang w:val="es-ES"/>
        </w:rPr>
        <w:t>Luis Ernesto Montenegro Cajamarca</w:t>
      </w:r>
    </w:p>
    <w:p w14:paraId="221CF1F9" w14:textId="201FC83F" w:rsidR="00C52623" w:rsidRPr="00770B72" w:rsidRDefault="002E3B57" w:rsidP="00A1797A">
      <w:pPr>
        <w:spacing w:line="360" w:lineRule="auto"/>
        <w:jc w:val="both"/>
        <w:rPr>
          <w:rFonts w:ascii="Times New Roman" w:hAnsi="Times New Roman" w:cs="Times New Roman"/>
          <w:b/>
          <w:sz w:val="24"/>
          <w:szCs w:val="24"/>
          <w:lang w:val="es-ES"/>
        </w:rPr>
      </w:pPr>
      <w:r w:rsidRPr="00770B72">
        <w:rPr>
          <w:rFonts w:ascii="Times New Roman" w:hAnsi="Times New Roman" w:cs="Times New Roman"/>
          <w:b/>
          <w:sz w:val="24"/>
          <w:szCs w:val="24"/>
          <w:lang w:val="es-ES"/>
        </w:rPr>
        <w:t>1715922009</w:t>
      </w:r>
    </w:p>
    <w:p w14:paraId="086CB1BE" w14:textId="77777777" w:rsidR="001D63BD" w:rsidRPr="00770B72" w:rsidRDefault="001D63BD" w:rsidP="00A1797A">
      <w:pPr>
        <w:spacing w:line="360" w:lineRule="auto"/>
        <w:jc w:val="both"/>
        <w:rPr>
          <w:rFonts w:ascii="Times New Roman" w:hAnsi="Times New Roman" w:cs="Times New Roman"/>
          <w:b/>
          <w:sz w:val="24"/>
          <w:szCs w:val="24"/>
          <w:lang w:val="es-ES"/>
        </w:rPr>
      </w:pPr>
    </w:p>
    <w:p w14:paraId="4CEB7933" w14:textId="77777777" w:rsidR="001D63BD" w:rsidRPr="00770B72" w:rsidRDefault="001D63BD" w:rsidP="00A1797A">
      <w:pPr>
        <w:spacing w:line="360" w:lineRule="auto"/>
        <w:jc w:val="both"/>
        <w:rPr>
          <w:rFonts w:ascii="Times New Roman" w:hAnsi="Times New Roman" w:cs="Times New Roman"/>
          <w:lang w:val="es-ES"/>
        </w:rPr>
      </w:pPr>
      <w:r w:rsidRPr="00770B72">
        <w:rPr>
          <w:rFonts w:ascii="Times New Roman" w:hAnsi="Times New Roman" w:cs="Times New Roman"/>
          <w:lang w:val="es-ES"/>
        </w:rPr>
        <w:br w:type="page"/>
      </w:r>
    </w:p>
    <w:p w14:paraId="75B58A0F" w14:textId="665F3F59" w:rsidR="001D63BD" w:rsidRPr="00770B72" w:rsidRDefault="001D63BD" w:rsidP="00A1797A">
      <w:pPr>
        <w:pStyle w:val="Ttulo1"/>
        <w:numPr>
          <w:ilvl w:val="0"/>
          <w:numId w:val="0"/>
        </w:numPr>
        <w:spacing w:before="0" w:after="200" w:line="360" w:lineRule="auto"/>
        <w:ind w:left="432" w:hanging="432"/>
        <w:rPr>
          <w:rFonts w:ascii="Times New Roman" w:hAnsi="Times New Roman"/>
          <w:color w:val="auto"/>
          <w:lang w:val="es-ES"/>
        </w:rPr>
      </w:pPr>
      <w:bookmarkStart w:id="18" w:name="_Toc432513398"/>
      <w:bookmarkStart w:id="19" w:name="_Toc434795901"/>
      <w:bookmarkStart w:id="20" w:name="_Toc436085589"/>
      <w:bookmarkStart w:id="21" w:name="_Toc309999807"/>
      <w:bookmarkStart w:id="22" w:name="_Toc440460398"/>
      <w:bookmarkStart w:id="23" w:name="_Toc454365214"/>
      <w:r w:rsidRPr="00770B72">
        <w:rPr>
          <w:rFonts w:ascii="Times New Roman" w:hAnsi="Times New Roman"/>
          <w:color w:val="auto"/>
          <w:lang w:val="es-ES"/>
        </w:rPr>
        <w:lastRenderedPageBreak/>
        <w:t>ÍNDICE</w:t>
      </w:r>
      <w:bookmarkEnd w:id="18"/>
      <w:bookmarkEnd w:id="19"/>
      <w:bookmarkEnd w:id="20"/>
      <w:bookmarkEnd w:id="21"/>
      <w:bookmarkEnd w:id="22"/>
      <w:bookmarkEnd w:id="23"/>
    </w:p>
    <w:sdt>
      <w:sdtPr>
        <w:id w:val="-948930273"/>
        <w:docPartObj>
          <w:docPartGallery w:val="Table of Contents"/>
          <w:docPartUnique/>
        </w:docPartObj>
      </w:sdtPr>
      <w:sdtEndPr>
        <w:rPr>
          <w:rFonts w:asciiTheme="minorHAnsi" w:eastAsiaTheme="minorHAnsi" w:hAnsiTheme="minorHAnsi" w:cstheme="minorBidi"/>
          <w:color w:val="auto"/>
          <w:sz w:val="22"/>
          <w:szCs w:val="22"/>
          <w:lang w:eastAsia="en-US"/>
        </w:rPr>
      </w:sdtEndPr>
      <w:sdtContent>
        <w:p w14:paraId="68B95E17" w14:textId="7E2BA9B3" w:rsidR="002350BB" w:rsidRDefault="002350BB" w:rsidP="007A1283">
          <w:pPr>
            <w:pStyle w:val="TtulodeTDC"/>
            <w:rPr>
              <w:rFonts w:eastAsiaTheme="minorEastAsia"/>
              <w:noProof/>
              <w:lang w:val="es-EC" w:eastAsia="es-EC"/>
            </w:rPr>
          </w:pPr>
          <w:r>
            <w:fldChar w:fldCharType="begin"/>
          </w:r>
          <w:r>
            <w:instrText xml:space="preserve"> TOC \o "1-3" \h \z \u </w:instrText>
          </w:r>
          <w:r>
            <w:fldChar w:fldCharType="separate"/>
          </w:r>
        </w:p>
        <w:p w14:paraId="2A5B7D23" w14:textId="77777777" w:rsidR="002350BB" w:rsidRDefault="002350BB">
          <w:pPr>
            <w:pStyle w:val="TDC1"/>
            <w:tabs>
              <w:tab w:val="right" w:leader="dot" w:pos="8488"/>
            </w:tabs>
            <w:rPr>
              <w:rFonts w:eastAsiaTheme="minorEastAsia"/>
              <w:noProof/>
              <w:lang w:val="es-EC" w:eastAsia="es-EC"/>
            </w:rPr>
          </w:pPr>
          <w:hyperlink w:anchor="_Toc454365212" w:history="1">
            <w:r w:rsidRPr="00CD7C1E">
              <w:rPr>
                <w:rStyle w:val="Hipervnculo"/>
                <w:rFonts w:ascii="Times New Roman" w:hAnsi="Times New Roman"/>
                <w:noProof/>
                <w:lang w:val="es-ES"/>
              </w:rPr>
              <w:t>RESUMEN</w:t>
            </w:r>
            <w:r>
              <w:rPr>
                <w:noProof/>
                <w:webHidden/>
              </w:rPr>
              <w:tab/>
            </w:r>
            <w:r>
              <w:rPr>
                <w:noProof/>
                <w:webHidden/>
              </w:rPr>
              <w:fldChar w:fldCharType="begin"/>
            </w:r>
            <w:r>
              <w:rPr>
                <w:noProof/>
                <w:webHidden/>
              </w:rPr>
              <w:instrText xml:space="preserve"> PAGEREF _Toc454365212 \h </w:instrText>
            </w:r>
            <w:r>
              <w:rPr>
                <w:noProof/>
                <w:webHidden/>
              </w:rPr>
            </w:r>
            <w:r>
              <w:rPr>
                <w:noProof/>
                <w:webHidden/>
              </w:rPr>
              <w:fldChar w:fldCharType="separate"/>
            </w:r>
            <w:r>
              <w:rPr>
                <w:noProof/>
                <w:webHidden/>
              </w:rPr>
              <w:t>2</w:t>
            </w:r>
            <w:r>
              <w:rPr>
                <w:noProof/>
                <w:webHidden/>
              </w:rPr>
              <w:fldChar w:fldCharType="end"/>
            </w:r>
          </w:hyperlink>
        </w:p>
        <w:p w14:paraId="12DC66F5" w14:textId="77777777" w:rsidR="002350BB" w:rsidRDefault="002350BB">
          <w:pPr>
            <w:pStyle w:val="TDC1"/>
            <w:tabs>
              <w:tab w:val="right" w:leader="dot" w:pos="8488"/>
            </w:tabs>
            <w:rPr>
              <w:rFonts w:eastAsiaTheme="minorEastAsia"/>
              <w:noProof/>
              <w:lang w:val="es-EC" w:eastAsia="es-EC"/>
            </w:rPr>
          </w:pPr>
          <w:hyperlink w:anchor="_Toc454365213" w:history="1">
            <w:r w:rsidRPr="00CD7C1E">
              <w:rPr>
                <w:rStyle w:val="Hipervnculo"/>
                <w:rFonts w:ascii="Times New Roman" w:hAnsi="Times New Roman"/>
                <w:noProof/>
                <w:lang w:val="es-ES"/>
              </w:rPr>
              <w:t>DECLARACIÓN DE PRINCIPIOS</w:t>
            </w:r>
            <w:r>
              <w:rPr>
                <w:noProof/>
                <w:webHidden/>
              </w:rPr>
              <w:tab/>
            </w:r>
            <w:r>
              <w:rPr>
                <w:noProof/>
                <w:webHidden/>
              </w:rPr>
              <w:fldChar w:fldCharType="begin"/>
            </w:r>
            <w:r>
              <w:rPr>
                <w:noProof/>
                <w:webHidden/>
              </w:rPr>
              <w:instrText xml:space="preserve"> PAGEREF _Toc454365213 \h </w:instrText>
            </w:r>
            <w:r>
              <w:rPr>
                <w:noProof/>
                <w:webHidden/>
              </w:rPr>
            </w:r>
            <w:r>
              <w:rPr>
                <w:noProof/>
                <w:webHidden/>
              </w:rPr>
              <w:fldChar w:fldCharType="separate"/>
            </w:r>
            <w:r>
              <w:rPr>
                <w:noProof/>
                <w:webHidden/>
              </w:rPr>
              <w:t>3</w:t>
            </w:r>
            <w:r>
              <w:rPr>
                <w:noProof/>
                <w:webHidden/>
              </w:rPr>
              <w:fldChar w:fldCharType="end"/>
            </w:r>
          </w:hyperlink>
        </w:p>
        <w:p w14:paraId="2C66842C" w14:textId="77777777" w:rsidR="002350BB" w:rsidRDefault="002350BB">
          <w:pPr>
            <w:pStyle w:val="TDC1"/>
            <w:tabs>
              <w:tab w:val="right" w:leader="dot" w:pos="8488"/>
            </w:tabs>
            <w:rPr>
              <w:rFonts w:eastAsiaTheme="minorEastAsia"/>
              <w:noProof/>
              <w:lang w:val="es-EC" w:eastAsia="es-EC"/>
            </w:rPr>
          </w:pPr>
          <w:hyperlink w:anchor="_Toc454365214" w:history="1">
            <w:r w:rsidRPr="00CD7C1E">
              <w:rPr>
                <w:rStyle w:val="Hipervnculo"/>
                <w:rFonts w:ascii="Times New Roman" w:hAnsi="Times New Roman"/>
                <w:noProof/>
                <w:lang w:val="es-ES"/>
              </w:rPr>
              <w:t>ÍNDICE</w:t>
            </w:r>
            <w:r>
              <w:rPr>
                <w:noProof/>
                <w:webHidden/>
              </w:rPr>
              <w:tab/>
            </w:r>
            <w:r>
              <w:rPr>
                <w:noProof/>
                <w:webHidden/>
              </w:rPr>
              <w:fldChar w:fldCharType="begin"/>
            </w:r>
            <w:r>
              <w:rPr>
                <w:noProof/>
                <w:webHidden/>
              </w:rPr>
              <w:instrText xml:space="preserve"> PAGEREF _Toc454365214 \h </w:instrText>
            </w:r>
            <w:r>
              <w:rPr>
                <w:noProof/>
                <w:webHidden/>
              </w:rPr>
            </w:r>
            <w:r>
              <w:rPr>
                <w:noProof/>
                <w:webHidden/>
              </w:rPr>
              <w:fldChar w:fldCharType="separate"/>
            </w:r>
            <w:r>
              <w:rPr>
                <w:noProof/>
                <w:webHidden/>
              </w:rPr>
              <w:t>4</w:t>
            </w:r>
            <w:r>
              <w:rPr>
                <w:noProof/>
                <w:webHidden/>
              </w:rPr>
              <w:fldChar w:fldCharType="end"/>
            </w:r>
          </w:hyperlink>
        </w:p>
        <w:p w14:paraId="73E9442E" w14:textId="77777777" w:rsidR="002350BB" w:rsidRDefault="002350BB">
          <w:pPr>
            <w:pStyle w:val="TDC1"/>
            <w:tabs>
              <w:tab w:val="right" w:leader="dot" w:pos="8488"/>
            </w:tabs>
            <w:rPr>
              <w:rFonts w:eastAsiaTheme="minorEastAsia"/>
              <w:noProof/>
              <w:lang w:val="es-EC" w:eastAsia="es-EC"/>
            </w:rPr>
          </w:pPr>
          <w:hyperlink w:anchor="_Toc454365215" w:history="1">
            <w:r w:rsidRPr="00CD7C1E">
              <w:rPr>
                <w:rStyle w:val="Hipervnculo"/>
                <w:rFonts w:ascii="Times New Roman" w:hAnsi="Times New Roman"/>
                <w:noProof/>
                <w:lang w:val="es-ES"/>
              </w:rPr>
              <w:t>ÍNDICE DE TABLAS</w:t>
            </w:r>
            <w:r>
              <w:rPr>
                <w:noProof/>
                <w:webHidden/>
              </w:rPr>
              <w:tab/>
            </w:r>
            <w:r>
              <w:rPr>
                <w:noProof/>
                <w:webHidden/>
              </w:rPr>
              <w:fldChar w:fldCharType="begin"/>
            </w:r>
            <w:r>
              <w:rPr>
                <w:noProof/>
                <w:webHidden/>
              </w:rPr>
              <w:instrText xml:space="preserve"> PAGEREF _Toc454365215 \h </w:instrText>
            </w:r>
            <w:r>
              <w:rPr>
                <w:noProof/>
                <w:webHidden/>
              </w:rPr>
            </w:r>
            <w:r>
              <w:rPr>
                <w:noProof/>
                <w:webHidden/>
              </w:rPr>
              <w:fldChar w:fldCharType="separate"/>
            </w:r>
            <w:r>
              <w:rPr>
                <w:noProof/>
                <w:webHidden/>
              </w:rPr>
              <w:t>5</w:t>
            </w:r>
            <w:r>
              <w:rPr>
                <w:noProof/>
                <w:webHidden/>
              </w:rPr>
              <w:fldChar w:fldCharType="end"/>
            </w:r>
          </w:hyperlink>
        </w:p>
        <w:p w14:paraId="56E97B64" w14:textId="77777777" w:rsidR="002350BB" w:rsidRDefault="002350BB">
          <w:pPr>
            <w:pStyle w:val="TDC1"/>
            <w:tabs>
              <w:tab w:val="right" w:leader="dot" w:pos="8488"/>
            </w:tabs>
            <w:rPr>
              <w:rFonts w:eastAsiaTheme="minorEastAsia"/>
              <w:noProof/>
              <w:lang w:val="es-EC" w:eastAsia="es-EC"/>
            </w:rPr>
          </w:pPr>
          <w:hyperlink w:anchor="_Toc454365216" w:history="1">
            <w:r w:rsidRPr="00CD7C1E">
              <w:rPr>
                <w:rStyle w:val="Hipervnculo"/>
                <w:rFonts w:ascii="Times New Roman" w:hAnsi="Times New Roman"/>
                <w:noProof/>
                <w:lang w:val="es-ES"/>
              </w:rPr>
              <w:t>RESUMEN</w:t>
            </w:r>
            <w:r>
              <w:rPr>
                <w:noProof/>
                <w:webHidden/>
              </w:rPr>
              <w:tab/>
            </w:r>
            <w:r>
              <w:rPr>
                <w:noProof/>
                <w:webHidden/>
              </w:rPr>
              <w:fldChar w:fldCharType="begin"/>
            </w:r>
            <w:r>
              <w:rPr>
                <w:noProof/>
                <w:webHidden/>
              </w:rPr>
              <w:instrText xml:space="preserve"> PAGEREF _Toc454365216 \h </w:instrText>
            </w:r>
            <w:r>
              <w:rPr>
                <w:noProof/>
                <w:webHidden/>
              </w:rPr>
            </w:r>
            <w:r>
              <w:rPr>
                <w:noProof/>
                <w:webHidden/>
              </w:rPr>
              <w:fldChar w:fldCharType="separate"/>
            </w:r>
            <w:r>
              <w:rPr>
                <w:noProof/>
                <w:webHidden/>
              </w:rPr>
              <w:t>6</w:t>
            </w:r>
            <w:r>
              <w:rPr>
                <w:noProof/>
                <w:webHidden/>
              </w:rPr>
              <w:fldChar w:fldCharType="end"/>
            </w:r>
          </w:hyperlink>
        </w:p>
        <w:p w14:paraId="562F8DB5" w14:textId="77777777" w:rsidR="002350BB" w:rsidRDefault="002350BB">
          <w:pPr>
            <w:pStyle w:val="TDC1"/>
            <w:tabs>
              <w:tab w:val="right" w:leader="dot" w:pos="8488"/>
            </w:tabs>
            <w:rPr>
              <w:rFonts w:eastAsiaTheme="minorEastAsia"/>
              <w:noProof/>
              <w:lang w:val="es-EC" w:eastAsia="es-EC"/>
            </w:rPr>
          </w:pPr>
          <w:hyperlink w:anchor="_Toc454365217" w:history="1">
            <w:r w:rsidRPr="00CD7C1E">
              <w:rPr>
                <w:rStyle w:val="Hipervnculo"/>
                <w:rFonts w:ascii="Times New Roman" w:hAnsi="Times New Roman"/>
                <w:noProof/>
                <w:lang w:val="en-US"/>
              </w:rPr>
              <w:t>ABSTRACT</w:t>
            </w:r>
            <w:r>
              <w:rPr>
                <w:noProof/>
                <w:webHidden/>
              </w:rPr>
              <w:tab/>
            </w:r>
            <w:r>
              <w:rPr>
                <w:noProof/>
                <w:webHidden/>
              </w:rPr>
              <w:fldChar w:fldCharType="begin"/>
            </w:r>
            <w:r>
              <w:rPr>
                <w:noProof/>
                <w:webHidden/>
              </w:rPr>
              <w:instrText xml:space="preserve"> PAGEREF _Toc454365217 \h </w:instrText>
            </w:r>
            <w:r>
              <w:rPr>
                <w:noProof/>
                <w:webHidden/>
              </w:rPr>
            </w:r>
            <w:r>
              <w:rPr>
                <w:noProof/>
                <w:webHidden/>
              </w:rPr>
              <w:fldChar w:fldCharType="separate"/>
            </w:r>
            <w:r>
              <w:rPr>
                <w:noProof/>
                <w:webHidden/>
              </w:rPr>
              <w:t>6</w:t>
            </w:r>
            <w:r>
              <w:rPr>
                <w:noProof/>
                <w:webHidden/>
              </w:rPr>
              <w:fldChar w:fldCharType="end"/>
            </w:r>
          </w:hyperlink>
        </w:p>
        <w:p w14:paraId="795C458C" w14:textId="77777777" w:rsidR="002350BB" w:rsidRDefault="002350BB">
          <w:pPr>
            <w:pStyle w:val="TDC1"/>
            <w:tabs>
              <w:tab w:val="left" w:pos="440"/>
              <w:tab w:val="right" w:leader="dot" w:pos="8488"/>
            </w:tabs>
            <w:rPr>
              <w:rFonts w:eastAsiaTheme="minorEastAsia"/>
              <w:noProof/>
              <w:lang w:val="es-EC" w:eastAsia="es-EC"/>
            </w:rPr>
          </w:pPr>
          <w:hyperlink w:anchor="_Toc454365218" w:history="1">
            <w:r w:rsidRPr="00CD7C1E">
              <w:rPr>
                <w:rStyle w:val="Hipervnculo"/>
                <w:rFonts w:ascii="Times New Roman" w:hAnsi="Times New Roman"/>
                <w:noProof/>
                <w:lang w:val="es-ES"/>
              </w:rPr>
              <w:t>1</w:t>
            </w:r>
            <w:r>
              <w:rPr>
                <w:rFonts w:eastAsiaTheme="minorEastAsia"/>
                <w:noProof/>
                <w:lang w:val="es-EC" w:eastAsia="es-EC"/>
              </w:rPr>
              <w:tab/>
            </w:r>
            <w:r w:rsidRPr="00CD7C1E">
              <w:rPr>
                <w:rStyle w:val="Hipervnculo"/>
                <w:rFonts w:ascii="Times New Roman" w:hAnsi="Times New Roman"/>
                <w:noProof/>
                <w:lang w:val="es-ES"/>
              </w:rPr>
              <w:t>INTRODUCCIÓN</w:t>
            </w:r>
            <w:r w:rsidRPr="007A1283">
              <w:rPr>
                <w:rFonts w:ascii="Times New Roman" w:hAnsi="Times New Roman" w:cs="Times New Roman"/>
                <w:noProof/>
                <w:webHidden/>
                <w:sz w:val="24"/>
                <w:szCs w:val="24"/>
              </w:rPr>
              <w:tab/>
            </w:r>
            <w:r>
              <w:rPr>
                <w:noProof/>
                <w:webHidden/>
              </w:rPr>
              <w:fldChar w:fldCharType="begin"/>
            </w:r>
            <w:r>
              <w:rPr>
                <w:noProof/>
                <w:webHidden/>
              </w:rPr>
              <w:instrText xml:space="preserve"> PAGEREF _Toc454365218 \h </w:instrText>
            </w:r>
            <w:r>
              <w:rPr>
                <w:noProof/>
                <w:webHidden/>
              </w:rPr>
            </w:r>
            <w:r>
              <w:rPr>
                <w:noProof/>
                <w:webHidden/>
              </w:rPr>
              <w:fldChar w:fldCharType="separate"/>
            </w:r>
            <w:r>
              <w:rPr>
                <w:noProof/>
                <w:webHidden/>
              </w:rPr>
              <w:t>6</w:t>
            </w:r>
            <w:r>
              <w:rPr>
                <w:noProof/>
                <w:webHidden/>
              </w:rPr>
              <w:fldChar w:fldCharType="end"/>
            </w:r>
          </w:hyperlink>
        </w:p>
        <w:p w14:paraId="63E5022B" w14:textId="77777777" w:rsidR="002350BB" w:rsidRDefault="002350BB">
          <w:pPr>
            <w:pStyle w:val="TDC1"/>
            <w:tabs>
              <w:tab w:val="left" w:pos="440"/>
              <w:tab w:val="right" w:leader="dot" w:pos="8488"/>
            </w:tabs>
            <w:rPr>
              <w:rFonts w:eastAsiaTheme="minorEastAsia"/>
              <w:noProof/>
              <w:lang w:val="es-EC" w:eastAsia="es-EC"/>
            </w:rPr>
          </w:pPr>
          <w:hyperlink w:anchor="_Toc454365219" w:history="1">
            <w:r w:rsidRPr="00CD7C1E">
              <w:rPr>
                <w:rStyle w:val="Hipervnculo"/>
                <w:rFonts w:ascii="Times New Roman" w:hAnsi="Times New Roman"/>
                <w:noProof/>
                <w:lang w:val="es-ES"/>
              </w:rPr>
              <w:t>2</w:t>
            </w:r>
            <w:r>
              <w:rPr>
                <w:rFonts w:eastAsiaTheme="minorEastAsia"/>
                <w:noProof/>
                <w:lang w:val="es-EC" w:eastAsia="es-EC"/>
              </w:rPr>
              <w:tab/>
            </w:r>
            <w:r w:rsidRPr="00CD7C1E">
              <w:rPr>
                <w:rStyle w:val="Hipervnculo"/>
                <w:rFonts w:ascii="Times New Roman" w:hAnsi="Times New Roman"/>
                <w:noProof/>
                <w:lang w:val="es-ES"/>
              </w:rPr>
              <w:t>MARCO REFERENCIAL</w:t>
            </w:r>
            <w:r>
              <w:rPr>
                <w:noProof/>
                <w:webHidden/>
              </w:rPr>
              <w:tab/>
            </w:r>
            <w:r>
              <w:rPr>
                <w:noProof/>
                <w:webHidden/>
              </w:rPr>
              <w:fldChar w:fldCharType="begin"/>
            </w:r>
            <w:r>
              <w:rPr>
                <w:noProof/>
                <w:webHidden/>
              </w:rPr>
              <w:instrText xml:space="preserve"> PAGEREF _Toc454365219 \h </w:instrText>
            </w:r>
            <w:r>
              <w:rPr>
                <w:noProof/>
                <w:webHidden/>
              </w:rPr>
            </w:r>
            <w:r>
              <w:rPr>
                <w:noProof/>
                <w:webHidden/>
              </w:rPr>
              <w:fldChar w:fldCharType="separate"/>
            </w:r>
            <w:r>
              <w:rPr>
                <w:noProof/>
                <w:webHidden/>
              </w:rPr>
              <w:t>8</w:t>
            </w:r>
            <w:r>
              <w:rPr>
                <w:noProof/>
                <w:webHidden/>
              </w:rPr>
              <w:fldChar w:fldCharType="end"/>
            </w:r>
          </w:hyperlink>
        </w:p>
        <w:p w14:paraId="639124A1" w14:textId="77777777" w:rsidR="002350BB" w:rsidRDefault="002350BB">
          <w:pPr>
            <w:pStyle w:val="TDC2"/>
            <w:tabs>
              <w:tab w:val="left" w:pos="880"/>
              <w:tab w:val="right" w:leader="dot" w:pos="8488"/>
            </w:tabs>
            <w:rPr>
              <w:rFonts w:eastAsiaTheme="minorEastAsia"/>
              <w:noProof/>
              <w:lang w:val="es-EC" w:eastAsia="es-EC"/>
            </w:rPr>
          </w:pPr>
          <w:hyperlink w:anchor="_Toc454365220" w:history="1">
            <w:r w:rsidRPr="00CD7C1E">
              <w:rPr>
                <w:rStyle w:val="Hipervnculo"/>
                <w:rFonts w:ascii="Times New Roman" w:hAnsi="Times New Roman"/>
                <w:noProof/>
                <w:lang w:val="es-ES"/>
              </w:rPr>
              <w:t>2.1</w:t>
            </w:r>
            <w:r>
              <w:rPr>
                <w:rFonts w:eastAsiaTheme="minorEastAsia"/>
                <w:noProof/>
                <w:lang w:val="es-EC" w:eastAsia="es-EC"/>
              </w:rPr>
              <w:tab/>
            </w:r>
            <w:r w:rsidRPr="00CD7C1E">
              <w:rPr>
                <w:rStyle w:val="Hipervnculo"/>
                <w:rFonts w:ascii="Times New Roman" w:hAnsi="Times New Roman"/>
                <w:noProof/>
                <w:lang w:val="es-ES"/>
              </w:rPr>
              <w:t>Internet</w:t>
            </w:r>
            <w:r>
              <w:rPr>
                <w:noProof/>
                <w:webHidden/>
              </w:rPr>
              <w:tab/>
            </w:r>
            <w:r>
              <w:rPr>
                <w:noProof/>
                <w:webHidden/>
              </w:rPr>
              <w:fldChar w:fldCharType="begin"/>
            </w:r>
            <w:r>
              <w:rPr>
                <w:noProof/>
                <w:webHidden/>
              </w:rPr>
              <w:instrText xml:space="preserve"> PAGEREF _Toc454365220 \h </w:instrText>
            </w:r>
            <w:r>
              <w:rPr>
                <w:noProof/>
                <w:webHidden/>
              </w:rPr>
            </w:r>
            <w:r>
              <w:rPr>
                <w:noProof/>
                <w:webHidden/>
              </w:rPr>
              <w:fldChar w:fldCharType="separate"/>
            </w:r>
            <w:r>
              <w:rPr>
                <w:noProof/>
                <w:webHidden/>
              </w:rPr>
              <w:t>8</w:t>
            </w:r>
            <w:r>
              <w:rPr>
                <w:noProof/>
                <w:webHidden/>
              </w:rPr>
              <w:fldChar w:fldCharType="end"/>
            </w:r>
          </w:hyperlink>
        </w:p>
        <w:p w14:paraId="52371BBD" w14:textId="77777777" w:rsidR="002350BB" w:rsidRDefault="002350BB">
          <w:pPr>
            <w:pStyle w:val="TDC2"/>
            <w:tabs>
              <w:tab w:val="left" w:pos="880"/>
              <w:tab w:val="right" w:leader="dot" w:pos="8488"/>
            </w:tabs>
            <w:rPr>
              <w:rFonts w:eastAsiaTheme="minorEastAsia"/>
              <w:noProof/>
              <w:lang w:val="es-EC" w:eastAsia="es-EC"/>
            </w:rPr>
          </w:pPr>
          <w:hyperlink w:anchor="_Toc454365221" w:history="1">
            <w:r w:rsidRPr="00CD7C1E">
              <w:rPr>
                <w:rStyle w:val="Hipervnculo"/>
                <w:rFonts w:ascii="Times New Roman" w:hAnsi="Times New Roman"/>
                <w:noProof/>
                <w:lang w:val="es-ES"/>
              </w:rPr>
              <w:t>2.2</w:t>
            </w:r>
            <w:r>
              <w:rPr>
                <w:rFonts w:eastAsiaTheme="minorEastAsia"/>
                <w:noProof/>
                <w:lang w:val="es-EC" w:eastAsia="es-EC"/>
              </w:rPr>
              <w:tab/>
            </w:r>
            <w:r w:rsidRPr="00CD7C1E">
              <w:rPr>
                <w:rStyle w:val="Hipervnculo"/>
                <w:rFonts w:ascii="Times New Roman" w:hAnsi="Times New Roman"/>
                <w:noProof/>
                <w:lang w:val="es-ES"/>
              </w:rPr>
              <w:t>Opinión Pública</w:t>
            </w:r>
            <w:r>
              <w:rPr>
                <w:noProof/>
                <w:webHidden/>
              </w:rPr>
              <w:tab/>
            </w:r>
            <w:r>
              <w:rPr>
                <w:noProof/>
                <w:webHidden/>
              </w:rPr>
              <w:fldChar w:fldCharType="begin"/>
            </w:r>
            <w:r>
              <w:rPr>
                <w:noProof/>
                <w:webHidden/>
              </w:rPr>
              <w:instrText xml:space="preserve"> PAGEREF _Toc454365221 \h </w:instrText>
            </w:r>
            <w:r>
              <w:rPr>
                <w:noProof/>
                <w:webHidden/>
              </w:rPr>
            </w:r>
            <w:r>
              <w:rPr>
                <w:noProof/>
                <w:webHidden/>
              </w:rPr>
              <w:fldChar w:fldCharType="separate"/>
            </w:r>
            <w:r>
              <w:rPr>
                <w:noProof/>
                <w:webHidden/>
              </w:rPr>
              <w:t>11</w:t>
            </w:r>
            <w:r>
              <w:rPr>
                <w:noProof/>
                <w:webHidden/>
              </w:rPr>
              <w:fldChar w:fldCharType="end"/>
            </w:r>
          </w:hyperlink>
        </w:p>
        <w:p w14:paraId="2730070A" w14:textId="77777777" w:rsidR="002350BB" w:rsidRDefault="002350BB">
          <w:pPr>
            <w:pStyle w:val="TDC2"/>
            <w:tabs>
              <w:tab w:val="left" w:pos="880"/>
              <w:tab w:val="right" w:leader="dot" w:pos="8488"/>
            </w:tabs>
            <w:rPr>
              <w:rFonts w:eastAsiaTheme="minorEastAsia"/>
              <w:noProof/>
              <w:lang w:val="es-EC" w:eastAsia="es-EC"/>
            </w:rPr>
          </w:pPr>
          <w:hyperlink w:anchor="_Toc454365222" w:history="1">
            <w:r w:rsidRPr="00CD7C1E">
              <w:rPr>
                <w:rStyle w:val="Hipervnculo"/>
                <w:rFonts w:ascii="Times New Roman" w:hAnsi="Times New Roman"/>
                <w:noProof/>
                <w:lang w:val="es-ES"/>
              </w:rPr>
              <w:t>2.3</w:t>
            </w:r>
            <w:r>
              <w:rPr>
                <w:rFonts w:eastAsiaTheme="minorEastAsia"/>
                <w:noProof/>
                <w:lang w:val="es-EC" w:eastAsia="es-EC"/>
              </w:rPr>
              <w:tab/>
            </w:r>
            <w:r w:rsidRPr="00CD7C1E">
              <w:rPr>
                <w:rStyle w:val="Hipervnculo"/>
                <w:rFonts w:ascii="Times New Roman" w:hAnsi="Times New Roman"/>
                <w:noProof/>
                <w:lang w:val="es-ES"/>
              </w:rPr>
              <w:t>Ecología de Medios</w:t>
            </w:r>
            <w:r>
              <w:rPr>
                <w:noProof/>
                <w:webHidden/>
              </w:rPr>
              <w:tab/>
            </w:r>
            <w:r>
              <w:rPr>
                <w:noProof/>
                <w:webHidden/>
              </w:rPr>
              <w:fldChar w:fldCharType="begin"/>
            </w:r>
            <w:r>
              <w:rPr>
                <w:noProof/>
                <w:webHidden/>
              </w:rPr>
              <w:instrText xml:space="preserve"> PAGEREF _Toc454365222 \h </w:instrText>
            </w:r>
            <w:r>
              <w:rPr>
                <w:noProof/>
                <w:webHidden/>
              </w:rPr>
            </w:r>
            <w:r>
              <w:rPr>
                <w:noProof/>
                <w:webHidden/>
              </w:rPr>
              <w:fldChar w:fldCharType="separate"/>
            </w:r>
            <w:r>
              <w:rPr>
                <w:noProof/>
                <w:webHidden/>
              </w:rPr>
              <w:t>12</w:t>
            </w:r>
            <w:r>
              <w:rPr>
                <w:noProof/>
                <w:webHidden/>
              </w:rPr>
              <w:fldChar w:fldCharType="end"/>
            </w:r>
          </w:hyperlink>
        </w:p>
        <w:p w14:paraId="788ADB41" w14:textId="77777777" w:rsidR="002350BB" w:rsidRDefault="002350BB">
          <w:pPr>
            <w:pStyle w:val="TDC1"/>
            <w:tabs>
              <w:tab w:val="left" w:pos="440"/>
              <w:tab w:val="right" w:leader="dot" w:pos="8488"/>
            </w:tabs>
            <w:rPr>
              <w:rFonts w:eastAsiaTheme="minorEastAsia"/>
              <w:noProof/>
              <w:lang w:val="es-EC" w:eastAsia="es-EC"/>
            </w:rPr>
          </w:pPr>
          <w:hyperlink w:anchor="_Toc454365223" w:history="1">
            <w:r w:rsidRPr="00CD7C1E">
              <w:rPr>
                <w:rStyle w:val="Hipervnculo"/>
                <w:rFonts w:ascii="Times New Roman" w:hAnsi="Times New Roman"/>
                <w:noProof/>
                <w:lang w:val="es-ES"/>
              </w:rPr>
              <w:t>3</w:t>
            </w:r>
            <w:r>
              <w:rPr>
                <w:rFonts w:eastAsiaTheme="minorEastAsia"/>
                <w:noProof/>
                <w:lang w:val="es-EC" w:eastAsia="es-EC"/>
              </w:rPr>
              <w:tab/>
            </w:r>
            <w:r w:rsidRPr="00CD7C1E">
              <w:rPr>
                <w:rStyle w:val="Hipervnculo"/>
                <w:rFonts w:ascii="Times New Roman" w:hAnsi="Times New Roman"/>
                <w:noProof/>
                <w:lang w:val="es-ES"/>
              </w:rPr>
              <w:t>METODOLOGÍA</w:t>
            </w:r>
            <w:r>
              <w:rPr>
                <w:noProof/>
                <w:webHidden/>
              </w:rPr>
              <w:tab/>
            </w:r>
            <w:r>
              <w:rPr>
                <w:noProof/>
                <w:webHidden/>
              </w:rPr>
              <w:fldChar w:fldCharType="begin"/>
            </w:r>
            <w:r>
              <w:rPr>
                <w:noProof/>
                <w:webHidden/>
              </w:rPr>
              <w:instrText xml:space="preserve"> PAGEREF _Toc454365223 \h </w:instrText>
            </w:r>
            <w:r>
              <w:rPr>
                <w:noProof/>
                <w:webHidden/>
              </w:rPr>
            </w:r>
            <w:r>
              <w:rPr>
                <w:noProof/>
                <w:webHidden/>
              </w:rPr>
              <w:fldChar w:fldCharType="separate"/>
            </w:r>
            <w:r>
              <w:rPr>
                <w:noProof/>
                <w:webHidden/>
              </w:rPr>
              <w:t>14</w:t>
            </w:r>
            <w:r>
              <w:rPr>
                <w:noProof/>
                <w:webHidden/>
              </w:rPr>
              <w:fldChar w:fldCharType="end"/>
            </w:r>
          </w:hyperlink>
        </w:p>
        <w:p w14:paraId="020A378A" w14:textId="77777777" w:rsidR="002350BB" w:rsidRDefault="002350BB">
          <w:pPr>
            <w:pStyle w:val="TDC1"/>
            <w:tabs>
              <w:tab w:val="left" w:pos="440"/>
              <w:tab w:val="right" w:leader="dot" w:pos="8488"/>
            </w:tabs>
            <w:rPr>
              <w:rFonts w:eastAsiaTheme="minorEastAsia"/>
              <w:noProof/>
              <w:lang w:val="es-EC" w:eastAsia="es-EC"/>
            </w:rPr>
          </w:pPr>
          <w:hyperlink w:anchor="_Toc454365224" w:history="1">
            <w:r w:rsidRPr="00CD7C1E">
              <w:rPr>
                <w:rStyle w:val="Hipervnculo"/>
                <w:rFonts w:ascii="Times New Roman" w:hAnsi="Times New Roman"/>
                <w:noProof/>
                <w:lang w:val="es-ES"/>
              </w:rPr>
              <w:t>4</w:t>
            </w:r>
            <w:r>
              <w:rPr>
                <w:rFonts w:eastAsiaTheme="minorEastAsia"/>
                <w:noProof/>
                <w:lang w:val="es-EC" w:eastAsia="es-EC"/>
              </w:rPr>
              <w:tab/>
            </w:r>
            <w:r w:rsidRPr="00CD7C1E">
              <w:rPr>
                <w:rStyle w:val="Hipervnculo"/>
                <w:rFonts w:ascii="Times New Roman" w:hAnsi="Times New Roman"/>
                <w:noProof/>
                <w:lang w:val="es-ES"/>
              </w:rPr>
              <w:t>HALLAZGOS</w:t>
            </w:r>
            <w:r>
              <w:rPr>
                <w:noProof/>
                <w:webHidden/>
              </w:rPr>
              <w:tab/>
            </w:r>
            <w:r>
              <w:rPr>
                <w:noProof/>
                <w:webHidden/>
              </w:rPr>
              <w:fldChar w:fldCharType="begin"/>
            </w:r>
            <w:r>
              <w:rPr>
                <w:noProof/>
                <w:webHidden/>
              </w:rPr>
              <w:instrText xml:space="preserve"> PAGEREF _Toc454365224 \h </w:instrText>
            </w:r>
            <w:r>
              <w:rPr>
                <w:noProof/>
                <w:webHidden/>
              </w:rPr>
            </w:r>
            <w:r>
              <w:rPr>
                <w:noProof/>
                <w:webHidden/>
              </w:rPr>
              <w:fldChar w:fldCharType="separate"/>
            </w:r>
            <w:r>
              <w:rPr>
                <w:noProof/>
                <w:webHidden/>
              </w:rPr>
              <w:t>17</w:t>
            </w:r>
            <w:r>
              <w:rPr>
                <w:noProof/>
                <w:webHidden/>
              </w:rPr>
              <w:fldChar w:fldCharType="end"/>
            </w:r>
          </w:hyperlink>
        </w:p>
        <w:p w14:paraId="5D016466" w14:textId="77777777" w:rsidR="002350BB" w:rsidRDefault="002350BB">
          <w:pPr>
            <w:pStyle w:val="TDC1"/>
            <w:tabs>
              <w:tab w:val="left" w:pos="440"/>
              <w:tab w:val="right" w:leader="dot" w:pos="8488"/>
            </w:tabs>
            <w:rPr>
              <w:rFonts w:eastAsiaTheme="minorEastAsia"/>
              <w:noProof/>
              <w:lang w:val="es-EC" w:eastAsia="es-EC"/>
            </w:rPr>
          </w:pPr>
          <w:hyperlink w:anchor="_Toc454365225" w:history="1">
            <w:r w:rsidRPr="00CD7C1E">
              <w:rPr>
                <w:rStyle w:val="Hipervnculo"/>
                <w:rFonts w:ascii="Times New Roman" w:hAnsi="Times New Roman"/>
                <w:noProof/>
                <w:lang w:val="es-ES" w:eastAsia="ja-JP"/>
              </w:rPr>
              <w:t>5</w:t>
            </w:r>
            <w:r>
              <w:rPr>
                <w:rFonts w:eastAsiaTheme="minorEastAsia"/>
                <w:noProof/>
                <w:lang w:val="es-EC" w:eastAsia="es-EC"/>
              </w:rPr>
              <w:tab/>
            </w:r>
            <w:r w:rsidRPr="00CD7C1E">
              <w:rPr>
                <w:rStyle w:val="Hipervnculo"/>
                <w:rFonts w:ascii="Times New Roman" w:hAnsi="Times New Roman"/>
                <w:noProof/>
                <w:lang w:val="es-ES" w:eastAsia="ja-JP"/>
              </w:rPr>
              <w:t>DISCUSIÓN</w:t>
            </w:r>
            <w:r>
              <w:rPr>
                <w:noProof/>
                <w:webHidden/>
              </w:rPr>
              <w:tab/>
            </w:r>
            <w:r>
              <w:rPr>
                <w:noProof/>
                <w:webHidden/>
              </w:rPr>
              <w:fldChar w:fldCharType="begin"/>
            </w:r>
            <w:r>
              <w:rPr>
                <w:noProof/>
                <w:webHidden/>
              </w:rPr>
              <w:instrText xml:space="preserve"> PAGEREF _Toc454365225 \h </w:instrText>
            </w:r>
            <w:r>
              <w:rPr>
                <w:noProof/>
                <w:webHidden/>
              </w:rPr>
            </w:r>
            <w:r>
              <w:rPr>
                <w:noProof/>
                <w:webHidden/>
              </w:rPr>
              <w:fldChar w:fldCharType="separate"/>
            </w:r>
            <w:r>
              <w:rPr>
                <w:noProof/>
                <w:webHidden/>
              </w:rPr>
              <w:t>20</w:t>
            </w:r>
            <w:r>
              <w:rPr>
                <w:noProof/>
                <w:webHidden/>
              </w:rPr>
              <w:fldChar w:fldCharType="end"/>
            </w:r>
          </w:hyperlink>
        </w:p>
        <w:p w14:paraId="197590E6" w14:textId="77777777" w:rsidR="002350BB" w:rsidRDefault="002350BB">
          <w:pPr>
            <w:pStyle w:val="TDC1"/>
            <w:tabs>
              <w:tab w:val="left" w:pos="440"/>
              <w:tab w:val="right" w:leader="dot" w:pos="8488"/>
            </w:tabs>
            <w:rPr>
              <w:rFonts w:eastAsiaTheme="minorEastAsia"/>
              <w:noProof/>
              <w:lang w:val="es-EC" w:eastAsia="es-EC"/>
            </w:rPr>
          </w:pPr>
          <w:hyperlink w:anchor="_Toc454365226" w:history="1">
            <w:r w:rsidRPr="00CD7C1E">
              <w:rPr>
                <w:rStyle w:val="Hipervnculo"/>
                <w:rFonts w:ascii="Times New Roman" w:hAnsi="Times New Roman"/>
                <w:noProof/>
                <w:lang w:val="es-ES" w:eastAsia="ja-JP"/>
              </w:rPr>
              <w:t>6</w:t>
            </w:r>
            <w:r>
              <w:rPr>
                <w:rFonts w:eastAsiaTheme="minorEastAsia"/>
                <w:noProof/>
                <w:lang w:val="es-EC" w:eastAsia="es-EC"/>
              </w:rPr>
              <w:tab/>
            </w:r>
            <w:r w:rsidRPr="00CD7C1E">
              <w:rPr>
                <w:rStyle w:val="Hipervnculo"/>
                <w:rFonts w:ascii="Times New Roman" w:hAnsi="Times New Roman"/>
                <w:noProof/>
                <w:lang w:val="es-ES" w:eastAsia="ja-JP"/>
              </w:rPr>
              <w:t>CONCLUSIONES</w:t>
            </w:r>
            <w:r>
              <w:rPr>
                <w:noProof/>
                <w:webHidden/>
              </w:rPr>
              <w:tab/>
            </w:r>
            <w:r>
              <w:rPr>
                <w:noProof/>
                <w:webHidden/>
              </w:rPr>
              <w:fldChar w:fldCharType="begin"/>
            </w:r>
            <w:r>
              <w:rPr>
                <w:noProof/>
                <w:webHidden/>
              </w:rPr>
              <w:instrText xml:space="preserve"> PAGEREF _Toc454365226 \h </w:instrText>
            </w:r>
            <w:r>
              <w:rPr>
                <w:noProof/>
                <w:webHidden/>
              </w:rPr>
            </w:r>
            <w:r>
              <w:rPr>
                <w:noProof/>
                <w:webHidden/>
              </w:rPr>
              <w:fldChar w:fldCharType="separate"/>
            </w:r>
            <w:r>
              <w:rPr>
                <w:noProof/>
                <w:webHidden/>
              </w:rPr>
              <w:t>23</w:t>
            </w:r>
            <w:r>
              <w:rPr>
                <w:noProof/>
                <w:webHidden/>
              </w:rPr>
              <w:fldChar w:fldCharType="end"/>
            </w:r>
          </w:hyperlink>
        </w:p>
        <w:p w14:paraId="4E448AFD" w14:textId="77777777" w:rsidR="002350BB" w:rsidRDefault="002350BB">
          <w:pPr>
            <w:pStyle w:val="TDC1"/>
            <w:tabs>
              <w:tab w:val="left" w:pos="440"/>
              <w:tab w:val="right" w:leader="dot" w:pos="8488"/>
            </w:tabs>
            <w:rPr>
              <w:rFonts w:eastAsiaTheme="minorEastAsia"/>
              <w:noProof/>
              <w:lang w:val="es-EC" w:eastAsia="es-EC"/>
            </w:rPr>
          </w:pPr>
          <w:hyperlink w:anchor="_Toc454365227" w:history="1">
            <w:r w:rsidRPr="00CD7C1E">
              <w:rPr>
                <w:rStyle w:val="Hipervnculo"/>
                <w:rFonts w:ascii="Times New Roman" w:hAnsi="Times New Roman"/>
                <w:noProof/>
                <w:lang w:val="es-ES"/>
              </w:rPr>
              <w:t>7</w:t>
            </w:r>
            <w:r>
              <w:rPr>
                <w:rFonts w:eastAsiaTheme="minorEastAsia"/>
                <w:noProof/>
                <w:lang w:val="es-EC" w:eastAsia="es-EC"/>
              </w:rPr>
              <w:tab/>
            </w:r>
            <w:r w:rsidRPr="00CD7C1E">
              <w:rPr>
                <w:rStyle w:val="Hipervnculo"/>
                <w:rFonts w:ascii="Times New Roman" w:hAnsi="Times New Roman"/>
                <w:noProof/>
                <w:lang w:val="es-ES"/>
              </w:rPr>
              <w:t>BIBLIOGRAFÍA</w:t>
            </w:r>
            <w:r>
              <w:rPr>
                <w:noProof/>
                <w:webHidden/>
              </w:rPr>
              <w:tab/>
            </w:r>
            <w:r>
              <w:rPr>
                <w:noProof/>
                <w:webHidden/>
              </w:rPr>
              <w:fldChar w:fldCharType="begin"/>
            </w:r>
            <w:r>
              <w:rPr>
                <w:noProof/>
                <w:webHidden/>
              </w:rPr>
              <w:instrText xml:space="preserve"> PAGEREF _Toc454365227 \h </w:instrText>
            </w:r>
            <w:r>
              <w:rPr>
                <w:noProof/>
                <w:webHidden/>
              </w:rPr>
            </w:r>
            <w:r>
              <w:rPr>
                <w:noProof/>
                <w:webHidden/>
              </w:rPr>
              <w:fldChar w:fldCharType="separate"/>
            </w:r>
            <w:r>
              <w:rPr>
                <w:noProof/>
                <w:webHidden/>
              </w:rPr>
              <w:t>25</w:t>
            </w:r>
            <w:r>
              <w:rPr>
                <w:noProof/>
                <w:webHidden/>
              </w:rPr>
              <w:fldChar w:fldCharType="end"/>
            </w:r>
          </w:hyperlink>
        </w:p>
        <w:p w14:paraId="3C00C004" w14:textId="3694F808" w:rsidR="002350BB" w:rsidRDefault="002350BB">
          <w:r>
            <w:rPr>
              <w:b/>
              <w:bCs/>
              <w:lang w:val="es-ES"/>
            </w:rPr>
            <w:fldChar w:fldCharType="end"/>
          </w:r>
        </w:p>
      </w:sdtContent>
    </w:sdt>
    <w:p w14:paraId="30C56822" w14:textId="77777777" w:rsidR="001D63BD" w:rsidRPr="00770B72" w:rsidRDefault="001D63BD" w:rsidP="00A1797A">
      <w:pPr>
        <w:spacing w:line="360" w:lineRule="auto"/>
        <w:jc w:val="both"/>
        <w:rPr>
          <w:rFonts w:ascii="Times New Roman" w:hAnsi="Times New Roman" w:cs="Times New Roman"/>
          <w:b/>
          <w:sz w:val="24"/>
          <w:szCs w:val="24"/>
          <w:lang w:val="es-ES"/>
        </w:rPr>
      </w:pPr>
      <w:r w:rsidRPr="00770B72">
        <w:rPr>
          <w:rFonts w:ascii="Times New Roman" w:hAnsi="Times New Roman" w:cs="Times New Roman"/>
          <w:b/>
          <w:sz w:val="24"/>
          <w:szCs w:val="24"/>
          <w:lang w:val="es-ES"/>
        </w:rPr>
        <w:br w:type="page"/>
      </w:r>
    </w:p>
    <w:p w14:paraId="0A79BC73" w14:textId="544B3895" w:rsidR="00B54AD4" w:rsidRPr="00770B72" w:rsidRDefault="00B54AD4" w:rsidP="00A1797A">
      <w:pPr>
        <w:pStyle w:val="Ttulo1"/>
        <w:numPr>
          <w:ilvl w:val="0"/>
          <w:numId w:val="0"/>
        </w:numPr>
        <w:spacing w:before="0" w:after="200"/>
        <w:ind w:left="432" w:hanging="432"/>
        <w:rPr>
          <w:rFonts w:ascii="Times New Roman" w:hAnsi="Times New Roman"/>
          <w:color w:val="auto"/>
          <w:lang w:val="es-ES"/>
        </w:rPr>
      </w:pPr>
      <w:bookmarkStart w:id="24" w:name="_Toc436085590"/>
      <w:bookmarkStart w:id="25" w:name="_Toc309999808"/>
      <w:bookmarkStart w:id="26" w:name="_Toc440460399"/>
      <w:bookmarkStart w:id="27" w:name="_Toc454365215"/>
      <w:r w:rsidRPr="00770B72">
        <w:rPr>
          <w:rFonts w:ascii="Times New Roman" w:hAnsi="Times New Roman"/>
          <w:color w:val="auto"/>
          <w:lang w:val="es-ES"/>
        </w:rPr>
        <w:lastRenderedPageBreak/>
        <w:t>ÍNDICE DE TABLAS</w:t>
      </w:r>
      <w:bookmarkEnd w:id="24"/>
      <w:bookmarkEnd w:id="25"/>
      <w:bookmarkEnd w:id="26"/>
      <w:bookmarkEnd w:id="27"/>
    </w:p>
    <w:p w14:paraId="64C68A29" w14:textId="77777777" w:rsidR="006A6191" w:rsidRPr="00770B72" w:rsidRDefault="006A6191" w:rsidP="00A1797A">
      <w:pPr>
        <w:rPr>
          <w:rFonts w:ascii="Times New Roman" w:hAnsi="Times New Roman" w:cs="Times New Roman"/>
          <w:lang w:val="es-ES"/>
        </w:rPr>
      </w:pPr>
    </w:p>
    <w:p w14:paraId="0B4ADC81" w14:textId="77777777" w:rsidR="00CC3C1D" w:rsidRPr="00770B72" w:rsidRDefault="006A6191" w:rsidP="00A1797A">
      <w:pPr>
        <w:pStyle w:val="Tabladeilustraciones"/>
        <w:tabs>
          <w:tab w:val="right" w:leader="dot" w:pos="8488"/>
        </w:tabs>
        <w:rPr>
          <w:rFonts w:ascii="Times New Roman" w:eastAsiaTheme="minorEastAsia" w:hAnsi="Times New Roman" w:cs="Times New Roman"/>
          <w:noProof/>
          <w:sz w:val="24"/>
          <w:szCs w:val="24"/>
          <w:lang w:val="es-ES" w:eastAsia="es-EC"/>
        </w:rPr>
      </w:pPr>
      <w:r w:rsidRPr="00770B72">
        <w:rPr>
          <w:rFonts w:ascii="Times New Roman" w:hAnsi="Times New Roman" w:cs="Times New Roman"/>
          <w:sz w:val="24"/>
          <w:szCs w:val="24"/>
          <w:lang w:val="es-ES"/>
        </w:rPr>
        <w:fldChar w:fldCharType="begin"/>
      </w:r>
      <w:r w:rsidRPr="00770B72">
        <w:rPr>
          <w:rFonts w:ascii="Times New Roman" w:hAnsi="Times New Roman" w:cs="Times New Roman"/>
          <w:sz w:val="24"/>
          <w:szCs w:val="24"/>
          <w:lang w:val="es-ES"/>
        </w:rPr>
        <w:instrText xml:space="preserve"> TOC \c "Tabla" </w:instrText>
      </w:r>
      <w:r w:rsidRPr="00770B72">
        <w:rPr>
          <w:rFonts w:ascii="Times New Roman" w:hAnsi="Times New Roman" w:cs="Times New Roman"/>
          <w:sz w:val="24"/>
          <w:szCs w:val="24"/>
          <w:lang w:val="es-ES"/>
        </w:rPr>
        <w:fldChar w:fldCharType="separate"/>
      </w:r>
      <w:r w:rsidR="00CC3C1D" w:rsidRPr="00770B72">
        <w:rPr>
          <w:rFonts w:ascii="Times New Roman" w:hAnsi="Times New Roman" w:cs="Times New Roman"/>
          <w:noProof/>
          <w:sz w:val="24"/>
          <w:szCs w:val="24"/>
          <w:lang w:val="es-ES"/>
        </w:rPr>
        <w:t>Tabla 1: Variables de estudio</w:t>
      </w:r>
      <w:r w:rsidR="00CC3C1D" w:rsidRPr="00770B72">
        <w:rPr>
          <w:rFonts w:ascii="Times New Roman" w:hAnsi="Times New Roman" w:cs="Times New Roman"/>
          <w:noProof/>
          <w:sz w:val="24"/>
          <w:szCs w:val="24"/>
          <w:lang w:val="es-ES"/>
        </w:rPr>
        <w:tab/>
      </w:r>
      <w:r w:rsidR="00CC3C1D" w:rsidRPr="00770B72">
        <w:rPr>
          <w:rFonts w:ascii="Times New Roman" w:hAnsi="Times New Roman" w:cs="Times New Roman"/>
          <w:noProof/>
          <w:sz w:val="24"/>
          <w:szCs w:val="24"/>
          <w:lang w:val="es-ES"/>
        </w:rPr>
        <w:fldChar w:fldCharType="begin"/>
      </w:r>
      <w:r w:rsidR="00CC3C1D" w:rsidRPr="00770B72">
        <w:rPr>
          <w:rFonts w:ascii="Times New Roman" w:hAnsi="Times New Roman" w:cs="Times New Roman"/>
          <w:noProof/>
          <w:sz w:val="24"/>
          <w:szCs w:val="24"/>
          <w:lang w:val="es-ES"/>
        </w:rPr>
        <w:instrText xml:space="preserve"> PAGEREF _Toc441675563 \h </w:instrText>
      </w:r>
      <w:r w:rsidR="00CC3C1D" w:rsidRPr="00770B72">
        <w:rPr>
          <w:rFonts w:ascii="Times New Roman" w:hAnsi="Times New Roman" w:cs="Times New Roman"/>
          <w:noProof/>
          <w:sz w:val="24"/>
          <w:szCs w:val="24"/>
          <w:lang w:val="es-ES"/>
        </w:rPr>
      </w:r>
      <w:r w:rsidR="00CC3C1D" w:rsidRPr="00770B72">
        <w:rPr>
          <w:rFonts w:ascii="Times New Roman" w:hAnsi="Times New Roman" w:cs="Times New Roman"/>
          <w:noProof/>
          <w:sz w:val="24"/>
          <w:szCs w:val="24"/>
          <w:lang w:val="es-ES"/>
        </w:rPr>
        <w:fldChar w:fldCharType="separate"/>
      </w:r>
      <w:r w:rsidR="00770B72">
        <w:rPr>
          <w:rFonts w:ascii="Times New Roman" w:hAnsi="Times New Roman" w:cs="Times New Roman"/>
          <w:noProof/>
          <w:sz w:val="24"/>
          <w:szCs w:val="24"/>
          <w:lang w:val="es-ES"/>
        </w:rPr>
        <w:t>14</w:t>
      </w:r>
      <w:r w:rsidR="00CC3C1D" w:rsidRPr="00770B72">
        <w:rPr>
          <w:rFonts w:ascii="Times New Roman" w:hAnsi="Times New Roman" w:cs="Times New Roman"/>
          <w:noProof/>
          <w:sz w:val="24"/>
          <w:szCs w:val="24"/>
          <w:lang w:val="es-ES"/>
        </w:rPr>
        <w:fldChar w:fldCharType="end"/>
      </w:r>
    </w:p>
    <w:p w14:paraId="51F9F589" w14:textId="77777777" w:rsidR="00CC3C1D" w:rsidRPr="00770B72" w:rsidRDefault="00CC3C1D" w:rsidP="00A1797A">
      <w:pPr>
        <w:pStyle w:val="Tabladeilustraciones"/>
        <w:tabs>
          <w:tab w:val="right" w:leader="dot" w:pos="8488"/>
        </w:tabs>
        <w:rPr>
          <w:rFonts w:ascii="Times New Roman" w:eastAsiaTheme="minorEastAsia" w:hAnsi="Times New Roman" w:cs="Times New Roman"/>
          <w:noProof/>
          <w:sz w:val="24"/>
          <w:szCs w:val="24"/>
          <w:lang w:val="es-ES" w:eastAsia="es-EC"/>
        </w:rPr>
      </w:pPr>
      <w:r w:rsidRPr="00770B72">
        <w:rPr>
          <w:rFonts w:ascii="Times New Roman" w:hAnsi="Times New Roman" w:cs="Times New Roman"/>
          <w:noProof/>
          <w:sz w:val="24"/>
          <w:szCs w:val="24"/>
          <w:lang w:val="es-ES"/>
        </w:rPr>
        <w:t>Tabla 2: Distribución de la muestra</w:t>
      </w:r>
      <w:r w:rsidRPr="00770B72">
        <w:rPr>
          <w:rFonts w:ascii="Times New Roman" w:hAnsi="Times New Roman" w:cs="Times New Roman"/>
          <w:noProof/>
          <w:sz w:val="24"/>
          <w:szCs w:val="24"/>
          <w:lang w:val="es-ES"/>
        </w:rPr>
        <w:tab/>
      </w:r>
      <w:r w:rsidRPr="00770B72">
        <w:rPr>
          <w:rFonts w:ascii="Times New Roman" w:hAnsi="Times New Roman" w:cs="Times New Roman"/>
          <w:noProof/>
          <w:sz w:val="24"/>
          <w:szCs w:val="24"/>
          <w:lang w:val="es-ES"/>
        </w:rPr>
        <w:fldChar w:fldCharType="begin"/>
      </w:r>
      <w:r w:rsidRPr="00770B72">
        <w:rPr>
          <w:rFonts w:ascii="Times New Roman" w:hAnsi="Times New Roman" w:cs="Times New Roman"/>
          <w:noProof/>
          <w:sz w:val="24"/>
          <w:szCs w:val="24"/>
          <w:lang w:val="es-ES"/>
        </w:rPr>
        <w:instrText xml:space="preserve"> PAGEREF _Toc441675564 \h </w:instrText>
      </w:r>
      <w:r w:rsidRPr="00770B72">
        <w:rPr>
          <w:rFonts w:ascii="Times New Roman" w:hAnsi="Times New Roman" w:cs="Times New Roman"/>
          <w:noProof/>
          <w:sz w:val="24"/>
          <w:szCs w:val="24"/>
          <w:lang w:val="es-ES"/>
        </w:rPr>
      </w:r>
      <w:r w:rsidRPr="00770B72">
        <w:rPr>
          <w:rFonts w:ascii="Times New Roman" w:hAnsi="Times New Roman" w:cs="Times New Roman"/>
          <w:noProof/>
          <w:sz w:val="24"/>
          <w:szCs w:val="24"/>
          <w:lang w:val="es-ES"/>
        </w:rPr>
        <w:fldChar w:fldCharType="separate"/>
      </w:r>
      <w:r w:rsidR="00770B72">
        <w:rPr>
          <w:rFonts w:ascii="Times New Roman" w:hAnsi="Times New Roman" w:cs="Times New Roman"/>
          <w:noProof/>
          <w:sz w:val="24"/>
          <w:szCs w:val="24"/>
          <w:lang w:val="es-ES"/>
        </w:rPr>
        <w:t>15</w:t>
      </w:r>
      <w:r w:rsidRPr="00770B72">
        <w:rPr>
          <w:rFonts w:ascii="Times New Roman" w:hAnsi="Times New Roman" w:cs="Times New Roman"/>
          <w:noProof/>
          <w:sz w:val="24"/>
          <w:szCs w:val="24"/>
          <w:lang w:val="es-ES"/>
        </w:rPr>
        <w:fldChar w:fldCharType="end"/>
      </w:r>
    </w:p>
    <w:p w14:paraId="7D4D7D34" w14:textId="77777777" w:rsidR="00CC3C1D" w:rsidRPr="00770B72" w:rsidRDefault="00CC3C1D" w:rsidP="00A1797A">
      <w:pPr>
        <w:pStyle w:val="Tabladeilustraciones"/>
        <w:tabs>
          <w:tab w:val="right" w:leader="dot" w:pos="8488"/>
        </w:tabs>
        <w:rPr>
          <w:rFonts w:ascii="Times New Roman" w:eastAsiaTheme="minorEastAsia" w:hAnsi="Times New Roman" w:cs="Times New Roman"/>
          <w:noProof/>
          <w:sz w:val="24"/>
          <w:szCs w:val="24"/>
          <w:lang w:val="es-ES" w:eastAsia="es-EC"/>
        </w:rPr>
      </w:pPr>
      <w:r w:rsidRPr="00770B72">
        <w:rPr>
          <w:rFonts w:ascii="Times New Roman" w:hAnsi="Times New Roman" w:cs="Times New Roman"/>
          <w:noProof/>
          <w:sz w:val="24"/>
          <w:szCs w:val="24"/>
          <w:lang w:val="es-ES"/>
        </w:rPr>
        <w:t>Tabla 3: Usuario de internet</w:t>
      </w:r>
      <w:r w:rsidRPr="00770B72">
        <w:rPr>
          <w:rFonts w:ascii="Times New Roman" w:hAnsi="Times New Roman" w:cs="Times New Roman"/>
          <w:noProof/>
          <w:sz w:val="24"/>
          <w:szCs w:val="24"/>
          <w:lang w:val="es-ES"/>
        </w:rPr>
        <w:tab/>
      </w:r>
      <w:r w:rsidRPr="00770B72">
        <w:rPr>
          <w:rFonts w:ascii="Times New Roman" w:hAnsi="Times New Roman" w:cs="Times New Roman"/>
          <w:noProof/>
          <w:sz w:val="24"/>
          <w:szCs w:val="24"/>
          <w:lang w:val="es-ES"/>
        </w:rPr>
        <w:fldChar w:fldCharType="begin"/>
      </w:r>
      <w:r w:rsidRPr="00770B72">
        <w:rPr>
          <w:rFonts w:ascii="Times New Roman" w:hAnsi="Times New Roman" w:cs="Times New Roman"/>
          <w:noProof/>
          <w:sz w:val="24"/>
          <w:szCs w:val="24"/>
          <w:lang w:val="es-ES"/>
        </w:rPr>
        <w:instrText xml:space="preserve"> PAGEREF _Toc441675565 \h </w:instrText>
      </w:r>
      <w:r w:rsidRPr="00770B72">
        <w:rPr>
          <w:rFonts w:ascii="Times New Roman" w:hAnsi="Times New Roman" w:cs="Times New Roman"/>
          <w:noProof/>
          <w:sz w:val="24"/>
          <w:szCs w:val="24"/>
          <w:lang w:val="es-ES"/>
        </w:rPr>
      </w:r>
      <w:r w:rsidRPr="00770B72">
        <w:rPr>
          <w:rFonts w:ascii="Times New Roman" w:hAnsi="Times New Roman" w:cs="Times New Roman"/>
          <w:noProof/>
          <w:sz w:val="24"/>
          <w:szCs w:val="24"/>
          <w:lang w:val="es-ES"/>
        </w:rPr>
        <w:fldChar w:fldCharType="separate"/>
      </w:r>
      <w:r w:rsidR="00770B72">
        <w:rPr>
          <w:rFonts w:ascii="Times New Roman" w:hAnsi="Times New Roman" w:cs="Times New Roman"/>
          <w:noProof/>
          <w:sz w:val="24"/>
          <w:szCs w:val="24"/>
          <w:lang w:val="es-ES"/>
        </w:rPr>
        <w:t>18</w:t>
      </w:r>
      <w:r w:rsidRPr="00770B72">
        <w:rPr>
          <w:rFonts w:ascii="Times New Roman" w:hAnsi="Times New Roman" w:cs="Times New Roman"/>
          <w:noProof/>
          <w:sz w:val="24"/>
          <w:szCs w:val="24"/>
          <w:lang w:val="es-ES"/>
        </w:rPr>
        <w:fldChar w:fldCharType="end"/>
      </w:r>
    </w:p>
    <w:p w14:paraId="20C93E6F" w14:textId="77777777" w:rsidR="00CC3C1D" w:rsidRPr="00770B72" w:rsidRDefault="00CC3C1D" w:rsidP="00A1797A">
      <w:pPr>
        <w:pStyle w:val="Tabladeilustraciones"/>
        <w:tabs>
          <w:tab w:val="right" w:leader="dot" w:pos="8488"/>
        </w:tabs>
        <w:rPr>
          <w:rFonts w:ascii="Times New Roman" w:eastAsiaTheme="minorEastAsia" w:hAnsi="Times New Roman" w:cs="Times New Roman"/>
          <w:noProof/>
          <w:sz w:val="24"/>
          <w:szCs w:val="24"/>
          <w:lang w:val="es-ES" w:eastAsia="es-EC"/>
        </w:rPr>
      </w:pPr>
      <w:r w:rsidRPr="00770B72">
        <w:rPr>
          <w:rFonts w:ascii="Times New Roman" w:hAnsi="Times New Roman" w:cs="Times New Roman"/>
          <w:noProof/>
          <w:sz w:val="24"/>
          <w:szCs w:val="24"/>
          <w:lang w:val="es-ES"/>
        </w:rPr>
        <w:t>Tabla 4: Porcentaje de confiabilidad de la información en internet</w:t>
      </w:r>
      <w:r w:rsidRPr="00770B72">
        <w:rPr>
          <w:rFonts w:ascii="Times New Roman" w:hAnsi="Times New Roman" w:cs="Times New Roman"/>
          <w:noProof/>
          <w:sz w:val="24"/>
          <w:szCs w:val="24"/>
          <w:lang w:val="es-ES"/>
        </w:rPr>
        <w:tab/>
      </w:r>
      <w:r w:rsidRPr="00770B72">
        <w:rPr>
          <w:rFonts w:ascii="Times New Roman" w:hAnsi="Times New Roman" w:cs="Times New Roman"/>
          <w:noProof/>
          <w:sz w:val="24"/>
          <w:szCs w:val="24"/>
          <w:lang w:val="es-ES"/>
        </w:rPr>
        <w:fldChar w:fldCharType="begin"/>
      </w:r>
      <w:r w:rsidRPr="00770B72">
        <w:rPr>
          <w:rFonts w:ascii="Times New Roman" w:hAnsi="Times New Roman" w:cs="Times New Roman"/>
          <w:noProof/>
          <w:sz w:val="24"/>
          <w:szCs w:val="24"/>
          <w:lang w:val="es-ES"/>
        </w:rPr>
        <w:instrText xml:space="preserve"> PAGEREF _Toc441675566 \h </w:instrText>
      </w:r>
      <w:r w:rsidRPr="00770B72">
        <w:rPr>
          <w:rFonts w:ascii="Times New Roman" w:hAnsi="Times New Roman" w:cs="Times New Roman"/>
          <w:noProof/>
          <w:sz w:val="24"/>
          <w:szCs w:val="24"/>
          <w:lang w:val="es-ES"/>
        </w:rPr>
      </w:r>
      <w:r w:rsidRPr="00770B72">
        <w:rPr>
          <w:rFonts w:ascii="Times New Roman" w:hAnsi="Times New Roman" w:cs="Times New Roman"/>
          <w:noProof/>
          <w:sz w:val="24"/>
          <w:szCs w:val="24"/>
          <w:lang w:val="es-ES"/>
        </w:rPr>
        <w:fldChar w:fldCharType="separate"/>
      </w:r>
      <w:r w:rsidR="00770B72">
        <w:rPr>
          <w:rFonts w:ascii="Times New Roman" w:hAnsi="Times New Roman" w:cs="Times New Roman"/>
          <w:noProof/>
          <w:sz w:val="24"/>
          <w:szCs w:val="24"/>
          <w:lang w:val="es-ES"/>
        </w:rPr>
        <w:t>18</w:t>
      </w:r>
      <w:r w:rsidRPr="00770B72">
        <w:rPr>
          <w:rFonts w:ascii="Times New Roman" w:hAnsi="Times New Roman" w:cs="Times New Roman"/>
          <w:noProof/>
          <w:sz w:val="24"/>
          <w:szCs w:val="24"/>
          <w:lang w:val="es-ES"/>
        </w:rPr>
        <w:fldChar w:fldCharType="end"/>
      </w:r>
    </w:p>
    <w:p w14:paraId="636CFC9E" w14:textId="77777777" w:rsidR="00CC3C1D" w:rsidRPr="00770B72" w:rsidRDefault="00CC3C1D" w:rsidP="00A1797A">
      <w:pPr>
        <w:pStyle w:val="Tabladeilustraciones"/>
        <w:tabs>
          <w:tab w:val="right" w:leader="dot" w:pos="8488"/>
        </w:tabs>
        <w:rPr>
          <w:rFonts w:ascii="Times New Roman" w:eastAsiaTheme="minorEastAsia" w:hAnsi="Times New Roman" w:cs="Times New Roman"/>
          <w:noProof/>
          <w:sz w:val="24"/>
          <w:szCs w:val="24"/>
          <w:lang w:val="es-ES" w:eastAsia="es-EC"/>
        </w:rPr>
      </w:pPr>
      <w:r w:rsidRPr="00770B72">
        <w:rPr>
          <w:rFonts w:ascii="Times New Roman" w:hAnsi="Times New Roman" w:cs="Times New Roman"/>
          <w:noProof/>
          <w:sz w:val="24"/>
          <w:szCs w:val="24"/>
          <w:lang w:val="es-ES"/>
        </w:rPr>
        <w:t>Tabla 5: Porcentaje de importancia de la información en general de internet</w:t>
      </w:r>
      <w:r w:rsidRPr="00770B72">
        <w:rPr>
          <w:rFonts w:ascii="Times New Roman" w:hAnsi="Times New Roman" w:cs="Times New Roman"/>
          <w:noProof/>
          <w:sz w:val="24"/>
          <w:szCs w:val="24"/>
          <w:lang w:val="es-ES"/>
        </w:rPr>
        <w:tab/>
      </w:r>
      <w:r w:rsidRPr="00770B72">
        <w:rPr>
          <w:rFonts w:ascii="Times New Roman" w:hAnsi="Times New Roman" w:cs="Times New Roman"/>
          <w:noProof/>
          <w:sz w:val="24"/>
          <w:szCs w:val="24"/>
          <w:lang w:val="es-ES"/>
        </w:rPr>
        <w:fldChar w:fldCharType="begin"/>
      </w:r>
      <w:r w:rsidRPr="00770B72">
        <w:rPr>
          <w:rFonts w:ascii="Times New Roman" w:hAnsi="Times New Roman" w:cs="Times New Roman"/>
          <w:noProof/>
          <w:sz w:val="24"/>
          <w:szCs w:val="24"/>
          <w:lang w:val="es-ES"/>
        </w:rPr>
        <w:instrText xml:space="preserve"> PAGEREF _Toc441675567 \h </w:instrText>
      </w:r>
      <w:r w:rsidRPr="00770B72">
        <w:rPr>
          <w:rFonts w:ascii="Times New Roman" w:hAnsi="Times New Roman" w:cs="Times New Roman"/>
          <w:noProof/>
          <w:sz w:val="24"/>
          <w:szCs w:val="24"/>
          <w:lang w:val="es-ES"/>
        </w:rPr>
      </w:r>
      <w:r w:rsidRPr="00770B72">
        <w:rPr>
          <w:rFonts w:ascii="Times New Roman" w:hAnsi="Times New Roman" w:cs="Times New Roman"/>
          <w:noProof/>
          <w:sz w:val="24"/>
          <w:szCs w:val="24"/>
          <w:lang w:val="es-ES"/>
        </w:rPr>
        <w:fldChar w:fldCharType="separate"/>
      </w:r>
      <w:r w:rsidR="00770B72">
        <w:rPr>
          <w:rFonts w:ascii="Times New Roman" w:hAnsi="Times New Roman" w:cs="Times New Roman"/>
          <w:noProof/>
          <w:sz w:val="24"/>
          <w:szCs w:val="24"/>
          <w:lang w:val="es-ES"/>
        </w:rPr>
        <w:t>18</w:t>
      </w:r>
      <w:r w:rsidRPr="00770B72">
        <w:rPr>
          <w:rFonts w:ascii="Times New Roman" w:hAnsi="Times New Roman" w:cs="Times New Roman"/>
          <w:noProof/>
          <w:sz w:val="24"/>
          <w:szCs w:val="24"/>
          <w:lang w:val="es-ES"/>
        </w:rPr>
        <w:fldChar w:fldCharType="end"/>
      </w:r>
    </w:p>
    <w:p w14:paraId="6724207F" w14:textId="77777777" w:rsidR="00CC3C1D" w:rsidRPr="00770B72" w:rsidRDefault="00CC3C1D" w:rsidP="00A1797A">
      <w:pPr>
        <w:pStyle w:val="Tabladeilustraciones"/>
        <w:tabs>
          <w:tab w:val="right" w:leader="dot" w:pos="8488"/>
        </w:tabs>
        <w:rPr>
          <w:rFonts w:ascii="Times New Roman" w:eastAsiaTheme="minorEastAsia" w:hAnsi="Times New Roman" w:cs="Times New Roman"/>
          <w:noProof/>
          <w:sz w:val="24"/>
          <w:szCs w:val="24"/>
          <w:lang w:val="es-ES" w:eastAsia="es-EC"/>
        </w:rPr>
      </w:pPr>
      <w:r w:rsidRPr="00770B72">
        <w:rPr>
          <w:rFonts w:ascii="Times New Roman" w:hAnsi="Times New Roman" w:cs="Times New Roman"/>
          <w:noProof/>
          <w:sz w:val="24"/>
          <w:szCs w:val="24"/>
          <w:lang w:val="es-ES"/>
        </w:rPr>
        <w:t>Tabla 6: Porcentaje de gente con mayor poder político a través de internet</w:t>
      </w:r>
      <w:r w:rsidRPr="00770B72">
        <w:rPr>
          <w:rFonts w:ascii="Times New Roman" w:hAnsi="Times New Roman" w:cs="Times New Roman"/>
          <w:noProof/>
          <w:sz w:val="24"/>
          <w:szCs w:val="24"/>
          <w:lang w:val="es-ES"/>
        </w:rPr>
        <w:tab/>
      </w:r>
      <w:r w:rsidRPr="00770B72">
        <w:rPr>
          <w:rFonts w:ascii="Times New Roman" w:hAnsi="Times New Roman" w:cs="Times New Roman"/>
          <w:noProof/>
          <w:sz w:val="24"/>
          <w:szCs w:val="24"/>
          <w:lang w:val="es-ES"/>
        </w:rPr>
        <w:fldChar w:fldCharType="begin"/>
      </w:r>
      <w:r w:rsidRPr="00770B72">
        <w:rPr>
          <w:rFonts w:ascii="Times New Roman" w:hAnsi="Times New Roman" w:cs="Times New Roman"/>
          <w:noProof/>
          <w:sz w:val="24"/>
          <w:szCs w:val="24"/>
          <w:lang w:val="es-ES"/>
        </w:rPr>
        <w:instrText xml:space="preserve"> PAGEREF _Toc441675568 \h </w:instrText>
      </w:r>
      <w:r w:rsidRPr="00770B72">
        <w:rPr>
          <w:rFonts w:ascii="Times New Roman" w:hAnsi="Times New Roman" w:cs="Times New Roman"/>
          <w:noProof/>
          <w:sz w:val="24"/>
          <w:szCs w:val="24"/>
          <w:lang w:val="es-ES"/>
        </w:rPr>
      </w:r>
      <w:r w:rsidRPr="00770B72">
        <w:rPr>
          <w:rFonts w:ascii="Times New Roman" w:hAnsi="Times New Roman" w:cs="Times New Roman"/>
          <w:noProof/>
          <w:sz w:val="24"/>
          <w:szCs w:val="24"/>
          <w:lang w:val="es-ES"/>
        </w:rPr>
        <w:fldChar w:fldCharType="separate"/>
      </w:r>
      <w:r w:rsidR="00770B72">
        <w:rPr>
          <w:rFonts w:ascii="Times New Roman" w:hAnsi="Times New Roman" w:cs="Times New Roman"/>
          <w:noProof/>
          <w:sz w:val="24"/>
          <w:szCs w:val="24"/>
          <w:lang w:val="es-ES"/>
        </w:rPr>
        <w:t>19</w:t>
      </w:r>
      <w:r w:rsidRPr="00770B72">
        <w:rPr>
          <w:rFonts w:ascii="Times New Roman" w:hAnsi="Times New Roman" w:cs="Times New Roman"/>
          <w:noProof/>
          <w:sz w:val="24"/>
          <w:szCs w:val="24"/>
          <w:lang w:val="es-ES"/>
        </w:rPr>
        <w:fldChar w:fldCharType="end"/>
      </w:r>
    </w:p>
    <w:p w14:paraId="6FFFA5F0" w14:textId="77777777" w:rsidR="00CC3C1D" w:rsidRPr="00770B72" w:rsidRDefault="00CC3C1D" w:rsidP="00A1797A">
      <w:pPr>
        <w:pStyle w:val="Tabladeilustraciones"/>
        <w:tabs>
          <w:tab w:val="right" w:leader="dot" w:pos="8488"/>
        </w:tabs>
        <w:rPr>
          <w:rFonts w:ascii="Times New Roman" w:eastAsiaTheme="minorEastAsia" w:hAnsi="Times New Roman" w:cs="Times New Roman"/>
          <w:noProof/>
          <w:sz w:val="24"/>
          <w:szCs w:val="24"/>
          <w:lang w:val="es-ES" w:eastAsia="es-EC"/>
        </w:rPr>
      </w:pPr>
      <w:r w:rsidRPr="00770B72">
        <w:rPr>
          <w:rFonts w:ascii="Times New Roman" w:hAnsi="Times New Roman" w:cs="Times New Roman"/>
          <w:noProof/>
          <w:sz w:val="24"/>
          <w:szCs w:val="24"/>
          <w:lang w:val="es-ES"/>
        </w:rPr>
        <w:t>Tabla 7: Porcentaje de gente que opina del gobierno a través de internet</w:t>
      </w:r>
      <w:r w:rsidRPr="00770B72">
        <w:rPr>
          <w:rFonts w:ascii="Times New Roman" w:hAnsi="Times New Roman" w:cs="Times New Roman"/>
          <w:noProof/>
          <w:sz w:val="24"/>
          <w:szCs w:val="24"/>
          <w:lang w:val="es-ES"/>
        </w:rPr>
        <w:tab/>
      </w:r>
      <w:r w:rsidRPr="00770B72">
        <w:rPr>
          <w:rFonts w:ascii="Times New Roman" w:hAnsi="Times New Roman" w:cs="Times New Roman"/>
          <w:noProof/>
          <w:sz w:val="24"/>
          <w:szCs w:val="24"/>
          <w:lang w:val="es-ES"/>
        </w:rPr>
        <w:fldChar w:fldCharType="begin"/>
      </w:r>
      <w:r w:rsidRPr="00770B72">
        <w:rPr>
          <w:rFonts w:ascii="Times New Roman" w:hAnsi="Times New Roman" w:cs="Times New Roman"/>
          <w:noProof/>
          <w:sz w:val="24"/>
          <w:szCs w:val="24"/>
          <w:lang w:val="es-ES"/>
        </w:rPr>
        <w:instrText xml:space="preserve"> PAGEREF _Toc441675569 \h </w:instrText>
      </w:r>
      <w:r w:rsidRPr="00770B72">
        <w:rPr>
          <w:rFonts w:ascii="Times New Roman" w:hAnsi="Times New Roman" w:cs="Times New Roman"/>
          <w:noProof/>
          <w:sz w:val="24"/>
          <w:szCs w:val="24"/>
          <w:lang w:val="es-ES"/>
        </w:rPr>
      </w:r>
      <w:r w:rsidRPr="00770B72">
        <w:rPr>
          <w:rFonts w:ascii="Times New Roman" w:hAnsi="Times New Roman" w:cs="Times New Roman"/>
          <w:noProof/>
          <w:sz w:val="24"/>
          <w:szCs w:val="24"/>
          <w:lang w:val="es-ES"/>
        </w:rPr>
        <w:fldChar w:fldCharType="separate"/>
      </w:r>
      <w:r w:rsidR="00770B72">
        <w:rPr>
          <w:rFonts w:ascii="Times New Roman" w:hAnsi="Times New Roman" w:cs="Times New Roman"/>
          <w:noProof/>
          <w:sz w:val="24"/>
          <w:szCs w:val="24"/>
          <w:lang w:val="es-ES"/>
        </w:rPr>
        <w:t>19</w:t>
      </w:r>
      <w:r w:rsidRPr="00770B72">
        <w:rPr>
          <w:rFonts w:ascii="Times New Roman" w:hAnsi="Times New Roman" w:cs="Times New Roman"/>
          <w:noProof/>
          <w:sz w:val="24"/>
          <w:szCs w:val="24"/>
          <w:lang w:val="es-ES"/>
        </w:rPr>
        <w:fldChar w:fldCharType="end"/>
      </w:r>
    </w:p>
    <w:p w14:paraId="3D8DE76B" w14:textId="77777777" w:rsidR="00CC3C1D" w:rsidRPr="00770B72" w:rsidRDefault="00CC3C1D" w:rsidP="00A1797A">
      <w:pPr>
        <w:pStyle w:val="Tabladeilustraciones"/>
        <w:tabs>
          <w:tab w:val="right" w:leader="dot" w:pos="8488"/>
        </w:tabs>
        <w:rPr>
          <w:rFonts w:ascii="Times New Roman" w:eastAsiaTheme="minorEastAsia" w:hAnsi="Times New Roman" w:cs="Times New Roman"/>
          <w:noProof/>
          <w:sz w:val="24"/>
          <w:szCs w:val="24"/>
          <w:lang w:val="es-ES" w:eastAsia="es-EC"/>
        </w:rPr>
      </w:pPr>
      <w:r w:rsidRPr="00770B72">
        <w:rPr>
          <w:rFonts w:ascii="Times New Roman" w:hAnsi="Times New Roman" w:cs="Times New Roman"/>
          <w:noProof/>
          <w:sz w:val="24"/>
          <w:szCs w:val="24"/>
          <w:lang w:val="es-ES"/>
        </w:rPr>
        <w:t>Tabla 8: Porcentaje de gente que comprende de política en internet</w:t>
      </w:r>
      <w:r w:rsidRPr="00770B72">
        <w:rPr>
          <w:rFonts w:ascii="Times New Roman" w:hAnsi="Times New Roman" w:cs="Times New Roman"/>
          <w:noProof/>
          <w:sz w:val="24"/>
          <w:szCs w:val="24"/>
          <w:lang w:val="es-ES"/>
        </w:rPr>
        <w:tab/>
      </w:r>
      <w:r w:rsidRPr="00770B72">
        <w:rPr>
          <w:rFonts w:ascii="Times New Roman" w:hAnsi="Times New Roman" w:cs="Times New Roman"/>
          <w:noProof/>
          <w:sz w:val="24"/>
          <w:szCs w:val="24"/>
          <w:lang w:val="es-ES"/>
        </w:rPr>
        <w:fldChar w:fldCharType="begin"/>
      </w:r>
      <w:r w:rsidRPr="00770B72">
        <w:rPr>
          <w:rFonts w:ascii="Times New Roman" w:hAnsi="Times New Roman" w:cs="Times New Roman"/>
          <w:noProof/>
          <w:sz w:val="24"/>
          <w:szCs w:val="24"/>
          <w:lang w:val="es-ES"/>
        </w:rPr>
        <w:instrText xml:space="preserve"> PAGEREF _Toc441675570 \h </w:instrText>
      </w:r>
      <w:r w:rsidRPr="00770B72">
        <w:rPr>
          <w:rFonts w:ascii="Times New Roman" w:hAnsi="Times New Roman" w:cs="Times New Roman"/>
          <w:noProof/>
          <w:sz w:val="24"/>
          <w:szCs w:val="24"/>
          <w:lang w:val="es-ES"/>
        </w:rPr>
      </w:r>
      <w:r w:rsidRPr="00770B72">
        <w:rPr>
          <w:rFonts w:ascii="Times New Roman" w:hAnsi="Times New Roman" w:cs="Times New Roman"/>
          <w:noProof/>
          <w:sz w:val="24"/>
          <w:szCs w:val="24"/>
          <w:lang w:val="es-ES"/>
        </w:rPr>
        <w:fldChar w:fldCharType="separate"/>
      </w:r>
      <w:r w:rsidR="00770B72">
        <w:rPr>
          <w:rFonts w:ascii="Times New Roman" w:hAnsi="Times New Roman" w:cs="Times New Roman"/>
          <w:noProof/>
          <w:sz w:val="24"/>
          <w:szCs w:val="24"/>
          <w:lang w:val="es-ES"/>
        </w:rPr>
        <w:t>19</w:t>
      </w:r>
      <w:r w:rsidRPr="00770B72">
        <w:rPr>
          <w:rFonts w:ascii="Times New Roman" w:hAnsi="Times New Roman" w:cs="Times New Roman"/>
          <w:noProof/>
          <w:sz w:val="24"/>
          <w:szCs w:val="24"/>
          <w:lang w:val="es-ES"/>
        </w:rPr>
        <w:fldChar w:fldCharType="end"/>
      </w:r>
    </w:p>
    <w:p w14:paraId="07F3B7D6" w14:textId="77777777" w:rsidR="00CC3C1D" w:rsidRPr="00770B72" w:rsidRDefault="00CC3C1D" w:rsidP="00A1797A">
      <w:pPr>
        <w:pStyle w:val="Tabladeilustraciones"/>
        <w:tabs>
          <w:tab w:val="right" w:leader="dot" w:pos="8488"/>
        </w:tabs>
        <w:rPr>
          <w:rFonts w:ascii="Times New Roman" w:eastAsiaTheme="minorEastAsia" w:hAnsi="Times New Roman" w:cs="Times New Roman"/>
          <w:noProof/>
          <w:sz w:val="24"/>
          <w:szCs w:val="24"/>
          <w:lang w:val="es-ES" w:eastAsia="es-EC"/>
        </w:rPr>
      </w:pPr>
      <w:r w:rsidRPr="00770B72">
        <w:rPr>
          <w:rFonts w:ascii="Times New Roman" w:hAnsi="Times New Roman" w:cs="Times New Roman"/>
          <w:noProof/>
          <w:sz w:val="24"/>
          <w:szCs w:val="24"/>
          <w:lang w:val="es-ES"/>
        </w:rPr>
        <w:t>Tabla 9: Con el uso de internet funcionarios públicos considerarán la opinión de los usuarios cibernautas</w:t>
      </w:r>
      <w:r w:rsidRPr="00770B72">
        <w:rPr>
          <w:rFonts w:ascii="Times New Roman" w:hAnsi="Times New Roman" w:cs="Times New Roman"/>
          <w:noProof/>
          <w:sz w:val="24"/>
          <w:szCs w:val="24"/>
          <w:lang w:val="es-ES"/>
        </w:rPr>
        <w:tab/>
      </w:r>
      <w:r w:rsidRPr="00770B72">
        <w:rPr>
          <w:rFonts w:ascii="Times New Roman" w:hAnsi="Times New Roman" w:cs="Times New Roman"/>
          <w:noProof/>
          <w:sz w:val="24"/>
          <w:szCs w:val="24"/>
          <w:lang w:val="es-ES"/>
        </w:rPr>
        <w:fldChar w:fldCharType="begin"/>
      </w:r>
      <w:r w:rsidRPr="00770B72">
        <w:rPr>
          <w:rFonts w:ascii="Times New Roman" w:hAnsi="Times New Roman" w:cs="Times New Roman"/>
          <w:noProof/>
          <w:sz w:val="24"/>
          <w:szCs w:val="24"/>
          <w:lang w:val="es-ES"/>
        </w:rPr>
        <w:instrText xml:space="preserve"> PAGEREF _Toc441675571 \h </w:instrText>
      </w:r>
      <w:r w:rsidRPr="00770B72">
        <w:rPr>
          <w:rFonts w:ascii="Times New Roman" w:hAnsi="Times New Roman" w:cs="Times New Roman"/>
          <w:noProof/>
          <w:sz w:val="24"/>
          <w:szCs w:val="24"/>
          <w:lang w:val="es-ES"/>
        </w:rPr>
      </w:r>
      <w:r w:rsidRPr="00770B72">
        <w:rPr>
          <w:rFonts w:ascii="Times New Roman" w:hAnsi="Times New Roman" w:cs="Times New Roman"/>
          <w:noProof/>
          <w:sz w:val="24"/>
          <w:szCs w:val="24"/>
          <w:lang w:val="es-ES"/>
        </w:rPr>
        <w:fldChar w:fldCharType="separate"/>
      </w:r>
      <w:r w:rsidR="00770B72">
        <w:rPr>
          <w:rFonts w:ascii="Times New Roman" w:hAnsi="Times New Roman" w:cs="Times New Roman"/>
          <w:noProof/>
          <w:sz w:val="24"/>
          <w:szCs w:val="24"/>
          <w:lang w:val="es-ES"/>
        </w:rPr>
        <w:t>20</w:t>
      </w:r>
      <w:r w:rsidRPr="00770B72">
        <w:rPr>
          <w:rFonts w:ascii="Times New Roman" w:hAnsi="Times New Roman" w:cs="Times New Roman"/>
          <w:noProof/>
          <w:sz w:val="24"/>
          <w:szCs w:val="24"/>
          <w:lang w:val="es-ES"/>
        </w:rPr>
        <w:fldChar w:fldCharType="end"/>
      </w:r>
    </w:p>
    <w:p w14:paraId="2FAF4586" w14:textId="77777777" w:rsidR="006A6191" w:rsidRPr="00770B72" w:rsidRDefault="006A6191" w:rsidP="00A1797A">
      <w:pPr>
        <w:rPr>
          <w:rFonts w:ascii="Times New Roman" w:hAnsi="Times New Roman" w:cs="Times New Roman"/>
          <w:sz w:val="24"/>
          <w:szCs w:val="24"/>
          <w:lang w:val="es-ES"/>
        </w:rPr>
      </w:pPr>
      <w:r w:rsidRPr="00770B72">
        <w:rPr>
          <w:rFonts w:ascii="Times New Roman" w:hAnsi="Times New Roman" w:cs="Times New Roman"/>
          <w:sz w:val="24"/>
          <w:szCs w:val="24"/>
          <w:lang w:val="es-ES"/>
        </w:rPr>
        <w:fldChar w:fldCharType="end"/>
      </w:r>
    </w:p>
    <w:p w14:paraId="471E1843" w14:textId="77777777" w:rsidR="00B54AD4" w:rsidRPr="00770B72" w:rsidRDefault="00B54AD4" w:rsidP="00A1797A">
      <w:pPr>
        <w:spacing w:line="360" w:lineRule="auto"/>
        <w:jc w:val="both"/>
        <w:rPr>
          <w:rFonts w:ascii="Times New Roman" w:hAnsi="Times New Roman" w:cs="Times New Roman"/>
          <w:b/>
          <w:sz w:val="24"/>
          <w:szCs w:val="24"/>
          <w:lang w:val="es-ES"/>
        </w:rPr>
      </w:pPr>
    </w:p>
    <w:p w14:paraId="50EB477B" w14:textId="77777777" w:rsidR="00B54AD4" w:rsidRPr="00770B72" w:rsidRDefault="00B54AD4" w:rsidP="00A1797A">
      <w:pPr>
        <w:rPr>
          <w:rFonts w:ascii="Times New Roman" w:hAnsi="Times New Roman" w:cs="Times New Roman"/>
          <w:b/>
          <w:sz w:val="28"/>
          <w:szCs w:val="28"/>
          <w:lang w:val="es-ES"/>
        </w:rPr>
      </w:pPr>
      <w:r w:rsidRPr="00770B72">
        <w:rPr>
          <w:rFonts w:ascii="Times New Roman" w:hAnsi="Times New Roman" w:cs="Times New Roman"/>
          <w:b/>
          <w:sz w:val="28"/>
          <w:szCs w:val="28"/>
          <w:lang w:val="es-ES"/>
        </w:rPr>
        <w:br w:type="page"/>
      </w:r>
    </w:p>
    <w:p w14:paraId="756FE5F7" w14:textId="1A93012F" w:rsidR="00C16952" w:rsidRPr="00770B72" w:rsidRDefault="00C16952" w:rsidP="00A1797A">
      <w:pPr>
        <w:spacing w:line="360" w:lineRule="auto"/>
        <w:jc w:val="both"/>
        <w:rPr>
          <w:rFonts w:ascii="Times New Roman" w:hAnsi="Times New Roman" w:cs="Times New Roman"/>
          <w:b/>
          <w:sz w:val="28"/>
          <w:szCs w:val="28"/>
          <w:lang w:val="es-ES"/>
        </w:rPr>
      </w:pPr>
      <w:r w:rsidRPr="00770B72">
        <w:rPr>
          <w:rFonts w:ascii="Times New Roman" w:hAnsi="Times New Roman" w:cs="Times New Roman"/>
          <w:b/>
          <w:sz w:val="28"/>
          <w:szCs w:val="28"/>
          <w:lang w:val="es-ES"/>
        </w:rPr>
        <w:lastRenderedPageBreak/>
        <w:t>OPINIÓN PÚBLICA EN INTERNET EN EL ECUADOR, EN LA ERA DE LA ECOLOGÍA HUMANA DE</w:t>
      </w:r>
      <w:r w:rsidR="007133C3" w:rsidRPr="00770B72">
        <w:rPr>
          <w:rFonts w:ascii="Times New Roman" w:hAnsi="Times New Roman" w:cs="Times New Roman"/>
          <w:b/>
          <w:sz w:val="28"/>
          <w:szCs w:val="28"/>
          <w:lang w:val="es-ES"/>
        </w:rPr>
        <w:t xml:space="preserve"> </w:t>
      </w:r>
      <w:r w:rsidRPr="00770B72">
        <w:rPr>
          <w:rFonts w:ascii="Times New Roman" w:hAnsi="Times New Roman" w:cs="Times New Roman"/>
          <w:b/>
          <w:sz w:val="28"/>
          <w:szCs w:val="28"/>
          <w:lang w:val="es-ES"/>
        </w:rPr>
        <w:t>LA COMUNICACIÓN: UN EC</w:t>
      </w:r>
      <w:r w:rsidR="00A1797A" w:rsidRPr="00770B72">
        <w:rPr>
          <w:rFonts w:ascii="Times New Roman" w:hAnsi="Times New Roman" w:cs="Times New Roman"/>
          <w:b/>
          <w:sz w:val="28"/>
          <w:szCs w:val="28"/>
          <w:lang w:val="es-ES"/>
        </w:rPr>
        <w:t>OSISTEMA EN CONSTANTE EVOLUCIÓN</w:t>
      </w:r>
    </w:p>
    <w:p w14:paraId="64CBC97A" w14:textId="180557B8" w:rsidR="001D63BD" w:rsidRPr="00770B72" w:rsidRDefault="00C16952" w:rsidP="00A1797A">
      <w:pPr>
        <w:spacing w:line="360" w:lineRule="auto"/>
        <w:jc w:val="both"/>
        <w:rPr>
          <w:rFonts w:ascii="Times New Roman" w:hAnsi="Times New Roman" w:cs="Times New Roman"/>
          <w:b/>
          <w:sz w:val="24"/>
          <w:szCs w:val="24"/>
          <w:lang w:val="es-ES"/>
        </w:rPr>
      </w:pPr>
      <w:r w:rsidRPr="00770B72">
        <w:rPr>
          <w:rFonts w:ascii="Times New Roman" w:hAnsi="Times New Roman" w:cs="Times New Roman"/>
          <w:b/>
          <w:sz w:val="24"/>
          <w:szCs w:val="24"/>
          <w:lang w:val="es-ES"/>
        </w:rPr>
        <w:t>Luis Montenegro</w:t>
      </w:r>
    </w:p>
    <w:p w14:paraId="275A8D73" w14:textId="02E9494C" w:rsidR="001D63BD" w:rsidRPr="00770B72" w:rsidRDefault="00C16952" w:rsidP="00A1797A">
      <w:pPr>
        <w:spacing w:line="360" w:lineRule="auto"/>
        <w:jc w:val="both"/>
        <w:rPr>
          <w:rFonts w:ascii="Times New Roman" w:hAnsi="Times New Roman" w:cs="Times New Roman"/>
          <w:b/>
          <w:sz w:val="24"/>
          <w:szCs w:val="24"/>
          <w:lang w:val="es-ES"/>
        </w:rPr>
      </w:pPr>
      <w:r w:rsidRPr="00770B72">
        <w:rPr>
          <w:rFonts w:ascii="Times New Roman" w:hAnsi="Times New Roman" w:cs="Times New Roman"/>
          <w:b/>
          <w:sz w:val="24"/>
          <w:szCs w:val="24"/>
          <w:lang w:val="es-ES"/>
        </w:rPr>
        <w:t>luism@uhemisferios.edu.ec</w:t>
      </w:r>
    </w:p>
    <w:p w14:paraId="523B83E5" w14:textId="77777777" w:rsidR="00D97176" w:rsidRPr="00770B72" w:rsidRDefault="00D97176" w:rsidP="00A1797A">
      <w:pPr>
        <w:pStyle w:val="Ttulo1"/>
        <w:numPr>
          <w:ilvl w:val="0"/>
          <w:numId w:val="0"/>
        </w:numPr>
        <w:spacing w:before="0" w:after="200" w:line="360" w:lineRule="auto"/>
        <w:rPr>
          <w:rFonts w:ascii="Times New Roman" w:hAnsi="Times New Roman"/>
          <w:color w:val="auto"/>
          <w:sz w:val="24"/>
          <w:szCs w:val="24"/>
          <w:lang w:val="es-ES"/>
        </w:rPr>
      </w:pPr>
    </w:p>
    <w:p w14:paraId="312CE567" w14:textId="2137A768" w:rsidR="008B4894" w:rsidRPr="00770B72" w:rsidRDefault="008B4894" w:rsidP="00A1797A">
      <w:pPr>
        <w:pStyle w:val="Ttulo1"/>
        <w:numPr>
          <w:ilvl w:val="0"/>
          <w:numId w:val="0"/>
        </w:numPr>
        <w:spacing w:before="0" w:after="200" w:line="360" w:lineRule="auto"/>
        <w:rPr>
          <w:rFonts w:ascii="Times New Roman" w:hAnsi="Times New Roman"/>
          <w:color w:val="auto"/>
          <w:sz w:val="24"/>
          <w:szCs w:val="24"/>
          <w:lang w:val="es-ES"/>
        </w:rPr>
      </w:pPr>
      <w:bookmarkStart w:id="28" w:name="_Toc434795903"/>
      <w:bookmarkStart w:id="29" w:name="_Toc436085591"/>
      <w:bookmarkStart w:id="30" w:name="_Toc309999809"/>
      <w:bookmarkStart w:id="31" w:name="_Toc440460400"/>
      <w:bookmarkStart w:id="32" w:name="_Toc454365216"/>
      <w:r w:rsidRPr="00770B72">
        <w:rPr>
          <w:rFonts w:ascii="Times New Roman" w:hAnsi="Times New Roman"/>
          <w:color w:val="auto"/>
          <w:sz w:val="24"/>
          <w:szCs w:val="24"/>
          <w:lang w:val="es-ES"/>
        </w:rPr>
        <w:t>RESUMEN</w:t>
      </w:r>
      <w:bookmarkEnd w:id="28"/>
      <w:bookmarkEnd w:id="29"/>
      <w:bookmarkEnd w:id="30"/>
      <w:bookmarkEnd w:id="31"/>
      <w:bookmarkEnd w:id="32"/>
    </w:p>
    <w:p w14:paraId="4275D3CE" w14:textId="5FB7A925" w:rsidR="008B4894" w:rsidRPr="00770B72" w:rsidRDefault="00083474" w:rsidP="00A1797A">
      <w:pPr>
        <w:spacing w:line="360" w:lineRule="auto"/>
        <w:jc w:val="both"/>
        <w:rPr>
          <w:rFonts w:ascii="Times New Roman" w:hAnsi="Times New Roman" w:cs="Times New Roman"/>
          <w:sz w:val="24"/>
          <w:szCs w:val="24"/>
          <w:lang w:val="es-ES" w:eastAsia="ja-JP"/>
        </w:rPr>
      </w:pPr>
      <w:r w:rsidRPr="00770B72">
        <w:rPr>
          <w:rFonts w:ascii="Times New Roman" w:hAnsi="Times New Roman" w:cs="Times New Roman"/>
          <w:bCs/>
          <w:sz w:val="24"/>
          <w:szCs w:val="24"/>
          <w:lang w:val="es-ES"/>
        </w:rPr>
        <w:t xml:space="preserve">El presente artículo muestra el resultado del análisis de investigación del </w:t>
      </w:r>
      <w:proofErr w:type="spellStart"/>
      <w:r w:rsidRPr="00770B72">
        <w:rPr>
          <w:rFonts w:ascii="Times New Roman" w:hAnsi="Times New Roman" w:cs="Times New Roman"/>
          <w:bCs/>
          <w:i/>
          <w:sz w:val="24"/>
          <w:szCs w:val="24"/>
          <w:lang w:val="es-ES"/>
        </w:rPr>
        <w:t>World</w:t>
      </w:r>
      <w:proofErr w:type="spellEnd"/>
      <w:r w:rsidRPr="00770B72">
        <w:rPr>
          <w:rFonts w:ascii="Times New Roman" w:hAnsi="Times New Roman" w:cs="Times New Roman"/>
          <w:bCs/>
          <w:i/>
          <w:sz w:val="24"/>
          <w:szCs w:val="24"/>
          <w:lang w:val="es-ES"/>
        </w:rPr>
        <w:t xml:space="preserve"> Internet Project -WIP-</w:t>
      </w:r>
      <w:r w:rsidRPr="00770B72">
        <w:rPr>
          <w:rFonts w:ascii="Times New Roman" w:hAnsi="Times New Roman" w:cs="Times New Roman"/>
          <w:bCs/>
          <w:sz w:val="24"/>
          <w:szCs w:val="24"/>
          <w:lang w:val="es-ES"/>
        </w:rPr>
        <w:t>, capítulo Ecuador, en el presente documento se realiza un análisis de los resultados obtenidos durante el año 2014 a cargo del Centro de Investigaciones de Comunicación y Opinión Pública (CICOP) de la Facultad de Comunicación de la Universidad de Los Hemisferios, referente a internet y la expresión de la opinión pública con relación a la importancia y confiabilidad de la información; poder y comprensión político; opinión e importancia ciudadana.</w:t>
      </w:r>
    </w:p>
    <w:p w14:paraId="386CD7CA" w14:textId="210D36B0" w:rsidR="000D39AF" w:rsidRPr="00770B72" w:rsidRDefault="008B4894" w:rsidP="00A1797A">
      <w:pPr>
        <w:spacing w:line="360" w:lineRule="auto"/>
        <w:jc w:val="both"/>
        <w:rPr>
          <w:rFonts w:ascii="Times New Roman" w:hAnsi="Times New Roman" w:cs="Times New Roman"/>
          <w:sz w:val="24"/>
          <w:szCs w:val="24"/>
          <w:lang w:val="es-ES"/>
        </w:rPr>
      </w:pPr>
      <w:r w:rsidRPr="00770B72">
        <w:rPr>
          <w:rFonts w:ascii="Times New Roman" w:hAnsi="Times New Roman" w:cs="Times New Roman"/>
          <w:b/>
          <w:sz w:val="24"/>
          <w:szCs w:val="24"/>
          <w:lang w:val="es-ES"/>
        </w:rPr>
        <w:t xml:space="preserve">Palabras clave: </w:t>
      </w:r>
      <w:r w:rsidR="00FD390D" w:rsidRPr="00770B72">
        <w:rPr>
          <w:rFonts w:ascii="Times New Roman" w:eastAsia="Calibri" w:hAnsi="Times New Roman" w:cs="Times New Roman"/>
          <w:bCs/>
          <w:sz w:val="24"/>
          <w:szCs w:val="24"/>
          <w:lang w:val="es-ES"/>
        </w:rPr>
        <w:t>Internet, información, confiabilidad, política, gobierno.</w:t>
      </w:r>
    </w:p>
    <w:p w14:paraId="34D878CC" w14:textId="56BDE069" w:rsidR="008C727E" w:rsidRPr="00770B72" w:rsidRDefault="008C727E" w:rsidP="00A1797A">
      <w:pPr>
        <w:pStyle w:val="Ttulo1"/>
        <w:numPr>
          <w:ilvl w:val="0"/>
          <w:numId w:val="0"/>
        </w:numPr>
        <w:spacing w:before="0" w:after="200" w:line="360" w:lineRule="auto"/>
        <w:ind w:left="432" w:hanging="432"/>
        <w:rPr>
          <w:rFonts w:ascii="Times New Roman" w:hAnsi="Times New Roman"/>
          <w:color w:val="auto"/>
          <w:lang w:val="en-US"/>
        </w:rPr>
      </w:pPr>
      <w:bookmarkStart w:id="33" w:name="_Toc434795904"/>
      <w:bookmarkStart w:id="34" w:name="_Toc436085592"/>
      <w:bookmarkStart w:id="35" w:name="_Toc309999810"/>
      <w:bookmarkStart w:id="36" w:name="_Toc440460401"/>
      <w:bookmarkStart w:id="37" w:name="_Toc454365217"/>
      <w:r w:rsidRPr="00770B72">
        <w:rPr>
          <w:rFonts w:ascii="Times New Roman" w:hAnsi="Times New Roman"/>
          <w:color w:val="auto"/>
          <w:lang w:val="en-US"/>
        </w:rPr>
        <w:t>ABSTRACT</w:t>
      </w:r>
      <w:bookmarkEnd w:id="33"/>
      <w:bookmarkEnd w:id="34"/>
      <w:bookmarkEnd w:id="35"/>
      <w:bookmarkEnd w:id="36"/>
      <w:bookmarkEnd w:id="37"/>
    </w:p>
    <w:p w14:paraId="74035C1F" w14:textId="79BDD73E" w:rsidR="00E50192" w:rsidRPr="00770B72" w:rsidRDefault="00FD390D" w:rsidP="00A1797A">
      <w:pPr>
        <w:spacing w:line="360" w:lineRule="auto"/>
        <w:jc w:val="both"/>
        <w:rPr>
          <w:rFonts w:ascii="Times New Roman" w:eastAsia="Times New Roman" w:hAnsi="Times New Roman" w:cs="Times New Roman"/>
          <w:sz w:val="24"/>
          <w:szCs w:val="24"/>
          <w:lang w:val="en-US" w:eastAsia="es-MX"/>
        </w:rPr>
      </w:pPr>
      <w:r w:rsidRPr="00770B72">
        <w:rPr>
          <w:rFonts w:ascii="Times New Roman" w:hAnsi="Times New Roman" w:cs="Times New Roman"/>
          <w:sz w:val="24"/>
          <w:szCs w:val="24"/>
          <w:lang w:val="en-US"/>
        </w:rPr>
        <w:t>This paper shows the result of analysis of research -WIP- World Internet Project, Ecuador chapter, in this paper an analysis of the results obtained during 2014 by the Center for Communication Research and Public Opinion (CICOP) is performed Faculty of Communication at the University of the Hemispheres concerning Internet and expression of public opinion regarding the importance and reliability of information; power and political understanding; opinion and public importance.</w:t>
      </w:r>
    </w:p>
    <w:p w14:paraId="4E0BB561" w14:textId="2A933544" w:rsidR="00E50192" w:rsidRPr="00770B72" w:rsidRDefault="00E50192" w:rsidP="00A1797A">
      <w:pPr>
        <w:shd w:val="clear" w:color="auto" w:fill="FFFFFF"/>
        <w:spacing w:line="360" w:lineRule="auto"/>
        <w:jc w:val="both"/>
        <w:rPr>
          <w:rFonts w:ascii="Times New Roman" w:hAnsi="Times New Roman" w:cs="Times New Roman"/>
          <w:sz w:val="24"/>
          <w:szCs w:val="24"/>
          <w:lang w:val="en-US"/>
        </w:rPr>
      </w:pPr>
      <w:r w:rsidRPr="00770B72">
        <w:rPr>
          <w:rFonts w:ascii="Times New Roman" w:eastAsia="Times New Roman" w:hAnsi="Times New Roman" w:cs="Times New Roman"/>
          <w:b/>
          <w:sz w:val="24"/>
          <w:szCs w:val="24"/>
          <w:lang w:val="en-US" w:eastAsia="es-MX"/>
        </w:rPr>
        <w:t xml:space="preserve">Keywords: </w:t>
      </w:r>
      <w:r w:rsidR="00F76650" w:rsidRPr="00770B72">
        <w:rPr>
          <w:rFonts w:ascii="Times New Roman" w:eastAsia="Times New Roman" w:hAnsi="Times New Roman" w:cs="Times New Roman"/>
          <w:sz w:val="24"/>
          <w:szCs w:val="24"/>
          <w:lang w:val="en-US" w:eastAsia="es-MX"/>
        </w:rPr>
        <w:t xml:space="preserve">Internet, information, </w:t>
      </w:r>
      <w:r w:rsidR="00F76650" w:rsidRPr="00770B72">
        <w:rPr>
          <w:rFonts w:ascii="Times New Roman" w:hAnsi="Times New Roman" w:cs="Times New Roman"/>
          <w:sz w:val="24"/>
          <w:szCs w:val="24"/>
          <w:lang w:val="en-US"/>
        </w:rPr>
        <w:t>reliability, politics, government.</w:t>
      </w:r>
    </w:p>
    <w:p w14:paraId="14A11795" w14:textId="77777777" w:rsidR="00A1797A" w:rsidRPr="00770B72" w:rsidRDefault="00A1797A" w:rsidP="00A1797A">
      <w:pPr>
        <w:shd w:val="clear" w:color="auto" w:fill="FFFFFF"/>
        <w:spacing w:line="360" w:lineRule="auto"/>
        <w:jc w:val="both"/>
        <w:rPr>
          <w:rFonts w:ascii="Times New Roman" w:eastAsia="Times New Roman" w:hAnsi="Times New Roman" w:cs="Times New Roman"/>
          <w:b/>
          <w:sz w:val="24"/>
          <w:szCs w:val="24"/>
          <w:lang w:val="en-US" w:eastAsia="es-MX"/>
        </w:rPr>
      </w:pPr>
    </w:p>
    <w:p w14:paraId="62E6D588" w14:textId="0BBA7C33" w:rsidR="00962625" w:rsidRPr="00770B72" w:rsidRDefault="004105FC" w:rsidP="00A1797A">
      <w:pPr>
        <w:pStyle w:val="Ttulo1"/>
        <w:spacing w:before="0" w:after="200" w:line="360" w:lineRule="auto"/>
        <w:rPr>
          <w:rFonts w:ascii="Times New Roman" w:hAnsi="Times New Roman"/>
          <w:color w:val="auto"/>
          <w:sz w:val="26"/>
          <w:szCs w:val="26"/>
          <w:lang w:val="es-ES"/>
        </w:rPr>
      </w:pPr>
      <w:bookmarkStart w:id="38" w:name="_Toc432513402"/>
      <w:bookmarkStart w:id="39" w:name="_Toc434795905"/>
      <w:bookmarkStart w:id="40" w:name="_Toc436085593"/>
      <w:bookmarkStart w:id="41" w:name="_Toc309999811"/>
      <w:bookmarkStart w:id="42" w:name="_Toc440460402"/>
      <w:bookmarkStart w:id="43" w:name="_Toc454365218"/>
      <w:r w:rsidRPr="00770B72">
        <w:rPr>
          <w:rFonts w:ascii="Times New Roman" w:hAnsi="Times New Roman"/>
          <w:color w:val="auto"/>
          <w:sz w:val="26"/>
          <w:szCs w:val="26"/>
          <w:lang w:val="es-ES"/>
        </w:rPr>
        <w:t>INTRODUCCIÓ</w:t>
      </w:r>
      <w:r w:rsidR="00184BA5" w:rsidRPr="00770B72">
        <w:rPr>
          <w:rFonts w:ascii="Times New Roman" w:hAnsi="Times New Roman"/>
          <w:color w:val="auto"/>
          <w:sz w:val="26"/>
          <w:szCs w:val="26"/>
          <w:lang w:val="es-ES"/>
        </w:rPr>
        <w:t>N</w:t>
      </w:r>
      <w:bookmarkEnd w:id="38"/>
      <w:bookmarkEnd w:id="39"/>
      <w:bookmarkEnd w:id="40"/>
      <w:bookmarkEnd w:id="41"/>
      <w:bookmarkEnd w:id="42"/>
      <w:bookmarkEnd w:id="43"/>
      <w:r w:rsidR="00184BA5" w:rsidRPr="00770B72">
        <w:rPr>
          <w:rFonts w:ascii="Times New Roman" w:hAnsi="Times New Roman"/>
          <w:color w:val="auto"/>
          <w:sz w:val="26"/>
          <w:szCs w:val="26"/>
          <w:lang w:val="es-ES"/>
        </w:rPr>
        <w:t xml:space="preserve"> </w:t>
      </w:r>
    </w:p>
    <w:p w14:paraId="424A522B" w14:textId="14526BFD" w:rsidR="00C37195" w:rsidRPr="00770B72" w:rsidRDefault="00C37195" w:rsidP="00A1797A">
      <w:pPr>
        <w:spacing w:line="360" w:lineRule="auto"/>
        <w:jc w:val="both"/>
        <w:rPr>
          <w:rFonts w:ascii="Times New Roman" w:hAnsi="Times New Roman" w:cs="Times New Roman"/>
          <w:sz w:val="24"/>
          <w:szCs w:val="24"/>
          <w:lang w:val="es-ES"/>
        </w:rPr>
      </w:pPr>
      <w:r w:rsidRPr="00770B72">
        <w:rPr>
          <w:rFonts w:ascii="Times New Roman" w:hAnsi="Times New Roman" w:cs="Times New Roman"/>
          <w:sz w:val="24"/>
          <w:szCs w:val="24"/>
          <w:lang w:val="es-ES"/>
        </w:rPr>
        <w:t xml:space="preserve">El presente artículo expone de manera detallada la realidad actual de la </w:t>
      </w:r>
      <w:r w:rsidR="00D87F53" w:rsidRPr="00770B72">
        <w:rPr>
          <w:rFonts w:ascii="Times New Roman" w:hAnsi="Times New Roman" w:cs="Times New Roman"/>
          <w:sz w:val="24"/>
          <w:szCs w:val="24"/>
          <w:lang w:val="es-ES"/>
        </w:rPr>
        <w:t>Ecología Humana de la C</w:t>
      </w:r>
      <w:r w:rsidRPr="00770B72">
        <w:rPr>
          <w:rFonts w:ascii="Times New Roman" w:hAnsi="Times New Roman" w:cs="Times New Roman"/>
          <w:sz w:val="24"/>
          <w:szCs w:val="24"/>
          <w:lang w:val="es-ES"/>
        </w:rPr>
        <w:t xml:space="preserve">omunicación, opinión pública e internet, así mismo dentro de la investigación se </w:t>
      </w:r>
      <w:r w:rsidRPr="00770B72">
        <w:rPr>
          <w:rFonts w:ascii="Times New Roman" w:hAnsi="Times New Roman" w:cs="Times New Roman"/>
          <w:sz w:val="24"/>
          <w:szCs w:val="24"/>
          <w:lang w:val="es-ES"/>
        </w:rPr>
        <w:lastRenderedPageBreak/>
        <w:t>encuentran diversos hallazgos importantes, concernientes a la era digital y sus implicaciones en el que hacer comunicacional, brindando un enfoque</w:t>
      </w:r>
      <w:r w:rsidR="00A1797A" w:rsidRPr="00770B72">
        <w:rPr>
          <w:rFonts w:ascii="Times New Roman" w:hAnsi="Times New Roman" w:cs="Times New Roman"/>
          <w:sz w:val="24"/>
          <w:szCs w:val="24"/>
          <w:lang w:val="es-ES"/>
        </w:rPr>
        <w:t xml:space="preserve"> </w:t>
      </w:r>
      <w:r w:rsidRPr="00770B72">
        <w:rPr>
          <w:rFonts w:ascii="Times New Roman" w:hAnsi="Times New Roman" w:cs="Times New Roman"/>
          <w:sz w:val="24"/>
          <w:szCs w:val="24"/>
          <w:lang w:val="es-ES"/>
        </w:rPr>
        <w:t>práctico y actualizado sobre la realidad de la opinión publica en vinculación con la Ecología de la Comunicación y el uso de internet como plataforma de desarrollo y exposición de opinión digital en los nuevos medios 3.0, de esta manera se propone la siguiente pregunta ¿en qué medida se desarrolla la opinión pública en internet en la era de la ecología humana de la comunicación? Alrededor de esta cuestión se trazan las siguientes hipótesis</w:t>
      </w:r>
      <w:r w:rsidR="0068662A" w:rsidRPr="00770B72">
        <w:rPr>
          <w:rFonts w:ascii="Times New Roman" w:hAnsi="Times New Roman" w:cs="Times New Roman"/>
          <w:sz w:val="24"/>
          <w:szCs w:val="24"/>
          <w:lang w:val="es-ES"/>
        </w:rPr>
        <w:t>: a) i</w:t>
      </w:r>
      <w:r w:rsidRPr="00770B72">
        <w:rPr>
          <w:rFonts w:ascii="Times New Roman" w:hAnsi="Times New Roman" w:cs="Times New Roman"/>
          <w:sz w:val="24"/>
          <w:szCs w:val="24"/>
          <w:lang w:val="es-ES"/>
        </w:rPr>
        <w:t>nternet promueve la búsqueda de información confiable; b) internet promueve la búsqueda de información importante; c) el uso de internet genera mayor poder político; d) internet incita a un mayor diálogo y discusión en relación a tópicos del Gobierno; e) el uso de internet otorga a sus usuarios mayor comprensión en temas de política; f) la opinión que se genera a través de internet causa mayor interés en los políticos.</w:t>
      </w:r>
    </w:p>
    <w:p w14:paraId="03FE97C6" w14:textId="3DABE7CD" w:rsidR="00F76650" w:rsidRPr="00770B72" w:rsidRDefault="00C37195" w:rsidP="00A1797A">
      <w:pPr>
        <w:spacing w:line="360" w:lineRule="auto"/>
        <w:jc w:val="both"/>
        <w:rPr>
          <w:rFonts w:ascii="Times New Roman" w:hAnsi="Times New Roman" w:cs="Times New Roman"/>
          <w:sz w:val="24"/>
          <w:szCs w:val="24"/>
          <w:lang w:val="es-ES"/>
        </w:rPr>
      </w:pPr>
      <w:r w:rsidRPr="00770B72">
        <w:rPr>
          <w:rFonts w:ascii="Times New Roman" w:hAnsi="Times New Roman" w:cs="Times New Roman"/>
          <w:sz w:val="24"/>
          <w:szCs w:val="24"/>
          <w:lang w:val="es-ES"/>
        </w:rPr>
        <w:t>Se despliega un análisis de la importancia de internet y la opinión pública, en la era de la Ecología Humana de la Comunicación. La investigación contempla a los años 2010 - 2014, en relación con el ecosistema de la Ecología Humana de la Comunicación en el ámbito de la opinión digital.</w:t>
      </w:r>
    </w:p>
    <w:p w14:paraId="59112D38" w14:textId="01D152BB" w:rsidR="00F76650" w:rsidRPr="00770B72" w:rsidRDefault="00F76650" w:rsidP="00A1797A">
      <w:pPr>
        <w:spacing w:line="360" w:lineRule="auto"/>
        <w:jc w:val="both"/>
        <w:rPr>
          <w:rFonts w:ascii="Times New Roman" w:hAnsi="Times New Roman" w:cs="Times New Roman"/>
          <w:sz w:val="24"/>
          <w:szCs w:val="24"/>
          <w:lang w:val="es-ES"/>
        </w:rPr>
      </w:pPr>
      <w:r w:rsidRPr="00770B72">
        <w:rPr>
          <w:rFonts w:ascii="Times New Roman" w:hAnsi="Times New Roman" w:cs="Times New Roman"/>
          <w:sz w:val="24"/>
          <w:szCs w:val="24"/>
          <w:lang w:val="es-ES"/>
        </w:rPr>
        <w:t>Internet, es un tema de cobertura global, que está presente en diferentes y variados ámbitos de la sociedad, de ahí</w:t>
      </w:r>
      <w:r w:rsidR="007133C3" w:rsidRPr="00770B72">
        <w:rPr>
          <w:rFonts w:ascii="Times New Roman" w:hAnsi="Times New Roman" w:cs="Times New Roman"/>
          <w:sz w:val="24"/>
          <w:szCs w:val="24"/>
          <w:lang w:val="es-ES"/>
        </w:rPr>
        <w:t xml:space="preserve"> </w:t>
      </w:r>
      <w:r w:rsidRPr="00770B72">
        <w:rPr>
          <w:rFonts w:ascii="Times New Roman" w:hAnsi="Times New Roman" w:cs="Times New Roman"/>
          <w:sz w:val="24"/>
          <w:szCs w:val="24"/>
          <w:lang w:val="es-ES"/>
        </w:rPr>
        <w:t xml:space="preserve">nace la iniciativa comunicacional de creación del </w:t>
      </w:r>
      <w:proofErr w:type="spellStart"/>
      <w:r w:rsidRPr="00770B72">
        <w:rPr>
          <w:rFonts w:ascii="Times New Roman" w:hAnsi="Times New Roman" w:cs="Times New Roman"/>
          <w:i/>
          <w:sz w:val="24"/>
          <w:szCs w:val="24"/>
          <w:lang w:val="es-ES"/>
        </w:rPr>
        <w:t>World</w:t>
      </w:r>
      <w:proofErr w:type="spellEnd"/>
      <w:r w:rsidRPr="00770B72">
        <w:rPr>
          <w:rFonts w:ascii="Times New Roman" w:hAnsi="Times New Roman" w:cs="Times New Roman"/>
          <w:i/>
          <w:sz w:val="24"/>
          <w:szCs w:val="24"/>
          <w:lang w:val="es-ES"/>
        </w:rPr>
        <w:t xml:space="preserve"> Internet Project</w:t>
      </w:r>
      <w:r w:rsidRPr="00770B72">
        <w:rPr>
          <w:rFonts w:ascii="Times New Roman" w:hAnsi="Times New Roman" w:cs="Times New Roman"/>
          <w:sz w:val="24"/>
          <w:szCs w:val="24"/>
          <w:lang w:val="es-ES"/>
        </w:rPr>
        <w:t xml:space="preserve">, un proyecto que tiene como objetivo recabar datos empíricos referentes al uso y consumo de esta tecnología en la </w:t>
      </w:r>
      <w:r w:rsidR="007878A4" w:rsidRPr="00770B72">
        <w:rPr>
          <w:rFonts w:ascii="Times New Roman" w:hAnsi="Times New Roman" w:cs="Times New Roman"/>
          <w:sz w:val="24"/>
          <w:szCs w:val="24"/>
          <w:lang w:val="es-ES"/>
        </w:rPr>
        <w:t>colectividad</w:t>
      </w:r>
      <w:r w:rsidRPr="00770B72">
        <w:rPr>
          <w:rFonts w:ascii="Times New Roman" w:hAnsi="Times New Roman" w:cs="Times New Roman"/>
          <w:sz w:val="24"/>
          <w:szCs w:val="24"/>
          <w:lang w:val="es-ES"/>
        </w:rPr>
        <w:t>.</w:t>
      </w:r>
    </w:p>
    <w:p w14:paraId="03009038" w14:textId="2E915204" w:rsidR="00F76650" w:rsidRPr="00770B72" w:rsidRDefault="00F76650" w:rsidP="00A1797A">
      <w:pPr>
        <w:spacing w:line="360" w:lineRule="auto"/>
        <w:jc w:val="both"/>
        <w:rPr>
          <w:rFonts w:ascii="Times New Roman" w:hAnsi="Times New Roman" w:cs="Times New Roman"/>
          <w:bCs/>
          <w:sz w:val="24"/>
          <w:szCs w:val="24"/>
          <w:lang w:val="es-ES"/>
        </w:rPr>
      </w:pPr>
      <w:r w:rsidRPr="00770B72">
        <w:rPr>
          <w:rFonts w:ascii="Times New Roman" w:hAnsi="Times New Roman" w:cs="Times New Roman"/>
          <w:bCs/>
          <w:sz w:val="24"/>
          <w:szCs w:val="24"/>
          <w:lang w:val="es-ES"/>
        </w:rPr>
        <w:t>El proyecto contempla a una re</w:t>
      </w:r>
      <w:r w:rsidR="009832C3" w:rsidRPr="00770B72">
        <w:rPr>
          <w:rFonts w:ascii="Times New Roman" w:hAnsi="Times New Roman" w:cs="Times New Roman"/>
          <w:bCs/>
          <w:sz w:val="24"/>
          <w:szCs w:val="24"/>
          <w:lang w:val="es-ES"/>
        </w:rPr>
        <w:t xml:space="preserve">d de países a nivel mundial </w:t>
      </w:r>
      <w:r w:rsidRPr="00770B72">
        <w:rPr>
          <w:rFonts w:ascii="Times New Roman" w:hAnsi="Times New Roman" w:cs="Times New Roman"/>
          <w:bCs/>
          <w:sz w:val="24"/>
          <w:szCs w:val="24"/>
          <w:lang w:val="es-ES"/>
        </w:rPr>
        <w:t xml:space="preserve">siendo Estados Unidos el país donde nace </w:t>
      </w:r>
      <w:r w:rsidR="007133C3" w:rsidRPr="00770B72">
        <w:rPr>
          <w:rFonts w:ascii="Times New Roman" w:hAnsi="Times New Roman" w:cs="Times New Roman"/>
          <w:bCs/>
          <w:sz w:val="24"/>
          <w:szCs w:val="24"/>
          <w:lang w:val="es-ES"/>
        </w:rPr>
        <w:t>esta</w:t>
      </w:r>
      <w:r w:rsidRPr="00770B72">
        <w:rPr>
          <w:rFonts w:ascii="Times New Roman" w:hAnsi="Times New Roman" w:cs="Times New Roman"/>
          <w:bCs/>
          <w:sz w:val="24"/>
          <w:szCs w:val="24"/>
          <w:lang w:val="es-ES"/>
        </w:rPr>
        <w:t xml:space="preserve"> iniciativa, así lo expone López (2010 - 2012) “El Proyecto Mundial de Internet (WIP) se originó a principios del año 2000, en el Centro para la Comunicación Política de la Universidad de California -UCLA-, en confederación con la Escuela de Ciencias de la Comunicación UNT de Singapur, y el Observatorio Italiano de Internet, de la Universidad </w:t>
      </w:r>
      <w:proofErr w:type="spellStart"/>
      <w:r w:rsidRPr="00770B72">
        <w:rPr>
          <w:rFonts w:ascii="Times New Roman" w:hAnsi="Times New Roman" w:cs="Times New Roman"/>
          <w:bCs/>
          <w:sz w:val="24"/>
          <w:szCs w:val="24"/>
          <w:lang w:val="es-ES"/>
        </w:rPr>
        <w:t>Bocconi</w:t>
      </w:r>
      <w:proofErr w:type="spellEnd"/>
      <w:r w:rsidRPr="00770B72">
        <w:rPr>
          <w:rFonts w:ascii="Times New Roman" w:hAnsi="Times New Roman" w:cs="Times New Roman"/>
          <w:bCs/>
          <w:sz w:val="24"/>
          <w:szCs w:val="24"/>
          <w:lang w:val="es-ES"/>
        </w:rPr>
        <w:t xml:space="preserve"> de Milán. Actualmente, se dirige desde el Centro para el Futuro Digital de la Escuela de Comunicación “</w:t>
      </w:r>
      <w:proofErr w:type="spellStart"/>
      <w:r w:rsidRPr="00770B72">
        <w:rPr>
          <w:rFonts w:ascii="Times New Roman" w:hAnsi="Times New Roman" w:cs="Times New Roman"/>
          <w:bCs/>
          <w:sz w:val="24"/>
          <w:szCs w:val="24"/>
          <w:lang w:val="es-ES"/>
        </w:rPr>
        <w:t>Annenberg</w:t>
      </w:r>
      <w:proofErr w:type="spellEnd"/>
      <w:r w:rsidRPr="00770B72">
        <w:rPr>
          <w:rFonts w:ascii="Times New Roman" w:hAnsi="Times New Roman" w:cs="Times New Roman"/>
          <w:bCs/>
          <w:sz w:val="24"/>
          <w:szCs w:val="24"/>
          <w:lang w:val="es-ES"/>
        </w:rPr>
        <w:t>” de la Universidad del Sur de California -USC-, por el fundador y actual director Jeffrey Cole. En este momento el proyecto cuenta con la participación d</w:t>
      </w:r>
      <w:r w:rsidR="007133C3" w:rsidRPr="00770B72">
        <w:rPr>
          <w:rFonts w:ascii="Times New Roman" w:hAnsi="Times New Roman" w:cs="Times New Roman"/>
          <w:bCs/>
          <w:sz w:val="24"/>
          <w:szCs w:val="24"/>
          <w:lang w:val="es-ES"/>
        </w:rPr>
        <w:t>e 34 países, incluyendo Ecuador</w:t>
      </w:r>
      <w:r w:rsidRPr="00770B72">
        <w:rPr>
          <w:rFonts w:ascii="Times New Roman" w:hAnsi="Times New Roman" w:cs="Times New Roman"/>
          <w:bCs/>
          <w:sz w:val="24"/>
          <w:szCs w:val="24"/>
          <w:lang w:val="es-ES"/>
        </w:rPr>
        <w:t xml:space="preserve">” </w:t>
      </w:r>
      <w:sdt>
        <w:sdtPr>
          <w:rPr>
            <w:rFonts w:ascii="Times New Roman" w:hAnsi="Times New Roman" w:cs="Times New Roman"/>
            <w:bCs/>
            <w:sz w:val="24"/>
            <w:szCs w:val="24"/>
            <w:lang w:val="es-ES"/>
          </w:rPr>
          <w:id w:val="-2136241334"/>
          <w:citation/>
        </w:sdtPr>
        <w:sdtContent>
          <w:r w:rsidRPr="00770B72">
            <w:rPr>
              <w:rFonts w:ascii="Times New Roman" w:hAnsi="Times New Roman" w:cs="Times New Roman"/>
              <w:bCs/>
              <w:sz w:val="24"/>
              <w:szCs w:val="24"/>
              <w:lang w:val="es-ES"/>
            </w:rPr>
            <w:fldChar w:fldCharType="begin"/>
          </w:r>
          <w:r w:rsidRPr="00770B72">
            <w:rPr>
              <w:rFonts w:ascii="Times New Roman" w:hAnsi="Times New Roman" w:cs="Times New Roman"/>
              <w:bCs/>
              <w:sz w:val="24"/>
              <w:szCs w:val="24"/>
              <w:lang w:val="es-ES"/>
            </w:rPr>
            <w:instrText xml:space="preserve">CITATION Lóp13 \p 32 \l 12298 </w:instrText>
          </w:r>
          <w:r w:rsidRPr="00770B72">
            <w:rPr>
              <w:rFonts w:ascii="Times New Roman" w:hAnsi="Times New Roman" w:cs="Times New Roman"/>
              <w:bCs/>
              <w:sz w:val="24"/>
              <w:szCs w:val="24"/>
              <w:lang w:val="es-ES"/>
            </w:rPr>
            <w:fldChar w:fldCharType="separate"/>
          </w:r>
          <w:r w:rsidR="00943555" w:rsidRPr="00770B72">
            <w:rPr>
              <w:rFonts w:ascii="Times New Roman" w:hAnsi="Times New Roman" w:cs="Times New Roman"/>
              <w:sz w:val="24"/>
              <w:szCs w:val="24"/>
              <w:lang w:val="es-ES"/>
            </w:rPr>
            <w:t>(López, Callejo, Rodrigo, &amp; Cajiao, 2012 - 2013, pág. 32)</w:t>
          </w:r>
          <w:r w:rsidRPr="00770B72">
            <w:rPr>
              <w:rFonts w:ascii="Times New Roman" w:hAnsi="Times New Roman" w:cs="Times New Roman"/>
              <w:sz w:val="24"/>
              <w:szCs w:val="24"/>
              <w:lang w:val="es-ES"/>
            </w:rPr>
            <w:fldChar w:fldCharType="end"/>
          </w:r>
        </w:sdtContent>
      </w:sdt>
      <w:r w:rsidR="007133C3" w:rsidRPr="00770B72">
        <w:rPr>
          <w:rFonts w:ascii="Times New Roman" w:hAnsi="Times New Roman" w:cs="Times New Roman"/>
          <w:bCs/>
          <w:sz w:val="24"/>
          <w:szCs w:val="24"/>
          <w:lang w:val="es-ES"/>
        </w:rPr>
        <w:t>.</w:t>
      </w:r>
    </w:p>
    <w:p w14:paraId="47A963C6" w14:textId="437A19FE" w:rsidR="00F76650" w:rsidRPr="00770B72" w:rsidRDefault="00F76650" w:rsidP="00A1797A">
      <w:pPr>
        <w:spacing w:line="360" w:lineRule="auto"/>
        <w:jc w:val="both"/>
        <w:rPr>
          <w:rFonts w:ascii="Times New Roman" w:hAnsi="Times New Roman" w:cs="Times New Roman"/>
          <w:sz w:val="24"/>
          <w:szCs w:val="24"/>
          <w:lang w:val="es-ES"/>
        </w:rPr>
      </w:pPr>
      <w:r w:rsidRPr="00770B72">
        <w:rPr>
          <w:rFonts w:ascii="Times New Roman" w:hAnsi="Times New Roman" w:cs="Times New Roman"/>
          <w:sz w:val="24"/>
          <w:szCs w:val="24"/>
          <w:lang w:val="es-ES"/>
        </w:rPr>
        <w:t xml:space="preserve">Durante el transcurso del año 2010 la Universidad de Los Hemisferios, a través de su Facultad de Comunicación y el Centro de Investigación en Comunicación y Opinión </w:t>
      </w:r>
      <w:r w:rsidRPr="00770B72">
        <w:rPr>
          <w:rFonts w:ascii="Times New Roman" w:hAnsi="Times New Roman" w:cs="Times New Roman"/>
          <w:sz w:val="24"/>
          <w:szCs w:val="24"/>
          <w:lang w:val="es-ES"/>
        </w:rPr>
        <w:lastRenderedPageBreak/>
        <w:t xml:space="preserve">Pública (CICOP), se adhiere al grupo de investigación internacional </w:t>
      </w:r>
      <w:proofErr w:type="spellStart"/>
      <w:r w:rsidRPr="00770B72">
        <w:rPr>
          <w:rFonts w:ascii="Times New Roman" w:hAnsi="Times New Roman" w:cs="Times New Roman"/>
          <w:i/>
          <w:sz w:val="24"/>
          <w:szCs w:val="24"/>
          <w:lang w:val="es-ES"/>
        </w:rPr>
        <w:t>World</w:t>
      </w:r>
      <w:proofErr w:type="spellEnd"/>
      <w:r w:rsidRPr="00770B72">
        <w:rPr>
          <w:rFonts w:ascii="Times New Roman" w:hAnsi="Times New Roman" w:cs="Times New Roman"/>
          <w:i/>
          <w:sz w:val="24"/>
          <w:szCs w:val="24"/>
          <w:lang w:val="es-ES"/>
        </w:rPr>
        <w:t xml:space="preserve"> Internet Project</w:t>
      </w:r>
      <w:r w:rsidRPr="00770B72">
        <w:rPr>
          <w:rFonts w:ascii="Times New Roman" w:hAnsi="Times New Roman" w:cs="Times New Roman"/>
          <w:sz w:val="24"/>
          <w:szCs w:val="24"/>
          <w:lang w:val="es-ES"/>
        </w:rPr>
        <w:t xml:space="preserve">, con el fin de analizar el impacto de </w:t>
      </w:r>
      <w:r w:rsidR="00E242F1" w:rsidRPr="00770B72">
        <w:rPr>
          <w:rFonts w:ascii="Times New Roman" w:hAnsi="Times New Roman" w:cs="Times New Roman"/>
          <w:sz w:val="24"/>
          <w:szCs w:val="24"/>
          <w:lang w:val="es-ES"/>
        </w:rPr>
        <w:t>i</w:t>
      </w:r>
      <w:r w:rsidRPr="00770B72">
        <w:rPr>
          <w:rFonts w:ascii="Times New Roman" w:hAnsi="Times New Roman" w:cs="Times New Roman"/>
          <w:sz w:val="24"/>
          <w:szCs w:val="24"/>
          <w:lang w:val="es-ES"/>
        </w:rPr>
        <w:t>nternet en el Ecuador y su población.</w:t>
      </w:r>
    </w:p>
    <w:p w14:paraId="36AA001A" w14:textId="665D1747" w:rsidR="00DD64D7" w:rsidRPr="00770B72" w:rsidRDefault="00F76650" w:rsidP="00A1797A">
      <w:pPr>
        <w:spacing w:line="360" w:lineRule="auto"/>
        <w:jc w:val="both"/>
        <w:rPr>
          <w:rFonts w:ascii="Times New Roman" w:hAnsi="Times New Roman" w:cs="Times New Roman"/>
          <w:sz w:val="24"/>
          <w:szCs w:val="24"/>
          <w:lang w:val="es-ES"/>
        </w:rPr>
      </w:pPr>
      <w:r w:rsidRPr="00770B72">
        <w:rPr>
          <w:rFonts w:ascii="Times New Roman" w:hAnsi="Times New Roman" w:cs="Times New Roman"/>
          <w:bCs/>
          <w:sz w:val="24"/>
          <w:szCs w:val="24"/>
          <w:lang w:val="es-ES"/>
        </w:rPr>
        <w:t xml:space="preserve">En el Ecuador se obtiene un registro de datos de muestras históricas a partir de la vinculación al WIP, en el año 2010 se utilizó una muestra representativa de </w:t>
      </w:r>
      <w:r w:rsidRPr="00770B72">
        <w:rPr>
          <w:rFonts w:ascii="Times New Roman" w:hAnsi="Times New Roman" w:cs="Times New Roman"/>
          <w:sz w:val="24"/>
          <w:szCs w:val="24"/>
          <w:lang w:val="es-ES"/>
        </w:rPr>
        <w:t>1628 sujetos en 25 ciudades, para el año 2011 la muestra se ajustó a 813 personas en las 16 principales ciudades del país, para el año 2012 se aplicó una muestra de 713</w:t>
      </w:r>
      <w:r w:rsidR="007133C3" w:rsidRPr="00770B72">
        <w:rPr>
          <w:rFonts w:ascii="Times New Roman" w:hAnsi="Times New Roman" w:cs="Times New Roman"/>
          <w:sz w:val="24"/>
          <w:szCs w:val="24"/>
          <w:lang w:val="es-ES"/>
        </w:rPr>
        <w:t xml:space="preserve"> </w:t>
      </w:r>
      <w:r w:rsidRPr="00770B72">
        <w:rPr>
          <w:rFonts w:ascii="Times New Roman" w:hAnsi="Times New Roman" w:cs="Times New Roman"/>
          <w:sz w:val="24"/>
          <w:szCs w:val="24"/>
          <w:lang w:val="es-ES"/>
        </w:rPr>
        <w:t>en las dos principales ciudades del país,</w:t>
      </w:r>
      <w:r w:rsidR="007133C3" w:rsidRPr="00770B72">
        <w:rPr>
          <w:rFonts w:ascii="Times New Roman" w:hAnsi="Times New Roman" w:cs="Times New Roman"/>
          <w:sz w:val="24"/>
          <w:szCs w:val="24"/>
          <w:lang w:val="es-ES"/>
        </w:rPr>
        <w:t xml:space="preserve"> </w:t>
      </w:r>
      <w:r w:rsidRPr="00770B72">
        <w:rPr>
          <w:rFonts w:ascii="Times New Roman" w:hAnsi="Times New Roman" w:cs="Times New Roman"/>
          <w:sz w:val="24"/>
          <w:szCs w:val="24"/>
          <w:lang w:val="es-ES"/>
        </w:rPr>
        <w:t>mientras que para el año 2014 el número fue 841 en las tres urbes de mayor relevancia en el Ecuador como son: Quito, Guayaquil y Cuenca, sustentadas desde la representatividad nacional. Los datos recabados se sometieron a pruebas estadísticas para determinar diferencias, significativas en la evolución del consumo durante cada año en relación con las variables del est</w:t>
      </w:r>
      <w:r w:rsidR="006F5A4C" w:rsidRPr="00770B72">
        <w:rPr>
          <w:rFonts w:ascii="Times New Roman" w:hAnsi="Times New Roman" w:cs="Times New Roman"/>
          <w:sz w:val="24"/>
          <w:szCs w:val="24"/>
          <w:lang w:val="es-ES"/>
        </w:rPr>
        <w:t>udio y la población. En el 2013</w:t>
      </w:r>
      <w:r w:rsidRPr="00770B72">
        <w:rPr>
          <w:rFonts w:ascii="Times New Roman" w:hAnsi="Times New Roman" w:cs="Times New Roman"/>
          <w:sz w:val="24"/>
          <w:szCs w:val="24"/>
          <w:lang w:val="es-ES"/>
        </w:rPr>
        <w:t xml:space="preserve"> no se aplicó la encuesta, a causa del ajuste del cuestionario modelo para todos los países, el mismo que verso sobre la actualización de las variables, del proyecto, y a los constantes cambios de la tecnología enfocada en la comunicación, siendo necesarios ajustes pertinentes.</w:t>
      </w:r>
    </w:p>
    <w:p w14:paraId="55C0756D" w14:textId="6B19D7A4" w:rsidR="006F6C4A" w:rsidRPr="00770B72" w:rsidRDefault="002A39D9" w:rsidP="00A1797A">
      <w:pPr>
        <w:pStyle w:val="Ttulo1"/>
        <w:spacing w:before="0" w:after="200" w:line="360" w:lineRule="auto"/>
        <w:rPr>
          <w:rFonts w:ascii="Times New Roman" w:hAnsi="Times New Roman"/>
          <w:color w:val="auto"/>
          <w:lang w:val="es-ES"/>
        </w:rPr>
      </w:pPr>
      <w:bookmarkStart w:id="44" w:name="_Toc432513403"/>
      <w:bookmarkStart w:id="45" w:name="_Toc434795906"/>
      <w:bookmarkStart w:id="46" w:name="_Toc436085594"/>
      <w:bookmarkStart w:id="47" w:name="_Toc309999812"/>
      <w:bookmarkStart w:id="48" w:name="_Toc440460403"/>
      <w:bookmarkStart w:id="49" w:name="_Toc454365219"/>
      <w:r w:rsidRPr="00770B72">
        <w:rPr>
          <w:rFonts w:ascii="Times New Roman" w:hAnsi="Times New Roman"/>
          <w:color w:val="auto"/>
          <w:lang w:val="es-ES"/>
        </w:rPr>
        <w:t>MARCO REFERENCIAL</w:t>
      </w:r>
      <w:bookmarkEnd w:id="44"/>
      <w:bookmarkEnd w:id="45"/>
      <w:bookmarkEnd w:id="46"/>
      <w:bookmarkEnd w:id="47"/>
      <w:bookmarkEnd w:id="48"/>
      <w:bookmarkEnd w:id="49"/>
    </w:p>
    <w:p w14:paraId="7B09C80A" w14:textId="1674B13C" w:rsidR="00C543F5" w:rsidRPr="00770B72" w:rsidRDefault="00C543F5" w:rsidP="00A1797A">
      <w:pPr>
        <w:pStyle w:val="Ttulo2"/>
        <w:autoSpaceDE w:val="0"/>
        <w:autoSpaceDN w:val="0"/>
        <w:adjustRightInd w:val="0"/>
        <w:spacing w:before="0" w:after="200" w:line="360" w:lineRule="auto"/>
        <w:jc w:val="both"/>
        <w:rPr>
          <w:rFonts w:ascii="Times New Roman" w:hAnsi="Times New Roman"/>
          <w:color w:val="000000" w:themeColor="text1"/>
          <w:lang w:val="es-ES"/>
        </w:rPr>
      </w:pPr>
      <w:bookmarkStart w:id="50" w:name="_Toc454365220"/>
      <w:r w:rsidRPr="00770B72">
        <w:rPr>
          <w:rFonts w:ascii="Times New Roman" w:hAnsi="Times New Roman"/>
          <w:color w:val="000000" w:themeColor="text1"/>
          <w:lang w:val="es-ES"/>
        </w:rPr>
        <w:t>Internet</w:t>
      </w:r>
      <w:bookmarkEnd w:id="50"/>
      <w:r w:rsidRPr="00770B72">
        <w:rPr>
          <w:rFonts w:ascii="Times New Roman" w:hAnsi="Times New Roman"/>
          <w:color w:val="000000" w:themeColor="text1"/>
          <w:lang w:val="es-ES"/>
        </w:rPr>
        <w:t xml:space="preserve"> </w:t>
      </w:r>
    </w:p>
    <w:p w14:paraId="1DCC50DA" w14:textId="1E28CACC" w:rsidR="005E2BC6" w:rsidRPr="00770B72" w:rsidRDefault="005E2BC6" w:rsidP="00A1797A">
      <w:pPr>
        <w:autoSpaceDE w:val="0"/>
        <w:autoSpaceDN w:val="0"/>
        <w:adjustRightInd w:val="0"/>
        <w:spacing w:line="360" w:lineRule="auto"/>
        <w:jc w:val="both"/>
        <w:rPr>
          <w:rFonts w:ascii="Times New Roman" w:hAnsi="Times New Roman" w:cs="Times New Roman"/>
          <w:sz w:val="24"/>
          <w:szCs w:val="24"/>
          <w:lang w:val="es-ES"/>
        </w:rPr>
      </w:pPr>
      <w:r w:rsidRPr="00770B72">
        <w:rPr>
          <w:rFonts w:ascii="Times New Roman" w:hAnsi="Times New Roman" w:cs="Times New Roman"/>
          <w:sz w:val="24"/>
          <w:szCs w:val="24"/>
          <w:lang w:val="es-ES"/>
        </w:rPr>
        <w:t xml:space="preserve">Para tener mejor comprensión de la importancia </w:t>
      </w:r>
      <w:r w:rsidR="00B968FF" w:rsidRPr="00770B72">
        <w:rPr>
          <w:rFonts w:ascii="Times New Roman" w:hAnsi="Times New Roman" w:cs="Times New Roman"/>
          <w:sz w:val="24"/>
          <w:szCs w:val="24"/>
          <w:lang w:val="es-ES"/>
        </w:rPr>
        <w:t xml:space="preserve">de </w:t>
      </w:r>
      <w:r w:rsidR="0086603A" w:rsidRPr="00770B72">
        <w:rPr>
          <w:rFonts w:ascii="Times New Roman" w:hAnsi="Times New Roman" w:cs="Times New Roman"/>
          <w:sz w:val="24"/>
          <w:szCs w:val="24"/>
          <w:lang w:val="es-ES"/>
        </w:rPr>
        <w:t>i</w:t>
      </w:r>
      <w:r w:rsidRPr="00770B72">
        <w:rPr>
          <w:rFonts w:ascii="Times New Roman" w:hAnsi="Times New Roman" w:cs="Times New Roman"/>
          <w:sz w:val="24"/>
          <w:szCs w:val="24"/>
          <w:lang w:val="es-ES"/>
        </w:rPr>
        <w:t>nternet y lo que representa es fundamental</w:t>
      </w:r>
      <w:r w:rsidR="00332093" w:rsidRPr="00770B72">
        <w:rPr>
          <w:rFonts w:ascii="Times New Roman" w:hAnsi="Times New Roman" w:cs="Times New Roman"/>
          <w:sz w:val="24"/>
          <w:szCs w:val="24"/>
          <w:lang w:val="es-ES"/>
        </w:rPr>
        <w:t xml:space="preserve"> </w:t>
      </w:r>
      <w:r w:rsidRPr="00770B72">
        <w:rPr>
          <w:rFonts w:ascii="Times New Roman" w:hAnsi="Times New Roman" w:cs="Times New Roman"/>
          <w:sz w:val="24"/>
          <w:szCs w:val="24"/>
          <w:lang w:val="es-ES"/>
        </w:rPr>
        <w:t>entender sus inicios, se desarrolla como una red de apoyo para el manejo interno de documentos y contenidos entre centros de educación superior, posteriormente después de analizar su poder y estructura así como la eficiencia en este tipo de tareas se lo empieza aplicar en el campo militar, y de seguridad estatal para las agencias federales de investigación dentro de los Estados Unidos, logrando un cumplimiento más que satisfactorio en estos ámbitos, sin embargo, la infraestructura física complicó la expansión de esta red, es así que con el paso de los años y las mejoras en hardware de a poco se extiende el uso y facilidad de obtención</w:t>
      </w:r>
      <w:r w:rsidR="0097250D" w:rsidRPr="00770B72">
        <w:rPr>
          <w:rFonts w:ascii="Times New Roman" w:hAnsi="Times New Roman" w:cs="Times New Roman"/>
          <w:sz w:val="24"/>
          <w:szCs w:val="24"/>
          <w:lang w:val="es-ES"/>
        </w:rPr>
        <w:t xml:space="preserve"> de acceso</w:t>
      </w:r>
      <w:r w:rsidRPr="00770B72">
        <w:rPr>
          <w:rFonts w:ascii="Times New Roman" w:hAnsi="Times New Roman" w:cs="Times New Roman"/>
          <w:sz w:val="24"/>
          <w:szCs w:val="24"/>
          <w:lang w:val="es-ES"/>
        </w:rPr>
        <w:t xml:space="preserve"> para el usuario final de internet. Este es un vistazo rápido de su evolución y desarrollo a través del tiempo culminando en la época actual. </w:t>
      </w:r>
    </w:p>
    <w:p w14:paraId="424689CC" w14:textId="663224F9" w:rsidR="005E2BC6" w:rsidRPr="00770B72" w:rsidRDefault="005E2BC6" w:rsidP="00A1797A">
      <w:pPr>
        <w:autoSpaceDE w:val="0"/>
        <w:autoSpaceDN w:val="0"/>
        <w:adjustRightInd w:val="0"/>
        <w:spacing w:line="360" w:lineRule="auto"/>
        <w:jc w:val="both"/>
        <w:rPr>
          <w:rFonts w:ascii="Times New Roman" w:hAnsi="Times New Roman" w:cs="Times New Roman"/>
          <w:sz w:val="24"/>
          <w:szCs w:val="24"/>
          <w:lang w:val="es-ES"/>
        </w:rPr>
      </w:pPr>
      <w:r w:rsidRPr="00770B72">
        <w:rPr>
          <w:rFonts w:ascii="Times New Roman" w:hAnsi="Times New Roman" w:cs="Times New Roman"/>
          <w:sz w:val="24"/>
          <w:szCs w:val="24"/>
          <w:lang w:val="es-ES"/>
        </w:rPr>
        <w:t>El desarrollo de esta tecnología va en relación al progreso especializado, constando de</w:t>
      </w:r>
      <w:r w:rsidR="00A1797A" w:rsidRPr="00770B72">
        <w:rPr>
          <w:rFonts w:ascii="Times New Roman" w:hAnsi="Times New Roman" w:cs="Times New Roman"/>
          <w:sz w:val="24"/>
          <w:szCs w:val="24"/>
          <w:lang w:val="es-ES"/>
        </w:rPr>
        <w:t xml:space="preserve"> </w:t>
      </w:r>
      <w:r w:rsidRPr="00770B72">
        <w:rPr>
          <w:rFonts w:ascii="Times New Roman" w:hAnsi="Times New Roman" w:cs="Times New Roman"/>
          <w:sz w:val="24"/>
          <w:szCs w:val="24"/>
          <w:lang w:val="es-ES"/>
        </w:rPr>
        <w:t>algunas etapas, la primera es conocida como Internet 0 y es ideada a razón de un enlace interconectado entre computadores, así lo menciona Parra</w:t>
      </w:r>
      <w:r w:rsidR="00A1797A" w:rsidRPr="00770B72">
        <w:rPr>
          <w:rFonts w:ascii="Times New Roman" w:hAnsi="Times New Roman" w:cs="Times New Roman"/>
          <w:sz w:val="24"/>
          <w:szCs w:val="24"/>
          <w:lang w:val="es-ES"/>
        </w:rPr>
        <w:t>:</w:t>
      </w:r>
      <w:r w:rsidRPr="00770B72">
        <w:rPr>
          <w:rFonts w:ascii="Times New Roman" w:hAnsi="Times New Roman" w:cs="Times New Roman"/>
          <w:sz w:val="24"/>
          <w:szCs w:val="24"/>
          <w:lang w:val="es-ES"/>
        </w:rPr>
        <w:t xml:space="preserve"> “Internet 0. Es la concepción </w:t>
      </w:r>
      <w:r w:rsidRPr="00770B72">
        <w:rPr>
          <w:rFonts w:ascii="Times New Roman" w:hAnsi="Times New Roman" w:cs="Times New Roman"/>
          <w:sz w:val="24"/>
          <w:szCs w:val="24"/>
          <w:lang w:val="es-ES"/>
        </w:rPr>
        <w:lastRenderedPageBreak/>
        <w:t>de la red como una mera infraestructura de comunicaciones cuyo objetivo es in</w:t>
      </w:r>
      <w:r w:rsidR="00A1797A" w:rsidRPr="00770B72">
        <w:rPr>
          <w:rFonts w:ascii="Times New Roman" w:hAnsi="Times New Roman" w:cs="Times New Roman"/>
          <w:sz w:val="24"/>
          <w:szCs w:val="24"/>
          <w:lang w:val="es-ES"/>
        </w:rPr>
        <w:t>terconectar grandes ordenadores</w:t>
      </w:r>
      <w:r w:rsidRPr="00770B72">
        <w:rPr>
          <w:rFonts w:ascii="Times New Roman" w:hAnsi="Times New Roman" w:cs="Times New Roman"/>
          <w:sz w:val="24"/>
          <w:szCs w:val="24"/>
          <w:lang w:val="es-ES"/>
        </w:rPr>
        <w:t>”</w:t>
      </w:r>
      <w:r w:rsidR="00943555" w:rsidRPr="00770B72">
        <w:rPr>
          <w:rFonts w:ascii="Times New Roman" w:hAnsi="Times New Roman" w:cs="Times New Roman"/>
          <w:sz w:val="24"/>
          <w:szCs w:val="24"/>
          <w:lang w:val="es-ES"/>
        </w:rPr>
        <w:t xml:space="preserve"> </w:t>
      </w:r>
      <w:sdt>
        <w:sdtPr>
          <w:rPr>
            <w:rFonts w:ascii="Times New Roman" w:hAnsi="Times New Roman" w:cs="Times New Roman"/>
            <w:sz w:val="24"/>
            <w:szCs w:val="24"/>
            <w:lang w:val="es-ES"/>
          </w:rPr>
          <w:id w:val="-1868359008"/>
          <w:citation/>
        </w:sdtPr>
        <w:sdtContent>
          <w:r w:rsidR="00943555" w:rsidRPr="00770B72">
            <w:rPr>
              <w:rFonts w:ascii="Times New Roman" w:hAnsi="Times New Roman" w:cs="Times New Roman"/>
              <w:sz w:val="24"/>
              <w:szCs w:val="24"/>
              <w:lang w:val="es-ES"/>
            </w:rPr>
            <w:fldChar w:fldCharType="begin"/>
          </w:r>
          <w:r w:rsidR="00943555" w:rsidRPr="00770B72">
            <w:rPr>
              <w:rFonts w:ascii="Times New Roman" w:hAnsi="Times New Roman" w:cs="Times New Roman"/>
              <w:sz w:val="24"/>
              <w:szCs w:val="24"/>
              <w:lang w:val="es-ES"/>
            </w:rPr>
            <w:instrText xml:space="preserve">CITATION Par08 \p 67 \l 12298 </w:instrText>
          </w:r>
          <w:r w:rsidR="00943555" w:rsidRPr="00770B72">
            <w:rPr>
              <w:rFonts w:ascii="Times New Roman" w:hAnsi="Times New Roman" w:cs="Times New Roman"/>
              <w:sz w:val="24"/>
              <w:szCs w:val="24"/>
              <w:lang w:val="es-ES"/>
            </w:rPr>
            <w:fldChar w:fldCharType="separate"/>
          </w:r>
          <w:r w:rsidR="00943555" w:rsidRPr="00770B72">
            <w:rPr>
              <w:rFonts w:ascii="Times New Roman" w:hAnsi="Times New Roman" w:cs="Times New Roman"/>
              <w:sz w:val="24"/>
              <w:szCs w:val="24"/>
              <w:lang w:val="es-ES"/>
            </w:rPr>
            <w:t>(Parra, 2008, pág. 67)</w:t>
          </w:r>
          <w:r w:rsidR="00943555" w:rsidRPr="00770B72">
            <w:rPr>
              <w:rFonts w:ascii="Times New Roman" w:hAnsi="Times New Roman" w:cs="Times New Roman"/>
              <w:sz w:val="24"/>
              <w:szCs w:val="24"/>
              <w:lang w:val="es-ES"/>
            </w:rPr>
            <w:fldChar w:fldCharType="end"/>
          </w:r>
        </w:sdtContent>
      </w:sdt>
      <w:r w:rsidRPr="00770B72">
        <w:rPr>
          <w:rFonts w:ascii="Times New Roman" w:hAnsi="Times New Roman" w:cs="Times New Roman"/>
          <w:sz w:val="24"/>
          <w:szCs w:val="24"/>
          <w:lang w:val="es-ES"/>
        </w:rPr>
        <w:t xml:space="preserve"> </w:t>
      </w:r>
    </w:p>
    <w:p w14:paraId="27211F58" w14:textId="2CC15A52" w:rsidR="005E2BC6" w:rsidRPr="00770B72" w:rsidRDefault="005E2BC6" w:rsidP="00A1797A">
      <w:pPr>
        <w:autoSpaceDE w:val="0"/>
        <w:autoSpaceDN w:val="0"/>
        <w:adjustRightInd w:val="0"/>
        <w:spacing w:line="360" w:lineRule="auto"/>
        <w:jc w:val="both"/>
        <w:rPr>
          <w:rFonts w:ascii="Times New Roman" w:hAnsi="Times New Roman" w:cs="Times New Roman"/>
          <w:sz w:val="24"/>
          <w:szCs w:val="24"/>
          <w:lang w:val="es-ES"/>
        </w:rPr>
      </w:pPr>
      <w:r w:rsidRPr="00770B72">
        <w:rPr>
          <w:rFonts w:ascii="Times New Roman" w:hAnsi="Times New Roman" w:cs="Times New Roman"/>
          <w:sz w:val="24"/>
          <w:szCs w:val="24"/>
          <w:lang w:val="es-ES"/>
        </w:rPr>
        <w:t xml:space="preserve">La siguiente etapa es denomina como Web 1.0 en esta, internet se transforma en un gran depósito de información de todo tipo, en donde surgen miles de páginas web generando incremento en la cantidad de información y decremento en el tiempo de búsqueda, a raíz de esto surge el desarrollo y creación de los buscadores web en la actualidad los más conocidos son: Google, Bing, </w:t>
      </w:r>
      <w:proofErr w:type="spellStart"/>
      <w:r w:rsidRPr="00770B72">
        <w:rPr>
          <w:rFonts w:ascii="Times New Roman" w:hAnsi="Times New Roman" w:cs="Times New Roman"/>
          <w:sz w:val="24"/>
          <w:szCs w:val="24"/>
          <w:lang w:val="es-ES"/>
        </w:rPr>
        <w:t>Yahoo</w:t>
      </w:r>
      <w:proofErr w:type="spellEnd"/>
      <w:r w:rsidRPr="00770B72">
        <w:rPr>
          <w:rFonts w:ascii="Times New Roman" w:hAnsi="Times New Roman" w:cs="Times New Roman"/>
          <w:sz w:val="24"/>
          <w:szCs w:val="24"/>
          <w:lang w:val="es-ES"/>
        </w:rPr>
        <w:t>, Ask, entre otros. Al respecto Parra expone lo siguiente</w:t>
      </w:r>
      <w:r w:rsidR="00A1797A" w:rsidRPr="00770B72">
        <w:rPr>
          <w:rFonts w:ascii="Times New Roman" w:hAnsi="Times New Roman" w:cs="Times New Roman"/>
          <w:sz w:val="24"/>
          <w:szCs w:val="24"/>
          <w:lang w:val="es-ES"/>
        </w:rPr>
        <w:t>:</w:t>
      </w:r>
      <w:r w:rsidRPr="00770B72">
        <w:rPr>
          <w:rFonts w:ascii="Times New Roman" w:hAnsi="Times New Roman" w:cs="Times New Roman"/>
          <w:sz w:val="24"/>
          <w:szCs w:val="24"/>
          <w:lang w:val="es-ES"/>
        </w:rPr>
        <w:t xml:space="preserve"> “La red se convierte en un </w:t>
      </w:r>
      <w:proofErr w:type="spellStart"/>
      <w:r w:rsidRPr="00770B72">
        <w:rPr>
          <w:rFonts w:ascii="Times New Roman" w:hAnsi="Times New Roman" w:cs="Times New Roman"/>
          <w:sz w:val="24"/>
          <w:szCs w:val="24"/>
          <w:lang w:val="es-ES"/>
        </w:rPr>
        <w:t>macroalmacén</w:t>
      </w:r>
      <w:proofErr w:type="spellEnd"/>
      <w:r w:rsidRPr="00770B72">
        <w:rPr>
          <w:rFonts w:ascii="Times New Roman" w:hAnsi="Times New Roman" w:cs="Times New Roman"/>
          <w:sz w:val="24"/>
          <w:szCs w:val="24"/>
          <w:lang w:val="es-ES"/>
        </w:rPr>
        <w:t xml:space="preserve"> de la información, el mayor que jamás haya estado a disposición del ser humano; un lugar donde se puede encontrar de todo.” </w:t>
      </w:r>
      <w:sdt>
        <w:sdtPr>
          <w:rPr>
            <w:rFonts w:ascii="Times New Roman" w:hAnsi="Times New Roman" w:cs="Times New Roman"/>
            <w:sz w:val="24"/>
            <w:szCs w:val="24"/>
            <w:lang w:val="es-ES"/>
          </w:rPr>
          <w:id w:val="1097907757"/>
          <w:citation/>
        </w:sdtPr>
        <w:sdtContent>
          <w:r w:rsidR="00943555" w:rsidRPr="00770B72">
            <w:rPr>
              <w:rFonts w:ascii="Times New Roman" w:hAnsi="Times New Roman" w:cs="Times New Roman"/>
              <w:sz w:val="24"/>
              <w:szCs w:val="24"/>
              <w:lang w:val="es-ES"/>
            </w:rPr>
            <w:fldChar w:fldCharType="begin"/>
          </w:r>
          <w:r w:rsidR="00943555" w:rsidRPr="00770B72">
            <w:rPr>
              <w:rFonts w:ascii="Times New Roman" w:hAnsi="Times New Roman" w:cs="Times New Roman"/>
              <w:sz w:val="24"/>
              <w:szCs w:val="24"/>
              <w:lang w:val="es-ES"/>
            </w:rPr>
            <w:instrText xml:space="preserve">CITATION Par08 \p 67 \l 12298 </w:instrText>
          </w:r>
          <w:r w:rsidR="00943555" w:rsidRPr="00770B72">
            <w:rPr>
              <w:rFonts w:ascii="Times New Roman" w:hAnsi="Times New Roman" w:cs="Times New Roman"/>
              <w:sz w:val="24"/>
              <w:szCs w:val="24"/>
              <w:lang w:val="es-ES"/>
            </w:rPr>
            <w:fldChar w:fldCharType="separate"/>
          </w:r>
          <w:r w:rsidR="00943555" w:rsidRPr="00770B72">
            <w:rPr>
              <w:rFonts w:ascii="Times New Roman" w:hAnsi="Times New Roman" w:cs="Times New Roman"/>
              <w:sz w:val="24"/>
              <w:szCs w:val="24"/>
              <w:lang w:val="es-ES"/>
            </w:rPr>
            <w:t>(Parra, 2008, pág. 67)</w:t>
          </w:r>
          <w:r w:rsidR="00943555" w:rsidRPr="00770B72">
            <w:rPr>
              <w:rFonts w:ascii="Times New Roman" w:hAnsi="Times New Roman" w:cs="Times New Roman"/>
              <w:sz w:val="24"/>
              <w:szCs w:val="24"/>
              <w:lang w:val="es-ES"/>
            </w:rPr>
            <w:fldChar w:fldCharType="end"/>
          </w:r>
        </w:sdtContent>
      </w:sdt>
      <w:r w:rsidR="00A1797A" w:rsidRPr="00770B72">
        <w:rPr>
          <w:rFonts w:ascii="Times New Roman" w:hAnsi="Times New Roman" w:cs="Times New Roman"/>
          <w:sz w:val="24"/>
          <w:szCs w:val="24"/>
          <w:lang w:val="es-ES"/>
        </w:rPr>
        <w:t xml:space="preserve"> </w:t>
      </w:r>
    </w:p>
    <w:p w14:paraId="3CBC2A57" w14:textId="10B2CAEB" w:rsidR="005E2BC6" w:rsidRPr="00770B72" w:rsidRDefault="005E2BC6" w:rsidP="00A1797A">
      <w:pPr>
        <w:autoSpaceDE w:val="0"/>
        <w:autoSpaceDN w:val="0"/>
        <w:adjustRightInd w:val="0"/>
        <w:spacing w:line="360" w:lineRule="auto"/>
        <w:jc w:val="both"/>
        <w:rPr>
          <w:rFonts w:ascii="Times New Roman" w:hAnsi="Times New Roman" w:cs="Times New Roman"/>
          <w:sz w:val="24"/>
          <w:szCs w:val="24"/>
          <w:lang w:val="es-ES"/>
        </w:rPr>
      </w:pPr>
      <w:r w:rsidRPr="00770B72">
        <w:rPr>
          <w:rFonts w:ascii="Times New Roman" w:hAnsi="Times New Roman" w:cs="Times New Roman"/>
          <w:sz w:val="24"/>
          <w:szCs w:val="24"/>
          <w:lang w:val="es-ES"/>
        </w:rPr>
        <w:t>La etapa que prosigue es la Web 2.0 se caracteriza por la funcionalidad que adquiere la red, los usuarios tienen mayor protagonismo y promueven de modo más recurrente diálogo entre internautas, se desarrolla la parte social en modo digital, así lo menciona Parra</w:t>
      </w:r>
      <w:r w:rsidR="00A1797A" w:rsidRPr="00770B72">
        <w:rPr>
          <w:rFonts w:ascii="Times New Roman" w:hAnsi="Times New Roman" w:cs="Times New Roman"/>
          <w:sz w:val="24"/>
          <w:szCs w:val="24"/>
          <w:lang w:val="es-ES"/>
        </w:rPr>
        <w:t>:</w:t>
      </w:r>
      <w:r w:rsidRPr="00770B72">
        <w:rPr>
          <w:rFonts w:ascii="Times New Roman" w:hAnsi="Times New Roman" w:cs="Times New Roman"/>
          <w:sz w:val="24"/>
          <w:szCs w:val="24"/>
          <w:lang w:val="es-ES"/>
        </w:rPr>
        <w:t xml:space="preserve"> “Esta etapa corresponde a Internet social de lectura-escritura e implica un acceso denominado por un número creciente de autores”</w:t>
      </w:r>
      <w:sdt>
        <w:sdtPr>
          <w:rPr>
            <w:rFonts w:ascii="Times New Roman" w:hAnsi="Times New Roman" w:cs="Times New Roman"/>
            <w:sz w:val="24"/>
            <w:szCs w:val="24"/>
            <w:lang w:val="es-ES"/>
          </w:rPr>
          <w:id w:val="832577674"/>
          <w:citation/>
        </w:sdtPr>
        <w:sdtContent>
          <w:r w:rsidR="00943555" w:rsidRPr="00770B72">
            <w:rPr>
              <w:rFonts w:ascii="Times New Roman" w:hAnsi="Times New Roman" w:cs="Times New Roman"/>
              <w:sz w:val="24"/>
              <w:szCs w:val="24"/>
              <w:lang w:val="es-ES"/>
            </w:rPr>
            <w:fldChar w:fldCharType="begin"/>
          </w:r>
          <w:r w:rsidR="00943555" w:rsidRPr="00770B72">
            <w:rPr>
              <w:rFonts w:ascii="Times New Roman" w:hAnsi="Times New Roman" w:cs="Times New Roman"/>
              <w:sz w:val="24"/>
              <w:szCs w:val="24"/>
              <w:lang w:val="es-ES"/>
            </w:rPr>
            <w:instrText xml:space="preserve">CITATION Par08 \p 68 \l 12298 </w:instrText>
          </w:r>
          <w:r w:rsidR="00943555" w:rsidRPr="00770B72">
            <w:rPr>
              <w:rFonts w:ascii="Times New Roman" w:hAnsi="Times New Roman" w:cs="Times New Roman"/>
              <w:sz w:val="24"/>
              <w:szCs w:val="24"/>
              <w:lang w:val="es-ES"/>
            </w:rPr>
            <w:fldChar w:fldCharType="separate"/>
          </w:r>
          <w:r w:rsidR="00943555" w:rsidRPr="00770B72">
            <w:rPr>
              <w:rFonts w:ascii="Times New Roman" w:hAnsi="Times New Roman" w:cs="Times New Roman"/>
              <w:sz w:val="24"/>
              <w:szCs w:val="24"/>
              <w:lang w:val="es-ES"/>
            </w:rPr>
            <w:t xml:space="preserve"> (Parra, 2008, pág. 68)</w:t>
          </w:r>
          <w:r w:rsidR="00943555" w:rsidRPr="00770B72">
            <w:rPr>
              <w:rFonts w:ascii="Times New Roman" w:hAnsi="Times New Roman" w:cs="Times New Roman"/>
              <w:sz w:val="24"/>
              <w:szCs w:val="24"/>
              <w:lang w:val="es-ES"/>
            </w:rPr>
            <w:fldChar w:fldCharType="end"/>
          </w:r>
        </w:sdtContent>
      </w:sdt>
    </w:p>
    <w:p w14:paraId="65B7D9EF" w14:textId="68BFFEEB" w:rsidR="009B7F1B" w:rsidRPr="00770B72" w:rsidRDefault="005E2BC6" w:rsidP="00A1797A">
      <w:pPr>
        <w:autoSpaceDE w:val="0"/>
        <w:autoSpaceDN w:val="0"/>
        <w:adjustRightInd w:val="0"/>
        <w:spacing w:line="360" w:lineRule="auto"/>
        <w:jc w:val="both"/>
        <w:rPr>
          <w:rFonts w:ascii="Times New Roman" w:hAnsi="Times New Roman" w:cs="Times New Roman"/>
          <w:sz w:val="24"/>
          <w:szCs w:val="24"/>
          <w:lang w:val="es-ES"/>
        </w:rPr>
      </w:pPr>
      <w:r w:rsidRPr="00770B72">
        <w:rPr>
          <w:rFonts w:ascii="Times New Roman" w:hAnsi="Times New Roman" w:cs="Times New Roman"/>
          <w:sz w:val="24"/>
          <w:szCs w:val="24"/>
          <w:lang w:val="es-ES"/>
        </w:rPr>
        <w:t>La etapa más reciente es la Web 3.0, se caracteriza por ser un medio de lectura y escritura multimedia en la que interviene la inteligencia artificial</w:t>
      </w:r>
      <w:r w:rsidR="00A1797A" w:rsidRPr="00770B72">
        <w:rPr>
          <w:rFonts w:ascii="Times New Roman" w:hAnsi="Times New Roman" w:cs="Times New Roman"/>
          <w:sz w:val="24"/>
          <w:szCs w:val="24"/>
          <w:lang w:val="es-ES"/>
        </w:rPr>
        <w:t>;</w:t>
      </w:r>
      <w:r w:rsidRPr="00770B72">
        <w:rPr>
          <w:rFonts w:ascii="Times New Roman" w:hAnsi="Times New Roman" w:cs="Times New Roman"/>
          <w:sz w:val="24"/>
          <w:szCs w:val="24"/>
          <w:lang w:val="es-ES"/>
        </w:rPr>
        <w:t xml:space="preserve"> así lo menciona Parra</w:t>
      </w:r>
      <w:r w:rsidR="00A1797A" w:rsidRPr="00770B72">
        <w:rPr>
          <w:rFonts w:ascii="Times New Roman" w:hAnsi="Times New Roman" w:cs="Times New Roman"/>
          <w:sz w:val="24"/>
          <w:szCs w:val="24"/>
          <w:lang w:val="es-ES"/>
        </w:rPr>
        <w:t>:</w:t>
      </w:r>
      <w:r w:rsidRPr="00770B72">
        <w:rPr>
          <w:rFonts w:ascii="Times New Roman" w:hAnsi="Times New Roman" w:cs="Times New Roman"/>
          <w:sz w:val="24"/>
          <w:szCs w:val="24"/>
          <w:lang w:val="es-ES"/>
        </w:rPr>
        <w:t xml:space="preserve"> “Este nuevo estadio coincide con la consideración de Internet global de lectura-escritura multimedia y desde el punto de vista del acceso a los contenidos corresponde a la Web semántica automática. Es decir, se trata de una red «inteligente», cuyas capacidades se basan en la aplicación de sistemas expertos de inteligencia artificial.”</w:t>
      </w:r>
      <w:r w:rsidR="00943555" w:rsidRPr="00770B72">
        <w:rPr>
          <w:rFonts w:ascii="Times New Roman" w:hAnsi="Times New Roman" w:cs="Times New Roman"/>
          <w:sz w:val="24"/>
          <w:szCs w:val="24"/>
          <w:lang w:val="es-ES"/>
        </w:rPr>
        <w:t xml:space="preserve"> </w:t>
      </w:r>
      <w:sdt>
        <w:sdtPr>
          <w:rPr>
            <w:rFonts w:ascii="Times New Roman" w:hAnsi="Times New Roman" w:cs="Times New Roman"/>
            <w:sz w:val="24"/>
            <w:szCs w:val="24"/>
            <w:lang w:val="es-ES"/>
          </w:rPr>
          <w:id w:val="-502206139"/>
          <w:citation/>
        </w:sdtPr>
        <w:sdtContent>
          <w:r w:rsidR="00943555" w:rsidRPr="00770B72">
            <w:rPr>
              <w:rFonts w:ascii="Times New Roman" w:hAnsi="Times New Roman" w:cs="Times New Roman"/>
              <w:sz w:val="24"/>
              <w:szCs w:val="24"/>
              <w:lang w:val="es-ES"/>
            </w:rPr>
            <w:fldChar w:fldCharType="begin"/>
          </w:r>
          <w:r w:rsidR="00943555" w:rsidRPr="00770B72">
            <w:rPr>
              <w:rFonts w:ascii="Times New Roman" w:hAnsi="Times New Roman" w:cs="Times New Roman"/>
              <w:sz w:val="24"/>
              <w:szCs w:val="24"/>
              <w:lang w:val="es-ES"/>
            </w:rPr>
            <w:instrText xml:space="preserve">CITATION Par08 \p 68 \l 12298 </w:instrText>
          </w:r>
          <w:r w:rsidR="00943555" w:rsidRPr="00770B72">
            <w:rPr>
              <w:rFonts w:ascii="Times New Roman" w:hAnsi="Times New Roman" w:cs="Times New Roman"/>
              <w:sz w:val="24"/>
              <w:szCs w:val="24"/>
              <w:lang w:val="es-ES"/>
            </w:rPr>
            <w:fldChar w:fldCharType="separate"/>
          </w:r>
          <w:r w:rsidR="00943555" w:rsidRPr="00770B72">
            <w:rPr>
              <w:rFonts w:ascii="Times New Roman" w:hAnsi="Times New Roman" w:cs="Times New Roman"/>
              <w:sz w:val="24"/>
              <w:szCs w:val="24"/>
              <w:lang w:val="es-ES"/>
            </w:rPr>
            <w:t>(Parra, 2008, pág. 68)</w:t>
          </w:r>
          <w:r w:rsidR="00943555" w:rsidRPr="00770B72">
            <w:rPr>
              <w:rFonts w:ascii="Times New Roman" w:hAnsi="Times New Roman" w:cs="Times New Roman"/>
              <w:sz w:val="24"/>
              <w:szCs w:val="24"/>
              <w:lang w:val="es-ES"/>
            </w:rPr>
            <w:fldChar w:fldCharType="end"/>
          </w:r>
        </w:sdtContent>
      </w:sdt>
    </w:p>
    <w:p w14:paraId="23F1E36A" w14:textId="7CB8903B" w:rsidR="004D41B2" w:rsidRPr="00770B72" w:rsidRDefault="004D41B2" w:rsidP="00A1797A">
      <w:pPr>
        <w:autoSpaceDE w:val="0"/>
        <w:autoSpaceDN w:val="0"/>
        <w:adjustRightInd w:val="0"/>
        <w:spacing w:line="360" w:lineRule="auto"/>
        <w:jc w:val="both"/>
        <w:rPr>
          <w:rFonts w:ascii="Times New Roman" w:hAnsi="Times New Roman" w:cs="Times New Roman"/>
          <w:color w:val="000000" w:themeColor="text1"/>
          <w:sz w:val="24"/>
          <w:szCs w:val="24"/>
          <w:lang w:val="es-ES"/>
        </w:rPr>
      </w:pPr>
      <w:r w:rsidRPr="00770B72">
        <w:rPr>
          <w:rFonts w:ascii="Times New Roman" w:hAnsi="Times New Roman" w:cs="Times New Roman"/>
          <w:sz w:val="24"/>
          <w:szCs w:val="24"/>
          <w:lang w:val="es-ES"/>
        </w:rPr>
        <w:t>El uso de internet se encuentra directamente relacionado con varios factores económicos y sociales que determinan un lineamiento estratégico de consumo de este canal de co</w:t>
      </w:r>
      <w:r w:rsidR="007133C3" w:rsidRPr="00770B72">
        <w:rPr>
          <w:rFonts w:ascii="Times New Roman" w:hAnsi="Times New Roman" w:cs="Times New Roman"/>
          <w:sz w:val="24"/>
          <w:szCs w:val="24"/>
          <w:lang w:val="es-ES"/>
        </w:rPr>
        <w:t>municación; así:</w:t>
      </w:r>
      <w:r w:rsidRPr="00770B72">
        <w:rPr>
          <w:rFonts w:ascii="Times New Roman" w:hAnsi="Times New Roman" w:cs="Times New Roman"/>
          <w:sz w:val="24"/>
          <w:szCs w:val="24"/>
          <w:lang w:val="es-ES"/>
        </w:rPr>
        <w:t xml:space="preserve"> “El alto consumo de Internet en el país puede comprenderse desde diferentes indicadores estructurales que han venido mejorando sustancialmente la calidad de vida del ecuatoriano promedio en lo</w:t>
      </w:r>
      <w:r w:rsidR="007133C3" w:rsidRPr="00770B72">
        <w:rPr>
          <w:rFonts w:ascii="Times New Roman" w:hAnsi="Times New Roman" w:cs="Times New Roman"/>
          <w:sz w:val="24"/>
          <w:szCs w:val="24"/>
          <w:lang w:val="es-ES"/>
        </w:rPr>
        <w:t>s</w:t>
      </w:r>
      <w:r w:rsidR="007133C3" w:rsidRPr="00770B72">
        <w:rPr>
          <w:rFonts w:ascii="Times New Roman" w:hAnsi="Times New Roman" w:cs="Times New Roman"/>
          <w:color w:val="000000" w:themeColor="text1"/>
          <w:sz w:val="24"/>
          <w:szCs w:val="24"/>
          <w:lang w:val="es-ES"/>
        </w:rPr>
        <w:t xml:space="preserve"> últimos 5 años</w:t>
      </w:r>
      <w:r w:rsidRPr="00770B72">
        <w:rPr>
          <w:rFonts w:ascii="Times New Roman" w:hAnsi="Times New Roman" w:cs="Times New Roman"/>
          <w:color w:val="000000" w:themeColor="text1"/>
          <w:sz w:val="24"/>
          <w:szCs w:val="24"/>
          <w:lang w:val="es-ES"/>
        </w:rPr>
        <w:t>”</w:t>
      </w:r>
      <w:sdt>
        <w:sdtPr>
          <w:rPr>
            <w:rFonts w:ascii="Times New Roman" w:hAnsi="Times New Roman" w:cs="Times New Roman"/>
            <w:color w:val="000000" w:themeColor="text1"/>
            <w:sz w:val="24"/>
            <w:szCs w:val="24"/>
            <w:lang w:val="es-ES"/>
          </w:rPr>
          <w:id w:val="-1746803352"/>
          <w:citation/>
        </w:sdtPr>
        <w:sdtContent>
          <w:r w:rsidRPr="00770B72">
            <w:rPr>
              <w:rFonts w:ascii="Times New Roman" w:hAnsi="Times New Roman" w:cs="Times New Roman"/>
              <w:color w:val="000000" w:themeColor="text1"/>
              <w:sz w:val="24"/>
              <w:szCs w:val="24"/>
              <w:lang w:val="es-ES"/>
            </w:rPr>
            <w:fldChar w:fldCharType="begin"/>
          </w:r>
          <w:r w:rsidRPr="00770B72">
            <w:rPr>
              <w:rFonts w:ascii="Times New Roman" w:hAnsi="Times New Roman" w:cs="Times New Roman"/>
              <w:color w:val="000000" w:themeColor="text1"/>
              <w:sz w:val="24"/>
              <w:szCs w:val="24"/>
              <w:lang w:val="es-ES"/>
            </w:rPr>
            <w:instrText xml:space="preserve">CITATION Lóp13 \p 43 \l 12298 </w:instrText>
          </w:r>
          <w:r w:rsidRPr="00770B72">
            <w:rPr>
              <w:rFonts w:ascii="Times New Roman" w:hAnsi="Times New Roman" w:cs="Times New Roman"/>
              <w:color w:val="000000" w:themeColor="text1"/>
              <w:sz w:val="24"/>
              <w:szCs w:val="24"/>
              <w:lang w:val="es-ES"/>
            </w:rPr>
            <w:fldChar w:fldCharType="separate"/>
          </w:r>
          <w:r w:rsidR="00943555" w:rsidRPr="00770B72">
            <w:rPr>
              <w:rFonts w:ascii="Times New Roman" w:hAnsi="Times New Roman" w:cs="Times New Roman"/>
              <w:color w:val="000000" w:themeColor="text1"/>
              <w:sz w:val="24"/>
              <w:szCs w:val="24"/>
              <w:lang w:val="es-ES"/>
            </w:rPr>
            <w:t xml:space="preserve"> (López, Callejo, Rodrigo, &amp; Cajiao, 2012 - 2013, pág. 43)</w:t>
          </w:r>
          <w:r w:rsidRPr="00770B72">
            <w:rPr>
              <w:rFonts w:ascii="Times New Roman" w:hAnsi="Times New Roman" w:cs="Times New Roman"/>
              <w:color w:val="000000" w:themeColor="text1"/>
              <w:sz w:val="24"/>
              <w:szCs w:val="24"/>
              <w:lang w:val="es-ES"/>
            </w:rPr>
            <w:fldChar w:fldCharType="end"/>
          </w:r>
        </w:sdtContent>
      </w:sdt>
      <w:r w:rsidR="007133C3" w:rsidRPr="00770B72">
        <w:rPr>
          <w:rFonts w:ascii="Times New Roman" w:hAnsi="Times New Roman" w:cs="Times New Roman"/>
          <w:color w:val="000000" w:themeColor="text1"/>
          <w:sz w:val="24"/>
          <w:szCs w:val="24"/>
          <w:lang w:val="es-ES"/>
        </w:rPr>
        <w:t>.</w:t>
      </w:r>
    </w:p>
    <w:p w14:paraId="61008581" w14:textId="2D130F9E" w:rsidR="004D41B2" w:rsidRPr="00770B72" w:rsidRDefault="004D41B2" w:rsidP="00A1797A">
      <w:pPr>
        <w:autoSpaceDE w:val="0"/>
        <w:autoSpaceDN w:val="0"/>
        <w:adjustRightInd w:val="0"/>
        <w:spacing w:line="360" w:lineRule="auto"/>
        <w:jc w:val="both"/>
        <w:rPr>
          <w:rFonts w:ascii="Times New Roman" w:hAnsi="Times New Roman" w:cs="Times New Roman"/>
          <w:sz w:val="24"/>
          <w:szCs w:val="24"/>
          <w:lang w:val="es-ES"/>
        </w:rPr>
      </w:pPr>
      <w:r w:rsidRPr="00770B72">
        <w:rPr>
          <w:rFonts w:ascii="Times New Roman" w:hAnsi="Times New Roman" w:cs="Times New Roman"/>
          <w:sz w:val="24"/>
          <w:szCs w:val="24"/>
          <w:lang w:val="es-ES"/>
        </w:rPr>
        <w:t xml:space="preserve">Internet, es un medio digital de acceso global en el que se puede encontrar gran cantidad de información de toda clase, de ahí que exista todo tipo de páginas web con diversos contenidos, para diferentes clases de usuarios, sin embargo, no toda búsqueda arroja </w:t>
      </w:r>
      <w:r w:rsidRPr="00770B72">
        <w:rPr>
          <w:rFonts w:ascii="Times New Roman" w:hAnsi="Times New Roman" w:cs="Times New Roman"/>
          <w:sz w:val="24"/>
          <w:szCs w:val="24"/>
          <w:lang w:val="es-ES"/>
        </w:rPr>
        <w:lastRenderedPageBreak/>
        <w:t xml:space="preserve">resultados serios y confiables con respaldo empírico o académico, por lo que debe existir un criterio para discernir la inmensa cuantía de conocimientos condensados dentro de una plataforma tecnológica, tal como </w:t>
      </w:r>
      <w:r w:rsidR="007133C3" w:rsidRPr="00770B72">
        <w:rPr>
          <w:rFonts w:ascii="Times New Roman" w:hAnsi="Times New Roman" w:cs="Times New Roman"/>
          <w:sz w:val="24"/>
          <w:szCs w:val="24"/>
          <w:lang w:val="es-ES"/>
        </w:rPr>
        <w:t>lo expone Ornelas y López: “</w:t>
      </w:r>
      <w:r w:rsidRPr="00770B72">
        <w:rPr>
          <w:rFonts w:ascii="Times New Roman" w:hAnsi="Times New Roman" w:cs="Times New Roman"/>
          <w:sz w:val="24"/>
          <w:szCs w:val="24"/>
          <w:lang w:val="es-ES"/>
        </w:rPr>
        <w:t xml:space="preserve">En la actualidad, estudiantes y académicos tienen a su alcance un universo de fuentes de información provenientes de la red, en este sentido, el desarrollo de las nuevas tecnologías de la información y la comunicación han permitido que Internet se encuentre al alcance de </w:t>
      </w:r>
      <w:r w:rsidRPr="00770B72">
        <w:rPr>
          <w:rFonts w:ascii="Times New Roman" w:hAnsi="Times New Roman" w:cs="Times New Roman"/>
          <w:i/>
          <w:iCs/>
          <w:sz w:val="24"/>
          <w:szCs w:val="24"/>
          <w:lang w:val="es-ES"/>
        </w:rPr>
        <w:t>todos</w:t>
      </w:r>
      <w:r w:rsidRPr="00770B72">
        <w:rPr>
          <w:rFonts w:ascii="Times New Roman" w:hAnsi="Times New Roman" w:cs="Times New Roman"/>
          <w:sz w:val="24"/>
          <w:szCs w:val="24"/>
          <w:lang w:val="es-ES"/>
        </w:rPr>
        <w:t xml:space="preserve">, pero también ha generado que se encuentre de </w:t>
      </w:r>
      <w:r w:rsidRPr="00770B72">
        <w:rPr>
          <w:rFonts w:ascii="Times New Roman" w:hAnsi="Times New Roman" w:cs="Times New Roman"/>
          <w:i/>
          <w:iCs/>
          <w:sz w:val="24"/>
          <w:szCs w:val="24"/>
          <w:lang w:val="es-ES"/>
        </w:rPr>
        <w:t>todo</w:t>
      </w:r>
      <w:r w:rsidRPr="00770B72">
        <w:rPr>
          <w:rFonts w:ascii="Times New Roman" w:hAnsi="Times New Roman" w:cs="Times New Roman"/>
          <w:sz w:val="24"/>
          <w:szCs w:val="24"/>
          <w:lang w:val="es-ES"/>
        </w:rPr>
        <w:t>”</w:t>
      </w:r>
      <w:sdt>
        <w:sdtPr>
          <w:rPr>
            <w:rFonts w:ascii="Times New Roman" w:hAnsi="Times New Roman" w:cs="Times New Roman"/>
            <w:sz w:val="24"/>
            <w:szCs w:val="24"/>
            <w:lang w:val="es-ES"/>
          </w:rPr>
          <w:id w:val="-1119913575"/>
          <w:citation/>
        </w:sdtPr>
        <w:sdtContent>
          <w:r w:rsidRPr="00770B72">
            <w:rPr>
              <w:rFonts w:ascii="Times New Roman" w:hAnsi="Times New Roman" w:cs="Times New Roman"/>
              <w:sz w:val="24"/>
              <w:szCs w:val="24"/>
              <w:lang w:val="es-ES"/>
            </w:rPr>
            <w:fldChar w:fldCharType="begin"/>
          </w:r>
          <w:r w:rsidRPr="00770B72">
            <w:rPr>
              <w:rFonts w:ascii="Times New Roman" w:hAnsi="Times New Roman" w:cs="Times New Roman"/>
              <w:sz w:val="24"/>
              <w:szCs w:val="24"/>
              <w:lang w:val="es-ES"/>
            </w:rPr>
            <w:instrText xml:space="preserve">CITATION Orn09 \p 3 \t  \l 12298 </w:instrText>
          </w:r>
          <w:r w:rsidRPr="00770B72">
            <w:rPr>
              <w:rFonts w:ascii="Times New Roman" w:hAnsi="Times New Roman" w:cs="Times New Roman"/>
              <w:sz w:val="24"/>
              <w:szCs w:val="24"/>
              <w:lang w:val="es-ES"/>
            </w:rPr>
            <w:fldChar w:fldCharType="separate"/>
          </w:r>
          <w:r w:rsidR="00943555" w:rsidRPr="00770B72">
            <w:rPr>
              <w:rFonts w:ascii="Times New Roman" w:hAnsi="Times New Roman" w:cs="Times New Roman"/>
              <w:sz w:val="24"/>
              <w:szCs w:val="24"/>
              <w:lang w:val="es-ES"/>
            </w:rPr>
            <w:t xml:space="preserve"> (Ornelas &amp; López, 2009, pág. 3)</w:t>
          </w:r>
          <w:r w:rsidRPr="00770B72">
            <w:rPr>
              <w:rFonts w:ascii="Times New Roman" w:hAnsi="Times New Roman" w:cs="Times New Roman"/>
              <w:sz w:val="24"/>
              <w:szCs w:val="24"/>
              <w:lang w:val="es-ES"/>
            </w:rPr>
            <w:fldChar w:fldCharType="end"/>
          </w:r>
        </w:sdtContent>
      </w:sdt>
      <w:r w:rsidRPr="00770B72">
        <w:rPr>
          <w:rFonts w:ascii="Times New Roman" w:hAnsi="Times New Roman" w:cs="Times New Roman"/>
          <w:sz w:val="24"/>
          <w:szCs w:val="24"/>
          <w:lang w:val="es-ES"/>
        </w:rPr>
        <w:t>.</w:t>
      </w:r>
    </w:p>
    <w:p w14:paraId="6C0E99C6" w14:textId="3B4D6B49" w:rsidR="004D41B2" w:rsidRPr="00770B72" w:rsidRDefault="004D41B2" w:rsidP="00A1797A">
      <w:pPr>
        <w:autoSpaceDE w:val="0"/>
        <w:autoSpaceDN w:val="0"/>
        <w:adjustRightInd w:val="0"/>
        <w:spacing w:line="360" w:lineRule="auto"/>
        <w:jc w:val="both"/>
        <w:rPr>
          <w:rFonts w:ascii="Times New Roman" w:hAnsi="Times New Roman" w:cs="Times New Roman"/>
          <w:sz w:val="24"/>
          <w:szCs w:val="24"/>
          <w:lang w:val="es-ES"/>
        </w:rPr>
      </w:pPr>
      <w:r w:rsidRPr="00770B72">
        <w:rPr>
          <w:rFonts w:ascii="Times New Roman" w:hAnsi="Times New Roman" w:cs="Times New Roman"/>
          <w:sz w:val="24"/>
          <w:szCs w:val="24"/>
          <w:lang w:val="es-ES"/>
        </w:rPr>
        <w:t>Al ser una plataforma universal internet recepta todo tipo de información, con lo cual se genera un grado de desconfianza en cuanto a la confiabilidad e importancia de las fuentes, a pesar de aquello el medio digital está cambiando la cultura de lo im</w:t>
      </w:r>
      <w:r w:rsidR="007133C3" w:rsidRPr="00770B72">
        <w:rPr>
          <w:rFonts w:ascii="Times New Roman" w:hAnsi="Times New Roman" w:cs="Times New Roman"/>
          <w:sz w:val="24"/>
          <w:szCs w:val="24"/>
          <w:lang w:val="es-ES"/>
        </w:rPr>
        <w:t xml:space="preserve">preso, tal como lo expone Ginés: </w:t>
      </w:r>
      <w:r w:rsidRPr="00770B72">
        <w:rPr>
          <w:rFonts w:ascii="Times New Roman" w:hAnsi="Times New Roman" w:cs="Times New Roman"/>
          <w:sz w:val="24"/>
          <w:szCs w:val="24"/>
          <w:lang w:val="es-ES"/>
        </w:rPr>
        <w:t>“La cultura del impreso sobre papel, que ha soportado el imparable desarrollo de nuestra civilización en los últimos quinientos años, está cediendo el lugar a una nueva plataforma de comunicación: los sistemas de información electrónica</w:t>
      </w:r>
      <w:r w:rsidR="007133C3" w:rsidRPr="00770B72">
        <w:rPr>
          <w:rFonts w:ascii="Times New Roman" w:hAnsi="Times New Roman" w:cs="Times New Roman"/>
          <w:sz w:val="24"/>
          <w:szCs w:val="24"/>
          <w:lang w:val="es-ES"/>
        </w:rPr>
        <w:t>”</w:t>
      </w:r>
      <w:sdt>
        <w:sdtPr>
          <w:rPr>
            <w:rFonts w:ascii="Times New Roman" w:hAnsi="Times New Roman" w:cs="Times New Roman"/>
            <w:sz w:val="24"/>
            <w:szCs w:val="24"/>
            <w:lang w:val="es-ES"/>
          </w:rPr>
          <w:id w:val="1608381131"/>
          <w:citation/>
        </w:sdtPr>
        <w:sdtContent>
          <w:r w:rsidRPr="00770B72">
            <w:rPr>
              <w:rFonts w:ascii="Times New Roman" w:hAnsi="Times New Roman" w:cs="Times New Roman"/>
              <w:sz w:val="24"/>
              <w:szCs w:val="24"/>
              <w:lang w:val="es-ES"/>
            </w:rPr>
            <w:fldChar w:fldCharType="begin"/>
          </w:r>
          <w:r w:rsidRPr="00770B72">
            <w:rPr>
              <w:rFonts w:ascii="Times New Roman" w:hAnsi="Times New Roman" w:cs="Times New Roman"/>
              <w:sz w:val="24"/>
              <w:szCs w:val="24"/>
              <w:lang w:val="es-ES"/>
            </w:rPr>
            <w:instrText xml:space="preserve">CITATION Fra \p 300 \t  \l 12298 </w:instrText>
          </w:r>
          <w:r w:rsidRPr="00770B72">
            <w:rPr>
              <w:rFonts w:ascii="Times New Roman" w:hAnsi="Times New Roman" w:cs="Times New Roman"/>
              <w:sz w:val="24"/>
              <w:szCs w:val="24"/>
              <w:lang w:val="es-ES"/>
            </w:rPr>
            <w:fldChar w:fldCharType="separate"/>
          </w:r>
          <w:r w:rsidR="00943555" w:rsidRPr="00770B72">
            <w:rPr>
              <w:rFonts w:ascii="Times New Roman" w:hAnsi="Times New Roman" w:cs="Times New Roman"/>
              <w:sz w:val="24"/>
              <w:szCs w:val="24"/>
              <w:lang w:val="es-ES"/>
            </w:rPr>
            <w:t xml:space="preserve"> (Ginés, 1998, pág. 300)</w:t>
          </w:r>
          <w:r w:rsidRPr="00770B72">
            <w:rPr>
              <w:rFonts w:ascii="Times New Roman" w:hAnsi="Times New Roman" w:cs="Times New Roman"/>
              <w:sz w:val="24"/>
              <w:szCs w:val="24"/>
              <w:lang w:val="es-ES"/>
            </w:rPr>
            <w:fldChar w:fldCharType="end"/>
          </w:r>
        </w:sdtContent>
      </w:sdt>
      <w:r w:rsidR="00B54AD4" w:rsidRPr="00770B72">
        <w:rPr>
          <w:rFonts w:ascii="Times New Roman" w:hAnsi="Times New Roman" w:cs="Times New Roman"/>
          <w:sz w:val="24"/>
          <w:szCs w:val="24"/>
          <w:lang w:val="es-ES"/>
        </w:rPr>
        <w:t>.</w:t>
      </w:r>
    </w:p>
    <w:p w14:paraId="072E4110" w14:textId="77777777" w:rsidR="004D41B2" w:rsidRPr="00770B72" w:rsidRDefault="004D41B2" w:rsidP="00A1797A">
      <w:pPr>
        <w:autoSpaceDE w:val="0"/>
        <w:autoSpaceDN w:val="0"/>
        <w:adjustRightInd w:val="0"/>
        <w:spacing w:line="360" w:lineRule="auto"/>
        <w:jc w:val="both"/>
        <w:rPr>
          <w:rFonts w:ascii="Times New Roman" w:hAnsi="Times New Roman" w:cs="Times New Roman"/>
          <w:sz w:val="24"/>
          <w:szCs w:val="24"/>
          <w:lang w:val="es-ES"/>
        </w:rPr>
      </w:pPr>
      <w:r w:rsidRPr="00770B72">
        <w:rPr>
          <w:rFonts w:ascii="Times New Roman" w:hAnsi="Times New Roman" w:cs="Times New Roman"/>
          <w:sz w:val="24"/>
          <w:szCs w:val="24"/>
          <w:lang w:val="es-ES"/>
        </w:rPr>
        <w:t xml:space="preserve">Con el pasar de los años, internet ha evolucionado, llegando a romper las brechas de comunicación existentes de la humanidad. En la antigüedad se determinaban por la distancia y el tiempo de emisión del mensaje, de ahí que los gobiernos han venido incursionando cada vez más en la plataforma digital, como lo expone Ruelas y Pérez: </w:t>
      </w:r>
    </w:p>
    <w:p w14:paraId="1482A74E" w14:textId="5A6B8A6A" w:rsidR="004D41B2" w:rsidRPr="00770B72" w:rsidRDefault="004D41B2" w:rsidP="00A1797A">
      <w:pPr>
        <w:autoSpaceDE w:val="0"/>
        <w:autoSpaceDN w:val="0"/>
        <w:adjustRightInd w:val="0"/>
        <w:spacing w:line="360" w:lineRule="auto"/>
        <w:ind w:left="720"/>
        <w:jc w:val="both"/>
        <w:rPr>
          <w:rFonts w:ascii="Times New Roman" w:hAnsi="Times New Roman" w:cs="Times New Roman"/>
          <w:lang w:val="es-ES"/>
        </w:rPr>
      </w:pPr>
      <w:r w:rsidRPr="00770B72">
        <w:rPr>
          <w:rFonts w:ascii="Times New Roman" w:hAnsi="Times New Roman" w:cs="Times New Roman"/>
          <w:lang w:val="es-ES"/>
        </w:rPr>
        <w:t>E</w:t>
      </w:r>
      <w:r w:rsidR="007133C3" w:rsidRPr="00770B72">
        <w:rPr>
          <w:rFonts w:ascii="Times New Roman" w:hAnsi="Times New Roman" w:cs="Times New Roman"/>
          <w:lang w:val="es-ES"/>
        </w:rPr>
        <w:t>l surgimiento y penetración de i</w:t>
      </w:r>
      <w:r w:rsidRPr="00770B72">
        <w:rPr>
          <w:rFonts w:ascii="Times New Roman" w:hAnsi="Times New Roman" w:cs="Times New Roman"/>
          <w:lang w:val="es-ES"/>
        </w:rPr>
        <w:t xml:space="preserve">nternet constituye uno de los desarrollos tecnológicos más significativos del siglo pasado como poderoso medio de comunicación bidireccional que ha impactado la forma de hacer negocios, de divertirse, de educarse y de comunicarse, entre otras muchas actividades. Los vertiginosos adelantos tecnológicos de la computación y de las telecomunicaciones no </w:t>
      </w:r>
      <w:r w:rsidR="007133C3" w:rsidRPr="00770B72">
        <w:rPr>
          <w:rFonts w:ascii="Times New Roman" w:hAnsi="Times New Roman" w:cs="Times New Roman"/>
          <w:lang w:val="es-ES"/>
        </w:rPr>
        <w:t>solo</w:t>
      </w:r>
      <w:r w:rsidRPr="00770B72">
        <w:rPr>
          <w:rFonts w:ascii="Times New Roman" w:hAnsi="Times New Roman" w:cs="Times New Roman"/>
          <w:lang w:val="es-ES"/>
        </w:rPr>
        <w:t xml:space="preserve"> han hecho posible que la sociedad pueda cambiar, sino que, también brindan la posibilidad a los gobiernos de poder transformarse </w:t>
      </w:r>
      <w:sdt>
        <w:sdtPr>
          <w:rPr>
            <w:rFonts w:ascii="Times New Roman" w:hAnsi="Times New Roman" w:cs="Times New Roman"/>
            <w:lang w:val="es-ES"/>
          </w:rPr>
          <w:id w:val="864568260"/>
          <w:citation/>
        </w:sdtPr>
        <w:sdtContent>
          <w:r w:rsidRPr="00770B72">
            <w:rPr>
              <w:rFonts w:ascii="Times New Roman" w:hAnsi="Times New Roman" w:cs="Times New Roman"/>
              <w:lang w:val="es-ES"/>
            </w:rPr>
            <w:fldChar w:fldCharType="begin"/>
          </w:r>
          <w:r w:rsidRPr="00770B72">
            <w:rPr>
              <w:rFonts w:ascii="Times New Roman" w:hAnsi="Times New Roman" w:cs="Times New Roman"/>
              <w:lang w:val="es-ES"/>
            </w:rPr>
            <w:instrText xml:space="preserve">CITATION Rue06 \p 1 \t  \l 12298 </w:instrText>
          </w:r>
          <w:r w:rsidRPr="00770B72">
            <w:rPr>
              <w:rFonts w:ascii="Times New Roman" w:hAnsi="Times New Roman" w:cs="Times New Roman"/>
              <w:lang w:val="es-ES"/>
            </w:rPr>
            <w:fldChar w:fldCharType="separate"/>
          </w:r>
          <w:r w:rsidR="00943555" w:rsidRPr="00770B72">
            <w:rPr>
              <w:rFonts w:ascii="Times New Roman" w:hAnsi="Times New Roman" w:cs="Times New Roman"/>
              <w:lang w:val="es-ES"/>
            </w:rPr>
            <w:t>(Ruelas &amp; Pérez, 2006, pág. 1)</w:t>
          </w:r>
          <w:r w:rsidRPr="00770B72">
            <w:rPr>
              <w:rFonts w:ascii="Times New Roman" w:hAnsi="Times New Roman" w:cs="Times New Roman"/>
              <w:lang w:val="es-ES"/>
            </w:rPr>
            <w:fldChar w:fldCharType="end"/>
          </w:r>
        </w:sdtContent>
      </w:sdt>
      <w:r w:rsidR="007133C3" w:rsidRPr="00770B72">
        <w:rPr>
          <w:rFonts w:ascii="Times New Roman" w:hAnsi="Times New Roman" w:cs="Times New Roman"/>
          <w:lang w:val="es-ES"/>
        </w:rPr>
        <w:t>.</w:t>
      </w:r>
    </w:p>
    <w:p w14:paraId="7359206B" w14:textId="5AE4969E" w:rsidR="004D41B2" w:rsidRPr="00770B72" w:rsidRDefault="004D41B2" w:rsidP="00A1797A">
      <w:pPr>
        <w:autoSpaceDE w:val="0"/>
        <w:autoSpaceDN w:val="0"/>
        <w:adjustRightInd w:val="0"/>
        <w:spacing w:line="360" w:lineRule="auto"/>
        <w:jc w:val="both"/>
        <w:rPr>
          <w:rFonts w:ascii="Times New Roman" w:hAnsi="Times New Roman" w:cs="Times New Roman"/>
          <w:sz w:val="24"/>
          <w:szCs w:val="24"/>
          <w:lang w:val="es-ES"/>
        </w:rPr>
      </w:pPr>
      <w:r w:rsidRPr="00770B72">
        <w:rPr>
          <w:rFonts w:ascii="Times New Roman" w:hAnsi="Times New Roman" w:cs="Times New Roman"/>
          <w:sz w:val="24"/>
          <w:szCs w:val="24"/>
          <w:lang w:val="es-ES"/>
        </w:rPr>
        <w:t>Inter</w:t>
      </w:r>
      <w:r w:rsidR="00185E1A" w:rsidRPr="00770B72">
        <w:rPr>
          <w:rFonts w:ascii="Times New Roman" w:hAnsi="Times New Roman" w:cs="Times New Roman"/>
          <w:sz w:val="24"/>
          <w:szCs w:val="24"/>
          <w:lang w:val="es-ES"/>
        </w:rPr>
        <w:t xml:space="preserve">net es un canal de comunicación </w:t>
      </w:r>
      <w:r w:rsidRPr="00770B72">
        <w:rPr>
          <w:rFonts w:ascii="Times New Roman" w:hAnsi="Times New Roman" w:cs="Times New Roman"/>
          <w:sz w:val="24"/>
          <w:szCs w:val="24"/>
          <w:lang w:val="es-ES"/>
        </w:rPr>
        <w:t xml:space="preserve">que, a diferencia de otros, permite la retroalimentación de información, </w:t>
      </w:r>
      <w:proofErr w:type="spellStart"/>
      <w:r w:rsidRPr="00770B72">
        <w:rPr>
          <w:rFonts w:ascii="Times New Roman" w:hAnsi="Times New Roman" w:cs="Times New Roman"/>
          <w:sz w:val="24"/>
          <w:szCs w:val="24"/>
          <w:lang w:val="es-ES"/>
        </w:rPr>
        <w:t>multimedialidad</w:t>
      </w:r>
      <w:proofErr w:type="spellEnd"/>
      <w:r w:rsidR="007133C3" w:rsidRPr="00770B72">
        <w:rPr>
          <w:rFonts w:ascii="Times New Roman" w:hAnsi="Times New Roman" w:cs="Times New Roman"/>
          <w:sz w:val="24"/>
          <w:szCs w:val="24"/>
          <w:lang w:val="es-ES"/>
        </w:rPr>
        <w:t xml:space="preserve"> </w:t>
      </w:r>
      <w:r w:rsidRPr="00770B72">
        <w:rPr>
          <w:rFonts w:ascii="Times New Roman" w:hAnsi="Times New Roman" w:cs="Times New Roman"/>
          <w:sz w:val="24"/>
          <w:szCs w:val="24"/>
          <w:lang w:val="es-ES"/>
        </w:rPr>
        <w:t>y convergencia mediática. Actualmente las T</w:t>
      </w:r>
      <w:r w:rsidR="008764C0" w:rsidRPr="00770B72">
        <w:rPr>
          <w:rFonts w:ascii="Times New Roman" w:hAnsi="Times New Roman" w:cs="Times New Roman"/>
          <w:sz w:val="24"/>
          <w:szCs w:val="24"/>
          <w:lang w:val="es-ES"/>
        </w:rPr>
        <w:t xml:space="preserve">ecnologías de la </w:t>
      </w:r>
      <w:r w:rsidRPr="00770B72">
        <w:rPr>
          <w:rFonts w:ascii="Times New Roman" w:hAnsi="Times New Roman" w:cs="Times New Roman"/>
          <w:sz w:val="24"/>
          <w:szCs w:val="24"/>
          <w:lang w:val="es-ES"/>
        </w:rPr>
        <w:t>I</w:t>
      </w:r>
      <w:r w:rsidR="008764C0" w:rsidRPr="00770B72">
        <w:rPr>
          <w:rFonts w:ascii="Times New Roman" w:hAnsi="Times New Roman" w:cs="Times New Roman"/>
          <w:sz w:val="24"/>
          <w:szCs w:val="24"/>
          <w:lang w:val="es-ES"/>
        </w:rPr>
        <w:t>nformación y la Comunicación (TIC)</w:t>
      </w:r>
      <w:r w:rsidRPr="00770B72">
        <w:rPr>
          <w:rFonts w:ascii="Times New Roman" w:hAnsi="Times New Roman" w:cs="Times New Roman"/>
          <w:sz w:val="24"/>
          <w:szCs w:val="24"/>
          <w:lang w:val="es-ES"/>
        </w:rPr>
        <w:t xml:space="preserve"> adquieren un mayor protagonismo dentro de la sociedad abarcando a la esfera pública, tal como lo </w:t>
      </w:r>
      <w:r w:rsidR="00B54AD4" w:rsidRPr="00770B72">
        <w:rPr>
          <w:rFonts w:ascii="Times New Roman" w:hAnsi="Times New Roman" w:cs="Times New Roman"/>
          <w:sz w:val="24"/>
          <w:szCs w:val="24"/>
          <w:lang w:val="es-ES"/>
        </w:rPr>
        <w:t>menciona Oleas y Cardoso:</w:t>
      </w:r>
      <w:r w:rsidRPr="00770B72">
        <w:rPr>
          <w:rFonts w:ascii="Times New Roman" w:hAnsi="Times New Roman" w:cs="Times New Roman"/>
          <w:sz w:val="24"/>
          <w:szCs w:val="24"/>
          <w:lang w:val="es-ES"/>
        </w:rPr>
        <w:t xml:space="preserve"> “En el ámbito público, las políticas de infraestructura, agricultura, salud, educación, cultura y gobierno también están directamente influidas por </w:t>
      </w:r>
      <w:r w:rsidRPr="00770B72">
        <w:rPr>
          <w:rFonts w:ascii="Times New Roman" w:hAnsi="Times New Roman" w:cs="Times New Roman"/>
          <w:sz w:val="24"/>
          <w:szCs w:val="24"/>
          <w:lang w:val="es-ES"/>
        </w:rPr>
        <w:lastRenderedPageBreak/>
        <w:t>la intensidad y eficiencia en el uso del co</w:t>
      </w:r>
      <w:r w:rsidR="00B54AD4" w:rsidRPr="00770B72">
        <w:rPr>
          <w:rFonts w:ascii="Times New Roman" w:hAnsi="Times New Roman" w:cs="Times New Roman"/>
          <w:sz w:val="24"/>
          <w:szCs w:val="24"/>
          <w:lang w:val="es-ES"/>
        </w:rPr>
        <w:t>nocimiento y de la información”</w:t>
      </w:r>
      <w:sdt>
        <w:sdtPr>
          <w:rPr>
            <w:rFonts w:ascii="Times New Roman" w:hAnsi="Times New Roman" w:cs="Times New Roman"/>
            <w:sz w:val="24"/>
            <w:szCs w:val="24"/>
            <w:lang w:val="es-ES"/>
          </w:rPr>
          <w:id w:val="711769880"/>
          <w:citation/>
        </w:sdtPr>
        <w:sdtContent>
          <w:r w:rsidRPr="00770B72">
            <w:rPr>
              <w:rFonts w:ascii="Times New Roman" w:hAnsi="Times New Roman" w:cs="Times New Roman"/>
              <w:sz w:val="24"/>
              <w:szCs w:val="24"/>
              <w:lang w:val="es-ES"/>
            </w:rPr>
            <w:fldChar w:fldCharType="begin"/>
          </w:r>
          <w:r w:rsidRPr="00770B72">
            <w:rPr>
              <w:rFonts w:ascii="Times New Roman" w:hAnsi="Times New Roman" w:cs="Times New Roman"/>
              <w:sz w:val="24"/>
              <w:szCs w:val="24"/>
              <w:lang w:val="es-ES"/>
            </w:rPr>
            <w:instrText xml:space="preserve">CITATION Ole \p 15 \t  \l 12298 </w:instrText>
          </w:r>
          <w:r w:rsidRPr="00770B72">
            <w:rPr>
              <w:rFonts w:ascii="Times New Roman" w:hAnsi="Times New Roman" w:cs="Times New Roman"/>
              <w:sz w:val="24"/>
              <w:szCs w:val="24"/>
              <w:lang w:val="es-ES"/>
            </w:rPr>
            <w:fldChar w:fldCharType="separate"/>
          </w:r>
          <w:r w:rsidR="00943555" w:rsidRPr="00770B72">
            <w:rPr>
              <w:rFonts w:ascii="Times New Roman" w:hAnsi="Times New Roman" w:cs="Times New Roman"/>
              <w:sz w:val="24"/>
              <w:szCs w:val="24"/>
              <w:lang w:val="es-ES"/>
            </w:rPr>
            <w:t xml:space="preserve"> (Oleas &amp; Cardoso, 2006, pág. 15)</w:t>
          </w:r>
          <w:r w:rsidRPr="00770B72">
            <w:rPr>
              <w:rFonts w:ascii="Times New Roman" w:hAnsi="Times New Roman" w:cs="Times New Roman"/>
              <w:sz w:val="24"/>
              <w:szCs w:val="24"/>
              <w:lang w:val="es-ES"/>
            </w:rPr>
            <w:fldChar w:fldCharType="end"/>
          </w:r>
        </w:sdtContent>
      </w:sdt>
      <w:r w:rsidR="00B54AD4" w:rsidRPr="00770B72">
        <w:rPr>
          <w:rFonts w:ascii="Times New Roman" w:hAnsi="Times New Roman" w:cs="Times New Roman"/>
          <w:sz w:val="24"/>
          <w:szCs w:val="24"/>
          <w:lang w:val="es-ES"/>
        </w:rPr>
        <w:t>.</w:t>
      </w:r>
    </w:p>
    <w:p w14:paraId="6F7DE4D5" w14:textId="3EA2C606" w:rsidR="00DC04C4" w:rsidRPr="00770B72" w:rsidRDefault="00DC04C4" w:rsidP="00A1797A">
      <w:pPr>
        <w:pStyle w:val="Ttulo2"/>
        <w:spacing w:before="0" w:after="200" w:line="360" w:lineRule="auto"/>
        <w:ind w:left="578" w:hanging="578"/>
        <w:rPr>
          <w:rFonts w:ascii="Times New Roman" w:hAnsi="Times New Roman"/>
          <w:color w:val="000000" w:themeColor="text1"/>
          <w:lang w:val="es-ES"/>
        </w:rPr>
      </w:pPr>
      <w:bookmarkStart w:id="51" w:name="_Toc454365221"/>
      <w:r w:rsidRPr="00770B72">
        <w:rPr>
          <w:rFonts w:ascii="Times New Roman" w:hAnsi="Times New Roman"/>
          <w:color w:val="000000" w:themeColor="text1"/>
          <w:lang w:val="es-ES"/>
        </w:rPr>
        <w:t>Opinión Pública</w:t>
      </w:r>
      <w:bookmarkEnd w:id="51"/>
    </w:p>
    <w:p w14:paraId="32DAE2BC" w14:textId="1446CA9D" w:rsidR="00DC04C4" w:rsidRPr="00770B72" w:rsidRDefault="00DC04C4" w:rsidP="00A1797A">
      <w:pPr>
        <w:autoSpaceDE w:val="0"/>
        <w:autoSpaceDN w:val="0"/>
        <w:adjustRightInd w:val="0"/>
        <w:spacing w:line="360" w:lineRule="auto"/>
        <w:jc w:val="both"/>
        <w:rPr>
          <w:rFonts w:ascii="Times New Roman" w:hAnsi="Times New Roman" w:cs="Times New Roman"/>
          <w:sz w:val="24"/>
          <w:szCs w:val="24"/>
          <w:lang w:val="es-ES"/>
        </w:rPr>
      </w:pPr>
      <w:r w:rsidRPr="00770B72">
        <w:rPr>
          <w:rFonts w:ascii="Times New Roman" w:hAnsi="Times New Roman" w:cs="Times New Roman"/>
          <w:sz w:val="24"/>
          <w:szCs w:val="24"/>
          <w:lang w:val="es-ES"/>
        </w:rPr>
        <w:t>La interacción que ha existido entre la colectividad y la tecnología en los medios, viene dada históricamente en mayor proporción a partir de la aparición de la imprenta y posteriormente del telégrafo, radio, televisión y actualmente el ciberespacio. Todos éstos medios dentro de su contexto logran generalizar y extender el alcance de la opinión. Con la invención e introducción de la imprenta en la sociedad europea del Medioevo se logra la masificación de escritos que hasta antes del implemento de esta tecnología era</w:t>
      </w:r>
      <w:r w:rsidR="00B70E09" w:rsidRPr="00770B72">
        <w:rPr>
          <w:rFonts w:ascii="Times New Roman" w:hAnsi="Times New Roman" w:cs="Times New Roman"/>
          <w:sz w:val="24"/>
          <w:szCs w:val="24"/>
          <w:lang w:val="es-ES"/>
        </w:rPr>
        <w:t>n</w:t>
      </w:r>
      <w:r w:rsidRPr="00770B72">
        <w:rPr>
          <w:rFonts w:ascii="Times New Roman" w:hAnsi="Times New Roman" w:cs="Times New Roman"/>
          <w:sz w:val="24"/>
          <w:szCs w:val="24"/>
          <w:lang w:val="es-ES"/>
        </w:rPr>
        <w:t xml:space="preserve"> de difícil acceso, debido a que la reproducción de un libro se lo realizaba a través de transcripción manual, al respecto </w:t>
      </w:r>
      <w:proofErr w:type="spellStart"/>
      <w:r w:rsidRPr="00770B72">
        <w:rPr>
          <w:rFonts w:ascii="Times New Roman" w:hAnsi="Times New Roman" w:cs="Times New Roman"/>
          <w:sz w:val="24"/>
          <w:szCs w:val="24"/>
          <w:lang w:val="es-ES"/>
        </w:rPr>
        <w:t>Crespi</w:t>
      </w:r>
      <w:proofErr w:type="spellEnd"/>
      <w:r w:rsidRPr="00770B72">
        <w:rPr>
          <w:rFonts w:ascii="Times New Roman" w:hAnsi="Times New Roman" w:cs="Times New Roman"/>
          <w:sz w:val="24"/>
          <w:szCs w:val="24"/>
          <w:lang w:val="es-ES"/>
        </w:rPr>
        <w:t xml:space="preserve"> menciona lo siguiente: “El impacto de los desarrollos tecnológicos sobre el proceso de opinión pública no es la consecuencia sólo de la tecnología, sino de la interacción de la</w:t>
      </w:r>
      <w:r w:rsidR="00A1797A" w:rsidRPr="00770B72">
        <w:rPr>
          <w:rFonts w:ascii="Times New Roman" w:hAnsi="Times New Roman" w:cs="Times New Roman"/>
          <w:sz w:val="24"/>
          <w:szCs w:val="24"/>
          <w:lang w:val="es-ES"/>
        </w:rPr>
        <w:t xml:space="preserve"> tecnología y el proceso social</w:t>
      </w:r>
      <w:r w:rsidRPr="00770B72">
        <w:rPr>
          <w:rFonts w:ascii="Times New Roman" w:hAnsi="Times New Roman" w:cs="Times New Roman"/>
          <w:sz w:val="24"/>
          <w:szCs w:val="24"/>
          <w:lang w:val="es-ES"/>
        </w:rPr>
        <w:t>”</w:t>
      </w:r>
      <w:sdt>
        <w:sdtPr>
          <w:rPr>
            <w:rFonts w:ascii="Times New Roman" w:hAnsi="Times New Roman" w:cs="Times New Roman"/>
            <w:sz w:val="24"/>
            <w:szCs w:val="24"/>
            <w:lang w:val="es-ES"/>
          </w:rPr>
          <w:id w:val="208457496"/>
          <w:citation/>
        </w:sdtPr>
        <w:sdtContent>
          <w:r w:rsidRPr="00770B72">
            <w:rPr>
              <w:rFonts w:ascii="Times New Roman" w:hAnsi="Times New Roman" w:cs="Times New Roman"/>
              <w:sz w:val="24"/>
              <w:szCs w:val="24"/>
              <w:lang w:val="es-ES"/>
            </w:rPr>
            <w:fldChar w:fldCharType="begin"/>
          </w:r>
          <w:r w:rsidRPr="00770B72">
            <w:rPr>
              <w:rFonts w:ascii="Times New Roman" w:hAnsi="Times New Roman" w:cs="Times New Roman"/>
              <w:sz w:val="24"/>
              <w:szCs w:val="24"/>
              <w:lang w:val="es-ES"/>
            </w:rPr>
            <w:instrText xml:space="preserve">CITATION Irv00 \p 121 \l 12298 </w:instrText>
          </w:r>
          <w:r w:rsidRPr="00770B72">
            <w:rPr>
              <w:rFonts w:ascii="Times New Roman" w:hAnsi="Times New Roman" w:cs="Times New Roman"/>
              <w:sz w:val="24"/>
              <w:szCs w:val="24"/>
              <w:lang w:val="es-ES"/>
            </w:rPr>
            <w:fldChar w:fldCharType="separate"/>
          </w:r>
          <w:r w:rsidR="00943555" w:rsidRPr="00770B72">
            <w:rPr>
              <w:rFonts w:ascii="Times New Roman" w:hAnsi="Times New Roman" w:cs="Times New Roman"/>
              <w:sz w:val="24"/>
              <w:szCs w:val="24"/>
              <w:lang w:val="es-ES"/>
            </w:rPr>
            <w:t xml:space="preserve"> (Crespi, 2000, pág. 121)</w:t>
          </w:r>
          <w:r w:rsidRPr="00770B72">
            <w:rPr>
              <w:rFonts w:ascii="Times New Roman" w:hAnsi="Times New Roman" w:cs="Times New Roman"/>
              <w:sz w:val="24"/>
              <w:szCs w:val="24"/>
              <w:lang w:val="es-ES"/>
            </w:rPr>
            <w:fldChar w:fldCharType="end"/>
          </w:r>
        </w:sdtContent>
      </w:sdt>
      <w:r w:rsidR="00A1797A" w:rsidRPr="00770B72">
        <w:rPr>
          <w:rFonts w:ascii="Times New Roman" w:hAnsi="Times New Roman" w:cs="Times New Roman"/>
          <w:sz w:val="24"/>
          <w:szCs w:val="24"/>
          <w:lang w:val="es-ES"/>
        </w:rPr>
        <w:t>.</w:t>
      </w:r>
      <w:r w:rsidRPr="00770B72">
        <w:rPr>
          <w:rFonts w:ascii="Times New Roman" w:hAnsi="Times New Roman" w:cs="Times New Roman"/>
          <w:sz w:val="24"/>
          <w:szCs w:val="24"/>
          <w:lang w:val="es-ES"/>
        </w:rPr>
        <w:t xml:space="preserve"> Con el transcurrir de los años</w:t>
      </w:r>
      <w:r w:rsidR="00700205" w:rsidRPr="00770B72">
        <w:rPr>
          <w:rFonts w:ascii="Times New Roman" w:hAnsi="Times New Roman" w:cs="Times New Roman"/>
          <w:sz w:val="24"/>
          <w:szCs w:val="24"/>
          <w:lang w:val="es-ES"/>
        </w:rPr>
        <w:t>,</w:t>
      </w:r>
      <w:r w:rsidRPr="00770B72">
        <w:rPr>
          <w:rFonts w:ascii="Times New Roman" w:hAnsi="Times New Roman" w:cs="Times New Roman"/>
          <w:sz w:val="24"/>
          <w:szCs w:val="24"/>
          <w:lang w:val="es-ES"/>
        </w:rPr>
        <w:t xml:space="preserve"> los medios masivos de comunicación han sido el enlace entre: el sujeto común y sus representantes, esto da lugar a la noción del modelo clásico de opinión pública, éste consiste en la conexión y aporte de los individuos en asuntos de interés en el espacio público, así lo expone Guillermo López García “Este modelo se caracteriza por la interacción en el espacio público de individuos libres e independientes, capaces de participar activamente en los asuntos públicos y de ejercer una vigilancia efectiva de los eventuales abusos de los representantes del poder” </w:t>
      </w:r>
      <w:sdt>
        <w:sdtPr>
          <w:rPr>
            <w:rFonts w:ascii="Times New Roman" w:hAnsi="Times New Roman" w:cs="Times New Roman"/>
            <w:sz w:val="24"/>
            <w:szCs w:val="24"/>
            <w:lang w:val="es-ES"/>
          </w:rPr>
          <w:id w:val="1042173027"/>
          <w:citation/>
        </w:sdtPr>
        <w:sdtContent>
          <w:r w:rsidRPr="00770B72">
            <w:rPr>
              <w:rFonts w:ascii="Times New Roman" w:hAnsi="Times New Roman" w:cs="Times New Roman"/>
              <w:sz w:val="24"/>
              <w:szCs w:val="24"/>
              <w:lang w:val="es-ES"/>
            </w:rPr>
            <w:fldChar w:fldCharType="begin"/>
          </w:r>
          <w:r w:rsidRPr="00770B72">
            <w:rPr>
              <w:rFonts w:ascii="Times New Roman" w:hAnsi="Times New Roman" w:cs="Times New Roman"/>
              <w:sz w:val="24"/>
              <w:szCs w:val="24"/>
              <w:lang w:val="es-ES"/>
            </w:rPr>
            <w:instrText xml:space="preserve">CITATION Lóp06 \p 234 \l 12298 </w:instrText>
          </w:r>
          <w:r w:rsidRPr="00770B72">
            <w:rPr>
              <w:rFonts w:ascii="Times New Roman" w:hAnsi="Times New Roman" w:cs="Times New Roman"/>
              <w:sz w:val="24"/>
              <w:szCs w:val="24"/>
              <w:lang w:val="es-ES"/>
            </w:rPr>
            <w:fldChar w:fldCharType="separate"/>
          </w:r>
          <w:r w:rsidR="00943555" w:rsidRPr="00770B72">
            <w:rPr>
              <w:rFonts w:ascii="Times New Roman" w:hAnsi="Times New Roman" w:cs="Times New Roman"/>
              <w:sz w:val="24"/>
              <w:szCs w:val="24"/>
              <w:lang w:val="es-ES"/>
            </w:rPr>
            <w:t>(López G. , 2006, pág. 234)</w:t>
          </w:r>
          <w:r w:rsidRPr="00770B72">
            <w:rPr>
              <w:rFonts w:ascii="Times New Roman" w:hAnsi="Times New Roman" w:cs="Times New Roman"/>
              <w:sz w:val="24"/>
              <w:szCs w:val="24"/>
              <w:lang w:val="es-ES"/>
            </w:rPr>
            <w:fldChar w:fldCharType="end"/>
          </w:r>
        </w:sdtContent>
      </w:sdt>
      <w:r w:rsidR="00A1797A" w:rsidRPr="00770B72">
        <w:rPr>
          <w:rFonts w:ascii="Times New Roman" w:hAnsi="Times New Roman" w:cs="Times New Roman"/>
          <w:sz w:val="24"/>
          <w:szCs w:val="24"/>
          <w:lang w:val="es-ES"/>
        </w:rPr>
        <w:t>.</w:t>
      </w:r>
    </w:p>
    <w:p w14:paraId="3D3D94D8" w14:textId="4B79BC06" w:rsidR="004D41B2" w:rsidRPr="00770B72" w:rsidRDefault="00B54AD4" w:rsidP="00A1797A">
      <w:pPr>
        <w:autoSpaceDE w:val="0"/>
        <w:autoSpaceDN w:val="0"/>
        <w:adjustRightInd w:val="0"/>
        <w:spacing w:line="360" w:lineRule="auto"/>
        <w:jc w:val="both"/>
        <w:rPr>
          <w:rFonts w:ascii="Times New Roman" w:hAnsi="Times New Roman" w:cs="Times New Roman"/>
          <w:sz w:val="24"/>
          <w:szCs w:val="24"/>
          <w:lang w:val="es-ES"/>
        </w:rPr>
      </w:pPr>
      <w:r w:rsidRPr="00770B72">
        <w:rPr>
          <w:rFonts w:ascii="Times New Roman" w:hAnsi="Times New Roman" w:cs="Times New Roman"/>
          <w:sz w:val="24"/>
          <w:szCs w:val="24"/>
          <w:lang w:val="es-ES"/>
        </w:rPr>
        <w:t>Para Hernández, Alvarado y Velazco,</w:t>
      </w:r>
      <w:r w:rsidR="004D41B2" w:rsidRPr="00770B72">
        <w:rPr>
          <w:rFonts w:ascii="Times New Roman" w:hAnsi="Times New Roman" w:cs="Times New Roman"/>
          <w:sz w:val="24"/>
          <w:szCs w:val="24"/>
          <w:lang w:val="es-ES"/>
        </w:rPr>
        <w:t xml:space="preserve"> “</w:t>
      </w:r>
      <w:r w:rsidRPr="00770B72">
        <w:rPr>
          <w:rStyle w:val="A1"/>
          <w:rFonts w:ascii="Times New Roman" w:hAnsi="Times New Roman" w:cs="Times New Roman"/>
          <w:color w:val="auto"/>
          <w:sz w:val="24"/>
          <w:szCs w:val="24"/>
          <w:lang w:val="es-ES"/>
        </w:rPr>
        <w:t>l</w:t>
      </w:r>
      <w:r w:rsidR="004D41B2" w:rsidRPr="00770B72">
        <w:rPr>
          <w:rStyle w:val="A1"/>
          <w:rFonts w:ascii="Times New Roman" w:hAnsi="Times New Roman" w:cs="Times New Roman"/>
          <w:color w:val="auto"/>
          <w:sz w:val="24"/>
          <w:szCs w:val="24"/>
          <w:lang w:val="es-ES"/>
        </w:rPr>
        <w:t>a opinión pública es el resultado que se busca en un contenido político escrito en cualquier medio digital</w:t>
      </w:r>
      <w:r w:rsidR="007133C3" w:rsidRPr="00770B72">
        <w:rPr>
          <w:rStyle w:val="A1"/>
          <w:rFonts w:ascii="Times New Roman" w:hAnsi="Times New Roman" w:cs="Times New Roman"/>
          <w:color w:val="auto"/>
          <w:sz w:val="24"/>
          <w:szCs w:val="24"/>
          <w:lang w:val="es-ES"/>
        </w:rPr>
        <w:t>”</w:t>
      </w:r>
      <w:r w:rsidR="004D41B2" w:rsidRPr="00770B72">
        <w:rPr>
          <w:rStyle w:val="A1"/>
          <w:rFonts w:ascii="Times New Roman" w:hAnsi="Times New Roman" w:cs="Times New Roman"/>
          <w:color w:val="auto"/>
          <w:sz w:val="24"/>
          <w:szCs w:val="24"/>
          <w:lang w:val="es-ES"/>
        </w:rPr>
        <w:t xml:space="preserve"> </w:t>
      </w:r>
      <w:sdt>
        <w:sdtPr>
          <w:rPr>
            <w:rStyle w:val="A1"/>
            <w:rFonts w:ascii="Times New Roman" w:hAnsi="Times New Roman" w:cs="Times New Roman"/>
            <w:color w:val="auto"/>
            <w:sz w:val="24"/>
            <w:szCs w:val="24"/>
            <w:lang w:val="es-ES"/>
          </w:rPr>
          <w:id w:val="1552580416"/>
          <w:citation/>
        </w:sdtPr>
        <w:sdtContent>
          <w:r w:rsidR="004D41B2" w:rsidRPr="00770B72">
            <w:rPr>
              <w:rStyle w:val="A1"/>
              <w:rFonts w:ascii="Times New Roman" w:hAnsi="Times New Roman" w:cs="Times New Roman"/>
              <w:color w:val="auto"/>
              <w:sz w:val="24"/>
              <w:szCs w:val="24"/>
              <w:lang w:val="es-ES"/>
            </w:rPr>
            <w:fldChar w:fldCharType="begin"/>
          </w:r>
          <w:r w:rsidR="008D33D4" w:rsidRPr="00770B72">
            <w:rPr>
              <w:rStyle w:val="A1"/>
              <w:rFonts w:ascii="Times New Roman" w:hAnsi="Times New Roman" w:cs="Times New Roman"/>
              <w:color w:val="auto"/>
              <w:sz w:val="24"/>
              <w:szCs w:val="24"/>
              <w:lang w:val="es-ES"/>
            </w:rPr>
            <w:instrText xml:space="preserve">CITATION Jud13 \p 32 \t  \l 12298 </w:instrText>
          </w:r>
          <w:r w:rsidR="004D41B2" w:rsidRPr="00770B72">
            <w:rPr>
              <w:rStyle w:val="A1"/>
              <w:rFonts w:ascii="Times New Roman" w:hAnsi="Times New Roman" w:cs="Times New Roman"/>
              <w:color w:val="auto"/>
              <w:sz w:val="24"/>
              <w:szCs w:val="24"/>
              <w:lang w:val="es-ES"/>
            </w:rPr>
            <w:fldChar w:fldCharType="separate"/>
          </w:r>
          <w:r w:rsidR="008D33D4" w:rsidRPr="00770B72">
            <w:rPr>
              <w:rFonts w:ascii="Times New Roman" w:hAnsi="Times New Roman" w:cs="Times New Roman"/>
              <w:noProof/>
              <w:sz w:val="24"/>
              <w:szCs w:val="24"/>
              <w:lang w:val="es-ES"/>
            </w:rPr>
            <w:t>(Hernández, Alvarado, &amp; Velazco, 2013, pág. 32)</w:t>
          </w:r>
          <w:r w:rsidR="004D41B2" w:rsidRPr="00770B72">
            <w:rPr>
              <w:rStyle w:val="A1"/>
              <w:rFonts w:ascii="Times New Roman" w:hAnsi="Times New Roman" w:cs="Times New Roman"/>
              <w:color w:val="auto"/>
              <w:sz w:val="24"/>
              <w:szCs w:val="24"/>
              <w:lang w:val="es-ES"/>
            </w:rPr>
            <w:fldChar w:fldCharType="end"/>
          </w:r>
        </w:sdtContent>
      </w:sdt>
      <w:r w:rsidRPr="00770B72">
        <w:rPr>
          <w:rStyle w:val="A1"/>
          <w:rFonts w:ascii="Times New Roman" w:hAnsi="Times New Roman" w:cs="Times New Roman"/>
          <w:color w:val="auto"/>
          <w:sz w:val="24"/>
          <w:szCs w:val="24"/>
          <w:lang w:val="es-ES"/>
        </w:rPr>
        <w:t>.</w:t>
      </w:r>
      <w:r w:rsidR="004D41B2" w:rsidRPr="00770B72">
        <w:rPr>
          <w:rStyle w:val="A1"/>
          <w:rFonts w:ascii="Times New Roman" w:hAnsi="Times New Roman" w:cs="Times New Roman"/>
          <w:color w:val="auto"/>
          <w:sz w:val="24"/>
          <w:szCs w:val="24"/>
          <w:lang w:val="es-ES"/>
        </w:rPr>
        <w:t xml:space="preserve"> Teniendo en cuenta lo antes mencionado, la red permite mayor apertura de </w:t>
      </w:r>
      <w:r w:rsidR="00637EDB" w:rsidRPr="00770B72">
        <w:rPr>
          <w:rStyle w:val="A1"/>
          <w:rFonts w:ascii="Times New Roman" w:hAnsi="Times New Roman" w:cs="Times New Roman"/>
          <w:color w:val="auto"/>
          <w:sz w:val="24"/>
          <w:szCs w:val="24"/>
          <w:lang w:val="es-ES"/>
        </w:rPr>
        <w:t xml:space="preserve">espacio para el debate público, </w:t>
      </w:r>
      <w:proofErr w:type="spellStart"/>
      <w:r w:rsidRPr="00770B72">
        <w:rPr>
          <w:rFonts w:ascii="Times New Roman" w:hAnsi="Times New Roman" w:cs="Times New Roman"/>
          <w:sz w:val="24"/>
          <w:szCs w:val="24"/>
          <w:lang w:val="es-ES"/>
        </w:rPr>
        <w:t>Subirats</w:t>
      </w:r>
      <w:proofErr w:type="spellEnd"/>
      <w:r w:rsidR="004D41B2" w:rsidRPr="00770B72">
        <w:rPr>
          <w:rFonts w:ascii="Times New Roman" w:hAnsi="Times New Roman" w:cs="Times New Roman"/>
          <w:sz w:val="24"/>
          <w:szCs w:val="24"/>
          <w:lang w:val="es-ES"/>
        </w:rPr>
        <w:t xml:space="preserve"> expone lo siguiente</w:t>
      </w:r>
      <w:r w:rsidRPr="00770B72">
        <w:rPr>
          <w:rFonts w:ascii="Times New Roman" w:hAnsi="Times New Roman" w:cs="Times New Roman"/>
          <w:sz w:val="24"/>
          <w:szCs w:val="24"/>
          <w:lang w:val="es-ES"/>
        </w:rPr>
        <w:t>:</w:t>
      </w:r>
      <w:r w:rsidR="004D41B2" w:rsidRPr="00770B72">
        <w:rPr>
          <w:rFonts w:ascii="Times New Roman" w:hAnsi="Times New Roman" w:cs="Times New Roman"/>
          <w:sz w:val="24"/>
          <w:szCs w:val="24"/>
          <w:lang w:val="es-ES"/>
        </w:rPr>
        <w:t xml:space="preserve"> “es suicida para el sistema político no tratar de ver y evaluar cómo cambian las relaciones e interacciones sociales y políticas la presencia cada vez más invasiva de internet en nuestras vidas</w:t>
      </w:r>
      <w:r w:rsidR="007133C3" w:rsidRPr="00770B72">
        <w:rPr>
          <w:rFonts w:ascii="Times New Roman" w:hAnsi="Times New Roman" w:cs="Times New Roman"/>
          <w:sz w:val="24"/>
          <w:szCs w:val="24"/>
          <w:lang w:val="es-ES"/>
        </w:rPr>
        <w:t>”</w:t>
      </w:r>
      <w:r w:rsidR="004D41B2" w:rsidRPr="00770B72">
        <w:rPr>
          <w:rFonts w:ascii="Times New Roman" w:hAnsi="Times New Roman" w:cs="Times New Roman"/>
          <w:sz w:val="24"/>
          <w:szCs w:val="24"/>
          <w:lang w:val="es-ES"/>
        </w:rPr>
        <w:t xml:space="preserve"> </w:t>
      </w:r>
      <w:sdt>
        <w:sdtPr>
          <w:rPr>
            <w:rFonts w:ascii="Times New Roman" w:hAnsi="Times New Roman" w:cs="Times New Roman"/>
            <w:sz w:val="24"/>
            <w:szCs w:val="24"/>
            <w:lang w:val="es-ES"/>
          </w:rPr>
          <w:id w:val="578871631"/>
          <w:citation/>
        </w:sdtPr>
        <w:sdtContent>
          <w:r w:rsidR="004D41B2" w:rsidRPr="00770B72">
            <w:rPr>
              <w:rFonts w:ascii="Times New Roman" w:hAnsi="Times New Roman" w:cs="Times New Roman"/>
              <w:sz w:val="24"/>
              <w:szCs w:val="24"/>
              <w:lang w:val="es-ES"/>
            </w:rPr>
            <w:fldChar w:fldCharType="begin"/>
          </w:r>
          <w:r w:rsidR="004D41B2" w:rsidRPr="00770B72">
            <w:rPr>
              <w:rFonts w:ascii="Times New Roman" w:hAnsi="Times New Roman" w:cs="Times New Roman"/>
              <w:sz w:val="24"/>
              <w:szCs w:val="24"/>
              <w:lang w:val="es-ES"/>
            </w:rPr>
            <w:instrText xml:space="preserve">CITATION Sub11 \p 32 \t  \l 12298 </w:instrText>
          </w:r>
          <w:r w:rsidR="004D41B2" w:rsidRPr="00770B72">
            <w:rPr>
              <w:rFonts w:ascii="Times New Roman" w:hAnsi="Times New Roman" w:cs="Times New Roman"/>
              <w:sz w:val="24"/>
              <w:szCs w:val="24"/>
              <w:lang w:val="es-ES"/>
            </w:rPr>
            <w:fldChar w:fldCharType="separate"/>
          </w:r>
          <w:r w:rsidR="00943555" w:rsidRPr="00770B72">
            <w:rPr>
              <w:rFonts w:ascii="Times New Roman" w:hAnsi="Times New Roman" w:cs="Times New Roman"/>
              <w:sz w:val="24"/>
              <w:szCs w:val="24"/>
              <w:lang w:val="es-ES"/>
            </w:rPr>
            <w:t>(Subirats, 2011, pág. 32)</w:t>
          </w:r>
          <w:r w:rsidR="004D41B2" w:rsidRPr="00770B72">
            <w:rPr>
              <w:rFonts w:ascii="Times New Roman" w:hAnsi="Times New Roman" w:cs="Times New Roman"/>
              <w:sz w:val="24"/>
              <w:szCs w:val="24"/>
              <w:lang w:val="es-ES"/>
            </w:rPr>
            <w:fldChar w:fldCharType="end"/>
          </w:r>
        </w:sdtContent>
      </w:sdt>
      <w:r w:rsidRPr="00770B72">
        <w:rPr>
          <w:rFonts w:ascii="Times New Roman" w:hAnsi="Times New Roman" w:cs="Times New Roman"/>
          <w:sz w:val="24"/>
          <w:szCs w:val="24"/>
          <w:lang w:val="es-ES"/>
        </w:rPr>
        <w:t>.</w:t>
      </w:r>
      <w:r w:rsidR="004D41B2" w:rsidRPr="00770B72">
        <w:rPr>
          <w:rFonts w:ascii="Times New Roman" w:hAnsi="Times New Roman" w:cs="Times New Roman"/>
          <w:sz w:val="24"/>
          <w:szCs w:val="24"/>
          <w:lang w:val="es-ES"/>
        </w:rPr>
        <w:t xml:space="preserve"> Internet es un canal de comunicación </w:t>
      </w:r>
      <w:r w:rsidR="000C7062" w:rsidRPr="00770B72">
        <w:rPr>
          <w:rFonts w:ascii="Times New Roman" w:hAnsi="Times New Roman" w:cs="Times New Roman"/>
          <w:sz w:val="24"/>
          <w:szCs w:val="24"/>
          <w:lang w:val="es-ES"/>
        </w:rPr>
        <w:t>global</w:t>
      </w:r>
      <w:r w:rsidR="004D41B2" w:rsidRPr="00770B72">
        <w:rPr>
          <w:rFonts w:ascii="Times New Roman" w:hAnsi="Times New Roman" w:cs="Times New Roman"/>
          <w:sz w:val="24"/>
          <w:szCs w:val="24"/>
          <w:lang w:val="es-ES"/>
        </w:rPr>
        <w:t xml:space="preserve"> que vuelca a la política tradicional hacia una evolución digital en la manera de generar opinión pública. </w:t>
      </w:r>
    </w:p>
    <w:p w14:paraId="10F7E42B" w14:textId="394293B9" w:rsidR="00DC04C4" w:rsidRPr="00770B72" w:rsidRDefault="00DC04C4" w:rsidP="00A1797A">
      <w:pPr>
        <w:pStyle w:val="Ttulo2"/>
        <w:spacing w:before="0" w:after="200" w:line="360" w:lineRule="auto"/>
        <w:ind w:left="578" w:hanging="578"/>
        <w:rPr>
          <w:rFonts w:ascii="Times New Roman" w:hAnsi="Times New Roman"/>
          <w:color w:val="000000" w:themeColor="text1"/>
          <w:lang w:val="es-ES"/>
        </w:rPr>
      </w:pPr>
      <w:bookmarkStart w:id="52" w:name="_Toc454365222"/>
      <w:r w:rsidRPr="00770B72">
        <w:rPr>
          <w:rFonts w:ascii="Times New Roman" w:hAnsi="Times New Roman"/>
          <w:color w:val="000000" w:themeColor="text1"/>
          <w:lang w:val="es-ES"/>
        </w:rPr>
        <w:lastRenderedPageBreak/>
        <w:t>Ecología de Medios</w:t>
      </w:r>
      <w:bookmarkEnd w:id="52"/>
    </w:p>
    <w:p w14:paraId="381E58CA" w14:textId="3E218D0D" w:rsidR="00DC04C4" w:rsidRPr="00770B72" w:rsidRDefault="00DC04C4" w:rsidP="00A1797A">
      <w:pPr>
        <w:autoSpaceDE w:val="0"/>
        <w:autoSpaceDN w:val="0"/>
        <w:adjustRightInd w:val="0"/>
        <w:spacing w:line="360" w:lineRule="auto"/>
        <w:jc w:val="both"/>
        <w:rPr>
          <w:rFonts w:ascii="Times New Roman" w:hAnsi="Times New Roman" w:cs="Times New Roman"/>
          <w:sz w:val="24"/>
          <w:szCs w:val="24"/>
          <w:lang w:val="es-ES"/>
        </w:rPr>
      </w:pPr>
      <w:r w:rsidRPr="00770B72">
        <w:rPr>
          <w:rFonts w:ascii="Times New Roman" w:hAnsi="Times New Roman" w:cs="Times New Roman"/>
          <w:sz w:val="24"/>
          <w:szCs w:val="24"/>
          <w:lang w:val="es-ES"/>
        </w:rPr>
        <w:t xml:space="preserve">El término Ecología de la Comunicación surge en el siglo XX, en base al aporte científico de profesionales de distintas áreas tales como: la antropología, matemática, lingüística, sociología, </w:t>
      </w:r>
      <w:proofErr w:type="spellStart"/>
      <w:r w:rsidRPr="00770B72">
        <w:rPr>
          <w:rFonts w:ascii="Times New Roman" w:hAnsi="Times New Roman" w:cs="Times New Roman"/>
          <w:sz w:val="24"/>
          <w:szCs w:val="24"/>
          <w:lang w:val="es-ES"/>
        </w:rPr>
        <w:t>etc</w:t>
      </w:r>
      <w:proofErr w:type="spellEnd"/>
      <w:r w:rsidRPr="00770B72">
        <w:rPr>
          <w:rFonts w:ascii="Times New Roman" w:hAnsi="Times New Roman" w:cs="Times New Roman"/>
          <w:sz w:val="24"/>
          <w:szCs w:val="24"/>
          <w:lang w:val="es-ES"/>
        </w:rPr>
        <w:t>, dentro de la diversa gama de intelectuales destaca</w:t>
      </w:r>
      <w:r w:rsidR="00A1797A" w:rsidRPr="00770B72">
        <w:rPr>
          <w:rFonts w:ascii="Times New Roman" w:hAnsi="Times New Roman" w:cs="Times New Roman"/>
          <w:sz w:val="24"/>
          <w:szCs w:val="24"/>
          <w:lang w:val="es-ES"/>
        </w:rPr>
        <w:t xml:space="preserve"> </w:t>
      </w:r>
      <w:r w:rsidRPr="00770B72">
        <w:rPr>
          <w:rFonts w:ascii="Times New Roman" w:hAnsi="Times New Roman" w:cs="Times New Roman"/>
          <w:sz w:val="24"/>
          <w:szCs w:val="24"/>
          <w:lang w:val="es-ES"/>
        </w:rPr>
        <w:t xml:space="preserve">el canadiense Herbert Marshall </w:t>
      </w:r>
      <w:proofErr w:type="spellStart"/>
      <w:r w:rsidRPr="00770B72">
        <w:rPr>
          <w:rFonts w:ascii="Times New Roman" w:hAnsi="Times New Roman" w:cs="Times New Roman"/>
          <w:sz w:val="24"/>
          <w:szCs w:val="24"/>
          <w:lang w:val="es-ES"/>
        </w:rPr>
        <w:t>McLuhan</w:t>
      </w:r>
      <w:proofErr w:type="spellEnd"/>
      <w:r w:rsidRPr="00770B72">
        <w:rPr>
          <w:rFonts w:ascii="Times New Roman" w:hAnsi="Times New Roman" w:cs="Times New Roman"/>
          <w:sz w:val="24"/>
          <w:szCs w:val="24"/>
          <w:lang w:val="es-ES"/>
        </w:rPr>
        <w:t xml:space="preserve">, autor de varias obras bibliográficas tales como: </w:t>
      </w:r>
      <w:r w:rsidRPr="00770B72">
        <w:rPr>
          <w:rFonts w:ascii="Times New Roman" w:hAnsi="Times New Roman" w:cs="Times New Roman"/>
          <w:i/>
          <w:sz w:val="24"/>
          <w:szCs w:val="24"/>
          <w:lang w:val="es-ES"/>
        </w:rPr>
        <w:t>La Novia Mecánica, Exploraciones sobre la Comunicación, Los medios de comunicación como extensiones del hombre, El medio es el mensaje</w:t>
      </w:r>
      <w:r w:rsidRPr="00770B72">
        <w:rPr>
          <w:rFonts w:ascii="Times New Roman" w:hAnsi="Times New Roman" w:cs="Times New Roman"/>
          <w:sz w:val="24"/>
          <w:szCs w:val="24"/>
          <w:lang w:val="es-ES"/>
        </w:rPr>
        <w:t xml:space="preserve">, entre otros; matizando un libro en particular, llamado </w:t>
      </w:r>
      <w:r w:rsidRPr="00770B72">
        <w:rPr>
          <w:rFonts w:ascii="Times New Roman" w:hAnsi="Times New Roman" w:cs="Times New Roman"/>
          <w:i/>
          <w:sz w:val="24"/>
          <w:szCs w:val="24"/>
          <w:lang w:val="es-ES"/>
        </w:rPr>
        <w:t xml:space="preserve">la Galaxia </w:t>
      </w:r>
      <w:proofErr w:type="spellStart"/>
      <w:r w:rsidRPr="00770B72">
        <w:rPr>
          <w:rFonts w:ascii="Times New Roman" w:hAnsi="Times New Roman" w:cs="Times New Roman"/>
          <w:i/>
          <w:sz w:val="24"/>
          <w:szCs w:val="24"/>
          <w:lang w:val="es-ES"/>
        </w:rPr>
        <w:t>Gutemberg</w:t>
      </w:r>
      <w:proofErr w:type="spellEnd"/>
      <w:r w:rsidRPr="00770B72">
        <w:rPr>
          <w:rFonts w:ascii="Times New Roman" w:hAnsi="Times New Roman" w:cs="Times New Roman"/>
          <w:sz w:val="24"/>
          <w:szCs w:val="24"/>
          <w:lang w:val="es-ES"/>
        </w:rPr>
        <w:t xml:space="preserve"> publicado en el año de 1962, siendo uno de los más conocidos y representativos del autor.</w:t>
      </w:r>
    </w:p>
    <w:p w14:paraId="7F411B7D" w14:textId="41A5A5FA" w:rsidR="00DC04C4" w:rsidRPr="00770B72" w:rsidRDefault="00DC04C4" w:rsidP="00A1797A">
      <w:pPr>
        <w:autoSpaceDE w:val="0"/>
        <w:autoSpaceDN w:val="0"/>
        <w:adjustRightInd w:val="0"/>
        <w:spacing w:line="360" w:lineRule="auto"/>
        <w:jc w:val="both"/>
        <w:rPr>
          <w:rFonts w:ascii="Times New Roman" w:hAnsi="Times New Roman" w:cs="Times New Roman"/>
          <w:sz w:val="24"/>
          <w:szCs w:val="24"/>
          <w:lang w:val="es-ES"/>
        </w:rPr>
      </w:pPr>
      <w:r w:rsidRPr="00770B72">
        <w:rPr>
          <w:rFonts w:ascii="Times New Roman" w:hAnsi="Times New Roman" w:cs="Times New Roman"/>
          <w:sz w:val="24"/>
          <w:szCs w:val="24"/>
          <w:lang w:val="es-ES"/>
        </w:rPr>
        <w:t>La Ecología de Medios es un campo de investigación en desarrollo perteneciente a la Comunicación Social</w:t>
      </w:r>
      <w:r w:rsidR="00C4528D" w:rsidRPr="00770B72">
        <w:rPr>
          <w:rFonts w:ascii="Times New Roman" w:hAnsi="Times New Roman" w:cs="Times New Roman"/>
          <w:sz w:val="24"/>
          <w:szCs w:val="24"/>
          <w:lang w:val="es-ES"/>
        </w:rPr>
        <w:t xml:space="preserve">, </w:t>
      </w:r>
      <w:r w:rsidRPr="00770B72">
        <w:rPr>
          <w:rFonts w:ascii="Times New Roman" w:hAnsi="Times New Roman" w:cs="Times New Roman"/>
          <w:sz w:val="24"/>
          <w:szCs w:val="24"/>
          <w:lang w:val="es-ES"/>
        </w:rPr>
        <w:t xml:space="preserve">tiene como aforismo relevante la frase dispuesta por </w:t>
      </w:r>
      <w:proofErr w:type="spellStart"/>
      <w:r w:rsidRPr="00770B72">
        <w:rPr>
          <w:rFonts w:ascii="Times New Roman" w:hAnsi="Times New Roman" w:cs="Times New Roman"/>
          <w:sz w:val="24"/>
          <w:szCs w:val="24"/>
          <w:lang w:val="es-ES"/>
        </w:rPr>
        <w:t>McLuhan</w:t>
      </w:r>
      <w:proofErr w:type="spellEnd"/>
      <w:r w:rsidRPr="00770B72">
        <w:rPr>
          <w:rFonts w:ascii="Times New Roman" w:hAnsi="Times New Roman" w:cs="Times New Roman"/>
          <w:sz w:val="24"/>
          <w:szCs w:val="24"/>
          <w:lang w:val="es-ES"/>
        </w:rPr>
        <w:t xml:space="preserve"> en la que menciona que “el medio es el mensaje”, a partir de esto surge la reflexión y posterior análisis del </w:t>
      </w:r>
      <w:proofErr w:type="spellStart"/>
      <w:r w:rsidRPr="00770B72">
        <w:rPr>
          <w:rFonts w:ascii="Times New Roman" w:hAnsi="Times New Roman" w:cs="Times New Roman"/>
          <w:sz w:val="24"/>
          <w:szCs w:val="24"/>
          <w:lang w:val="es-ES"/>
        </w:rPr>
        <w:t>por qué</w:t>
      </w:r>
      <w:proofErr w:type="spellEnd"/>
      <w:r w:rsidRPr="00770B72">
        <w:rPr>
          <w:rFonts w:ascii="Times New Roman" w:hAnsi="Times New Roman" w:cs="Times New Roman"/>
          <w:sz w:val="24"/>
          <w:szCs w:val="24"/>
          <w:lang w:val="es-ES"/>
        </w:rPr>
        <w:t xml:space="preserve"> de la influencia que ejercen los medios en el hombre. Para tener una visión más clara del precepto “el medio es el mensaje” Lance </w:t>
      </w:r>
      <w:proofErr w:type="spellStart"/>
      <w:r w:rsidRPr="00770B72">
        <w:rPr>
          <w:rFonts w:ascii="Times New Roman" w:hAnsi="Times New Roman" w:cs="Times New Roman"/>
          <w:sz w:val="24"/>
          <w:szCs w:val="24"/>
          <w:lang w:val="es-ES"/>
        </w:rPr>
        <w:t>Strate</w:t>
      </w:r>
      <w:proofErr w:type="spellEnd"/>
      <w:r w:rsidRPr="00770B72">
        <w:rPr>
          <w:rFonts w:ascii="Times New Roman" w:hAnsi="Times New Roman" w:cs="Times New Roman"/>
          <w:sz w:val="24"/>
          <w:szCs w:val="24"/>
          <w:lang w:val="es-ES"/>
        </w:rPr>
        <w:t xml:space="preserve"> menciona lo siguiente:</w:t>
      </w:r>
    </w:p>
    <w:p w14:paraId="00CAFA5D" w14:textId="77777777" w:rsidR="00D87F53" w:rsidRPr="00770B72" w:rsidRDefault="00DC04C4" w:rsidP="00A1797A">
      <w:pPr>
        <w:autoSpaceDE w:val="0"/>
        <w:autoSpaceDN w:val="0"/>
        <w:adjustRightInd w:val="0"/>
        <w:spacing w:line="360" w:lineRule="auto"/>
        <w:ind w:left="720"/>
        <w:jc w:val="both"/>
        <w:rPr>
          <w:rFonts w:ascii="Times New Roman" w:hAnsi="Times New Roman" w:cs="Times New Roman"/>
          <w:lang w:val="es-ES"/>
        </w:rPr>
      </w:pPr>
      <w:r w:rsidRPr="00770B72">
        <w:rPr>
          <w:rFonts w:ascii="Times New Roman" w:hAnsi="Times New Roman" w:cs="Times New Roman"/>
          <w:lang w:val="es-ES"/>
        </w:rPr>
        <w:t xml:space="preserve">Al decir que “el medio es el mensaje”, </w:t>
      </w:r>
      <w:proofErr w:type="spellStart"/>
      <w:r w:rsidRPr="00770B72">
        <w:rPr>
          <w:rFonts w:ascii="Times New Roman" w:hAnsi="Times New Roman" w:cs="Times New Roman"/>
          <w:lang w:val="es-ES"/>
        </w:rPr>
        <w:t>McLuhan</w:t>
      </w:r>
      <w:proofErr w:type="spellEnd"/>
      <w:r w:rsidRPr="00770B72">
        <w:rPr>
          <w:rFonts w:ascii="Times New Roman" w:hAnsi="Times New Roman" w:cs="Times New Roman"/>
          <w:lang w:val="es-ES"/>
        </w:rPr>
        <w:t xml:space="preserve"> estaba resaltando que tenemos la tendencia de prestar atención al contenido y a ignorar el medio, pero es el medio el que juega un papel más significativo, el que tiene un efecto mayor. Tomamos nuestros sentidos por dados y prestamos atención naturalmente solo al contenido de nuestras percepciones, pero lo que es importante de verdad es nuestra habilidad para ver, oír, oler, saborear y tocar, una cuestión que tan solo </w:t>
      </w:r>
      <w:proofErr w:type="spellStart"/>
      <w:r w:rsidRPr="00770B72">
        <w:rPr>
          <w:rFonts w:ascii="Times New Roman" w:hAnsi="Times New Roman" w:cs="Times New Roman"/>
          <w:lang w:val="es-ES"/>
        </w:rPr>
        <w:t>reco</w:t>
      </w:r>
      <w:proofErr w:type="spellEnd"/>
    </w:p>
    <w:p w14:paraId="7FC89001" w14:textId="2FF9654C" w:rsidR="00DC04C4" w:rsidRPr="00770B72" w:rsidRDefault="00DC04C4" w:rsidP="00A1797A">
      <w:pPr>
        <w:autoSpaceDE w:val="0"/>
        <w:autoSpaceDN w:val="0"/>
        <w:adjustRightInd w:val="0"/>
        <w:spacing w:line="360" w:lineRule="auto"/>
        <w:ind w:left="720"/>
        <w:jc w:val="both"/>
        <w:rPr>
          <w:rFonts w:ascii="Times New Roman" w:hAnsi="Times New Roman" w:cs="Times New Roman"/>
          <w:lang w:val="es-ES"/>
        </w:rPr>
      </w:pPr>
      <w:proofErr w:type="spellStart"/>
      <w:r w:rsidRPr="00770B72">
        <w:rPr>
          <w:rFonts w:ascii="Times New Roman" w:hAnsi="Times New Roman" w:cs="Times New Roman"/>
          <w:lang w:val="es-ES"/>
        </w:rPr>
        <w:t>rdamos</w:t>
      </w:r>
      <w:proofErr w:type="spellEnd"/>
      <w:r w:rsidRPr="00770B72">
        <w:rPr>
          <w:rFonts w:ascii="Times New Roman" w:hAnsi="Times New Roman" w:cs="Times New Roman"/>
          <w:lang w:val="es-ES"/>
        </w:rPr>
        <w:t xml:space="preserve"> cuando alguno de nuestros sentidos nos falla. Solo nos damos cuenta de la vista en sí y para sí, de ver por el hecho de ver, cuando perdemos visión o nos quedamos ciegos. Igualmente, la manera específica en que una tecnología en concreto se usa en una tarea en particular tiene mucha menor importancia que la presencia </w:t>
      </w:r>
      <w:r w:rsidR="00A1797A" w:rsidRPr="00770B72">
        <w:rPr>
          <w:rFonts w:ascii="Times New Roman" w:hAnsi="Times New Roman" w:cs="Times New Roman"/>
          <w:lang w:val="es-ES"/>
        </w:rPr>
        <w:t>de la tecnología en general</w:t>
      </w:r>
      <w:sdt>
        <w:sdtPr>
          <w:rPr>
            <w:rFonts w:ascii="Times New Roman" w:hAnsi="Times New Roman" w:cs="Times New Roman"/>
            <w:lang w:val="es-ES"/>
          </w:rPr>
          <w:id w:val="-789820142"/>
          <w:citation/>
        </w:sdtPr>
        <w:sdtContent>
          <w:r w:rsidRPr="00770B72">
            <w:rPr>
              <w:rFonts w:ascii="Times New Roman" w:hAnsi="Times New Roman" w:cs="Times New Roman"/>
              <w:lang w:val="es-ES"/>
            </w:rPr>
            <w:fldChar w:fldCharType="begin"/>
          </w:r>
          <w:r w:rsidRPr="00770B72">
            <w:rPr>
              <w:rFonts w:ascii="Times New Roman" w:hAnsi="Times New Roman" w:cs="Times New Roman"/>
              <w:lang w:val="es-ES"/>
            </w:rPr>
            <w:instrText xml:space="preserve">CITATION Str12 \p 67 \l 12298 </w:instrText>
          </w:r>
          <w:r w:rsidRPr="00770B72">
            <w:rPr>
              <w:rFonts w:ascii="Times New Roman" w:hAnsi="Times New Roman" w:cs="Times New Roman"/>
              <w:lang w:val="es-ES"/>
            </w:rPr>
            <w:fldChar w:fldCharType="separate"/>
          </w:r>
          <w:r w:rsidR="00943555" w:rsidRPr="00770B72">
            <w:rPr>
              <w:rFonts w:ascii="Times New Roman" w:hAnsi="Times New Roman" w:cs="Times New Roman"/>
              <w:lang w:val="es-ES"/>
            </w:rPr>
            <w:t xml:space="preserve"> (Strate, 2012, pág. 67)</w:t>
          </w:r>
          <w:r w:rsidRPr="00770B72">
            <w:rPr>
              <w:rFonts w:ascii="Times New Roman" w:hAnsi="Times New Roman" w:cs="Times New Roman"/>
              <w:lang w:val="es-ES"/>
            </w:rPr>
            <w:fldChar w:fldCharType="end"/>
          </w:r>
        </w:sdtContent>
      </w:sdt>
      <w:r w:rsidR="00A1797A" w:rsidRPr="00770B72">
        <w:rPr>
          <w:rFonts w:ascii="Times New Roman" w:hAnsi="Times New Roman" w:cs="Times New Roman"/>
          <w:lang w:val="es-ES"/>
        </w:rPr>
        <w:t>.</w:t>
      </w:r>
    </w:p>
    <w:p w14:paraId="4C497178" w14:textId="77777777" w:rsidR="00DC04C4" w:rsidRPr="00770B72" w:rsidRDefault="00DC04C4" w:rsidP="00A1797A">
      <w:pPr>
        <w:autoSpaceDE w:val="0"/>
        <w:autoSpaceDN w:val="0"/>
        <w:adjustRightInd w:val="0"/>
        <w:spacing w:line="360" w:lineRule="auto"/>
        <w:jc w:val="both"/>
        <w:rPr>
          <w:rFonts w:ascii="Times New Roman" w:hAnsi="Times New Roman" w:cs="Times New Roman"/>
          <w:sz w:val="24"/>
          <w:szCs w:val="24"/>
          <w:lang w:val="es-ES"/>
        </w:rPr>
      </w:pPr>
      <w:proofErr w:type="spellStart"/>
      <w:r w:rsidRPr="00770B72">
        <w:rPr>
          <w:rFonts w:ascii="Times New Roman" w:hAnsi="Times New Roman" w:cs="Times New Roman"/>
          <w:sz w:val="24"/>
          <w:szCs w:val="24"/>
          <w:lang w:val="es-ES"/>
        </w:rPr>
        <w:t>McLuhan</w:t>
      </w:r>
      <w:proofErr w:type="spellEnd"/>
      <w:r w:rsidRPr="00770B72">
        <w:rPr>
          <w:rFonts w:ascii="Times New Roman" w:hAnsi="Times New Roman" w:cs="Times New Roman"/>
          <w:sz w:val="24"/>
          <w:szCs w:val="24"/>
          <w:lang w:val="es-ES"/>
        </w:rPr>
        <w:t xml:space="preserve"> se refiere a la tecnología de medios, como una extensión del hombre ligado a sus sentidos, llegando a convertirse en una prolongación del ser humano, además hace referencia al hecho de tratar de comprender los efectos que podrían causar los medios en el entorno, dejando a un lado las críticas positivas y negativas con relación a la tecnología y su influencia, es decir, un individuo acorde a su criterio personal puede tener la decisión de abstenerse de hacer uso de un medio, pero eso no significa que al realizarlo logre </w:t>
      </w:r>
      <w:r w:rsidRPr="00770B72">
        <w:rPr>
          <w:rFonts w:ascii="Times New Roman" w:hAnsi="Times New Roman" w:cs="Times New Roman"/>
          <w:sz w:val="24"/>
          <w:szCs w:val="24"/>
          <w:lang w:val="es-ES"/>
        </w:rPr>
        <w:lastRenderedPageBreak/>
        <w:t xml:space="preserve">desaparecerlo del ambiente, debido a que este seguirá presente, así como las nuevas invenciones al ser introducidas en el entorno generan un nuevo sistema en el que el individuo lo adquiere y lo hace parte de sí. Los medios forman parte del diario vivir de los individuos a través de las tecnologías de información y comunicación o TIC esto permite una convergencia cultural mediática en la que los usuarios tienen la posibilidad de consumir y generar contenido adoptando el término de </w:t>
      </w:r>
      <w:proofErr w:type="spellStart"/>
      <w:r w:rsidRPr="00770B72">
        <w:rPr>
          <w:rFonts w:ascii="Times New Roman" w:hAnsi="Times New Roman" w:cs="Times New Roman"/>
          <w:sz w:val="24"/>
          <w:szCs w:val="24"/>
          <w:lang w:val="es-ES"/>
        </w:rPr>
        <w:t>prosumer</w:t>
      </w:r>
      <w:proofErr w:type="spellEnd"/>
      <w:r w:rsidRPr="00770B72">
        <w:rPr>
          <w:rFonts w:ascii="Times New Roman" w:hAnsi="Times New Roman" w:cs="Times New Roman"/>
          <w:sz w:val="24"/>
          <w:szCs w:val="24"/>
          <w:lang w:val="es-ES"/>
        </w:rPr>
        <w:t xml:space="preserve">, al respecto Islas expone lo siguiente: </w:t>
      </w:r>
    </w:p>
    <w:p w14:paraId="3892F338" w14:textId="0B34F3E1" w:rsidR="00DC04C4" w:rsidRPr="00770B72" w:rsidRDefault="00DC04C4" w:rsidP="00A1797A">
      <w:pPr>
        <w:autoSpaceDE w:val="0"/>
        <w:autoSpaceDN w:val="0"/>
        <w:adjustRightInd w:val="0"/>
        <w:spacing w:line="360" w:lineRule="auto"/>
        <w:ind w:left="720"/>
        <w:jc w:val="both"/>
        <w:rPr>
          <w:rFonts w:ascii="Times New Roman" w:hAnsi="Times New Roman" w:cs="Times New Roman"/>
          <w:lang w:val="es-ES"/>
        </w:rPr>
      </w:pPr>
      <w:r w:rsidRPr="00770B72">
        <w:rPr>
          <w:rFonts w:ascii="Times New Roman" w:hAnsi="Times New Roman" w:cs="Times New Roman"/>
          <w:lang w:val="es-ES"/>
        </w:rPr>
        <w:t>En la convergencia cultural, los destinatarios asumen el papel de «</w:t>
      </w:r>
      <w:proofErr w:type="spellStart"/>
      <w:r w:rsidRPr="00770B72">
        <w:rPr>
          <w:rFonts w:ascii="Times New Roman" w:hAnsi="Times New Roman" w:cs="Times New Roman"/>
          <w:lang w:val="es-ES"/>
        </w:rPr>
        <w:t>prosumidores</w:t>
      </w:r>
      <w:proofErr w:type="spellEnd"/>
      <w:r w:rsidRPr="00770B72">
        <w:rPr>
          <w:rFonts w:ascii="Times New Roman" w:hAnsi="Times New Roman" w:cs="Times New Roman"/>
          <w:lang w:val="es-ES"/>
        </w:rPr>
        <w:t xml:space="preserve"> activos». La palabra «</w:t>
      </w:r>
      <w:proofErr w:type="spellStart"/>
      <w:r w:rsidRPr="00770B72">
        <w:rPr>
          <w:rFonts w:ascii="Times New Roman" w:hAnsi="Times New Roman" w:cs="Times New Roman"/>
          <w:lang w:val="es-ES"/>
        </w:rPr>
        <w:t>prosumidor</w:t>
      </w:r>
      <w:proofErr w:type="spellEnd"/>
      <w:r w:rsidRPr="00770B72">
        <w:rPr>
          <w:rFonts w:ascii="Times New Roman" w:hAnsi="Times New Roman" w:cs="Times New Roman"/>
          <w:lang w:val="es-ES"/>
        </w:rPr>
        <w:t>» –en inglés, «</w:t>
      </w:r>
      <w:proofErr w:type="spellStart"/>
      <w:r w:rsidRPr="00770B72">
        <w:rPr>
          <w:rFonts w:ascii="Times New Roman" w:hAnsi="Times New Roman" w:cs="Times New Roman"/>
          <w:lang w:val="es-ES"/>
        </w:rPr>
        <w:t>prosumer</w:t>
      </w:r>
      <w:proofErr w:type="spellEnd"/>
      <w:r w:rsidRPr="00770B72">
        <w:rPr>
          <w:rFonts w:ascii="Times New Roman" w:hAnsi="Times New Roman" w:cs="Times New Roman"/>
          <w:lang w:val="es-ES"/>
        </w:rPr>
        <w:t>»–, es un acrónimo que procede de la fusión de dos palabras: «</w:t>
      </w:r>
      <w:proofErr w:type="spellStart"/>
      <w:r w:rsidRPr="00770B72">
        <w:rPr>
          <w:rFonts w:ascii="Times New Roman" w:hAnsi="Times New Roman" w:cs="Times New Roman"/>
          <w:lang w:val="es-ES"/>
        </w:rPr>
        <w:t>producer</w:t>
      </w:r>
      <w:proofErr w:type="spellEnd"/>
      <w:r w:rsidRPr="00770B72">
        <w:rPr>
          <w:rFonts w:ascii="Times New Roman" w:hAnsi="Times New Roman" w:cs="Times New Roman"/>
          <w:lang w:val="es-ES"/>
        </w:rPr>
        <w:t>» (productor) y «</w:t>
      </w:r>
      <w:proofErr w:type="spellStart"/>
      <w:r w:rsidRPr="00770B72">
        <w:rPr>
          <w:rFonts w:ascii="Times New Roman" w:hAnsi="Times New Roman" w:cs="Times New Roman"/>
          <w:lang w:val="es-ES"/>
        </w:rPr>
        <w:t>consumer</w:t>
      </w:r>
      <w:proofErr w:type="spellEnd"/>
      <w:r w:rsidRPr="00770B72">
        <w:rPr>
          <w:rFonts w:ascii="Times New Roman" w:hAnsi="Times New Roman" w:cs="Times New Roman"/>
          <w:lang w:val="es-ES"/>
        </w:rPr>
        <w:t xml:space="preserve">» (consumidor). El concepto fue anticipado por Marshall </w:t>
      </w:r>
      <w:proofErr w:type="spellStart"/>
      <w:r w:rsidRPr="00770B72">
        <w:rPr>
          <w:rFonts w:ascii="Times New Roman" w:hAnsi="Times New Roman" w:cs="Times New Roman"/>
          <w:lang w:val="es-ES"/>
        </w:rPr>
        <w:t>McLuhan</w:t>
      </w:r>
      <w:proofErr w:type="spellEnd"/>
      <w:r w:rsidRPr="00770B72">
        <w:rPr>
          <w:rFonts w:ascii="Times New Roman" w:hAnsi="Times New Roman" w:cs="Times New Roman"/>
          <w:lang w:val="es-ES"/>
        </w:rPr>
        <w:t xml:space="preserve"> y </w:t>
      </w:r>
      <w:proofErr w:type="spellStart"/>
      <w:r w:rsidRPr="00770B72">
        <w:rPr>
          <w:rFonts w:ascii="Times New Roman" w:hAnsi="Times New Roman" w:cs="Times New Roman"/>
          <w:lang w:val="es-ES"/>
        </w:rPr>
        <w:t>Barrington</w:t>
      </w:r>
      <w:proofErr w:type="spellEnd"/>
      <w:r w:rsidRPr="00770B72">
        <w:rPr>
          <w:rFonts w:ascii="Times New Roman" w:hAnsi="Times New Roman" w:cs="Times New Roman"/>
          <w:lang w:val="es-ES"/>
        </w:rPr>
        <w:t xml:space="preserve"> </w:t>
      </w:r>
      <w:proofErr w:type="spellStart"/>
      <w:r w:rsidRPr="00770B72">
        <w:rPr>
          <w:rFonts w:ascii="Times New Roman" w:hAnsi="Times New Roman" w:cs="Times New Roman"/>
          <w:lang w:val="es-ES"/>
        </w:rPr>
        <w:t>Nevitt</w:t>
      </w:r>
      <w:proofErr w:type="spellEnd"/>
      <w:r w:rsidRPr="00770B72">
        <w:rPr>
          <w:rFonts w:ascii="Times New Roman" w:hAnsi="Times New Roman" w:cs="Times New Roman"/>
          <w:lang w:val="es-ES"/>
        </w:rPr>
        <w:t>, en 1972, quienes en el libro «</w:t>
      </w:r>
      <w:proofErr w:type="spellStart"/>
      <w:r w:rsidRPr="00770B72">
        <w:rPr>
          <w:rFonts w:ascii="Times New Roman" w:hAnsi="Times New Roman" w:cs="Times New Roman"/>
          <w:lang w:val="es-ES"/>
        </w:rPr>
        <w:t>Take</w:t>
      </w:r>
      <w:proofErr w:type="spellEnd"/>
      <w:r w:rsidRPr="00770B72">
        <w:rPr>
          <w:rFonts w:ascii="Times New Roman" w:hAnsi="Times New Roman" w:cs="Times New Roman"/>
          <w:lang w:val="es-ES"/>
        </w:rPr>
        <w:t xml:space="preserve"> </w:t>
      </w:r>
      <w:proofErr w:type="spellStart"/>
      <w:r w:rsidRPr="00770B72">
        <w:rPr>
          <w:rFonts w:ascii="Times New Roman" w:hAnsi="Times New Roman" w:cs="Times New Roman"/>
          <w:lang w:val="es-ES"/>
        </w:rPr>
        <w:t>Today</w:t>
      </w:r>
      <w:proofErr w:type="spellEnd"/>
      <w:r w:rsidRPr="00770B72">
        <w:rPr>
          <w:rFonts w:ascii="Times New Roman" w:hAnsi="Times New Roman" w:cs="Times New Roman"/>
          <w:lang w:val="es-ES"/>
        </w:rPr>
        <w:t>» afirmaron que la tecnología electrónica le permitiría al consumidor asumir simultáneamente los roles de produ</w:t>
      </w:r>
      <w:r w:rsidR="00A1797A" w:rsidRPr="00770B72">
        <w:rPr>
          <w:rFonts w:ascii="Times New Roman" w:hAnsi="Times New Roman" w:cs="Times New Roman"/>
          <w:lang w:val="es-ES"/>
        </w:rPr>
        <w:t>ctor y consumidor de contenidos</w:t>
      </w:r>
      <w:r w:rsidRPr="00770B72">
        <w:rPr>
          <w:rFonts w:ascii="Times New Roman" w:hAnsi="Times New Roman" w:cs="Times New Roman"/>
          <w:lang w:val="es-ES"/>
        </w:rPr>
        <w:t xml:space="preserve"> </w:t>
      </w:r>
      <w:sdt>
        <w:sdtPr>
          <w:rPr>
            <w:rFonts w:ascii="Times New Roman" w:hAnsi="Times New Roman" w:cs="Times New Roman"/>
            <w:lang w:val="es-ES"/>
          </w:rPr>
          <w:id w:val="-449250519"/>
          <w:citation/>
        </w:sdtPr>
        <w:sdtContent>
          <w:r w:rsidRPr="00770B72">
            <w:rPr>
              <w:rFonts w:ascii="Times New Roman" w:hAnsi="Times New Roman" w:cs="Times New Roman"/>
              <w:lang w:val="es-ES"/>
            </w:rPr>
            <w:fldChar w:fldCharType="begin"/>
          </w:r>
          <w:r w:rsidR="00A1797A" w:rsidRPr="00770B72">
            <w:rPr>
              <w:rFonts w:ascii="Times New Roman" w:hAnsi="Times New Roman" w:cs="Times New Roman"/>
              <w:lang w:val="es-ES"/>
            </w:rPr>
            <w:instrText xml:space="preserve">CITATION Oct09 \p 27 \t  \l 12298 </w:instrText>
          </w:r>
          <w:r w:rsidRPr="00770B72">
            <w:rPr>
              <w:rFonts w:ascii="Times New Roman" w:hAnsi="Times New Roman" w:cs="Times New Roman"/>
              <w:lang w:val="es-ES"/>
            </w:rPr>
            <w:fldChar w:fldCharType="separate"/>
          </w:r>
          <w:r w:rsidR="00A1797A" w:rsidRPr="00770B72">
            <w:rPr>
              <w:rFonts w:ascii="Times New Roman" w:hAnsi="Times New Roman" w:cs="Times New Roman"/>
              <w:noProof/>
              <w:lang w:val="es-ES"/>
            </w:rPr>
            <w:t>(Islas, 2009, pág. 27)</w:t>
          </w:r>
          <w:r w:rsidRPr="00770B72">
            <w:rPr>
              <w:rFonts w:ascii="Times New Roman" w:hAnsi="Times New Roman" w:cs="Times New Roman"/>
              <w:lang w:val="es-ES"/>
            </w:rPr>
            <w:fldChar w:fldCharType="end"/>
          </w:r>
        </w:sdtContent>
      </w:sdt>
      <w:r w:rsidR="00A1797A" w:rsidRPr="00770B72">
        <w:rPr>
          <w:rFonts w:ascii="Times New Roman" w:hAnsi="Times New Roman" w:cs="Times New Roman"/>
          <w:lang w:val="es-ES"/>
        </w:rPr>
        <w:t>.</w:t>
      </w:r>
    </w:p>
    <w:p w14:paraId="21830E20" w14:textId="2431411A" w:rsidR="00943555" w:rsidRPr="00770B72" w:rsidRDefault="00DC04C4" w:rsidP="00A1797A">
      <w:pPr>
        <w:autoSpaceDE w:val="0"/>
        <w:autoSpaceDN w:val="0"/>
        <w:adjustRightInd w:val="0"/>
        <w:spacing w:line="360" w:lineRule="auto"/>
        <w:jc w:val="both"/>
        <w:rPr>
          <w:rFonts w:ascii="Times New Roman" w:hAnsi="Times New Roman" w:cs="Times New Roman"/>
          <w:sz w:val="24"/>
          <w:szCs w:val="24"/>
          <w:lang w:val="es-ES"/>
        </w:rPr>
      </w:pPr>
      <w:r w:rsidRPr="00770B72">
        <w:rPr>
          <w:rFonts w:ascii="Times New Roman" w:hAnsi="Times New Roman" w:cs="Times New Roman"/>
          <w:sz w:val="24"/>
          <w:szCs w:val="24"/>
          <w:lang w:val="es-ES"/>
        </w:rPr>
        <w:t>El avance tecnológico permite el fácil y rápido acceso de información y contenido,</w:t>
      </w:r>
      <w:r w:rsidR="00A1797A" w:rsidRPr="00770B72">
        <w:rPr>
          <w:rFonts w:ascii="Times New Roman" w:hAnsi="Times New Roman" w:cs="Times New Roman"/>
          <w:sz w:val="24"/>
          <w:szCs w:val="24"/>
          <w:lang w:val="es-ES"/>
        </w:rPr>
        <w:t xml:space="preserve"> </w:t>
      </w:r>
      <w:r w:rsidRPr="00770B72">
        <w:rPr>
          <w:rFonts w:ascii="Times New Roman" w:hAnsi="Times New Roman" w:cs="Times New Roman"/>
          <w:sz w:val="24"/>
          <w:szCs w:val="24"/>
          <w:lang w:val="es-ES"/>
        </w:rPr>
        <w:t>convirtiendo al usuario en un ser cada vez más crítico y difícil de complacer esto se visualiza de mejor manera en el caso de gestión de marca en medios digitales tales como: redes sociales, blogs, etc., en donde se evidencia la interactividad del usuario con relación al producto el aporte en la generación de contenido por parte del usuario, de esta manera se evidencia el objetivo de las empresas es el de generar</w:t>
      </w:r>
      <w:r w:rsidR="00A1797A" w:rsidRPr="00770B72">
        <w:rPr>
          <w:rFonts w:ascii="Times New Roman" w:hAnsi="Times New Roman" w:cs="Times New Roman"/>
          <w:sz w:val="24"/>
          <w:szCs w:val="24"/>
          <w:lang w:val="es-ES"/>
        </w:rPr>
        <w:t xml:space="preserve"> </w:t>
      </w:r>
      <w:r w:rsidRPr="00770B72">
        <w:rPr>
          <w:rFonts w:ascii="Times New Roman" w:hAnsi="Times New Roman" w:cs="Times New Roman"/>
          <w:sz w:val="24"/>
          <w:szCs w:val="24"/>
          <w:lang w:val="es-ES"/>
        </w:rPr>
        <w:t>de la interacción de marcas y su gestión de marketing digital en redes sociales con relación a sus usuarios consumidores</w:t>
      </w:r>
      <w:r w:rsidR="00A1797A" w:rsidRPr="00770B72">
        <w:rPr>
          <w:rFonts w:ascii="Times New Roman" w:hAnsi="Times New Roman" w:cs="Times New Roman"/>
          <w:sz w:val="24"/>
          <w:szCs w:val="24"/>
          <w:lang w:val="es-ES"/>
        </w:rPr>
        <w:t xml:space="preserve"> </w:t>
      </w:r>
      <w:r w:rsidRPr="00770B72">
        <w:rPr>
          <w:rFonts w:ascii="Times New Roman" w:hAnsi="Times New Roman" w:cs="Times New Roman"/>
          <w:sz w:val="24"/>
          <w:szCs w:val="24"/>
          <w:lang w:val="es-ES"/>
        </w:rPr>
        <w:t>l</w:t>
      </w:r>
      <w:r w:rsidR="00943555" w:rsidRPr="00770B72">
        <w:rPr>
          <w:rFonts w:ascii="Times New Roman" w:hAnsi="Times New Roman" w:cs="Times New Roman"/>
          <w:sz w:val="24"/>
          <w:szCs w:val="24"/>
          <w:lang w:val="es-ES"/>
        </w:rPr>
        <w:t>os usuarios de internet y redes.</w:t>
      </w:r>
    </w:p>
    <w:p w14:paraId="26FD852F" w14:textId="6BA6612D" w:rsidR="004D41B2" w:rsidRPr="00770B72" w:rsidRDefault="004D41B2" w:rsidP="00A1797A">
      <w:pPr>
        <w:autoSpaceDE w:val="0"/>
        <w:autoSpaceDN w:val="0"/>
        <w:adjustRightInd w:val="0"/>
        <w:spacing w:line="360" w:lineRule="auto"/>
        <w:jc w:val="both"/>
        <w:rPr>
          <w:rFonts w:ascii="Times New Roman" w:hAnsi="Times New Roman" w:cs="Times New Roman"/>
          <w:sz w:val="24"/>
          <w:szCs w:val="24"/>
          <w:lang w:val="es-ES"/>
        </w:rPr>
      </w:pPr>
      <w:r w:rsidRPr="00770B72">
        <w:rPr>
          <w:rFonts w:ascii="Times New Roman" w:hAnsi="Times New Roman" w:cs="Times New Roman"/>
          <w:sz w:val="24"/>
          <w:szCs w:val="24"/>
          <w:lang w:val="es-ES"/>
        </w:rPr>
        <w:t xml:space="preserve">Es notable el enorme océano que comprende la literatura especializada de científicos de la sociedad de la información y del conocimiento, entre ellos son significativos sus </w:t>
      </w:r>
      <w:r w:rsidR="00B54AD4" w:rsidRPr="00770B72">
        <w:rPr>
          <w:rFonts w:ascii="Times New Roman" w:hAnsi="Times New Roman" w:cs="Times New Roman"/>
          <w:sz w:val="24"/>
          <w:szCs w:val="24"/>
          <w:lang w:val="es-ES"/>
        </w:rPr>
        <w:t>estudios sobre i</w:t>
      </w:r>
      <w:r w:rsidRPr="00770B72">
        <w:rPr>
          <w:rFonts w:ascii="Times New Roman" w:hAnsi="Times New Roman" w:cs="Times New Roman"/>
          <w:sz w:val="24"/>
          <w:szCs w:val="24"/>
          <w:lang w:val="es-ES"/>
        </w:rPr>
        <w:t>nternet y su impacto en el comportamiento social y comunicacional en las personas, las organizaciones y la sociedad en general</w:t>
      </w:r>
      <w:r w:rsidR="00B54AD4" w:rsidRPr="00770B72">
        <w:rPr>
          <w:rFonts w:ascii="Times New Roman" w:hAnsi="Times New Roman" w:cs="Times New Roman"/>
          <w:sz w:val="24"/>
          <w:szCs w:val="24"/>
          <w:lang w:val="es-ES"/>
        </w:rPr>
        <w:t xml:space="preserve">: </w:t>
      </w:r>
      <w:r w:rsidRPr="00770B72">
        <w:rPr>
          <w:rFonts w:ascii="Times New Roman" w:hAnsi="Times New Roman" w:cs="Times New Roman"/>
          <w:sz w:val="24"/>
          <w:szCs w:val="24"/>
          <w:lang w:val="es-ES"/>
        </w:rPr>
        <w:t xml:space="preserve">López, D., Callejo, G., Rodrigo, I., &amp; </w:t>
      </w:r>
      <w:proofErr w:type="spellStart"/>
      <w:r w:rsidRPr="00770B72">
        <w:rPr>
          <w:rFonts w:ascii="Times New Roman" w:hAnsi="Times New Roman" w:cs="Times New Roman"/>
          <w:sz w:val="24"/>
          <w:szCs w:val="24"/>
          <w:lang w:val="es-ES"/>
        </w:rPr>
        <w:t>Cajiao</w:t>
      </w:r>
      <w:proofErr w:type="spellEnd"/>
      <w:r w:rsidRPr="00770B72">
        <w:rPr>
          <w:rFonts w:ascii="Times New Roman" w:hAnsi="Times New Roman" w:cs="Times New Roman"/>
          <w:sz w:val="24"/>
          <w:szCs w:val="24"/>
          <w:lang w:val="es-ES"/>
        </w:rPr>
        <w:t xml:space="preserve">, E. (2012 - 2013). Consumo de Internet en el Ecuador entre los años 2010 y 2012: Hacia una ecología de la comunicación. </w:t>
      </w:r>
      <w:proofErr w:type="spellStart"/>
      <w:r w:rsidRPr="00770B72">
        <w:rPr>
          <w:rFonts w:ascii="Times New Roman" w:hAnsi="Times New Roman" w:cs="Times New Roman"/>
          <w:i/>
          <w:iCs/>
          <w:sz w:val="24"/>
          <w:szCs w:val="24"/>
          <w:lang w:val="es-ES"/>
        </w:rPr>
        <w:t>ComHumanitas</w:t>
      </w:r>
      <w:proofErr w:type="spellEnd"/>
      <w:r w:rsidR="00F47C16" w:rsidRPr="00770B72">
        <w:rPr>
          <w:rFonts w:ascii="Times New Roman" w:hAnsi="Times New Roman" w:cs="Times New Roman"/>
          <w:sz w:val="24"/>
          <w:szCs w:val="24"/>
          <w:lang w:val="es-ES"/>
        </w:rPr>
        <w:t xml:space="preserve">, 31-45.; </w:t>
      </w:r>
      <w:r w:rsidRPr="00770B72">
        <w:rPr>
          <w:rFonts w:ascii="Times New Roman" w:hAnsi="Times New Roman" w:cs="Times New Roman"/>
          <w:sz w:val="24"/>
          <w:szCs w:val="24"/>
          <w:lang w:val="es-ES"/>
        </w:rPr>
        <w:t xml:space="preserve">Barcelona, España; Ginés, F. (1998). Información en internet. </w:t>
      </w:r>
      <w:r w:rsidRPr="00770B72">
        <w:rPr>
          <w:rFonts w:ascii="Times New Roman" w:hAnsi="Times New Roman" w:cs="Times New Roman"/>
          <w:i/>
          <w:iCs/>
          <w:sz w:val="24"/>
          <w:szCs w:val="24"/>
          <w:lang w:val="es-ES"/>
        </w:rPr>
        <w:t xml:space="preserve">Revista </w:t>
      </w:r>
      <w:proofErr w:type="spellStart"/>
      <w:r w:rsidRPr="00770B72">
        <w:rPr>
          <w:rFonts w:ascii="Times New Roman" w:hAnsi="Times New Roman" w:cs="Times New Roman"/>
          <w:i/>
          <w:iCs/>
          <w:sz w:val="24"/>
          <w:szCs w:val="24"/>
          <w:lang w:val="es-ES"/>
        </w:rPr>
        <w:t>d'Historia</w:t>
      </w:r>
      <w:proofErr w:type="spellEnd"/>
      <w:r w:rsidRPr="00770B72">
        <w:rPr>
          <w:rFonts w:ascii="Times New Roman" w:hAnsi="Times New Roman" w:cs="Times New Roman"/>
          <w:i/>
          <w:iCs/>
          <w:sz w:val="24"/>
          <w:szCs w:val="24"/>
          <w:lang w:val="es-ES"/>
        </w:rPr>
        <w:t xml:space="preserve"> Medieval 9</w:t>
      </w:r>
      <w:r w:rsidRPr="00770B72">
        <w:rPr>
          <w:rFonts w:ascii="Times New Roman" w:hAnsi="Times New Roman" w:cs="Times New Roman"/>
          <w:sz w:val="24"/>
          <w:szCs w:val="24"/>
          <w:lang w:val="es-ES"/>
        </w:rPr>
        <w:t>, 297-312.; Hernández, J., Alvarado, L., &amp; Velazco, J. (2013). Participación ciudadana</w:t>
      </w:r>
      <w:r w:rsidR="003F090A" w:rsidRPr="00770B72">
        <w:rPr>
          <w:rFonts w:ascii="Times New Roman" w:hAnsi="Times New Roman" w:cs="Times New Roman"/>
          <w:sz w:val="24"/>
          <w:szCs w:val="24"/>
          <w:lang w:val="es-ES"/>
        </w:rPr>
        <w:t>, tecnologías de información – c</w:t>
      </w:r>
      <w:r w:rsidRPr="00770B72">
        <w:rPr>
          <w:rFonts w:ascii="Times New Roman" w:hAnsi="Times New Roman" w:cs="Times New Roman"/>
          <w:sz w:val="24"/>
          <w:szCs w:val="24"/>
          <w:lang w:val="es-ES"/>
        </w:rPr>
        <w:t xml:space="preserve">omunicación y opinión pública. TEACS, 25-34.; Oleas, J., &amp; Cardoso, P. (2006). Tecnologías de Información en Ecuador peligroso retraso nos aleja de la sociedad del conocimiento. </w:t>
      </w:r>
      <w:r w:rsidRPr="00770B72">
        <w:rPr>
          <w:rFonts w:ascii="Times New Roman" w:hAnsi="Times New Roman" w:cs="Times New Roman"/>
          <w:i/>
          <w:iCs/>
          <w:sz w:val="24"/>
          <w:szCs w:val="24"/>
          <w:lang w:val="es-ES"/>
        </w:rPr>
        <w:t>Gestión</w:t>
      </w:r>
      <w:r w:rsidRPr="00770B72">
        <w:rPr>
          <w:rFonts w:ascii="Times New Roman" w:hAnsi="Times New Roman" w:cs="Times New Roman"/>
          <w:sz w:val="24"/>
          <w:szCs w:val="24"/>
          <w:lang w:val="es-ES"/>
        </w:rPr>
        <w:t xml:space="preserve">, 14-22.; Ornelas, A., &amp; López, M. (2009). En </w:t>
      </w:r>
      <w:r w:rsidRPr="00770B72">
        <w:rPr>
          <w:rFonts w:ascii="Times New Roman" w:hAnsi="Times New Roman" w:cs="Times New Roman"/>
          <w:sz w:val="24"/>
          <w:szCs w:val="24"/>
          <w:lang w:val="es-ES"/>
        </w:rPr>
        <w:lastRenderedPageBreak/>
        <w:t xml:space="preserve">búsqueda de la calidad de la información que se publica en internet. </w:t>
      </w:r>
      <w:proofErr w:type="spellStart"/>
      <w:r w:rsidRPr="00770B72">
        <w:rPr>
          <w:rFonts w:ascii="Times New Roman" w:hAnsi="Times New Roman" w:cs="Times New Roman"/>
          <w:i/>
          <w:iCs/>
          <w:sz w:val="24"/>
          <w:szCs w:val="24"/>
          <w:lang w:val="es-ES"/>
        </w:rPr>
        <w:t>CiberSociedad</w:t>
      </w:r>
      <w:proofErr w:type="spellEnd"/>
      <w:r w:rsidRPr="00770B72">
        <w:rPr>
          <w:rFonts w:ascii="Times New Roman" w:hAnsi="Times New Roman" w:cs="Times New Roman"/>
          <w:sz w:val="24"/>
          <w:szCs w:val="24"/>
          <w:lang w:val="es-ES"/>
        </w:rPr>
        <w:t xml:space="preserve">, 1-19.; Ruelas, A. L., &amp; </w:t>
      </w:r>
      <w:proofErr w:type="spellStart"/>
      <w:r w:rsidRPr="00770B72">
        <w:rPr>
          <w:rFonts w:ascii="Times New Roman" w:hAnsi="Times New Roman" w:cs="Times New Roman"/>
          <w:sz w:val="24"/>
          <w:szCs w:val="24"/>
          <w:lang w:val="es-ES"/>
        </w:rPr>
        <w:t>Arámburo</w:t>
      </w:r>
      <w:proofErr w:type="spellEnd"/>
      <w:r w:rsidRPr="00770B72">
        <w:rPr>
          <w:rFonts w:ascii="Times New Roman" w:hAnsi="Times New Roman" w:cs="Times New Roman"/>
          <w:sz w:val="24"/>
          <w:szCs w:val="24"/>
          <w:lang w:val="es-ES"/>
        </w:rPr>
        <w:t xml:space="preserve">, P. P. (2006). El gobierno electrónico: su estudio y perspectivas de desarrollo. </w:t>
      </w:r>
      <w:proofErr w:type="spellStart"/>
      <w:r w:rsidRPr="00770B72">
        <w:rPr>
          <w:rFonts w:ascii="Times New Roman" w:hAnsi="Times New Roman" w:cs="Times New Roman"/>
          <w:i/>
          <w:iCs/>
          <w:sz w:val="24"/>
          <w:szCs w:val="24"/>
          <w:lang w:val="es-ES"/>
        </w:rPr>
        <w:t>UNIrevista</w:t>
      </w:r>
      <w:proofErr w:type="spellEnd"/>
      <w:r w:rsidRPr="00770B72">
        <w:rPr>
          <w:rFonts w:ascii="Times New Roman" w:hAnsi="Times New Roman" w:cs="Times New Roman"/>
          <w:sz w:val="24"/>
          <w:szCs w:val="24"/>
          <w:lang w:val="es-ES"/>
        </w:rPr>
        <w:t xml:space="preserve">, 1-11.; </w:t>
      </w:r>
      <w:proofErr w:type="spellStart"/>
      <w:r w:rsidRPr="00770B72">
        <w:rPr>
          <w:rFonts w:ascii="Times New Roman" w:hAnsi="Times New Roman" w:cs="Times New Roman"/>
          <w:sz w:val="24"/>
          <w:szCs w:val="24"/>
          <w:lang w:val="es-ES"/>
        </w:rPr>
        <w:t>Subirats</w:t>
      </w:r>
      <w:proofErr w:type="spellEnd"/>
      <w:r w:rsidRPr="00770B72">
        <w:rPr>
          <w:rFonts w:ascii="Times New Roman" w:hAnsi="Times New Roman" w:cs="Times New Roman"/>
          <w:sz w:val="24"/>
          <w:szCs w:val="24"/>
          <w:lang w:val="es-ES"/>
        </w:rPr>
        <w:t xml:space="preserve">, J. (2011). Otra sociedad ¿otra política? de &lt;&lt;no nos representan&gt;&gt; a la democracia de lo común. En J. </w:t>
      </w:r>
      <w:proofErr w:type="spellStart"/>
      <w:r w:rsidRPr="00770B72">
        <w:rPr>
          <w:rFonts w:ascii="Times New Roman" w:hAnsi="Times New Roman" w:cs="Times New Roman"/>
          <w:sz w:val="24"/>
          <w:szCs w:val="24"/>
          <w:lang w:val="es-ES"/>
        </w:rPr>
        <w:t>Subirats</w:t>
      </w:r>
      <w:proofErr w:type="spellEnd"/>
      <w:r w:rsidRPr="00770B72">
        <w:rPr>
          <w:rFonts w:ascii="Times New Roman" w:hAnsi="Times New Roman" w:cs="Times New Roman"/>
          <w:sz w:val="24"/>
          <w:szCs w:val="24"/>
          <w:lang w:val="es-ES"/>
        </w:rPr>
        <w:t xml:space="preserve">, </w:t>
      </w:r>
      <w:r w:rsidRPr="00770B72">
        <w:rPr>
          <w:rFonts w:ascii="Times New Roman" w:hAnsi="Times New Roman" w:cs="Times New Roman"/>
          <w:i/>
          <w:iCs/>
          <w:sz w:val="24"/>
          <w:szCs w:val="24"/>
          <w:lang w:val="es-ES"/>
        </w:rPr>
        <w:t xml:space="preserve">Otra sociedad ¿otra política? de </w:t>
      </w:r>
      <w:r w:rsidR="000C7062" w:rsidRPr="00770B72">
        <w:rPr>
          <w:rFonts w:ascii="Times New Roman" w:hAnsi="Times New Roman" w:cs="Times New Roman"/>
          <w:i/>
          <w:iCs/>
          <w:sz w:val="24"/>
          <w:szCs w:val="24"/>
          <w:lang w:val="es-ES"/>
        </w:rPr>
        <w:t>‘</w:t>
      </w:r>
      <w:r w:rsidRPr="00770B72">
        <w:rPr>
          <w:rFonts w:ascii="Times New Roman" w:hAnsi="Times New Roman" w:cs="Times New Roman"/>
          <w:i/>
          <w:iCs/>
          <w:sz w:val="24"/>
          <w:szCs w:val="24"/>
          <w:lang w:val="es-ES"/>
        </w:rPr>
        <w:t>no nos representan</w:t>
      </w:r>
      <w:r w:rsidR="000C7062" w:rsidRPr="00770B72">
        <w:rPr>
          <w:rFonts w:ascii="Times New Roman" w:hAnsi="Times New Roman" w:cs="Times New Roman"/>
          <w:i/>
          <w:iCs/>
          <w:sz w:val="24"/>
          <w:szCs w:val="24"/>
          <w:lang w:val="es-ES"/>
        </w:rPr>
        <w:t>’</w:t>
      </w:r>
      <w:r w:rsidRPr="00770B72">
        <w:rPr>
          <w:rFonts w:ascii="Times New Roman" w:hAnsi="Times New Roman" w:cs="Times New Roman"/>
          <w:i/>
          <w:iCs/>
          <w:sz w:val="24"/>
          <w:szCs w:val="24"/>
          <w:lang w:val="es-ES"/>
        </w:rPr>
        <w:t xml:space="preserve"> a la democracia de lo común</w:t>
      </w:r>
      <w:r w:rsidRPr="00770B72">
        <w:rPr>
          <w:rFonts w:ascii="Times New Roman" w:hAnsi="Times New Roman" w:cs="Times New Roman"/>
          <w:sz w:val="24"/>
          <w:szCs w:val="24"/>
          <w:lang w:val="es-ES"/>
        </w:rPr>
        <w:t xml:space="preserve"> (pág. 32). Barcelona, España: Icaria.; López, D., &amp; Bernal, J. (2010 - 2011). Hábitos de consumo de Internet en Ecuador: Diferencias significativas entre estudiantes y no estudiantes. </w:t>
      </w:r>
      <w:proofErr w:type="spellStart"/>
      <w:r w:rsidRPr="00770B72">
        <w:rPr>
          <w:rFonts w:ascii="Times New Roman" w:hAnsi="Times New Roman" w:cs="Times New Roman"/>
          <w:i/>
          <w:iCs/>
          <w:sz w:val="24"/>
          <w:szCs w:val="24"/>
          <w:lang w:val="es-ES"/>
        </w:rPr>
        <w:t>ComHumanitas</w:t>
      </w:r>
      <w:proofErr w:type="spellEnd"/>
      <w:r w:rsidRPr="00770B72">
        <w:rPr>
          <w:rFonts w:ascii="Times New Roman" w:hAnsi="Times New Roman" w:cs="Times New Roman"/>
          <w:sz w:val="24"/>
          <w:szCs w:val="24"/>
          <w:lang w:val="es-ES"/>
        </w:rPr>
        <w:t xml:space="preserve">, 61-93.; López, D., &amp; </w:t>
      </w:r>
      <w:proofErr w:type="spellStart"/>
      <w:r w:rsidRPr="00770B72">
        <w:rPr>
          <w:rFonts w:ascii="Times New Roman" w:hAnsi="Times New Roman" w:cs="Times New Roman"/>
          <w:sz w:val="24"/>
          <w:szCs w:val="24"/>
          <w:lang w:val="es-ES"/>
        </w:rPr>
        <w:t>Eguiguren</w:t>
      </w:r>
      <w:proofErr w:type="spellEnd"/>
      <w:r w:rsidRPr="00770B72">
        <w:rPr>
          <w:rFonts w:ascii="Times New Roman" w:hAnsi="Times New Roman" w:cs="Times New Roman"/>
          <w:sz w:val="24"/>
          <w:szCs w:val="24"/>
          <w:lang w:val="es-ES"/>
        </w:rPr>
        <w:t xml:space="preserve">, M. (2011-2012). Análisis comparativos del Consumo de Internet en el Ecuador entre los Años 2010 y 2011: más allá de la Evolución, Comportamientos Significativos en la población de Estudiantes, Indicios de una Ecología de la Comunicación. </w:t>
      </w:r>
      <w:proofErr w:type="spellStart"/>
      <w:r w:rsidRPr="00770B72">
        <w:rPr>
          <w:rFonts w:ascii="Times New Roman" w:hAnsi="Times New Roman" w:cs="Times New Roman"/>
          <w:i/>
          <w:iCs/>
          <w:sz w:val="24"/>
          <w:szCs w:val="24"/>
          <w:lang w:val="es-ES"/>
        </w:rPr>
        <w:t>ComHumanitas</w:t>
      </w:r>
      <w:proofErr w:type="spellEnd"/>
      <w:r w:rsidRPr="00770B72">
        <w:rPr>
          <w:rFonts w:ascii="Times New Roman" w:hAnsi="Times New Roman" w:cs="Times New Roman"/>
          <w:sz w:val="24"/>
          <w:szCs w:val="24"/>
          <w:lang w:val="es-ES"/>
        </w:rPr>
        <w:t>, 123-150.</w:t>
      </w:r>
    </w:p>
    <w:p w14:paraId="2A5B7ED3" w14:textId="68ED3122" w:rsidR="006437AB" w:rsidRPr="00770B72" w:rsidRDefault="006437AB" w:rsidP="00A1797A">
      <w:pPr>
        <w:pStyle w:val="Ttulo1"/>
        <w:spacing w:before="0" w:after="200" w:line="360" w:lineRule="auto"/>
        <w:rPr>
          <w:rFonts w:ascii="Times New Roman" w:hAnsi="Times New Roman"/>
          <w:color w:val="auto"/>
          <w:lang w:val="es-ES"/>
        </w:rPr>
      </w:pPr>
      <w:bookmarkStart w:id="53" w:name="_Toc432513404"/>
      <w:bookmarkStart w:id="54" w:name="_Toc434795907"/>
      <w:bookmarkStart w:id="55" w:name="_Toc436085595"/>
      <w:bookmarkStart w:id="56" w:name="_Toc309999813"/>
      <w:bookmarkStart w:id="57" w:name="_Toc440460404"/>
      <w:bookmarkStart w:id="58" w:name="_Toc454365223"/>
      <w:r w:rsidRPr="00770B72">
        <w:rPr>
          <w:rFonts w:ascii="Times New Roman" w:hAnsi="Times New Roman"/>
          <w:color w:val="auto"/>
          <w:lang w:val="es-ES"/>
        </w:rPr>
        <w:t>M</w:t>
      </w:r>
      <w:bookmarkEnd w:id="53"/>
      <w:bookmarkEnd w:id="54"/>
      <w:bookmarkEnd w:id="55"/>
      <w:bookmarkEnd w:id="56"/>
      <w:r w:rsidR="002A39D9" w:rsidRPr="00770B72">
        <w:rPr>
          <w:rFonts w:ascii="Times New Roman" w:hAnsi="Times New Roman"/>
          <w:color w:val="auto"/>
          <w:lang w:val="es-ES"/>
        </w:rPr>
        <w:t>ETODOLOGÍA</w:t>
      </w:r>
      <w:bookmarkEnd w:id="57"/>
      <w:bookmarkEnd w:id="58"/>
    </w:p>
    <w:p w14:paraId="55A2A541" w14:textId="77777777" w:rsidR="00506E12" w:rsidRPr="00770B72" w:rsidRDefault="00506E12" w:rsidP="00A1797A">
      <w:pPr>
        <w:spacing w:line="360" w:lineRule="auto"/>
        <w:jc w:val="both"/>
        <w:rPr>
          <w:rFonts w:ascii="Times New Roman" w:eastAsia="Times New Roman" w:hAnsi="Times New Roman" w:cs="Times New Roman"/>
          <w:bCs/>
          <w:kern w:val="28"/>
          <w:sz w:val="24"/>
          <w:szCs w:val="24"/>
          <w:lang w:val="es-ES" w:eastAsia="es-ES"/>
        </w:rPr>
      </w:pPr>
      <w:r w:rsidRPr="00770B72">
        <w:rPr>
          <w:rFonts w:ascii="Times New Roman" w:eastAsia="Times New Roman" w:hAnsi="Times New Roman" w:cs="Times New Roman"/>
          <w:bCs/>
          <w:kern w:val="28"/>
          <w:sz w:val="24"/>
          <w:szCs w:val="24"/>
          <w:lang w:val="es-ES" w:eastAsia="es-ES"/>
        </w:rPr>
        <w:t xml:space="preserve">La presente investigación es de tipo longitudinal, descriptiva, cuantitativa y cualitativa. Utiliza un cuestionario estructurado estándar para los 34 países del </w:t>
      </w:r>
      <w:r w:rsidRPr="00770B72">
        <w:rPr>
          <w:rFonts w:ascii="Times New Roman" w:eastAsia="Times New Roman" w:hAnsi="Times New Roman" w:cs="Times New Roman"/>
          <w:bCs/>
          <w:i/>
          <w:kern w:val="28"/>
          <w:sz w:val="24"/>
          <w:szCs w:val="24"/>
          <w:lang w:val="es-ES" w:eastAsia="es-ES"/>
        </w:rPr>
        <w:t>WIP</w:t>
      </w:r>
      <w:r w:rsidRPr="00770B72">
        <w:rPr>
          <w:rFonts w:ascii="Times New Roman" w:eastAsia="Times New Roman" w:hAnsi="Times New Roman" w:cs="Times New Roman"/>
          <w:bCs/>
          <w:kern w:val="28"/>
          <w:sz w:val="24"/>
          <w:szCs w:val="24"/>
          <w:lang w:val="es-ES" w:eastAsia="es-ES"/>
        </w:rPr>
        <w:t>, en coherencia con el objetivo del estudio y del presente artículo: expresión de opinión pública en Ecuador durante el año 2014 a través de las siguientes variables:</w:t>
      </w:r>
    </w:p>
    <w:p w14:paraId="3A4424AA" w14:textId="4EFF149A" w:rsidR="00506E12" w:rsidRPr="00770B72" w:rsidRDefault="006A6191" w:rsidP="00A1797A">
      <w:pPr>
        <w:pStyle w:val="Descripcin"/>
        <w:tabs>
          <w:tab w:val="left" w:pos="2740"/>
        </w:tabs>
        <w:jc w:val="center"/>
        <w:rPr>
          <w:rFonts w:ascii="Times New Roman" w:hAnsi="Times New Roman" w:cs="Times New Roman"/>
          <w:color w:val="auto"/>
          <w:sz w:val="20"/>
          <w:szCs w:val="20"/>
          <w:lang w:val="es-ES" w:eastAsia="es-ES"/>
        </w:rPr>
      </w:pPr>
      <w:bookmarkStart w:id="59" w:name="_Toc309999814"/>
      <w:bookmarkStart w:id="60" w:name="_Toc441675563"/>
      <w:r w:rsidRPr="00770B72">
        <w:rPr>
          <w:rFonts w:ascii="Times New Roman" w:hAnsi="Times New Roman" w:cs="Times New Roman"/>
          <w:color w:val="auto"/>
          <w:sz w:val="20"/>
          <w:szCs w:val="20"/>
          <w:lang w:val="es-ES"/>
        </w:rPr>
        <w:t xml:space="preserve">Tabla </w:t>
      </w:r>
      <w:r w:rsidRPr="00770B72">
        <w:rPr>
          <w:rFonts w:ascii="Times New Roman" w:hAnsi="Times New Roman" w:cs="Times New Roman"/>
          <w:color w:val="auto"/>
          <w:sz w:val="20"/>
          <w:szCs w:val="20"/>
          <w:lang w:val="es-ES"/>
        </w:rPr>
        <w:fldChar w:fldCharType="begin"/>
      </w:r>
      <w:r w:rsidRPr="00770B72">
        <w:rPr>
          <w:rFonts w:ascii="Times New Roman" w:hAnsi="Times New Roman" w:cs="Times New Roman"/>
          <w:color w:val="auto"/>
          <w:sz w:val="20"/>
          <w:szCs w:val="20"/>
          <w:lang w:val="es-ES"/>
        </w:rPr>
        <w:instrText xml:space="preserve"> SEQ Tabla \* ARABIC </w:instrText>
      </w:r>
      <w:r w:rsidRPr="00770B72">
        <w:rPr>
          <w:rFonts w:ascii="Times New Roman" w:hAnsi="Times New Roman" w:cs="Times New Roman"/>
          <w:color w:val="auto"/>
          <w:sz w:val="20"/>
          <w:szCs w:val="20"/>
          <w:lang w:val="es-ES"/>
        </w:rPr>
        <w:fldChar w:fldCharType="separate"/>
      </w:r>
      <w:r w:rsidR="008C3FB8" w:rsidRPr="00770B72">
        <w:rPr>
          <w:rFonts w:ascii="Times New Roman" w:hAnsi="Times New Roman" w:cs="Times New Roman"/>
          <w:noProof/>
          <w:color w:val="auto"/>
          <w:sz w:val="20"/>
          <w:szCs w:val="20"/>
          <w:lang w:val="es-ES"/>
        </w:rPr>
        <w:t>1</w:t>
      </w:r>
      <w:r w:rsidRPr="00770B72">
        <w:rPr>
          <w:rFonts w:ascii="Times New Roman" w:hAnsi="Times New Roman" w:cs="Times New Roman"/>
          <w:color w:val="auto"/>
          <w:sz w:val="20"/>
          <w:szCs w:val="20"/>
          <w:lang w:val="es-ES"/>
        </w:rPr>
        <w:fldChar w:fldCharType="end"/>
      </w:r>
      <w:r w:rsidRPr="00770B72">
        <w:rPr>
          <w:rFonts w:ascii="Times New Roman" w:hAnsi="Times New Roman" w:cs="Times New Roman"/>
          <w:color w:val="auto"/>
          <w:sz w:val="20"/>
          <w:szCs w:val="20"/>
          <w:lang w:val="es-ES"/>
        </w:rPr>
        <w:t xml:space="preserve">: </w:t>
      </w:r>
      <w:r w:rsidR="00CC3C1D" w:rsidRPr="00770B72">
        <w:rPr>
          <w:rFonts w:ascii="Times New Roman" w:hAnsi="Times New Roman" w:cs="Times New Roman"/>
          <w:color w:val="auto"/>
          <w:sz w:val="20"/>
          <w:szCs w:val="20"/>
          <w:lang w:val="es-ES"/>
        </w:rPr>
        <w:t>V</w:t>
      </w:r>
      <w:r w:rsidRPr="00770B72">
        <w:rPr>
          <w:rFonts w:ascii="Times New Roman" w:hAnsi="Times New Roman" w:cs="Times New Roman"/>
          <w:color w:val="auto"/>
          <w:sz w:val="20"/>
          <w:szCs w:val="20"/>
          <w:lang w:val="es-ES"/>
        </w:rPr>
        <w:t>ariables de estudio</w:t>
      </w:r>
      <w:bookmarkEnd w:id="59"/>
      <w:bookmarkEnd w:id="60"/>
    </w:p>
    <w:tbl>
      <w:tblPr>
        <w:tblStyle w:val="Sombreadoclaro"/>
        <w:tblW w:w="0" w:type="auto"/>
        <w:tblLook w:val="04A0" w:firstRow="1" w:lastRow="0" w:firstColumn="1" w:lastColumn="0" w:noHBand="0" w:noVBand="1"/>
      </w:tblPr>
      <w:tblGrid>
        <w:gridCol w:w="1283"/>
        <w:gridCol w:w="7215"/>
      </w:tblGrid>
      <w:tr w:rsidR="00506E12" w:rsidRPr="00770B72" w14:paraId="5E6AF873" w14:textId="77777777" w:rsidTr="00A1797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1" w:type="dxa"/>
          </w:tcPr>
          <w:p w14:paraId="633F5E61" w14:textId="77777777" w:rsidR="00506E12" w:rsidRPr="00770B72" w:rsidRDefault="00506E12" w:rsidP="00A1797A">
            <w:pPr>
              <w:spacing w:after="200"/>
              <w:contextualSpacing/>
              <w:rPr>
                <w:rFonts w:ascii="Times New Roman" w:eastAsia="Times New Roman" w:hAnsi="Times New Roman" w:cs="Times New Roman"/>
                <w:color w:val="auto"/>
                <w:sz w:val="20"/>
                <w:szCs w:val="20"/>
                <w:lang w:val="es-ES" w:eastAsia="es-ES"/>
              </w:rPr>
            </w:pPr>
            <w:r w:rsidRPr="00770B72">
              <w:rPr>
                <w:rFonts w:ascii="Times New Roman" w:eastAsia="Times New Roman" w:hAnsi="Times New Roman" w:cs="Times New Roman"/>
                <w:color w:val="auto"/>
                <w:sz w:val="20"/>
                <w:szCs w:val="20"/>
                <w:lang w:val="es-ES" w:eastAsia="es-ES"/>
              </w:rPr>
              <w:t>Variable</w:t>
            </w:r>
          </w:p>
        </w:tc>
        <w:tc>
          <w:tcPr>
            <w:tcW w:w="7223" w:type="dxa"/>
          </w:tcPr>
          <w:p w14:paraId="11149A2A" w14:textId="77777777" w:rsidR="00506E12" w:rsidRPr="00770B72" w:rsidRDefault="00506E12" w:rsidP="00A1797A">
            <w:pPr>
              <w:spacing w:after="200"/>
              <w:contextualSpacing/>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S"/>
              </w:rPr>
            </w:pPr>
            <w:r w:rsidRPr="00770B72">
              <w:rPr>
                <w:rFonts w:ascii="Times New Roman" w:eastAsia="Times New Roman" w:hAnsi="Times New Roman" w:cs="Times New Roman"/>
                <w:color w:val="auto"/>
                <w:sz w:val="20"/>
                <w:szCs w:val="20"/>
                <w:lang w:val="es-ES" w:eastAsia="es-ES"/>
              </w:rPr>
              <w:t>Escalas de medida</w:t>
            </w:r>
          </w:p>
        </w:tc>
      </w:tr>
      <w:tr w:rsidR="00506E12" w:rsidRPr="00770B72" w14:paraId="48FF1428" w14:textId="77777777" w:rsidTr="00A179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1" w:type="dxa"/>
          </w:tcPr>
          <w:p w14:paraId="48CA40A6" w14:textId="77777777" w:rsidR="00506E12" w:rsidRPr="00770B72" w:rsidRDefault="00506E12" w:rsidP="00A1797A">
            <w:pPr>
              <w:spacing w:after="200"/>
              <w:contextualSpacing/>
              <w:rPr>
                <w:rFonts w:ascii="Times New Roman" w:eastAsia="Times New Roman" w:hAnsi="Times New Roman" w:cs="Times New Roman"/>
                <w:color w:val="auto"/>
                <w:sz w:val="20"/>
                <w:szCs w:val="20"/>
                <w:lang w:val="es-ES" w:eastAsia="es-ES"/>
              </w:rPr>
            </w:pPr>
          </w:p>
        </w:tc>
        <w:tc>
          <w:tcPr>
            <w:tcW w:w="7223" w:type="dxa"/>
          </w:tcPr>
          <w:p w14:paraId="121EF73A" w14:textId="6504564C"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S"/>
              </w:rPr>
            </w:pPr>
            <w:r w:rsidRPr="00770B72">
              <w:rPr>
                <w:rFonts w:ascii="Times New Roman" w:eastAsia="Times New Roman" w:hAnsi="Times New Roman" w:cs="Times New Roman"/>
                <w:color w:val="auto"/>
                <w:sz w:val="20"/>
                <w:szCs w:val="20"/>
                <w:lang w:val="es-ES" w:eastAsia="es-ES"/>
              </w:rPr>
              <w:t>Si, No, No sabe,</w:t>
            </w:r>
            <w:r w:rsidR="007133C3" w:rsidRPr="00770B72">
              <w:rPr>
                <w:rFonts w:ascii="Times New Roman" w:eastAsia="Times New Roman" w:hAnsi="Times New Roman" w:cs="Times New Roman"/>
                <w:color w:val="auto"/>
                <w:sz w:val="20"/>
                <w:szCs w:val="20"/>
                <w:lang w:val="es-ES" w:eastAsia="es-ES"/>
              </w:rPr>
              <w:t xml:space="preserve"> </w:t>
            </w:r>
            <w:r w:rsidRPr="00770B72">
              <w:rPr>
                <w:rFonts w:ascii="Times New Roman" w:eastAsia="Times New Roman" w:hAnsi="Times New Roman" w:cs="Times New Roman"/>
                <w:color w:val="auto"/>
                <w:sz w:val="20"/>
                <w:szCs w:val="20"/>
                <w:lang w:val="es-ES" w:eastAsia="es-ES"/>
              </w:rPr>
              <w:t>No responde, Ha disminuido notablemente, Se mantiene igual, Ha aumentado algo, Ha aumentado notablemente</w:t>
            </w:r>
          </w:p>
        </w:tc>
      </w:tr>
      <w:tr w:rsidR="00506E12" w:rsidRPr="00770B72" w14:paraId="465163C7" w14:textId="77777777" w:rsidTr="00A1797A">
        <w:tc>
          <w:tcPr>
            <w:cnfStyle w:val="001000000000" w:firstRow="0" w:lastRow="0" w:firstColumn="1" w:lastColumn="0" w:oddVBand="0" w:evenVBand="0" w:oddHBand="0" w:evenHBand="0" w:firstRowFirstColumn="0" w:firstRowLastColumn="0" w:lastRowFirstColumn="0" w:lastRowLastColumn="0"/>
            <w:tcW w:w="1271" w:type="dxa"/>
          </w:tcPr>
          <w:p w14:paraId="7CB5232F" w14:textId="77777777" w:rsidR="00506E12" w:rsidRPr="00770B72" w:rsidRDefault="00506E12" w:rsidP="00A1797A">
            <w:pPr>
              <w:spacing w:after="200"/>
              <w:contextualSpacing/>
              <w:rPr>
                <w:rFonts w:ascii="Times New Roman" w:eastAsia="Times New Roman" w:hAnsi="Times New Roman" w:cs="Times New Roman"/>
                <w:color w:val="auto"/>
                <w:sz w:val="20"/>
                <w:szCs w:val="20"/>
                <w:lang w:val="es-ES" w:eastAsia="es-ES"/>
              </w:rPr>
            </w:pPr>
            <w:r w:rsidRPr="00770B72">
              <w:rPr>
                <w:rFonts w:ascii="Times New Roman" w:eastAsia="Times New Roman" w:hAnsi="Times New Roman" w:cs="Times New Roman"/>
                <w:color w:val="auto"/>
                <w:sz w:val="20"/>
                <w:szCs w:val="20"/>
                <w:lang w:val="es-ES" w:eastAsia="es-ES"/>
              </w:rPr>
              <w:t>Política</w:t>
            </w:r>
          </w:p>
        </w:tc>
        <w:tc>
          <w:tcPr>
            <w:tcW w:w="7223" w:type="dxa"/>
          </w:tcPr>
          <w:p w14:paraId="4C13CE6A"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S"/>
              </w:rPr>
            </w:pPr>
            <w:r w:rsidRPr="00770B72">
              <w:rPr>
                <w:rFonts w:ascii="Times New Roman" w:eastAsia="Times New Roman" w:hAnsi="Times New Roman" w:cs="Times New Roman"/>
                <w:color w:val="auto"/>
                <w:sz w:val="20"/>
                <w:szCs w:val="20"/>
                <w:lang w:val="es-ES" w:eastAsia="es-ES"/>
              </w:rPr>
              <w:t>Poder</w:t>
            </w:r>
          </w:p>
          <w:p w14:paraId="2EE29A97"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S"/>
              </w:rPr>
            </w:pPr>
            <w:r w:rsidRPr="00770B72">
              <w:rPr>
                <w:rFonts w:ascii="Times New Roman" w:eastAsia="Times New Roman" w:hAnsi="Times New Roman" w:cs="Times New Roman"/>
                <w:color w:val="auto"/>
                <w:sz w:val="20"/>
                <w:szCs w:val="20"/>
                <w:lang w:val="es-ES" w:eastAsia="es-ES"/>
              </w:rPr>
              <w:t>Comprensión</w:t>
            </w:r>
          </w:p>
        </w:tc>
      </w:tr>
      <w:tr w:rsidR="00506E12" w:rsidRPr="00770B72" w14:paraId="56058D2E" w14:textId="77777777" w:rsidTr="00A179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1" w:type="dxa"/>
          </w:tcPr>
          <w:p w14:paraId="3B6DA9BA" w14:textId="77777777" w:rsidR="00506E12" w:rsidRPr="00770B72" w:rsidRDefault="00506E12" w:rsidP="00A1797A">
            <w:pPr>
              <w:spacing w:after="200"/>
              <w:contextualSpacing/>
              <w:rPr>
                <w:rFonts w:ascii="Times New Roman" w:eastAsia="Times New Roman" w:hAnsi="Times New Roman" w:cs="Times New Roman"/>
                <w:color w:val="auto"/>
                <w:sz w:val="20"/>
                <w:szCs w:val="20"/>
                <w:lang w:val="es-ES" w:eastAsia="es-ES"/>
              </w:rPr>
            </w:pPr>
            <w:r w:rsidRPr="00770B72">
              <w:rPr>
                <w:rFonts w:ascii="Times New Roman" w:eastAsia="Times New Roman" w:hAnsi="Times New Roman" w:cs="Times New Roman"/>
                <w:color w:val="auto"/>
                <w:sz w:val="20"/>
                <w:szCs w:val="20"/>
                <w:lang w:val="es-ES" w:eastAsia="es-ES"/>
              </w:rPr>
              <w:t>Gobierno</w:t>
            </w:r>
          </w:p>
        </w:tc>
        <w:tc>
          <w:tcPr>
            <w:tcW w:w="7223" w:type="dxa"/>
          </w:tcPr>
          <w:p w14:paraId="791515A4" w14:textId="77777777" w:rsidR="00506E12" w:rsidRPr="00770B72" w:rsidRDefault="00506E12" w:rsidP="00A1797A">
            <w:pPr>
              <w:tabs>
                <w:tab w:val="left" w:pos="2820"/>
              </w:tabs>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S"/>
              </w:rPr>
            </w:pPr>
            <w:r w:rsidRPr="00770B72">
              <w:rPr>
                <w:rFonts w:ascii="Times New Roman" w:eastAsia="Times New Roman" w:hAnsi="Times New Roman" w:cs="Times New Roman"/>
                <w:color w:val="auto"/>
                <w:sz w:val="20"/>
                <w:szCs w:val="20"/>
                <w:lang w:val="es-ES" w:eastAsia="es-ES"/>
              </w:rPr>
              <w:t>Opinión</w:t>
            </w:r>
          </w:p>
          <w:p w14:paraId="38EC22F3" w14:textId="77777777" w:rsidR="00506E12" w:rsidRPr="00770B72" w:rsidRDefault="00506E12" w:rsidP="00A1797A">
            <w:pPr>
              <w:tabs>
                <w:tab w:val="left" w:pos="2820"/>
              </w:tabs>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S"/>
              </w:rPr>
            </w:pPr>
            <w:r w:rsidRPr="00770B72">
              <w:rPr>
                <w:rFonts w:ascii="Times New Roman" w:eastAsia="Times New Roman" w:hAnsi="Times New Roman" w:cs="Times New Roman"/>
                <w:color w:val="auto"/>
                <w:sz w:val="20"/>
                <w:szCs w:val="20"/>
                <w:lang w:val="es-ES" w:eastAsia="es-ES"/>
              </w:rPr>
              <w:t>Importancia de la opinión ciudadana</w:t>
            </w:r>
          </w:p>
        </w:tc>
      </w:tr>
      <w:tr w:rsidR="00506E12" w:rsidRPr="00770B72" w14:paraId="664A55CC" w14:textId="77777777" w:rsidTr="00A1797A">
        <w:tc>
          <w:tcPr>
            <w:cnfStyle w:val="001000000000" w:firstRow="0" w:lastRow="0" w:firstColumn="1" w:lastColumn="0" w:oddVBand="0" w:evenVBand="0" w:oddHBand="0" w:evenHBand="0" w:firstRowFirstColumn="0" w:firstRowLastColumn="0" w:lastRowFirstColumn="0" w:lastRowLastColumn="0"/>
            <w:tcW w:w="1271" w:type="dxa"/>
          </w:tcPr>
          <w:p w14:paraId="2E0613CD" w14:textId="77777777" w:rsidR="00506E12" w:rsidRPr="00770B72" w:rsidRDefault="00506E12" w:rsidP="00A1797A">
            <w:pPr>
              <w:spacing w:after="200"/>
              <w:contextualSpacing/>
              <w:rPr>
                <w:rFonts w:ascii="Times New Roman" w:eastAsia="Times New Roman" w:hAnsi="Times New Roman" w:cs="Times New Roman"/>
                <w:color w:val="auto"/>
                <w:sz w:val="20"/>
                <w:szCs w:val="20"/>
                <w:lang w:val="es-ES" w:eastAsia="es-ES"/>
              </w:rPr>
            </w:pPr>
            <w:r w:rsidRPr="00770B72">
              <w:rPr>
                <w:rFonts w:ascii="Times New Roman" w:eastAsia="Times New Roman" w:hAnsi="Times New Roman" w:cs="Times New Roman"/>
                <w:color w:val="auto"/>
                <w:sz w:val="20"/>
                <w:szCs w:val="20"/>
                <w:lang w:val="es-ES" w:eastAsia="es-ES"/>
              </w:rPr>
              <w:t>Información en general</w:t>
            </w:r>
          </w:p>
        </w:tc>
        <w:tc>
          <w:tcPr>
            <w:tcW w:w="7223" w:type="dxa"/>
          </w:tcPr>
          <w:p w14:paraId="3A325D24"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S"/>
              </w:rPr>
            </w:pPr>
            <w:r w:rsidRPr="00770B72">
              <w:rPr>
                <w:rFonts w:ascii="Times New Roman" w:eastAsia="Times New Roman" w:hAnsi="Times New Roman" w:cs="Times New Roman"/>
                <w:color w:val="auto"/>
                <w:sz w:val="20"/>
                <w:szCs w:val="20"/>
                <w:lang w:val="es-ES" w:eastAsia="es-ES"/>
              </w:rPr>
              <w:t>Confiabilidad</w:t>
            </w:r>
          </w:p>
          <w:p w14:paraId="392BF45D"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S"/>
              </w:rPr>
            </w:pPr>
            <w:r w:rsidRPr="00770B72">
              <w:rPr>
                <w:rFonts w:ascii="Times New Roman" w:eastAsia="Times New Roman" w:hAnsi="Times New Roman" w:cs="Times New Roman"/>
                <w:color w:val="auto"/>
                <w:sz w:val="20"/>
                <w:szCs w:val="20"/>
                <w:lang w:val="es-ES" w:eastAsia="es-ES"/>
              </w:rPr>
              <w:t>Importancia</w:t>
            </w:r>
          </w:p>
        </w:tc>
      </w:tr>
    </w:tbl>
    <w:p w14:paraId="4CCA4DEC" w14:textId="61E63AD3" w:rsidR="00506E12" w:rsidRPr="00770B72" w:rsidRDefault="00506E12" w:rsidP="00A1797A">
      <w:pPr>
        <w:widowControl w:val="0"/>
        <w:autoSpaceDE w:val="0"/>
        <w:autoSpaceDN w:val="0"/>
        <w:adjustRightInd w:val="0"/>
        <w:spacing w:line="360" w:lineRule="auto"/>
        <w:jc w:val="both"/>
        <w:rPr>
          <w:rFonts w:ascii="Times New Roman" w:hAnsi="Times New Roman" w:cs="Times New Roman"/>
          <w:sz w:val="20"/>
          <w:szCs w:val="20"/>
          <w:lang w:val="es-ES"/>
        </w:rPr>
      </w:pPr>
      <w:r w:rsidRPr="00770B72">
        <w:rPr>
          <w:rFonts w:ascii="Times New Roman" w:hAnsi="Times New Roman" w:cs="Times New Roman"/>
          <w:sz w:val="20"/>
          <w:szCs w:val="20"/>
          <w:lang w:val="es-ES"/>
        </w:rPr>
        <w:t xml:space="preserve">Fuente: Elaboración propia. </w:t>
      </w:r>
      <w:proofErr w:type="spellStart"/>
      <w:r w:rsidRPr="00770B72">
        <w:rPr>
          <w:rFonts w:ascii="Times New Roman" w:hAnsi="Times New Roman" w:cs="Times New Roman"/>
          <w:sz w:val="20"/>
          <w:szCs w:val="20"/>
          <w:lang w:val="es-ES"/>
        </w:rPr>
        <w:t>World</w:t>
      </w:r>
      <w:proofErr w:type="spellEnd"/>
      <w:r w:rsidRPr="00770B72">
        <w:rPr>
          <w:rFonts w:ascii="Times New Roman" w:hAnsi="Times New Roman" w:cs="Times New Roman"/>
          <w:sz w:val="20"/>
          <w:szCs w:val="20"/>
          <w:lang w:val="es-ES"/>
        </w:rPr>
        <w:t xml:space="preserve"> Internet Project: capítulo Ecuador 2014</w:t>
      </w:r>
      <w:r w:rsidR="00B54AD4" w:rsidRPr="00770B72">
        <w:rPr>
          <w:rFonts w:ascii="Times New Roman" w:hAnsi="Times New Roman" w:cs="Times New Roman"/>
          <w:sz w:val="20"/>
          <w:szCs w:val="20"/>
          <w:lang w:val="es-ES"/>
        </w:rPr>
        <w:t>.</w:t>
      </w:r>
    </w:p>
    <w:p w14:paraId="081C3646" w14:textId="3EEA6262" w:rsidR="00506E12" w:rsidRPr="00770B72" w:rsidRDefault="00506E12" w:rsidP="00A1797A">
      <w:pPr>
        <w:spacing w:line="360" w:lineRule="auto"/>
        <w:jc w:val="both"/>
        <w:rPr>
          <w:rFonts w:ascii="Times New Roman" w:eastAsia="Times New Roman" w:hAnsi="Times New Roman" w:cs="Times New Roman"/>
          <w:sz w:val="24"/>
          <w:szCs w:val="24"/>
          <w:lang w:val="es-ES" w:eastAsia="es-ES"/>
        </w:rPr>
      </w:pPr>
      <w:r w:rsidRPr="00770B72">
        <w:rPr>
          <w:rFonts w:ascii="Times New Roman" w:eastAsia="Times New Roman" w:hAnsi="Times New Roman" w:cs="Times New Roman"/>
          <w:bCs/>
          <w:kern w:val="28"/>
          <w:sz w:val="24"/>
          <w:szCs w:val="24"/>
          <w:lang w:val="es-ES" w:eastAsia="es-ES"/>
        </w:rPr>
        <w:t xml:space="preserve">La estructura de análisis y los criterios de validez, se determinaron con muestras superiores a los </w:t>
      </w:r>
      <w:r w:rsidRPr="00770B72">
        <w:rPr>
          <w:rFonts w:ascii="Times New Roman" w:eastAsia="Times New Roman" w:hAnsi="Times New Roman" w:cs="Times New Roman"/>
          <w:sz w:val="24"/>
          <w:szCs w:val="24"/>
          <w:lang w:val="es-ES" w:eastAsia="es-ES"/>
        </w:rPr>
        <w:t xml:space="preserve">700 individuos </w:t>
      </w:r>
      <w:r w:rsidRPr="00770B72">
        <w:rPr>
          <w:rFonts w:ascii="Times New Roman" w:eastAsia="Times New Roman" w:hAnsi="Times New Roman" w:cs="Times New Roman"/>
          <w:bCs/>
          <w:kern w:val="28"/>
          <w:sz w:val="24"/>
          <w:szCs w:val="24"/>
          <w:lang w:val="es-ES" w:eastAsia="es-ES"/>
        </w:rPr>
        <w:t xml:space="preserve">exigidos para </w:t>
      </w:r>
      <w:r w:rsidRPr="00770B72">
        <w:rPr>
          <w:rFonts w:ascii="Times New Roman" w:eastAsia="Times New Roman" w:hAnsi="Times New Roman" w:cs="Times New Roman"/>
          <w:sz w:val="24"/>
          <w:szCs w:val="24"/>
          <w:lang w:val="es-ES" w:eastAsia="es-ES"/>
        </w:rPr>
        <w:t>poblaciones de 15.000.000 de habitantes, como en el Ecuador, distribuidos en 2.800.000 hogares aproximadamente. Para el año 2010 se utilizó una muestra de N=1.628 de las 25 principales ciudades,</w:t>
      </w:r>
      <w:r w:rsidR="007133C3" w:rsidRPr="00770B72">
        <w:rPr>
          <w:rFonts w:ascii="Times New Roman" w:eastAsia="Times New Roman" w:hAnsi="Times New Roman" w:cs="Times New Roman"/>
          <w:sz w:val="24"/>
          <w:szCs w:val="24"/>
          <w:lang w:val="es-ES" w:eastAsia="es-ES"/>
        </w:rPr>
        <w:t xml:space="preserve"> </w:t>
      </w:r>
      <w:r w:rsidRPr="00770B72">
        <w:rPr>
          <w:rFonts w:ascii="Times New Roman" w:eastAsia="Times New Roman" w:hAnsi="Times New Roman" w:cs="Times New Roman"/>
          <w:sz w:val="24"/>
          <w:szCs w:val="24"/>
          <w:lang w:val="es-ES" w:eastAsia="es-ES"/>
        </w:rPr>
        <w:t xml:space="preserve">para el 2011 de N=813, en las 15 principales ciudades y para el año 2012 N=713, aplicadas en las 3 principales ciudades del país: Quito, Guayaquil y Cuenca, debido a que estas dos ciudades reúnen cerca del 50% de la población total del país. En 2013, no se aplicaron las encuestas, dado que el cuestionario se encontraba en revisión por el grupo del </w:t>
      </w:r>
      <w:r w:rsidRPr="00770B72">
        <w:rPr>
          <w:rFonts w:ascii="Times New Roman" w:eastAsia="Times New Roman" w:hAnsi="Times New Roman" w:cs="Times New Roman"/>
          <w:i/>
          <w:sz w:val="24"/>
          <w:szCs w:val="24"/>
          <w:lang w:val="es-ES" w:eastAsia="es-ES"/>
        </w:rPr>
        <w:t>WIP</w:t>
      </w:r>
      <w:r w:rsidRPr="00770B72">
        <w:rPr>
          <w:rFonts w:ascii="Times New Roman" w:eastAsia="Times New Roman" w:hAnsi="Times New Roman" w:cs="Times New Roman"/>
          <w:sz w:val="24"/>
          <w:szCs w:val="24"/>
          <w:lang w:val="es-ES" w:eastAsia="es-ES"/>
        </w:rPr>
        <w:t xml:space="preserve">, debido a las nuevas dinámicas de consumo. Desde 2014, la aplicación de la encuesta se </w:t>
      </w:r>
      <w:r w:rsidRPr="00770B72">
        <w:rPr>
          <w:rFonts w:ascii="Times New Roman" w:eastAsia="Times New Roman" w:hAnsi="Times New Roman" w:cs="Times New Roman"/>
          <w:sz w:val="24"/>
          <w:szCs w:val="24"/>
          <w:lang w:val="es-ES" w:eastAsia="es-ES"/>
        </w:rPr>
        <w:lastRenderedPageBreak/>
        <w:t>reactivó con una muestra de N = 841, en las mismas 3 ciudades principales. Debido a la estructura de la población del país (el que 63% vive en zonas urbanas y la población restante vive en zonas rurales). Sin embargo, el concepto de rural en el Ecuador es diferente a lo que podría suponerse en países como Colombia. En el Ecuador “rural” significa vivir en una villa o pueblo pequeño, no vivir en el campo como si sucede en el país vecino. En esta línea aproximadamente la mitad del territorio está compuesto por la selva amazónica, donde viven, según el censo del año 2010, el 5% de la población; el 95% de los ecuatorianos se ubica en las regiones de la costa y la sierra.</w:t>
      </w:r>
    </w:p>
    <w:p w14:paraId="3D5ABF3F" w14:textId="77777777" w:rsidR="00506E12" w:rsidRPr="00770B72" w:rsidRDefault="00506E12" w:rsidP="00A1797A">
      <w:pPr>
        <w:spacing w:line="360" w:lineRule="auto"/>
        <w:jc w:val="both"/>
        <w:rPr>
          <w:rFonts w:ascii="Times New Roman" w:eastAsia="Times New Roman" w:hAnsi="Times New Roman" w:cs="Times New Roman"/>
          <w:sz w:val="24"/>
          <w:szCs w:val="24"/>
          <w:lang w:val="es-ES" w:eastAsia="es-ES"/>
        </w:rPr>
      </w:pPr>
      <w:r w:rsidRPr="00770B72">
        <w:rPr>
          <w:rFonts w:ascii="Times New Roman" w:eastAsia="Times New Roman" w:hAnsi="Times New Roman" w:cs="Times New Roman"/>
          <w:sz w:val="24"/>
          <w:szCs w:val="24"/>
          <w:lang w:val="es-ES" w:eastAsia="es-ES"/>
        </w:rPr>
        <w:t>Los demás indicadores estadísticos se formularon de la siguiente manera:</w:t>
      </w:r>
    </w:p>
    <w:p w14:paraId="5D67A6FB" w14:textId="77777777" w:rsidR="00506E12" w:rsidRPr="00770B72" w:rsidRDefault="00506E12" w:rsidP="00A1797A">
      <w:pPr>
        <w:spacing w:line="360" w:lineRule="auto"/>
        <w:jc w:val="both"/>
        <w:rPr>
          <w:rFonts w:ascii="Times New Roman" w:eastAsia="Times New Roman" w:hAnsi="Times New Roman" w:cs="Times New Roman"/>
          <w:sz w:val="24"/>
          <w:szCs w:val="24"/>
          <w:lang w:val="es-ES" w:eastAsia="es-ES"/>
        </w:rPr>
      </w:pPr>
      <w:r w:rsidRPr="00770B72">
        <w:rPr>
          <w:rFonts w:ascii="Times New Roman" w:eastAsia="Times New Roman" w:hAnsi="Times New Roman" w:cs="Times New Roman"/>
          <w:sz w:val="24"/>
          <w:szCs w:val="24"/>
          <w:lang w:val="es-ES" w:eastAsia="es-ES"/>
        </w:rPr>
        <w:t>Nivel de confiabilidad Z= 1.96; Nivel de confianza</w:t>
      </w:r>
      <w:r w:rsidRPr="00770B72">
        <w:rPr>
          <w:rFonts w:ascii="Times New Roman" w:eastAsia="Times New Roman" w:hAnsi="Times New Roman" w:cs="Times New Roman"/>
          <w:sz w:val="24"/>
          <w:szCs w:val="24"/>
          <w:lang w:val="es-ES" w:eastAsia="es-ES"/>
        </w:rPr>
        <w:tab/>
      </w:r>
      <w:r w:rsidRPr="00770B72">
        <w:rPr>
          <w:rFonts w:ascii="Times New Roman" w:eastAsia="Times New Roman" w:hAnsi="Times New Roman" w:cs="Times New Roman"/>
          <w:noProof/>
          <w:position w:val="-6"/>
          <w:sz w:val="24"/>
          <w:szCs w:val="24"/>
          <w:lang w:val="es-EC" w:eastAsia="es-EC"/>
        </w:rPr>
        <w:drawing>
          <wp:inline distT="0" distB="0" distL="0" distR="0" wp14:anchorId="1A4F7D24" wp14:editId="76808EBD">
            <wp:extent cx="180975" cy="209550"/>
            <wp:effectExtent l="0" t="0" r="9525"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80975" cy="209550"/>
                    </a:xfrm>
                    <a:prstGeom prst="rect">
                      <a:avLst/>
                    </a:prstGeom>
                    <a:noFill/>
                    <a:ln>
                      <a:noFill/>
                    </a:ln>
                  </pic:spPr>
                </pic:pic>
              </a:graphicData>
            </a:graphic>
          </wp:inline>
        </w:drawing>
      </w:r>
      <w:r w:rsidRPr="00770B72">
        <w:rPr>
          <w:rFonts w:ascii="Times New Roman" w:eastAsia="Times New Roman" w:hAnsi="Times New Roman" w:cs="Times New Roman"/>
          <w:sz w:val="24"/>
          <w:szCs w:val="24"/>
          <w:lang w:val="es-ES" w:eastAsia="es-ES"/>
        </w:rPr>
        <w:t>= 95%; Desviación Estándar S=Para valores superior a 50.000 se aplicó un valor de 1, para valores inferiores a 50.000 valores de 1; Error máximo permitido</w:t>
      </w:r>
      <w:r w:rsidRPr="00770B72">
        <w:rPr>
          <w:rFonts w:ascii="Times New Roman" w:eastAsia="Times New Roman" w:hAnsi="Times New Roman" w:cs="Times New Roman"/>
          <w:sz w:val="24"/>
          <w:szCs w:val="24"/>
          <w:lang w:val="es-ES" w:eastAsia="es-ES"/>
        </w:rPr>
        <w:tab/>
      </w:r>
      <w:r w:rsidRPr="00770B72">
        <w:rPr>
          <w:rFonts w:ascii="Times New Roman" w:eastAsia="Times New Roman" w:hAnsi="Times New Roman" w:cs="Times New Roman"/>
          <w:position w:val="-6"/>
          <w:sz w:val="24"/>
          <w:szCs w:val="24"/>
          <w:lang w:val="es-ES" w:eastAsia="es-ES"/>
        </w:rPr>
        <w:object w:dxaOrig="180" w:dyaOrig="220" w14:anchorId="174F3B4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14.25pt;height:12.75pt" o:ole="">
            <v:imagedata r:id="rId10" o:title=""/>
          </v:shape>
          <o:OLEObject Type="Embed" ProgID="Equation.3" ShapeID="_x0000_i1029" DrawAspect="Content" ObjectID="_1528107838" r:id="rId11"/>
        </w:object>
      </w:r>
      <w:r w:rsidRPr="00770B72">
        <w:rPr>
          <w:rFonts w:ascii="Times New Roman" w:eastAsia="Times New Roman" w:hAnsi="Times New Roman" w:cs="Times New Roman"/>
          <w:sz w:val="24"/>
          <w:szCs w:val="24"/>
          <w:lang w:val="es-ES" w:eastAsia="es-ES"/>
        </w:rPr>
        <w:t>= 3%.</w:t>
      </w:r>
    </w:p>
    <w:p w14:paraId="6C7DD5E1" w14:textId="177107C3" w:rsidR="00506E12" w:rsidRPr="00770B72" w:rsidRDefault="00506E12" w:rsidP="00A1797A">
      <w:pPr>
        <w:spacing w:line="360" w:lineRule="auto"/>
        <w:jc w:val="both"/>
        <w:rPr>
          <w:rFonts w:ascii="Times New Roman" w:eastAsia="Times New Roman" w:hAnsi="Times New Roman" w:cs="Times New Roman"/>
          <w:bCs/>
          <w:kern w:val="28"/>
          <w:sz w:val="24"/>
          <w:szCs w:val="24"/>
          <w:lang w:val="es-ES" w:eastAsia="es-ES"/>
        </w:rPr>
      </w:pPr>
      <w:r w:rsidRPr="00770B72">
        <w:rPr>
          <w:rFonts w:ascii="Times New Roman" w:eastAsia="Times New Roman" w:hAnsi="Times New Roman" w:cs="Times New Roman"/>
          <w:bCs/>
          <w:kern w:val="28"/>
          <w:sz w:val="24"/>
          <w:szCs w:val="24"/>
          <w:lang w:val="es-ES" w:eastAsia="es-ES"/>
        </w:rPr>
        <w:t>En la tabla 2. Se registra el número de muestras por ciudad para los años analizados.</w:t>
      </w:r>
      <w:r w:rsidR="007133C3" w:rsidRPr="00770B72">
        <w:rPr>
          <w:rFonts w:ascii="Times New Roman" w:eastAsia="Times New Roman" w:hAnsi="Times New Roman" w:cs="Times New Roman"/>
          <w:bCs/>
          <w:kern w:val="28"/>
          <w:sz w:val="24"/>
          <w:szCs w:val="24"/>
          <w:lang w:val="es-ES" w:eastAsia="es-ES"/>
        </w:rPr>
        <w:t xml:space="preserve"> </w:t>
      </w:r>
      <w:r w:rsidRPr="00770B72">
        <w:rPr>
          <w:rFonts w:ascii="Times New Roman" w:eastAsia="Times New Roman" w:hAnsi="Times New Roman" w:cs="Times New Roman"/>
          <w:bCs/>
          <w:kern w:val="28"/>
          <w:sz w:val="24"/>
          <w:szCs w:val="24"/>
          <w:lang w:val="es-ES" w:eastAsia="es-ES"/>
        </w:rPr>
        <w:t>Aunque la muestra es representativa para la población de hogares nacionales, no lo es por ciudad, por tal razón los datos se analizan solo para los globales nacionales.</w:t>
      </w:r>
    </w:p>
    <w:p w14:paraId="6866BE0F" w14:textId="2C434C2A" w:rsidR="00506E12" w:rsidRPr="00770B72" w:rsidRDefault="005E2411" w:rsidP="00A1797A">
      <w:pPr>
        <w:pStyle w:val="Descripcin"/>
        <w:keepNext/>
        <w:jc w:val="center"/>
        <w:rPr>
          <w:rFonts w:ascii="Times New Roman" w:hAnsi="Times New Roman" w:cs="Times New Roman"/>
          <w:color w:val="auto"/>
          <w:sz w:val="20"/>
          <w:szCs w:val="20"/>
          <w:lang w:val="es-ES"/>
        </w:rPr>
      </w:pPr>
      <w:bookmarkStart w:id="61" w:name="_Toc309999815"/>
      <w:bookmarkStart w:id="62" w:name="_Toc441675564"/>
      <w:r w:rsidRPr="00770B72">
        <w:rPr>
          <w:rFonts w:ascii="Times New Roman" w:hAnsi="Times New Roman" w:cs="Times New Roman"/>
          <w:color w:val="auto"/>
          <w:sz w:val="20"/>
          <w:szCs w:val="20"/>
          <w:lang w:val="es-ES"/>
        </w:rPr>
        <w:t xml:space="preserve">Tabla </w:t>
      </w:r>
      <w:r w:rsidRPr="00770B72">
        <w:rPr>
          <w:rFonts w:ascii="Times New Roman" w:hAnsi="Times New Roman" w:cs="Times New Roman"/>
          <w:color w:val="auto"/>
          <w:sz w:val="20"/>
          <w:szCs w:val="20"/>
          <w:lang w:val="es-ES"/>
        </w:rPr>
        <w:fldChar w:fldCharType="begin"/>
      </w:r>
      <w:r w:rsidRPr="00770B72">
        <w:rPr>
          <w:rFonts w:ascii="Times New Roman" w:hAnsi="Times New Roman" w:cs="Times New Roman"/>
          <w:color w:val="auto"/>
          <w:sz w:val="20"/>
          <w:szCs w:val="20"/>
          <w:lang w:val="es-ES"/>
        </w:rPr>
        <w:instrText xml:space="preserve"> SEQ Tabla \* ARABIC </w:instrText>
      </w:r>
      <w:r w:rsidRPr="00770B72">
        <w:rPr>
          <w:rFonts w:ascii="Times New Roman" w:hAnsi="Times New Roman" w:cs="Times New Roman"/>
          <w:color w:val="auto"/>
          <w:sz w:val="20"/>
          <w:szCs w:val="20"/>
          <w:lang w:val="es-ES"/>
        </w:rPr>
        <w:fldChar w:fldCharType="separate"/>
      </w:r>
      <w:r w:rsidR="008C3FB8" w:rsidRPr="00770B72">
        <w:rPr>
          <w:rFonts w:ascii="Times New Roman" w:hAnsi="Times New Roman" w:cs="Times New Roman"/>
          <w:noProof/>
          <w:color w:val="auto"/>
          <w:sz w:val="20"/>
          <w:szCs w:val="20"/>
          <w:lang w:val="es-ES"/>
        </w:rPr>
        <w:t>2</w:t>
      </w:r>
      <w:r w:rsidRPr="00770B72">
        <w:rPr>
          <w:rFonts w:ascii="Times New Roman" w:hAnsi="Times New Roman" w:cs="Times New Roman"/>
          <w:color w:val="auto"/>
          <w:sz w:val="20"/>
          <w:szCs w:val="20"/>
          <w:lang w:val="es-ES"/>
        </w:rPr>
        <w:fldChar w:fldCharType="end"/>
      </w:r>
      <w:r w:rsidRPr="00770B72">
        <w:rPr>
          <w:rFonts w:ascii="Times New Roman" w:hAnsi="Times New Roman" w:cs="Times New Roman"/>
          <w:color w:val="auto"/>
          <w:sz w:val="20"/>
          <w:szCs w:val="20"/>
          <w:lang w:val="es-ES"/>
        </w:rPr>
        <w:t>: Distribución de la muestra</w:t>
      </w:r>
      <w:bookmarkEnd w:id="61"/>
      <w:bookmarkEnd w:id="62"/>
    </w:p>
    <w:tbl>
      <w:tblPr>
        <w:tblStyle w:val="Sombreadoclaro"/>
        <w:tblW w:w="4921" w:type="pct"/>
        <w:tblLayout w:type="fixed"/>
        <w:tblLook w:val="04A0" w:firstRow="1" w:lastRow="0" w:firstColumn="1" w:lastColumn="0" w:noHBand="0" w:noVBand="1"/>
      </w:tblPr>
      <w:tblGrid>
        <w:gridCol w:w="1418"/>
        <w:gridCol w:w="830"/>
        <w:gridCol w:w="729"/>
        <w:gridCol w:w="142"/>
        <w:gridCol w:w="675"/>
        <w:gridCol w:w="742"/>
        <w:gridCol w:w="851"/>
        <w:gridCol w:w="709"/>
        <w:gridCol w:w="790"/>
        <w:gridCol w:w="773"/>
        <w:gridCol w:w="705"/>
      </w:tblGrid>
      <w:tr w:rsidR="00634A6F" w:rsidRPr="00770B72" w14:paraId="1FEAA1BC" w14:textId="77777777" w:rsidTr="00BD193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8" w:type="dxa"/>
            <w:noWrap/>
            <w:hideMark/>
          </w:tcPr>
          <w:p w14:paraId="0229B25B" w14:textId="2D4E7269" w:rsidR="00506E12" w:rsidRPr="00770B72" w:rsidRDefault="00506E12" w:rsidP="00A1797A">
            <w:pPr>
              <w:spacing w:after="200"/>
              <w:contextualSpacing/>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 </w:t>
            </w:r>
            <w:r w:rsidR="00A1797A" w:rsidRPr="00770B72">
              <w:rPr>
                <w:rFonts w:ascii="Times New Roman" w:eastAsia="Times New Roman" w:hAnsi="Times New Roman" w:cs="Times New Roman"/>
                <w:color w:val="auto"/>
                <w:sz w:val="20"/>
                <w:szCs w:val="20"/>
                <w:lang w:val="es-ES" w:eastAsia="es-EC"/>
              </w:rPr>
              <w:t>Ciudad</w:t>
            </w:r>
          </w:p>
        </w:tc>
        <w:tc>
          <w:tcPr>
            <w:tcW w:w="830" w:type="dxa"/>
            <w:noWrap/>
            <w:hideMark/>
          </w:tcPr>
          <w:p w14:paraId="14ABED6E" w14:textId="77777777" w:rsidR="00506E12" w:rsidRPr="00770B72" w:rsidRDefault="00506E12" w:rsidP="00A1797A">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2010</w:t>
            </w:r>
          </w:p>
        </w:tc>
        <w:tc>
          <w:tcPr>
            <w:tcW w:w="729" w:type="dxa"/>
            <w:noWrap/>
            <w:hideMark/>
          </w:tcPr>
          <w:p w14:paraId="796216E6" w14:textId="3F5D0E34" w:rsidR="00634A6F" w:rsidRPr="00770B72" w:rsidRDefault="00506E12" w:rsidP="00A1797A">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w:t>
            </w:r>
          </w:p>
          <w:p w14:paraId="22C05A6D" w14:textId="38B829E7" w:rsidR="00506E12" w:rsidRPr="00770B72" w:rsidRDefault="002A39D9" w:rsidP="00A1797A">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M</w:t>
            </w:r>
            <w:r w:rsidR="00506E12" w:rsidRPr="00770B72">
              <w:rPr>
                <w:rFonts w:ascii="Times New Roman" w:eastAsia="Times New Roman" w:hAnsi="Times New Roman" w:cs="Times New Roman"/>
                <w:color w:val="auto"/>
                <w:sz w:val="20"/>
                <w:szCs w:val="20"/>
                <w:lang w:val="es-ES" w:eastAsia="es-EC"/>
              </w:rPr>
              <w:t>uestra</w:t>
            </w:r>
          </w:p>
        </w:tc>
        <w:tc>
          <w:tcPr>
            <w:tcW w:w="817" w:type="dxa"/>
            <w:gridSpan w:val="2"/>
            <w:noWrap/>
            <w:hideMark/>
          </w:tcPr>
          <w:p w14:paraId="4859BA53" w14:textId="77777777" w:rsidR="00506E12" w:rsidRPr="00770B72" w:rsidRDefault="00506E12" w:rsidP="00A1797A">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2011</w:t>
            </w:r>
          </w:p>
        </w:tc>
        <w:tc>
          <w:tcPr>
            <w:tcW w:w="742" w:type="dxa"/>
            <w:noWrap/>
            <w:hideMark/>
          </w:tcPr>
          <w:p w14:paraId="280BB3F8" w14:textId="73B78D1B" w:rsidR="00634A6F" w:rsidRPr="00770B72" w:rsidRDefault="00506E12" w:rsidP="00A1797A">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w:t>
            </w:r>
          </w:p>
          <w:p w14:paraId="354DDADE" w14:textId="471CE420" w:rsidR="00506E12" w:rsidRPr="00770B72" w:rsidRDefault="002F412C" w:rsidP="00A1797A">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M</w:t>
            </w:r>
            <w:r w:rsidR="000C7062" w:rsidRPr="00770B72">
              <w:rPr>
                <w:rFonts w:ascii="Times New Roman" w:eastAsia="Times New Roman" w:hAnsi="Times New Roman" w:cs="Times New Roman"/>
                <w:color w:val="auto"/>
                <w:sz w:val="20"/>
                <w:szCs w:val="20"/>
                <w:lang w:val="es-ES" w:eastAsia="es-EC"/>
              </w:rPr>
              <w:t>uestra</w:t>
            </w:r>
          </w:p>
        </w:tc>
        <w:tc>
          <w:tcPr>
            <w:tcW w:w="851" w:type="dxa"/>
          </w:tcPr>
          <w:p w14:paraId="06D252E4" w14:textId="77777777" w:rsidR="00506E12" w:rsidRPr="00770B72" w:rsidRDefault="00506E12" w:rsidP="00A1797A">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2012</w:t>
            </w:r>
          </w:p>
        </w:tc>
        <w:tc>
          <w:tcPr>
            <w:tcW w:w="709" w:type="dxa"/>
          </w:tcPr>
          <w:p w14:paraId="06C8CB2B" w14:textId="63AD387F" w:rsidR="00634A6F" w:rsidRPr="00770B72" w:rsidRDefault="00506E12" w:rsidP="00A1797A">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w:t>
            </w:r>
          </w:p>
          <w:p w14:paraId="4DC298F1" w14:textId="568CAA71" w:rsidR="00506E12" w:rsidRPr="00770B72" w:rsidRDefault="002F412C" w:rsidP="00A1797A">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M</w:t>
            </w:r>
            <w:r w:rsidR="00506E12" w:rsidRPr="00770B72">
              <w:rPr>
                <w:rFonts w:ascii="Times New Roman" w:eastAsia="Times New Roman" w:hAnsi="Times New Roman" w:cs="Times New Roman"/>
                <w:color w:val="auto"/>
                <w:sz w:val="20"/>
                <w:szCs w:val="20"/>
                <w:lang w:val="es-ES" w:eastAsia="es-EC"/>
              </w:rPr>
              <w:t>uestra</w:t>
            </w:r>
          </w:p>
        </w:tc>
        <w:tc>
          <w:tcPr>
            <w:tcW w:w="790" w:type="dxa"/>
          </w:tcPr>
          <w:p w14:paraId="3D724485" w14:textId="77777777" w:rsidR="00506E12" w:rsidRPr="00770B72" w:rsidRDefault="00506E12" w:rsidP="00A1797A">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2013</w:t>
            </w:r>
          </w:p>
        </w:tc>
        <w:tc>
          <w:tcPr>
            <w:tcW w:w="773" w:type="dxa"/>
          </w:tcPr>
          <w:p w14:paraId="63BB7C87" w14:textId="17E11C5F" w:rsidR="00506E12" w:rsidRPr="00770B72" w:rsidRDefault="00506E12" w:rsidP="00A1797A">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2014</w:t>
            </w:r>
          </w:p>
        </w:tc>
        <w:tc>
          <w:tcPr>
            <w:tcW w:w="705" w:type="dxa"/>
          </w:tcPr>
          <w:p w14:paraId="4FA77DA4" w14:textId="075D4B5D" w:rsidR="00634A6F" w:rsidRPr="00770B72" w:rsidRDefault="00506E12" w:rsidP="00A1797A">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w:t>
            </w:r>
          </w:p>
          <w:p w14:paraId="2AA53B8F" w14:textId="076FDE4D" w:rsidR="00506E12" w:rsidRPr="00770B72" w:rsidRDefault="002F412C" w:rsidP="00A1797A">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M</w:t>
            </w:r>
            <w:r w:rsidR="00506E12" w:rsidRPr="00770B72">
              <w:rPr>
                <w:rFonts w:ascii="Times New Roman" w:eastAsia="Times New Roman" w:hAnsi="Times New Roman" w:cs="Times New Roman"/>
                <w:color w:val="auto"/>
                <w:sz w:val="20"/>
                <w:szCs w:val="20"/>
                <w:lang w:val="es-ES" w:eastAsia="es-EC"/>
              </w:rPr>
              <w:t>uestra</w:t>
            </w:r>
          </w:p>
        </w:tc>
      </w:tr>
      <w:tr w:rsidR="00634A6F" w:rsidRPr="00770B72" w14:paraId="4CDAC764" w14:textId="77777777" w:rsidTr="00BD193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8" w:type="dxa"/>
            <w:hideMark/>
          </w:tcPr>
          <w:p w14:paraId="074B7966" w14:textId="77777777" w:rsidR="00506E12" w:rsidRPr="00770B72" w:rsidRDefault="00506E12" w:rsidP="00A1797A">
            <w:pPr>
              <w:spacing w:after="200"/>
              <w:contextualSpacing/>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Tulcán</w:t>
            </w:r>
          </w:p>
        </w:tc>
        <w:tc>
          <w:tcPr>
            <w:tcW w:w="830" w:type="dxa"/>
            <w:noWrap/>
            <w:hideMark/>
          </w:tcPr>
          <w:p w14:paraId="757CF832"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46</w:t>
            </w:r>
          </w:p>
        </w:tc>
        <w:tc>
          <w:tcPr>
            <w:tcW w:w="871" w:type="dxa"/>
            <w:gridSpan w:val="2"/>
            <w:noWrap/>
            <w:hideMark/>
          </w:tcPr>
          <w:p w14:paraId="564A9491"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2,8%</w:t>
            </w:r>
          </w:p>
        </w:tc>
        <w:tc>
          <w:tcPr>
            <w:tcW w:w="675" w:type="dxa"/>
            <w:noWrap/>
            <w:hideMark/>
          </w:tcPr>
          <w:p w14:paraId="06326901"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50</w:t>
            </w:r>
          </w:p>
        </w:tc>
        <w:tc>
          <w:tcPr>
            <w:tcW w:w="742" w:type="dxa"/>
            <w:noWrap/>
            <w:hideMark/>
          </w:tcPr>
          <w:p w14:paraId="56F2F52C"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6,0%</w:t>
            </w:r>
          </w:p>
        </w:tc>
        <w:tc>
          <w:tcPr>
            <w:tcW w:w="851" w:type="dxa"/>
          </w:tcPr>
          <w:p w14:paraId="41B48076" w14:textId="740654B2" w:rsidR="00506E12" w:rsidRPr="00770B72" w:rsidRDefault="007133C3"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 xml:space="preserve"> </w:t>
            </w:r>
          </w:p>
        </w:tc>
        <w:tc>
          <w:tcPr>
            <w:tcW w:w="709" w:type="dxa"/>
          </w:tcPr>
          <w:p w14:paraId="44B102C9"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c>
          <w:tcPr>
            <w:tcW w:w="790" w:type="dxa"/>
          </w:tcPr>
          <w:p w14:paraId="55C4C3A4"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c>
          <w:tcPr>
            <w:tcW w:w="773" w:type="dxa"/>
          </w:tcPr>
          <w:p w14:paraId="7892569F"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c>
          <w:tcPr>
            <w:tcW w:w="705" w:type="dxa"/>
          </w:tcPr>
          <w:p w14:paraId="21120F1E"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r>
      <w:tr w:rsidR="00634A6F" w:rsidRPr="00770B72" w14:paraId="64764193" w14:textId="77777777" w:rsidTr="00BD1938">
        <w:tc>
          <w:tcPr>
            <w:cnfStyle w:val="001000000000" w:firstRow="0" w:lastRow="0" w:firstColumn="1" w:lastColumn="0" w:oddVBand="0" w:evenVBand="0" w:oddHBand="0" w:evenHBand="0" w:firstRowFirstColumn="0" w:firstRowLastColumn="0" w:lastRowFirstColumn="0" w:lastRowLastColumn="0"/>
            <w:tcW w:w="1418" w:type="dxa"/>
            <w:hideMark/>
          </w:tcPr>
          <w:p w14:paraId="00202AD6" w14:textId="77777777" w:rsidR="00506E12" w:rsidRPr="00770B72" w:rsidRDefault="00506E12" w:rsidP="00A1797A">
            <w:pPr>
              <w:spacing w:after="200"/>
              <w:contextualSpacing/>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Ibarra</w:t>
            </w:r>
          </w:p>
        </w:tc>
        <w:tc>
          <w:tcPr>
            <w:tcW w:w="830" w:type="dxa"/>
            <w:noWrap/>
            <w:hideMark/>
          </w:tcPr>
          <w:p w14:paraId="6D180F9C"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46</w:t>
            </w:r>
          </w:p>
        </w:tc>
        <w:tc>
          <w:tcPr>
            <w:tcW w:w="871" w:type="dxa"/>
            <w:gridSpan w:val="2"/>
            <w:noWrap/>
            <w:hideMark/>
          </w:tcPr>
          <w:p w14:paraId="4F1BB288"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2,8%</w:t>
            </w:r>
          </w:p>
        </w:tc>
        <w:tc>
          <w:tcPr>
            <w:tcW w:w="675" w:type="dxa"/>
            <w:noWrap/>
            <w:hideMark/>
          </w:tcPr>
          <w:p w14:paraId="749CF1FB"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20</w:t>
            </w:r>
          </w:p>
        </w:tc>
        <w:tc>
          <w:tcPr>
            <w:tcW w:w="742" w:type="dxa"/>
            <w:noWrap/>
            <w:hideMark/>
          </w:tcPr>
          <w:p w14:paraId="43FC1D93"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2,4%</w:t>
            </w:r>
          </w:p>
        </w:tc>
        <w:tc>
          <w:tcPr>
            <w:tcW w:w="851" w:type="dxa"/>
          </w:tcPr>
          <w:p w14:paraId="3A075FC1"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c>
          <w:tcPr>
            <w:tcW w:w="709" w:type="dxa"/>
          </w:tcPr>
          <w:p w14:paraId="47F1304D"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c>
          <w:tcPr>
            <w:tcW w:w="790" w:type="dxa"/>
          </w:tcPr>
          <w:p w14:paraId="0AD6D4DD"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c>
          <w:tcPr>
            <w:tcW w:w="773" w:type="dxa"/>
          </w:tcPr>
          <w:p w14:paraId="6EB0E26C"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c>
          <w:tcPr>
            <w:tcW w:w="705" w:type="dxa"/>
          </w:tcPr>
          <w:p w14:paraId="12EB35A9"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r>
      <w:tr w:rsidR="00634A6F" w:rsidRPr="00770B72" w14:paraId="4865FC4D" w14:textId="77777777" w:rsidTr="00BD193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8" w:type="dxa"/>
            <w:hideMark/>
          </w:tcPr>
          <w:p w14:paraId="27BE928C" w14:textId="020A6AC5" w:rsidR="00506E12" w:rsidRPr="00770B72" w:rsidRDefault="00146D22" w:rsidP="00A1797A">
            <w:pPr>
              <w:spacing w:after="200"/>
              <w:contextualSpacing/>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Q</w:t>
            </w:r>
            <w:r w:rsidR="00506E12" w:rsidRPr="00770B72">
              <w:rPr>
                <w:rFonts w:ascii="Times New Roman" w:eastAsia="Times New Roman" w:hAnsi="Times New Roman" w:cs="Times New Roman"/>
                <w:color w:val="auto"/>
                <w:sz w:val="20"/>
                <w:szCs w:val="20"/>
                <w:lang w:val="es-ES" w:eastAsia="es-EC"/>
              </w:rPr>
              <w:t>uito</w:t>
            </w:r>
          </w:p>
        </w:tc>
        <w:tc>
          <w:tcPr>
            <w:tcW w:w="830" w:type="dxa"/>
            <w:noWrap/>
            <w:hideMark/>
          </w:tcPr>
          <w:p w14:paraId="5508DF26"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132</w:t>
            </w:r>
          </w:p>
        </w:tc>
        <w:tc>
          <w:tcPr>
            <w:tcW w:w="871" w:type="dxa"/>
            <w:gridSpan w:val="2"/>
            <w:noWrap/>
            <w:hideMark/>
          </w:tcPr>
          <w:p w14:paraId="506589EC"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8,1%</w:t>
            </w:r>
          </w:p>
        </w:tc>
        <w:tc>
          <w:tcPr>
            <w:tcW w:w="675" w:type="dxa"/>
            <w:noWrap/>
            <w:hideMark/>
          </w:tcPr>
          <w:p w14:paraId="626909C2"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166</w:t>
            </w:r>
          </w:p>
        </w:tc>
        <w:tc>
          <w:tcPr>
            <w:tcW w:w="742" w:type="dxa"/>
            <w:noWrap/>
            <w:hideMark/>
          </w:tcPr>
          <w:p w14:paraId="72A84E4F"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19,8%</w:t>
            </w:r>
          </w:p>
        </w:tc>
        <w:tc>
          <w:tcPr>
            <w:tcW w:w="851" w:type="dxa"/>
          </w:tcPr>
          <w:p w14:paraId="3DD1300D"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300</w:t>
            </w:r>
          </w:p>
        </w:tc>
        <w:tc>
          <w:tcPr>
            <w:tcW w:w="709" w:type="dxa"/>
          </w:tcPr>
          <w:p w14:paraId="1D2D263C"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42%</w:t>
            </w:r>
          </w:p>
        </w:tc>
        <w:tc>
          <w:tcPr>
            <w:tcW w:w="790" w:type="dxa"/>
          </w:tcPr>
          <w:p w14:paraId="68209885"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c>
          <w:tcPr>
            <w:tcW w:w="773" w:type="dxa"/>
          </w:tcPr>
          <w:p w14:paraId="45882685"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325</w:t>
            </w:r>
          </w:p>
        </w:tc>
        <w:tc>
          <w:tcPr>
            <w:tcW w:w="705" w:type="dxa"/>
          </w:tcPr>
          <w:p w14:paraId="133A8DFE"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39%</w:t>
            </w:r>
          </w:p>
        </w:tc>
      </w:tr>
      <w:tr w:rsidR="00634A6F" w:rsidRPr="00770B72" w14:paraId="387D3346" w14:textId="77777777" w:rsidTr="00BD1938">
        <w:tc>
          <w:tcPr>
            <w:cnfStyle w:val="001000000000" w:firstRow="0" w:lastRow="0" w:firstColumn="1" w:lastColumn="0" w:oddVBand="0" w:evenVBand="0" w:oddHBand="0" w:evenHBand="0" w:firstRowFirstColumn="0" w:firstRowLastColumn="0" w:lastRowFirstColumn="0" w:lastRowLastColumn="0"/>
            <w:tcW w:w="1418" w:type="dxa"/>
            <w:hideMark/>
          </w:tcPr>
          <w:p w14:paraId="0B8CE434" w14:textId="77777777" w:rsidR="00506E12" w:rsidRPr="00770B72" w:rsidRDefault="00506E12" w:rsidP="00A1797A">
            <w:pPr>
              <w:spacing w:after="200"/>
              <w:contextualSpacing/>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Sto. Domingo</w:t>
            </w:r>
          </w:p>
        </w:tc>
        <w:tc>
          <w:tcPr>
            <w:tcW w:w="830" w:type="dxa"/>
            <w:noWrap/>
            <w:hideMark/>
          </w:tcPr>
          <w:p w14:paraId="371B4448"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102</w:t>
            </w:r>
          </w:p>
        </w:tc>
        <w:tc>
          <w:tcPr>
            <w:tcW w:w="871" w:type="dxa"/>
            <w:gridSpan w:val="2"/>
            <w:noWrap/>
            <w:hideMark/>
          </w:tcPr>
          <w:p w14:paraId="2C174A23"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6,3%</w:t>
            </w:r>
          </w:p>
        </w:tc>
        <w:tc>
          <w:tcPr>
            <w:tcW w:w="675" w:type="dxa"/>
            <w:noWrap/>
            <w:hideMark/>
          </w:tcPr>
          <w:p w14:paraId="1483DB3D"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19</w:t>
            </w:r>
          </w:p>
        </w:tc>
        <w:tc>
          <w:tcPr>
            <w:tcW w:w="742" w:type="dxa"/>
            <w:noWrap/>
            <w:hideMark/>
          </w:tcPr>
          <w:p w14:paraId="217E6151"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2,3%</w:t>
            </w:r>
          </w:p>
        </w:tc>
        <w:tc>
          <w:tcPr>
            <w:tcW w:w="851" w:type="dxa"/>
          </w:tcPr>
          <w:p w14:paraId="08683613"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c>
          <w:tcPr>
            <w:tcW w:w="709" w:type="dxa"/>
          </w:tcPr>
          <w:p w14:paraId="20EF1B9F"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c>
          <w:tcPr>
            <w:tcW w:w="790" w:type="dxa"/>
          </w:tcPr>
          <w:p w14:paraId="10035664"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c>
          <w:tcPr>
            <w:tcW w:w="773" w:type="dxa"/>
          </w:tcPr>
          <w:p w14:paraId="6B15F392"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c>
          <w:tcPr>
            <w:tcW w:w="705" w:type="dxa"/>
          </w:tcPr>
          <w:p w14:paraId="442E1F8D"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r>
      <w:tr w:rsidR="00634A6F" w:rsidRPr="00770B72" w14:paraId="6D87EA0F" w14:textId="77777777" w:rsidTr="00BD193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8" w:type="dxa"/>
            <w:hideMark/>
          </w:tcPr>
          <w:p w14:paraId="3624D01C" w14:textId="77777777" w:rsidR="00506E12" w:rsidRPr="00770B72" w:rsidRDefault="00506E12" w:rsidP="00A1797A">
            <w:pPr>
              <w:spacing w:after="200"/>
              <w:contextualSpacing/>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Latacunga</w:t>
            </w:r>
          </w:p>
        </w:tc>
        <w:tc>
          <w:tcPr>
            <w:tcW w:w="830" w:type="dxa"/>
            <w:noWrap/>
            <w:hideMark/>
          </w:tcPr>
          <w:p w14:paraId="3D50872E"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66</w:t>
            </w:r>
          </w:p>
        </w:tc>
        <w:tc>
          <w:tcPr>
            <w:tcW w:w="871" w:type="dxa"/>
            <w:gridSpan w:val="2"/>
            <w:noWrap/>
            <w:hideMark/>
          </w:tcPr>
          <w:p w14:paraId="555ED4B7"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4,1%</w:t>
            </w:r>
          </w:p>
        </w:tc>
        <w:tc>
          <w:tcPr>
            <w:tcW w:w="675" w:type="dxa"/>
            <w:noWrap/>
            <w:hideMark/>
          </w:tcPr>
          <w:p w14:paraId="321344A0"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64</w:t>
            </w:r>
          </w:p>
        </w:tc>
        <w:tc>
          <w:tcPr>
            <w:tcW w:w="742" w:type="dxa"/>
            <w:noWrap/>
            <w:hideMark/>
          </w:tcPr>
          <w:p w14:paraId="283C874B"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7,6%</w:t>
            </w:r>
          </w:p>
        </w:tc>
        <w:tc>
          <w:tcPr>
            <w:tcW w:w="851" w:type="dxa"/>
          </w:tcPr>
          <w:p w14:paraId="351F0191"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c>
          <w:tcPr>
            <w:tcW w:w="709" w:type="dxa"/>
          </w:tcPr>
          <w:p w14:paraId="018BEFCC"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c>
          <w:tcPr>
            <w:tcW w:w="790" w:type="dxa"/>
          </w:tcPr>
          <w:p w14:paraId="707B0999"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c>
          <w:tcPr>
            <w:tcW w:w="773" w:type="dxa"/>
          </w:tcPr>
          <w:p w14:paraId="3B2C1E08"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c>
          <w:tcPr>
            <w:tcW w:w="705" w:type="dxa"/>
          </w:tcPr>
          <w:p w14:paraId="2688EA0E"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r>
      <w:tr w:rsidR="00634A6F" w:rsidRPr="00770B72" w14:paraId="1F6CE7F8" w14:textId="77777777" w:rsidTr="00BD1938">
        <w:tc>
          <w:tcPr>
            <w:cnfStyle w:val="001000000000" w:firstRow="0" w:lastRow="0" w:firstColumn="1" w:lastColumn="0" w:oddVBand="0" w:evenVBand="0" w:oddHBand="0" w:evenHBand="0" w:firstRowFirstColumn="0" w:firstRowLastColumn="0" w:lastRowFirstColumn="0" w:lastRowLastColumn="0"/>
            <w:tcW w:w="1418" w:type="dxa"/>
            <w:hideMark/>
          </w:tcPr>
          <w:p w14:paraId="122B2C86" w14:textId="77777777" w:rsidR="00506E12" w:rsidRPr="00770B72" w:rsidRDefault="00506E12" w:rsidP="00A1797A">
            <w:pPr>
              <w:spacing w:after="200"/>
              <w:contextualSpacing/>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Ambato</w:t>
            </w:r>
          </w:p>
        </w:tc>
        <w:tc>
          <w:tcPr>
            <w:tcW w:w="830" w:type="dxa"/>
            <w:noWrap/>
            <w:hideMark/>
          </w:tcPr>
          <w:p w14:paraId="1D57D9E3"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66</w:t>
            </w:r>
          </w:p>
        </w:tc>
        <w:tc>
          <w:tcPr>
            <w:tcW w:w="871" w:type="dxa"/>
            <w:gridSpan w:val="2"/>
            <w:noWrap/>
            <w:hideMark/>
          </w:tcPr>
          <w:p w14:paraId="4E4E9EB3"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4,1%</w:t>
            </w:r>
          </w:p>
        </w:tc>
        <w:tc>
          <w:tcPr>
            <w:tcW w:w="675" w:type="dxa"/>
            <w:noWrap/>
            <w:hideMark/>
          </w:tcPr>
          <w:p w14:paraId="392B0C93"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26</w:t>
            </w:r>
          </w:p>
        </w:tc>
        <w:tc>
          <w:tcPr>
            <w:tcW w:w="742" w:type="dxa"/>
            <w:noWrap/>
            <w:hideMark/>
          </w:tcPr>
          <w:p w14:paraId="438E2B2F"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3,1%</w:t>
            </w:r>
          </w:p>
        </w:tc>
        <w:tc>
          <w:tcPr>
            <w:tcW w:w="851" w:type="dxa"/>
          </w:tcPr>
          <w:p w14:paraId="401B845D"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c>
          <w:tcPr>
            <w:tcW w:w="709" w:type="dxa"/>
          </w:tcPr>
          <w:p w14:paraId="7AB1B8E7"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c>
          <w:tcPr>
            <w:tcW w:w="790" w:type="dxa"/>
          </w:tcPr>
          <w:p w14:paraId="0F0F5CF3"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c>
          <w:tcPr>
            <w:tcW w:w="773" w:type="dxa"/>
          </w:tcPr>
          <w:p w14:paraId="5B6D8076"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c>
          <w:tcPr>
            <w:tcW w:w="705" w:type="dxa"/>
          </w:tcPr>
          <w:p w14:paraId="12E612D3"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r>
      <w:tr w:rsidR="00634A6F" w:rsidRPr="00770B72" w14:paraId="567CB73F" w14:textId="77777777" w:rsidTr="00BD193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8" w:type="dxa"/>
            <w:hideMark/>
          </w:tcPr>
          <w:p w14:paraId="300BDB3A" w14:textId="77777777" w:rsidR="00506E12" w:rsidRPr="00770B72" w:rsidRDefault="00506E12" w:rsidP="00A1797A">
            <w:pPr>
              <w:spacing w:after="200"/>
              <w:contextualSpacing/>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Guaranda</w:t>
            </w:r>
          </w:p>
        </w:tc>
        <w:tc>
          <w:tcPr>
            <w:tcW w:w="830" w:type="dxa"/>
            <w:noWrap/>
            <w:hideMark/>
          </w:tcPr>
          <w:p w14:paraId="51E61A82"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67</w:t>
            </w:r>
          </w:p>
        </w:tc>
        <w:tc>
          <w:tcPr>
            <w:tcW w:w="871" w:type="dxa"/>
            <w:gridSpan w:val="2"/>
            <w:noWrap/>
            <w:hideMark/>
          </w:tcPr>
          <w:p w14:paraId="0393D049"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4,1%</w:t>
            </w:r>
          </w:p>
        </w:tc>
        <w:tc>
          <w:tcPr>
            <w:tcW w:w="675" w:type="dxa"/>
            <w:noWrap/>
            <w:hideMark/>
          </w:tcPr>
          <w:p w14:paraId="58AA38F0"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14</w:t>
            </w:r>
          </w:p>
        </w:tc>
        <w:tc>
          <w:tcPr>
            <w:tcW w:w="742" w:type="dxa"/>
            <w:noWrap/>
            <w:hideMark/>
          </w:tcPr>
          <w:p w14:paraId="155746C7"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1,7%</w:t>
            </w:r>
          </w:p>
        </w:tc>
        <w:tc>
          <w:tcPr>
            <w:tcW w:w="851" w:type="dxa"/>
          </w:tcPr>
          <w:p w14:paraId="5042EFDF"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c>
          <w:tcPr>
            <w:tcW w:w="709" w:type="dxa"/>
          </w:tcPr>
          <w:p w14:paraId="32F924F7"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c>
          <w:tcPr>
            <w:tcW w:w="790" w:type="dxa"/>
          </w:tcPr>
          <w:p w14:paraId="1B0BE13D"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c>
          <w:tcPr>
            <w:tcW w:w="773" w:type="dxa"/>
          </w:tcPr>
          <w:p w14:paraId="31CC9BE8"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c>
          <w:tcPr>
            <w:tcW w:w="705" w:type="dxa"/>
          </w:tcPr>
          <w:p w14:paraId="1185D658"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r>
      <w:tr w:rsidR="00634A6F" w:rsidRPr="00770B72" w14:paraId="6DB53969" w14:textId="77777777" w:rsidTr="00BD1938">
        <w:tc>
          <w:tcPr>
            <w:cnfStyle w:val="001000000000" w:firstRow="0" w:lastRow="0" w:firstColumn="1" w:lastColumn="0" w:oddVBand="0" w:evenVBand="0" w:oddHBand="0" w:evenHBand="0" w:firstRowFirstColumn="0" w:firstRowLastColumn="0" w:lastRowFirstColumn="0" w:lastRowLastColumn="0"/>
            <w:tcW w:w="1418" w:type="dxa"/>
            <w:hideMark/>
          </w:tcPr>
          <w:p w14:paraId="098EDE75" w14:textId="77777777" w:rsidR="00506E12" w:rsidRPr="00770B72" w:rsidRDefault="00506E12" w:rsidP="00A1797A">
            <w:pPr>
              <w:spacing w:after="200"/>
              <w:contextualSpacing/>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Riobamba</w:t>
            </w:r>
          </w:p>
        </w:tc>
        <w:tc>
          <w:tcPr>
            <w:tcW w:w="830" w:type="dxa"/>
            <w:noWrap/>
            <w:hideMark/>
          </w:tcPr>
          <w:p w14:paraId="48F8D790"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c>
          <w:tcPr>
            <w:tcW w:w="871" w:type="dxa"/>
            <w:gridSpan w:val="2"/>
            <w:noWrap/>
            <w:hideMark/>
          </w:tcPr>
          <w:p w14:paraId="0D729DD6"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0,0%</w:t>
            </w:r>
          </w:p>
        </w:tc>
        <w:tc>
          <w:tcPr>
            <w:tcW w:w="675" w:type="dxa"/>
            <w:noWrap/>
            <w:hideMark/>
          </w:tcPr>
          <w:p w14:paraId="011DCB26"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62</w:t>
            </w:r>
          </w:p>
        </w:tc>
        <w:tc>
          <w:tcPr>
            <w:tcW w:w="742" w:type="dxa"/>
            <w:noWrap/>
            <w:hideMark/>
          </w:tcPr>
          <w:p w14:paraId="6F073151"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7,4%</w:t>
            </w:r>
          </w:p>
        </w:tc>
        <w:tc>
          <w:tcPr>
            <w:tcW w:w="851" w:type="dxa"/>
          </w:tcPr>
          <w:p w14:paraId="01FBD955"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c>
          <w:tcPr>
            <w:tcW w:w="709" w:type="dxa"/>
          </w:tcPr>
          <w:p w14:paraId="35CD35EC"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c>
          <w:tcPr>
            <w:tcW w:w="790" w:type="dxa"/>
          </w:tcPr>
          <w:p w14:paraId="1C9A6060"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c>
          <w:tcPr>
            <w:tcW w:w="773" w:type="dxa"/>
          </w:tcPr>
          <w:p w14:paraId="697011D9"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c>
          <w:tcPr>
            <w:tcW w:w="705" w:type="dxa"/>
          </w:tcPr>
          <w:p w14:paraId="0B699CE8"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r>
      <w:tr w:rsidR="00634A6F" w:rsidRPr="00770B72" w14:paraId="1CF51D8F" w14:textId="77777777" w:rsidTr="00BD193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8" w:type="dxa"/>
            <w:hideMark/>
          </w:tcPr>
          <w:p w14:paraId="5C6855C6" w14:textId="77777777" w:rsidR="00506E12" w:rsidRPr="00770B72" w:rsidRDefault="00506E12" w:rsidP="00A1797A">
            <w:pPr>
              <w:spacing w:after="200"/>
              <w:contextualSpacing/>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Azogues</w:t>
            </w:r>
          </w:p>
        </w:tc>
        <w:tc>
          <w:tcPr>
            <w:tcW w:w="830" w:type="dxa"/>
            <w:noWrap/>
            <w:hideMark/>
          </w:tcPr>
          <w:p w14:paraId="29AF64AC"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66</w:t>
            </w:r>
          </w:p>
        </w:tc>
        <w:tc>
          <w:tcPr>
            <w:tcW w:w="871" w:type="dxa"/>
            <w:gridSpan w:val="2"/>
            <w:noWrap/>
            <w:hideMark/>
          </w:tcPr>
          <w:p w14:paraId="48B5E8DC"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4,1%</w:t>
            </w:r>
          </w:p>
        </w:tc>
        <w:tc>
          <w:tcPr>
            <w:tcW w:w="675" w:type="dxa"/>
            <w:noWrap/>
            <w:hideMark/>
          </w:tcPr>
          <w:p w14:paraId="05B3199D"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 </w:t>
            </w:r>
          </w:p>
        </w:tc>
        <w:tc>
          <w:tcPr>
            <w:tcW w:w="742" w:type="dxa"/>
            <w:noWrap/>
            <w:hideMark/>
          </w:tcPr>
          <w:p w14:paraId="42EA5FC5"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0,0%</w:t>
            </w:r>
          </w:p>
        </w:tc>
        <w:tc>
          <w:tcPr>
            <w:tcW w:w="851" w:type="dxa"/>
          </w:tcPr>
          <w:p w14:paraId="3468EA33"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c>
          <w:tcPr>
            <w:tcW w:w="709" w:type="dxa"/>
          </w:tcPr>
          <w:p w14:paraId="37ED7401"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c>
          <w:tcPr>
            <w:tcW w:w="790" w:type="dxa"/>
          </w:tcPr>
          <w:p w14:paraId="2B881D29"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c>
          <w:tcPr>
            <w:tcW w:w="773" w:type="dxa"/>
          </w:tcPr>
          <w:p w14:paraId="1FD37CB9"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c>
          <w:tcPr>
            <w:tcW w:w="705" w:type="dxa"/>
          </w:tcPr>
          <w:p w14:paraId="0F647BFC"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r>
      <w:tr w:rsidR="00634A6F" w:rsidRPr="00770B72" w14:paraId="68869EC2" w14:textId="77777777" w:rsidTr="00BD1938">
        <w:tc>
          <w:tcPr>
            <w:cnfStyle w:val="001000000000" w:firstRow="0" w:lastRow="0" w:firstColumn="1" w:lastColumn="0" w:oddVBand="0" w:evenVBand="0" w:oddHBand="0" w:evenHBand="0" w:firstRowFirstColumn="0" w:firstRowLastColumn="0" w:lastRowFirstColumn="0" w:lastRowLastColumn="0"/>
            <w:tcW w:w="1418" w:type="dxa"/>
            <w:hideMark/>
          </w:tcPr>
          <w:p w14:paraId="027BB478" w14:textId="77777777" w:rsidR="00506E12" w:rsidRPr="00770B72" w:rsidRDefault="00506E12" w:rsidP="00A1797A">
            <w:pPr>
              <w:spacing w:after="200"/>
              <w:contextualSpacing/>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Cuenca</w:t>
            </w:r>
          </w:p>
        </w:tc>
        <w:tc>
          <w:tcPr>
            <w:tcW w:w="830" w:type="dxa"/>
            <w:noWrap/>
            <w:hideMark/>
          </w:tcPr>
          <w:p w14:paraId="5EC717F0"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54</w:t>
            </w:r>
          </w:p>
        </w:tc>
        <w:tc>
          <w:tcPr>
            <w:tcW w:w="871" w:type="dxa"/>
            <w:gridSpan w:val="2"/>
            <w:noWrap/>
            <w:hideMark/>
          </w:tcPr>
          <w:p w14:paraId="16EE42CF"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3,3%</w:t>
            </w:r>
          </w:p>
        </w:tc>
        <w:tc>
          <w:tcPr>
            <w:tcW w:w="675" w:type="dxa"/>
            <w:noWrap/>
            <w:hideMark/>
          </w:tcPr>
          <w:p w14:paraId="4D85C9E7"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 </w:t>
            </w:r>
          </w:p>
        </w:tc>
        <w:tc>
          <w:tcPr>
            <w:tcW w:w="742" w:type="dxa"/>
            <w:noWrap/>
            <w:hideMark/>
          </w:tcPr>
          <w:p w14:paraId="209F806E"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0,0%</w:t>
            </w:r>
          </w:p>
        </w:tc>
        <w:tc>
          <w:tcPr>
            <w:tcW w:w="851" w:type="dxa"/>
          </w:tcPr>
          <w:p w14:paraId="220EC9D0"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113</w:t>
            </w:r>
          </w:p>
        </w:tc>
        <w:tc>
          <w:tcPr>
            <w:tcW w:w="709" w:type="dxa"/>
          </w:tcPr>
          <w:p w14:paraId="2C60FFD7"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8%</w:t>
            </w:r>
          </w:p>
        </w:tc>
        <w:tc>
          <w:tcPr>
            <w:tcW w:w="790" w:type="dxa"/>
          </w:tcPr>
          <w:p w14:paraId="20439554"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c>
          <w:tcPr>
            <w:tcW w:w="773" w:type="dxa"/>
          </w:tcPr>
          <w:p w14:paraId="5BC47029"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381</w:t>
            </w:r>
          </w:p>
        </w:tc>
        <w:tc>
          <w:tcPr>
            <w:tcW w:w="705" w:type="dxa"/>
          </w:tcPr>
          <w:p w14:paraId="1A0FBB06"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45%</w:t>
            </w:r>
          </w:p>
        </w:tc>
      </w:tr>
      <w:tr w:rsidR="00634A6F" w:rsidRPr="00770B72" w14:paraId="26A9003A" w14:textId="77777777" w:rsidTr="00BD193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8" w:type="dxa"/>
            <w:hideMark/>
          </w:tcPr>
          <w:p w14:paraId="0F85608E" w14:textId="77777777" w:rsidR="00506E12" w:rsidRPr="00770B72" w:rsidRDefault="00506E12" w:rsidP="00A1797A">
            <w:pPr>
              <w:spacing w:after="200"/>
              <w:contextualSpacing/>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Loja</w:t>
            </w:r>
          </w:p>
        </w:tc>
        <w:tc>
          <w:tcPr>
            <w:tcW w:w="830" w:type="dxa"/>
            <w:noWrap/>
            <w:hideMark/>
          </w:tcPr>
          <w:p w14:paraId="0AD5E687"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41</w:t>
            </w:r>
          </w:p>
        </w:tc>
        <w:tc>
          <w:tcPr>
            <w:tcW w:w="871" w:type="dxa"/>
            <w:gridSpan w:val="2"/>
            <w:noWrap/>
            <w:hideMark/>
          </w:tcPr>
          <w:p w14:paraId="4AF992B2"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2,5%</w:t>
            </w:r>
          </w:p>
        </w:tc>
        <w:tc>
          <w:tcPr>
            <w:tcW w:w="675" w:type="dxa"/>
            <w:noWrap/>
            <w:hideMark/>
          </w:tcPr>
          <w:p w14:paraId="637DA5B5"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 </w:t>
            </w:r>
          </w:p>
        </w:tc>
        <w:tc>
          <w:tcPr>
            <w:tcW w:w="742" w:type="dxa"/>
            <w:noWrap/>
            <w:hideMark/>
          </w:tcPr>
          <w:p w14:paraId="664AF1EF"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0,0%</w:t>
            </w:r>
          </w:p>
        </w:tc>
        <w:tc>
          <w:tcPr>
            <w:tcW w:w="851" w:type="dxa"/>
          </w:tcPr>
          <w:p w14:paraId="64304E37"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c>
          <w:tcPr>
            <w:tcW w:w="709" w:type="dxa"/>
          </w:tcPr>
          <w:p w14:paraId="2C357F81"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c>
          <w:tcPr>
            <w:tcW w:w="790" w:type="dxa"/>
          </w:tcPr>
          <w:p w14:paraId="1B694471"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c>
          <w:tcPr>
            <w:tcW w:w="773" w:type="dxa"/>
          </w:tcPr>
          <w:p w14:paraId="30736EF4"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c>
          <w:tcPr>
            <w:tcW w:w="705" w:type="dxa"/>
          </w:tcPr>
          <w:p w14:paraId="5774608E"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r>
      <w:tr w:rsidR="00634A6F" w:rsidRPr="00770B72" w14:paraId="2EDD3A08" w14:textId="77777777" w:rsidTr="00BD1938">
        <w:tc>
          <w:tcPr>
            <w:cnfStyle w:val="001000000000" w:firstRow="0" w:lastRow="0" w:firstColumn="1" w:lastColumn="0" w:oddVBand="0" w:evenVBand="0" w:oddHBand="0" w:evenHBand="0" w:firstRowFirstColumn="0" w:firstRowLastColumn="0" w:lastRowFirstColumn="0" w:lastRowLastColumn="0"/>
            <w:tcW w:w="1418" w:type="dxa"/>
            <w:hideMark/>
          </w:tcPr>
          <w:p w14:paraId="3C7A8657" w14:textId="77777777" w:rsidR="00506E12" w:rsidRPr="00770B72" w:rsidRDefault="00506E12" w:rsidP="00A1797A">
            <w:pPr>
              <w:spacing w:after="200"/>
              <w:contextualSpacing/>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Esmeraldas</w:t>
            </w:r>
          </w:p>
        </w:tc>
        <w:tc>
          <w:tcPr>
            <w:tcW w:w="830" w:type="dxa"/>
            <w:noWrap/>
            <w:hideMark/>
          </w:tcPr>
          <w:p w14:paraId="43808635"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71</w:t>
            </w:r>
          </w:p>
        </w:tc>
        <w:tc>
          <w:tcPr>
            <w:tcW w:w="871" w:type="dxa"/>
            <w:gridSpan w:val="2"/>
            <w:noWrap/>
            <w:hideMark/>
          </w:tcPr>
          <w:p w14:paraId="34A9677C"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4,4%</w:t>
            </w:r>
          </w:p>
        </w:tc>
        <w:tc>
          <w:tcPr>
            <w:tcW w:w="675" w:type="dxa"/>
            <w:noWrap/>
            <w:hideMark/>
          </w:tcPr>
          <w:p w14:paraId="61F3DDC8"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49</w:t>
            </w:r>
          </w:p>
        </w:tc>
        <w:tc>
          <w:tcPr>
            <w:tcW w:w="742" w:type="dxa"/>
            <w:noWrap/>
            <w:hideMark/>
          </w:tcPr>
          <w:p w14:paraId="63902469"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5,8%</w:t>
            </w:r>
          </w:p>
        </w:tc>
        <w:tc>
          <w:tcPr>
            <w:tcW w:w="851" w:type="dxa"/>
          </w:tcPr>
          <w:p w14:paraId="2BD1B96C"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c>
          <w:tcPr>
            <w:tcW w:w="709" w:type="dxa"/>
          </w:tcPr>
          <w:p w14:paraId="27C31F94"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c>
          <w:tcPr>
            <w:tcW w:w="790" w:type="dxa"/>
          </w:tcPr>
          <w:p w14:paraId="039F4537"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c>
          <w:tcPr>
            <w:tcW w:w="773" w:type="dxa"/>
          </w:tcPr>
          <w:p w14:paraId="102EF74C"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c>
          <w:tcPr>
            <w:tcW w:w="705" w:type="dxa"/>
          </w:tcPr>
          <w:p w14:paraId="74D1C771"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r>
      <w:tr w:rsidR="00634A6F" w:rsidRPr="00770B72" w14:paraId="5E78F942" w14:textId="77777777" w:rsidTr="00BD193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8" w:type="dxa"/>
            <w:hideMark/>
          </w:tcPr>
          <w:p w14:paraId="780801AC" w14:textId="77777777" w:rsidR="00506E12" w:rsidRPr="00770B72" w:rsidRDefault="00506E12" w:rsidP="00A1797A">
            <w:pPr>
              <w:spacing w:after="200"/>
              <w:contextualSpacing/>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Portoviejo</w:t>
            </w:r>
          </w:p>
        </w:tc>
        <w:tc>
          <w:tcPr>
            <w:tcW w:w="830" w:type="dxa"/>
            <w:noWrap/>
            <w:hideMark/>
          </w:tcPr>
          <w:p w14:paraId="6635093C"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65</w:t>
            </w:r>
          </w:p>
        </w:tc>
        <w:tc>
          <w:tcPr>
            <w:tcW w:w="871" w:type="dxa"/>
            <w:gridSpan w:val="2"/>
            <w:noWrap/>
            <w:hideMark/>
          </w:tcPr>
          <w:p w14:paraId="1BB0366A"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4,0%</w:t>
            </w:r>
          </w:p>
        </w:tc>
        <w:tc>
          <w:tcPr>
            <w:tcW w:w="675" w:type="dxa"/>
            <w:noWrap/>
            <w:hideMark/>
          </w:tcPr>
          <w:p w14:paraId="52243E66"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65</w:t>
            </w:r>
          </w:p>
        </w:tc>
        <w:tc>
          <w:tcPr>
            <w:tcW w:w="742" w:type="dxa"/>
            <w:noWrap/>
            <w:hideMark/>
          </w:tcPr>
          <w:p w14:paraId="537AAA3E"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7,8%</w:t>
            </w:r>
          </w:p>
        </w:tc>
        <w:tc>
          <w:tcPr>
            <w:tcW w:w="851" w:type="dxa"/>
          </w:tcPr>
          <w:p w14:paraId="23E1E88A"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c>
          <w:tcPr>
            <w:tcW w:w="709" w:type="dxa"/>
          </w:tcPr>
          <w:p w14:paraId="2CA2ABB5"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c>
          <w:tcPr>
            <w:tcW w:w="790" w:type="dxa"/>
          </w:tcPr>
          <w:p w14:paraId="77A213B8"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c>
          <w:tcPr>
            <w:tcW w:w="773" w:type="dxa"/>
          </w:tcPr>
          <w:p w14:paraId="1FDB794D"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c>
          <w:tcPr>
            <w:tcW w:w="705" w:type="dxa"/>
          </w:tcPr>
          <w:p w14:paraId="41C93166"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r>
      <w:tr w:rsidR="00634A6F" w:rsidRPr="00770B72" w14:paraId="752F231B" w14:textId="77777777" w:rsidTr="00BD1938">
        <w:tc>
          <w:tcPr>
            <w:cnfStyle w:val="001000000000" w:firstRow="0" w:lastRow="0" w:firstColumn="1" w:lastColumn="0" w:oddVBand="0" w:evenVBand="0" w:oddHBand="0" w:evenHBand="0" w:firstRowFirstColumn="0" w:firstRowLastColumn="0" w:lastRowFirstColumn="0" w:lastRowLastColumn="0"/>
            <w:tcW w:w="1418" w:type="dxa"/>
            <w:hideMark/>
          </w:tcPr>
          <w:p w14:paraId="61FF45B2" w14:textId="77777777" w:rsidR="00506E12" w:rsidRPr="00770B72" w:rsidRDefault="00506E12" w:rsidP="00A1797A">
            <w:pPr>
              <w:spacing w:after="200"/>
              <w:contextualSpacing/>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Babahoyo</w:t>
            </w:r>
          </w:p>
        </w:tc>
        <w:tc>
          <w:tcPr>
            <w:tcW w:w="830" w:type="dxa"/>
            <w:noWrap/>
            <w:hideMark/>
          </w:tcPr>
          <w:p w14:paraId="1921AD03"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67</w:t>
            </w:r>
          </w:p>
        </w:tc>
        <w:tc>
          <w:tcPr>
            <w:tcW w:w="871" w:type="dxa"/>
            <w:gridSpan w:val="2"/>
            <w:noWrap/>
            <w:hideMark/>
          </w:tcPr>
          <w:p w14:paraId="3BF6FC6B"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4,1%</w:t>
            </w:r>
          </w:p>
        </w:tc>
        <w:tc>
          <w:tcPr>
            <w:tcW w:w="675" w:type="dxa"/>
            <w:noWrap/>
            <w:hideMark/>
          </w:tcPr>
          <w:p w14:paraId="0D3E74C8"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27</w:t>
            </w:r>
          </w:p>
        </w:tc>
        <w:tc>
          <w:tcPr>
            <w:tcW w:w="742" w:type="dxa"/>
            <w:noWrap/>
            <w:hideMark/>
          </w:tcPr>
          <w:p w14:paraId="3012E351"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3,2%</w:t>
            </w:r>
          </w:p>
        </w:tc>
        <w:tc>
          <w:tcPr>
            <w:tcW w:w="851" w:type="dxa"/>
          </w:tcPr>
          <w:p w14:paraId="5FA758EA"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c>
          <w:tcPr>
            <w:tcW w:w="709" w:type="dxa"/>
          </w:tcPr>
          <w:p w14:paraId="320AF595"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c>
          <w:tcPr>
            <w:tcW w:w="790" w:type="dxa"/>
          </w:tcPr>
          <w:p w14:paraId="697C102C"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c>
          <w:tcPr>
            <w:tcW w:w="773" w:type="dxa"/>
          </w:tcPr>
          <w:p w14:paraId="578546EB"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c>
          <w:tcPr>
            <w:tcW w:w="705" w:type="dxa"/>
          </w:tcPr>
          <w:p w14:paraId="2EFE8488"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r>
      <w:tr w:rsidR="00634A6F" w:rsidRPr="00770B72" w14:paraId="2C726F0F" w14:textId="77777777" w:rsidTr="00BD193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8" w:type="dxa"/>
            <w:hideMark/>
          </w:tcPr>
          <w:p w14:paraId="2C62AA83" w14:textId="77777777" w:rsidR="00506E12" w:rsidRPr="00770B72" w:rsidRDefault="00506E12" w:rsidP="00A1797A">
            <w:pPr>
              <w:spacing w:after="200"/>
              <w:contextualSpacing/>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Guayaquil</w:t>
            </w:r>
          </w:p>
        </w:tc>
        <w:tc>
          <w:tcPr>
            <w:tcW w:w="830" w:type="dxa"/>
            <w:noWrap/>
            <w:hideMark/>
          </w:tcPr>
          <w:p w14:paraId="6034260D"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236</w:t>
            </w:r>
          </w:p>
        </w:tc>
        <w:tc>
          <w:tcPr>
            <w:tcW w:w="871" w:type="dxa"/>
            <w:gridSpan w:val="2"/>
            <w:noWrap/>
            <w:hideMark/>
          </w:tcPr>
          <w:p w14:paraId="4BA49EFB"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14,5%</w:t>
            </w:r>
          </w:p>
        </w:tc>
        <w:tc>
          <w:tcPr>
            <w:tcW w:w="675" w:type="dxa"/>
            <w:noWrap/>
            <w:hideMark/>
          </w:tcPr>
          <w:p w14:paraId="0573F05C"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152</w:t>
            </w:r>
          </w:p>
        </w:tc>
        <w:tc>
          <w:tcPr>
            <w:tcW w:w="742" w:type="dxa"/>
            <w:noWrap/>
            <w:hideMark/>
          </w:tcPr>
          <w:p w14:paraId="4BD89F7C"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18,1%</w:t>
            </w:r>
          </w:p>
        </w:tc>
        <w:tc>
          <w:tcPr>
            <w:tcW w:w="851" w:type="dxa"/>
          </w:tcPr>
          <w:p w14:paraId="506B3C60"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300</w:t>
            </w:r>
          </w:p>
        </w:tc>
        <w:tc>
          <w:tcPr>
            <w:tcW w:w="709" w:type="dxa"/>
          </w:tcPr>
          <w:p w14:paraId="3CF81108"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42%</w:t>
            </w:r>
          </w:p>
        </w:tc>
        <w:tc>
          <w:tcPr>
            <w:tcW w:w="790" w:type="dxa"/>
          </w:tcPr>
          <w:p w14:paraId="13B237CD"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c>
          <w:tcPr>
            <w:tcW w:w="773" w:type="dxa"/>
          </w:tcPr>
          <w:p w14:paraId="3713696C"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135</w:t>
            </w:r>
          </w:p>
        </w:tc>
        <w:tc>
          <w:tcPr>
            <w:tcW w:w="705" w:type="dxa"/>
          </w:tcPr>
          <w:p w14:paraId="7EC025AE"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16%</w:t>
            </w:r>
          </w:p>
        </w:tc>
      </w:tr>
      <w:tr w:rsidR="00634A6F" w:rsidRPr="00770B72" w14:paraId="66D3A1C7" w14:textId="77777777" w:rsidTr="00BD1938">
        <w:tc>
          <w:tcPr>
            <w:cnfStyle w:val="001000000000" w:firstRow="0" w:lastRow="0" w:firstColumn="1" w:lastColumn="0" w:oddVBand="0" w:evenVBand="0" w:oddHBand="0" w:evenHBand="0" w:firstRowFirstColumn="0" w:firstRowLastColumn="0" w:lastRowFirstColumn="0" w:lastRowLastColumn="0"/>
            <w:tcW w:w="1418" w:type="dxa"/>
            <w:hideMark/>
          </w:tcPr>
          <w:p w14:paraId="3D1B6D30" w14:textId="77777777" w:rsidR="00506E12" w:rsidRPr="00770B72" w:rsidRDefault="00506E12" w:rsidP="00A1797A">
            <w:pPr>
              <w:spacing w:after="200"/>
              <w:contextualSpacing/>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Santa Elena</w:t>
            </w:r>
          </w:p>
        </w:tc>
        <w:tc>
          <w:tcPr>
            <w:tcW w:w="830" w:type="dxa"/>
            <w:noWrap/>
            <w:hideMark/>
          </w:tcPr>
          <w:p w14:paraId="6038A300"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66</w:t>
            </w:r>
          </w:p>
        </w:tc>
        <w:tc>
          <w:tcPr>
            <w:tcW w:w="871" w:type="dxa"/>
            <w:gridSpan w:val="2"/>
            <w:noWrap/>
            <w:hideMark/>
          </w:tcPr>
          <w:p w14:paraId="77D22BA9"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4,1%</w:t>
            </w:r>
          </w:p>
        </w:tc>
        <w:tc>
          <w:tcPr>
            <w:tcW w:w="675" w:type="dxa"/>
            <w:noWrap/>
            <w:hideMark/>
          </w:tcPr>
          <w:p w14:paraId="54E1EB7A"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25</w:t>
            </w:r>
          </w:p>
        </w:tc>
        <w:tc>
          <w:tcPr>
            <w:tcW w:w="742" w:type="dxa"/>
            <w:noWrap/>
            <w:hideMark/>
          </w:tcPr>
          <w:p w14:paraId="7A139589"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3,0%</w:t>
            </w:r>
          </w:p>
        </w:tc>
        <w:tc>
          <w:tcPr>
            <w:tcW w:w="851" w:type="dxa"/>
          </w:tcPr>
          <w:p w14:paraId="5C5CB063"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c>
          <w:tcPr>
            <w:tcW w:w="709" w:type="dxa"/>
          </w:tcPr>
          <w:p w14:paraId="6AE7BD79"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c>
          <w:tcPr>
            <w:tcW w:w="790" w:type="dxa"/>
          </w:tcPr>
          <w:p w14:paraId="575CC04B"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c>
          <w:tcPr>
            <w:tcW w:w="773" w:type="dxa"/>
          </w:tcPr>
          <w:p w14:paraId="1C49E879"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c>
          <w:tcPr>
            <w:tcW w:w="705" w:type="dxa"/>
          </w:tcPr>
          <w:p w14:paraId="5A681AA9"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r>
      <w:tr w:rsidR="00634A6F" w:rsidRPr="00770B72" w14:paraId="623331BB" w14:textId="77777777" w:rsidTr="00BD193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8" w:type="dxa"/>
            <w:hideMark/>
          </w:tcPr>
          <w:p w14:paraId="5FF24E12" w14:textId="77777777" w:rsidR="00506E12" w:rsidRPr="00770B72" w:rsidRDefault="00506E12" w:rsidP="00A1797A">
            <w:pPr>
              <w:spacing w:after="200"/>
              <w:contextualSpacing/>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Machala</w:t>
            </w:r>
          </w:p>
        </w:tc>
        <w:tc>
          <w:tcPr>
            <w:tcW w:w="830" w:type="dxa"/>
            <w:noWrap/>
            <w:hideMark/>
          </w:tcPr>
          <w:p w14:paraId="6DA9EF43"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c>
          <w:tcPr>
            <w:tcW w:w="871" w:type="dxa"/>
            <w:gridSpan w:val="2"/>
            <w:noWrap/>
            <w:hideMark/>
          </w:tcPr>
          <w:p w14:paraId="2B4CDEAB"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0,0%</w:t>
            </w:r>
          </w:p>
        </w:tc>
        <w:tc>
          <w:tcPr>
            <w:tcW w:w="675" w:type="dxa"/>
            <w:noWrap/>
            <w:hideMark/>
          </w:tcPr>
          <w:p w14:paraId="3F070D61"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59</w:t>
            </w:r>
          </w:p>
        </w:tc>
        <w:tc>
          <w:tcPr>
            <w:tcW w:w="742" w:type="dxa"/>
            <w:noWrap/>
            <w:hideMark/>
          </w:tcPr>
          <w:p w14:paraId="0C99121E"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7,0%</w:t>
            </w:r>
          </w:p>
        </w:tc>
        <w:tc>
          <w:tcPr>
            <w:tcW w:w="851" w:type="dxa"/>
          </w:tcPr>
          <w:p w14:paraId="6758AE23"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c>
          <w:tcPr>
            <w:tcW w:w="709" w:type="dxa"/>
          </w:tcPr>
          <w:p w14:paraId="501D591E"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c>
          <w:tcPr>
            <w:tcW w:w="790" w:type="dxa"/>
          </w:tcPr>
          <w:p w14:paraId="10F0BD07"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c>
          <w:tcPr>
            <w:tcW w:w="773" w:type="dxa"/>
          </w:tcPr>
          <w:p w14:paraId="7E9062F2"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c>
          <w:tcPr>
            <w:tcW w:w="705" w:type="dxa"/>
          </w:tcPr>
          <w:p w14:paraId="0430E0F8"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r>
      <w:tr w:rsidR="00634A6F" w:rsidRPr="00770B72" w14:paraId="1C4B9EFC" w14:textId="77777777" w:rsidTr="00BD1938">
        <w:tc>
          <w:tcPr>
            <w:cnfStyle w:val="001000000000" w:firstRow="0" w:lastRow="0" w:firstColumn="1" w:lastColumn="0" w:oddVBand="0" w:evenVBand="0" w:oddHBand="0" w:evenHBand="0" w:firstRowFirstColumn="0" w:firstRowLastColumn="0" w:lastRowFirstColumn="0" w:lastRowLastColumn="0"/>
            <w:tcW w:w="1418" w:type="dxa"/>
            <w:hideMark/>
          </w:tcPr>
          <w:p w14:paraId="6107B025" w14:textId="77777777" w:rsidR="00506E12" w:rsidRPr="00770B72" w:rsidRDefault="00506E12" w:rsidP="00A1797A">
            <w:pPr>
              <w:spacing w:after="200"/>
              <w:contextualSpacing/>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Tena</w:t>
            </w:r>
          </w:p>
        </w:tc>
        <w:tc>
          <w:tcPr>
            <w:tcW w:w="830" w:type="dxa"/>
            <w:noWrap/>
            <w:hideMark/>
          </w:tcPr>
          <w:p w14:paraId="7EFD53C7"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66</w:t>
            </w:r>
          </w:p>
        </w:tc>
        <w:tc>
          <w:tcPr>
            <w:tcW w:w="871" w:type="dxa"/>
            <w:gridSpan w:val="2"/>
            <w:noWrap/>
            <w:hideMark/>
          </w:tcPr>
          <w:p w14:paraId="5783FF6A"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4,1%</w:t>
            </w:r>
          </w:p>
        </w:tc>
        <w:tc>
          <w:tcPr>
            <w:tcW w:w="675" w:type="dxa"/>
            <w:noWrap/>
            <w:hideMark/>
          </w:tcPr>
          <w:p w14:paraId="7DEA64BD"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 </w:t>
            </w:r>
          </w:p>
        </w:tc>
        <w:tc>
          <w:tcPr>
            <w:tcW w:w="742" w:type="dxa"/>
            <w:noWrap/>
            <w:hideMark/>
          </w:tcPr>
          <w:p w14:paraId="2427A1B2"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0,0%</w:t>
            </w:r>
          </w:p>
        </w:tc>
        <w:tc>
          <w:tcPr>
            <w:tcW w:w="851" w:type="dxa"/>
          </w:tcPr>
          <w:p w14:paraId="1F72E708"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c>
          <w:tcPr>
            <w:tcW w:w="709" w:type="dxa"/>
          </w:tcPr>
          <w:p w14:paraId="1615EEAF"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c>
          <w:tcPr>
            <w:tcW w:w="790" w:type="dxa"/>
          </w:tcPr>
          <w:p w14:paraId="62725BB5"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c>
          <w:tcPr>
            <w:tcW w:w="773" w:type="dxa"/>
          </w:tcPr>
          <w:p w14:paraId="58350811"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c>
          <w:tcPr>
            <w:tcW w:w="705" w:type="dxa"/>
          </w:tcPr>
          <w:p w14:paraId="058361CD"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r>
      <w:tr w:rsidR="00634A6F" w:rsidRPr="00770B72" w14:paraId="7B6818BB" w14:textId="77777777" w:rsidTr="00BD193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8" w:type="dxa"/>
            <w:hideMark/>
          </w:tcPr>
          <w:p w14:paraId="1C1EF527" w14:textId="77777777" w:rsidR="00506E12" w:rsidRPr="00770B72" w:rsidRDefault="00506E12" w:rsidP="00A1797A">
            <w:pPr>
              <w:spacing w:after="200"/>
              <w:contextualSpacing/>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Orellana</w:t>
            </w:r>
          </w:p>
        </w:tc>
        <w:tc>
          <w:tcPr>
            <w:tcW w:w="830" w:type="dxa"/>
            <w:noWrap/>
            <w:hideMark/>
          </w:tcPr>
          <w:p w14:paraId="6AAF9735"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46</w:t>
            </w:r>
          </w:p>
        </w:tc>
        <w:tc>
          <w:tcPr>
            <w:tcW w:w="871" w:type="dxa"/>
            <w:gridSpan w:val="2"/>
            <w:noWrap/>
            <w:hideMark/>
          </w:tcPr>
          <w:p w14:paraId="6D48B560"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2,8%</w:t>
            </w:r>
          </w:p>
        </w:tc>
        <w:tc>
          <w:tcPr>
            <w:tcW w:w="675" w:type="dxa"/>
            <w:noWrap/>
            <w:hideMark/>
          </w:tcPr>
          <w:p w14:paraId="19631E03"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 </w:t>
            </w:r>
          </w:p>
        </w:tc>
        <w:tc>
          <w:tcPr>
            <w:tcW w:w="742" w:type="dxa"/>
            <w:noWrap/>
            <w:hideMark/>
          </w:tcPr>
          <w:p w14:paraId="0A830F91"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0,0%</w:t>
            </w:r>
          </w:p>
        </w:tc>
        <w:tc>
          <w:tcPr>
            <w:tcW w:w="851" w:type="dxa"/>
          </w:tcPr>
          <w:p w14:paraId="60F8E32C"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c>
          <w:tcPr>
            <w:tcW w:w="709" w:type="dxa"/>
          </w:tcPr>
          <w:p w14:paraId="47300359"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c>
          <w:tcPr>
            <w:tcW w:w="790" w:type="dxa"/>
          </w:tcPr>
          <w:p w14:paraId="17FD4A8C"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c>
          <w:tcPr>
            <w:tcW w:w="773" w:type="dxa"/>
          </w:tcPr>
          <w:p w14:paraId="6B218ED6"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c>
          <w:tcPr>
            <w:tcW w:w="705" w:type="dxa"/>
          </w:tcPr>
          <w:p w14:paraId="01718781"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r>
      <w:tr w:rsidR="00634A6F" w:rsidRPr="00770B72" w14:paraId="2D69C043" w14:textId="77777777" w:rsidTr="00BD1938">
        <w:tc>
          <w:tcPr>
            <w:cnfStyle w:val="001000000000" w:firstRow="0" w:lastRow="0" w:firstColumn="1" w:lastColumn="0" w:oddVBand="0" w:evenVBand="0" w:oddHBand="0" w:evenHBand="0" w:firstRowFirstColumn="0" w:firstRowLastColumn="0" w:lastRowFirstColumn="0" w:lastRowLastColumn="0"/>
            <w:tcW w:w="1418" w:type="dxa"/>
            <w:hideMark/>
          </w:tcPr>
          <w:p w14:paraId="6389B8F7" w14:textId="77777777" w:rsidR="00506E12" w:rsidRPr="00770B72" w:rsidRDefault="00506E12" w:rsidP="00A1797A">
            <w:pPr>
              <w:spacing w:after="200"/>
              <w:contextualSpacing/>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Puyo</w:t>
            </w:r>
          </w:p>
        </w:tc>
        <w:tc>
          <w:tcPr>
            <w:tcW w:w="830" w:type="dxa"/>
            <w:noWrap/>
            <w:hideMark/>
          </w:tcPr>
          <w:p w14:paraId="3589CADA"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66</w:t>
            </w:r>
          </w:p>
        </w:tc>
        <w:tc>
          <w:tcPr>
            <w:tcW w:w="871" w:type="dxa"/>
            <w:gridSpan w:val="2"/>
            <w:noWrap/>
            <w:hideMark/>
          </w:tcPr>
          <w:p w14:paraId="0237CEFD"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4,1%</w:t>
            </w:r>
          </w:p>
        </w:tc>
        <w:tc>
          <w:tcPr>
            <w:tcW w:w="675" w:type="dxa"/>
            <w:noWrap/>
            <w:hideMark/>
          </w:tcPr>
          <w:p w14:paraId="320C5F75"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19</w:t>
            </w:r>
          </w:p>
        </w:tc>
        <w:tc>
          <w:tcPr>
            <w:tcW w:w="742" w:type="dxa"/>
            <w:noWrap/>
            <w:hideMark/>
          </w:tcPr>
          <w:p w14:paraId="1FB6D10B"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2,3%</w:t>
            </w:r>
          </w:p>
        </w:tc>
        <w:tc>
          <w:tcPr>
            <w:tcW w:w="851" w:type="dxa"/>
          </w:tcPr>
          <w:p w14:paraId="437E4CB1"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c>
          <w:tcPr>
            <w:tcW w:w="709" w:type="dxa"/>
          </w:tcPr>
          <w:p w14:paraId="5F50F6E5"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c>
          <w:tcPr>
            <w:tcW w:w="790" w:type="dxa"/>
          </w:tcPr>
          <w:p w14:paraId="401C8BCE"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c>
          <w:tcPr>
            <w:tcW w:w="773" w:type="dxa"/>
          </w:tcPr>
          <w:p w14:paraId="222C24CC"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c>
          <w:tcPr>
            <w:tcW w:w="705" w:type="dxa"/>
          </w:tcPr>
          <w:p w14:paraId="128C5A1D"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r>
      <w:tr w:rsidR="00634A6F" w:rsidRPr="00770B72" w14:paraId="56ABFBE0" w14:textId="77777777" w:rsidTr="00BD193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8" w:type="dxa"/>
            <w:hideMark/>
          </w:tcPr>
          <w:p w14:paraId="4D0186E2" w14:textId="77777777" w:rsidR="00506E12" w:rsidRPr="00770B72" w:rsidRDefault="00506E12" w:rsidP="00A1797A">
            <w:pPr>
              <w:spacing w:after="200"/>
              <w:contextualSpacing/>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Morona</w:t>
            </w:r>
          </w:p>
        </w:tc>
        <w:tc>
          <w:tcPr>
            <w:tcW w:w="830" w:type="dxa"/>
            <w:noWrap/>
            <w:hideMark/>
          </w:tcPr>
          <w:p w14:paraId="4EA05CF3"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c>
          <w:tcPr>
            <w:tcW w:w="871" w:type="dxa"/>
            <w:gridSpan w:val="2"/>
            <w:noWrap/>
            <w:hideMark/>
          </w:tcPr>
          <w:p w14:paraId="791AAFBD"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0,0%</w:t>
            </w:r>
          </w:p>
        </w:tc>
        <w:tc>
          <w:tcPr>
            <w:tcW w:w="675" w:type="dxa"/>
            <w:noWrap/>
            <w:hideMark/>
          </w:tcPr>
          <w:p w14:paraId="0FD4E138"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21</w:t>
            </w:r>
          </w:p>
        </w:tc>
        <w:tc>
          <w:tcPr>
            <w:tcW w:w="742" w:type="dxa"/>
            <w:noWrap/>
            <w:hideMark/>
          </w:tcPr>
          <w:p w14:paraId="74D0E90C"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2,5%</w:t>
            </w:r>
          </w:p>
        </w:tc>
        <w:tc>
          <w:tcPr>
            <w:tcW w:w="851" w:type="dxa"/>
          </w:tcPr>
          <w:p w14:paraId="0D896B0C"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c>
          <w:tcPr>
            <w:tcW w:w="709" w:type="dxa"/>
          </w:tcPr>
          <w:p w14:paraId="6BDC5E3C"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c>
          <w:tcPr>
            <w:tcW w:w="790" w:type="dxa"/>
          </w:tcPr>
          <w:p w14:paraId="00180A74"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c>
          <w:tcPr>
            <w:tcW w:w="773" w:type="dxa"/>
          </w:tcPr>
          <w:p w14:paraId="3555B1EC"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c>
          <w:tcPr>
            <w:tcW w:w="705" w:type="dxa"/>
          </w:tcPr>
          <w:p w14:paraId="339783E7"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r>
      <w:tr w:rsidR="00634A6F" w:rsidRPr="00770B72" w14:paraId="796A09DD" w14:textId="77777777" w:rsidTr="00BD1938">
        <w:tc>
          <w:tcPr>
            <w:cnfStyle w:val="001000000000" w:firstRow="0" w:lastRow="0" w:firstColumn="1" w:lastColumn="0" w:oddVBand="0" w:evenVBand="0" w:oddHBand="0" w:evenHBand="0" w:firstRowFirstColumn="0" w:firstRowLastColumn="0" w:lastRowFirstColumn="0" w:lastRowLastColumn="0"/>
            <w:tcW w:w="1418" w:type="dxa"/>
            <w:hideMark/>
          </w:tcPr>
          <w:p w14:paraId="1EEA9ABE" w14:textId="77777777" w:rsidR="00506E12" w:rsidRPr="00770B72" w:rsidRDefault="00506E12" w:rsidP="00A1797A">
            <w:pPr>
              <w:spacing w:after="200"/>
              <w:contextualSpacing/>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Zamora</w:t>
            </w:r>
          </w:p>
        </w:tc>
        <w:tc>
          <w:tcPr>
            <w:tcW w:w="830" w:type="dxa"/>
            <w:noWrap/>
            <w:hideMark/>
          </w:tcPr>
          <w:p w14:paraId="293F20C0"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135</w:t>
            </w:r>
          </w:p>
        </w:tc>
        <w:tc>
          <w:tcPr>
            <w:tcW w:w="871" w:type="dxa"/>
            <w:gridSpan w:val="2"/>
            <w:noWrap/>
            <w:hideMark/>
          </w:tcPr>
          <w:p w14:paraId="75D8224A"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8,3%</w:t>
            </w:r>
          </w:p>
        </w:tc>
        <w:tc>
          <w:tcPr>
            <w:tcW w:w="675" w:type="dxa"/>
            <w:noWrap/>
            <w:hideMark/>
          </w:tcPr>
          <w:p w14:paraId="7FA86817"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 </w:t>
            </w:r>
          </w:p>
        </w:tc>
        <w:tc>
          <w:tcPr>
            <w:tcW w:w="742" w:type="dxa"/>
            <w:noWrap/>
            <w:hideMark/>
          </w:tcPr>
          <w:p w14:paraId="7AAE3A41"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0,0%</w:t>
            </w:r>
          </w:p>
        </w:tc>
        <w:tc>
          <w:tcPr>
            <w:tcW w:w="851" w:type="dxa"/>
          </w:tcPr>
          <w:p w14:paraId="08FDD238"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c>
          <w:tcPr>
            <w:tcW w:w="709" w:type="dxa"/>
          </w:tcPr>
          <w:p w14:paraId="0C76528A"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c>
          <w:tcPr>
            <w:tcW w:w="790" w:type="dxa"/>
          </w:tcPr>
          <w:p w14:paraId="32492158"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c>
          <w:tcPr>
            <w:tcW w:w="773" w:type="dxa"/>
          </w:tcPr>
          <w:p w14:paraId="3A910310"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c>
          <w:tcPr>
            <w:tcW w:w="705" w:type="dxa"/>
          </w:tcPr>
          <w:p w14:paraId="682F4B56"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r>
      <w:tr w:rsidR="00634A6F" w:rsidRPr="00770B72" w14:paraId="6A3C464A" w14:textId="77777777" w:rsidTr="00BD193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8" w:type="dxa"/>
            <w:hideMark/>
          </w:tcPr>
          <w:p w14:paraId="74096B80" w14:textId="77777777" w:rsidR="00506E12" w:rsidRPr="00770B72" w:rsidRDefault="00506E12" w:rsidP="00A1797A">
            <w:pPr>
              <w:spacing w:after="200"/>
              <w:contextualSpacing/>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Nueva Loja</w:t>
            </w:r>
          </w:p>
        </w:tc>
        <w:tc>
          <w:tcPr>
            <w:tcW w:w="830" w:type="dxa"/>
            <w:noWrap/>
            <w:hideMark/>
          </w:tcPr>
          <w:p w14:paraId="286E1665"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66</w:t>
            </w:r>
          </w:p>
        </w:tc>
        <w:tc>
          <w:tcPr>
            <w:tcW w:w="871" w:type="dxa"/>
            <w:gridSpan w:val="2"/>
            <w:noWrap/>
            <w:hideMark/>
          </w:tcPr>
          <w:p w14:paraId="225DF523"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4,1%</w:t>
            </w:r>
          </w:p>
        </w:tc>
        <w:tc>
          <w:tcPr>
            <w:tcW w:w="675" w:type="dxa"/>
            <w:noWrap/>
            <w:hideMark/>
          </w:tcPr>
          <w:p w14:paraId="09920E65"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 </w:t>
            </w:r>
          </w:p>
        </w:tc>
        <w:tc>
          <w:tcPr>
            <w:tcW w:w="742" w:type="dxa"/>
            <w:noWrap/>
            <w:hideMark/>
          </w:tcPr>
          <w:p w14:paraId="433EE187"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0,0%</w:t>
            </w:r>
          </w:p>
        </w:tc>
        <w:tc>
          <w:tcPr>
            <w:tcW w:w="851" w:type="dxa"/>
          </w:tcPr>
          <w:p w14:paraId="5E5ED1A8"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c>
          <w:tcPr>
            <w:tcW w:w="709" w:type="dxa"/>
          </w:tcPr>
          <w:p w14:paraId="769DFD29"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c>
          <w:tcPr>
            <w:tcW w:w="790" w:type="dxa"/>
          </w:tcPr>
          <w:p w14:paraId="2605F3A6"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c>
          <w:tcPr>
            <w:tcW w:w="773" w:type="dxa"/>
          </w:tcPr>
          <w:p w14:paraId="4D60F48E"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c>
          <w:tcPr>
            <w:tcW w:w="705" w:type="dxa"/>
          </w:tcPr>
          <w:p w14:paraId="1B92CFD8"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r>
      <w:tr w:rsidR="00634A6F" w:rsidRPr="00770B72" w14:paraId="72D7D809" w14:textId="77777777" w:rsidTr="00BD1938">
        <w:tc>
          <w:tcPr>
            <w:cnfStyle w:val="001000000000" w:firstRow="0" w:lastRow="0" w:firstColumn="1" w:lastColumn="0" w:oddVBand="0" w:evenVBand="0" w:oddHBand="0" w:evenHBand="0" w:firstRowFirstColumn="0" w:firstRowLastColumn="0" w:lastRowFirstColumn="0" w:lastRowLastColumn="0"/>
            <w:tcW w:w="1418" w:type="dxa"/>
            <w:hideMark/>
          </w:tcPr>
          <w:p w14:paraId="25618743" w14:textId="0B32C2FD" w:rsidR="00506E12" w:rsidRPr="00770B72" w:rsidRDefault="00634A6F" w:rsidP="00A1797A">
            <w:pPr>
              <w:spacing w:after="200"/>
              <w:contextualSpacing/>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 xml:space="preserve">San </w:t>
            </w:r>
            <w:r w:rsidR="00506E12" w:rsidRPr="00770B72">
              <w:rPr>
                <w:rFonts w:ascii="Times New Roman" w:eastAsia="Times New Roman" w:hAnsi="Times New Roman" w:cs="Times New Roman"/>
                <w:color w:val="auto"/>
                <w:sz w:val="20"/>
                <w:szCs w:val="20"/>
                <w:lang w:val="es-ES" w:eastAsia="es-EC"/>
              </w:rPr>
              <w:t>Cristóbal</w:t>
            </w:r>
          </w:p>
        </w:tc>
        <w:tc>
          <w:tcPr>
            <w:tcW w:w="830" w:type="dxa"/>
            <w:noWrap/>
            <w:hideMark/>
          </w:tcPr>
          <w:p w14:paraId="298ECAEA"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58</w:t>
            </w:r>
          </w:p>
        </w:tc>
        <w:tc>
          <w:tcPr>
            <w:tcW w:w="871" w:type="dxa"/>
            <w:gridSpan w:val="2"/>
            <w:noWrap/>
            <w:hideMark/>
          </w:tcPr>
          <w:p w14:paraId="660B47F9"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3,6%</w:t>
            </w:r>
          </w:p>
        </w:tc>
        <w:tc>
          <w:tcPr>
            <w:tcW w:w="675" w:type="dxa"/>
            <w:noWrap/>
            <w:hideMark/>
          </w:tcPr>
          <w:p w14:paraId="59D51AE9"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 </w:t>
            </w:r>
          </w:p>
        </w:tc>
        <w:tc>
          <w:tcPr>
            <w:tcW w:w="742" w:type="dxa"/>
            <w:noWrap/>
            <w:hideMark/>
          </w:tcPr>
          <w:p w14:paraId="5F76355C"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0,0%</w:t>
            </w:r>
          </w:p>
        </w:tc>
        <w:tc>
          <w:tcPr>
            <w:tcW w:w="851" w:type="dxa"/>
          </w:tcPr>
          <w:p w14:paraId="54E9E6A8"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c>
          <w:tcPr>
            <w:tcW w:w="709" w:type="dxa"/>
          </w:tcPr>
          <w:p w14:paraId="2C42ABE0"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c>
          <w:tcPr>
            <w:tcW w:w="790" w:type="dxa"/>
          </w:tcPr>
          <w:p w14:paraId="14C878FC"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c>
          <w:tcPr>
            <w:tcW w:w="773" w:type="dxa"/>
          </w:tcPr>
          <w:p w14:paraId="69D60F65"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c>
          <w:tcPr>
            <w:tcW w:w="705" w:type="dxa"/>
          </w:tcPr>
          <w:p w14:paraId="54198A34"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r>
      <w:tr w:rsidR="00634A6F" w:rsidRPr="00770B72" w14:paraId="3FCEAA25" w14:textId="77777777" w:rsidTr="00BD193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8" w:type="dxa"/>
            <w:hideMark/>
          </w:tcPr>
          <w:p w14:paraId="5D87C7BB" w14:textId="77777777" w:rsidR="00506E12" w:rsidRPr="00770B72" w:rsidRDefault="00506E12" w:rsidP="00A1797A">
            <w:pPr>
              <w:spacing w:after="200"/>
              <w:contextualSpacing/>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lastRenderedPageBreak/>
              <w:t>Las Golondrinas</w:t>
            </w:r>
          </w:p>
        </w:tc>
        <w:tc>
          <w:tcPr>
            <w:tcW w:w="830" w:type="dxa"/>
            <w:noWrap/>
            <w:hideMark/>
          </w:tcPr>
          <w:p w14:paraId="3D063184"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 </w:t>
            </w:r>
          </w:p>
        </w:tc>
        <w:tc>
          <w:tcPr>
            <w:tcW w:w="871" w:type="dxa"/>
            <w:gridSpan w:val="2"/>
            <w:noWrap/>
            <w:hideMark/>
          </w:tcPr>
          <w:p w14:paraId="31A673F7"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0,0%</w:t>
            </w:r>
          </w:p>
        </w:tc>
        <w:tc>
          <w:tcPr>
            <w:tcW w:w="675" w:type="dxa"/>
            <w:noWrap/>
            <w:hideMark/>
          </w:tcPr>
          <w:p w14:paraId="59BB8A7E"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 </w:t>
            </w:r>
          </w:p>
        </w:tc>
        <w:tc>
          <w:tcPr>
            <w:tcW w:w="742" w:type="dxa"/>
            <w:noWrap/>
            <w:hideMark/>
          </w:tcPr>
          <w:p w14:paraId="0ABCF3B8"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0,0%</w:t>
            </w:r>
          </w:p>
        </w:tc>
        <w:tc>
          <w:tcPr>
            <w:tcW w:w="851" w:type="dxa"/>
          </w:tcPr>
          <w:p w14:paraId="0DDE9B8F"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c>
          <w:tcPr>
            <w:tcW w:w="709" w:type="dxa"/>
          </w:tcPr>
          <w:p w14:paraId="30027BE4"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c>
          <w:tcPr>
            <w:tcW w:w="790" w:type="dxa"/>
          </w:tcPr>
          <w:p w14:paraId="6A57A37B"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c>
          <w:tcPr>
            <w:tcW w:w="773" w:type="dxa"/>
          </w:tcPr>
          <w:p w14:paraId="3F2794BA"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c>
          <w:tcPr>
            <w:tcW w:w="705" w:type="dxa"/>
          </w:tcPr>
          <w:p w14:paraId="6C8184C0" w14:textId="77777777" w:rsidR="00506E12" w:rsidRPr="00770B72" w:rsidRDefault="00506E12" w:rsidP="00A1797A">
            <w:pPr>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r>
      <w:tr w:rsidR="00634A6F" w:rsidRPr="00770B72" w14:paraId="5198E578" w14:textId="77777777" w:rsidTr="00BD1938">
        <w:tc>
          <w:tcPr>
            <w:cnfStyle w:val="001000000000" w:firstRow="0" w:lastRow="0" w:firstColumn="1" w:lastColumn="0" w:oddVBand="0" w:evenVBand="0" w:oddHBand="0" w:evenHBand="0" w:firstRowFirstColumn="0" w:firstRowLastColumn="0" w:lastRowFirstColumn="0" w:lastRowLastColumn="0"/>
            <w:tcW w:w="1418" w:type="dxa"/>
            <w:hideMark/>
          </w:tcPr>
          <w:p w14:paraId="76621299" w14:textId="77777777" w:rsidR="00506E12" w:rsidRPr="00770B72" w:rsidRDefault="00506E12" w:rsidP="00A1797A">
            <w:pPr>
              <w:spacing w:after="200"/>
              <w:contextualSpacing/>
              <w:jc w:val="center"/>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 </w:t>
            </w:r>
          </w:p>
        </w:tc>
        <w:tc>
          <w:tcPr>
            <w:tcW w:w="830" w:type="dxa"/>
            <w:noWrap/>
            <w:hideMark/>
          </w:tcPr>
          <w:p w14:paraId="2B706A86"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1628</w:t>
            </w:r>
          </w:p>
        </w:tc>
        <w:tc>
          <w:tcPr>
            <w:tcW w:w="871" w:type="dxa"/>
            <w:gridSpan w:val="2"/>
            <w:noWrap/>
            <w:hideMark/>
          </w:tcPr>
          <w:p w14:paraId="12B362BC"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100,0%</w:t>
            </w:r>
          </w:p>
        </w:tc>
        <w:tc>
          <w:tcPr>
            <w:tcW w:w="675" w:type="dxa"/>
            <w:noWrap/>
            <w:hideMark/>
          </w:tcPr>
          <w:p w14:paraId="06DF87CA"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838</w:t>
            </w:r>
          </w:p>
        </w:tc>
        <w:tc>
          <w:tcPr>
            <w:tcW w:w="742" w:type="dxa"/>
            <w:noWrap/>
            <w:hideMark/>
          </w:tcPr>
          <w:p w14:paraId="4868FA6B"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100,0%</w:t>
            </w:r>
          </w:p>
        </w:tc>
        <w:tc>
          <w:tcPr>
            <w:tcW w:w="851" w:type="dxa"/>
          </w:tcPr>
          <w:p w14:paraId="7E5BB0E3"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c>
          <w:tcPr>
            <w:tcW w:w="709" w:type="dxa"/>
          </w:tcPr>
          <w:p w14:paraId="1E9DE263"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c>
          <w:tcPr>
            <w:tcW w:w="790" w:type="dxa"/>
          </w:tcPr>
          <w:p w14:paraId="2A02B56D"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c>
          <w:tcPr>
            <w:tcW w:w="773" w:type="dxa"/>
          </w:tcPr>
          <w:p w14:paraId="44F6D8AF"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c>
          <w:tcPr>
            <w:tcW w:w="705" w:type="dxa"/>
          </w:tcPr>
          <w:p w14:paraId="4CE3935B" w14:textId="77777777" w:rsidR="00506E12" w:rsidRPr="00770B72" w:rsidRDefault="00506E12" w:rsidP="00A1797A">
            <w:pPr>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p>
        </w:tc>
      </w:tr>
    </w:tbl>
    <w:p w14:paraId="71A81D82" w14:textId="77777777" w:rsidR="00506E12" w:rsidRPr="00770B72" w:rsidRDefault="00506E12" w:rsidP="00A1797A">
      <w:pPr>
        <w:spacing w:line="240" w:lineRule="auto"/>
        <w:jc w:val="both"/>
        <w:rPr>
          <w:rFonts w:ascii="Times New Roman" w:eastAsia="Times New Roman" w:hAnsi="Times New Roman" w:cs="Times New Roman"/>
          <w:sz w:val="20"/>
          <w:szCs w:val="20"/>
          <w:lang w:val="es-ES"/>
        </w:rPr>
      </w:pPr>
      <w:r w:rsidRPr="00770B72">
        <w:rPr>
          <w:rFonts w:ascii="Times New Roman" w:eastAsia="Times New Roman" w:hAnsi="Times New Roman" w:cs="Times New Roman"/>
          <w:sz w:val="20"/>
          <w:szCs w:val="20"/>
          <w:lang w:val="es-ES" w:eastAsia="es-ES"/>
        </w:rPr>
        <w:t>*2010 Riobamba, Machala, Orellana, Morona, y las Golondrinas, aunque fueron encuestadas, no se registran los datos por encontrase errores por la auditoria de datos que se realizó posteriormente al periodo de llamadas, de igual forma en el 2011, Azogues, Cuenca, Loja, Tena, Orellana, Zamora, Nueva Loja, San Cristóbal y las Golondrinas. En el año 2012 se descartaron cerca de 200 encuestas por presentar inconsistencia de datos. Para el año 2014 se descartaron solamente 5 encuestas por encontrarse inconsistencias.</w:t>
      </w:r>
    </w:p>
    <w:p w14:paraId="5980FA2A" w14:textId="0477AFFB" w:rsidR="00506E12" w:rsidRPr="00770B72" w:rsidRDefault="00506E12" w:rsidP="00A1797A">
      <w:pPr>
        <w:spacing w:line="360" w:lineRule="auto"/>
        <w:jc w:val="both"/>
        <w:rPr>
          <w:rFonts w:ascii="Times New Roman" w:eastAsia="Times New Roman" w:hAnsi="Times New Roman" w:cs="Times New Roman"/>
          <w:sz w:val="24"/>
          <w:szCs w:val="24"/>
          <w:lang w:val="es-ES" w:eastAsia="es-ES"/>
        </w:rPr>
      </w:pPr>
      <w:r w:rsidRPr="00770B72">
        <w:rPr>
          <w:rFonts w:ascii="Times New Roman" w:eastAsia="Times New Roman" w:hAnsi="Times New Roman" w:cs="Times New Roman"/>
          <w:sz w:val="24"/>
          <w:szCs w:val="24"/>
          <w:lang w:val="es-ES" w:eastAsia="es-ES"/>
        </w:rPr>
        <w:t>Las muestras se aplicaron a personas mayores de 12 años, hombres y mujeres por vía telefónica (2010) con llamadas que duraron en promedio 18 minutos. En (2011-2012-2014) la encuesta se aplicó de manera presencial. Para el año 2010 la selección de los sujetos fue aleatoria, a través de directorios telefónicos de cada ciudad (tabla 2). Al interior de cada directorio se eligió cada 10 páginas un nombre, al quien se llamó y entrevistó, en 2011 y 2012 se encuestó a individuos de manera aleatoria tanto en Quito como en Guayaquil para cada una de las zonas estratificadas. En 2014 se procedió de la misma manera que en 2011 y 2012, con la única diferencia de la inclusión de la ciudad de Cuenca. En 2010 en el caso de no recibir ninguna respuesta a la llamada telefónica se realizó con una nueva elección de nombre y número dentro de la misma página. En todos los casos para 2010, 2011, 2012 la encuesta fue aplicada entre el 15 de mayo y el 15 de junio de cada año, mientras que para 2014 la encuesta se aplicó en el mes de octubre. La distribución de la muestra en todas las ciudades y años ha sido estratificada por ubicación territorial socioeconómica en cinco categorías (bajo, medio bajo, medio, medio alto, alto) dando un mayor peso porcentual a las poblaciones del estrato bajo y medio bajo, dada la pirámide poblacional del Ecuador.</w:t>
      </w:r>
      <w:r w:rsidR="007133C3" w:rsidRPr="00770B72">
        <w:rPr>
          <w:rFonts w:ascii="Times New Roman" w:eastAsia="Times New Roman" w:hAnsi="Times New Roman" w:cs="Times New Roman"/>
          <w:sz w:val="24"/>
          <w:szCs w:val="24"/>
          <w:lang w:val="es-ES" w:eastAsia="es-ES"/>
        </w:rPr>
        <w:t xml:space="preserve"> </w:t>
      </w:r>
    </w:p>
    <w:p w14:paraId="4409F380" w14:textId="77777777" w:rsidR="00506E12" w:rsidRPr="00770B72" w:rsidRDefault="00506E12" w:rsidP="00A1797A">
      <w:pPr>
        <w:spacing w:line="360" w:lineRule="auto"/>
        <w:jc w:val="both"/>
        <w:rPr>
          <w:rFonts w:ascii="Times New Roman" w:eastAsia="Times New Roman" w:hAnsi="Times New Roman" w:cs="Times New Roman"/>
          <w:sz w:val="24"/>
          <w:szCs w:val="24"/>
          <w:lang w:val="es-ES" w:eastAsia="es-ES"/>
        </w:rPr>
      </w:pPr>
      <w:r w:rsidRPr="00770B72">
        <w:rPr>
          <w:rFonts w:ascii="Times New Roman" w:eastAsia="Times New Roman" w:hAnsi="Times New Roman" w:cs="Times New Roman"/>
          <w:bCs/>
          <w:sz w:val="24"/>
          <w:szCs w:val="24"/>
          <w:lang w:val="es-ES" w:eastAsia="es-ES"/>
        </w:rPr>
        <w:t xml:space="preserve">Para el análisis de los datos obtenidos a través de la encuesta se tuvo en cuenta el tipo de variable para aplicar el estadístico pertinente para cada caso. Con base en lo anterior se usaron los siguientes estadísticos: d </w:t>
      </w:r>
      <w:proofErr w:type="spellStart"/>
      <w:r w:rsidRPr="00770B72">
        <w:rPr>
          <w:rFonts w:ascii="Times New Roman" w:eastAsia="Times New Roman" w:hAnsi="Times New Roman" w:cs="Times New Roman"/>
          <w:bCs/>
          <w:sz w:val="24"/>
          <w:szCs w:val="24"/>
          <w:lang w:val="es-ES" w:eastAsia="es-ES"/>
        </w:rPr>
        <w:t>Somers</w:t>
      </w:r>
      <w:proofErr w:type="spellEnd"/>
      <w:r w:rsidRPr="00770B72">
        <w:rPr>
          <w:rFonts w:ascii="Times New Roman" w:eastAsia="Times New Roman" w:hAnsi="Times New Roman" w:cs="Times New Roman"/>
          <w:bCs/>
          <w:sz w:val="24"/>
          <w:szCs w:val="24"/>
          <w:lang w:val="es-ES" w:eastAsia="es-ES"/>
        </w:rPr>
        <w:t>, calibrado por el Chi-Cuadrado como estadístico de bondad de ajuste. Gamma, igualmente calibrado por el Chi-Cuadrado como estadístico de bondad de ajuste.</w:t>
      </w:r>
    </w:p>
    <w:p w14:paraId="4CCF51F6" w14:textId="77777777" w:rsidR="00506E12" w:rsidRPr="00770B72" w:rsidRDefault="00506E12" w:rsidP="00A1797A">
      <w:pPr>
        <w:widowControl w:val="0"/>
        <w:autoSpaceDE w:val="0"/>
        <w:autoSpaceDN w:val="0"/>
        <w:adjustRightInd w:val="0"/>
        <w:spacing w:line="360" w:lineRule="auto"/>
        <w:jc w:val="both"/>
        <w:rPr>
          <w:rFonts w:ascii="Times New Roman" w:eastAsia="Times New Roman" w:hAnsi="Times New Roman" w:cs="Times New Roman"/>
          <w:bCs/>
          <w:sz w:val="24"/>
          <w:szCs w:val="24"/>
          <w:lang w:val="es-ES" w:eastAsia="es-ES"/>
        </w:rPr>
      </w:pPr>
      <w:r w:rsidRPr="00770B72">
        <w:rPr>
          <w:rFonts w:ascii="Times New Roman" w:eastAsia="Times New Roman" w:hAnsi="Times New Roman" w:cs="Times New Roman"/>
          <w:bCs/>
          <w:sz w:val="24"/>
          <w:szCs w:val="24"/>
          <w:lang w:val="es-ES" w:eastAsia="es-ES"/>
        </w:rPr>
        <w:t>En todos los casos se tuvo en cuenta un intervalo de confianza mínimo del 95%, es decir, que se aceptaron asociaciones cuya significancia (</w:t>
      </w:r>
      <w:r w:rsidRPr="00770B72">
        <w:rPr>
          <w:rFonts w:ascii="Times New Roman" w:eastAsia="Times New Roman" w:hAnsi="Times New Roman" w:cs="Times New Roman"/>
          <w:bCs/>
          <w:i/>
          <w:sz w:val="24"/>
          <w:szCs w:val="24"/>
          <w:lang w:val="es-ES" w:eastAsia="es-ES"/>
        </w:rPr>
        <w:t>p</w:t>
      </w:r>
      <w:r w:rsidRPr="00770B72">
        <w:rPr>
          <w:rFonts w:ascii="Times New Roman" w:eastAsia="Times New Roman" w:hAnsi="Times New Roman" w:cs="Times New Roman"/>
          <w:bCs/>
          <w:sz w:val="24"/>
          <w:szCs w:val="24"/>
          <w:lang w:val="es-ES" w:eastAsia="es-ES"/>
        </w:rPr>
        <w:t xml:space="preserve">) fuera inferior a 0,05. Los datos obtenidos con la encuesta fueron analizados con el apoyo del programa </w:t>
      </w:r>
      <w:proofErr w:type="spellStart"/>
      <w:r w:rsidRPr="00770B72">
        <w:rPr>
          <w:rFonts w:ascii="Times New Roman" w:eastAsia="Times New Roman" w:hAnsi="Times New Roman" w:cs="Times New Roman"/>
          <w:bCs/>
          <w:i/>
          <w:sz w:val="24"/>
          <w:szCs w:val="24"/>
          <w:lang w:val="es-ES" w:eastAsia="es-ES"/>
        </w:rPr>
        <w:t>Scientific</w:t>
      </w:r>
      <w:proofErr w:type="spellEnd"/>
      <w:r w:rsidRPr="00770B72">
        <w:rPr>
          <w:rFonts w:ascii="Times New Roman" w:eastAsia="Times New Roman" w:hAnsi="Times New Roman" w:cs="Times New Roman"/>
          <w:bCs/>
          <w:i/>
          <w:sz w:val="24"/>
          <w:szCs w:val="24"/>
          <w:lang w:val="es-ES" w:eastAsia="es-ES"/>
        </w:rPr>
        <w:t xml:space="preserve"> </w:t>
      </w:r>
      <w:proofErr w:type="spellStart"/>
      <w:r w:rsidRPr="00770B72">
        <w:rPr>
          <w:rFonts w:ascii="Times New Roman" w:eastAsia="Times New Roman" w:hAnsi="Times New Roman" w:cs="Times New Roman"/>
          <w:bCs/>
          <w:i/>
          <w:sz w:val="24"/>
          <w:szCs w:val="24"/>
          <w:lang w:val="es-ES" w:eastAsia="es-ES"/>
        </w:rPr>
        <w:t>Program</w:t>
      </w:r>
      <w:proofErr w:type="spellEnd"/>
      <w:r w:rsidRPr="00770B72">
        <w:rPr>
          <w:rFonts w:ascii="Times New Roman" w:eastAsia="Times New Roman" w:hAnsi="Times New Roman" w:cs="Times New Roman"/>
          <w:bCs/>
          <w:i/>
          <w:sz w:val="24"/>
          <w:szCs w:val="24"/>
          <w:lang w:val="es-ES" w:eastAsia="es-ES"/>
        </w:rPr>
        <w:t xml:space="preserve"> </w:t>
      </w:r>
      <w:proofErr w:type="spellStart"/>
      <w:r w:rsidRPr="00770B72">
        <w:rPr>
          <w:rFonts w:ascii="Times New Roman" w:eastAsia="Times New Roman" w:hAnsi="Times New Roman" w:cs="Times New Roman"/>
          <w:bCs/>
          <w:i/>
          <w:sz w:val="24"/>
          <w:szCs w:val="24"/>
          <w:lang w:val="es-ES" w:eastAsia="es-ES"/>
        </w:rPr>
        <w:t>for</w:t>
      </w:r>
      <w:proofErr w:type="spellEnd"/>
      <w:r w:rsidRPr="00770B72">
        <w:rPr>
          <w:rFonts w:ascii="Times New Roman" w:eastAsia="Times New Roman" w:hAnsi="Times New Roman" w:cs="Times New Roman"/>
          <w:bCs/>
          <w:i/>
          <w:sz w:val="24"/>
          <w:szCs w:val="24"/>
          <w:lang w:val="es-ES" w:eastAsia="es-ES"/>
        </w:rPr>
        <w:t xml:space="preserve"> Social </w:t>
      </w:r>
      <w:proofErr w:type="spellStart"/>
      <w:r w:rsidRPr="00770B72">
        <w:rPr>
          <w:rFonts w:ascii="Times New Roman" w:eastAsia="Times New Roman" w:hAnsi="Times New Roman" w:cs="Times New Roman"/>
          <w:bCs/>
          <w:i/>
          <w:sz w:val="24"/>
          <w:szCs w:val="24"/>
          <w:lang w:val="es-ES" w:eastAsia="es-ES"/>
        </w:rPr>
        <w:t>Sciences</w:t>
      </w:r>
      <w:proofErr w:type="spellEnd"/>
      <w:r w:rsidRPr="00770B72">
        <w:rPr>
          <w:rFonts w:ascii="Times New Roman" w:eastAsia="Times New Roman" w:hAnsi="Times New Roman" w:cs="Times New Roman"/>
          <w:bCs/>
          <w:sz w:val="24"/>
          <w:szCs w:val="24"/>
          <w:lang w:val="es-ES" w:eastAsia="es-ES"/>
        </w:rPr>
        <w:t xml:space="preserve"> - SPSS® por su versatilidad para realizar exploración, comparación, diagnóstico y síntesis de datos categóricos y numéricos.</w:t>
      </w:r>
    </w:p>
    <w:p w14:paraId="488829C0" w14:textId="77777777" w:rsidR="00506E12" w:rsidRPr="00770B72" w:rsidRDefault="00506E12" w:rsidP="00A1797A">
      <w:pPr>
        <w:widowControl w:val="0"/>
        <w:autoSpaceDE w:val="0"/>
        <w:autoSpaceDN w:val="0"/>
        <w:adjustRightInd w:val="0"/>
        <w:spacing w:line="360" w:lineRule="auto"/>
        <w:jc w:val="both"/>
        <w:rPr>
          <w:rFonts w:ascii="Times New Roman" w:eastAsia="Times New Roman" w:hAnsi="Times New Roman" w:cs="Times New Roman"/>
          <w:bCs/>
          <w:sz w:val="24"/>
          <w:szCs w:val="24"/>
          <w:lang w:val="es-ES" w:eastAsia="es-ES"/>
        </w:rPr>
      </w:pPr>
      <w:r w:rsidRPr="00770B72">
        <w:rPr>
          <w:rFonts w:ascii="Times New Roman" w:eastAsia="Times New Roman" w:hAnsi="Times New Roman" w:cs="Times New Roman"/>
          <w:bCs/>
          <w:sz w:val="24"/>
          <w:szCs w:val="24"/>
          <w:lang w:val="es-ES" w:eastAsia="es-ES"/>
        </w:rPr>
        <w:lastRenderedPageBreak/>
        <w:t>En el presente estudio correspondiente al año 2014 se analizó, si ha existido un incremento o decremento en relación a la expresión de la opinión pública y la confiabilidad e importancia de la información en internet, análisis que se realizó en referencia a los datos obtenidos, mediante las siguientes hipótesis:</w:t>
      </w:r>
      <w:bookmarkStart w:id="63" w:name="OLE_LINK1"/>
    </w:p>
    <w:p w14:paraId="2AB68D5B" w14:textId="77777777" w:rsidR="00506E12" w:rsidRPr="00770B72" w:rsidRDefault="00506E12" w:rsidP="00A1797A">
      <w:pPr>
        <w:widowControl w:val="0"/>
        <w:autoSpaceDE w:val="0"/>
        <w:autoSpaceDN w:val="0"/>
        <w:adjustRightInd w:val="0"/>
        <w:spacing w:line="360" w:lineRule="auto"/>
        <w:jc w:val="both"/>
        <w:rPr>
          <w:rFonts w:ascii="Times New Roman" w:hAnsi="Times New Roman" w:cs="Times New Roman"/>
          <w:sz w:val="24"/>
          <w:szCs w:val="24"/>
          <w:lang w:val="es-ES"/>
        </w:rPr>
      </w:pPr>
      <w:r w:rsidRPr="00770B72">
        <w:rPr>
          <w:rFonts w:ascii="Times New Roman" w:hAnsi="Times New Roman" w:cs="Times New Roman"/>
          <w:b/>
          <w:bCs/>
          <w:sz w:val="24"/>
          <w:szCs w:val="24"/>
          <w:lang w:val="es-ES"/>
        </w:rPr>
        <w:t>H1:</w:t>
      </w:r>
      <w:r w:rsidRPr="00770B72">
        <w:rPr>
          <w:rFonts w:ascii="Times New Roman" w:hAnsi="Times New Roman" w:cs="Times New Roman"/>
          <w:sz w:val="24"/>
          <w:szCs w:val="24"/>
          <w:lang w:val="es-ES"/>
        </w:rPr>
        <w:t xml:space="preserve"> Internet promueve la búsqueda de información confiable.</w:t>
      </w:r>
    </w:p>
    <w:bookmarkEnd w:id="63"/>
    <w:p w14:paraId="3859B766" w14:textId="6B7ECE4F" w:rsidR="00506E12" w:rsidRPr="00770B72" w:rsidRDefault="00506E12" w:rsidP="00A1797A">
      <w:pPr>
        <w:widowControl w:val="0"/>
        <w:tabs>
          <w:tab w:val="left" w:pos="6497"/>
        </w:tabs>
        <w:autoSpaceDE w:val="0"/>
        <w:autoSpaceDN w:val="0"/>
        <w:adjustRightInd w:val="0"/>
        <w:spacing w:line="360" w:lineRule="auto"/>
        <w:jc w:val="both"/>
        <w:rPr>
          <w:rFonts w:ascii="Times New Roman" w:hAnsi="Times New Roman" w:cs="Times New Roman"/>
          <w:b/>
          <w:bCs/>
          <w:sz w:val="24"/>
          <w:szCs w:val="24"/>
          <w:lang w:val="es-ES"/>
        </w:rPr>
      </w:pPr>
      <w:r w:rsidRPr="00770B72">
        <w:rPr>
          <w:rFonts w:ascii="Times New Roman" w:hAnsi="Times New Roman" w:cs="Times New Roman"/>
          <w:b/>
          <w:bCs/>
          <w:sz w:val="24"/>
          <w:szCs w:val="24"/>
          <w:lang w:val="es-ES"/>
        </w:rPr>
        <w:t>H2:</w:t>
      </w:r>
      <w:r w:rsidRPr="00770B72">
        <w:rPr>
          <w:rFonts w:ascii="Times New Roman" w:hAnsi="Times New Roman" w:cs="Times New Roman"/>
          <w:sz w:val="24"/>
          <w:szCs w:val="24"/>
          <w:lang w:val="es-ES"/>
        </w:rPr>
        <w:t xml:space="preserve"> Internet promueve la búsqueda de información importante.</w:t>
      </w:r>
    </w:p>
    <w:p w14:paraId="64DD87A3" w14:textId="77777777" w:rsidR="00506E12" w:rsidRPr="00770B72" w:rsidRDefault="00506E12" w:rsidP="00A1797A">
      <w:pPr>
        <w:widowControl w:val="0"/>
        <w:autoSpaceDE w:val="0"/>
        <w:autoSpaceDN w:val="0"/>
        <w:adjustRightInd w:val="0"/>
        <w:spacing w:line="360" w:lineRule="auto"/>
        <w:jc w:val="both"/>
        <w:rPr>
          <w:rFonts w:ascii="Times New Roman" w:hAnsi="Times New Roman" w:cs="Times New Roman"/>
          <w:sz w:val="24"/>
          <w:szCs w:val="24"/>
          <w:lang w:val="es-ES"/>
        </w:rPr>
      </w:pPr>
      <w:r w:rsidRPr="00770B72">
        <w:rPr>
          <w:rFonts w:ascii="Times New Roman" w:hAnsi="Times New Roman" w:cs="Times New Roman"/>
          <w:b/>
          <w:bCs/>
          <w:sz w:val="24"/>
          <w:szCs w:val="24"/>
          <w:lang w:val="es-ES"/>
        </w:rPr>
        <w:t xml:space="preserve">H3: </w:t>
      </w:r>
      <w:r w:rsidRPr="00770B72">
        <w:rPr>
          <w:rFonts w:ascii="Times New Roman" w:hAnsi="Times New Roman" w:cs="Times New Roman"/>
          <w:sz w:val="24"/>
          <w:szCs w:val="24"/>
          <w:lang w:val="es-ES"/>
        </w:rPr>
        <w:t xml:space="preserve">El uso de internet genera mayor poder político. </w:t>
      </w:r>
    </w:p>
    <w:p w14:paraId="21A97246" w14:textId="77777777" w:rsidR="00506E12" w:rsidRPr="00770B72" w:rsidRDefault="00506E12" w:rsidP="00A1797A">
      <w:pPr>
        <w:widowControl w:val="0"/>
        <w:autoSpaceDE w:val="0"/>
        <w:autoSpaceDN w:val="0"/>
        <w:adjustRightInd w:val="0"/>
        <w:spacing w:line="360" w:lineRule="auto"/>
        <w:jc w:val="both"/>
        <w:rPr>
          <w:rFonts w:ascii="Times New Roman" w:hAnsi="Times New Roman" w:cs="Times New Roman"/>
          <w:sz w:val="24"/>
          <w:szCs w:val="24"/>
          <w:lang w:val="es-ES"/>
        </w:rPr>
      </w:pPr>
      <w:r w:rsidRPr="00770B72">
        <w:rPr>
          <w:rFonts w:ascii="Times New Roman" w:hAnsi="Times New Roman" w:cs="Times New Roman"/>
          <w:b/>
          <w:bCs/>
          <w:sz w:val="24"/>
          <w:szCs w:val="24"/>
          <w:lang w:val="es-ES"/>
        </w:rPr>
        <w:t>H4:</w:t>
      </w:r>
      <w:r w:rsidRPr="00770B72">
        <w:rPr>
          <w:rFonts w:ascii="Times New Roman" w:hAnsi="Times New Roman" w:cs="Times New Roman"/>
          <w:sz w:val="24"/>
          <w:szCs w:val="24"/>
          <w:lang w:val="es-ES"/>
        </w:rPr>
        <w:t xml:space="preserve"> Internet incita a un mayor diálogo y discusión en relación a tópicos del Gobierno.</w:t>
      </w:r>
    </w:p>
    <w:p w14:paraId="7C91BD25" w14:textId="77777777" w:rsidR="00506E12" w:rsidRPr="00770B72" w:rsidRDefault="00506E12" w:rsidP="00A1797A">
      <w:pPr>
        <w:widowControl w:val="0"/>
        <w:autoSpaceDE w:val="0"/>
        <w:autoSpaceDN w:val="0"/>
        <w:adjustRightInd w:val="0"/>
        <w:spacing w:line="360" w:lineRule="auto"/>
        <w:jc w:val="both"/>
        <w:rPr>
          <w:rFonts w:ascii="Times New Roman" w:hAnsi="Times New Roman" w:cs="Times New Roman"/>
          <w:sz w:val="24"/>
          <w:szCs w:val="24"/>
          <w:lang w:val="es-ES"/>
        </w:rPr>
      </w:pPr>
      <w:r w:rsidRPr="00770B72">
        <w:rPr>
          <w:rFonts w:ascii="Times New Roman" w:hAnsi="Times New Roman" w:cs="Times New Roman"/>
          <w:b/>
          <w:bCs/>
          <w:sz w:val="24"/>
          <w:szCs w:val="24"/>
          <w:lang w:val="es-ES"/>
        </w:rPr>
        <w:t xml:space="preserve">H5: </w:t>
      </w:r>
      <w:r w:rsidRPr="00770B72">
        <w:rPr>
          <w:rFonts w:ascii="Times New Roman" w:hAnsi="Times New Roman" w:cs="Times New Roman"/>
          <w:sz w:val="24"/>
          <w:szCs w:val="24"/>
          <w:lang w:val="es-ES"/>
        </w:rPr>
        <w:t>El uso de internet otorga a sus usuarios mayor comprensión en temas de política.</w:t>
      </w:r>
    </w:p>
    <w:p w14:paraId="58EAC45B" w14:textId="0EADF429" w:rsidR="00506E12" w:rsidRPr="00770B72" w:rsidRDefault="00506E12" w:rsidP="00A1797A">
      <w:pPr>
        <w:widowControl w:val="0"/>
        <w:autoSpaceDE w:val="0"/>
        <w:autoSpaceDN w:val="0"/>
        <w:adjustRightInd w:val="0"/>
        <w:spacing w:line="360" w:lineRule="auto"/>
        <w:jc w:val="both"/>
        <w:rPr>
          <w:rFonts w:ascii="Times New Roman" w:hAnsi="Times New Roman" w:cs="Times New Roman"/>
          <w:sz w:val="24"/>
          <w:szCs w:val="24"/>
          <w:lang w:val="es-ES"/>
        </w:rPr>
      </w:pPr>
      <w:r w:rsidRPr="00770B72">
        <w:rPr>
          <w:rFonts w:ascii="Times New Roman" w:hAnsi="Times New Roman" w:cs="Times New Roman"/>
          <w:b/>
          <w:bCs/>
          <w:sz w:val="24"/>
          <w:szCs w:val="24"/>
          <w:lang w:val="es-ES"/>
        </w:rPr>
        <w:t xml:space="preserve">H6: </w:t>
      </w:r>
      <w:r w:rsidRPr="00770B72">
        <w:rPr>
          <w:rFonts w:ascii="Times New Roman" w:hAnsi="Times New Roman" w:cs="Times New Roman"/>
          <w:sz w:val="24"/>
          <w:szCs w:val="24"/>
          <w:lang w:val="es-ES"/>
        </w:rPr>
        <w:t>La opinión que se genera a través de internet causa mayor interés en los políticos.</w:t>
      </w:r>
    </w:p>
    <w:p w14:paraId="09098269" w14:textId="1B131E98" w:rsidR="0081160F" w:rsidRPr="00770B72" w:rsidRDefault="0081160F" w:rsidP="00A1797A">
      <w:pPr>
        <w:pStyle w:val="Ttulo1"/>
        <w:spacing w:before="0" w:after="200" w:line="360" w:lineRule="auto"/>
        <w:rPr>
          <w:rFonts w:ascii="Times New Roman" w:hAnsi="Times New Roman"/>
          <w:color w:val="auto"/>
          <w:lang w:val="es-ES"/>
        </w:rPr>
      </w:pPr>
      <w:bookmarkStart w:id="64" w:name="_Toc432513407"/>
      <w:bookmarkStart w:id="65" w:name="_Toc434795908"/>
      <w:bookmarkStart w:id="66" w:name="_Toc436085598"/>
      <w:bookmarkStart w:id="67" w:name="_Toc309999816"/>
      <w:bookmarkStart w:id="68" w:name="_Toc440460405"/>
      <w:bookmarkStart w:id="69" w:name="_Toc454365224"/>
      <w:r w:rsidRPr="00770B72">
        <w:rPr>
          <w:rFonts w:ascii="Times New Roman" w:hAnsi="Times New Roman"/>
          <w:color w:val="auto"/>
          <w:lang w:val="es-ES"/>
        </w:rPr>
        <w:t>HALLAZGOS</w:t>
      </w:r>
      <w:bookmarkEnd w:id="64"/>
      <w:bookmarkEnd w:id="65"/>
      <w:bookmarkEnd w:id="66"/>
      <w:bookmarkEnd w:id="67"/>
      <w:bookmarkEnd w:id="68"/>
      <w:bookmarkEnd w:id="69"/>
    </w:p>
    <w:p w14:paraId="142F07DE" w14:textId="62142C1A" w:rsidR="00C4651E" w:rsidRPr="00770B72" w:rsidRDefault="00C4651E" w:rsidP="00A1797A">
      <w:pPr>
        <w:widowControl w:val="0"/>
        <w:autoSpaceDE w:val="0"/>
        <w:autoSpaceDN w:val="0"/>
        <w:adjustRightInd w:val="0"/>
        <w:spacing w:line="360" w:lineRule="auto"/>
        <w:jc w:val="both"/>
        <w:rPr>
          <w:rFonts w:ascii="Times New Roman" w:hAnsi="Times New Roman" w:cs="Times New Roman"/>
          <w:sz w:val="24"/>
          <w:szCs w:val="24"/>
          <w:lang w:val="es-ES"/>
        </w:rPr>
      </w:pPr>
      <w:r w:rsidRPr="00770B72">
        <w:rPr>
          <w:rFonts w:ascii="Times New Roman" w:hAnsi="Times New Roman" w:cs="Times New Roman"/>
          <w:sz w:val="24"/>
          <w:szCs w:val="24"/>
          <w:lang w:val="es-ES"/>
        </w:rPr>
        <w:t>La muestra de la población consultada se compone de la siguiente manera: para el año 2010, el 69,4% son usuarios de internet, mientras que para el año 2011 ascendió al 84,5% para el año 2012 se mantuvo en el 84,4% para 2014, 85.9% de encuestados son usuarios de internet. De esos totales, el 43,2% fueron estudiantes en el 2010, incrementándose a 56,8% en 2011, en 2012 disminuye a 37,6%. Por su parte, para el 2010, el 50,6% de los usuarios consumidores de internet fueron hombres y el 48,5% mujeres, mientras que para 2011, el 46% fueron hombres, y el 54%</w:t>
      </w:r>
      <w:r w:rsidR="007133C3" w:rsidRPr="00770B72">
        <w:rPr>
          <w:rFonts w:ascii="Times New Roman" w:hAnsi="Times New Roman" w:cs="Times New Roman"/>
          <w:sz w:val="24"/>
          <w:szCs w:val="24"/>
          <w:lang w:val="es-ES"/>
        </w:rPr>
        <w:t xml:space="preserve"> </w:t>
      </w:r>
      <w:r w:rsidRPr="00770B72">
        <w:rPr>
          <w:rFonts w:ascii="Times New Roman" w:hAnsi="Times New Roman" w:cs="Times New Roman"/>
          <w:sz w:val="24"/>
          <w:szCs w:val="24"/>
          <w:lang w:val="es-ES"/>
        </w:rPr>
        <w:t>mujeres; para 2012 el 51,9% fueron hombres y el 48,1% mujeres. En 2014 el porcentaje fue de 45,8% para hombres y de 54,2% para mujeres.</w:t>
      </w:r>
    </w:p>
    <w:p w14:paraId="6B4D8106" w14:textId="77777777" w:rsidR="00C4651E" w:rsidRPr="00770B72" w:rsidRDefault="00C4651E" w:rsidP="00A1797A">
      <w:pPr>
        <w:widowControl w:val="0"/>
        <w:autoSpaceDE w:val="0"/>
        <w:autoSpaceDN w:val="0"/>
        <w:adjustRightInd w:val="0"/>
        <w:spacing w:line="360" w:lineRule="auto"/>
        <w:jc w:val="both"/>
        <w:rPr>
          <w:rFonts w:ascii="Times New Roman" w:hAnsi="Times New Roman" w:cs="Times New Roman"/>
          <w:sz w:val="24"/>
          <w:szCs w:val="24"/>
          <w:lang w:val="es-ES"/>
        </w:rPr>
      </w:pPr>
      <w:r w:rsidRPr="00770B72">
        <w:rPr>
          <w:rFonts w:ascii="Times New Roman" w:hAnsi="Times New Roman" w:cs="Times New Roman"/>
          <w:sz w:val="24"/>
          <w:szCs w:val="24"/>
          <w:lang w:val="es-ES"/>
        </w:rPr>
        <w:t>A continuación se presenta un análisis de resultados con relación a las hipótesis planteadas, buscando denotar si internet es una tecnología que permite acceso información confiable y una libre expresión en relación a la política y el gobierno.</w:t>
      </w:r>
    </w:p>
    <w:p w14:paraId="619F8738" w14:textId="77777777" w:rsidR="00A1797A" w:rsidRPr="00770B72" w:rsidRDefault="00A1797A" w:rsidP="00A1797A">
      <w:pPr>
        <w:pStyle w:val="Descripcin"/>
        <w:jc w:val="center"/>
        <w:rPr>
          <w:rFonts w:ascii="Times New Roman" w:hAnsi="Times New Roman" w:cs="Times New Roman"/>
          <w:color w:val="auto"/>
          <w:lang w:val="es-ES"/>
        </w:rPr>
      </w:pPr>
      <w:bookmarkStart w:id="70" w:name="_Toc441675565"/>
      <w:bookmarkStart w:id="71" w:name="_Toc309999817"/>
      <w:r w:rsidRPr="00770B72">
        <w:rPr>
          <w:rFonts w:ascii="Times New Roman" w:hAnsi="Times New Roman" w:cs="Times New Roman"/>
          <w:color w:val="auto"/>
          <w:lang w:val="es-ES"/>
        </w:rPr>
        <w:br w:type="page"/>
      </w:r>
    </w:p>
    <w:p w14:paraId="2C113EC7" w14:textId="7D4F2DDE" w:rsidR="005369F2" w:rsidRPr="00770B72" w:rsidRDefault="005369F2" w:rsidP="00A1797A">
      <w:pPr>
        <w:pStyle w:val="Descripcin"/>
        <w:jc w:val="center"/>
        <w:rPr>
          <w:rFonts w:ascii="Times New Roman" w:hAnsi="Times New Roman" w:cs="Times New Roman"/>
          <w:color w:val="auto"/>
          <w:sz w:val="20"/>
          <w:szCs w:val="20"/>
          <w:lang w:val="es-ES"/>
        </w:rPr>
      </w:pPr>
      <w:r w:rsidRPr="00770B72">
        <w:rPr>
          <w:rFonts w:ascii="Times New Roman" w:hAnsi="Times New Roman" w:cs="Times New Roman"/>
          <w:color w:val="auto"/>
          <w:sz w:val="20"/>
          <w:szCs w:val="20"/>
          <w:lang w:val="es-ES"/>
        </w:rPr>
        <w:lastRenderedPageBreak/>
        <w:t xml:space="preserve">Tabla </w:t>
      </w:r>
      <w:r w:rsidRPr="00770B72">
        <w:rPr>
          <w:rFonts w:ascii="Times New Roman" w:hAnsi="Times New Roman" w:cs="Times New Roman"/>
          <w:color w:val="auto"/>
          <w:sz w:val="20"/>
          <w:szCs w:val="20"/>
          <w:lang w:val="es-ES"/>
        </w:rPr>
        <w:fldChar w:fldCharType="begin"/>
      </w:r>
      <w:r w:rsidRPr="00770B72">
        <w:rPr>
          <w:rFonts w:ascii="Times New Roman" w:hAnsi="Times New Roman" w:cs="Times New Roman"/>
          <w:color w:val="auto"/>
          <w:sz w:val="20"/>
          <w:szCs w:val="20"/>
          <w:lang w:val="es-ES"/>
        </w:rPr>
        <w:instrText xml:space="preserve"> SEQ Tabla \* ARABIC </w:instrText>
      </w:r>
      <w:r w:rsidRPr="00770B72">
        <w:rPr>
          <w:rFonts w:ascii="Times New Roman" w:hAnsi="Times New Roman" w:cs="Times New Roman"/>
          <w:color w:val="auto"/>
          <w:sz w:val="20"/>
          <w:szCs w:val="20"/>
          <w:lang w:val="es-ES"/>
        </w:rPr>
        <w:fldChar w:fldCharType="separate"/>
      </w:r>
      <w:r w:rsidR="008C3FB8" w:rsidRPr="00770B72">
        <w:rPr>
          <w:rFonts w:ascii="Times New Roman" w:hAnsi="Times New Roman" w:cs="Times New Roman"/>
          <w:noProof/>
          <w:color w:val="auto"/>
          <w:sz w:val="20"/>
          <w:szCs w:val="20"/>
          <w:lang w:val="es-ES"/>
        </w:rPr>
        <w:t>3</w:t>
      </w:r>
      <w:r w:rsidRPr="00770B72">
        <w:rPr>
          <w:rFonts w:ascii="Times New Roman" w:hAnsi="Times New Roman" w:cs="Times New Roman"/>
          <w:color w:val="auto"/>
          <w:sz w:val="20"/>
          <w:szCs w:val="20"/>
          <w:lang w:val="es-ES"/>
        </w:rPr>
        <w:fldChar w:fldCharType="end"/>
      </w:r>
      <w:r w:rsidRPr="00770B72">
        <w:rPr>
          <w:rFonts w:ascii="Times New Roman" w:hAnsi="Times New Roman" w:cs="Times New Roman"/>
          <w:color w:val="auto"/>
          <w:sz w:val="20"/>
          <w:szCs w:val="20"/>
          <w:lang w:val="es-ES"/>
        </w:rPr>
        <w:t>: Usuario de internet</w:t>
      </w:r>
      <w:bookmarkEnd w:id="70"/>
    </w:p>
    <w:tbl>
      <w:tblPr>
        <w:tblStyle w:val="Sombreadoclaro"/>
        <w:tblW w:w="5000" w:type="pct"/>
        <w:tblLook w:val="04A0" w:firstRow="1" w:lastRow="0" w:firstColumn="1" w:lastColumn="0" w:noHBand="0" w:noVBand="1"/>
      </w:tblPr>
      <w:tblGrid>
        <w:gridCol w:w="2833"/>
        <w:gridCol w:w="2833"/>
        <w:gridCol w:w="2832"/>
      </w:tblGrid>
      <w:tr w:rsidR="000C7062" w:rsidRPr="00770B72" w14:paraId="6F6064DF" w14:textId="77777777" w:rsidTr="00A1797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7" w:type="pct"/>
            <w:noWrap/>
            <w:hideMark/>
          </w:tcPr>
          <w:bookmarkEnd w:id="71"/>
          <w:p w14:paraId="141856D6" w14:textId="77777777" w:rsidR="000C7062" w:rsidRPr="00770B72" w:rsidRDefault="000C7062" w:rsidP="00A1797A">
            <w:pPr>
              <w:widowControl w:val="0"/>
              <w:autoSpaceDE w:val="0"/>
              <w:autoSpaceDN w:val="0"/>
              <w:adjustRightInd w:val="0"/>
              <w:spacing w:after="200"/>
              <w:contextualSpacing/>
              <w:jc w:val="both"/>
              <w:rPr>
                <w:rFonts w:ascii="Times New Roman" w:hAnsi="Times New Roman" w:cs="Times New Roman"/>
                <w:sz w:val="20"/>
                <w:szCs w:val="20"/>
                <w:lang w:val="es-ES"/>
              </w:rPr>
            </w:pPr>
            <w:r w:rsidRPr="00770B72">
              <w:rPr>
                <w:rFonts w:ascii="Times New Roman" w:hAnsi="Times New Roman" w:cs="Times New Roman"/>
                <w:sz w:val="20"/>
                <w:szCs w:val="20"/>
                <w:lang w:val="es-ES"/>
              </w:rPr>
              <w:t> </w:t>
            </w:r>
          </w:p>
        </w:tc>
        <w:tc>
          <w:tcPr>
            <w:tcW w:w="1667" w:type="pct"/>
            <w:hideMark/>
          </w:tcPr>
          <w:p w14:paraId="04C7FFC6" w14:textId="77777777" w:rsidR="000C7062" w:rsidRPr="00770B72" w:rsidRDefault="000C7062" w:rsidP="00A1797A">
            <w:pPr>
              <w:widowControl w:val="0"/>
              <w:autoSpaceDE w:val="0"/>
              <w:autoSpaceDN w:val="0"/>
              <w:adjustRightInd w:val="0"/>
              <w:spacing w:after="200"/>
              <w:contextualSpacing/>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770B72">
              <w:rPr>
                <w:rFonts w:ascii="Times New Roman" w:hAnsi="Times New Roman" w:cs="Times New Roman"/>
                <w:sz w:val="20"/>
                <w:szCs w:val="20"/>
                <w:lang w:val="es-ES"/>
              </w:rPr>
              <w:t>Si</w:t>
            </w:r>
          </w:p>
        </w:tc>
        <w:tc>
          <w:tcPr>
            <w:tcW w:w="1667" w:type="pct"/>
            <w:hideMark/>
          </w:tcPr>
          <w:p w14:paraId="07AC12F8" w14:textId="77777777" w:rsidR="000C7062" w:rsidRPr="00770B72" w:rsidRDefault="000C7062" w:rsidP="00A1797A">
            <w:pPr>
              <w:widowControl w:val="0"/>
              <w:autoSpaceDE w:val="0"/>
              <w:autoSpaceDN w:val="0"/>
              <w:adjustRightInd w:val="0"/>
              <w:spacing w:after="200"/>
              <w:contextualSpacing/>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770B72">
              <w:rPr>
                <w:rFonts w:ascii="Times New Roman" w:hAnsi="Times New Roman" w:cs="Times New Roman"/>
                <w:sz w:val="20"/>
                <w:szCs w:val="20"/>
                <w:lang w:val="es-ES"/>
              </w:rPr>
              <w:t>No</w:t>
            </w:r>
          </w:p>
        </w:tc>
      </w:tr>
      <w:tr w:rsidR="000C7062" w:rsidRPr="00770B72" w14:paraId="30E32564" w14:textId="77777777" w:rsidTr="00A179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7" w:type="pct"/>
            <w:noWrap/>
            <w:hideMark/>
          </w:tcPr>
          <w:p w14:paraId="600AA25D" w14:textId="77777777" w:rsidR="000C7062" w:rsidRPr="00770B72" w:rsidRDefault="000C7062" w:rsidP="00A1797A">
            <w:pPr>
              <w:widowControl w:val="0"/>
              <w:autoSpaceDE w:val="0"/>
              <w:autoSpaceDN w:val="0"/>
              <w:adjustRightInd w:val="0"/>
              <w:spacing w:after="200"/>
              <w:contextualSpacing/>
              <w:jc w:val="both"/>
              <w:rPr>
                <w:rFonts w:ascii="Times New Roman" w:hAnsi="Times New Roman" w:cs="Times New Roman"/>
                <w:sz w:val="20"/>
                <w:szCs w:val="20"/>
                <w:lang w:val="es-ES"/>
              </w:rPr>
            </w:pPr>
            <w:r w:rsidRPr="00770B72">
              <w:rPr>
                <w:rFonts w:ascii="Times New Roman" w:hAnsi="Times New Roman" w:cs="Times New Roman"/>
                <w:sz w:val="20"/>
                <w:szCs w:val="20"/>
                <w:lang w:val="es-ES"/>
              </w:rPr>
              <w:t>2010</w:t>
            </w:r>
          </w:p>
        </w:tc>
        <w:tc>
          <w:tcPr>
            <w:tcW w:w="1667" w:type="pct"/>
            <w:noWrap/>
            <w:hideMark/>
          </w:tcPr>
          <w:p w14:paraId="1303C498" w14:textId="77777777" w:rsidR="000C7062" w:rsidRPr="00770B72" w:rsidRDefault="000C7062" w:rsidP="00A1797A">
            <w:pPr>
              <w:widowControl w:val="0"/>
              <w:autoSpaceDE w:val="0"/>
              <w:autoSpaceDN w:val="0"/>
              <w:adjustRightInd w:val="0"/>
              <w:spacing w:after="200"/>
              <w:contextualSpacing/>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770B72">
              <w:rPr>
                <w:rFonts w:ascii="Times New Roman" w:hAnsi="Times New Roman" w:cs="Times New Roman"/>
                <w:sz w:val="20"/>
                <w:szCs w:val="20"/>
                <w:lang w:val="es-ES"/>
              </w:rPr>
              <w:t>69,40%</w:t>
            </w:r>
          </w:p>
        </w:tc>
        <w:tc>
          <w:tcPr>
            <w:tcW w:w="1667" w:type="pct"/>
            <w:noWrap/>
            <w:hideMark/>
          </w:tcPr>
          <w:p w14:paraId="1299C9E6" w14:textId="77777777" w:rsidR="000C7062" w:rsidRPr="00770B72" w:rsidRDefault="000C7062" w:rsidP="00A1797A">
            <w:pPr>
              <w:widowControl w:val="0"/>
              <w:autoSpaceDE w:val="0"/>
              <w:autoSpaceDN w:val="0"/>
              <w:adjustRightInd w:val="0"/>
              <w:spacing w:after="200"/>
              <w:contextualSpacing/>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770B72">
              <w:rPr>
                <w:rFonts w:ascii="Times New Roman" w:hAnsi="Times New Roman" w:cs="Times New Roman"/>
                <w:sz w:val="20"/>
                <w:szCs w:val="20"/>
                <w:lang w:val="es-ES"/>
              </w:rPr>
              <w:t>29,20%</w:t>
            </w:r>
          </w:p>
        </w:tc>
      </w:tr>
      <w:tr w:rsidR="000C7062" w:rsidRPr="00770B72" w14:paraId="09EA46D6" w14:textId="77777777" w:rsidTr="00A1797A">
        <w:tc>
          <w:tcPr>
            <w:cnfStyle w:val="001000000000" w:firstRow="0" w:lastRow="0" w:firstColumn="1" w:lastColumn="0" w:oddVBand="0" w:evenVBand="0" w:oddHBand="0" w:evenHBand="0" w:firstRowFirstColumn="0" w:firstRowLastColumn="0" w:lastRowFirstColumn="0" w:lastRowLastColumn="0"/>
            <w:tcW w:w="1667" w:type="pct"/>
            <w:noWrap/>
            <w:hideMark/>
          </w:tcPr>
          <w:p w14:paraId="151E46F2" w14:textId="77777777" w:rsidR="000C7062" w:rsidRPr="00770B72" w:rsidRDefault="000C7062" w:rsidP="00A1797A">
            <w:pPr>
              <w:widowControl w:val="0"/>
              <w:autoSpaceDE w:val="0"/>
              <w:autoSpaceDN w:val="0"/>
              <w:adjustRightInd w:val="0"/>
              <w:spacing w:after="200"/>
              <w:contextualSpacing/>
              <w:jc w:val="both"/>
              <w:rPr>
                <w:rFonts w:ascii="Times New Roman" w:hAnsi="Times New Roman" w:cs="Times New Roman"/>
                <w:sz w:val="20"/>
                <w:szCs w:val="20"/>
                <w:lang w:val="es-ES"/>
              </w:rPr>
            </w:pPr>
            <w:r w:rsidRPr="00770B72">
              <w:rPr>
                <w:rFonts w:ascii="Times New Roman" w:hAnsi="Times New Roman" w:cs="Times New Roman"/>
                <w:sz w:val="20"/>
                <w:szCs w:val="20"/>
                <w:lang w:val="es-ES"/>
              </w:rPr>
              <w:t>2011</w:t>
            </w:r>
          </w:p>
        </w:tc>
        <w:tc>
          <w:tcPr>
            <w:tcW w:w="1667" w:type="pct"/>
            <w:noWrap/>
            <w:hideMark/>
          </w:tcPr>
          <w:p w14:paraId="45946EAE" w14:textId="77777777" w:rsidR="000C7062" w:rsidRPr="00770B72" w:rsidRDefault="000C7062" w:rsidP="00A1797A">
            <w:pPr>
              <w:widowControl w:val="0"/>
              <w:autoSpaceDE w:val="0"/>
              <w:autoSpaceDN w:val="0"/>
              <w:adjustRightInd w:val="0"/>
              <w:spacing w:after="20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770B72">
              <w:rPr>
                <w:rFonts w:ascii="Times New Roman" w:hAnsi="Times New Roman" w:cs="Times New Roman"/>
                <w:sz w:val="20"/>
                <w:szCs w:val="20"/>
                <w:lang w:val="es-ES"/>
              </w:rPr>
              <w:t>84,50%</w:t>
            </w:r>
          </w:p>
        </w:tc>
        <w:tc>
          <w:tcPr>
            <w:tcW w:w="1667" w:type="pct"/>
            <w:noWrap/>
            <w:hideMark/>
          </w:tcPr>
          <w:p w14:paraId="6A66EEF6" w14:textId="77777777" w:rsidR="000C7062" w:rsidRPr="00770B72" w:rsidRDefault="000C7062" w:rsidP="00A1797A">
            <w:pPr>
              <w:widowControl w:val="0"/>
              <w:autoSpaceDE w:val="0"/>
              <w:autoSpaceDN w:val="0"/>
              <w:adjustRightInd w:val="0"/>
              <w:spacing w:after="20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770B72">
              <w:rPr>
                <w:rFonts w:ascii="Times New Roman" w:hAnsi="Times New Roman" w:cs="Times New Roman"/>
                <w:sz w:val="20"/>
                <w:szCs w:val="20"/>
                <w:lang w:val="es-ES"/>
              </w:rPr>
              <w:t>15,50%</w:t>
            </w:r>
          </w:p>
        </w:tc>
      </w:tr>
      <w:tr w:rsidR="000C7062" w:rsidRPr="00770B72" w14:paraId="04B6220A" w14:textId="77777777" w:rsidTr="00A179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7" w:type="pct"/>
            <w:noWrap/>
            <w:hideMark/>
          </w:tcPr>
          <w:p w14:paraId="7BAC2FB1" w14:textId="77777777" w:rsidR="000C7062" w:rsidRPr="00770B72" w:rsidRDefault="000C7062" w:rsidP="00A1797A">
            <w:pPr>
              <w:widowControl w:val="0"/>
              <w:autoSpaceDE w:val="0"/>
              <w:autoSpaceDN w:val="0"/>
              <w:adjustRightInd w:val="0"/>
              <w:spacing w:after="200"/>
              <w:contextualSpacing/>
              <w:jc w:val="both"/>
              <w:rPr>
                <w:rFonts w:ascii="Times New Roman" w:hAnsi="Times New Roman" w:cs="Times New Roman"/>
                <w:sz w:val="20"/>
                <w:szCs w:val="20"/>
                <w:lang w:val="es-ES"/>
              </w:rPr>
            </w:pPr>
            <w:r w:rsidRPr="00770B72">
              <w:rPr>
                <w:rFonts w:ascii="Times New Roman" w:hAnsi="Times New Roman" w:cs="Times New Roman"/>
                <w:sz w:val="20"/>
                <w:szCs w:val="20"/>
                <w:lang w:val="es-ES"/>
              </w:rPr>
              <w:t>2012</w:t>
            </w:r>
          </w:p>
        </w:tc>
        <w:tc>
          <w:tcPr>
            <w:tcW w:w="1667" w:type="pct"/>
            <w:noWrap/>
            <w:hideMark/>
          </w:tcPr>
          <w:p w14:paraId="17AEA319" w14:textId="77777777" w:rsidR="000C7062" w:rsidRPr="00770B72" w:rsidRDefault="000C7062" w:rsidP="00A1797A">
            <w:pPr>
              <w:widowControl w:val="0"/>
              <w:autoSpaceDE w:val="0"/>
              <w:autoSpaceDN w:val="0"/>
              <w:adjustRightInd w:val="0"/>
              <w:spacing w:after="200"/>
              <w:contextualSpacing/>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770B72">
              <w:rPr>
                <w:rFonts w:ascii="Times New Roman" w:hAnsi="Times New Roman" w:cs="Times New Roman"/>
                <w:sz w:val="20"/>
                <w:szCs w:val="20"/>
                <w:lang w:val="es-ES"/>
              </w:rPr>
              <w:t>84,30%</w:t>
            </w:r>
          </w:p>
        </w:tc>
        <w:tc>
          <w:tcPr>
            <w:tcW w:w="1667" w:type="pct"/>
            <w:noWrap/>
            <w:hideMark/>
          </w:tcPr>
          <w:p w14:paraId="21B3AB0F" w14:textId="77777777" w:rsidR="000C7062" w:rsidRPr="00770B72" w:rsidRDefault="000C7062" w:rsidP="00A1797A">
            <w:pPr>
              <w:widowControl w:val="0"/>
              <w:autoSpaceDE w:val="0"/>
              <w:autoSpaceDN w:val="0"/>
              <w:adjustRightInd w:val="0"/>
              <w:spacing w:after="200"/>
              <w:contextualSpacing/>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770B72">
              <w:rPr>
                <w:rFonts w:ascii="Times New Roman" w:hAnsi="Times New Roman" w:cs="Times New Roman"/>
                <w:sz w:val="20"/>
                <w:szCs w:val="20"/>
                <w:lang w:val="es-ES"/>
              </w:rPr>
              <w:t>15,00%</w:t>
            </w:r>
          </w:p>
        </w:tc>
      </w:tr>
      <w:tr w:rsidR="000C7062" w:rsidRPr="00770B72" w14:paraId="37642C85" w14:textId="77777777" w:rsidTr="00A1797A">
        <w:tc>
          <w:tcPr>
            <w:cnfStyle w:val="001000000000" w:firstRow="0" w:lastRow="0" w:firstColumn="1" w:lastColumn="0" w:oddVBand="0" w:evenVBand="0" w:oddHBand="0" w:evenHBand="0" w:firstRowFirstColumn="0" w:firstRowLastColumn="0" w:lastRowFirstColumn="0" w:lastRowLastColumn="0"/>
            <w:tcW w:w="1667" w:type="pct"/>
            <w:noWrap/>
            <w:hideMark/>
          </w:tcPr>
          <w:p w14:paraId="5A4486F7" w14:textId="77777777" w:rsidR="000C7062" w:rsidRPr="00770B72" w:rsidRDefault="000C7062" w:rsidP="00A1797A">
            <w:pPr>
              <w:widowControl w:val="0"/>
              <w:autoSpaceDE w:val="0"/>
              <w:autoSpaceDN w:val="0"/>
              <w:adjustRightInd w:val="0"/>
              <w:spacing w:after="200"/>
              <w:contextualSpacing/>
              <w:jc w:val="both"/>
              <w:rPr>
                <w:rFonts w:ascii="Times New Roman" w:hAnsi="Times New Roman" w:cs="Times New Roman"/>
                <w:sz w:val="20"/>
                <w:szCs w:val="20"/>
                <w:lang w:val="es-ES"/>
              </w:rPr>
            </w:pPr>
            <w:r w:rsidRPr="00770B72">
              <w:rPr>
                <w:rFonts w:ascii="Times New Roman" w:hAnsi="Times New Roman" w:cs="Times New Roman"/>
                <w:sz w:val="20"/>
                <w:szCs w:val="20"/>
                <w:lang w:val="es-ES"/>
              </w:rPr>
              <w:t>2014</w:t>
            </w:r>
          </w:p>
        </w:tc>
        <w:tc>
          <w:tcPr>
            <w:tcW w:w="1667" w:type="pct"/>
            <w:noWrap/>
            <w:hideMark/>
          </w:tcPr>
          <w:p w14:paraId="11FA8774" w14:textId="77777777" w:rsidR="000C7062" w:rsidRPr="00770B72" w:rsidRDefault="000C7062" w:rsidP="00A1797A">
            <w:pPr>
              <w:widowControl w:val="0"/>
              <w:autoSpaceDE w:val="0"/>
              <w:autoSpaceDN w:val="0"/>
              <w:adjustRightInd w:val="0"/>
              <w:spacing w:after="20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770B72">
              <w:rPr>
                <w:rFonts w:ascii="Times New Roman" w:hAnsi="Times New Roman" w:cs="Times New Roman"/>
                <w:sz w:val="20"/>
                <w:szCs w:val="20"/>
                <w:lang w:val="es-ES"/>
              </w:rPr>
              <w:t>*85,90%</w:t>
            </w:r>
          </w:p>
        </w:tc>
        <w:tc>
          <w:tcPr>
            <w:tcW w:w="1667" w:type="pct"/>
            <w:noWrap/>
            <w:hideMark/>
          </w:tcPr>
          <w:p w14:paraId="532B18D3" w14:textId="77777777" w:rsidR="000C7062" w:rsidRPr="00770B72" w:rsidRDefault="000C7062" w:rsidP="00A1797A">
            <w:pPr>
              <w:widowControl w:val="0"/>
              <w:autoSpaceDE w:val="0"/>
              <w:autoSpaceDN w:val="0"/>
              <w:adjustRightInd w:val="0"/>
              <w:spacing w:after="20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770B72">
              <w:rPr>
                <w:rFonts w:ascii="Times New Roman" w:hAnsi="Times New Roman" w:cs="Times New Roman"/>
                <w:sz w:val="20"/>
                <w:szCs w:val="20"/>
                <w:lang w:val="es-ES"/>
              </w:rPr>
              <w:t>*14,10%</w:t>
            </w:r>
          </w:p>
        </w:tc>
      </w:tr>
    </w:tbl>
    <w:p w14:paraId="35E74961" w14:textId="7F7FD074" w:rsidR="00C4651E" w:rsidRPr="00770B72" w:rsidRDefault="00C4651E" w:rsidP="00A1797A">
      <w:pPr>
        <w:widowControl w:val="0"/>
        <w:autoSpaceDE w:val="0"/>
        <w:autoSpaceDN w:val="0"/>
        <w:adjustRightInd w:val="0"/>
        <w:spacing w:line="360" w:lineRule="auto"/>
        <w:jc w:val="both"/>
        <w:rPr>
          <w:rFonts w:ascii="Times New Roman" w:hAnsi="Times New Roman" w:cs="Times New Roman"/>
          <w:sz w:val="20"/>
          <w:szCs w:val="20"/>
          <w:lang w:val="es-ES"/>
        </w:rPr>
      </w:pPr>
      <w:r w:rsidRPr="00770B72">
        <w:rPr>
          <w:rFonts w:ascii="Times New Roman" w:hAnsi="Times New Roman" w:cs="Times New Roman"/>
          <w:sz w:val="20"/>
          <w:szCs w:val="20"/>
          <w:lang w:val="es-ES"/>
        </w:rPr>
        <w:t xml:space="preserve">Fuente: </w:t>
      </w:r>
      <w:proofErr w:type="spellStart"/>
      <w:r w:rsidRPr="00770B72">
        <w:rPr>
          <w:rFonts w:ascii="Times New Roman" w:hAnsi="Times New Roman" w:cs="Times New Roman"/>
          <w:sz w:val="20"/>
          <w:szCs w:val="20"/>
          <w:lang w:val="es-ES"/>
        </w:rPr>
        <w:t>World</w:t>
      </w:r>
      <w:proofErr w:type="spellEnd"/>
      <w:r w:rsidRPr="00770B72">
        <w:rPr>
          <w:rFonts w:ascii="Times New Roman" w:hAnsi="Times New Roman" w:cs="Times New Roman"/>
          <w:sz w:val="20"/>
          <w:szCs w:val="20"/>
          <w:lang w:val="es-ES"/>
        </w:rPr>
        <w:t xml:space="preserve"> Internet Project: capítulo Ecuador</w:t>
      </w:r>
      <w:r w:rsidR="00301818" w:rsidRPr="00770B72">
        <w:rPr>
          <w:rFonts w:ascii="Times New Roman" w:hAnsi="Times New Roman" w:cs="Times New Roman"/>
          <w:sz w:val="20"/>
          <w:szCs w:val="20"/>
          <w:lang w:val="es-ES"/>
        </w:rPr>
        <w:t xml:space="preserve"> 2014</w:t>
      </w:r>
    </w:p>
    <w:p w14:paraId="04F6EB15" w14:textId="77777777" w:rsidR="00C4651E" w:rsidRPr="00770B72" w:rsidRDefault="00C4651E" w:rsidP="00A1797A">
      <w:pPr>
        <w:widowControl w:val="0"/>
        <w:autoSpaceDE w:val="0"/>
        <w:autoSpaceDN w:val="0"/>
        <w:adjustRightInd w:val="0"/>
        <w:spacing w:line="360" w:lineRule="auto"/>
        <w:jc w:val="both"/>
        <w:rPr>
          <w:rFonts w:ascii="Times New Roman" w:hAnsi="Times New Roman" w:cs="Times New Roman"/>
          <w:sz w:val="24"/>
          <w:szCs w:val="24"/>
          <w:lang w:val="es-ES"/>
        </w:rPr>
      </w:pPr>
      <w:r w:rsidRPr="00770B72">
        <w:rPr>
          <w:rFonts w:ascii="Times New Roman" w:hAnsi="Times New Roman" w:cs="Times New Roman"/>
          <w:sz w:val="24"/>
          <w:szCs w:val="24"/>
          <w:lang w:val="es-ES"/>
        </w:rPr>
        <w:t>En la Tabla 3 se muestra el resultado obtenido después de la encuesta realizada a ecuatorianos dentro de las tres ciudades principales: Quito, Guayaquil y Cuenca, donde un 85,90% del total de encuestados afirma ser usuario de internet, mientras que el 14,10% responde de una manera negativa, es decir, que este porcentaje de la muestra no es usuario de internet.</w:t>
      </w:r>
    </w:p>
    <w:p w14:paraId="296CAEC7" w14:textId="5734E765" w:rsidR="00C90461" w:rsidRPr="00770B72" w:rsidRDefault="00796263" w:rsidP="00A1797A">
      <w:pPr>
        <w:pStyle w:val="Descripcin"/>
        <w:jc w:val="center"/>
        <w:rPr>
          <w:rFonts w:ascii="Times New Roman" w:hAnsi="Times New Roman" w:cs="Times New Roman"/>
          <w:color w:val="auto"/>
          <w:sz w:val="20"/>
          <w:szCs w:val="20"/>
          <w:lang w:val="es-ES"/>
        </w:rPr>
      </w:pPr>
      <w:bookmarkStart w:id="72" w:name="_Toc441675566"/>
      <w:bookmarkStart w:id="73" w:name="_Toc309999818"/>
      <w:r w:rsidRPr="00770B72">
        <w:rPr>
          <w:rFonts w:ascii="Times New Roman" w:hAnsi="Times New Roman" w:cs="Times New Roman"/>
          <w:color w:val="auto"/>
          <w:sz w:val="20"/>
          <w:szCs w:val="20"/>
          <w:lang w:val="es-ES"/>
        </w:rPr>
        <w:t xml:space="preserve">Tabla </w:t>
      </w:r>
      <w:r w:rsidRPr="00770B72">
        <w:rPr>
          <w:rFonts w:ascii="Times New Roman" w:hAnsi="Times New Roman" w:cs="Times New Roman"/>
          <w:color w:val="auto"/>
          <w:sz w:val="20"/>
          <w:szCs w:val="20"/>
          <w:lang w:val="es-ES"/>
        </w:rPr>
        <w:fldChar w:fldCharType="begin"/>
      </w:r>
      <w:r w:rsidRPr="00770B72">
        <w:rPr>
          <w:rFonts w:ascii="Times New Roman" w:hAnsi="Times New Roman" w:cs="Times New Roman"/>
          <w:color w:val="auto"/>
          <w:sz w:val="20"/>
          <w:szCs w:val="20"/>
          <w:lang w:val="es-ES"/>
        </w:rPr>
        <w:instrText xml:space="preserve"> SEQ Tabla \* ARABIC </w:instrText>
      </w:r>
      <w:r w:rsidRPr="00770B72">
        <w:rPr>
          <w:rFonts w:ascii="Times New Roman" w:hAnsi="Times New Roman" w:cs="Times New Roman"/>
          <w:color w:val="auto"/>
          <w:sz w:val="20"/>
          <w:szCs w:val="20"/>
          <w:lang w:val="es-ES"/>
        </w:rPr>
        <w:fldChar w:fldCharType="separate"/>
      </w:r>
      <w:r w:rsidR="008C3FB8" w:rsidRPr="00770B72">
        <w:rPr>
          <w:rFonts w:ascii="Times New Roman" w:hAnsi="Times New Roman" w:cs="Times New Roman"/>
          <w:noProof/>
          <w:color w:val="auto"/>
          <w:sz w:val="20"/>
          <w:szCs w:val="20"/>
          <w:lang w:val="es-ES"/>
        </w:rPr>
        <w:t>4</w:t>
      </w:r>
      <w:r w:rsidRPr="00770B72">
        <w:rPr>
          <w:rFonts w:ascii="Times New Roman" w:hAnsi="Times New Roman" w:cs="Times New Roman"/>
          <w:color w:val="auto"/>
          <w:sz w:val="20"/>
          <w:szCs w:val="20"/>
          <w:lang w:val="es-ES"/>
        </w:rPr>
        <w:fldChar w:fldCharType="end"/>
      </w:r>
      <w:r w:rsidRPr="00770B72">
        <w:rPr>
          <w:rFonts w:ascii="Times New Roman" w:hAnsi="Times New Roman" w:cs="Times New Roman"/>
          <w:color w:val="auto"/>
          <w:sz w:val="20"/>
          <w:szCs w:val="20"/>
          <w:lang w:val="es-ES"/>
        </w:rPr>
        <w:t>: Porcentaje de confiabilidad de la información en internet</w:t>
      </w:r>
      <w:bookmarkEnd w:id="72"/>
    </w:p>
    <w:tbl>
      <w:tblPr>
        <w:tblStyle w:val="Sombreadoclaro"/>
        <w:tblW w:w="0" w:type="auto"/>
        <w:tblLook w:val="04A0" w:firstRow="1" w:lastRow="0" w:firstColumn="1" w:lastColumn="0" w:noHBand="0" w:noVBand="1"/>
      </w:tblPr>
      <w:tblGrid>
        <w:gridCol w:w="546"/>
        <w:gridCol w:w="526"/>
        <w:gridCol w:w="894"/>
        <w:gridCol w:w="994"/>
        <w:gridCol w:w="1561"/>
        <w:gridCol w:w="1145"/>
        <w:gridCol w:w="1280"/>
        <w:gridCol w:w="1552"/>
      </w:tblGrid>
      <w:tr w:rsidR="00275B27" w:rsidRPr="00770B72" w14:paraId="4D8A079F" w14:textId="77777777" w:rsidTr="00A1797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6" w:type="dxa"/>
            <w:noWrap/>
            <w:hideMark/>
          </w:tcPr>
          <w:bookmarkEnd w:id="73"/>
          <w:p w14:paraId="61E7ECA0" w14:textId="77777777" w:rsidR="000C7062" w:rsidRPr="00770B72" w:rsidRDefault="000C7062" w:rsidP="00A1797A">
            <w:pPr>
              <w:widowControl w:val="0"/>
              <w:autoSpaceDE w:val="0"/>
              <w:autoSpaceDN w:val="0"/>
              <w:adjustRightInd w:val="0"/>
              <w:spacing w:after="200"/>
              <w:contextualSpacing/>
              <w:jc w:val="both"/>
              <w:rPr>
                <w:rFonts w:ascii="Times New Roman" w:hAnsi="Times New Roman" w:cs="Times New Roman"/>
                <w:sz w:val="20"/>
                <w:szCs w:val="20"/>
                <w:lang w:val="es-ES"/>
              </w:rPr>
            </w:pPr>
            <w:r w:rsidRPr="00770B72">
              <w:rPr>
                <w:rFonts w:ascii="Times New Roman" w:hAnsi="Times New Roman" w:cs="Times New Roman"/>
                <w:sz w:val="20"/>
                <w:szCs w:val="20"/>
                <w:lang w:val="es-ES"/>
              </w:rPr>
              <w:t> </w:t>
            </w:r>
          </w:p>
        </w:tc>
        <w:tc>
          <w:tcPr>
            <w:tcW w:w="1420" w:type="dxa"/>
            <w:gridSpan w:val="2"/>
            <w:noWrap/>
            <w:hideMark/>
          </w:tcPr>
          <w:p w14:paraId="196DAF23" w14:textId="77777777" w:rsidR="000C7062" w:rsidRPr="00770B72" w:rsidRDefault="000C7062" w:rsidP="00A1797A">
            <w:pPr>
              <w:widowControl w:val="0"/>
              <w:autoSpaceDE w:val="0"/>
              <w:autoSpaceDN w:val="0"/>
              <w:adjustRightInd w:val="0"/>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770B72">
              <w:rPr>
                <w:rFonts w:ascii="Times New Roman" w:hAnsi="Times New Roman" w:cs="Times New Roman"/>
                <w:sz w:val="20"/>
                <w:szCs w:val="20"/>
                <w:lang w:val="es-ES"/>
              </w:rPr>
              <w:t>Se rehúsa a responder</w:t>
            </w:r>
          </w:p>
        </w:tc>
        <w:tc>
          <w:tcPr>
            <w:tcW w:w="994" w:type="dxa"/>
            <w:hideMark/>
          </w:tcPr>
          <w:p w14:paraId="1FE4929B" w14:textId="77777777" w:rsidR="000C7062" w:rsidRPr="00770B72" w:rsidRDefault="000C7062" w:rsidP="00A1797A">
            <w:pPr>
              <w:widowControl w:val="0"/>
              <w:autoSpaceDE w:val="0"/>
              <w:autoSpaceDN w:val="0"/>
              <w:adjustRightInd w:val="0"/>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770B72">
              <w:rPr>
                <w:rFonts w:ascii="Times New Roman" w:hAnsi="Times New Roman" w:cs="Times New Roman"/>
                <w:sz w:val="20"/>
                <w:szCs w:val="20"/>
                <w:lang w:val="es-ES"/>
              </w:rPr>
              <w:t>No sabe</w:t>
            </w:r>
          </w:p>
        </w:tc>
        <w:tc>
          <w:tcPr>
            <w:tcW w:w="1561" w:type="dxa"/>
            <w:hideMark/>
          </w:tcPr>
          <w:p w14:paraId="1ED90353" w14:textId="77777777" w:rsidR="000C7062" w:rsidRPr="00770B72" w:rsidRDefault="000C7062" w:rsidP="00A1797A">
            <w:pPr>
              <w:widowControl w:val="0"/>
              <w:autoSpaceDE w:val="0"/>
              <w:autoSpaceDN w:val="0"/>
              <w:adjustRightInd w:val="0"/>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770B72">
              <w:rPr>
                <w:rFonts w:ascii="Times New Roman" w:hAnsi="Times New Roman" w:cs="Times New Roman"/>
                <w:sz w:val="20"/>
                <w:szCs w:val="20"/>
                <w:lang w:val="es-ES"/>
              </w:rPr>
              <w:t>Ha disminuido notablemente</w:t>
            </w:r>
          </w:p>
        </w:tc>
        <w:tc>
          <w:tcPr>
            <w:tcW w:w="1145" w:type="dxa"/>
            <w:hideMark/>
          </w:tcPr>
          <w:p w14:paraId="066157C7" w14:textId="77777777" w:rsidR="000C7062" w:rsidRPr="00770B72" w:rsidRDefault="000C7062" w:rsidP="00A1797A">
            <w:pPr>
              <w:widowControl w:val="0"/>
              <w:autoSpaceDE w:val="0"/>
              <w:autoSpaceDN w:val="0"/>
              <w:adjustRightInd w:val="0"/>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770B72">
              <w:rPr>
                <w:rFonts w:ascii="Times New Roman" w:hAnsi="Times New Roman" w:cs="Times New Roman"/>
                <w:sz w:val="20"/>
                <w:szCs w:val="20"/>
                <w:lang w:val="es-ES"/>
              </w:rPr>
              <w:t>Se mantiene igual</w:t>
            </w:r>
          </w:p>
        </w:tc>
        <w:tc>
          <w:tcPr>
            <w:tcW w:w="1280" w:type="dxa"/>
            <w:hideMark/>
          </w:tcPr>
          <w:p w14:paraId="5F7131DA" w14:textId="77777777" w:rsidR="000C7062" w:rsidRPr="00770B72" w:rsidRDefault="000C7062" w:rsidP="00A1797A">
            <w:pPr>
              <w:widowControl w:val="0"/>
              <w:autoSpaceDE w:val="0"/>
              <w:autoSpaceDN w:val="0"/>
              <w:adjustRightInd w:val="0"/>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770B72">
              <w:rPr>
                <w:rFonts w:ascii="Times New Roman" w:hAnsi="Times New Roman" w:cs="Times New Roman"/>
                <w:sz w:val="20"/>
                <w:szCs w:val="20"/>
                <w:lang w:val="es-ES"/>
              </w:rPr>
              <w:t>Ha aumentado algo</w:t>
            </w:r>
          </w:p>
        </w:tc>
        <w:tc>
          <w:tcPr>
            <w:tcW w:w="1552" w:type="dxa"/>
            <w:hideMark/>
          </w:tcPr>
          <w:p w14:paraId="149259C1" w14:textId="77777777" w:rsidR="000C7062" w:rsidRPr="00770B72" w:rsidRDefault="000C7062" w:rsidP="00A1797A">
            <w:pPr>
              <w:widowControl w:val="0"/>
              <w:autoSpaceDE w:val="0"/>
              <w:autoSpaceDN w:val="0"/>
              <w:adjustRightInd w:val="0"/>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770B72">
              <w:rPr>
                <w:rFonts w:ascii="Times New Roman" w:hAnsi="Times New Roman" w:cs="Times New Roman"/>
                <w:sz w:val="20"/>
                <w:szCs w:val="20"/>
                <w:lang w:val="es-ES"/>
              </w:rPr>
              <w:t>Ha aumentado notablemente</w:t>
            </w:r>
          </w:p>
        </w:tc>
      </w:tr>
      <w:tr w:rsidR="00275B27" w:rsidRPr="00770B72" w14:paraId="15D8000A" w14:textId="77777777" w:rsidTr="00A179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72" w:type="dxa"/>
            <w:gridSpan w:val="2"/>
            <w:noWrap/>
            <w:hideMark/>
          </w:tcPr>
          <w:p w14:paraId="435335AE" w14:textId="77777777" w:rsidR="000C7062" w:rsidRPr="00770B72" w:rsidRDefault="000C7062" w:rsidP="00A1797A">
            <w:pPr>
              <w:widowControl w:val="0"/>
              <w:autoSpaceDE w:val="0"/>
              <w:autoSpaceDN w:val="0"/>
              <w:adjustRightInd w:val="0"/>
              <w:spacing w:after="200"/>
              <w:contextualSpacing/>
              <w:jc w:val="both"/>
              <w:rPr>
                <w:rFonts w:ascii="Times New Roman" w:hAnsi="Times New Roman" w:cs="Times New Roman"/>
                <w:sz w:val="20"/>
                <w:szCs w:val="20"/>
                <w:lang w:val="es-ES"/>
              </w:rPr>
            </w:pPr>
            <w:r w:rsidRPr="00770B72">
              <w:rPr>
                <w:rFonts w:ascii="Times New Roman" w:hAnsi="Times New Roman" w:cs="Times New Roman"/>
                <w:sz w:val="20"/>
                <w:szCs w:val="20"/>
                <w:lang w:val="es-ES"/>
              </w:rPr>
              <w:t>2010</w:t>
            </w:r>
          </w:p>
        </w:tc>
        <w:tc>
          <w:tcPr>
            <w:tcW w:w="894" w:type="dxa"/>
            <w:noWrap/>
            <w:hideMark/>
          </w:tcPr>
          <w:p w14:paraId="6A3F22A9" w14:textId="77777777" w:rsidR="000C7062" w:rsidRPr="00770B72" w:rsidRDefault="000C7062" w:rsidP="00A1797A">
            <w:pPr>
              <w:widowControl w:val="0"/>
              <w:autoSpaceDE w:val="0"/>
              <w:autoSpaceDN w:val="0"/>
              <w:adjustRightInd w:val="0"/>
              <w:spacing w:after="200"/>
              <w:contextualSpacing/>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770B72">
              <w:rPr>
                <w:rFonts w:ascii="Times New Roman" w:hAnsi="Times New Roman" w:cs="Times New Roman"/>
                <w:sz w:val="20"/>
                <w:szCs w:val="20"/>
                <w:lang w:val="es-ES"/>
              </w:rPr>
              <w:t>0,00%</w:t>
            </w:r>
          </w:p>
        </w:tc>
        <w:tc>
          <w:tcPr>
            <w:tcW w:w="994" w:type="dxa"/>
            <w:hideMark/>
          </w:tcPr>
          <w:p w14:paraId="13218E0E" w14:textId="77777777" w:rsidR="000C7062" w:rsidRPr="00770B72" w:rsidRDefault="000C7062" w:rsidP="00A1797A">
            <w:pPr>
              <w:widowControl w:val="0"/>
              <w:autoSpaceDE w:val="0"/>
              <w:autoSpaceDN w:val="0"/>
              <w:adjustRightInd w:val="0"/>
              <w:spacing w:after="200"/>
              <w:contextualSpacing/>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770B72">
              <w:rPr>
                <w:rFonts w:ascii="Times New Roman" w:hAnsi="Times New Roman" w:cs="Times New Roman"/>
                <w:sz w:val="20"/>
                <w:szCs w:val="20"/>
                <w:lang w:val="es-ES"/>
              </w:rPr>
              <w:t>26,20%</w:t>
            </w:r>
          </w:p>
        </w:tc>
        <w:tc>
          <w:tcPr>
            <w:tcW w:w="1561" w:type="dxa"/>
            <w:hideMark/>
          </w:tcPr>
          <w:p w14:paraId="09536EB4" w14:textId="77777777" w:rsidR="000C7062" w:rsidRPr="00770B72" w:rsidRDefault="000C7062" w:rsidP="00A1797A">
            <w:pPr>
              <w:widowControl w:val="0"/>
              <w:autoSpaceDE w:val="0"/>
              <w:autoSpaceDN w:val="0"/>
              <w:adjustRightInd w:val="0"/>
              <w:spacing w:after="200"/>
              <w:contextualSpacing/>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770B72">
              <w:rPr>
                <w:rFonts w:ascii="Times New Roman" w:hAnsi="Times New Roman" w:cs="Times New Roman"/>
                <w:sz w:val="20"/>
                <w:szCs w:val="20"/>
                <w:lang w:val="es-ES"/>
              </w:rPr>
              <w:t>5,80%</w:t>
            </w:r>
          </w:p>
        </w:tc>
        <w:tc>
          <w:tcPr>
            <w:tcW w:w="1145" w:type="dxa"/>
            <w:hideMark/>
          </w:tcPr>
          <w:p w14:paraId="60CAAB08" w14:textId="77777777" w:rsidR="000C7062" w:rsidRPr="00770B72" w:rsidRDefault="000C7062" w:rsidP="00A1797A">
            <w:pPr>
              <w:widowControl w:val="0"/>
              <w:autoSpaceDE w:val="0"/>
              <w:autoSpaceDN w:val="0"/>
              <w:adjustRightInd w:val="0"/>
              <w:spacing w:after="200"/>
              <w:contextualSpacing/>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770B72">
              <w:rPr>
                <w:rFonts w:ascii="Times New Roman" w:hAnsi="Times New Roman" w:cs="Times New Roman"/>
                <w:sz w:val="20"/>
                <w:szCs w:val="20"/>
                <w:lang w:val="es-ES"/>
              </w:rPr>
              <w:t>33,20%</w:t>
            </w:r>
          </w:p>
        </w:tc>
        <w:tc>
          <w:tcPr>
            <w:tcW w:w="1280" w:type="dxa"/>
            <w:hideMark/>
          </w:tcPr>
          <w:p w14:paraId="5A104239" w14:textId="77777777" w:rsidR="000C7062" w:rsidRPr="00770B72" w:rsidRDefault="000C7062" w:rsidP="00A1797A">
            <w:pPr>
              <w:widowControl w:val="0"/>
              <w:autoSpaceDE w:val="0"/>
              <w:autoSpaceDN w:val="0"/>
              <w:adjustRightInd w:val="0"/>
              <w:spacing w:after="200"/>
              <w:contextualSpacing/>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770B72">
              <w:rPr>
                <w:rFonts w:ascii="Times New Roman" w:hAnsi="Times New Roman" w:cs="Times New Roman"/>
                <w:sz w:val="20"/>
                <w:szCs w:val="20"/>
                <w:lang w:val="es-ES"/>
              </w:rPr>
              <w:t>16,00%</w:t>
            </w:r>
          </w:p>
        </w:tc>
        <w:tc>
          <w:tcPr>
            <w:tcW w:w="1552" w:type="dxa"/>
            <w:hideMark/>
          </w:tcPr>
          <w:p w14:paraId="3CC96943" w14:textId="77777777" w:rsidR="000C7062" w:rsidRPr="00770B72" w:rsidRDefault="000C7062" w:rsidP="00A1797A">
            <w:pPr>
              <w:widowControl w:val="0"/>
              <w:autoSpaceDE w:val="0"/>
              <w:autoSpaceDN w:val="0"/>
              <w:adjustRightInd w:val="0"/>
              <w:spacing w:after="200"/>
              <w:contextualSpacing/>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770B72">
              <w:rPr>
                <w:rFonts w:ascii="Times New Roman" w:hAnsi="Times New Roman" w:cs="Times New Roman"/>
                <w:sz w:val="20"/>
                <w:szCs w:val="20"/>
                <w:lang w:val="es-ES"/>
              </w:rPr>
              <w:t>6,40%</w:t>
            </w:r>
          </w:p>
        </w:tc>
      </w:tr>
      <w:tr w:rsidR="00275B27" w:rsidRPr="00770B72" w14:paraId="195FD706" w14:textId="77777777" w:rsidTr="00A1797A">
        <w:tc>
          <w:tcPr>
            <w:cnfStyle w:val="001000000000" w:firstRow="0" w:lastRow="0" w:firstColumn="1" w:lastColumn="0" w:oddVBand="0" w:evenVBand="0" w:oddHBand="0" w:evenHBand="0" w:firstRowFirstColumn="0" w:firstRowLastColumn="0" w:lastRowFirstColumn="0" w:lastRowLastColumn="0"/>
            <w:tcW w:w="1072" w:type="dxa"/>
            <w:gridSpan w:val="2"/>
            <w:noWrap/>
            <w:hideMark/>
          </w:tcPr>
          <w:p w14:paraId="1A864B2A" w14:textId="77777777" w:rsidR="000C7062" w:rsidRPr="00770B72" w:rsidRDefault="000C7062" w:rsidP="00A1797A">
            <w:pPr>
              <w:widowControl w:val="0"/>
              <w:autoSpaceDE w:val="0"/>
              <w:autoSpaceDN w:val="0"/>
              <w:adjustRightInd w:val="0"/>
              <w:spacing w:after="200"/>
              <w:contextualSpacing/>
              <w:jc w:val="both"/>
              <w:rPr>
                <w:rFonts w:ascii="Times New Roman" w:hAnsi="Times New Roman" w:cs="Times New Roman"/>
                <w:sz w:val="20"/>
                <w:szCs w:val="20"/>
                <w:lang w:val="es-ES"/>
              </w:rPr>
            </w:pPr>
            <w:r w:rsidRPr="00770B72">
              <w:rPr>
                <w:rFonts w:ascii="Times New Roman" w:hAnsi="Times New Roman" w:cs="Times New Roman"/>
                <w:sz w:val="20"/>
                <w:szCs w:val="20"/>
                <w:lang w:val="es-ES"/>
              </w:rPr>
              <w:t>2011</w:t>
            </w:r>
          </w:p>
        </w:tc>
        <w:tc>
          <w:tcPr>
            <w:tcW w:w="894" w:type="dxa"/>
            <w:noWrap/>
            <w:hideMark/>
          </w:tcPr>
          <w:p w14:paraId="2CFE4155" w14:textId="77777777" w:rsidR="000C7062" w:rsidRPr="00770B72" w:rsidRDefault="000C7062" w:rsidP="00A1797A">
            <w:pPr>
              <w:widowControl w:val="0"/>
              <w:autoSpaceDE w:val="0"/>
              <w:autoSpaceDN w:val="0"/>
              <w:adjustRightInd w:val="0"/>
              <w:spacing w:after="20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770B72">
              <w:rPr>
                <w:rFonts w:ascii="Times New Roman" w:hAnsi="Times New Roman" w:cs="Times New Roman"/>
                <w:sz w:val="20"/>
                <w:szCs w:val="20"/>
                <w:lang w:val="es-ES"/>
              </w:rPr>
              <w:t>4,50%</w:t>
            </w:r>
          </w:p>
        </w:tc>
        <w:tc>
          <w:tcPr>
            <w:tcW w:w="994" w:type="dxa"/>
            <w:hideMark/>
          </w:tcPr>
          <w:p w14:paraId="311D20C3" w14:textId="77777777" w:rsidR="000C7062" w:rsidRPr="00770B72" w:rsidRDefault="000C7062" w:rsidP="00A1797A">
            <w:pPr>
              <w:widowControl w:val="0"/>
              <w:autoSpaceDE w:val="0"/>
              <w:autoSpaceDN w:val="0"/>
              <w:adjustRightInd w:val="0"/>
              <w:spacing w:after="20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770B72">
              <w:rPr>
                <w:rFonts w:ascii="Times New Roman" w:hAnsi="Times New Roman" w:cs="Times New Roman"/>
                <w:sz w:val="20"/>
                <w:szCs w:val="20"/>
                <w:lang w:val="es-ES"/>
              </w:rPr>
              <w:t>4,1</w:t>
            </w:r>
          </w:p>
        </w:tc>
        <w:tc>
          <w:tcPr>
            <w:tcW w:w="1561" w:type="dxa"/>
            <w:hideMark/>
          </w:tcPr>
          <w:p w14:paraId="457EAC3C" w14:textId="77777777" w:rsidR="000C7062" w:rsidRPr="00770B72" w:rsidRDefault="000C7062" w:rsidP="00A1797A">
            <w:pPr>
              <w:widowControl w:val="0"/>
              <w:autoSpaceDE w:val="0"/>
              <w:autoSpaceDN w:val="0"/>
              <w:adjustRightInd w:val="0"/>
              <w:spacing w:after="20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770B72">
              <w:rPr>
                <w:rFonts w:ascii="Times New Roman" w:hAnsi="Times New Roman" w:cs="Times New Roman"/>
                <w:sz w:val="20"/>
                <w:szCs w:val="20"/>
                <w:lang w:val="es-ES"/>
              </w:rPr>
              <w:t>5,80%</w:t>
            </w:r>
          </w:p>
        </w:tc>
        <w:tc>
          <w:tcPr>
            <w:tcW w:w="1145" w:type="dxa"/>
            <w:hideMark/>
          </w:tcPr>
          <w:p w14:paraId="27A25A02" w14:textId="77777777" w:rsidR="000C7062" w:rsidRPr="00770B72" w:rsidRDefault="000C7062" w:rsidP="00A1797A">
            <w:pPr>
              <w:widowControl w:val="0"/>
              <w:autoSpaceDE w:val="0"/>
              <w:autoSpaceDN w:val="0"/>
              <w:adjustRightInd w:val="0"/>
              <w:spacing w:after="20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770B72">
              <w:rPr>
                <w:rFonts w:ascii="Times New Roman" w:hAnsi="Times New Roman" w:cs="Times New Roman"/>
                <w:sz w:val="20"/>
                <w:szCs w:val="20"/>
                <w:lang w:val="es-ES"/>
              </w:rPr>
              <w:t>43,80%</w:t>
            </w:r>
          </w:p>
        </w:tc>
        <w:tc>
          <w:tcPr>
            <w:tcW w:w="1280" w:type="dxa"/>
            <w:hideMark/>
          </w:tcPr>
          <w:p w14:paraId="1A63BAE6" w14:textId="77777777" w:rsidR="000C7062" w:rsidRPr="00770B72" w:rsidRDefault="000C7062" w:rsidP="00A1797A">
            <w:pPr>
              <w:widowControl w:val="0"/>
              <w:autoSpaceDE w:val="0"/>
              <w:autoSpaceDN w:val="0"/>
              <w:adjustRightInd w:val="0"/>
              <w:spacing w:after="20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770B72">
              <w:rPr>
                <w:rFonts w:ascii="Times New Roman" w:hAnsi="Times New Roman" w:cs="Times New Roman"/>
                <w:sz w:val="20"/>
                <w:szCs w:val="20"/>
                <w:lang w:val="es-ES"/>
              </w:rPr>
              <w:t>23,00%</w:t>
            </w:r>
          </w:p>
        </w:tc>
        <w:tc>
          <w:tcPr>
            <w:tcW w:w="1552" w:type="dxa"/>
            <w:hideMark/>
          </w:tcPr>
          <w:p w14:paraId="7F05B78F" w14:textId="77777777" w:rsidR="000C7062" w:rsidRPr="00770B72" w:rsidRDefault="000C7062" w:rsidP="00A1797A">
            <w:pPr>
              <w:widowControl w:val="0"/>
              <w:autoSpaceDE w:val="0"/>
              <w:autoSpaceDN w:val="0"/>
              <w:adjustRightInd w:val="0"/>
              <w:spacing w:after="20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770B72">
              <w:rPr>
                <w:rFonts w:ascii="Times New Roman" w:hAnsi="Times New Roman" w:cs="Times New Roman"/>
                <w:sz w:val="20"/>
                <w:szCs w:val="20"/>
                <w:lang w:val="es-ES"/>
              </w:rPr>
              <w:t>6,10%</w:t>
            </w:r>
          </w:p>
        </w:tc>
      </w:tr>
      <w:tr w:rsidR="00275B27" w:rsidRPr="00770B72" w14:paraId="5AE2BFCD" w14:textId="77777777" w:rsidTr="00A179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72" w:type="dxa"/>
            <w:gridSpan w:val="2"/>
            <w:noWrap/>
            <w:hideMark/>
          </w:tcPr>
          <w:p w14:paraId="0CC8AE37" w14:textId="77777777" w:rsidR="000C7062" w:rsidRPr="00770B72" w:rsidRDefault="000C7062" w:rsidP="00A1797A">
            <w:pPr>
              <w:widowControl w:val="0"/>
              <w:autoSpaceDE w:val="0"/>
              <w:autoSpaceDN w:val="0"/>
              <w:adjustRightInd w:val="0"/>
              <w:spacing w:after="200"/>
              <w:contextualSpacing/>
              <w:jc w:val="both"/>
              <w:rPr>
                <w:rFonts w:ascii="Times New Roman" w:hAnsi="Times New Roman" w:cs="Times New Roman"/>
                <w:sz w:val="20"/>
                <w:szCs w:val="20"/>
                <w:lang w:val="es-ES"/>
              </w:rPr>
            </w:pPr>
            <w:r w:rsidRPr="00770B72">
              <w:rPr>
                <w:rFonts w:ascii="Times New Roman" w:hAnsi="Times New Roman" w:cs="Times New Roman"/>
                <w:sz w:val="20"/>
                <w:szCs w:val="20"/>
                <w:lang w:val="es-ES"/>
              </w:rPr>
              <w:t>2012</w:t>
            </w:r>
          </w:p>
        </w:tc>
        <w:tc>
          <w:tcPr>
            <w:tcW w:w="894" w:type="dxa"/>
            <w:noWrap/>
            <w:hideMark/>
          </w:tcPr>
          <w:p w14:paraId="09D02DD4" w14:textId="77777777" w:rsidR="000C7062" w:rsidRPr="00770B72" w:rsidRDefault="000C7062" w:rsidP="00A1797A">
            <w:pPr>
              <w:widowControl w:val="0"/>
              <w:autoSpaceDE w:val="0"/>
              <w:autoSpaceDN w:val="0"/>
              <w:adjustRightInd w:val="0"/>
              <w:spacing w:after="200"/>
              <w:contextualSpacing/>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770B72">
              <w:rPr>
                <w:rFonts w:ascii="Times New Roman" w:hAnsi="Times New Roman" w:cs="Times New Roman"/>
                <w:sz w:val="20"/>
                <w:szCs w:val="20"/>
                <w:lang w:val="es-ES"/>
              </w:rPr>
              <w:t>2,00%</w:t>
            </w:r>
          </w:p>
        </w:tc>
        <w:tc>
          <w:tcPr>
            <w:tcW w:w="994" w:type="dxa"/>
            <w:hideMark/>
          </w:tcPr>
          <w:p w14:paraId="127ADA30" w14:textId="77777777" w:rsidR="000C7062" w:rsidRPr="00770B72" w:rsidRDefault="000C7062" w:rsidP="00A1797A">
            <w:pPr>
              <w:widowControl w:val="0"/>
              <w:autoSpaceDE w:val="0"/>
              <w:autoSpaceDN w:val="0"/>
              <w:adjustRightInd w:val="0"/>
              <w:spacing w:after="200"/>
              <w:contextualSpacing/>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770B72">
              <w:rPr>
                <w:rFonts w:ascii="Times New Roman" w:hAnsi="Times New Roman" w:cs="Times New Roman"/>
                <w:sz w:val="20"/>
                <w:szCs w:val="20"/>
                <w:lang w:val="es-ES"/>
              </w:rPr>
              <w:t>1,80%</w:t>
            </w:r>
          </w:p>
        </w:tc>
        <w:tc>
          <w:tcPr>
            <w:tcW w:w="1561" w:type="dxa"/>
            <w:hideMark/>
          </w:tcPr>
          <w:p w14:paraId="0E111172" w14:textId="77777777" w:rsidR="000C7062" w:rsidRPr="00770B72" w:rsidRDefault="000C7062" w:rsidP="00A1797A">
            <w:pPr>
              <w:widowControl w:val="0"/>
              <w:autoSpaceDE w:val="0"/>
              <w:autoSpaceDN w:val="0"/>
              <w:adjustRightInd w:val="0"/>
              <w:spacing w:after="200"/>
              <w:contextualSpacing/>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770B72">
              <w:rPr>
                <w:rFonts w:ascii="Times New Roman" w:hAnsi="Times New Roman" w:cs="Times New Roman"/>
                <w:sz w:val="20"/>
                <w:szCs w:val="20"/>
                <w:lang w:val="es-ES"/>
              </w:rPr>
              <w:t>7,30%</w:t>
            </w:r>
          </w:p>
        </w:tc>
        <w:tc>
          <w:tcPr>
            <w:tcW w:w="1145" w:type="dxa"/>
            <w:hideMark/>
          </w:tcPr>
          <w:p w14:paraId="3FD70A1F" w14:textId="77777777" w:rsidR="000C7062" w:rsidRPr="00770B72" w:rsidRDefault="000C7062" w:rsidP="00A1797A">
            <w:pPr>
              <w:widowControl w:val="0"/>
              <w:autoSpaceDE w:val="0"/>
              <w:autoSpaceDN w:val="0"/>
              <w:adjustRightInd w:val="0"/>
              <w:spacing w:after="200"/>
              <w:contextualSpacing/>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770B72">
              <w:rPr>
                <w:rFonts w:ascii="Times New Roman" w:hAnsi="Times New Roman" w:cs="Times New Roman"/>
                <w:sz w:val="20"/>
                <w:szCs w:val="20"/>
                <w:lang w:val="es-ES"/>
              </w:rPr>
              <w:t>46,40%</w:t>
            </w:r>
          </w:p>
        </w:tc>
        <w:tc>
          <w:tcPr>
            <w:tcW w:w="1280" w:type="dxa"/>
            <w:hideMark/>
          </w:tcPr>
          <w:p w14:paraId="37AC1A95" w14:textId="77777777" w:rsidR="000C7062" w:rsidRPr="00770B72" w:rsidRDefault="000C7062" w:rsidP="00A1797A">
            <w:pPr>
              <w:widowControl w:val="0"/>
              <w:autoSpaceDE w:val="0"/>
              <w:autoSpaceDN w:val="0"/>
              <w:adjustRightInd w:val="0"/>
              <w:spacing w:after="200"/>
              <w:contextualSpacing/>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770B72">
              <w:rPr>
                <w:rFonts w:ascii="Times New Roman" w:hAnsi="Times New Roman" w:cs="Times New Roman"/>
                <w:sz w:val="20"/>
                <w:szCs w:val="20"/>
                <w:lang w:val="es-ES"/>
              </w:rPr>
              <w:t>19,50%</w:t>
            </w:r>
          </w:p>
        </w:tc>
        <w:tc>
          <w:tcPr>
            <w:tcW w:w="1552" w:type="dxa"/>
            <w:hideMark/>
          </w:tcPr>
          <w:p w14:paraId="60849F5E" w14:textId="77777777" w:rsidR="000C7062" w:rsidRPr="00770B72" w:rsidRDefault="000C7062" w:rsidP="00A1797A">
            <w:pPr>
              <w:widowControl w:val="0"/>
              <w:autoSpaceDE w:val="0"/>
              <w:autoSpaceDN w:val="0"/>
              <w:adjustRightInd w:val="0"/>
              <w:spacing w:after="200"/>
              <w:contextualSpacing/>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770B72">
              <w:rPr>
                <w:rFonts w:ascii="Times New Roman" w:hAnsi="Times New Roman" w:cs="Times New Roman"/>
                <w:sz w:val="20"/>
                <w:szCs w:val="20"/>
                <w:lang w:val="es-ES"/>
              </w:rPr>
              <w:t>5,50%</w:t>
            </w:r>
          </w:p>
        </w:tc>
      </w:tr>
      <w:tr w:rsidR="00275B27" w:rsidRPr="00770B72" w14:paraId="00A54CF8" w14:textId="77777777" w:rsidTr="00A1797A">
        <w:tc>
          <w:tcPr>
            <w:cnfStyle w:val="001000000000" w:firstRow="0" w:lastRow="0" w:firstColumn="1" w:lastColumn="0" w:oddVBand="0" w:evenVBand="0" w:oddHBand="0" w:evenHBand="0" w:firstRowFirstColumn="0" w:firstRowLastColumn="0" w:lastRowFirstColumn="0" w:lastRowLastColumn="0"/>
            <w:tcW w:w="1072" w:type="dxa"/>
            <w:gridSpan w:val="2"/>
            <w:noWrap/>
            <w:hideMark/>
          </w:tcPr>
          <w:p w14:paraId="47E4EF78" w14:textId="77777777" w:rsidR="000C7062" w:rsidRPr="00770B72" w:rsidRDefault="000C7062" w:rsidP="00A1797A">
            <w:pPr>
              <w:widowControl w:val="0"/>
              <w:autoSpaceDE w:val="0"/>
              <w:autoSpaceDN w:val="0"/>
              <w:adjustRightInd w:val="0"/>
              <w:spacing w:after="200"/>
              <w:contextualSpacing/>
              <w:jc w:val="both"/>
              <w:rPr>
                <w:rFonts w:ascii="Times New Roman" w:hAnsi="Times New Roman" w:cs="Times New Roman"/>
                <w:sz w:val="20"/>
                <w:szCs w:val="20"/>
                <w:lang w:val="es-ES"/>
              </w:rPr>
            </w:pPr>
            <w:r w:rsidRPr="00770B72">
              <w:rPr>
                <w:rFonts w:ascii="Times New Roman" w:hAnsi="Times New Roman" w:cs="Times New Roman"/>
                <w:sz w:val="20"/>
                <w:szCs w:val="20"/>
                <w:lang w:val="es-ES"/>
              </w:rPr>
              <w:t>2014</w:t>
            </w:r>
          </w:p>
        </w:tc>
        <w:tc>
          <w:tcPr>
            <w:tcW w:w="894" w:type="dxa"/>
            <w:noWrap/>
            <w:hideMark/>
          </w:tcPr>
          <w:p w14:paraId="34C399D3" w14:textId="77777777" w:rsidR="000C7062" w:rsidRPr="00770B72" w:rsidRDefault="000C7062" w:rsidP="00A1797A">
            <w:pPr>
              <w:widowControl w:val="0"/>
              <w:autoSpaceDE w:val="0"/>
              <w:autoSpaceDN w:val="0"/>
              <w:adjustRightInd w:val="0"/>
              <w:spacing w:after="20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770B72">
              <w:rPr>
                <w:rFonts w:ascii="Times New Roman" w:hAnsi="Times New Roman" w:cs="Times New Roman"/>
                <w:sz w:val="20"/>
                <w:szCs w:val="20"/>
                <w:lang w:val="es-ES"/>
              </w:rPr>
              <w:t>14,10%</w:t>
            </w:r>
          </w:p>
        </w:tc>
        <w:tc>
          <w:tcPr>
            <w:tcW w:w="994" w:type="dxa"/>
            <w:noWrap/>
            <w:hideMark/>
          </w:tcPr>
          <w:p w14:paraId="4EF0F537" w14:textId="77777777" w:rsidR="000C7062" w:rsidRPr="00770B72" w:rsidRDefault="000C7062" w:rsidP="00A1797A">
            <w:pPr>
              <w:widowControl w:val="0"/>
              <w:autoSpaceDE w:val="0"/>
              <w:autoSpaceDN w:val="0"/>
              <w:adjustRightInd w:val="0"/>
              <w:spacing w:after="20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770B72">
              <w:rPr>
                <w:rFonts w:ascii="Times New Roman" w:hAnsi="Times New Roman" w:cs="Times New Roman"/>
                <w:sz w:val="20"/>
                <w:szCs w:val="20"/>
                <w:lang w:val="es-ES"/>
              </w:rPr>
              <w:t>8,30%</w:t>
            </w:r>
          </w:p>
        </w:tc>
        <w:tc>
          <w:tcPr>
            <w:tcW w:w="1561" w:type="dxa"/>
            <w:noWrap/>
            <w:hideMark/>
          </w:tcPr>
          <w:p w14:paraId="0CFC165A" w14:textId="77777777" w:rsidR="000C7062" w:rsidRPr="00770B72" w:rsidRDefault="000C7062" w:rsidP="00A1797A">
            <w:pPr>
              <w:widowControl w:val="0"/>
              <w:autoSpaceDE w:val="0"/>
              <w:autoSpaceDN w:val="0"/>
              <w:adjustRightInd w:val="0"/>
              <w:spacing w:after="20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770B72">
              <w:rPr>
                <w:rFonts w:ascii="Times New Roman" w:hAnsi="Times New Roman" w:cs="Times New Roman"/>
                <w:sz w:val="20"/>
                <w:szCs w:val="20"/>
                <w:lang w:val="es-ES"/>
              </w:rPr>
              <w:t>20,70%</w:t>
            </w:r>
          </w:p>
        </w:tc>
        <w:tc>
          <w:tcPr>
            <w:tcW w:w="1145" w:type="dxa"/>
            <w:noWrap/>
            <w:hideMark/>
          </w:tcPr>
          <w:p w14:paraId="3DF2263B" w14:textId="77777777" w:rsidR="000C7062" w:rsidRPr="00770B72" w:rsidRDefault="000C7062" w:rsidP="00A1797A">
            <w:pPr>
              <w:widowControl w:val="0"/>
              <w:autoSpaceDE w:val="0"/>
              <w:autoSpaceDN w:val="0"/>
              <w:adjustRightInd w:val="0"/>
              <w:spacing w:after="20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770B72">
              <w:rPr>
                <w:rFonts w:ascii="Times New Roman" w:hAnsi="Times New Roman" w:cs="Times New Roman"/>
                <w:sz w:val="20"/>
                <w:szCs w:val="20"/>
                <w:lang w:val="es-ES"/>
              </w:rPr>
              <w:t>*31,70%</w:t>
            </w:r>
          </w:p>
        </w:tc>
        <w:tc>
          <w:tcPr>
            <w:tcW w:w="1280" w:type="dxa"/>
            <w:noWrap/>
            <w:hideMark/>
          </w:tcPr>
          <w:p w14:paraId="0DB16D5E" w14:textId="77777777" w:rsidR="000C7062" w:rsidRPr="00770B72" w:rsidRDefault="000C7062" w:rsidP="00A1797A">
            <w:pPr>
              <w:widowControl w:val="0"/>
              <w:autoSpaceDE w:val="0"/>
              <w:autoSpaceDN w:val="0"/>
              <w:adjustRightInd w:val="0"/>
              <w:spacing w:after="20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770B72">
              <w:rPr>
                <w:rFonts w:ascii="Times New Roman" w:hAnsi="Times New Roman" w:cs="Times New Roman"/>
                <w:sz w:val="20"/>
                <w:szCs w:val="20"/>
                <w:lang w:val="es-ES"/>
              </w:rPr>
              <w:t>21,50%</w:t>
            </w:r>
          </w:p>
        </w:tc>
        <w:tc>
          <w:tcPr>
            <w:tcW w:w="1552" w:type="dxa"/>
            <w:noWrap/>
            <w:hideMark/>
          </w:tcPr>
          <w:p w14:paraId="6ABD7102" w14:textId="77777777" w:rsidR="000C7062" w:rsidRPr="00770B72" w:rsidRDefault="000C7062" w:rsidP="00A1797A">
            <w:pPr>
              <w:widowControl w:val="0"/>
              <w:autoSpaceDE w:val="0"/>
              <w:autoSpaceDN w:val="0"/>
              <w:adjustRightInd w:val="0"/>
              <w:spacing w:after="20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770B72">
              <w:rPr>
                <w:rFonts w:ascii="Times New Roman" w:hAnsi="Times New Roman" w:cs="Times New Roman"/>
                <w:sz w:val="20"/>
                <w:szCs w:val="20"/>
                <w:lang w:val="es-ES"/>
              </w:rPr>
              <w:t>*3,60%</w:t>
            </w:r>
          </w:p>
        </w:tc>
      </w:tr>
    </w:tbl>
    <w:p w14:paraId="3EA9F562" w14:textId="656D00F4" w:rsidR="00C4651E" w:rsidRPr="00770B72" w:rsidRDefault="00C4651E" w:rsidP="00A1797A">
      <w:pPr>
        <w:widowControl w:val="0"/>
        <w:autoSpaceDE w:val="0"/>
        <w:autoSpaceDN w:val="0"/>
        <w:adjustRightInd w:val="0"/>
        <w:spacing w:line="360" w:lineRule="auto"/>
        <w:jc w:val="both"/>
        <w:rPr>
          <w:rFonts w:ascii="Times New Roman" w:hAnsi="Times New Roman" w:cs="Times New Roman"/>
          <w:sz w:val="20"/>
          <w:szCs w:val="20"/>
          <w:lang w:val="es-ES"/>
        </w:rPr>
      </w:pPr>
      <w:r w:rsidRPr="00770B72">
        <w:rPr>
          <w:rFonts w:ascii="Times New Roman" w:hAnsi="Times New Roman" w:cs="Times New Roman"/>
          <w:sz w:val="20"/>
          <w:szCs w:val="20"/>
          <w:lang w:val="es-ES"/>
        </w:rPr>
        <w:t xml:space="preserve">Fuente: </w:t>
      </w:r>
      <w:proofErr w:type="spellStart"/>
      <w:r w:rsidRPr="00770B72">
        <w:rPr>
          <w:rFonts w:ascii="Times New Roman" w:hAnsi="Times New Roman" w:cs="Times New Roman"/>
          <w:sz w:val="20"/>
          <w:szCs w:val="20"/>
          <w:lang w:val="es-ES"/>
        </w:rPr>
        <w:t>World</w:t>
      </w:r>
      <w:proofErr w:type="spellEnd"/>
      <w:r w:rsidRPr="00770B72">
        <w:rPr>
          <w:rFonts w:ascii="Times New Roman" w:hAnsi="Times New Roman" w:cs="Times New Roman"/>
          <w:sz w:val="20"/>
          <w:szCs w:val="20"/>
          <w:lang w:val="es-ES"/>
        </w:rPr>
        <w:t xml:space="preserve"> Internet Project: capítulo Ecuador</w:t>
      </w:r>
      <w:r w:rsidR="00301818" w:rsidRPr="00770B72">
        <w:rPr>
          <w:rFonts w:ascii="Times New Roman" w:hAnsi="Times New Roman" w:cs="Times New Roman"/>
          <w:sz w:val="20"/>
          <w:szCs w:val="20"/>
          <w:lang w:val="es-ES"/>
        </w:rPr>
        <w:t xml:space="preserve"> 2014</w:t>
      </w:r>
    </w:p>
    <w:p w14:paraId="19378CB1" w14:textId="77777777" w:rsidR="00C4651E" w:rsidRPr="00770B72" w:rsidRDefault="00C4651E" w:rsidP="00A1797A">
      <w:pPr>
        <w:widowControl w:val="0"/>
        <w:autoSpaceDE w:val="0"/>
        <w:autoSpaceDN w:val="0"/>
        <w:adjustRightInd w:val="0"/>
        <w:spacing w:line="360" w:lineRule="auto"/>
        <w:jc w:val="both"/>
        <w:rPr>
          <w:rFonts w:ascii="Times New Roman" w:hAnsi="Times New Roman" w:cs="Times New Roman"/>
          <w:sz w:val="24"/>
          <w:szCs w:val="24"/>
          <w:lang w:val="es-ES"/>
        </w:rPr>
      </w:pPr>
      <w:r w:rsidRPr="00770B72">
        <w:rPr>
          <w:rFonts w:ascii="Times New Roman" w:hAnsi="Times New Roman" w:cs="Times New Roman"/>
          <w:sz w:val="24"/>
          <w:szCs w:val="24"/>
          <w:lang w:val="es-ES"/>
        </w:rPr>
        <w:t>En relación a la confiabilidad de la información que se puede encontrar en internet, según la Tabla 4 el 14,10%, prefiere mantenerse al margen del estudio rehusándose a responder, el 31,70% asegura que la confiabilidad se mantiene de la misma manera, es decir, igual, mientras que para el 3,60% ha aumentado de manera notable.</w:t>
      </w:r>
    </w:p>
    <w:p w14:paraId="0B10B949" w14:textId="77D879FB" w:rsidR="00796263" w:rsidRPr="00770B72" w:rsidRDefault="00796263" w:rsidP="00A1797A">
      <w:pPr>
        <w:pStyle w:val="Descripcin"/>
        <w:jc w:val="center"/>
        <w:rPr>
          <w:rFonts w:ascii="Times New Roman" w:hAnsi="Times New Roman" w:cs="Times New Roman"/>
          <w:color w:val="auto"/>
          <w:sz w:val="20"/>
          <w:szCs w:val="20"/>
          <w:lang w:val="es-ES"/>
        </w:rPr>
      </w:pPr>
      <w:bookmarkStart w:id="74" w:name="_Toc441675567"/>
      <w:bookmarkStart w:id="75" w:name="_Toc309999819"/>
      <w:r w:rsidRPr="00770B72">
        <w:rPr>
          <w:rFonts w:ascii="Times New Roman" w:hAnsi="Times New Roman" w:cs="Times New Roman"/>
          <w:color w:val="auto"/>
          <w:sz w:val="20"/>
          <w:szCs w:val="20"/>
          <w:lang w:val="es-ES"/>
        </w:rPr>
        <w:t xml:space="preserve">Tabla </w:t>
      </w:r>
      <w:r w:rsidRPr="00770B72">
        <w:rPr>
          <w:rFonts w:ascii="Times New Roman" w:hAnsi="Times New Roman" w:cs="Times New Roman"/>
          <w:color w:val="auto"/>
          <w:sz w:val="20"/>
          <w:szCs w:val="20"/>
          <w:lang w:val="es-ES"/>
        </w:rPr>
        <w:fldChar w:fldCharType="begin"/>
      </w:r>
      <w:r w:rsidRPr="00770B72">
        <w:rPr>
          <w:rFonts w:ascii="Times New Roman" w:hAnsi="Times New Roman" w:cs="Times New Roman"/>
          <w:color w:val="auto"/>
          <w:sz w:val="20"/>
          <w:szCs w:val="20"/>
          <w:lang w:val="es-ES"/>
        </w:rPr>
        <w:instrText xml:space="preserve"> SEQ Tabla \* ARABIC </w:instrText>
      </w:r>
      <w:r w:rsidRPr="00770B72">
        <w:rPr>
          <w:rFonts w:ascii="Times New Roman" w:hAnsi="Times New Roman" w:cs="Times New Roman"/>
          <w:color w:val="auto"/>
          <w:sz w:val="20"/>
          <w:szCs w:val="20"/>
          <w:lang w:val="es-ES"/>
        </w:rPr>
        <w:fldChar w:fldCharType="separate"/>
      </w:r>
      <w:r w:rsidR="008C3FB8" w:rsidRPr="00770B72">
        <w:rPr>
          <w:rFonts w:ascii="Times New Roman" w:hAnsi="Times New Roman" w:cs="Times New Roman"/>
          <w:noProof/>
          <w:color w:val="auto"/>
          <w:sz w:val="20"/>
          <w:szCs w:val="20"/>
          <w:lang w:val="es-ES"/>
        </w:rPr>
        <w:t>5</w:t>
      </w:r>
      <w:r w:rsidRPr="00770B72">
        <w:rPr>
          <w:rFonts w:ascii="Times New Roman" w:hAnsi="Times New Roman" w:cs="Times New Roman"/>
          <w:color w:val="auto"/>
          <w:sz w:val="20"/>
          <w:szCs w:val="20"/>
          <w:lang w:val="es-ES"/>
        </w:rPr>
        <w:fldChar w:fldCharType="end"/>
      </w:r>
      <w:r w:rsidRPr="00770B72">
        <w:rPr>
          <w:rFonts w:ascii="Times New Roman" w:hAnsi="Times New Roman" w:cs="Times New Roman"/>
          <w:color w:val="auto"/>
          <w:sz w:val="20"/>
          <w:szCs w:val="20"/>
          <w:lang w:val="es-ES"/>
        </w:rPr>
        <w:t>: Porcentaje de importancia de la información en general de internet</w:t>
      </w:r>
      <w:bookmarkEnd w:id="74"/>
    </w:p>
    <w:tbl>
      <w:tblPr>
        <w:tblStyle w:val="Sombreadoclaro"/>
        <w:tblW w:w="0" w:type="auto"/>
        <w:tblLook w:val="04A0" w:firstRow="1" w:lastRow="0" w:firstColumn="1" w:lastColumn="0" w:noHBand="0" w:noVBand="1"/>
      </w:tblPr>
      <w:tblGrid>
        <w:gridCol w:w="776"/>
        <w:gridCol w:w="1330"/>
        <w:gridCol w:w="752"/>
        <w:gridCol w:w="216"/>
        <w:gridCol w:w="1449"/>
        <w:gridCol w:w="216"/>
        <w:gridCol w:w="868"/>
        <w:gridCol w:w="142"/>
        <w:gridCol w:w="1197"/>
        <w:gridCol w:w="1552"/>
      </w:tblGrid>
      <w:tr w:rsidR="00FE6D54" w:rsidRPr="00770B72" w14:paraId="4B6D8592" w14:textId="77777777" w:rsidTr="00A1797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6" w:type="dxa"/>
            <w:noWrap/>
            <w:hideMark/>
          </w:tcPr>
          <w:bookmarkEnd w:id="75"/>
          <w:p w14:paraId="7D9A4FFD" w14:textId="77777777" w:rsidR="000C7062" w:rsidRPr="00770B72" w:rsidRDefault="000C7062" w:rsidP="00A1797A">
            <w:pPr>
              <w:widowControl w:val="0"/>
              <w:autoSpaceDE w:val="0"/>
              <w:autoSpaceDN w:val="0"/>
              <w:adjustRightInd w:val="0"/>
              <w:spacing w:after="200"/>
              <w:contextualSpacing/>
              <w:jc w:val="both"/>
              <w:rPr>
                <w:rFonts w:ascii="Times New Roman" w:hAnsi="Times New Roman" w:cs="Times New Roman"/>
                <w:sz w:val="20"/>
                <w:szCs w:val="20"/>
                <w:lang w:val="es-ES"/>
              </w:rPr>
            </w:pPr>
            <w:r w:rsidRPr="00770B72">
              <w:rPr>
                <w:rFonts w:ascii="Times New Roman" w:hAnsi="Times New Roman" w:cs="Times New Roman"/>
                <w:sz w:val="20"/>
                <w:szCs w:val="20"/>
                <w:lang w:val="es-ES"/>
              </w:rPr>
              <w:t> </w:t>
            </w:r>
          </w:p>
        </w:tc>
        <w:tc>
          <w:tcPr>
            <w:tcW w:w="1330" w:type="dxa"/>
            <w:noWrap/>
            <w:hideMark/>
          </w:tcPr>
          <w:p w14:paraId="23FBA641" w14:textId="77777777" w:rsidR="000C7062" w:rsidRPr="00770B72" w:rsidRDefault="000C7062" w:rsidP="00A1797A">
            <w:pPr>
              <w:widowControl w:val="0"/>
              <w:autoSpaceDE w:val="0"/>
              <w:autoSpaceDN w:val="0"/>
              <w:adjustRightInd w:val="0"/>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770B72">
              <w:rPr>
                <w:rFonts w:ascii="Times New Roman" w:hAnsi="Times New Roman" w:cs="Times New Roman"/>
                <w:sz w:val="20"/>
                <w:szCs w:val="20"/>
                <w:lang w:val="es-ES"/>
              </w:rPr>
              <w:t>Se rehúsa a responder</w:t>
            </w:r>
          </w:p>
        </w:tc>
        <w:tc>
          <w:tcPr>
            <w:tcW w:w="752" w:type="dxa"/>
            <w:hideMark/>
          </w:tcPr>
          <w:p w14:paraId="0825E382" w14:textId="77777777" w:rsidR="000C7062" w:rsidRPr="00770B72" w:rsidRDefault="000C7062" w:rsidP="00A1797A">
            <w:pPr>
              <w:widowControl w:val="0"/>
              <w:autoSpaceDE w:val="0"/>
              <w:autoSpaceDN w:val="0"/>
              <w:adjustRightInd w:val="0"/>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770B72">
              <w:rPr>
                <w:rFonts w:ascii="Times New Roman" w:hAnsi="Times New Roman" w:cs="Times New Roman"/>
                <w:sz w:val="20"/>
                <w:szCs w:val="20"/>
                <w:lang w:val="es-ES"/>
              </w:rPr>
              <w:t>No sabe</w:t>
            </w:r>
          </w:p>
        </w:tc>
        <w:tc>
          <w:tcPr>
            <w:tcW w:w="1665" w:type="dxa"/>
            <w:gridSpan w:val="2"/>
            <w:hideMark/>
          </w:tcPr>
          <w:p w14:paraId="3095A82D" w14:textId="77777777" w:rsidR="000C7062" w:rsidRPr="00770B72" w:rsidRDefault="000C7062" w:rsidP="00A1797A">
            <w:pPr>
              <w:widowControl w:val="0"/>
              <w:autoSpaceDE w:val="0"/>
              <w:autoSpaceDN w:val="0"/>
              <w:adjustRightInd w:val="0"/>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770B72">
              <w:rPr>
                <w:rFonts w:ascii="Times New Roman" w:hAnsi="Times New Roman" w:cs="Times New Roman"/>
                <w:sz w:val="20"/>
                <w:szCs w:val="20"/>
                <w:lang w:val="es-ES"/>
              </w:rPr>
              <w:t>Ha disminuido notablemente</w:t>
            </w:r>
          </w:p>
        </w:tc>
        <w:tc>
          <w:tcPr>
            <w:tcW w:w="1084" w:type="dxa"/>
            <w:gridSpan w:val="2"/>
            <w:hideMark/>
          </w:tcPr>
          <w:p w14:paraId="786197CB" w14:textId="77777777" w:rsidR="000C7062" w:rsidRPr="00770B72" w:rsidRDefault="000C7062" w:rsidP="00A1797A">
            <w:pPr>
              <w:widowControl w:val="0"/>
              <w:autoSpaceDE w:val="0"/>
              <w:autoSpaceDN w:val="0"/>
              <w:adjustRightInd w:val="0"/>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770B72">
              <w:rPr>
                <w:rFonts w:ascii="Times New Roman" w:hAnsi="Times New Roman" w:cs="Times New Roman"/>
                <w:sz w:val="20"/>
                <w:szCs w:val="20"/>
                <w:lang w:val="es-ES"/>
              </w:rPr>
              <w:t>Se mantiene igual</w:t>
            </w:r>
          </w:p>
        </w:tc>
        <w:tc>
          <w:tcPr>
            <w:tcW w:w="1339" w:type="dxa"/>
            <w:gridSpan w:val="2"/>
            <w:hideMark/>
          </w:tcPr>
          <w:p w14:paraId="53093198" w14:textId="77777777" w:rsidR="000C7062" w:rsidRPr="00770B72" w:rsidRDefault="000C7062" w:rsidP="00A1797A">
            <w:pPr>
              <w:widowControl w:val="0"/>
              <w:autoSpaceDE w:val="0"/>
              <w:autoSpaceDN w:val="0"/>
              <w:adjustRightInd w:val="0"/>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770B72">
              <w:rPr>
                <w:rFonts w:ascii="Times New Roman" w:hAnsi="Times New Roman" w:cs="Times New Roman"/>
                <w:sz w:val="20"/>
                <w:szCs w:val="20"/>
                <w:lang w:val="es-ES"/>
              </w:rPr>
              <w:t>Ha aumentado algo</w:t>
            </w:r>
          </w:p>
        </w:tc>
        <w:tc>
          <w:tcPr>
            <w:tcW w:w="1552" w:type="dxa"/>
            <w:hideMark/>
          </w:tcPr>
          <w:p w14:paraId="22C06EF6" w14:textId="77777777" w:rsidR="000C7062" w:rsidRPr="00770B72" w:rsidRDefault="000C7062" w:rsidP="00A1797A">
            <w:pPr>
              <w:widowControl w:val="0"/>
              <w:autoSpaceDE w:val="0"/>
              <w:autoSpaceDN w:val="0"/>
              <w:adjustRightInd w:val="0"/>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770B72">
              <w:rPr>
                <w:rFonts w:ascii="Times New Roman" w:hAnsi="Times New Roman" w:cs="Times New Roman"/>
                <w:sz w:val="20"/>
                <w:szCs w:val="20"/>
                <w:lang w:val="es-ES"/>
              </w:rPr>
              <w:t>Ha aumentado notablemente</w:t>
            </w:r>
          </w:p>
        </w:tc>
      </w:tr>
      <w:tr w:rsidR="00FE6D54" w:rsidRPr="00770B72" w14:paraId="3C8CB75A" w14:textId="77777777" w:rsidTr="00A179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6" w:type="dxa"/>
            <w:noWrap/>
            <w:hideMark/>
          </w:tcPr>
          <w:p w14:paraId="43AA0057" w14:textId="77777777" w:rsidR="000C7062" w:rsidRPr="00770B72" w:rsidRDefault="000C7062" w:rsidP="00A1797A">
            <w:pPr>
              <w:widowControl w:val="0"/>
              <w:autoSpaceDE w:val="0"/>
              <w:autoSpaceDN w:val="0"/>
              <w:adjustRightInd w:val="0"/>
              <w:spacing w:after="200"/>
              <w:contextualSpacing/>
              <w:jc w:val="both"/>
              <w:rPr>
                <w:rFonts w:ascii="Times New Roman" w:hAnsi="Times New Roman" w:cs="Times New Roman"/>
                <w:sz w:val="20"/>
                <w:szCs w:val="20"/>
                <w:lang w:val="es-ES"/>
              </w:rPr>
            </w:pPr>
            <w:r w:rsidRPr="00770B72">
              <w:rPr>
                <w:rFonts w:ascii="Times New Roman" w:hAnsi="Times New Roman" w:cs="Times New Roman"/>
                <w:sz w:val="20"/>
                <w:szCs w:val="20"/>
                <w:lang w:val="es-ES"/>
              </w:rPr>
              <w:t>2010</w:t>
            </w:r>
          </w:p>
        </w:tc>
        <w:tc>
          <w:tcPr>
            <w:tcW w:w="1330" w:type="dxa"/>
            <w:noWrap/>
            <w:hideMark/>
          </w:tcPr>
          <w:p w14:paraId="6BDBDC53" w14:textId="77777777" w:rsidR="000C7062" w:rsidRPr="00770B72" w:rsidRDefault="000C7062" w:rsidP="00A1797A">
            <w:pPr>
              <w:widowControl w:val="0"/>
              <w:autoSpaceDE w:val="0"/>
              <w:autoSpaceDN w:val="0"/>
              <w:adjustRightInd w:val="0"/>
              <w:spacing w:after="200"/>
              <w:contextualSpacing/>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770B72">
              <w:rPr>
                <w:rFonts w:ascii="Times New Roman" w:hAnsi="Times New Roman" w:cs="Times New Roman"/>
                <w:sz w:val="20"/>
                <w:szCs w:val="20"/>
                <w:lang w:val="es-ES"/>
              </w:rPr>
              <w:t>0,00%</w:t>
            </w:r>
          </w:p>
        </w:tc>
        <w:tc>
          <w:tcPr>
            <w:tcW w:w="968" w:type="dxa"/>
            <w:gridSpan w:val="2"/>
            <w:hideMark/>
          </w:tcPr>
          <w:p w14:paraId="6CA04A5F" w14:textId="77777777" w:rsidR="000C7062" w:rsidRPr="00770B72" w:rsidRDefault="000C7062" w:rsidP="00A1797A">
            <w:pPr>
              <w:widowControl w:val="0"/>
              <w:autoSpaceDE w:val="0"/>
              <w:autoSpaceDN w:val="0"/>
              <w:adjustRightInd w:val="0"/>
              <w:spacing w:after="200"/>
              <w:contextualSpacing/>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770B72">
              <w:rPr>
                <w:rFonts w:ascii="Times New Roman" w:hAnsi="Times New Roman" w:cs="Times New Roman"/>
                <w:sz w:val="20"/>
                <w:szCs w:val="20"/>
                <w:lang w:val="es-ES"/>
              </w:rPr>
              <w:t>5,70%</w:t>
            </w:r>
          </w:p>
        </w:tc>
        <w:tc>
          <w:tcPr>
            <w:tcW w:w="1665" w:type="dxa"/>
            <w:gridSpan w:val="2"/>
            <w:hideMark/>
          </w:tcPr>
          <w:p w14:paraId="5C51FFD8" w14:textId="77777777" w:rsidR="000C7062" w:rsidRPr="00770B72" w:rsidRDefault="000C7062" w:rsidP="00A1797A">
            <w:pPr>
              <w:widowControl w:val="0"/>
              <w:autoSpaceDE w:val="0"/>
              <w:autoSpaceDN w:val="0"/>
              <w:adjustRightInd w:val="0"/>
              <w:spacing w:after="200"/>
              <w:contextualSpacing/>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770B72">
              <w:rPr>
                <w:rFonts w:ascii="Times New Roman" w:hAnsi="Times New Roman" w:cs="Times New Roman"/>
                <w:sz w:val="20"/>
                <w:szCs w:val="20"/>
                <w:lang w:val="es-ES"/>
              </w:rPr>
              <w:t>5,00%</w:t>
            </w:r>
          </w:p>
        </w:tc>
        <w:tc>
          <w:tcPr>
            <w:tcW w:w="1010" w:type="dxa"/>
            <w:gridSpan w:val="2"/>
            <w:hideMark/>
          </w:tcPr>
          <w:p w14:paraId="50D0D982" w14:textId="77777777" w:rsidR="000C7062" w:rsidRPr="00770B72" w:rsidRDefault="000C7062" w:rsidP="00A1797A">
            <w:pPr>
              <w:widowControl w:val="0"/>
              <w:autoSpaceDE w:val="0"/>
              <w:autoSpaceDN w:val="0"/>
              <w:adjustRightInd w:val="0"/>
              <w:spacing w:after="200"/>
              <w:contextualSpacing/>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770B72">
              <w:rPr>
                <w:rFonts w:ascii="Times New Roman" w:hAnsi="Times New Roman" w:cs="Times New Roman"/>
                <w:sz w:val="20"/>
                <w:szCs w:val="20"/>
                <w:lang w:val="es-ES"/>
              </w:rPr>
              <w:t>19,70%</w:t>
            </w:r>
          </w:p>
        </w:tc>
        <w:tc>
          <w:tcPr>
            <w:tcW w:w="1197" w:type="dxa"/>
            <w:hideMark/>
          </w:tcPr>
          <w:p w14:paraId="77353A79" w14:textId="77777777" w:rsidR="000C7062" w:rsidRPr="00770B72" w:rsidRDefault="000C7062" w:rsidP="00A1797A">
            <w:pPr>
              <w:widowControl w:val="0"/>
              <w:autoSpaceDE w:val="0"/>
              <w:autoSpaceDN w:val="0"/>
              <w:adjustRightInd w:val="0"/>
              <w:spacing w:after="200"/>
              <w:contextualSpacing/>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770B72">
              <w:rPr>
                <w:rFonts w:ascii="Times New Roman" w:hAnsi="Times New Roman" w:cs="Times New Roman"/>
                <w:sz w:val="20"/>
                <w:szCs w:val="20"/>
                <w:lang w:val="es-ES"/>
              </w:rPr>
              <w:t>29,20%</w:t>
            </w:r>
          </w:p>
        </w:tc>
        <w:tc>
          <w:tcPr>
            <w:tcW w:w="1552" w:type="dxa"/>
            <w:hideMark/>
          </w:tcPr>
          <w:p w14:paraId="50112386" w14:textId="77777777" w:rsidR="000C7062" w:rsidRPr="00770B72" w:rsidRDefault="000C7062" w:rsidP="00A1797A">
            <w:pPr>
              <w:widowControl w:val="0"/>
              <w:autoSpaceDE w:val="0"/>
              <w:autoSpaceDN w:val="0"/>
              <w:adjustRightInd w:val="0"/>
              <w:spacing w:after="200"/>
              <w:contextualSpacing/>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770B72">
              <w:rPr>
                <w:rFonts w:ascii="Times New Roman" w:hAnsi="Times New Roman" w:cs="Times New Roman"/>
                <w:sz w:val="20"/>
                <w:szCs w:val="20"/>
                <w:lang w:val="es-ES"/>
              </w:rPr>
              <w:t>30,10%</w:t>
            </w:r>
          </w:p>
        </w:tc>
      </w:tr>
      <w:tr w:rsidR="00FE6D54" w:rsidRPr="00770B72" w14:paraId="4327FBDC" w14:textId="77777777" w:rsidTr="00A1797A">
        <w:tc>
          <w:tcPr>
            <w:cnfStyle w:val="001000000000" w:firstRow="0" w:lastRow="0" w:firstColumn="1" w:lastColumn="0" w:oddVBand="0" w:evenVBand="0" w:oddHBand="0" w:evenHBand="0" w:firstRowFirstColumn="0" w:firstRowLastColumn="0" w:lastRowFirstColumn="0" w:lastRowLastColumn="0"/>
            <w:tcW w:w="776" w:type="dxa"/>
            <w:noWrap/>
            <w:hideMark/>
          </w:tcPr>
          <w:p w14:paraId="7D62D235" w14:textId="77777777" w:rsidR="000C7062" w:rsidRPr="00770B72" w:rsidRDefault="000C7062" w:rsidP="00A1797A">
            <w:pPr>
              <w:widowControl w:val="0"/>
              <w:autoSpaceDE w:val="0"/>
              <w:autoSpaceDN w:val="0"/>
              <w:adjustRightInd w:val="0"/>
              <w:spacing w:after="200"/>
              <w:contextualSpacing/>
              <w:jc w:val="both"/>
              <w:rPr>
                <w:rFonts w:ascii="Times New Roman" w:hAnsi="Times New Roman" w:cs="Times New Roman"/>
                <w:sz w:val="20"/>
                <w:szCs w:val="20"/>
                <w:lang w:val="es-ES"/>
              </w:rPr>
            </w:pPr>
            <w:r w:rsidRPr="00770B72">
              <w:rPr>
                <w:rFonts w:ascii="Times New Roman" w:hAnsi="Times New Roman" w:cs="Times New Roman"/>
                <w:sz w:val="20"/>
                <w:szCs w:val="20"/>
                <w:lang w:val="es-ES"/>
              </w:rPr>
              <w:t>2011</w:t>
            </w:r>
          </w:p>
        </w:tc>
        <w:tc>
          <w:tcPr>
            <w:tcW w:w="1330" w:type="dxa"/>
            <w:noWrap/>
            <w:hideMark/>
          </w:tcPr>
          <w:p w14:paraId="53272547" w14:textId="77777777" w:rsidR="000C7062" w:rsidRPr="00770B72" w:rsidRDefault="000C7062" w:rsidP="00A1797A">
            <w:pPr>
              <w:widowControl w:val="0"/>
              <w:autoSpaceDE w:val="0"/>
              <w:autoSpaceDN w:val="0"/>
              <w:adjustRightInd w:val="0"/>
              <w:spacing w:after="20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770B72">
              <w:rPr>
                <w:rFonts w:ascii="Times New Roman" w:hAnsi="Times New Roman" w:cs="Times New Roman"/>
                <w:sz w:val="20"/>
                <w:szCs w:val="20"/>
                <w:lang w:val="es-ES"/>
              </w:rPr>
              <w:t>1,3</w:t>
            </w:r>
          </w:p>
        </w:tc>
        <w:tc>
          <w:tcPr>
            <w:tcW w:w="968" w:type="dxa"/>
            <w:gridSpan w:val="2"/>
            <w:hideMark/>
          </w:tcPr>
          <w:p w14:paraId="1FCDEF89" w14:textId="77777777" w:rsidR="000C7062" w:rsidRPr="00770B72" w:rsidRDefault="000C7062" w:rsidP="00A1797A">
            <w:pPr>
              <w:widowControl w:val="0"/>
              <w:autoSpaceDE w:val="0"/>
              <w:autoSpaceDN w:val="0"/>
              <w:adjustRightInd w:val="0"/>
              <w:spacing w:after="20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770B72">
              <w:rPr>
                <w:rFonts w:ascii="Times New Roman" w:hAnsi="Times New Roman" w:cs="Times New Roman"/>
                <w:sz w:val="20"/>
                <w:szCs w:val="20"/>
                <w:lang w:val="es-ES"/>
              </w:rPr>
              <w:t>1,70%</w:t>
            </w:r>
          </w:p>
        </w:tc>
        <w:tc>
          <w:tcPr>
            <w:tcW w:w="1665" w:type="dxa"/>
            <w:gridSpan w:val="2"/>
            <w:hideMark/>
          </w:tcPr>
          <w:p w14:paraId="3A6B0CF9" w14:textId="77777777" w:rsidR="000C7062" w:rsidRPr="00770B72" w:rsidRDefault="000C7062" w:rsidP="00A1797A">
            <w:pPr>
              <w:widowControl w:val="0"/>
              <w:autoSpaceDE w:val="0"/>
              <w:autoSpaceDN w:val="0"/>
              <w:adjustRightInd w:val="0"/>
              <w:spacing w:after="20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770B72">
              <w:rPr>
                <w:rFonts w:ascii="Times New Roman" w:hAnsi="Times New Roman" w:cs="Times New Roman"/>
                <w:sz w:val="20"/>
                <w:szCs w:val="20"/>
                <w:lang w:val="es-ES"/>
              </w:rPr>
              <w:t>2,90%</w:t>
            </w:r>
          </w:p>
        </w:tc>
        <w:tc>
          <w:tcPr>
            <w:tcW w:w="1010" w:type="dxa"/>
            <w:gridSpan w:val="2"/>
            <w:hideMark/>
          </w:tcPr>
          <w:p w14:paraId="37DD7AC2" w14:textId="77777777" w:rsidR="000C7062" w:rsidRPr="00770B72" w:rsidRDefault="000C7062" w:rsidP="00A1797A">
            <w:pPr>
              <w:widowControl w:val="0"/>
              <w:autoSpaceDE w:val="0"/>
              <w:autoSpaceDN w:val="0"/>
              <w:adjustRightInd w:val="0"/>
              <w:spacing w:after="20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770B72">
              <w:rPr>
                <w:rFonts w:ascii="Times New Roman" w:hAnsi="Times New Roman" w:cs="Times New Roman"/>
                <w:sz w:val="20"/>
                <w:szCs w:val="20"/>
                <w:lang w:val="es-ES"/>
              </w:rPr>
              <w:t>15,10%</w:t>
            </w:r>
          </w:p>
        </w:tc>
        <w:tc>
          <w:tcPr>
            <w:tcW w:w="1197" w:type="dxa"/>
            <w:hideMark/>
          </w:tcPr>
          <w:p w14:paraId="46BB3733" w14:textId="77777777" w:rsidR="000C7062" w:rsidRPr="00770B72" w:rsidRDefault="000C7062" w:rsidP="00A1797A">
            <w:pPr>
              <w:widowControl w:val="0"/>
              <w:autoSpaceDE w:val="0"/>
              <w:autoSpaceDN w:val="0"/>
              <w:adjustRightInd w:val="0"/>
              <w:spacing w:after="20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770B72">
              <w:rPr>
                <w:rFonts w:ascii="Times New Roman" w:hAnsi="Times New Roman" w:cs="Times New Roman"/>
                <w:sz w:val="20"/>
                <w:szCs w:val="20"/>
                <w:lang w:val="es-ES"/>
              </w:rPr>
              <w:t>29,10%</w:t>
            </w:r>
          </w:p>
        </w:tc>
        <w:tc>
          <w:tcPr>
            <w:tcW w:w="1552" w:type="dxa"/>
            <w:hideMark/>
          </w:tcPr>
          <w:p w14:paraId="17416763" w14:textId="77777777" w:rsidR="000C7062" w:rsidRPr="00770B72" w:rsidRDefault="000C7062" w:rsidP="00A1797A">
            <w:pPr>
              <w:widowControl w:val="0"/>
              <w:autoSpaceDE w:val="0"/>
              <w:autoSpaceDN w:val="0"/>
              <w:adjustRightInd w:val="0"/>
              <w:spacing w:after="20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770B72">
              <w:rPr>
                <w:rFonts w:ascii="Times New Roman" w:hAnsi="Times New Roman" w:cs="Times New Roman"/>
                <w:sz w:val="20"/>
                <w:szCs w:val="20"/>
                <w:lang w:val="es-ES"/>
              </w:rPr>
              <w:t>45,40%</w:t>
            </w:r>
          </w:p>
        </w:tc>
      </w:tr>
      <w:tr w:rsidR="00FE6D54" w:rsidRPr="00770B72" w14:paraId="64E71F5D" w14:textId="77777777" w:rsidTr="00A179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6" w:type="dxa"/>
            <w:noWrap/>
            <w:hideMark/>
          </w:tcPr>
          <w:p w14:paraId="6FF5F7EB" w14:textId="77777777" w:rsidR="000C7062" w:rsidRPr="00770B72" w:rsidRDefault="000C7062" w:rsidP="00A1797A">
            <w:pPr>
              <w:widowControl w:val="0"/>
              <w:autoSpaceDE w:val="0"/>
              <w:autoSpaceDN w:val="0"/>
              <w:adjustRightInd w:val="0"/>
              <w:spacing w:after="200"/>
              <w:contextualSpacing/>
              <w:jc w:val="both"/>
              <w:rPr>
                <w:rFonts w:ascii="Times New Roman" w:hAnsi="Times New Roman" w:cs="Times New Roman"/>
                <w:sz w:val="20"/>
                <w:szCs w:val="20"/>
                <w:lang w:val="es-ES"/>
              </w:rPr>
            </w:pPr>
            <w:r w:rsidRPr="00770B72">
              <w:rPr>
                <w:rFonts w:ascii="Times New Roman" w:hAnsi="Times New Roman" w:cs="Times New Roman"/>
                <w:sz w:val="20"/>
                <w:szCs w:val="20"/>
                <w:lang w:val="es-ES"/>
              </w:rPr>
              <w:t>2012</w:t>
            </w:r>
          </w:p>
        </w:tc>
        <w:tc>
          <w:tcPr>
            <w:tcW w:w="1330" w:type="dxa"/>
            <w:noWrap/>
            <w:hideMark/>
          </w:tcPr>
          <w:p w14:paraId="4A34D9C6" w14:textId="77777777" w:rsidR="000C7062" w:rsidRPr="00770B72" w:rsidRDefault="000C7062" w:rsidP="00A1797A">
            <w:pPr>
              <w:widowControl w:val="0"/>
              <w:autoSpaceDE w:val="0"/>
              <w:autoSpaceDN w:val="0"/>
              <w:adjustRightInd w:val="0"/>
              <w:spacing w:after="200"/>
              <w:contextualSpacing/>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770B72">
              <w:rPr>
                <w:rFonts w:ascii="Times New Roman" w:hAnsi="Times New Roman" w:cs="Times New Roman"/>
                <w:sz w:val="20"/>
                <w:szCs w:val="20"/>
                <w:lang w:val="es-ES"/>
              </w:rPr>
              <w:t>0,80%</w:t>
            </w:r>
          </w:p>
        </w:tc>
        <w:tc>
          <w:tcPr>
            <w:tcW w:w="968" w:type="dxa"/>
            <w:gridSpan w:val="2"/>
            <w:hideMark/>
          </w:tcPr>
          <w:p w14:paraId="68934DE1" w14:textId="77777777" w:rsidR="000C7062" w:rsidRPr="00770B72" w:rsidRDefault="000C7062" w:rsidP="00A1797A">
            <w:pPr>
              <w:widowControl w:val="0"/>
              <w:autoSpaceDE w:val="0"/>
              <w:autoSpaceDN w:val="0"/>
              <w:adjustRightInd w:val="0"/>
              <w:spacing w:after="200"/>
              <w:contextualSpacing/>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770B72">
              <w:rPr>
                <w:rFonts w:ascii="Times New Roman" w:hAnsi="Times New Roman" w:cs="Times New Roman"/>
                <w:sz w:val="20"/>
                <w:szCs w:val="20"/>
                <w:lang w:val="es-ES"/>
              </w:rPr>
              <w:t>0,70%</w:t>
            </w:r>
          </w:p>
        </w:tc>
        <w:tc>
          <w:tcPr>
            <w:tcW w:w="1665" w:type="dxa"/>
            <w:gridSpan w:val="2"/>
            <w:hideMark/>
          </w:tcPr>
          <w:p w14:paraId="761F9F7B" w14:textId="77777777" w:rsidR="000C7062" w:rsidRPr="00770B72" w:rsidRDefault="000C7062" w:rsidP="00A1797A">
            <w:pPr>
              <w:widowControl w:val="0"/>
              <w:autoSpaceDE w:val="0"/>
              <w:autoSpaceDN w:val="0"/>
              <w:adjustRightInd w:val="0"/>
              <w:spacing w:after="200"/>
              <w:contextualSpacing/>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770B72">
              <w:rPr>
                <w:rFonts w:ascii="Times New Roman" w:hAnsi="Times New Roman" w:cs="Times New Roman"/>
                <w:sz w:val="20"/>
                <w:szCs w:val="20"/>
                <w:lang w:val="es-ES"/>
              </w:rPr>
              <w:t>2,00%</w:t>
            </w:r>
          </w:p>
        </w:tc>
        <w:tc>
          <w:tcPr>
            <w:tcW w:w="1010" w:type="dxa"/>
            <w:gridSpan w:val="2"/>
            <w:hideMark/>
          </w:tcPr>
          <w:p w14:paraId="36361D5B" w14:textId="77777777" w:rsidR="000C7062" w:rsidRPr="00770B72" w:rsidRDefault="000C7062" w:rsidP="00A1797A">
            <w:pPr>
              <w:widowControl w:val="0"/>
              <w:autoSpaceDE w:val="0"/>
              <w:autoSpaceDN w:val="0"/>
              <w:adjustRightInd w:val="0"/>
              <w:spacing w:after="200"/>
              <w:contextualSpacing/>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770B72">
              <w:rPr>
                <w:rFonts w:ascii="Times New Roman" w:hAnsi="Times New Roman" w:cs="Times New Roman"/>
                <w:sz w:val="20"/>
                <w:szCs w:val="20"/>
                <w:lang w:val="es-ES"/>
              </w:rPr>
              <w:t>20,80%</w:t>
            </w:r>
          </w:p>
        </w:tc>
        <w:tc>
          <w:tcPr>
            <w:tcW w:w="1197" w:type="dxa"/>
            <w:hideMark/>
          </w:tcPr>
          <w:p w14:paraId="551106A5" w14:textId="77777777" w:rsidR="000C7062" w:rsidRPr="00770B72" w:rsidRDefault="000C7062" w:rsidP="00A1797A">
            <w:pPr>
              <w:widowControl w:val="0"/>
              <w:autoSpaceDE w:val="0"/>
              <w:autoSpaceDN w:val="0"/>
              <w:adjustRightInd w:val="0"/>
              <w:spacing w:after="200"/>
              <w:contextualSpacing/>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770B72">
              <w:rPr>
                <w:rFonts w:ascii="Times New Roman" w:hAnsi="Times New Roman" w:cs="Times New Roman"/>
                <w:sz w:val="20"/>
                <w:szCs w:val="20"/>
                <w:lang w:val="es-ES"/>
              </w:rPr>
              <w:t>29,50%</w:t>
            </w:r>
          </w:p>
        </w:tc>
        <w:tc>
          <w:tcPr>
            <w:tcW w:w="1552" w:type="dxa"/>
            <w:hideMark/>
          </w:tcPr>
          <w:p w14:paraId="0938D8F0" w14:textId="77777777" w:rsidR="000C7062" w:rsidRPr="00770B72" w:rsidRDefault="000C7062" w:rsidP="00A1797A">
            <w:pPr>
              <w:widowControl w:val="0"/>
              <w:autoSpaceDE w:val="0"/>
              <w:autoSpaceDN w:val="0"/>
              <w:adjustRightInd w:val="0"/>
              <w:spacing w:after="200"/>
              <w:contextualSpacing/>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770B72">
              <w:rPr>
                <w:rFonts w:ascii="Times New Roman" w:hAnsi="Times New Roman" w:cs="Times New Roman"/>
                <w:sz w:val="20"/>
                <w:szCs w:val="20"/>
                <w:lang w:val="es-ES"/>
              </w:rPr>
              <w:t>40,60%</w:t>
            </w:r>
          </w:p>
        </w:tc>
      </w:tr>
      <w:tr w:rsidR="00FE6D54" w:rsidRPr="00770B72" w14:paraId="38565604" w14:textId="77777777" w:rsidTr="00A1797A">
        <w:tc>
          <w:tcPr>
            <w:cnfStyle w:val="001000000000" w:firstRow="0" w:lastRow="0" w:firstColumn="1" w:lastColumn="0" w:oddVBand="0" w:evenVBand="0" w:oddHBand="0" w:evenHBand="0" w:firstRowFirstColumn="0" w:firstRowLastColumn="0" w:lastRowFirstColumn="0" w:lastRowLastColumn="0"/>
            <w:tcW w:w="776" w:type="dxa"/>
            <w:noWrap/>
            <w:hideMark/>
          </w:tcPr>
          <w:p w14:paraId="11AB2B20" w14:textId="77777777" w:rsidR="000C7062" w:rsidRPr="00770B72" w:rsidRDefault="000C7062" w:rsidP="00A1797A">
            <w:pPr>
              <w:widowControl w:val="0"/>
              <w:autoSpaceDE w:val="0"/>
              <w:autoSpaceDN w:val="0"/>
              <w:adjustRightInd w:val="0"/>
              <w:spacing w:after="200"/>
              <w:contextualSpacing/>
              <w:jc w:val="both"/>
              <w:rPr>
                <w:rFonts w:ascii="Times New Roman" w:hAnsi="Times New Roman" w:cs="Times New Roman"/>
                <w:sz w:val="20"/>
                <w:szCs w:val="20"/>
                <w:lang w:val="es-ES"/>
              </w:rPr>
            </w:pPr>
            <w:r w:rsidRPr="00770B72">
              <w:rPr>
                <w:rFonts w:ascii="Times New Roman" w:hAnsi="Times New Roman" w:cs="Times New Roman"/>
                <w:sz w:val="20"/>
                <w:szCs w:val="20"/>
                <w:lang w:val="es-ES"/>
              </w:rPr>
              <w:t>2014</w:t>
            </w:r>
          </w:p>
        </w:tc>
        <w:tc>
          <w:tcPr>
            <w:tcW w:w="1330" w:type="dxa"/>
            <w:noWrap/>
            <w:hideMark/>
          </w:tcPr>
          <w:p w14:paraId="6EA21329" w14:textId="77777777" w:rsidR="000C7062" w:rsidRPr="00770B72" w:rsidRDefault="000C7062" w:rsidP="00A1797A">
            <w:pPr>
              <w:widowControl w:val="0"/>
              <w:autoSpaceDE w:val="0"/>
              <w:autoSpaceDN w:val="0"/>
              <w:adjustRightInd w:val="0"/>
              <w:spacing w:after="20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770B72">
              <w:rPr>
                <w:rFonts w:ascii="Times New Roman" w:hAnsi="Times New Roman" w:cs="Times New Roman"/>
                <w:sz w:val="20"/>
                <w:szCs w:val="20"/>
                <w:lang w:val="es-ES"/>
              </w:rPr>
              <w:t>14,10%</w:t>
            </w:r>
          </w:p>
        </w:tc>
        <w:tc>
          <w:tcPr>
            <w:tcW w:w="968" w:type="dxa"/>
            <w:gridSpan w:val="2"/>
            <w:noWrap/>
            <w:hideMark/>
          </w:tcPr>
          <w:p w14:paraId="5AC5EFFF" w14:textId="77777777" w:rsidR="000C7062" w:rsidRPr="00770B72" w:rsidRDefault="000C7062" w:rsidP="00A1797A">
            <w:pPr>
              <w:widowControl w:val="0"/>
              <w:autoSpaceDE w:val="0"/>
              <w:autoSpaceDN w:val="0"/>
              <w:adjustRightInd w:val="0"/>
              <w:spacing w:after="20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770B72">
              <w:rPr>
                <w:rFonts w:ascii="Times New Roman" w:hAnsi="Times New Roman" w:cs="Times New Roman"/>
                <w:sz w:val="20"/>
                <w:szCs w:val="20"/>
                <w:lang w:val="es-ES"/>
              </w:rPr>
              <w:t>*3,20%</w:t>
            </w:r>
          </w:p>
        </w:tc>
        <w:tc>
          <w:tcPr>
            <w:tcW w:w="1665" w:type="dxa"/>
            <w:gridSpan w:val="2"/>
            <w:noWrap/>
            <w:hideMark/>
          </w:tcPr>
          <w:p w14:paraId="7694FD40" w14:textId="77777777" w:rsidR="000C7062" w:rsidRPr="00770B72" w:rsidRDefault="000C7062" w:rsidP="00A1797A">
            <w:pPr>
              <w:widowControl w:val="0"/>
              <w:autoSpaceDE w:val="0"/>
              <w:autoSpaceDN w:val="0"/>
              <w:adjustRightInd w:val="0"/>
              <w:spacing w:after="20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770B72">
              <w:rPr>
                <w:rFonts w:ascii="Times New Roman" w:hAnsi="Times New Roman" w:cs="Times New Roman"/>
                <w:sz w:val="20"/>
                <w:szCs w:val="20"/>
                <w:lang w:val="es-ES"/>
              </w:rPr>
              <w:t>3,60%</w:t>
            </w:r>
          </w:p>
        </w:tc>
        <w:tc>
          <w:tcPr>
            <w:tcW w:w="1010" w:type="dxa"/>
            <w:gridSpan w:val="2"/>
            <w:noWrap/>
            <w:hideMark/>
          </w:tcPr>
          <w:p w14:paraId="4CC46481" w14:textId="77777777" w:rsidR="000C7062" w:rsidRPr="00770B72" w:rsidRDefault="000C7062" w:rsidP="00A1797A">
            <w:pPr>
              <w:widowControl w:val="0"/>
              <w:autoSpaceDE w:val="0"/>
              <w:autoSpaceDN w:val="0"/>
              <w:adjustRightInd w:val="0"/>
              <w:spacing w:after="20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770B72">
              <w:rPr>
                <w:rFonts w:ascii="Times New Roman" w:hAnsi="Times New Roman" w:cs="Times New Roman"/>
                <w:sz w:val="20"/>
                <w:szCs w:val="20"/>
                <w:lang w:val="es-ES"/>
              </w:rPr>
              <w:t>10,60%</w:t>
            </w:r>
          </w:p>
        </w:tc>
        <w:tc>
          <w:tcPr>
            <w:tcW w:w="1197" w:type="dxa"/>
            <w:noWrap/>
            <w:hideMark/>
          </w:tcPr>
          <w:p w14:paraId="25508434" w14:textId="77777777" w:rsidR="000C7062" w:rsidRPr="00770B72" w:rsidRDefault="000C7062" w:rsidP="00A1797A">
            <w:pPr>
              <w:widowControl w:val="0"/>
              <w:autoSpaceDE w:val="0"/>
              <w:autoSpaceDN w:val="0"/>
              <w:adjustRightInd w:val="0"/>
              <w:spacing w:after="20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770B72">
              <w:rPr>
                <w:rFonts w:ascii="Times New Roman" w:hAnsi="Times New Roman" w:cs="Times New Roman"/>
                <w:sz w:val="20"/>
                <w:szCs w:val="20"/>
                <w:lang w:val="es-ES"/>
              </w:rPr>
              <w:t>28,10%</w:t>
            </w:r>
          </w:p>
        </w:tc>
        <w:tc>
          <w:tcPr>
            <w:tcW w:w="1552" w:type="dxa"/>
            <w:noWrap/>
            <w:hideMark/>
          </w:tcPr>
          <w:p w14:paraId="1CEC827A" w14:textId="77777777" w:rsidR="000C7062" w:rsidRPr="00770B72" w:rsidRDefault="000C7062" w:rsidP="00A1797A">
            <w:pPr>
              <w:widowControl w:val="0"/>
              <w:autoSpaceDE w:val="0"/>
              <w:autoSpaceDN w:val="0"/>
              <w:adjustRightInd w:val="0"/>
              <w:spacing w:after="20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770B72">
              <w:rPr>
                <w:rFonts w:ascii="Times New Roman" w:hAnsi="Times New Roman" w:cs="Times New Roman"/>
                <w:sz w:val="20"/>
                <w:szCs w:val="20"/>
                <w:lang w:val="es-ES"/>
              </w:rPr>
              <w:t>*40,40%</w:t>
            </w:r>
          </w:p>
        </w:tc>
      </w:tr>
    </w:tbl>
    <w:p w14:paraId="584A89D4" w14:textId="1D988700" w:rsidR="00C4651E" w:rsidRPr="00770B72" w:rsidRDefault="00C4651E" w:rsidP="00A1797A">
      <w:pPr>
        <w:widowControl w:val="0"/>
        <w:autoSpaceDE w:val="0"/>
        <w:autoSpaceDN w:val="0"/>
        <w:adjustRightInd w:val="0"/>
        <w:spacing w:line="360" w:lineRule="auto"/>
        <w:jc w:val="both"/>
        <w:rPr>
          <w:rFonts w:ascii="Times New Roman" w:hAnsi="Times New Roman" w:cs="Times New Roman"/>
          <w:sz w:val="20"/>
          <w:szCs w:val="20"/>
          <w:lang w:val="es-ES"/>
        </w:rPr>
      </w:pPr>
      <w:r w:rsidRPr="00770B72">
        <w:rPr>
          <w:rFonts w:ascii="Times New Roman" w:hAnsi="Times New Roman" w:cs="Times New Roman"/>
          <w:sz w:val="20"/>
          <w:szCs w:val="20"/>
          <w:lang w:val="es-ES"/>
        </w:rPr>
        <w:t xml:space="preserve">Fuente: </w:t>
      </w:r>
      <w:proofErr w:type="spellStart"/>
      <w:r w:rsidRPr="00770B72">
        <w:rPr>
          <w:rFonts w:ascii="Times New Roman" w:hAnsi="Times New Roman" w:cs="Times New Roman"/>
          <w:sz w:val="20"/>
          <w:szCs w:val="20"/>
          <w:lang w:val="es-ES"/>
        </w:rPr>
        <w:t>World</w:t>
      </w:r>
      <w:proofErr w:type="spellEnd"/>
      <w:r w:rsidRPr="00770B72">
        <w:rPr>
          <w:rFonts w:ascii="Times New Roman" w:hAnsi="Times New Roman" w:cs="Times New Roman"/>
          <w:sz w:val="20"/>
          <w:szCs w:val="20"/>
          <w:lang w:val="es-ES"/>
        </w:rPr>
        <w:t xml:space="preserve"> Internet Project: capítulo Ecuador</w:t>
      </w:r>
      <w:r w:rsidR="00301818" w:rsidRPr="00770B72">
        <w:rPr>
          <w:rFonts w:ascii="Times New Roman" w:hAnsi="Times New Roman" w:cs="Times New Roman"/>
          <w:sz w:val="20"/>
          <w:szCs w:val="20"/>
          <w:lang w:val="es-ES"/>
        </w:rPr>
        <w:t xml:space="preserve"> 2014</w:t>
      </w:r>
    </w:p>
    <w:p w14:paraId="3E9681FA" w14:textId="77777777" w:rsidR="00C4651E" w:rsidRPr="00770B72" w:rsidRDefault="00C4651E" w:rsidP="00A1797A">
      <w:pPr>
        <w:widowControl w:val="0"/>
        <w:autoSpaceDE w:val="0"/>
        <w:autoSpaceDN w:val="0"/>
        <w:adjustRightInd w:val="0"/>
        <w:spacing w:line="360" w:lineRule="auto"/>
        <w:jc w:val="both"/>
        <w:rPr>
          <w:rFonts w:ascii="Times New Roman" w:hAnsi="Times New Roman" w:cs="Times New Roman"/>
          <w:sz w:val="24"/>
          <w:szCs w:val="24"/>
          <w:lang w:val="es-ES"/>
        </w:rPr>
      </w:pPr>
      <w:r w:rsidRPr="00770B72">
        <w:rPr>
          <w:rFonts w:ascii="Times New Roman" w:hAnsi="Times New Roman" w:cs="Times New Roman"/>
          <w:sz w:val="24"/>
          <w:szCs w:val="24"/>
          <w:lang w:val="es-ES"/>
        </w:rPr>
        <w:t>Al analizar los datos de la Tabla 5 se advierte que en relación con la importancia de la información en general en Internet, el 3,20% no sabe que responder, el 28,10% cree que ha aumentado algo, mientras que el 40,40% piensa que ha aumentado notablemente.</w:t>
      </w:r>
    </w:p>
    <w:p w14:paraId="297C1773" w14:textId="77777777" w:rsidR="00A1797A" w:rsidRPr="00770B72" w:rsidRDefault="00A1797A" w:rsidP="00A1797A">
      <w:pPr>
        <w:pStyle w:val="Descripcin"/>
        <w:jc w:val="center"/>
        <w:rPr>
          <w:rFonts w:ascii="Times New Roman" w:hAnsi="Times New Roman" w:cs="Times New Roman"/>
          <w:color w:val="auto"/>
          <w:lang w:val="es-ES"/>
        </w:rPr>
      </w:pPr>
      <w:bookmarkStart w:id="76" w:name="_Toc441675568"/>
      <w:bookmarkStart w:id="77" w:name="_Toc309999820"/>
      <w:r w:rsidRPr="00770B72">
        <w:rPr>
          <w:rFonts w:ascii="Times New Roman" w:hAnsi="Times New Roman" w:cs="Times New Roman"/>
          <w:color w:val="auto"/>
          <w:lang w:val="es-ES"/>
        </w:rPr>
        <w:br w:type="page"/>
      </w:r>
    </w:p>
    <w:p w14:paraId="402B31A0" w14:textId="265F1A2E" w:rsidR="00E25AC0" w:rsidRPr="00770B72" w:rsidRDefault="00E25AC0" w:rsidP="00A1797A">
      <w:pPr>
        <w:pStyle w:val="Descripcin"/>
        <w:jc w:val="center"/>
        <w:rPr>
          <w:rFonts w:ascii="Times New Roman" w:hAnsi="Times New Roman" w:cs="Times New Roman"/>
          <w:color w:val="auto"/>
          <w:sz w:val="20"/>
          <w:szCs w:val="20"/>
          <w:lang w:val="es-ES"/>
        </w:rPr>
      </w:pPr>
      <w:r w:rsidRPr="00770B72">
        <w:rPr>
          <w:rFonts w:ascii="Times New Roman" w:hAnsi="Times New Roman" w:cs="Times New Roman"/>
          <w:color w:val="auto"/>
          <w:sz w:val="20"/>
          <w:szCs w:val="20"/>
          <w:lang w:val="es-ES"/>
        </w:rPr>
        <w:lastRenderedPageBreak/>
        <w:t xml:space="preserve">Tabla </w:t>
      </w:r>
      <w:r w:rsidRPr="00770B72">
        <w:rPr>
          <w:rFonts w:ascii="Times New Roman" w:hAnsi="Times New Roman" w:cs="Times New Roman"/>
          <w:color w:val="auto"/>
          <w:sz w:val="20"/>
          <w:szCs w:val="20"/>
          <w:lang w:val="es-ES"/>
        </w:rPr>
        <w:fldChar w:fldCharType="begin"/>
      </w:r>
      <w:r w:rsidRPr="00770B72">
        <w:rPr>
          <w:rFonts w:ascii="Times New Roman" w:hAnsi="Times New Roman" w:cs="Times New Roman"/>
          <w:color w:val="auto"/>
          <w:sz w:val="20"/>
          <w:szCs w:val="20"/>
          <w:lang w:val="es-ES"/>
        </w:rPr>
        <w:instrText xml:space="preserve"> SEQ Tabla \* ARABIC </w:instrText>
      </w:r>
      <w:r w:rsidRPr="00770B72">
        <w:rPr>
          <w:rFonts w:ascii="Times New Roman" w:hAnsi="Times New Roman" w:cs="Times New Roman"/>
          <w:color w:val="auto"/>
          <w:sz w:val="20"/>
          <w:szCs w:val="20"/>
          <w:lang w:val="es-ES"/>
        </w:rPr>
        <w:fldChar w:fldCharType="separate"/>
      </w:r>
      <w:r w:rsidR="008C3FB8" w:rsidRPr="00770B72">
        <w:rPr>
          <w:rFonts w:ascii="Times New Roman" w:hAnsi="Times New Roman" w:cs="Times New Roman"/>
          <w:noProof/>
          <w:color w:val="auto"/>
          <w:sz w:val="20"/>
          <w:szCs w:val="20"/>
          <w:lang w:val="es-ES"/>
        </w:rPr>
        <w:t>6</w:t>
      </w:r>
      <w:r w:rsidRPr="00770B72">
        <w:rPr>
          <w:rFonts w:ascii="Times New Roman" w:hAnsi="Times New Roman" w:cs="Times New Roman"/>
          <w:color w:val="auto"/>
          <w:sz w:val="20"/>
          <w:szCs w:val="20"/>
          <w:lang w:val="es-ES"/>
        </w:rPr>
        <w:fldChar w:fldCharType="end"/>
      </w:r>
      <w:r w:rsidRPr="00770B72">
        <w:rPr>
          <w:rFonts w:ascii="Times New Roman" w:hAnsi="Times New Roman" w:cs="Times New Roman"/>
          <w:color w:val="auto"/>
          <w:sz w:val="20"/>
          <w:szCs w:val="20"/>
          <w:lang w:val="es-ES"/>
        </w:rPr>
        <w:t>: Porcentaje de gente con mayor poder político a través de internet</w:t>
      </w:r>
      <w:bookmarkEnd w:id="76"/>
    </w:p>
    <w:tbl>
      <w:tblPr>
        <w:tblStyle w:val="Sombreadoclaro"/>
        <w:tblW w:w="5004" w:type="pct"/>
        <w:tblLayout w:type="fixed"/>
        <w:tblLook w:val="04A0" w:firstRow="1" w:lastRow="0" w:firstColumn="1" w:lastColumn="0" w:noHBand="0" w:noVBand="1"/>
      </w:tblPr>
      <w:tblGrid>
        <w:gridCol w:w="708"/>
        <w:gridCol w:w="1051"/>
        <w:gridCol w:w="83"/>
        <w:gridCol w:w="1257"/>
        <w:gridCol w:w="303"/>
        <w:gridCol w:w="1276"/>
        <w:gridCol w:w="209"/>
        <w:gridCol w:w="1029"/>
        <w:gridCol w:w="10"/>
        <w:gridCol w:w="1152"/>
        <w:gridCol w:w="153"/>
        <w:gridCol w:w="1191"/>
        <w:gridCol w:w="83"/>
      </w:tblGrid>
      <w:tr w:rsidR="00C4651E" w:rsidRPr="00770B72" w14:paraId="26A631A7" w14:textId="77777777" w:rsidTr="00A1797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6" w:type="pct"/>
            <w:noWrap/>
            <w:hideMark/>
          </w:tcPr>
          <w:bookmarkEnd w:id="77"/>
          <w:p w14:paraId="4C773864" w14:textId="77777777" w:rsidR="00C4651E" w:rsidRPr="00770B72" w:rsidRDefault="00C4651E" w:rsidP="00A1797A">
            <w:pPr>
              <w:spacing w:after="200"/>
              <w:contextualSpacing/>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 </w:t>
            </w:r>
          </w:p>
        </w:tc>
        <w:tc>
          <w:tcPr>
            <w:tcW w:w="667" w:type="pct"/>
            <w:gridSpan w:val="2"/>
            <w:noWrap/>
            <w:hideMark/>
          </w:tcPr>
          <w:p w14:paraId="14BB23FB" w14:textId="77777777" w:rsidR="00C4651E" w:rsidRPr="00770B72" w:rsidRDefault="00C4651E" w:rsidP="00A1797A">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No responde</w:t>
            </w:r>
          </w:p>
        </w:tc>
        <w:tc>
          <w:tcPr>
            <w:tcW w:w="917" w:type="pct"/>
            <w:gridSpan w:val="2"/>
            <w:hideMark/>
          </w:tcPr>
          <w:p w14:paraId="6A600AE1" w14:textId="77777777" w:rsidR="00C4651E" w:rsidRPr="00770B72" w:rsidRDefault="00C4651E" w:rsidP="00A1797A">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Ha disminuido notablemente</w:t>
            </w:r>
          </w:p>
        </w:tc>
        <w:tc>
          <w:tcPr>
            <w:tcW w:w="750" w:type="pct"/>
            <w:noWrap/>
            <w:hideMark/>
          </w:tcPr>
          <w:p w14:paraId="018E4A82" w14:textId="77777777" w:rsidR="00C4651E" w:rsidRPr="00770B72" w:rsidRDefault="00C4651E" w:rsidP="00A1797A">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Ha disminuido algo</w:t>
            </w:r>
          </w:p>
        </w:tc>
        <w:tc>
          <w:tcPr>
            <w:tcW w:w="728" w:type="pct"/>
            <w:gridSpan w:val="2"/>
            <w:hideMark/>
          </w:tcPr>
          <w:p w14:paraId="4ACD1EDD" w14:textId="77777777" w:rsidR="00C4651E" w:rsidRPr="00770B72" w:rsidRDefault="00C4651E" w:rsidP="00A1797A">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Se mantiene igual</w:t>
            </w:r>
          </w:p>
        </w:tc>
        <w:tc>
          <w:tcPr>
            <w:tcW w:w="773" w:type="pct"/>
            <w:gridSpan w:val="3"/>
            <w:hideMark/>
          </w:tcPr>
          <w:p w14:paraId="3A25E29F" w14:textId="77777777" w:rsidR="00C4651E" w:rsidRPr="00770B72" w:rsidRDefault="00C4651E" w:rsidP="00A1797A">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Ha aumentado algo</w:t>
            </w:r>
          </w:p>
        </w:tc>
        <w:tc>
          <w:tcPr>
            <w:tcW w:w="750" w:type="pct"/>
            <w:gridSpan w:val="2"/>
            <w:hideMark/>
          </w:tcPr>
          <w:p w14:paraId="5A73C700" w14:textId="77777777" w:rsidR="00C4651E" w:rsidRPr="00770B72" w:rsidRDefault="00C4651E" w:rsidP="00A1797A">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Ha aumentado notablemente</w:t>
            </w:r>
          </w:p>
        </w:tc>
      </w:tr>
      <w:tr w:rsidR="00C4651E" w:rsidRPr="00770B72" w14:paraId="0969D712" w14:textId="77777777" w:rsidTr="00A1797A">
        <w:trPr>
          <w:gridAfter w:val="1"/>
          <w:cnfStyle w:val="000000100000" w:firstRow="0" w:lastRow="0" w:firstColumn="0" w:lastColumn="0" w:oddVBand="0" w:evenVBand="0" w:oddHBand="1" w:evenHBand="0" w:firstRowFirstColumn="0" w:firstRowLastColumn="0" w:lastRowFirstColumn="0" w:lastRowLastColumn="0"/>
          <w:wAfter w:w="48" w:type="pct"/>
        </w:trPr>
        <w:tc>
          <w:tcPr>
            <w:cnfStyle w:val="001000000000" w:firstRow="0" w:lastRow="0" w:firstColumn="1" w:lastColumn="0" w:oddVBand="0" w:evenVBand="0" w:oddHBand="0" w:evenHBand="0" w:firstRowFirstColumn="0" w:firstRowLastColumn="0" w:lastRowFirstColumn="0" w:lastRowLastColumn="0"/>
            <w:tcW w:w="416" w:type="pct"/>
            <w:noWrap/>
          </w:tcPr>
          <w:p w14:paraId="50CBA7A9" w14:textId="77777777" w:rsidR="00C4651E" w:rsidRPr="00770B72" w:rsidRDefault="00C4651E" w:rsidP="00A1797A">
            <w:pPr>
              <w:spacing w:after="200"/>
              <w:contextualSpacing/>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2010</w:t>
            </w:r>
          </w:p>
        </w:tc>
        <w:tc>
          <w:tcPr>
            <w:tcW w:w="618" w:type="pct"/>
            <w:noWrap/>
          </w:tcPr>
          <w:p w14:paraId="2FEBEFFD" w14:textId="77777777" w:rsidR="00C4651E" w:rsidRPr="00770B72" w:rsidRDefault="00C4651E" w:rsidP="00A1797A">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0,00%</w:t>
            </w:r>
          </w:p>
        </w:tc>
        <w:tc>
          <w:tcPr>
            <w:tcW w:w="788" w:type="pct"/>
            <w:gridSpan w:val="2"/>
            <w:noWrap/>
          </w:tcPr>
          <w:p w14:paraId="09627E7A" w14:textId="77777777" w:rsidR="00C4651E" w:rsidRPr="00770B72" w:rsidRDefault="00C4651E" w:rsidP="00A1797A">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22,6%</w:t>
            </w:r>
          </w:p>
        </w:tc>
        <w:tc>
          <w:tcPr>
            <w:tcW w:w="1051" w:type="pct"/>
            <w:gridSpan w:val="3"/>
            <w:noWrap/>
          </w:tcPr>
          <w:p w14:paraId="229ABF53" w14:textId="77777777" w:rsidR="00C4651E" w:rsidRPr="00770B72" w:rsidRDefault="00C4651E" w:rsidP="00A1797A">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13,8%</w:t>
            </w:r>
          </w:p>
        </w:tc>
        <w:tc>
          <w:tcPr>
            <w:tcW w:w="611" w:type="pct"/>
            <w:gridSpan w:val="2"/>
            <w:noWrap/>
          </w:tcPr>
          <w:p w14:paraId="25AAA50D" w14:textId="77777777" w:rsidR="00C4651E" w:rsidRPr="00770B72" w:rsidRDefault="00C4651E" w:rsidP="00A1797A">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21,1%</w:t>
            </w:r>
          </w:p>
        </w:tc>
        <w:tc>
          <w:tcPr>
            <w:tcW w:w="677" w:type="pct"/>
            <w:noWrap/>
          </w:tcPr>
          <w:p w14:paraId="1E8AABA8" w14:textId="77777777" w:rsidR="00C4651E" w:rsidRPr="00770B72" w:rsidRDefault="00C4651E" w:rsidP="00A1797A">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15,1%</w:t>
            </w:r>
          </w:p>
        </w:tc>
        <w:tc>
          <w:tcPr>
            <w:tcW w:w="790" w:type="pct"/>
            <w:gridSpan w:val="2"/>
            <w:noWrap/>
          </w:tcPr>
          <w:p w14:paraId="48E80DE5" w14:textId="77777777" w:rsidR="00C4651E" w:rsidRPr="00770B72" w:rsidRDefault="00C4651E" w:rsidP="00A1797A">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8,1%</w:t>
            </w:r>
          </w:p>
        </w:tc>
      </w:tr>
      <w:tr w:rsidR="00C4651E" w:rsidRPr="00770B72" w14:paraId="7A0AA26E" w14:textId="77777777" w:rsidTr="00A1797A">
        <w:trPr>
          <w:gridAfter w:val="1"/>
          <w:wAfter w:w="48" w:type="pct"/>
        </w:trPr>
        <w:tc>
          <w:tcPr>
            <w:cnfStyle w:val="001000000000" w:firstRow="0" w:lastRow="0" w:firstColumn="1" w:lastColumn="0" w:oddVBand="0" w:evenVBand="0" w:oddHBand="0" w:evenHBand="0" w:firstRowFirstColumn="0" w:firstRowLastColumn="0" w:lastRowFirstColumn="0" w:lastRowLastColumn="0"/>
            <w:tcW w:w="416" w:type="pct"/>
            <w:noWrap/>
          </w:tcPr>
          <w:p w14:paraId="3C6C8EF4" w14:textId="77777777" w:rsidR="00C4651E" w:rsidRPr="00770B72" w:rsidRDefault="00C4651E" w:rsidP="00A1797A">
            <w:pPr>
              <w:spacing w:after="200"/>
              <w:contextualSpacing/>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2011</w:t>
            </w:r>
          </w:p>
        </w:tc>
        <w:tc>
          <w:tcPr>
            <w:tcW w:w="618" w:type="pct"/>
            <w:noWrap/>
          </w:tcPr>
          <w:p w14:paraId="2BB4F012" w14:textId="77777777" w:rsidR="00C4651E" w:rsidRPr="00770B72" w:rsidRDefault="00C4651E" w:rsidP="00A1797A">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1,9%</w:t>
            </w:r>
          </w:p>
        </w:tc>
        <w:tc>
          <w:tcPr>
            <w:tcW w:w="788" w:type="pct"/>
            <w:gridSpan w:val="2"/>
            <w:noWrap/>
          </w:tcPr>
          <w:p w14:paraId="576ABCAD" w14:textId="77777777" w:rsidR="00C4651E" w:rsidRPr="00770B72" w:rsidRDefault="00C4651E" w:rsidP="00A1797A">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24,5%</w:t>
            </w:r>
          </w:p>
        </w:tc>
        <w:tc>
          <w:tcPr>
            <w:tcW w:w="1051" w:type="pct"/>
            <w:gridSpan w:val="3"/>
            <w:noWrap/>
          </w:tcPr>
          <w:p w14:paraId="34D52665" w14:textId="77777777" w:rsidR="00C4651E" w:rsidRPr="00770B72" w:rsidRDefault="00C4651E" w:rsidP="00A1797A">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11,5%</w:t>
            </w:r>
          </w:p>
        </w:tc>
        <w:tc>
          <w:tcPr>
            <w:tcW w:w="611" w:type="pct"/>
            <w:gridSpan w:val="2"/>
            <w:noWrap/>
          </w:tcPr>
          <w:p w14:paraId="702EB998" w14:textId="77777777" w:rsidR="00C4651E" w:rsidRPr="00770B72" w:rsidRDefault="00C4651E" w:rsidP="00A1797A">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21,4</w:t>
            </w:r>
          </w:p>
        </w:tc>
        <w:tc>
          <w:tcPr>
            <w:tcW w:w="677" w:type="pct"/>
            <w:noWrap/>
          </w:tcPr>
          <w:p w14:paraId="4B92F24E" w14:textId="77777777" w:rsidR="00C4651E" w:rsidRPr="00770B72" w:rsidRDefault="00C4651E" w:rsidP="00A1797A">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14,3%</w:t>
            </w:r>
          </w:p>
        </w:tc>
        <w:tc>
          <w:tcPr>
            <w:tcW w:w="790" w:type="pct"/>
            <w:gridSpan w:val="2"/>
            <w:noWrap/>
          </w:tcPr>
          <w:p w14:paraId="5F667E5D" w14:textId="77777777" w:rsidR="00C4651E" w:rsidRPr="00770B72" w:rsidRDefault="00C4651E" w:rsidP="00A1797A">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12,2%</w:t>
            </w:r>
          </w:p>
        </w:tc>
      </w:tr>
      <w:tr w:rsidR="00C4651E" w:rsidRPr="00770B72" w14:paraId="44A82775" w14:textId="77777777" w:rsidTr="00A1797A">
        <w:trPr>
          <w:gridAfter w:val="1"/>
          <w:cnfStyle w:val="000000100000" w:firstRow="0" w:lastRow="0" w:firstColumn="0" w:lastColumn="0" w:oddVBand="0" w:evenVBand="0" w:oddHBand="1" w:evenHBand="0" w:firstRowFirstColumn="0" w:firstRowLastColumn="0" w:lastRowFirstColumn="0" w:lastRowLastColumn="0"/>
          <w:wAfter w:w="48" w:type="pct"/>
        </w:trPr>
        <w:tc>
          <w:tcPr>
            <w:cnfStyle w:val="001000000000" w:firstRow="0" w:lastRow="0" w:firstColumn="1" w:lastColumn="0" w:oddVBand="0" w:evenVBand="0" w:oddHBand="0" w:evenHBand="0" w:firstRowFirstColumn="0" w:firstRowLastColumn="0" w:lastRowFirstColumn="0" w:lastRowLastColumn="0"/>
            <w:tcW w:w="416" w:type="pct"/>
            <w:noWrap/>
          </w:tcPr>
          <w:p w14:paraId="05063E57" w14:textId="77777777" w:rsidR="00C4651E" w:rsidRPr="00770B72" w:rsidRDefault="00C4651E" w:rsidP="00A1797A">
            <w:pPr>
              <w:spacing w:after="200"/>
              <w:contextualSpacing/>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2012</w:t>
            </w:r>
          </w:p>
        </w:tc>
        <w:tc>
          <w:tcPr>
            <w:tcW w:w="618" w:type="pct"/>
            <w:noWrap/>
          </w:tcPr>
          <w:p w14:paraId="5B924421" w14:textId="77777777" w:rsidR="00C4651E" w:rsidRPr="00770B72" w:rsidRDefault="00C4651E" w:rsidP="00A1797A">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3,7%</w:t>
            </w:r>
          </w:p>
        </w:tc>
        <w:tc>
          <w:tcPr>
            <w:tcW w:w="788" w:type="pct"/>
            <w:gridSpan w:val="2"/>
            <w:noWrap/>
          </w:tcPr>
          <w:p w14:paraId="154C8C7E" w14:textId="77777777" w:rsidR="00C4651E" w:rsidRPr="00770B72" w:rsidRDefault="00C4651E" w:rsidP="00A1797A">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21,6%</w:t>
            </w:r>
          </w:p>
        </w:tc>
        <w:tc>
          <w:tcPr>
            <w:tcW w:w="1051" w:type="pct"/>
            <w:gridSpan w:val="3"/>
            <w:noWrap/>
          </w:tcPr>
          <w:p w14:paraId="34B683D5" w14:textId="77777777" w:rsidR="00C4651E" w:rsidRPr="00770B72" w:rsidRDefault="00C4651E" w:rsidP="00A1797A">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15,8%</w:t>
            </w:r>
          </w:p>
        </w:tc>
        <w:tc>
          <w:tcPr>
            <w:tcW w:w="611" w:type="pct"/>
            <w:gridSpan w:val="2"/>
            <w:noWrap/>
          </w:tcPr>
          <w:p w14:paraId="58EC55D9" w14:textId="77777777" w:rsidR="00C4651E" w:rsidRPr="00770B72" w:rsidRDefault="00C4651E" w:rsidP="00A1797A">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28,5%</w:t>
            </w:r>
          </w:p>
        </w:tc>
        <w:tc>
          <w:tcPr>
            <w:tcW w:w="677" w:type="pct"/>
            <w:noWrap/>
          </w:tcPr>
          <w:p w14:paraId="7DA64D01" w14:textId="77777777" w:rsidR="00C4651E" w:rsidRPr="00770B72" w:rsidRDefault="00C4651E" w:rsidP="00A1797A">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12,1%</w:t>
            </w:r>
          </w:p>
        </w:tc>
        <w:tc>
          <w:tcPr>
            <w:tcW w:w="790" w:type="pct"/>
            <w:gridSpan w:val="2"/>
            <w:noWrap/>
          </w:tcPr>
          <w:p w14:paraId="6FE52422" w14:textId="77777777" w:rsidR="00C4651E" w:rsidRPr="00770B72" w:rsidRDefault="00C4651E" w:rsidP="00A1797A">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8,5%</w:t>
            </w:r>
          </w:p>
        </w:tc>
      </w:tr>
      <w:tr w:rsidR="00C4651E" w:rsidRPr="00770B72" w14:paraId="7955D2E2" w14:textId="77777777" w:rsidTr="00A1797A">
        <w:trPr>
          <w:gridAfter w:val="1"/>
          <w:wAfter w:w="48" w:type="pct"/>
        </w:trPr>
        <w:tc>
          <w:tcPr>
            <w:cnfStyle w:val="001000000000" w:firstRow="0" w:lastRow="0" w:firstColumn="1" w:lastColumn="0" w:oddVBand="0" w:evenVBand="0" w:oddHBand="0" w:evenHBand="0" w:firstRowFirstColumn="0" w:firstRowLastColumn="0" w:lastRowFirstColumn="0" w:lastRowLastColumn="0"/>
            <w:tcW w:w="416" w:type="pct"/>
            <w:noWrap/>
            <w:hideMark/>
          </w:tcPr>
          <w:p w14:paraId="01FE9E22" w14:textId="77777777" w:rsidR="00C4651E" w:rsidRPr="00770B72" w:rsidRDefault="00C4651E" w:rsidP="00A1797A">
            <w:pPr>
              <w:spacing w:after="200"/>
              <w:contextualSpacing/>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2014</w:t>
            </w:r>
          </w:p>
        </w:tc>
        <w:tc>
          <w:tcPr>
            <w:tcW w:w="618" w:type="pct"/>
            <w:noWrap/>
            <w:hideMark/>
          </w:tcPr>
          <w:p w14:paraId="20051DAD" w14:textId="77777777" w:rsidR="00C4651E" w:rsidRPr="00770B72" w:rsidRDefault="00C4651E" w:rsidP="00A1797A">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15,50%</w:t>
            </w:r>
          </w:p>
        </w:tc>
        <w:tc>
          <w:tcPr>
            <w:tcW w:w="788" w:type="pct"/>
            <w:gridSpan w:val="2"/>
            <w:noWrap/>
            <w:hideMark/>
          </w:tcPr>
          <w:p w14:paraId="7F50267A" w14:textId="77777777" w:rsidR="00C4651E" w:rsidRPr="00770B72" w:rsidRDefault="00C4651E" w:rsidP="00A1797A">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16,30%</w:t>
            </w:r>
          </w:p>
        </w:tc>
        <w:tc>
          <w:tcPr>
            <w:tcW w:w="1051" w:type="pct"/>
            <w:gridSpan w:val="3"/>
            <w:noWrap/>
            <w:hideMark/>
          </w:tcPr>
          <w:p w14:paraId="40E102BE" w14:textId="77777777" w:rsidR="00C4651E" w:rsidRPr="00770B72" w:rsidRDefault="00C4651E" w:rsidP="00A1797A">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14,50%</w:t>
            </w:r>
          </w:p>
        </w:tc>
        <w:tc>
          <w:tcPr>
            <w:tcW w:w="611" w:type="pct"/>
            <w:gridSpan w:val="2"/>
            <w:noWrap/>
            <w:hideMark/>
          </w:tcPr>
          <w:p w14:paraId="13330692" w14:textId="77777777" w:rsidR="00C4651E" w:rsidRPr="00770B72" w:rsidRDefault="00C4651E" w:rsidP="00A1797A">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*24,00%</w:t>
            </w:r>
          </w:p>
        </w:tc>
        <w:tc>
          <w:tcPr>
            <w:tcW w:w="677" w:type="pct"/>
            <w:noWrap/>
            <w:hideMark/>
          </w:tcPr>
          <w:p w14:paraId="278FD6D2" w14:textId="77777777" w:rsidR="00C4651E" w:rsidRPr="00770B72" w:rsidRDefault="00C4651E" w:rsidP="00A1797A">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17,50%</w:t>
            </w:r>
          </w:p>
        </w:tc>
        <w:tc>
          <w:tcPr>
            <w:tcW w:w="790" w:type="pct"/>
            <w:gridSpan w:val="2"/>
            <w:noWrap/>
            <w:hideMark/>
          </w:tcPr>
          <w:p w14:paraId="54311094" w14:textId="77777777" w:rsidR="00C4651E" w:rsidRPr="00770B72" w:rsidRDefault="00C4651E" w:rsidP="00A1797A">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*12,20%</w:t>
            </w:r>
          </w:p>
        </w:tc>
      </w:tr>
    </w:tbl>
    <w:p w14:paraId="6C880F20" w14:textId="7953C424" w:rsidR="00C4651E" w:rsidRPr="00770B72" w:rsidRDefault="00C4651E" w:rsidP="00A1797A">
      <w:pPr>
        <w:widowControl w:val="0"/>
        <w:autoSpaceDE w:val="0"/>
        <w:autoSpaceDN w:val="0"/>
        <w:adjustRightInd w:val="0"/>
        <w:spacing w:line="360" w:lineRule="auto"/>
        <w:jc w:val="both"/>
        <w:rPr>
          <w:rFonts w:ascii="Times New Roman" w:hAnsi="Times New Roman" w:cs="Times New Roman"/>
          <w:sz w:val="20"/>
          <w:szCs w:val="20"/>
          <w:lang w:val="es-ES"/>
        </w:rPr>
      </w:pPr>
      <w:r w:rsidRPr="00770B72">
        <w:rPr>
          <w:rFonts w:ascii="Times New Roman" w:hAnsi="Times New Roman" w:cs="Times New Roman"/>
          <w:sz w:val="20"/>
          <w:szCs w:val="20"/>
          <w:lang w:val="es-ES"/>
        </w:rPr>
        <w:t xml:space="preserve">Fuente: </w:t>
      </w:r>
      <w:proofErr w:type="spellStart"/>
      <w:r w:rsidRPr="00770B72">
        <w:rPr>
          <w:rFonts w:ascii="Times New Roman" w:hAnsi="Times New Roman" w:cs="Times New Roman"/>
          <w:sz w:val="20"/>
          <w:szCs w:val="20"/>
          <w:lang w:val="es-ES"/>
        </w:rPr>
        <w:t>World</w:t>
      </w:r>
      <w:proofErr w:type="spellEnd"/>
      <w:r w:rsidRPr="00770B72">
        <w:rPr>
          <w:rFonts w:ascii="Times New Roman" w:hAnsi="Times New Roman" w:cs="Times New Roman"/>
          <w:sz w:val="20"/>
          <w:szCs w:val="20"/>
          <w:lang w:val="es-ES"/>
        </w:rPr>
        <w:t xml:space="preserve"> Internet Project: capítulo Ecuador</w:t>
      </w:r>
      <w:r w:rsidR="00301818" w:rsidRPr="00770B72">
        <w:rPr>
          <w:rFonts w:ascii="Times New Roman" w:hAnsi="Times New Roman" w:cs="Times New Roman"/>
          <w:sz w:val="20"/>
          <w:szCs w:val="20"/>
          <w:lang w:val="es-ES"/>
        </w:rPr>
        <w:t xml:space="preserve"> 2014</w:t>
      </w:r>
    </w:p>
    <w:p w14:paraId="0801A493" w14:textId="7DD1EC52" w:rsidR="000C7062" w:rsidRPr="00770B72" w:rsidRDefault="00C4651E" w:rsidP="00A1797A">
      <w:pPr>
        <w:widowControl w:val="0"/>
        <w:autoSpaceDE w:val="0"/>
        <w:autoSpaceDN w:val="0"/>
        <w:adjustRightInd w:val="0"/>
        <w:spacing w:line="360" w:lineRule="auto"/>
        <w:jc w:val="both"/>
        <w:rPr>
          <w:rFonts w:ascii="Times New Roman" w:hAnsi="Times New Roman" w:cs="Times New Roman"/>
          <w:b/>
          <w:bCs/>
          <w:sz w:val="18"/>
          <w:szCs w:val="18"/>
          <w:lang w:val="es-ES"/>
        </w:rPr>
      </w:pPr>
      <w:r w:rsidRPr="00770B72">
        <w:rPr>
          <w:rFonts w:ascii="Times New Roman" w:hAnsi="Times New Roman" w:cs="Times New Roman"/>
          <w:sz w:val="24"/>
          <w:szCs w:val="24"/>
          <w:lang w:val="es-ES"/>
        </w:rPr>
        <w:t>La Tabla 6 muestra el resultado obtenido después de la encuesta realizada a ecuatorianos dentro de las tres ciudades principales, en relación al poder político de la gente a través de internet, donde un 15,50% no responde, el 24,00% opina que se mantiene igual, mientras que para el 12,20% ha aumentado notablemente.</w:t>
      </w:r>
      <w:bookmarkStart w:id="78" w:name="_Toc309999821"/>
    </w:p>
    <w:p w14:paraId="79CCC754" w14:textId="5776EA26" w:rsidR="007C4512" w:rsidRPr="00770B72" w:rsidRDefault="007C4512" w:rsidP="00A1797A">
      <w:pPr>
        <w:pStyle w:val="Descripcin"/>
        <w:jc w:val="center"/>
        <w:rPr>
          <w:rFonts w:ascii="Times New Roman" w:hAnsi="Times New Roman" w:cs="Times New Roman"/>
          <w:color w:val="auto"/>
          <w:sz w:val="20"/>
          <w:szCs w:val="20"/>
          <w:lang w:val="es-ES"/>
        </w:rPr>
      </w:pPr>
      <w:bookmarkStart w:id="79" w:name="_Toc441675569"/>
      <w:r w:rsidRPr="00770B72">
        <w:rPr>
          <w:rFonts w:ascii="Times New Roman" w:hAnsi="Times New Roman" w:cs="Times New Roman"/>
          <w:color w:val="auto"/>
          <w:sz w:val="20"/>
          <w:szCs w:val="20"/>
          <w:lang w:val="es-ES"/>
        </w:rPr>
        <w:t xml:space="preserve">Tabla </w:t>
      </w:r>
      <w:r w:rsidRPr="00770B72">
        <w:rPr>
          <w:rFonts w:ascii="Times New Roman" w:hAnsi="Times New Roman" w:cs="Times New Roman"/>
          <w:color w:val="auto"/>
          <w:sz w:val="20"/>
          <w:szCs w:val="20"/>
          <w:lang w:val="es-ES"/>
        </w:rPr>
        <w:fldChar w:fldCharType="begin"/>
      </w:r>
      <w:r w:rsidRPr="00770B72">
        <w:rPr>
          <w:rFonts w:ascii="Times New Roman" w:hAnsi="Times New Roman" w:cs="Times New Roman"/>
          <w:color w:val="auto"/>
          <w:sz w:val="20"/>
          <w:szCs w:val="20"/>
          <w:lang w:val="es-ES"/>
        </w:rPr>
        <w:instrText xml:space="preserve"> SEQ Tabla \* ARABIC </w:instrText>
      </w:r>
      <w:r w:rsidRPr="00770B72">
        <w:rPr>
          <w:rFonts w:ascii="Times New Roman" w:hAnsi="Times New Roman" w:cs="Times New Roman"/>
          <w:color w:val="auto"/>
          <w:sz w:val="20"/>
          <w:szCs w:val="20"/>
          <w:lang w:val="es-ES"/>
        </w:rPr>
        <w:fldChar w:fldCharType="separate"/>
      </w:r>
      <w:r w:rsidR="008C3FB8" w:rsidRPr="00770B72">
        <w:rPr>
          <w:rFonts w:ascii="Times New Roman" w:hAnsi="Times New Roman" w:cs="Times New Roman"/>
          <w:noProof/>
          <w:color w:val="auto"/>
          <w:sz w:val="20"/>
          <w:szCs w:val="20"/>
          <w:lang w:val="es-ES"/>
        </w:rPr>
        <w:t>7</w:t>
      </w:r>
      <w:r w:rsidRPr="00770B72">
        <w:rPr>
          <w:rFonts w:ascii="Times New Roman" w:hAnsi="Times New Roman" w:cs="Times New Roman"/>
          <w:color w:val="auto"/>
          <w:sz w:val="20"/>
          <w:szCs w:val="20"/>
          <w:lang w:val="es-ES"/>
        </w:rPr>
        <w:fldChar w:fldCharType="end"/>
      </w:r>
      <w:r w:rsidRPr="00770B72">
        <w:rPr>
          <w:rFonts w:ascii="Times New Roman" w:hAnsi="Times New Roman" w:cs="Times New Roman"/>
          <w:color w:val="auto"/>
          <w:sz w:val="20"/>
          <w:szCs w:val="20"/>
          <w:lang w:val="es-ES"/>
        </w:rPr>
        <w:t>: Porcentaje de gente que opina del gobierno a través de internet</w:t>
      </w:r>
      <w:bookmarkEnd w:id="79"/>
    </w:p>
    <w:tbl>
      <w:tblPr>
        <w:tblStyle w:val="Sombreadoclaro"/>
        <w:tblW w:w="5000" w:type="pct"/>
        <w:tblLayout w:type="fixed"/>
        <w:tblLook w:val="04A0" w:firstRow="1" w:lastRow="0" w:firstColumn="1" w:lastColumn="0" w:noHBand="0" w:noVBand="1"/>
      </w:tblPr>
      <w:tblGrid>
        <w:gridCol w:w="709"/>
        <w:gridCol w:w="1134"/>
        <w:gridCol w:w="1353"/>
        <w:gridCol w:w="206"/>
        <w:gridCol w:w="1276"/>
        <w:gridCol w:w="1134"/>
        <w:gridCol w:w="1134"/>
        <w:gridCol w:w="1552"/>
      </w:tblGrid>
      <w:tr w:rsidR="00C4651E" w:rsidRPr="00770B72" w14:paraId="603D5559" w14:textId="77777777" w:rsidTr="009002B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7" w:type="pct"/>
            <w:noWrap/>
            <w:hideMark/>
          </w:tcPr>
          <w:bookmarkEnd w:id="78"/>
          <w:p w14:paraId="42ECA6A3" w14:textId="77777777" w:rsidR="00C4651E" w:rsidRPr="00770B72" w:rsidRDefault="00C4651E" w:rsidP="009002BF">
            <w:pPr>
              <w:spacing w:after="200"/>
              <w:contextualSpacing/>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 </w:t>
            </w:r>
          </w:p>
        </w:tc>
        <w:tc>
          <w:tcPr>
            <w:tcW w:w="667" w:type="pct"/>
            <w:noWrap/>
            <w:hideMark/>
          </w:tcPr>
          <w:p w14:paraId="0BC1A3F8" w14:textId="77777777" w:rsidR="00C4651E" w:rsidRPr="00770B72" w:rsidRDefault="00C4651E" w:rsidP="009002BF">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No responde</w:t>
            </w:r>
          </w:p>
        </w:tc>
        <w:tc>
          <w:tcPr>
            <w:tcW w:w="917" w:type="pct"/>
            <w:gridSpan w:val="2"/>
            <w:hideMark/>
          </w:tcPr>
          <w:p w14:paraId="1EBC1206" w14:textId="77777777" w:rsidR="00C4651E" w:rsidRPr="00770B72" w:rsidRDefault="00C4651E" w:rsidP="009002BF">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Ha disminuido notablemente</w:t>
            </w:r>
          </w:p>
        </w:tc>
        <w:tc>
          <w:tcPr>
            <w:tcW w:w="751" w:type="pct"/>
            <w:noWrap/>
            <w:hideMark/>
          </w:tcPr>
          <w:p w14:paraId="5AB6C779" w14:textId="77777777" w:rsidR="00301818" w:rsidRPr="00770B72" w:rsidRDefault="00C4651E" w:rsidP="009002BF">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 xml:space="preserve">Ha </w:t>
            </w:r>
          </w:p>
          <w:p w14:paraId="300C3B1C" w14:textId="310F5B1A" w:rsidR="00C4651E" w:rsidRPr="00770B72" w:rsidRDefault="00C4651E" w:rsidP="009002BF">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disminuido algo</w:t>
            </w:r>
          </w:p>
        </w:tc>
        <w:tc>
          <w:tcPr>
            <w:tcW w:w="667" w:type="pct"/>
            <w:hideMark/>
          </w:tcPr>
          <w:p w14:paraId="60446D39" w14:textId="77777777" w:rsidR="00C4651E" w:rsidRPr="00770B72" w:rsidRDefault="00C4651E" w:rsidP="009002BF">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Se mantiene igual</w:t>
            </w:r>
          </w:p>
        </w:tc>
        <w:tc>
          <w:tcPr>
            <w:tcW w:w="667" w:type="pct"/>
            <w:hideMark/>
          </w:tcPr>
          <w:p w14:paraId="3C1F0B8F" w14:textId="77777777" w:rsidR="00C4651E" w:rsidRPr="00770B72" w:rsidRDefault="00C4651E" w:rsidP="009002BF">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Ha aumentado algo</w:t>
            </w:r>
          </w:p>
        </w:tc>
        <w:tc>
          <w:tcPr>
            <w:tcW w:w="913" w:type="pct"/>
            <w:hideMark/>
          </w:tcPr>
          <w:p w14:paraId="0E0B3D5A" w14:textId="77777777" w:rsidR="00C4651E" w:rsidRPr="00770B72" w:rsidRDefault="00C4651E" w:rsidP="009002BF">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Ha aumentado notablemente</w:t>
            </w:r>
          </w:p>
        </w:tc>
      </w:tr>
      <w:tr w:rsidR="00066CF7" w:rsidRPr="00770B72" w14:paraId="31A73168" w14:textId="77777777" w:rsidTr="009002B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7" w:type="pct"/>
            <w:noWrap/>
            <w:hideMark/>
          </w:tcPr>
          <w:p w14:paraId="2C002541" w14:textId="77777777" w:rsidR="00C4651E" w:rsidRPr="00770B72" w:rsidRDefault="00C4651E" w:rsidP="009002BF">
            <w:pPr>
              <w:spacing w:after="200"/>
              <w:contextualSpacing/>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2010</w:t>
            </w:r>
          </w:p>
        </w:tc>
        <w:tc>
          <w:tcPr>
            <w:tcW w:w="667" w:type="pct"/>
            <w:noWrap/>
          </w:tcPr>
          <w:p w14:paraId="1CA1F400" w14:textId="77777777" w:rsidR="00C4651E" w:rsidRPr="00770B72" w:rsidRDefault="00C4651E" w:rsidP="009002BF">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0,00%</w:t>
            </w:r>
          </w:p>
        </w:tc>
        <w:tc>
          <w:tcPr>
            <w:tcW w:w="796" w:type="pct"/>
            <w:noWrap/>
          </w:tcPr>
          <w:p w14:paraId="0C1A5F1F" w14:textId="77777777" w:rsidR="00C4651E" w:rsidRPr="00770B72" w:rsidRDefault="00C4651E" w:rsidP="009002BF">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13,7%</w:t>
            </w:r>
          </w:p>
        </w:tc>
        <w:tc>
          <w:tcPr>
            <w:tcW w:w="872" w:type="pct"/>
            <w:gridSpan w:val="2"/>
            <w:noWrap/>
          </w:tcPr>
          <w:p w14:paraId="6ABFE7CC" w14:textId="77777777" w:rsidR="00C4651E" w:rsidRPr="00770B72" w:rsidRDefault="00C4651E" w:rsidP="009002BF">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15,8%</w:t>
            </w:r>
          </w:p>
        </w:tc>
        <w:tc>
          <w:tcPr>
            <w:tcW w:w="667" w:type="pct"/>
            <w:noWrap/>
          </w:tcPr>
          <w:p w14:paraId="5F2C7E82" w14:textId="77777777" w:rsidR="00C4651E" w:rsidRPr="00770B72" w:rsidRDefault="00C4651E" w:rsidP="009002BF">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26,8%</w:t>
            </w:r>
          </w:p>
        </w:tc>
        <w:tc>
          <w:tcPr>
            <w:tcW w:w="667" w:type="pct"/>
            <w:noWrap/>
          </w:tcPr>
          <w:p w14:paraId="48FE35AA" w14:textId="77777777" w:rsidR="00C4651E" w:rsidRPr="00770B72" w:rsidRDefault="00C4651E" w:rsidP="009002BF">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15,0%</w:t>
            </w:r>
          </w:p>
        </w:tc>
        <w:tc>
          <w:tcPr>
            <w:tcW w:w="913" w:type="pct"/>
            <w:noWrap/>
          </w:tcPr>
          <w:p w14:paraId="5B5D9EF0" w14:textId="77777777" w:rsidR="00C4651E" w:rsidRPr="00770B72" w:rsidRDefault="00C4651E" w:rsidP="009002BF">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12,5%</w:t>
            </w:r>
          </w:p>
        </w:tc>
      </w:tr>
      <w:tr w:rsidR="00C4651E" w:rsidRPr="00770B72" w14:paraId="26A67ACE" w14:textId="77777777" w:rsidTr="009002BF">
        <w:tc>
          <w:tcPr>
            <w:cnfStyle w:val="001000000000" w:firstRow="0" w:lastRow="0" w:firstColumn="1" w:lastColumn="0" w:oddVBand="0" w:evenVBand="0" w:oddHBand="0" w:evenHBand="0" w:firstRowFirstColumn="0" w:firstRowLastColumn="0" w:lastRowFirstColumn="0" w:lastRowLastColumn="0"/>
            <w:tcW w:w="417" w:type="pct"/>
            <w:noWrap/>
          </w:tcPr>
          <w:p w14:paraId="761F42E9" w14:textId="77777777" w:rsidR="00C4651E" w:rsidRPr="00770B72" w:rsidRDefault="00C4651E" w:rsidP="009002BF">
            <w:pPr>
              <w:spacing w:after="200"/>
              <w:contextualSpacing/>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2011</w:t>
            </w:r>
          </w:p>
        </w:tc>
        <w:tc>
          <w:tcPr>
            <w:tcW w:w="667" w:type="pct"/>
            <w:noWrap/>
          </w:tcPr>
          <w:p w14:paraId="2856E692" w14:textId="77777777" w:rsidR="00C4651E" w:rsidRPr="00770B72" w:rsidRDefault="00C4651E" w:rsidP="009002BF">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1,7%</w:t>
            </w:r>
          </w:p>
        </w:tc>
        <w:tc>
          <w:tcPr>
            <w:tcW w:w="796" w:type="pct"/>
            <w:noWrap/>
          </w:tcPr>
          <w:p w14:paraId="28D847AE" w14:textId="77777777" w:rsidR="00C4651E" w:rsidRPr="00770B72" w:rsidRDefault="00C4651E" w:rsidP="009002BF">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16,6%</w:t>
            </w:r>
          </w:p>
        </w:tc>
        <w:tc>
          <w:tcPr>
            <w:tcW w:w="872" w:type="pct"/>
            <w:gridSpan w:val="2"/>
            <w:noWrap/>
          </w:tcPr>
          <w:p w14:paraId="0C42B37C" w14:textId="77777777" w:rsidR="00C4651E" w:rsidRPr="00770B72" w:rsidRDefault="00C4651E" w:rsidP="009002BF">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12,5%</w:t>
            </w:r>
          </w:p>
        </w:tc>
        <w:tc>
          <w:tcPr>
            <w:tcW w:w="667" w:type="pct"/>
            <w:noWrap/>
          </w:tcPr>
          <w:p w14:paraId="75EC4448" w14:textId="77777777" w:rsidR="00C4651E" w:rsidRPr="00770B72" w:rsidRDefault="00C4651E" w:rsidP="009002BF">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27,7%</w:t>
            </w:r>
          </w:p>
        </w:tc>
        <w:tc>
          <w:tcPr>
            <w:tcW w:w="667" w:type="pct"/>
            <w:noWrap/>
          </w:tcPr>
          <w:p w14:paraId="04046CC1" w14:textId="77777777" w:rsidR="00C4651E" w:rsidRPr="00770B72" w:rsidRDefault="00C4651E" w:rsidP="009002BF">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16,7%</w:t>
            </w:r>
          </w:p>
        </w:tc>
        <w:tc>
          <w:tcPr>
            <w:tcW w:w="913" w:type="pct"/>
            <w:noWrap/>
          </w:tcPr>
          <w:p w14:paraId="38CCDF7C" w14:textId="77777777" w:rsidR="00C4651E" w:rsidRPr="00770B72" w:rsidRDefault="00C4651E" w:rsidP="009002BF">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14,0%</w:t>
            </w:r>
          </w:p>
        </w:tc>
      </w:tr>
      <w:tr w:rsidR="00066CF7" w:rsidRPr="00770B72" w14:paraId="14E9BE35" w14:textId="77777777" w:rsidTr="009002B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7" w:type="pct"/>
            <w:noWrap/>
          </w:tcPr>
          <w:p w14:paraId="5BC1F3BF" w14:textId="77777777" w:rsidR="00C4651E" w:rsidRPr="00770B72" w:rsidRDefault="00C4651E" w:rsidP="009002BF">
            <w:pPr>
              <w:spacing w:after="200"/>
              <w:contextualSpacing/>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2012</w:t>
            </w:r>
          </w:p>
        </w:tc>
        <w:tc>
          <w:tcPr>
            <w:tcW w:w="667" w:type="pct"/>
            <w:noWrap/>
          </w:tcPr>
          <w:p w14:paraId="3AB0C818" w14:textId="77777777" w:rsidR="00C4651E" w:rsidRPr="00770B72" w:rsidRDefault="00C4651E" w:rsidP="009002BF">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4,5%</w:t>
            </w:r>
          </w:p>
        </w:tc>
        <w:tc>
          <w:tcPr>
            <w:tcW w:w="796" w:type="pct"/>
            <w:noWrap/>
          </w:tcPr>
          <w:p w14:paraId="2AF9152A" w14:textId="77777777" w:rsidR="00C4651E" w:rsidRPr="00770B72" w:rsidRDefault="00C4651E" w:rsidP="009002BF">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16,3%</w:t>
            </w:r>
          </w:p>
        </w:tc>
        <w:tc>
          <w:tcPr>
            <w:tcW w:w="872" w:type="pct"/>
            <w:gridSpan w:val="2"/>
            <w:noWrap/>
          </w:tcPr>
          <w:p w14:paraId="30ADBAEF" w14:textId="77777777" w:rsidR="00C4651E" w:rsidRPr="00770B72" w:rsidRDefault="00C4651E" w:rsidP="009002BF">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15,3%</w:t>
            </w:r>
          </w:p>
        </w:tc>
        <w:tc>
          <w:tcPr>
            <w:tcW w:w="667" w:type="pct"/>
            <w:noWrap/>
          </w:tcPr>
          <w:p w14:paraId="13E93207" w14:textId="77777777" w:rsidR="00C4651E" w:rsidRPr="00770B72" w:rsidRDefault="00C4651E" w:rsidP="009002BF">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24,6%</w:t>
            </w:r>
          </w:p>
        </w:tc>
        <w:tc>
          <w:tcPr>
            <w:tcW w:w="667" w:type="pct"/>
            <w:noWrap/>
          </w:tcPr>
          <w:p w14:paraId="7430E9CB" w14:textId="77777777" w:rsidR="00C4651E" w:rsidRPr="00770B72" w:rsidRDefault="00C4651E" w:rsidP="009002BF">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17,3%</w:t>
            </w:r>
          </w:p>
        </w:tc>
        <w:tc>
          <w:tcPr>
            <w:tcW w:w="913" w:type="pct"/>
            <w:noWrap/>
          </w:tcPr>
          <w:p w14:paraId="1385F3E1" w14:textId="77777777" w:rsidR="00C4651E" w:rsidRPr="00770B72" w:rsidRDefault="00C4651E" w:rsidP="009002BF">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15,3%</w:t>
            </w:r>
          </w:p>
        </w:tc>
      </w:tr>
      <w:tr w:rsidR="00C4651E" w:rsidRPr="00770B72" w14:paraId="1B90E0AB" w14:textId="77777777" w:rsidTr="009002BF">
        <w:tc>
          <w:tcPr>
            <w:cnfStyle w:val="001000000000" w:firstRow="0" w:lastRow="0" w:firstColumn="1" w:lastColumn="0" w:oddVBand="0" w:evenVBand="0" w:oddHBand="0" w:evenHBand="0" w:firstRowFirstColumn="0" w:firstRowLastColumn="0" w:lastRowFirstColumn="0" w:lastRowLastColumn="0"/>
            <w:tcW w:w="417" w:type="pct"/>
            <w:noWrap/>
            <w:hideMark/>
          </w:tcPr>
          <w:p w14:paraId="6632A4F5" w14:textId="77777777" w:rsidR="00C4651E" w:rsidRPr="00770B72" w:rsidRDefault="00C4651E" w:rsidP="009002BF">
            <w:pPr>
              <w:spacing w:after="200"/>
              <w:contextualSpacing/>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2014</w:t>
            </w:r>
          </w:p>
        </w:tc>
        <w:tc>
          <w:tcPr>
            <w:tcW w:w="667" w:type="pct"/>
            <w:noWrap/>
            <w:hideMark/>
          </w:tcPr>
          <w:p w14:paraId="3FEF4390" w14:textId="77777777" w:rsidR="00C4651E" w:rsidRPr="00770B72" w:rsidRDefault="00C4651E" w:rsidP="009002BF">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15,20%</w:t>
            </w:r>
          </w:p>
        </w:tc>
        <w:tc>
          <w:tcPr>
            <w:tcW w:w="796" w:type="pct"/>
            <w:noWrap/>
            <w:hideMark/>
          </w:tcPr>
          <w:p w14:paraId="58FFCF1E" w14:textId="77777777" w:rsidR="00C4651E" w:rsidRPr="00770B72" w:rsidRDefault="00C4651E" w:rsidP="009002BF">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*9,30%</w:t>
            </w:r>
          </w:p>
        </w:tc>
        <w:tc>
          <w:tcPr>
            <w:tcW w:w="872" w:type="pct"/>
            <w:gridSpan w:val="2"/>
            <w:noWrap/>
            <w:hideMark/>
          </w:tcPr>
          <w:p w14:paraId="68B989A3" w14:textId="77777777" w:rsidR="00C4651E" w:rsidRPr="00770B72" w:rsidRDefault="00C4651E" w:rsidP="009002BF">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11,30%</w:t>
            </w:r>
          </w:p>
        </w:tc>
        <w:tc>
          <w:tcPr>
            <w:tcW w:w="667" w:type="pct"/>
            <w:noWrap/>
            <w:hideMark/>
          </w:tcPr>
          <w:p w14:paraId="30E226F4" w14:textId="77777777" w:rsidR="00C4651E" w:rsidRPr="00770B72" w:rsidRDefault="00C4651E" w:rsidP="009002BF">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19,40%</w:t>
            </w:r>
          </w:p>
        </w:tc>
        <w:tc>
          <w:tcPr>
            <w:tcW w:w="667" w:type="pct"/>
            <w:noWrap/>
            <w:hideMark/>
          </w:tcPr>
          <w:p w14:paraId="6EFD3854" w14:textId="77777777" w:rsidR="00C4651E" w:rsidRPr="00770B72" w:rsidRDefault="00C4651E" w:rsidP="009002BF">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*25,40%</w:t>
            </w:r>
          </w:p>
        </w:tc>
        <w:tc>
          <w:tcPr>
            <w:tcW w:w="913" w:type="pct"/>
            <w:noWrap/>
            <w:hideMark/>
          </w:tcPr>
          <w:p w14:paraId="0366D89E" w14:textId="77777777" w:rsidR="00C4651E" w:rsidRPr="00770B72" w:rsidRDefault="00C4651E" w:rsidP="009002BF">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19,40%</w:t>
            </w:r>
          </w:p>
        </w:tc>
      </w:tr>
    </w:tbl>
    <w:p w14:paraId="2007CD99" w14:textId="575A256E" w:rsidR="00C4651E" w:rsidRPr="00770B72" w:rsidRDefault="00C4651E" w:rsidP="00A1797A">
      <w:pPr>
        <w:widowControl w:val="0"/>
        <w:autoSpaceDE w:val="0"/>
        <w:autoSpaceDN w:val="0"/>
        <w:adjustRightInd w:val="0"/>
        <w:spacing w:line="360" w:lineRule="auto"/>
        <w:jc w:val="both"/>
        <w:rPr>
          <w:rFonts w:ascii="Times New Roman" w:hAnsi="Times New Roman" w:cs="Times New Roman"/>
          <w:sz w:val="20"/>
          <w:szCs w:val="20"/>
          <w:lang w:val="es-ES"/>
        </w:rPr>
      </w:pPr>
      <w:r w:rsidRPr="00770B72">
        <w:rPr>
          <w:rFonts w:ascii="Times New Roman" w:hAnsi="Times New Roman" w:cs="Times New Roman"/>
          <w:sz w:val="20"/>
          <w:szCs w:val="20"/>
          <w:lang w:val="es-ES"/>
        </w:rPr>
        <w:t xml:space="preserve">Fuente: </w:t>
      </w:r>
      <w:proofErr w:type="spellStart"/>
      <w:r w:rsidRPr="00770B72">
        <w:rPr>
          <w:rFonts w:ascii="Times New Roman" w:hAnsi="Times New Roman" w:cs="Times New Roman"/>
          <w:sz w:val="20"/>
          <w:szCs w:val="20"/>
          <w:lang w:val="es-ES"/>
        </w:rPr>
        <w:t>World</w:t>
      </w:r>
      <w:proofErr w:type="spellEnd"/>
      <w:r w:rsidRPr="00770B72">
        <w:rPr>
          <w:rFonts w:ascii="Times New Roman" w:hAnsi="Times New Roman" w:cs="Times New Roman"/>
          <w:sz w:val="20"/>
          <w:szCs w:val="20"/>
          <w:lang w:val="es-ES"/>
        </w:rPr>
        <w:t xml:space="preserve"> Internet Project: capítulo Ecuador</w:t>
      </w:r>
      <w:r w:rsidR="004E0198" w:rsidRPr="00770B72">
        <w:rPr>
          <w:rFonts w:ascii="Times New Roman" w:hAnsi="Times New Roman" w:cs="Times New Roman"/>
          <w:sz w:val="20"/>
          <w:szCs w:val="20"/>
          <w:lang w:val="es-ES"/>
        </w:rPr>
        <w:t xml:space="preserve"> 2014</w:t>
      </w:r>
    </w:p>
    <w:p w14:paraId="66673960" w14:textId="3EEEE99F" w:rsidR="00C4651E" w:rsidRPr="00770B72" w:rsidRDefault="00C4651E" w:rsidP="00A1797A">
      <w:pPr>
        <w:widowControl w:val="0"/>
        <w:autoSpaceDE w:val="0"/>
        <w:autoSpaceDN w:val="0"/>
        <w:adjustRightInd w:val="0"/>
        <w:spacing w:line="360" w:lineRule="auto"/>
        <w:jc w:val="both"/>
        <w:rPr>
          <w:rFonts w:ascii="Times New Roman" w:hAnsi="Times New Roman" w:cs="Times New Roman"/>
          <w:sz w:val="24"/>
          <w:szCs w:val="24"/>
          <w:lang w:val="es-ES"/>
        </w:rPr>
      </w:pPr>
      <w:r w:rsidRPr="00770B72">
        <w:rPr>
          <w:rFonts w:ascii="Times New Roman" w:hAnsi="Times New Roman" w:cs="Times New Roman"/>
          <w:sz w:val="24"/>
          <w:szCs w:val="24"/>
          <w:lang w:val="es-ES"/>
        </w:rPr>
        <w:t>Se visualiza en los datos de la Tabla 7 que, la opinión de los encuestados en relación al gobierno es de un 15,20% que no responde, el 9,30% determina que ha disminuido notablemente, mientras que el 25,40%</w:t>
      </w:r>
      <w:r w:rsidR="000C7062" w:rsidRPr="00770B72">
        <w:rPr>
          <w:rFonts w:ascii="Times New Roman" w:hAnsi="Times New Roman" w:cs="Times New Roman"/>
          <w:sz w:val="24"/>
          <w:szCs w:val="24"/>
          <w:lang w:val="es-ES"/>
        </w:rPr>
        <w:t xml:space="preserve"> expresa que ha aumentado algo.</w:t>
      </w:r>
    </w:p>
    <w:p w14:paraId="78ABC40C" w14:textId="6E853EF8" w:rsidR="007C4512" w:rsidRPr="00770B72" w:rsidRDefault="007C4512" w:rsidP="00A1797A">
      <w:pPr>
        <w:pStyle w:val="Descripcin"/>
        <w:jc w:val="center"/>
        <w:rPr>
          <w:rFonts w:ascii="Times New Roman" w:hAnsi="Times New Roman" w:cs="Times New Roman"/>
          <w:color w:val="auto"/>
          <w:sz w:val="20"/>
          <w:szCs w:val="20"/>
          <w:lang w:val="es-ES"/>
        </w:rPr>
      </w:pPr>
      <w:bookmarkStart w:id="80" w:name="_Toc441675570"/>
      <w:bookmarkStart w:id="81" w:name="_Toc309999822"/>
      <w:r w:rsidRPr="00770B72">
        <w:rPr>
          <w:rFonts w:ascii="Times New Roman" w:hAnsi="Times New Roman" w:cs="Times New Roman"/>
          <w:color w:val="auto"/>
          <w:sz w:val="20"/>
          <w:szCs w:val="20"/>
          <w:lang w:val="es-ES"/>
        </w:rPr>
        <w:t xml:space="preserve">Tabla </w:t>
      </w:r>
      <w:r w:rsidRPr="00770B72">
        <w:rPr>
          <w:rFonts w:ascii="Times New Roman" w:hAnsi="Times New Roman" w:cs="Times New Roman"/>
          <w:color w:val="auto"/>
          <w:sz w:val="20"/>
          <w:szCs w:val="20"/>
          <w:lang w:val="es-ES"/>
        </w:rPr>
        <w:fldChar w:fldCharType="begin"/>
      </w:r>
      <w:r w:rsidRPr="00770B72">
        <w:rPr>
          <w:rFonts w:ascii="Times New Roman" w:hAnsi="Times New Roman" w:cs="Times New Roman"/>
          <w:color w:val="auto"/>
          <w:sz w:val="20"/>
          <w:szCs w:val="20"/>
          <w:lang w:val="es-ES"/>
        </w:rPr>
        <w:instrText xml:space="preserve"> SEQ Tabla \* ARABIC </w:instrText>
      </w:r>
      <w:r w:rsidRPr="00770B72">
        <w:rPr>
          <w:rFonts w:ascii="Times New Roman" w:hAnsi="Times New Roman" w:cs="Times New Roman"/>
          <w:color w:val="auto"/>
          <w:sz w:val="20"/>
          <w:szCs w:val="20"/>
          <w:lang w:val="es-ES"/>
        </w:rPr>
        <w:fldChar w:fldCharType="separate"/>
      </w:r>
      <w:r w:rsidR="008C3FB8" w:rsidRPr="00770B72">
        <w:rPr>
          <w:rFonts w:ascii="Times New Roman" w:hAnsi="Times New Roman" w:cs="Times New Roman"/>
          <w:noProof/>
          <w:color w:val="auto"/>
          <w:sz w:val="20"/>
          <w:szCs w:val="20"/>
          <w:lang w:val="es-ES"/>
        </w:rPr>
        <w:t>8</w:t>
      </w:r>
      <w:r w:rsidRPr="00770B72">
        <w:rPr>
          <w:rFonts w:ascii="Times New Roman" w:hAnsi="Times New Roman" w:cs="Times New Roman"/>
          <w:color w:val="auto"/>
          <w:sz w:val="20"/>
          <w:szCs w:val="20"/>
          <w:lang w:val="es-ES"/>
        </w:rPr>
        <w:fldChar w:fldCharType="end"/>
      </w:r>
      <w:r w:rsidRPr="00770B72">
        <w:rPr>
          <w:rFonts w:ascii="Times New Roman" w:hAnsi="Times New Roman" w:cs="Times New Roman"/>
          <w:color w:val="auto"/>
          <w:sz w:val="20"/>
          <w:szCs w:val="20"/>
          <w:lang w:val="es-ES"/>
        </w:rPr>
        <w:t>: Porcentaje de gente que comprende de política en internet</w:t>
      </w:r>
      <w:bookmarkEnd w:id="80"/>
    </w:p>
    <w:tbl>
      <w:tblPr>
        <w:tblStyle w:val="Sombreadoclaro"/>
        <w:tblW w:w="5004" w:type="pct"/>
        <w:tblLayout w:type="fixed"/>
        <w:tblLook w:val="04A0" w:firstRow="1" w:lastRow="0" w:firstColumn="1" w:lastColumn="0" w:noHBand="0" w:noVBand="1"/>
      </w:tblPr>
      <w:tblGrid>
        <w:gridCol w:w="708"/>
        <w:gridCol w:w="1135"/>
        <w:gridCol w:w="1521"/>
        <w:gridCol w:w="1283"/>
        <w:gridCol w:w="1128"/>
        <w:gridCol w:w="1313"/>
        <w:gridCol w:w="1417"/>
      </w:tblGrid>
      <w:tr w:rsidR="00066CF7" w:rsidRPr="00770B72" w14:paraId="36D48F48" w14:textId="77777777" w:rsidTr="009002B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6" w:type="pct"/>
            <w:noWrap/>
            <w:hideMark/>
          </w:tcPr>
          <w:bookmarkEnd w:id="81"/>
          <w:p w14:paraId="73846AA6" w14:textId="77777777" w:rsidR="00C4651E" w:rsidRPr="00770B72" w:rsidRDefault="00C4651E" w:rsidP="009002BF">
            <w:pPr>
              <w:spacing w:after="200"/>
              <w:contextualSpacing/>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 </w:t>
            </w:r>
          </w:p>
        </w:tc>
        <w:tc>
          <w:tcPr>
            <w:tcW w:w="667" w:type="pct"/>
            <w:noWrap/>
            <w:hideMark/>
          </w:tcPr>
          <w:p w14:paraId="39FC462F" w14:textId="77777777" w:rsidR="00C4651E" w:rsidRPr="00770B72" w:rsidRDefault="00C4651E" w:rsidP="009002BF">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No responde</w:t>
            </w:r>
          </w:p>
        </w:tc>
        <w:tc>
          <w:tcPr>
            <w:tcW w:w="894" w:type="pct"/>
            <w:hideMark/>
          </w:tcPr>
          <w:p w14:paraId="1E1D57DC" w14:textId="77777777" w:rsidR="00C4651E" w:rsidRPr="00770B72" w:rsidRDefault="00C4651E" w:rsidP="009002BF">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Ha disminuido notablemente</w:t>
            </w:r>
          </w:p>
        </w:tc>
        <w:tc>
          <w:tcPr>
            <w:tcW w:w="754" w:type="pct"/>
            <w:noWrap/>
            <w:hideMark/>
          </w:tcPr>
          <w:p w14:paraId="66C06424" w14:textId="77777777" w:rsidR="00C4651E" w:rsidRPr="00770B72" w:rsidRDefault="00C4651E" w:rsidP="009002BF">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Ha disminuido algo</w:t>
            </w:r>
          </w:p>
        </w:tc>
        <w:tc>
          <w:tcPr>
            <w:tcW w:w="663" w:type="pct"/>
            <w:hideMark/>
          </w:tcPr>
          <w:p w14:paraId="7DCEB561" w14:textId="77777777" w:rsidR="00C4651E" w:rsidRPr="00770B72" w:rsidRDefault="00C4651E" w:rsidP="009002BF">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Se mantiene igual</w:t>
            </w:r>
          </w:p>
        </w:tc>
        <w:tc>
          <w:tcPr>
            <w:tcW w:w="772" w:type="pct"/>
            <w:hideMark/>
          </w:tcPr>
          <w:p w14:paraId="7E11578D" w14:textId="77777777" w:rsidR="00C4651E" w:rsidRPr="00770B72" w:rsidRDefault="00C4651E" w:rsidP="009002BF">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Ha aumentado algo</w:t>
            </w:r>
          </w:p>
        </w:tc>
        <w:tc>
          <w:tcPr>
            <w:tcW w:w="833" w:type="pct"/>
            <w:hideMark/>
          </w:tcPr>
          <w:p w14:paraId="7A58AC3D" w14:textId="77777777" w:rsidR="00C4651E" w:rsidRPr="00770B72" w:rsidRDefault="00C4651E" w:rsidP="009002BF">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Ha aumentado notablemente</w:t>
            </w:r>
          </w:p>
        </w:tc>
      </w:tr>
      <w:tr w:rsidR="00066CF7" w:rsidRPr="00770B72" w14:paraId="5B0363B1" w14:textId="77777777" w:rsidTr="009002B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6" w:type="pct"/>
            <w:noWrap/>
            <w:hideMark/>
          </w:tcPr>
          <w:p w14:paraId="13897F05" w14:textId="77777777" w:rsidR="00C4651E" w:rsidRPr="00770B72" w:rsidRDefault="00C4651E" w:rsidP="009002BF">
            <w:pPr>
              <w:spacing w:after="200"/>
              <w:contextualSpacing/>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2010</w:t>
            </w:r>
          </w:p>
        </w:tc>
        <w:tc>
          <w:tcPr>
            <w:tcW w:w="667" w:type="pct"/>
            <w:noWrap/>
          </w:tcPr>
          <w:p w14:paraId="1CDAAFB2" w14:textId="77777777" w:rsidR="00C4651E" w:rsidRPr="00770B72" w:rsidRDefault="00C4651E" w:rsidP="009002BF">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00,00%</w:t>
            </w:r>
          </w:p>
        </w:tc>
        <w:tc>
          <w:tcPr>
            <w:tcW w:w="894" w:type="pct"/>
            <w:noWrap/>
          </w:tcPr>
          <w:p w14:paraId="0C930114" w14:textId="77777777" w:rsidR="00C4651E" w:rsidRPr="00770B72" w:rsidRDefault="00C4651E" w:rsidP="009002BF">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12,9%</w:t>
            </w:r>
          </w:p>
        </w:tc>
        <w:tc>
          <w:tcPr>
            <w:tcW w:w="754" w:type="pct"/>
            <w:noWrap/>
          </w:tcPr>
          <w:p w14:paraId="7E9D25B1" w14:textId="77777777" w:rsidR="00C4651E" w:rsidRPr="00770B72" w:rsidRDefault="00C4651E" w:rsidP="009002BF">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18,6%</w:t>
            </w:r>
          </w:p>
        </w:tc>
        <w:tc>
          <w:tcPr>
            <w:tcW w:w="663" w:type="pct"/>
            <w:noWrap/>
          </w:tcPr>
          <w:p w14:paraId="6DBBF7CD" w14:textId="77777777" w:rsidR="00C4651E" w:rsidRPr="00770B72" w:rsidRDefault="00C4651E" w:rsidP="009002BF">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26,5%</w:t>
            </w:r>
          </w:p>
        </w:tc>
        <w:tc>
          <w:tcPr>
            <w:tcW w:w="772" w:type="pct"/>
            <w:noWrap/>
          </w:tcPr>
          <w:p w14:paraId="5F1E6117" w14:textId="77777777" w:rsidR="00C4651E" w:rsidRPr="00770B72" w:rsidRDefault="00C4651E" w:rsidP="009002BF">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16,6%</w:t>
            </w:r>
          </w:p>
        </w:tc>
        <w:tc>
          <w:tcPr>
            <w:tcW w:w="833" w:type="pct"/>
            <w:noWrap/>
          </w:tcPr>
          <w:p w14:paraId="2B7FA5AB" w14:textId="77777777" w:rsidR="00C4651E" w:rsidRPr="00770B72" w:rsidRDefault="00C4651E" w:rsidP="009002BF">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11,3%</w:t>
            </w:r>
          </w:p>
        </w:tc>
      </w:tr>
      <w:tr w:rsidR="00066CF7" w:rsidRPr="00770B72" w14:paraId="4BC386BF" w14:textId="77777777" w:rsidTr="009002BF">
        <w:tc>
          <w:tcPr>
            <w:cnfStyle w:val="001000000000" w:firstRow="0" w:lastRow="0" w:firstColumn="1" w:lastColumn="0" w:oddVBand="0" w:evenVBand="0" w:oddHBand="0" w:evenHBand="0" w:firstRowFirstColumn="0" w:firstRowLastColumn="0" w:lastRowFirstColumn="0" w:lastRowLastColumn="0"/>
            <w:tcW w:w="416" w:type="pct"/>
            <w:noWrap/>
          </w:tcPr>
          <w:p w14:paraId="2C145D96" w14:textId="77777777" w:rsidR="00C4651E" w:rsidRPr="00770B72" w:rsidRDefault="00C4651E" w:rsidP="009002BF">
            <w:pPr>
              <w:spacing w:after="200"/>
              <w:contextualSpacing/>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2011</w:t>
            </w:r>
          </w:p>
        </w:tc>
        <w:tc>
          <w:tcPr>
            <w:tcW w:w="667" w:type="pct"/>
            <w:noWrap/>
          </w:tcPr>
          <w:p w14:paraId="245706A1" w14:textId="77777777" w:rsidR="00C4651E" w:rsidRPr="00770B72" w:rsidRDefault="00C4651E" w:rsidP="009002BF">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2,2%</w:t>
            </w:r>
          </w:p>
        </w:tc>
        <w:tc>
          <w:tcPr>
            <w:tcW w:w="894" w:type="pct"/>
            <w:noWrap/>
          </w:tcPr>
          <w:p w14:paraId="39A61EBD" w14:textId="77777777" w:rsidR="00C4651E" w:rsidRPr="00770B72" w:rsidRDefault="00C4651E" w:rsidP="009002BF">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15,7%</w:t>
            </w:r>
          </w:p>
        </w:tc>
        <w:tc>
          <w:tcPr>
            <w:tcW w:w="754" w:type="pct"/>
            <w:noWrap/>
          </w:tcPr>
          <w:p w14:paraId="34F600BE" w14:textId="77777777" w:rsidR="00C4651E" w:rsidRPr="00770B72" w:rsidRDefault="00C4651E" w:rsidP="009002BF">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13,8%</w:t>
            </w:r>
          </w:p>
        </w:tc>
        <w:tc>
          <w:tcPr>
            <w:tcW w:w="663" w:type="pct"/>
            <w:noWrap/>
          </w:tcPr>
          <w:p w14:paraId="5C8748D2" w14:textId="77777777" w:rsidR="00C4651E" w:rsidRPr="00770B72" w:rsidRDefault="00C4651E" w:rsidP="009002BF">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27,1%</w:t>
            </w:r>
          </w:p>
        </w:tc>
        <w:tc>
          <w:tcPr>
            <w:tcW w:w="772" w:type="pct"/>
            <w:noWrap/>
          </w:tcPr>
          <w:p w14:paraId="4D018B49" w14:textId="77777777" w:rsidR="00C4651E" w:rsidRPr="00770B72" w:rsidRDefault="00C4651E" w:rsidP="009002BF">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16,9%</w:t>
            </w:r>
          </w:p>
        </w:tc>
        <w:tc>
          <w:tcPr>
            <w:tcW w:w="833" w:type="pct"/>
            <w:noWrap/>
          </w:tcPr>
          <w:p w14:paraId="4F49580B" w14:textId="77777777" w:rsidR="00C4651E" w:rsidRPr="00770B72" w:rsidRDefault="00C4651E" w:rsidP="009002BF">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12,4%</w:t>
            </w:r>
          </w:p>
        </w:tc>
      </w:tr>
      <w:tr w:rsidR="00066CF7" w:rsidRPr="00770B72" w14:paraId="0B532B27" w14:textId="77777777" w:rsidTr="009002B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6" w:type="pct"/>
            <w:noWrap/>
          </w:tcPr>
          <w:p w14:paraId="271524AE" w14:textId="77777777" w:rsidR="00C4651E" w:rsidRPr="00770B72" w:rsidRDefault="00C4651E" w:rsidP="009002BF">
            <w:pPr>
              <w:spacing w:after="200"/>
              <w:contextualSpacing/>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2012</w:t>
            </w:r>
          </w:p>
        </w:tc>
        <w:tc>
          <w:tcPr>
            <w:tcW w:w="667" w:type="pct"/>
            <w:noWrap/>
          </w:tcPr>
          <w:p w14:paraId="712CF223" w14:textId="77777777" w:rsidR="00C4651E" w:rsidRPr="00770B72" w:rsidRDefault="00C4651E" w:rsidP="009002BF">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4,5%</w:t>
            </w:r>
          </w:p>
        </w:tc>
        <w:tc>
          <w:tcPr>
            <w:tcW w:w="894" w:type="pct"/>
            <w:noWrap/>
          </w:tcPr>
          <w:p w14:paraId="64521B21" w14:textId="77777777" w:rsidR="00C4651E" w:rsidRPr="00770B72" w:rsidRDefault="00C4651E" w:rsidP="009002BF">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22,0%</w:t>
            </w:r>
          </w:p>
        </w:tc>
        <w:tc>
          <w:tcPr>
            <w:tcW w:w="754" w:type="pct"/>
            <w:noWrap/>
          </w:tcPr>
          <w:p w14:paraId="3CE7A8EA" w14:textId="77777777" w:rsidR="00C4651E" w:rsidRPr="00770B72" w:rsidRDefault="00C4651E" w:rsidP="009002BF">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13,8%</w:t>
            </w:r>
          </w:p>
        </w:tc>
        <w:tc>
          <w:tcPr>
            <w:tcW w:w="663" w:type="pct"/>
            <w:noWrap/>
          </w:tcPr>
          <w:p w14:paraId="1E47F060" w14:textId="77777777" w:rsidR="00C4651E" w:rsidRPr="00770B72" w:rsidRDefault="00C4651E" w:rsidP="009002BF">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26,5%</w:t>
            </w:r>
          </w:p>
        </w:tc>
        <w:tc>
          <w:tcPr>
            <w:tcW w:w="772" w:type="pct"/>
            <w:noWrap/>
          </w:tcPr>
          <w:p w14:paraId="48DD64C5" w14:textId="77777777" w:rsidR="00C4651E" w:rsidRPr="00770B72" w:rsidRDefault="00C4651E" w:rsidP="009002BF">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18,3%</w:t>
            </w:r>
          </w:p>
        </w:tc>
        <w:tc>
          <w:tcPr>
            <w:tcW w:w="833" w:type="pct"/>
            <w:noWrap/>
          </w:tcPr>
          <w:p w14:paraId="706FC7DC" w14:textId="77777777" w:rsidR="00C4651E" w:rsidRPr="00770B72" w:rsidRDefault="00C4651E" w:rsidP="009002BF">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9,0%</w:t>
            </w:r>
          </w:p>
        </w:tc>
      </w:tr>
      <w:tr w:rsidR="00066CF7" w:rsidRPr="00770B72" w14:paraId="5B1B692A" w14:textId="77777777" w:rsidTr="009002BF">
        <w:tc>
          <w:tcPr>
            <w:cnfStyle w:val="001000000000" w:firstRow="0" w:lastRow="0" w:firstColumn="1" w:lastColumn="0" w:oddVBand="0" w:evenVBand="0" w:oddHBand="0" w:evenHBand="0" w:firstRowFirstColumn="0" w:firstRowLastColumn="0" w:lastRowFirstColumn="0" w:lastRowLastColumn="0"/>
            <w:tcW w:w="416" w:type="pct"/>
            <w:noWrap/>
          </w:tcPr>
          <w:p w14:paraId="10AB1DC2" w14:textId="77777777" w:rsidR="00C4651E" w:rsidRPr="00770B72" w:rsidRDefault="00C4651E" w:rsidP="009002BF">
            <w:pPr>
              <w:spacing w:after="200"/>
              <w:contextualSpacing/>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2014</w:t>
            </w:r>
          </w:p>
        </w:tc>
        <w:tc>
          <w:tcPr>
            <w:tcW w:w="667" w:type="pct"/>
            <w:noWrap/>
          </w:tcPr>
          <w:p w14:paraId="0FA163DC" w14:textId="77777777" w:rsidR="00C4651E" w:rsidRPr="00770B72" w:rsidRDefault="00C4651E" w:rsidP="009002BF">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15,70%</w:t>
            </w:r>
          </w:p>
        </w:tc>
        <w:tc>
          <w:tcPr>
            <w:tcW w:w="894" w:type="pct"/>
            <w:noWrap/>
          </w:tcPr>
          <w:p w14:paraId="3D80B43B" w14:textId="77777777" w:rsidR="00C4651E" w:rsidRPr="00770B72" w:rsidRDefault="00C4651E" w:rsidP="009002BF">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12,50%</w:t>
            </w:r>
          </w:p>
        </w:tc>
        <w:tc>
          <w:tcPr>
            <w:tcW w:w="754" w:type="pct"/>
            <w:noWrap/>
          </w:tcPr>
          <w:p w14:paraId="0D8F15F3" w14:textId="77777777" w:rsidR="00C4651E" w:rsidRPr="00770B72" w:rsidRDefault="00C4651E" w:rsidP="009002BF">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*10,00%</w:t>
            </w:r>
          </w:p>
        </w:tc>
        <w:tc>
          <w:tcPr>
            <w:tcW w:w="663" w:type="pct"/>
            <w:noWrap/>
          </w:tcPr>
          <w:p w14:paraId="4549CEF0" w14:textId="77777777" w:rsidR="00C4651E" w:rsidRPr="00770B72" w:rsidRDefault="00C4651E" w:rsidP="009002BF">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18,00%</w:t>
            </w:r>
          </w:p>
        </w:tc>
        <w:tc>
          <w:tcPr>
            <w:tcW w:w="772" w:type="pct"/>
            <w:noWrap/>
          </w:tcPr>
          <w:p w14:paraId="3B94A7DA" w14:textId="77777777" w:rsidR="00C4651E" w:rsidRPr="00770B72" w:rsidRDefault="00C4651E" w:rsidP="009002BF">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*25,60%</w:t>
            </w:r>
          </w:p>
        </w:tc>
        <w:tc>
          <w:tcPr>
            <w:tcW w:w="833" w:type="pct"/>
            <w:noWrap/>
          </w:tcPr>
          <w:p w14:paraId="50F827CB" w14:textId="77777777" w:rsidR="00C4651E" w:rsidRPr="00770B72" w:rsidRDefault="00C4651E" w:rsidP="009002BF">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18,30%</w:t>
            </w:r>
          </w:p>
        </w:tc>
      </w:tr>
    </w:tbl>
    <w:p w14:paraId="459E68F8" w14:textId="461D23AF" w:rsidR="00C4651E" w:rsidRPr="00770B72" w:rsidRDefault="00C4651E" w:rsidP="00A1797A">
      <w:pPr>
        <w:widowControl w:val="0"/>
        <w:autoSpaceDE w:val="0"/>
        <w:autoSpaceDN w:val="0"/>
        <w:adjustRightInd w:val="0"/>
        <w:spacing w:line="360" w:lineRule="auto"/>
        <w:jc w:val="both"/>
        <w:rPr>
          <w:rFonts w:ascii="Times New Roman" w:hAnsi="Times New Roman" w:cs="Times New Roman"/>
          <w:sz w:val="20"/>
          <w:szCs w:val="20"/>
          <w:lang w:val="es-ES"/>
        </w:rPr>
      </w:pPr>
      <w:r w:rsidRPr="00770B72">
        <w:rPr>
          <w:rFonts w:ascii="Times New Roman" w:hAnsi="Times New Roman" w:cs="Times New Roman"/>
          <w:sz w:val="20"/>
          <w:szCs w:val="20"/>
          <w:lang w:val="es-ES"/>
        </w:rPr>
        <w:t xml:space="preserve">Fuente: </w:t>
      </w:r>
      <w:proofErr w:type="spellStart"/>
      <w:r w:rsidRPr="00770B72">
        <w:rPr>
          <w:rFonts w:ascii="Times New Roman" w:hAnsi="Times New Roman" w:cs="Times New Roman"/>
          <w:sz w:val="20"/>
          <w:szCs w:val="20"/>
          <w:lang w:val="es-ES"/>
        </w:rPr>
        <w:t>World</w:t>
      </w:r>
      <w:proofErr w:type="spellEnd"/>
      <w:r w:rsidRPr="00770B72">
        <w:rPr>
          <w:rFonts w:ascii="Times New Roman" w:hAnsi="Times New Roman" w:cs="Times New Roman"/>
          <w:sz w:val="20"/>
          <w:szCs w:val="20"/>
          <w:lang w:val="es-ES"/>
        </w:rPr>
        <w:t xml:space="preserve"> Internet Project: capítulo Ecuador</w:t>
      </w:r>
      <w:r w:rsidR="004E0198" w:rsidRPr="00770B72">
        <w:rPr>
          <w:rFonts w:ascii="Times New Roman" w:hAnsi="Times New Roman" w:cs="Times New Roman"/>
          <w:sz w:val="20"/>
          <w:szCs w:val="20"/>
          <w:lang w:val="es-ES"/>
        </w:rPr>
        <w:t xml:space="preserve"> 2014</w:t>
      </w:r>
    </w:p>
    <w:p w14:paraId="7BE526F7" w14:textId="70C2B9DD" w:rsidR="000C7062" w:rsidRPr="00770B72" w:rsidRDefault="00C4651E" w:rsidP="00A1797A">
      <w:pPr>
        <w:widowControl w:val="0"/>
        <w:autoSpaceDE w:val="0"/>
        <w:autoSpaceDN w:val="0"/>
        <w:adjustRightInd w:val="0"/>
        <w:spacing w:line="360" w:lineRule="auto"/>
        <w:jc w:val="both"/>
        <w:rPr>
          <w:rFonts w:ascii="Times New Roman" w:hAnsi="Times New Roman" w:cs="Times New Roman"/>
          <w:b/>
          <w:bCs/>
          <w:sz w:val="18"/>
          <w:szCs w:val="18"/>
          <w:lang w:val="es-ES"/>
        </w:rPr>
      </w:pPr>
      <w:r w:rsidRPr="00770B72">
        <w:rPr>
          <w:rFonts w:ascii="Times New Roman" w:hAnsi="Times New Roman" w:cs="Times New Roman"/>
          <w:sz w:val="24"/>
          <w:szCs w:val="24"/>
          <w:lang w:val="es-ES"/>
        </w:rPr>
        <w:t xml:space="preserve">Según los datos de la Tabla 8, las personas encuestadas en relación con la comprensión de la política responde de la siguiente manera: el 15,70% no responde, para el 10,0% de encuestados ha disminuido algo, mientras que para el 25,60% ha aumentado algo. </w:t>
      </w:r>
      <w:bookmarkStart w:id="82" w:name="_Toc309999823"/>
    </w:p>
    <w:p w14:paraId="45362839" w14:textId="77777777" w:rsidR="009002BF" w:rsidRPr="00770B72" w:rsidRDefault="009002BF" w:rsidP="00A1797A">
      <w:pPr>
        <w:pStyle w:val="Descripcin"/>
        <w:jc w:val="center"/>
        <w:rPr>
          <w:rFonts w:ascii="Times New Roman" w:hAnsi="Times New Roman" w:cs="Times New Roman"/>
          <w:color w:val="auto"/>
          <w:lang w:val="es-ES"/>
        </w:rPr>
      </w:pPr>
      <w:bookmarkStart w:id="83" w:name="_Toc441675571"/>
      <w:r w:rsidRPr="00770B72">
        <w:rPr>
          <w:rFonts w:ascii="Times New Roman" w:hAnsi="Times New Roman" w:cs="Times New Roman"/>
          <w:color w:val="auto"/>
          <w:lang w:val="es-ES"/>
        </w:rPr>
        <w:br w:type="page"/>
      </w:r>
    </w:p>
    <w:p w14:paraId="035FAA3F" w14:textId="499DC909" w:rsidR="007C4512" w:rsidRPr="00770B72" w:rsidRDefault="007C4512" w:rsidP="00A1797A">
      <w:pPr>
        <w:pStyle w:val="Descripcin"/>
        <w:jc w:val="center"/>
        <w:rPr>
          <w:rFonts w:ascii="Times New Roman" w:hAnsi="Times New Roman" w:cs="Times New Roman"/>
          <w:color w:val="auto"/>
          <w:sz w:val="20"/>
          <w:szCs w:val="20"/>
          <w:lang w:val="es-ES"/>
        </w:rPr>
      </w:pPr>
      <w:r w:rsidRPr="00770B72">
        <w:rPr>
          <w:rFonts w:ascii="Times New Roman" w:hAnsi="Times New Roman" w:cs="Times New Roman"/>
          <w:color w:val="auto"/>
          <w:sz w:val="20"/>
          <w:szCs w:val="20"/>
          <w:lang w:val="es-ES"/>
        </w:rPr>
        <w:lastRenderedPageBreak/>
        <w:t xml:space="preserve">Tabla </w:t>
      </w:r>
      <w:r w:rsidRPr="00770B72">
        <w:rPr>
          <w:rFonts w:ascii="Times New Roman" w:hAnsi="Times New Roman" w:cs="Times New Roman"/>
          <w:color w:val="auto"/>
          <w:sz w:val="20"/>
          <w:szCs w:val="20"/>
          <w:lang w:val="es-ES"/>
        </w:rPr>
        <w:fldChar w:fldCharType="begin"/>
      </w:r>
      <w:r w:rsidRPr="00770B72">
        <w:rPr>
          <w:rFonts w:ascii="Times New Roman" w:hAnsi="Times New Roman" w:cs="Times New Roman"/>
          <w:color w:val="auto"/>
          <w:sz w:val="20"/>
          <w:szCs w:val="20"/>
          <w:lang w:val="es-ES"/>
        </w:rPr>
        <w:instrText xml:space="preserve"> SEQ Tabla \* ARABIC </w:instrText>
      </w:r>
      <w:r w:rsidRPr="00770B72">
        <w:rPr>
          <w:rFonts w:ascii="Times New Roman" w:hAnsi="Times New Roman" w:cs="Times New Roman"/>
          <w:color w:val="auto"/>
          <w:sz w:val="20"/>
          <w:szCs w:val="20"/>
          <w:lang w:val="es-ES"/>
        </w:rPr>
        <w:fldChar w:fldCharType="separate"/>
      </w:r>
      <w:r w:rsidR="008C3FB8" w:rsidRPr="00770B72">
        <w:rPr>
          <w:rFonts w:ascii="Times New Roman" w:hAnsi="Times New Roman" w:cs="Times New Roman"/>
          <w:noProof/>
          <w:color w:val="auto"/>
          <w:sz w:val="20"/>
          <w:szCs w:val="20"/>
          <w:lang w:val="es-ES"/>
        </w:rPr>
        <w:t>9</w:t>
      </w:r>
      <w:r w:rsidRPr="00770B72">
        <w:rPr>
          <w:rFonts w:ascii="Times New Roman" w:hAnsi="Times New Roman" w:cs="Times New Roman"/>
          <w:color w:val="auto"/>
          <w:sz w:val="20"/>
          <w:szCs w:val="20"/>
          <w:lang w:val="es-ES"/>
        </w:rPr>
        <w:fldChar w:fldCharType="end"/>
      </w:r>
      <w:r w:rsidRPr="00770B72">
        <w:rPr>
          <w:rFonts w:ascii="Times New Roman" w:hAnsi="Times New Roman" w:cs="Times New Roman"/>
          <w:color w:val="auto"/>
          <w:sz w:val="20"/>
          <w:szCs w:val="20"/>
          <w:lang w:val="es-ES"/>
        </w:rPr>
        <w:t>: Con el uso de internet funcionarios públicos considerarán la opinión de los usuarios cibernautas</w:t>
      </w:r>
      <w:bookmarkEnd w:id="83"/>
    </w:p>
    <w:bookmarkEnd w:id="82"/>
    <w:tbl>
      <w:tblPr>
        <w:tblStyle w:val="Sombreadoclaro"/>
        <w:tblW w:w="5000" w:type="pct"/>
        <w:tblLayout w:type="fixed"/>
        <w:tblLook w:val="04A0" w:firstRow="1" w:lastRow="0" w:firstColumn="1" w:lastColumn="0" w:noHBand="0" w:noVBand="1"/>
      </w:tblPr>
      <w:tblGrid>
        <w:gridCol w:w="659"/>
        <w:gridCol w:w="1108"/>
        <w:gridCol w:w="1494"/>
        <w:gridCol w:w="1275"/>
        <w:gridCol w:w="1134"/>
        <w:gridCol w:w="1276"/>
        <w:gridCol w:w="1552"/>
      </w:tblGrid>
      <w:tr w:rsidR="00ED4F9C" w:rsidRPr="00770B72" w14:paraId="35CA0BF9" w14:textId="77777777" w:rsidTr="009002B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 w:type="pct"/>
            <w:noWrap/>
            <w:hideMark/>
          </w:tcPr>
          <w:p w14:paraId="78D97822" w14:textId="77777777" w:rsidR="00581110" w:rsidRPr="00770B72" w:rsidRDefault="00581110" w:rsidP="009002BF">
            <w:pPr>
              <w:spacing w:after="200"/>
              <w:contextualSpacing/>
              <w:rPr>
                <w:rFonts w:ascii="Times New Roman" w:eastAsia="Times New Roman" w:hAnsi="Times New Roman" w:cs="Times New Roman"/>
                <w:color w:val="auto"/>
                <w:sz w:val="20"/>
                <w:szCs w:val="20"/>
                <w:lang w:val="es-ES" w:eastAsia="es-EC"/>
              </w:rPr>
            </w:pPr>
          </w:p>
        </w:tc>
        <w:tc>
          <w:tcPr>
            <w:tcW w:w="652" w:type="pct"/>
          </w:tcPr>
          <w:p w14:paraId="49E2979A" w14:textId="77777777" w:rsidR="00581110" w:rsidRPr="00770B72" w:rsidRDefault="00581110" w:rsidP="009002BF">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No responde</w:t>
            </w:r>
          </w:p>
        </w:tc>
        <w:tc>
          <w:tcPr>
            <w:tcW w:w="879" w:type="pct"/>
            <w:hideMark/>
          </w:tcPr>
          <w:p w14:paraId="438A0484" w14:textId="77777777" w:rsidR="00581110" w:rsidRPr="00770B72" w:rsidRDefault="00581110" w:rsidP="009002BF">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Ha disminuido notablemente</w:t>
            </w:r>
          </w:p>
        </w:tc>
        <w:tc>
          <w:tcPr>
            <w:tcW w:w="750" w:type="pct"/>
            <w:noWrap/>
            <w:hideMark/>
          </w:tcPr>
          <w:p w14:paraId="20DC1EA3" w14:textId="77777777" w:rsidR="00581110" w:rsidRPr="00770B72" w:rsidRDefault="00581110" w:rsidP="009002BF">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Ha disminuido algo</w:t>
            </w:r>
          </w:p>
        </w:tc>
        <w:tc>
          <w:tcPr>
            <w:tcW w:w="667" w:type="pct"/>
            <w:hideMark/>
          </w:tcPr>
          <w:p w14:paraId="37900F29" w14:textId="77777777" w:rsidR="00581110" w:rsidRPr="00770B72" w:rsidRDefault="00581110" w:rsidP="009002BF">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Se mantiene igual</w:t>
            </w:r>
          </w:p>
        </w:tc>
        <w:tc>
          <w:tcPr>
            <w:tcW w:w="751" w:type="pct"/>
            <w:hideMark/>
          </w:tcPr>
          <w:p w14:paraId="2CA2575C" w14:textId="77777777" w:rsidR="00581110" w:rsidRPr="00770B72" w:rsidRDefault="00581110" w:rsidP="009002BF">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Ha aumentado algo</w:t>
            </w:r>
          </w:p>
        </w:tc>
        <w:tc>
          <w:tcPr>
            <w:tcW w:w="913" w:type="pct"/>
            <w:hideMark/>
          </w:tcPr>
          <w:p w14:paraId="6AFE387D" w14:textId="77777777" w:rsidR="00581110" w:rsidRPr="00770B72" w:rsidRDefault="00581110" w:rsidP="009002BF">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Ha aumentado notablemente</w:t>
            </w:r>
          </w:p>
        </w:tc>
      </w:tr>
      <w:tr w:rsidR="00ED4F9C" w:rsidRPr="00770B72" w14:paraId="3EB78DA4" w14:textId="77777777" w:rsidTr="009002B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 w:type="pct"/>
            <w:noWrap/>
          </w:tcPr>
          <w:p w14:paraId="233A0CFA" w14:textId="77777777" w:rsidR="00581110" w:rsidRPr="00770B72" w:rsidRDefault="00581110" w:rsidP="009002BF">
            <w:pPr>
              <w:spacing w:after="200"/>
              <w:contextualSpacing/>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2010</w:t>
            </w:r>
          </w:p>
        </w:tc>
        <w:tc>
          <w:tcPr>
            <w:tcW w:w="652" w:type="pct"/>
          </w:tcPr>
          <w:p w14:paraId="05108B2C" w14:textId="77777777" w:rsidR="00581110" w:rsidRPr="00770B72" w:rsidRDefault="00581110" w:rsidP="009002BF">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00,00%</w:t>
            </w:r>
          </w:p>
        </w:tc>
        <w:tc>
          <w:tcPr>
            <w:tcW w:w="879" w:type="pct"/>
            <w:noWrap/>
          </w:tcPr>
          <w:p w14:paraId="3188FD71" w14:textId="77777777" w:rsidR="00581110" w:rsidRPr="00770B72" w:rsidRDefault="00581110" w:rsidP="009002BF">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20,0%</w:t>
            </w:r>
          </w:p>
        </w:tc>
        <w:tc>
          <w:tcPr>
            <w:tcW w:w="750" w:type="pct"/>
            <w:noWrap/>
          </w:tcPr>
          <w:p w14:paraId="6F6F9843" w14:textId="77777777" w:rsidR="00581110" w:rsidRPr="00770B72" w:rsidRDefault="00581110" w:rsidP="009002BF">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14,4%</w:t>
            </w:r>
          </w:p>
        </w:tc>
        <w:tc>
          <w:tcPr>
            <w:tcW w:w="667" w:type="pct"/>
            <w:noWrap/>
          </w:tcPr>
          <w:p w14:paraId="273135BB" w14:textId="77777777" w:rsidR="00581110" w:rsidRPr="00770B72" w:rsidRDefault="00581110" w:rsidP="009002BF">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23,7%</w:t>
            </w:r>
          </w:p>
        </w:tc>
        <w:tc>
          <w:tcPr>
            <w:tcW w:w="751" w:type="pct"/>
            <w:noWrap/>
          </w:tcPr>
          <w:p w14:paraId="25E71649" w14:textId="77777777" w:rsidR="00581110" w:rsidRPr="00770B72" w:rsidRDefault="00581110" w:rsidP="009002BF">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14,6%</w:t>
            </w:r>
          </w:p>
        </w:tc>
        <w:tc>
          <w:tcPr>
            <w:tcW w:w="913" w:type="pct"/>
            <w:noWrap/>
          </w:tcPr>
          <w:p w14:paraId="2D4EAFB5" w14:textId="77777777" w:rsidR="00581110" w:rsidRPr="00770B72" w:rsidRDefault="00581110" w:rsidP="009002BF">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9,3%</w:t>
            </w:r>
          </w:p>
        </w:tc>
      </w:tr>
      <w:tr w:rsidR="00ED4F9C" w:rsidRPr="00770B72" w14:paraId="2491EF5D" w14:textId="77777777" w:rsidTr="009002BF">
        <w:tc>
          <w:tcPr>
            <w:cnfStyle w:val="001000000000" w:firstRow="0" w:lastRow="0" w:firstColumn="1" w:lastColumn="0" w:oddVBand="0" w:evenVBand="0" w:oddHBand="0" w:evenHBand="0" w:firstRowFirstColumn="0" w:firstRowLastColumn="0" w:lastRowFirstColumn="0" w:lastRowLastColumn="0"/>
            <w:tcW w:w="388" w:type="pct"/>
            <w:noWrap/>
          </w:tcPr>
          <w:p w14:paraId="22C1B315" w14:textId="77777777" w:rsidR="00581110" w:rsidRPr="00770B72" w:rsidRDefault="00581110" w:rsidP="009002BF">
            <w:pPr>
              <w:spacing w:after="200"/>
              <w:contextualSpacing/>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2011</w:t>
            </w:r>
          </w:p>
        </w:tc>
        <w:tc>
          <w:tcPr>
            <w:tcW w:w="652" w:type="pct"/>
          </w:tcPr>
          <w:p w14:paraId="7BFFF2AF" w14:textId="77777777" w:rsidR="00581110" w:rsidRPr="00770B72" w:rsidRDefault="00581110" w:rsidP="009002BF">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00,00%</w:t>
            </w:r>
          </w:p>
        </w:tc>
        <w:tc>
          <w:tcPr>
            <w:tcW w:w="879" w:type="pct"/>
            <w:noWrap/>
          </w:tcPr>
          <w:p w14:paraId="298B061C" w14:textId="77777777" w:rsidR="00581110" w:rsidRPr="00770B72" w:rsidRDefault="00581110" w:rsidP="009002BF">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22,9%</w:t>
            </w:r>
          </w:p>
        </w:tc>
        <w:tc>
          <w:tcPr>
            <w:tcW w:w="750" w:type="pct"/>
            <w:noWrap/>
          </w:tcPr>
          <w:p w14:paraId="55762627" w14:textId="77777777" w:rsidR="00581110" w:rsidRPr="00770B72" w:rsidRDefault="00581110" w:rsidP="009002BF">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13,8%</w:t>
            </w:r>
          </w:p>
        </w:tc>
        <w:tc>
          <w:tcPr>
            <w:tcW w:w="667" w:type="pct"/>
            <w:noWrap/>
          </w:tcPr>
          <w:p w14:paraId="30A29909" w14:textId="77777777" w:rsidR="00581110" w:rsidRPr="00770B72" w:rsidRDefault="00581110" w:rsidP="009002BF">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21,4%</w:t>
            </w:r>
          </w:p>
        </w:tc>
        <w:tc>
          <w:tcPr>
            <w:tcW w:w="751" w:type="pct"/>
            <w:noWrap/>
          </w:tcPr>
          <w:p w14:paraId="68D5B334" w14:textId="77777777" w:rsidR="00581110" w:rsidRPr="00770B72" w:rsidRDefault="00581110" w:rsidP="009002BF">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13,7%</w:t>
            </w:r>
          </w:p>
        </w:tc>
        <w:tc>
          <w:tcPr>
            <w:tcW w:w="913" w:type="pct"/>
            <w:noWrap/>
          </w:tcPr>
          <w:p w14:paraId="6948AFEC" w14:textId="77777777" w:rsidR="00581110" w:rsidRPr="00770B72" w:rsidRDefault="00581110" w:rsidP="009002BF">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14,0%</w:t>
            </w:r>
          </w:p>
        </w:tc>
      </w:tr>
      <w:tr w:rsidR="00ED4F9C" w:rsidRPr="00770B72" w14:paraId="3DB7B3E1" w14:textId="77777777" w:rsidTr="009002B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 w:type="pct"/>
            <w:noWrap/>
          </w:tcPr>
          <w:p w14:paraId="0D989B94" w14:textId="77777777" w:rsidR="00581110" w:rsidRPr="00770B72" w:rsidRDefault="00581110" w:rsidP="009002BF">
            <w:pPr>
              <w:spacing w:after="200"/>
              <w:contextualSpacing/>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2012</w:t>
            </w:r>
          </w:p>
        </w:tc>
        <w:tc>
          <w:tcPr>
            <w:tcW w:w="652" w:type="pct"/>
          </w:tcPr>
          <w:p w14:paraId="3295399C" w14:textId="77777777" w:rsidR="00581110" w:rsidRPr="00770B72" w:rsidRDefault="00581110" w:rsidP="009002BF">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00,00%</w:t>
            </w:r>
          </w:p>
        </w:tc>
        <w:tc>
          <w:tcPr>
            <w:tcW w:w="879" w:type="pct"/>
            <w:noWrap/>
          </w:tcPr>
          <w:p w14:paraId="3E38E7E3" w14:textId="77777777" w:rsidR="00581110" w:rsidRPr="00770B72" w:rsidRDefault="00581110" w:rsidP="009002BF">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26,3%</w:t>
            </w:r>
          </w:p>
        </w:tc>
        <w:tc>
          <w:tcPr>
            <w:tcW w:w="750" w:type="pct"/>
            <w:noWrap/>
          </w:tcPr>
          <w:p w14:paraId="2824C629" w14:textId="77777777" w:rsidR="00581110" w:rsidRPr="00770B72" w:rsidRDefault="00581110" w:rsidP="009002BF">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12,6%</w:t>
            </w:r>
          </w:p>
        </w:tc>
        <w:tc>
          <w:tcPr>
            <w:tcW w:w="667" w:type="pct"/>
            <w:noWrap/>
          </w:tcPr>
          <w:p w14:paraId="25D2CC71" w14:textId="77777777" w:rsidR="00581110" w:rsidRPr="00770B72" w:rsidRDefault="00581110" w:rsidP="009002BF">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25,0%</w:t>
            </w:r>
          </w:p>
        </w:tc>
        <w:tc>
          <w:tcPr>
            <w:tcW w:w="751" w:type="pct"/>
            <w:noWrap/>
          </w:tcPr>
          <w:p w14:paraId="22F9D1B6" w14:textId="77777777" w:rsidR="00581110" w:rsidRPr="00770B72" w:rsidRDefault="00581110" w:rsidP="009002BF">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12,3%</w:t>
            </w:r>
          </w:p>
        </w:tc>
        <w:tc>
          <w:tcPr>
            <w:tcW w:w="913" w:type="pct"/>
            <w:noWrap/>
          </w:tcPr>
          <w:p w14:paraId="64EEF19B" w14:textId="77777777" w:rsidR="00581110" w:rsidRPr="00770B72" w:rsidRDefault="00581110" w:rsidP="009002BF">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11,3%</w:t>
            </w:r>
          </w:p>
        </w:tc>
      </w:tr>
      <w:tr w:rsidR="00ED4F9C" w:rsidRPr="00770B72" w14:paraId="1C3E4316" w14:textId="77777777" w:rsidTr="009002BF">
        <w:tc>
          <w:tcPr>
            <w:cnfStyle w:val="001000000000" w:firstRow="0" w:lastRow="0" w:firstColumn="1" w:lastColumn="0" w:oddVBand="0" w:evenVBand="0" w:oddHBand="0" w:evenHBand="0" w:firstRowFirstColumn="0" w:firstRowLastColumn="0" w:lastRowFirstColumn="0" w:lastRowLastColumn="0"/>
            <w:tcW w:w="388" w:type="pct"/>
            <w:noWrap/>
          </w:tcPr>
          <w:p w14:paraId="4B7CA025" w14:textId="77777777" w:rsidR="00581110" w:rsidRPr="00770B72" w:rsidRDefault="00581110" w:rsidP="009002BF">
            <w:pPr>
              <w:spacing w:after="200"/>
              <w:contextualSpacing/>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2014</w:t>
            </w:r>
          </w:p>
        </w:tc>
        <w:tc>
          <w:tcPr>
            <w:tcW w:w="652" w:type="pct"/>
          </w:tcPr>
          <w:p w14:paraId="07188A61" w14:textId="77777777" w:rsidR="00581110" w:rsidRPr="00770B72" w:rsidRDefault="00581110" w:rsidP="009002BF">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00,00%</w:t>
            </w:r>
          </w:p>
        </w:tc>
        <w:tc>
          <w:tcPr>
            <w:tcW w:w="879" w:type="pct"/>
            <w:noWrap/>
          </w:tcPr>
          <w:p w14:paraId="25E77AF9" w14:textId="77777777" w:rsidR="00581110" w:rsidRPr="00770B72" w:rsidRDefault="00581110" w:rsidP="009002BF">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21,40%</w:t>
            </w:r>
          </w:p>
        </w:tc>
        <w:tc>
          <w:tcPr>
            <w:tcW w:w="750" w:type="pct"/>
            <w:noWrap/>
          </w:tcPr>
          <w:p w14:paraId="3C6563CC" w14:textId="77777777" w:rsidR="00581110" w:rsidRPr="00770B72" w:rsidRDefault="00581110" w:rsidP="009002BF">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13,60%</w:t>
            </w:r>
          </w:p>
        </w:tc>
        <w:tc>
          <w:tcPr>
            <w:tcW w:w="667" w:type="pct"/>
            <w:noWrap/>
          </w:tcPr>
          <w:p w14:paraId="18B24B93" w14:textId="77777777" w:rsidR="00581110" w:rsidRPr="00770B72" w:rsidRDefault="00581110" w:rsidP="009002BF">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*37,90%</w:t>
            </w:r>
          </w:p>
        </w:tc>
        <w:tc>
          <w:tcPr>
            <w:tcW w:w="751" w:type="pct"/>
            <w:noWrap/>
          </w:tcPr>
          <w:p w14:paraId="0B09FE4D" w14:textId="77777777" w:rsidR="00581110" w:rsidRPr="00770B72" w:rsidRDefault="00581110" w:rsidP="009002BF">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18,30%</w:t>
            </w:r>
          </w:p>
        </w:tc>
        <w:tc>
          <w:tcPr>
            <w:tcW w:w="913" w:type="pct"/>
            <w:noWrap/>
          </w:tcPr>
          <w:p w14:paraId="196D96C8" w14:textId="77777777" w:rsidR="00581110" w:rsidRPr="00770B72" w:rsidRDefault="00581110" w:rsidP="009002BF">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 w:eastAsia="es-EC"/>
              </w:rPr>
            </w:pPr>
            <w:r w:rsidRPr="00770B72">
              <w:rPr>
                <w:rFonts w:ascii="Times New Roman" w:eastAsia="Times New Roman" w:hAnsi="Times New Roman" w:cs="Times New Roman"/>
                <w:color w:val="auto"/>
                <w:sz w:val="20"/>
                <w:szCs w:val="20"/>
                <w:lang w:val="es-ES" w:eastAsia="es-EC"/>
              </w:rPr>
              <w:t>*8,80%</w:t>
            </w:r>
          </w:p>
        </w:tc>
      </w:tr>
    </w:tbl>
    <w:p w14:paraId="1BA060F6" w14:textId="2E54F942" w:rsidR="00C4651E" w:rsidRPr="00770B72" w:rsidRDefault="00C4651E" w:rsidP="00A1797A">
      <w:pPr>
        <w:widowControl w:val="0"/>
        <w:autoSpaceDE w:val="0"/>
        <w:autoSpaceDN w:val="0"/>
        <w:adjustRightInd w:val="0"/>
        <w:spacing w:line="360" w:lineRule="auto"/>
        <w:jc w:val="both"/>
        <w:rPr>
          <w:rFonts w:ascii="Times New Roman" w:hAnsi="Times New Roman" w:cs="Times New Roman"/>
          <w:sz w:val="20"/>
          <w:szCs w:val="20"/>
          <w:lang w:val="es-ES"/>
        </w:rPr>
      </w:pPr>
      <w:r w:rsidRPr="00770B72">
        <w:rPr>
          <w:rFonts w:ascii="Times New Roman" w:hAnsi="Times New Roman" w:cs="Times New Roman"/>
          <w:sz w:val="20"/>
          <w:szCs w:val="20"/>
          <w:lang w:val="es-ES"/>
        </w:rPr>
        <w:t xml:space="preserve">Fuente: </w:t>
      </w:r>
      <w:proofErr w:type="spellStart"/>
      <w:r w:rsidRPr="00770B72">
        <w:rPr>
          <w:rFonts w:ascii="Times New Roman" w:hAnsi="Times New Roman" w:cs="Times New Roman"/>
          <w:sz w:val="20"/>
          <w:szCs w:val="20"/>
          <w:lang w:val="es-ES"/>
        </w:rPr>
        <w:t>World</w:t>
      </w:r>
      <w:proofErr w:type="spellEnd"/>
      <w:r w:rsidRPr="00770B72">
        <w:rPr>
          <w:rFonts w:ascii="Times New Roman" w:hAnsi="Times New Roman" w:cs="Times New Roman"/>
          <w:sz w:val="20"/>
          <w:szCs w:val="20"/>
          <w:lang w:val="es-ES"/>
        </w:rPr>
        <w:t xml:space="preserve"> Internet Project: capítulo Ecuador</w:t>
      </w:r>
      <w:r w:rsidR="004E0198" w:rsidRPr="00770B72">
        <w:rPr>
          <w:rFonts w:ascii="Times New Roman" w:hAnsi="Times New Roman" w:cs="Times New Roman"/>
          <w:sz w:val="20"/>
          <w:szCs w:val="20"/>
          <w:lang w:val="es-ES"/>
        </w:rPr>
        <w:t xml:space="preserve"> 2014</w:t>
      </w:r>
    </w:p>
    <w:p w14:paraId="72B47928" w14:textId="10A8EF99" w:rsidR="00C4651E" w:rsidRPr="00770B72" w:rsidRDefault="00C4651E" w:rsidP="00A1797A">
      <w:pPr>
        <w:widowControl w:val="0"/>
        <w:autoSpaceDE w:val="0"/>
        <w:autoSpaceDN w:val="0"/>
        <w:adjustRightInd w:val="0"/>
        <w:spacing w:line="360" w:lineRule="auto"/>
        <w:jc w:val="both"/>
        <w:rPr>
          <w:rFonts w:ascii="Times New Roman" w:hAnsi="Times New Roman" w:cs="Times New Roman"/>
          <w:sz w:val="24"/>
          <w:szCs w:val="24"/>
          <w:lang w:val="es-ES"/>
        </w:rPr>
      </w:pPr>
      <w:r w:rsidRPr="00770B72">
        <w:rPr>
          <w:rFonts w:ascii="Times New Roman" w:hAnsi="Times New Roman" w:cs="Times New Roman"/>
          <w:sz w:val="24"/>
          <w:szCs w:val="24"/>
          <w:lang w:val="es-ES"/>
        </w:rPr>
        <w:t>S</w:t>
      </w:r>
      <w:r w:rsidR="0002604A" w:rsidRPr="00770B72">
        <w:rPr>
          <w:rFonts w:ascii="Times New Roman" w:hAnsi="Times New Roman" w:cs="Times New Roman"/>
          <w:sz w:val="24"/>
          <w:szCs w:val="24"/>
          <w:lang w:val="es-ES"/>
        </w:rPr>
        <w:t>egún el cuadro</w:t>
      </w:r>
      <w:r w:rsidRPr="00770B72">
        <w:rPr>
          <w:rFonts w:ascii="Times New Roman" w:hAnsi="Times New Roman" w:cs="Times New Roman"/>
          <w:sz w:val="24"/>
          <w:szCs w:val="24"/>
          <w:lang w:val="es-ES"/>
        </w:rPr>
        <w:t xml:space="preserve"> los encuestados responden que los funcionarios públicos, consideran que la opinión de la gente en internet es importante, el 21,40% cree que ha disminuido notablemente, el 37,90% opina que se mantiene igual, mientras que para el 8,80% ha aumentado notablemente.</w:t>
      </w:r>
    </w:p>
    <w:p w14:paraId="5FF84EC6" w14:textId="4E3AAD0B" w:rsidR="00EB3BD9" w:rsidRPr="00770B72" w:rsidRDefault="00AF5755" w:rsidP="00A1797A">
      <w:pPr>
        <w:pStyle w:val="Ttulo1"/>
        <w:spacing w:before="0" w:after="200" w:line="360" w:lineRule="auto"/>
        <w:rPr>
          <w:rFonts w:ascii="Times New Roman" w:hAnsi="Times New Roman"/>
          <w:color w:val="auto"/>
          <w:lang w:val="es-ES" w:eastAsia="ja-JP"/>
        </w:rPr>
      </w:pPr>
      <w:bookmarkStart w:id="84" w:name="_Toc432513429"/>
      <w:bookmarkStart w:id="85" w:name="_Toc434795909"/>
      <w:bookmarkStart w:id="86" w:name="_Toc436085606"/>
      <w:bookmarkStart w:id="87" w:name="_Toc309999824"/>
      <w:bookmarkStart w:id="88" w:name="_Toc440460406"/>
      <w:bookmarkStart w:id="89" w:name="_Toc454365225"/>
      <w:r w:rsidRPr="00770B72">
        <w:rPr>
          <w:rFonts w:ascii="Times New Roman" w:hAnsi="Times New Roman"/>
          <w:color w:val="auto"/>
          <w:lang w:val="es-ES" w:eastAsia="ja-JP"/>
        </w:rPr>
        <w:t>DISCUSIÓN</w:t>
      </w:r>
      <w:bookmarkEnd w:id="84"/>
      <w:bookmarkEnd w:id="85"/>
      <w:bookmarkEnd w:id="86"/>
      <w:bookmarkEnd w:id="87"/>
      <w:bookmarkEnd w:id="88"/>
      <w:bookmarkEnd w:id="89"/>
    </w:p>
    <w:p w14:paraId="108FF371" w14:textId="59E9A4CF" w:rsidR="00FD7F74" w:rsidRPr="00770B72" w:rsidRDefault="00FD7F74" w:rsidP="00A1797A">
      <w:pPr>
        <w:widowControl w:val="0"/>
        <w:autoSpaceDE w:val="0"/>
        <w:autoSpaceDN w:val="0"/>
        <w:adjustRightInd w:val="0"/>
        <w:spacing w:line="360" w:lineRule="auto"/>
        <w:jc w:val="both"/>
        <w:rPr>
          <w:rFonts w:ascii="Times New Roman" w:hAnsi="Times New Roman" w:cs="Times New Roman"/>
          <w:bCs/>
          <w:sz w:val="24"/>
          <w:szCs w:val="24"/>
          <w:lang w:val="es-ES"/>
        </w:rPr>
      </w:pPr>
      <w:r w:rsidRPr="00770B72">
        <w:rPr>
          <w:rFonts w:ascii="Times New Roman" w:hAnsi="Times New Roman" w:cs="Times New Roman"/>
          <w:bCs/>
          <w:sz w:val="24"/>
          <w:szCs w:val="24"/>
          <w:lang w:val="es-ES"/>
        </w:rPr>
        <w:t>Internet es una plataforma digital que evoluciona y cambia con el transcurso de los años. En el Ecuador la</w:t>
      </w:r>
      <w:r w:rsidR="000C7062" w:rsidRPr="00770B72">
        <w:rPr>
          <w:rFonts w:ascii="Times New Roman" w:hAnsi="Times New Roman" w:cs="Times New Roman"/>
          <w:bCs/>
          <w:sz w:val="24"/>
          <w:szCs w:val="24"/>
          <w:lang w:val="es-ES"/>
        </w:rPr>
        <w:t xml:space="preserve"> Superintendencia de Telecomunicaciones</w:t>
      </w:r>
      <w:r w:rsidRPr="00770B72">
        <w:rPr>
          <w:rFonts w:ascii="Times New Roman" w:hAnsi="Times New Roman" w:cs="Times New Roman"/>
          <w:bCs/>
          <w:sz w:val="24"/>
          <w:szCs w:val="24"/>
          <w:lang w:val="es-ES"/>
        </w:rPr>
        <w:t xml:space="preserve"> </w:t>
      </w:r>
      <w:r w:rsidR="000C7062" w:rsidRPr="00770B72">
        <w:rPr>
          <w:rFonts w:ascii="Times New Roman" w:hAnsi="Times New Roman" w:cs="Times New Roman"/>
          <w:bCs/>
          <w:sz w:val="24"/>
          <w:szCs w:val="24"/>
          <w:lang w:val="es-ES"/>
        </w:rPr>
        <w:t>(</w:t>
      </w:r>
      <w:r w:rsidRPr="00770B72">
        <w:rPr>
          <w:rFonts w:ascii="Times New Roman" w:hAnsi="Times New Roman" w:cs="Times New Roman"/>
          <w:bCs/>
          <w:sz w:val="24"/>
          <w:szCs w:val="24"/>
          <w:lang w:val="es-ES"/>
        </w:rPr>
        <w:t>SUPERTEL</w:t>
      </w:r>
      <w:r w:rsidR="000C7062" w:rsidRPr="00770B72">
        <w:rPr>
          <w:rFonts w:ascii="Times New Roman" w:hAnsi="Times New Roman" w:cs="Times New Roman"/>
          <w:bCs/>
          <w:sz w:val="24"/>
          <w:szCs w:val="24"/>
          <w:lang w:val="es-ES"/>
        </w:rPr>
        <w:t>)</w:t>
      </w:r>
      <w:r w:rsidRPr="00770B72">
        <w:rPr>
          <w:rFonts w:ascii="Times New Roman" w:hAnsi="Times New Roman" w:cs="Times New Roman"/>
          <w:bCs/>
          <w:sz w:val="24"/>
          <w:szCs w:val="24"/>
          <w:lang w:val="es-ES"/>
        </w:rPr>
        <w:t xml:space="preserve"> según su estudio realizado en el año 2010, reflejó un nivel de penetración del 21% en todo el país, mientras que un estudio del</w:t>
      </w:r>
      <w:r w:rsidR="000C7062" w:rsidRPr="00770B72">
        <w:rPr>
          <w:rFonts w:ascii="Times New Roman" w:hAnsi="Times New Roman" w:cs="Times New Roman"/>
          <w:bCs/>
          <w:sz w:val="24"/>
          <w:szCs w:val="24"/>
          <w:lang w:val="es-ES"/>
        </w:rPr>
        <w:t xml:space="preserve"> Ministerio de Telecomunicaciones y Sociedad de la Información</w:t>
      </w:r>
      <w:r w:rsidRPr="00770B72">
        <w:rPr>
          <w:rFonts w:ascii="Times New Roman" w:hAnsi="Times New Roman" w:cs="Times New Roman"/>
          <w:bCs/>
          <w:sz w:val="24"/>
          <w:szCs w:val="24"/>
          <w:lang w:val="es-ES"/>
        </w:rPr>
        <w:t xml:space="preserve"> </w:t>
      </w:r>
      <w:r w:rsidR="000C7062" w:rsidRPr="00770B72">
        <w:rPr>
          <w:rFonts w:ascii="Times New Roman" w:hAnsi="Times New Roman" w:cs="Times New Roman"/>
          <w:bCs/>
          <w:sz w:val="24"/>
          <w:szCs w:val="24"/>
          <w:lang w:val="es-ES"/>
        </w:rPr>
        <w:t>(</w:t>
      </w:r>
      <w:r w:rsidRPr="00770B72">
        <w:rPr>
          <w:rFonts w:ascii="Times New Roman" w:hAnsi="Times New Roman" w:cs="Times New Roman"/>
          <w:bCs/>
          <w:sz w:val="24"/>
          <w:szCs w:val="24"/>
          <w:lang w:val="es-ES"/>
        </w:rPr>
        <w:t>MINTEL</w:t>
      </w:r>
      <w:r w:rsidR="000C7062" w:rsidRPr="00770B72">
        <w:rPr>
          <w:rFonts w:ascii="Times New Roman" w:hAnsi="Times New Roman" w:cs="Times New Roman"/>
          <w:bCs/>
          <w:sz w:val="24"/>
          <w:szCs w:val="24"/>
          <w:lang w:val="es-ES"/>
        </w:rPr>
        <w:t>)</w:t>
      </w:r>
      <w:r w:rsidRPr="00770B72">
        <w:rPr>
          <w:rFonts w:ascii="Times New Roman" w:hAnsi="Times New Roman" w:cs="Times New Roman"/>
          <w:bCs/>
          <w:sz w:val="24"/>
          <w:szCs w:val="24"/>
          <w:lang w:val="es-ES"/>
        </w:rPr>
        <w:t xml:space="preserve"> del año 2011 afirma que para finales mismo año el nivel de penetración de internet llegaba al 30%.</w:t>
      </w:r>
    </w:p>
    <w:p w14:paraId="7D7B02C6" w14:textId="70116C7A" w:rsidR="00FD7F74" w:rsidRPr="00770B72" w:rsidRDefault="00FD7F74" w:rsidP="00A1797A">
      <w:pPr>
        <w:spacing w:line="360" w:lineRule="auto"/>
        <w:jc w:val="both"/>
        <w:rPr>
          <w:rFonts w:ascii="Times New Roman" w:hAnsi="Times New Roman" w:cs="Times New Roman"/>
          <w:sz w:val="24"/>
          <w:szCs w:val="24"/>
          <w:lang w:val="es-ES"/>
        </w:rPr>
      </w:pPr>
      <w:r w:rsidRPr="00770B72">
        <w:rPr>
          <w:rFonts w:ascii="Times New Roman" w:hAnsi="Times New Roman" w:cs="Times New Roman"/>
          <w:sz w:val="24"/>
          <w:szCs w:val="24"/>
          <w:lang w:val="es-ES"/>
        </w:rPr>
        <w:t>Internet se ha vuelto una plataforma de uso constante, debido a que parte de las necesidades básicas se cubren en este canal,</w:t>
      </w:r>
      <w:r w:rsidR="007133C3" w:rsidRPr="00770B72">
        <w:rPr>
          <w:rFonts w:ascii="Times New Roman" w:hAnsi="Times New Roman" w:cs="Times New Roman"/>
          <w:sz w:val="24"/>
          <w:szCs w:val="24"/>
          <w:lang w:val="es-ES"/>
        </w:rPr>
        <w:t xml:space="preserve"> </w:t>
      </w:r>
      <w:r w:rsidRPr="00770B72">
        <w:rPr>
          <w:rFonts w:ascii="Times New Roman" w:hAnsi="Times New Roman" w:cs="Times New Roman"/>
          <w:sz w:val="24"/>
          <w:szCs w:val="24"/>
          <w:lang w:val="es-ES"/>
        </w:rPr>
        <w:t>López (2011-2012) afirma “Este fenómeno sugiere comprender todos los factores y elementos que intervienen en su di</w:t>
      </w:r>
      <w:r w:rsidRPr="00770B72">
        <w:rPr>
          <w:rFonts w:ascii="Times New Roman" w:hAnsi="Times New Roman" w:cs="Times New Roman"/>
          <w:sz w:val="24"/>
          <w:szCs w:val="24"/>
          <w:lang w:val="es-ES"/>
        </w:rPr>
        <w:softHyphen/>
        <w:t>námica e incluso construir explicaciones teóricas a partir de la reformulación de categorías comuni</w:t>
      </w:r>
      <w:r w:rsidRPr="00770B72">
        <w:rPr>
          <w:rFonts w:ascii="Times New Roman" w:hAnsi="Times New Roman" w:cs="Times New Roman"/>
          <w:sz w:val="24"/>
          <w:szCs w:val="24"/>
          <w:lang w:val="es-ES"/>
        </w:rPr>
        <w:softHyphen/>
        <w:t>cativas, en la línea de una posible “ecología de la comunicación” desde la cual sería posible hechos impensables co</w:t>
      </w:r>
      <w:r w:rsidR="00066CF7" w:rsidRPr="00770B72">
        <w:rPr>
          <w:rFonts w:ascii="Times New Roman" w:hAnsi="Times New Roman" w:cs="Times New Roman"/>
          <w:sz w:val="24"/>
          <w:szCs w:val="24"/>
          <w:lang w:val="es-ES"/>
        </w:rPr>
        <w:t>mo el del alto consumo de Inter</w:t>
      </w:r>
      <w:r w:rsidRPr="00770B72">
        <w:rPr>
          <w:rFonts w:ascii="Times New Roman" w:hAnsi="Times New Roman" w:cs="Times New Roman"/>
          <w:sz w:val="24"/>
          <w:szCs w:val="24"/>
          <w:lang w:val="es-ES"/>
        </w:rPr>
        <w:t xml:space="preserve">net, en un país </w:t>
      </w:r>
      <w:r w:rsidR="00066CF7" w:rsidRPr="00770B72">
        <w:rPr>
          <w:rFonts w:ascii="Times New Roman" w:hAnsi="Times New Roman" w:cs="Times New Roman"/>
          <w:sz w:val="24"/>
          <w:szCs w:val="24"/>
          <w:lang w:val="es-ES"/>
        </w:rPr>
        <w:t>tipificado como pobre, “subdesa</w:t>
      </w:r>
      <w:r w:rsidRPr="00770B72">
        <w:rPr>
          <w:rFonts w:ascii="Times New Roman" w:hAnsi="Times New Roman" w:cs="Times New Roman"/>
          <w:sz w:val="24"/>
          <w:szCs w:val="24"/>
          <w:lang w:val="es-ES"/>
        </w:rPr>
        <w:t>rrollado” e incluso del “tercer mundo”</w:t>
      </w:r>
      <w:r w:rsidR="007133C3" w:rsidRPr="00770B72">
        <w:rPr>
          <w:rFonts w:ascii="Times New Roman" w:hAnsi="Times New Roman" w:cs="Times New Roman"/>
          <w:sz w:val="24"/>
          <w:szCs w:val="24"/>
          <w:lang w:val="es-ES"/>
        </w:rPr>
        <w:t>”</w:t>
      </w:r>
      <w:r w:rsidRPr="00770B72">
        <w:rPr>
          <w:rFonts w:ascii="Times New Roman" w:hAnsi="Times New Roman" w:cs="Times New Roman"/>
          <w:sz w:val="24"/>
          <w:szCs w:val="24"/>
          <w:lang w:val="es-ES"/>
        </w:rPr>
        <w:t xml:space="preserve"> </w:t>
      </w:r>
      <w:sdt>
        <w:sdtPr>
          <w:rPr>
            <w:rFonts w:ascii="Times New Roman" w:hAnsi="Times New Roman" w:cs="Times New Roman"/>
            <w:sz w:val="24"/>
            <w:szCs w:val="24"/>
            <w:lang w:val="es-ES"/>
          </w:rPr>
          <w:id w:val="-541518674"/>
          <w:citation/>
        </w:sdtPr>
        <w:sdtContent>
          <w:r w:rsidRPr="00770B72">
            <w:rPr>
              <w:rFonts w:ascii="Times New Roman" w:hAnsi="Times New Roman" w:cs="Times New Roman"/>
              <w:sz w:val="24"/>
              <w:szCs w:val="24"/>
              <w:lang w:val="es-ES"/>
            </w:rPr>
            <w:fldChar w:fldCharType="begin"/>
          </w:r>
          <w:r w:rsidR="00066CF7" w:rsidRPr="00770B72">
            <w:rPr>
              <w:rFonts w:ascii="Times New Roman" w:hAnsi="Times New Roman" w:cs="Times New Roman"/>
              <w:sz w:val="24"/>
              <w:szCs w:val="24"/>
              <w:lang w:val="es-ES"/>
            </w:rPr>
            <w:instrText xml:space="preserve">CITATION Lóp12 \p 150 \t  \l 12298 </w:instrText>
          </w:r>
          <w:r w:rsidRPr="00770B72">
            <w:rPr>
              <w:rFonts w:ascii="Times New Roman" w:hAnsi="Times New Roman" w:cs="Times New Roman"/>
              <w:sz w:val="24"/>
              <w:szCs w:val="24"/>
              <w:lang w:val="es-ES"/>
            </w:rPr>
            <w:fldChar w:fldCharType="separate"/>
          </w:r>
          <w:r w:rsidR="00943555" w:rsidRPr="00770B72">
            <w:rPr>
              <w:rFonts w:ascii="Times New Roman" w:hAnsi="Times New Roman" w:cs="Times New Roman"/>
              <w:sz w:val="24"/>
              <w:szCs w:val="24"/>
              <w:lang w:val="es-ES"/>
            </w:rPr>
            <w:t>(López &amp; Eguiguren, 2011-2012, pág. 150)</w:t>
          </w:r>
          <w:r w:rsidRPr="00770B72">
            <w:rPr>
              <w:rFonts w:ascii="Times New Roman" w:hAnsi="Times New Roman" w:cs="Times New Roman"/>
              <w:sz w:val="24"/>
              <w:szCs w:val="24"/>
              <w:lang w:val="es-ES"/>
            </w:rPr>
            <w:fldChar w:fldCharType="end"/>
          </w:r>
        </w:sdtContent>
      </w:sdt>
      <w:r w:rsidR="00066CF7" w:rsidRPr="00770B72">
        <w:rPr>
          <w:rFonts w:ascii="Times New Roman" w:hAnsi="Times New Roman" w:cs="Times New Roman"/>
          <w:sz w:val="24"/>
          <w:szCs w:val="24"/>
          <w:lang w:val="es-ES"/>
        </w:rPr>
        <w:t>.</w:t>
      </w:r>
    </w:p>
    <w:p w14:paraId="732671A1" w14:textId="13B1B4EC" w:rsidR="00FD7F74" w:rsidRPr="00770B72" w:rsidRDefault="00FD7F74" w:rsidP="00A1797A">
      <w:pPr>
        <w:widowControl w:val="0"/>
        <w:autoSpaceDE w:val="0"/>
        <w:autoSpaceDN w:val="0"/>
        <w:adjustRightInd w:val="0"/>
        <w:spacing w:line="360" w:lineRule="auto"/>
        <w:jc w:val="both"/>
        <w:rPr>
          <w:rFonts w:ascii="Times New Roman" w:hAnsi="Times New Roman" w:cs="Times New Roman"/>
          <w:bCs/>
          <w:sz w:val="24"/>
          <w:szCs w:val="24"/>
          <w:lang w:val="es-ES"/>
        </w:rPr>
      </w:pPr>
      <w:r w:rsidRPr="00770B72">
        <w:rPr>
          <w:rFonts w:ascii="Times New Roman" w:hAnsi="Times New Roman" w:cs="Times New Roman"/>
          <w:bCs/>
          <w:sz w:val="24"/>
          <w:szCs w:val="24"/>
          <w:lang w:val="es-ES"/>
        </w:rPr>
        <w:t>De acuerdo con las mediciones realizadas por el WIP – Ecuador - CICOP, el porcentaje de usuarios de internet en el país, pasó de un 69,4% en el 2010,</w:t>
      </w:r>
      <w:r w:rsidR="007133C3" w:rsidRPr="00770B72">
        <w:rPr>
          <w:rFonts w:ascii="Times New Roman" w:hAnsi="Times New Roman" w:cs="Times New Roman"/>
          <w:bCs/>
          <w:sz w:val="24"/>
          <w:szCs w:val="24"/>
          <w:lang w:val="es-ES"/>
        </w:rPr>
        <w:t xml:space="preserve"> </w:t>
      </w:r>
      <w:r w:rsidRPr="00770B72">
        <w:rPr>
          <w:rFonts w:ascii="Times New Roman" w:hAnsi="Times New Roman" w:cs="Times New Roman"/>
          <w:bCs/>
          <w:sz w:val="24"/>
          <w:szCs w:val="24"/>
          <w:lang w:val="es-ES"/>
        </w:rPr>
        <w:t xml:space="preserve">a un 84.5% en el 2011. La diferencia de 15.1% en el porcentaje de usuarios de internet en el país, supone un progreso considerable en la penetración de dicho servicio, mientras que para el 2014 se tiene un incremento mínimo de 1.4%, llegando a la cifra de 85,9%. Estas diferencias en los datos, radican principalmente en los estudios de dichas instituciones públicas que son </w:t>
      </w:r>
      <w:r w:rsidRPr="00770B72">
        <w:rPr>
          <w:rFonts w:ascii="Times New Roman" w:hAnsi="Times New Roman" w:cs="Times New Roman"/>
          <w:bCs/>
          <w:sz w:val="24"/>
          <w:szCs w:val="24"/>
          <w:lang w:val="es-ES"/>
        </w:rPr>
        <w:lastRenderedPageBreak/>
        <w:t xml:space="preserve">de tipo cuantitativo enfocado en el acceso. Mientras que el estudio del </w:t>
      </w:r>
      <w:r w:rsidRPr="00770B72">
        <w:rPr>
          <w:rFonts w:ascii="Times New Roman" w:hAnsi="Times New Roman" w:cs="Times New Roman"/>
          <w:bCs/>
          <w:i/>
          <w:sz w:val="24"/>
          <w:szCs w:val="24"/>
          <w:lang w:val="es-ES"/>
        </w:rPr>
        <w:t>WIP</w:t>
      </w:r>
      <w:r w:rsidRPr="00770B72">
        <w:rPr>
          <w:rFonts w:ascii="Times New Roman" w:hAnsi="Times New Roman" w:cs="Times New Roman"/>
          <w:bCs/>
          <w:sz w:val="24"/>
          <w:szCs w:val="24"/>
          <w:lang w:val="es-ES"/>
        </w:rPr>
        <w:t xml:space="preserve">-Ecuador, se enfoca en el consumo, en el cual por cada punto de red o de acceso puede haber más de 1 usuario. Tal es el caso, de los hogares e instituciones que utilizan señal </w:t>
      </w:r>
      <w:r w:rsidRPr="00770B72">
        <w:rPr>
          <w:rFonts w:ascii="Times New Roman" w:hAnsi="Times New Roman" w:cs="Times New Roman"/>
          <w:bCs/>
          <w:i/>
          <w:sz w:val="24"/>
          <w:szCs w:val="24"/>
          <w:lang w:val="es-ES"/>
        </w:rPr>
        <w:t>Wifi</w:t>
      </w:r>
      <w:r w:rsidRPr="00770B72">
        <w:rPr>
          <w:rFonts w:ascii="Times New Roman" w:hAnsi="Times New Roman" w:cs="Times New Roman"/>
          <w:bCs/>
          <w:sz w:val="24"/>
          <w:szCs w:val="24"/>
          <w:lang w:val="es-ES"/>
        </w:rPr>
        <w:t xml:space="preserve"> de internet</w:t>
      </w:r>
    </w:p>
    <w:p w14:paraId="3B6C6019" w14:textId="3D29E17E" w:rsidR="00FD7F74" w:rsidRPr="00770B72" w:rsidRDefault="00FD7F74" w:rsidP="00A1797A">
      <w:pPr>
        <w:spacing w:line="360" w:lineRule="auto"/>
        <w:jc w:val="both"/>
        <w:rPr>
          <w:rFonts w:ascii="Times New Roman" w:hAnsi="Times New Roman" w:cs="Times New Roman"/>
          <w:sz w:val="24"/>
          <w:szCs w:val="24"/>
          <w:lang w:val="es-ES"/>
        </w:rPr>
      </w:pPr>
      <w:r w:rsidRPr="00770B72">
        <w:rPr>
          <w:rFonts w:ascii="Times New Roman" w:hAnsi="Times New Roman" w:cs="Times New Roman"/>
          <w:sz w:val="24"/>
          <w:szCs w:val="24"/>
          <w:lang w:val="es-ES"/>
        </w:rPr>
        <w:t xml:space="preserve">Con relación a la hipótesis </w:t>
      </w:r>
      <w:r w:rsidRPr="00770B72">
        <w:rPr>
          <w:rFonts w:ascii="Times New Roman" w:hAnsi="Times New Roman" w:cs="Times New Roman"/>
          <w:b/>
          <w:sz w:val="24"/>
          <w:szCs w:val="24"/>
          <w:lang w:val="es-ES"/>
        </w:rPr>
        <w:t>H1</w:t>
      </w:r>
      <w:r w:rsidRPr="00770B72">
        <w:rPr>
          <w:rFonts w:ascii="Times New Roman" w:hAnsi="Times New Roman" w:cs="Times New Roman"/>
          <w:sz w:val="24"/>
          <w:szCs w:val="24"/>
          <w:lang w:val="es-ES"/>
        </w:rPr>
        <w:t>,</w:t>
      </w:r>
      <w:r w:rsidRPr="00770B72">
        <w:rPr>
          <w:rFonts w:ascii="Times New Roman" w:hAnsi="Times New Roman" w:cs="Times New Roman"/>
          <w:b/>
          <w:sz w:val="24"/>
          <w:szCs w:val="24"/>
          <w:lang w:val="es-ES"/>
        </w:rPr>
        <w:t xml:space="preserve"> </w:t>
      </w:r>
      <w:r w:rsidRPr="00770B72">
        <w:rPr>
          <w:rFonts w:ascii="Times New Roman" w:hAnsi="Times New Roman" w:cs="Times New Roman"/>
          <w:sz w:val="24"/>
          <w:szCs w:val="24"/>
          <w:lang w:val="es-ES"/>
        </w:rPr>
        <w:t>se demuestra que el 31,70% de encuestados, afirma que todo sigue igual, refiriéndose a</w:t>
      </w:r>
      <w:r w:rsidR="007133C3" w:rsidRPr="00770B72">
        <w:rPr>
          <w:rFonts w:ascii="Times New Roman" w:hAnsi="Times New Roman" w:cs="Times New Roman"/>
          <w:sz w:val="24"/>
          <w:szCs w:val="24"/>
          <w:lang w:val="es-ES"/>
        </w:rPr>
        <w:t xml:space="preserve"> </w:t>
      </w:r>
      <w:r w:rsidRPr="00770B72">
        <w:rPr>
          <w:rFonts w:ascii="Times New Roman" w:hAnsi="Times New Roman" w:cs="Times New Roman"/>
          <w:sz w:val="24"/>
          <w:szCs w:val="24"/>
          <w:lang w:val="es-ES"/>
        </w:rPr>
        <w:t>la confiabilidad de los datos provenientes de internet, mientras el 3,60% asegura que ha mejorado, con lo cual se falsea la hipótesis planteada, los usuarios de internet utilizan la plataforma virtual de una manera intuitiva, dejando de lado palabras clave, o filtros de búsqueda especializados para obtener como resultado información de fuentes co</w:t>
      </w:r>
      <w:r w:rsidR="00547A33" w:rsidRPr="00770B72">
        <w:rPr>
          <w:rFonts w:ascii="Times New Roman" w:hAnsi="Times New Roman" w:cs="Times New Roman"/>
          <w:sz w:val="24"/>
          <w:szCs w:val="24"/>
          <w:lang w:val="es-ES"/>
        </w:rPr>
        <w:t>nfiables, Ornelas y López</w:t>
      </w:r>
      <w:r w:rsidRPr="00770B72">
        <w:rPr>
          <w:rFonts w:ascii="Times New Roman" w:hAnsi="Times New Roman" w:cs="Times New Roman"/>
          <w:sz w:val="24"/>
          <w:szCs w:val="24"/>
          <w:lang w:val="es-ES"/>
        </w:rPr>
        <w:t xml:space="preserve"> exponen</w:t>
      </w:r>
      <w:r w:rsidR="00547A33" w:rsidRPr="00770B72">
        <w:rPr>
          <w:rFonts w:ascii="Times New Roman" w:hAnsi="Times New Roman" w:cs="Times New Roman"/>
          <w:sz w:val="24"/>
          <w:szCs w:val="24"/>
          <w:lang w:val="es-ES"/>
        </w:rPr>
        <w:t>:</w:t>
      </w:r>
      <w:r w:rsidRPr="00770B72">
        <w:rPr>
          <w:rFonts w:ascii="Times New Roman" w:hAnsi="Times New Roman" w:cs="Times New Roman"/>
          <w:sz w:val="24"/>
          <w:szCs w:val="24"/>
          <w:lang w:val="es-ES"/>
        </w:rPr>
        <w:t xml:space="preserve"> “Es bien sabido que la información en línea requiere de un proceso de evaluación para </w:t>
      </w:r>
      <w:r w:rsidRPr="00770B72">
        <w:rPr>
          <w:rFonts w:ascii="Times New Roman" w:hAnsi="Times New Roman" w:cs="Times New Roman"/>
          <w:i/>
          <w:iCs/>
          <w:sz w:val="24"/>
          <w:szCs w:val="24"/>
          <w:lang w:val="es-ES"/>
        </w:rPr>
        <w:t xml:space="preserve">certificar </w:t>
      </w:r>
      <w:r w:rsidRPr="00770B72">
        <w:rPr>
          <w:rFonts w:ascii="Times New Roman" w:hAnsi="Times New Roman" w:cs="Times New Roman"/>
          <w:sz w:val="24"/>
          <w:szCs w:val="24"/>
          <w:lang w:val="es-ES"/>
        </w:rPr>
        <w:t xml:space="preserve">y </w:t>
      </w:r>
      <w:r w:rsidRPr="00770B72">
        <w:rPr>
          <w:rFonts w:ascii="Times New Roman" w:hAnsi="Times New Roman" w:cs="Times New Roman"/>
          <w:i/>
          <w:iCs/>
          <w:sz w:val="24"/>
          <w:szCs w:val="24"/>
          <w:lang w:val="es-ES"/>
        </w:rPr>
        <w:t xml:space="preserve">legitimar </w:t>
      </w:r>
      <w:r w:rsidRPr="00770B72">
        <w:rPr>
          <w:rFonts w:ascii="Times New Roman" w:hAnsi="Times New Roman" w:cs="Times New Roman"/>
          <w:sz w:val="24"/>
          <w:szCs w:val="24"/>
          <w:lang w:val="es-ES"/>
        </w:rPr>
        <w:t xml:space="preserve">su calidad, por lo que las llamadas “listas de cotejo” o </w:t>
      </w:r>
      <w:proofErr w:type="spellStart"/>
      <w:r w:rsidRPr="00770B72">
        <w:rPr>
          <w:rFonts w:ascii="Times New Roman" w:hAnsi="Times New Roman" w:cs="Times New Roman"/>
          <w:i/>
          <w:iCs/>
          <w:sz w:val="24"/>
          <w:szCs w:val="24"/>
          <w:lang w:val="es-ES"/>
        </w:rPr>
        <w:t>check</w:t>
      </w:r>
      <w:proofErr w:type="spellEnd"/>
      <w:r w:rsidRPr="00770B72">
        <w:rPr>
          <w:rFonts w:ascii="Times New Roman" w:hAnsi="Times New Roman" w:cs="Times New Roman"/>
          <w:i/>
          <w:iCs/>
          <w:sz w:val="24"/>
          <w:szCs w:val="24"/>
          <w:lang w:val="es-ES"/>
        </w:rPr>
        <w:t xml:space="preserve"> </w:t>
      </w:r>
      <w:proofErr w:type="spellStart"/>
      <w:r w:rsidRPr="00770B72">
        <w:rPr>
          <w:rFonts w:ascii="Times New Roman" w:hAnsi="Times New Roman" w:cs="Times New Roman"/>
          <w:i/>
          <w:iCs/>
          <w:sz w:val="24"/>
          <w:szCs w:val="24"/>
          <w:lang w:val="es-ES"/>
        </w:rPr>
        <w:t>list</w:t>
      </w:r>
      <w:proofErr w:type="spellEnd"/>
      <w:r w:rsidRPr="00770B72">
        <w:rPr>
          <w:rFonts w:ascii="Times New Roman" w:hAnsi="Times New Roman" w:cs="Times New Roman"/>
          <w:sz w:val="24"/>
          <w:szCs w:val="24"/>
          <w:lang w:val="es-ES"/>
        </w:rPr>
        <w:t xml:space="preserve">, habitualmente ubicadas en las páginas </w:t>
      </w:r>
      <w:r w:rsidR="00FB32E2" w:rsidRPr="00770B72">
        <w:rPr>
          <w:rFonts w:ascii="Times New Roman" w:hAnsi="Times New Roman" w:cs="Times New Roman"/>
          <w:sz w:val="24"/>
          <w:szCs w:val="24"/>
          <w:lang w:val="es-ES"/>
        </w:rPr>
        <w:t>w</w:t>
      </w:r>
      <w:r w:rsidRPr="00770B72">
        <w:rPr>
          <w:rFonts w:ascii="Times New Roman" w:hAnsi="Times New Roman" w:cs="Times New Roman"/>
          <w:sz w:val="24"/>
          <w:szCs w:val="24"/>
          <w:lang w:val="es-ES"/>
        </w:rPr>
        <w:t>eb de las bibliotecas de algunas universidades, no son la única opción”</w:t>
      </w:r>
      <w:sdt>
        <w:sdtPr>
          <w:rPr>
            <w:rFonts w:ascii="Times New Roman" w:hAnsi="Times New Roman" w:cs="Times New Roman"/>
            <w:sz w:val="24"/>
            <w:szCs w:val="24"/>
            <w:lang w:val="es-ES"/>
          </w:rPr>
          <w:id w:val="-79453532"/>
          <w:citation/>
        </w:sdtPr>
        <w:sdtContent>
          <w:r w:rsidRPr="00770B72">
            <w:rPr>
              <w:rFonts w:ascii="Times New Roman" w:hAnsi="Times New Roman" w:cs="Times New Roman"/>
              <w:sz w:val="24"/>
              <w:szCs w:val="24"/>
              <w:lang w:val="es-ES"/>
            </w:rPr>
            <w:fldChar w:fldCharType="begin"/>
          </w:r>
          <w:r w:rsidRPr="00770B72">
            <w:rPr>
              <w:rFonts w:ascii="Times New Roman" w:hAnsi="Times New Roman" w:cs="Times New Roman"/>
              <w:sz w:val="24"/>
              <w:szCs w:val="24"/>
              <w:lang w:val="es-ES"/>
            </w:rPr>
            <w:instrText xml:space="preserve">CITATION Orn09 \p 3 \t  \l 12298 </w:instrText>
          </w:r>
          <w:r w:rsidRPr="00770B72">
            <w:rPr>
              <w:rFonts w:ascii="Times New Roman" w:hAnsi="Times New Roman" w:cs="Times New Roman"/>
              <w:sz w:val="24"/>
              <w:szCs w:val="24"/>
              <w:lang w:val="es-ES"/>
            </w:rPr>
            <w:fldChar w:fldCharType="separate"/>
          </w:r>
          <w:r w:rsidR="00943555" w:rsidRPr="00770B72">
            <w:rPr>
              <w:rFonts w:ascii="Times New Roman" w:hAnsi="Times New Roman" w:cs="Times New Roman"/>
              <w:sz w:val="24"/>
              <w:szCs w:val="24"/>
              <w:lang w:val="es-ES"/>
            </w:rPr>
            <w:t xml:space="preserve"> (Ornelas &amp; López, 2009, pág. 3)</w:t>
          </w:r>
          <w:r w:rsidRPr="00770B72">
            <w:rPr>
              <w:rFonts w:ascii="Times New Roman" w:hAnsi="Times New Roman" w:cs="Times New Roman"/>
              <w:sz w:val="24"/>
              <w:szCs w:val="24"/>
              <w:lang w:val="es-ES"/>
            </w:rPr>
            <w:fldChar w:fldCharType="end"/>
          </w:r>
        </w:sdtContent>
      </w:sdt>
      <w:r w:rsidR="00547A33" w:rsidRPr="00770B72">
        <w:rPr>
          <w:rFonts w:ascii="Times New Roman" w:hAnsi="Times New Roman" w:cs="Times New Roman"/>
          <w:sz w:val="24"/>
          <w:szCs w:val="24"/>
          <w:lang w:val="es-ES"/>
        </w:rPr>
        <w:t>.</w:t>
      </w:r>
      <w:r w:rsidR="00394836" w:rsidRPr="00770B72">
        <w:rPr>
          <w:rFonts w:ascii="Times New Roman" w:hAnsi="Times New Roman" w:cs="Times New Roman"/>
          <w:sz w:val="24"/>
          <w:szCs w:val="24"/>
          <w:lang w:val="es-ES"/>
        </w:rPr>
        <w:t xml:space="preserve"> </w:t>
      </w:r>
      <w:r w:rsidRPr="00770B72">
        <w:rPr>
          <w:rFonts w:ascii="Times New Roman" w:hAnsi="Times New Roman" w:cs="Times New Roman"/>
          <w:sz w:val="24"/>
          <w:szCs w:val="24"/>
          <w:lang w:val="es-ES"/>
        </w:rPr>
        <w:t xml:space="preserve">Internet, al ser un medio libre, de fácil acceso y con gran capacidad de almacenamiento, promueve a que mucha de la información que recopila no sea respaldada o avalada por profesionales, ni expertos, lo que no sucedía antes, tradicionalmente la fuente de consulta u obtención de información era el acceso a las bibliotecas y los libros. </w:t>
      </w:r>
    </w:p>
    <w:p w14:paraId="47AF63CB" w14:textId="7E27D6AC" w:rsidR="00FD7F74" w:rsidRPr="00770B72" w:rsidRDefault="00FD7F74" w:rsidP="00A1797A">
      <w:pPr>
        <w:autoSpaceDE w:val="0"/>
        <w:autoSpaceDN w:val="0"/>
        <w:adjustRightInd w:val="0"/>
        <w:spacing w:line="360" w:lineRule="auto"/>
        <w:jc w:val="both"/>
        <w:rPr>
          <w:rFonts w:ascii="Times New Roman" w:hAnsi="Times New Roman" w:cs="Times New Roman"/>
          <w:sz w:val="24"/>
          <w:szCs w:val="24"/>
          <w:lang w:val="es-ES"/>
        </w:rPr>
      </w:pPr>
      <w:r w:rsidRPr="00770B72">
        <w:rPr>
          <w:rFonts w:ascii="Times New Roman" w:hAnsi="Times New Roman" w:cs="Times New Roman"/>
          <w:sz w:val="24"/>
          <w:szCs w:val="24"/>
          <w:lang w:val="es-ES"/>
        </w:rPr>
        <w:t xml:space="preserve">Respecto a la hipótesis </w:t>
      </w:r>
      <w:r w:rsidR="0055150E" w:rsidRPr="00770B72">
        <w:rPr>
          <w:rFonts w:ascii="Times New Roman" w:hAnsi="Times New Roman" w:cs="Times New Roman"/>
          <w:b/>
          <w:sz w:val="24"/>
          <w:szCs w:val="24"/>
          <w:lang w:val="es-ES"/>
        </w:rPr>
        <w:t>H</w:t>
      </w:r>
      <w:r w:rsidRPr="00770B72">
        <w:rPr>
          <w:rFonts w:ascii="Times New Roman" w:hAnsi="Times New Roman" w:cs="Times New Roman"/>
          <w:b/>
          <w:sz w:val="24"/>
          <w:szCs w:val="24"/>
          <w:lang w:val="es-ES"/>
        </w:rPr>
        <w:t>2</w:t>
      </w:r>
      <w:r w:rsidRPr="00770B72">
        <w:rPr>
          <w:rFonts w:ascii="Times New Roman" w:hAnsi="Times New Roman" w:cs="Times New Roman"/>
          <w:sz w:val="24"/>
          <w:szCs w:val="24"/>
          <w:lang w:val="es-ES"/>
        </w:rPr>
        <w:t>,</w:t>
      </w:r>
      <w:r w:rsidRPr="00770B72">
        <w:rPr>
          <w:rFonts w:ascii="Times New Roman" w:hAnsi="Times New Roman" w:cs="Times New Roman"/>
          <w:b/>
          <w:sz w:val="24"/>
          <w:szCs w:val="24"/>
          <w:lang w:val="es-ES"/>
        </w:rPr>
        <w:t xml:space="preserve"> </w:t>
      </w:r>
      <w:r w:rsidR="007133C3" w:rsidRPr="00770B72">
        <w:rPr>
          <w:rFonts w:ascii="Times New Roman" w:hAnsi="Times New Roman" w:cs="Times New Roman"/>
          <w:sz w:val="24"/>
          <w:szCs w:val="24"/>
          <w:lang w:val="es-ES"/>
        </w:rPr>
        <w:t>esta</w:t>
      </w:r>
      <w:r w:rsidRPr="00770B72">
        <w:rPr>
          <w:rFonts w:ascii="Times New Roman" w:hAnsi="Times New Roman" w:cs="Times New Roman"/>
          <w:sz w:val="24"/>
          <w:szCs w:val="24"/>
          <w:lang w:val="es-ES"/>
        </w:rPr>
        <w:t xml:space="preserve"> se corrobora teniendo en cuenta que el 40,40% afirma que la búsqueda de información importante en internet ha aumentado notablemente, mientras que el 3,20% dice desconocer del tema, se</w:t>
      </w:r>
      <w:r w:rsidR="00C4028B" w:rsidRPr="00770B72">
        <w:rPr>
          <w:rFonts w:ascii="Times New Roman" w:hAnsi="Times New Roman" w:cs="Times New Roman"/>
          <w:sz w:val="24"/>
          <w:szCs w:val="24"/>
          <w:lang w:val="es-ES"/>
        </w:rPr>
        <w:t>gún López y Bernal:</w:t>
      </w:r>
      <w:r w:rsidRPr="00770B72">
        <w:rPr>
          <w:rFonts w:ascii="Times New Roman" w:hAnsi="Times New Roman" w:cs="Times New Roman"/>
          <w:sz w:val="24"/>
          <w:szCs w:val="24"/>
          <w:lang w:val="es-ES"/>
        </w:rPr>
        <w:t xml:space="preserve"> “Internet ocupa el segundo lugar de importancia al lado de la prensa</w:t>
      </w:r>
      <w:r w:rsidR="007133C3" w:rsidRPr="00770B72">
        <w:rPr>
          <w:rFonts w:ascii="Times New Roman" w:hAnsi="Times New Roman" w:cs="Times New Roman"/>
          <w:sz w:val="24"/>
          <w:szCs w:val="24"/>
          <w:lang w:val="es-ES"/>
        </w:rPr>
        <w:t>”</w:t>
      </w:r>
      <w:r w:rsidRPr="00770B72">
        <w:rPr>
          <w:rFonts w:ascii="Times New Roman" w:hAnsi="Times New Roman" w:cs="Times New Roman"/>
          <w:sz w:val="24"/>
          <w:szCs w:val="24"/>
          <w:lang w:val="es-ES"/>
        </w:rPr>
        <w:t xml:space="preserve"> </w:t>
      </w:r>
      <w:sdt>
        <w:sdtPr>
          <w:rPr>
            <w:rFonts w:ascii="Times New Roman" w:hAnsi="Times New Roman" w:cs="Times New Roman"/>
            <w:sz w:val="24"/>
            <w:szCs w:val="24"/>
            <w:lang w:val="es-ES"/>
          </w:rPr>
          <w:id w:val="1536315596"/>
          <w:citation/>
        </w:sdtPr>
        <w:sdtContent>
          <w:r w:rsidRPr="00770B72">
            <w:rPr>
              <w:rFonts w:ascii="Times New Roman" w:hAnsi="Times New Roman" w:cs="Times New Roman"/>
              <w:sz w:val="24"/>
              <w:szCs w:val="24"/>
              <w:lang w:val="es-ES"/>
            </w:rPr>
            <w:fldChar w:fldCharType="begin"/>
          </w:r>
          <w:r w:rsidR="00547A33" w:rsidRPr="00770B72">
            <w:rPr>
              <w:rFonts w:ascii="Times New Roman" w:hAnsi="Times New Roman" w:cs="Times New Roman"/>
              <w:sz w:val="24"/>
              <w:szCs w:val="24"/>
              <w:lang w:val="es-ES"/>
            </w:rPr>
            <w:instrText xml:space="preserve">CITATION Lóp11 \p 91 \t  \l 12298 </w:instrText>
          </w:r>
          <w:r w:rsidRPr="00770B72">
            <w:rPr>
              <w:rFonts w:ascii="Times New Roman" w:hAnsi="Times New Roman" w:cs="Times New Roman"/>
              <w:sz w:val="24"/>
              <w:szCs w:val="24"/>
              <w:lang w:val="es-ES"/>
            </w:rPr>
            <w:fldChar w:fldCharType="separate"/>
          </w:r>
          <w:r w:rsidR="00943555" w:rsidRPr="00770B72">
            <w:rPr>
              <w:rFonts w:ascii="Times New Roman" w:hAnsi="Times New Roman" w:cs="Times New Roman"/>
              <w:sz w:val="24"/>
              <w:szCs w:val="24"/>
              <w:lang w:val="es-ES"/>
            </w:rPr>
            <w:t>(López &amp; Bernal, 2010 - 2011, pág. 91)</w:t>
          </w:r>
          <w:r w:rsidRPr="00770B72">
            <w:rPr>
              <w:rFonts w:ascii="Times New Roman" w:hAnsi="Times New Roman" w:cs="Times New Roman"/>
              <w:sz w:val="24"/>
              <w:szCs w:val="24"/>
              <w:lang w:val="es-ES"/>
            </w:rPr>
            <w:fldChar w:fldCharType="end"/>
          </w:r>
        </w:sdtContent>
      </w:sdt>
      <w:r w:rsidR="00C4028B" w:rsidRPr="00770B72">
        <w:rPr>
          <w:rFonts w:ascii="Times New Roman" w:hAnsi="Times New Roman" w:cs="Times New Roman"/>
          <w:sz w:val="24"/>
          <w:szCs w:val="24"/>
          <w:lang w:val="es-ES"/>
        </w:rPr>
        <w:t xml:space="preserve">. Ginés </w:t>
      </w:r>
      <w:r w:rsidRPr="00770B72">
        <w:rPr>
          <w:rFonts w:ascii="Times New Roman" w:hAnsi="Times New Roman" w:cs="Times New Roman"/>
          <w:sz w:val="24"/>
          <w:szCs w:val="24"/>
          <w:lang w:val="es-ES"/>
        </w:rPr>
        <w:t>describe lo siguiente “Con el desarrollo de la informática y las nuevas tecnologías de la información ha nacido un nuevo tipo de documento: el electrónico, que se caracteriza por estar en un soporte diferente al tradicional y cuyo contenido, puede pasarse fácilmente a papel</w:t>
      </w:r>
      <w:r w:rsidR="007133C3" w:rsidRPr="00770B72">
        <w:rPr>
          <w:rFonts w:ascii="Times New Roman" w:hAnsi="Times New Roman" w:cs="Times New Roman"/>
          <w:sz w:val="24"/>
          <w:szCs w:val="24"/>
          <w:lang w:val="es-ES"/>
        </w:rPr>
        <w:t>”</w:t>
      </w:r>
      <w:sdt>
        <w:sdtPr>
          <w:rPr>
            <w:rFonts w:ascii="Times New Roman" w:hAnsi="Times New Roman" w:cs="Times New Roman"/>
            <w:sz w:val="24"/>
            <w:szCs w:val="24"/>
            <w:lang w:val="es-ES"/>
          </w:rPr>
          <w:id w:val="-1878154358"/>
          <w:citation/>
        </w:sdtPr>
        <w:sdtContent>
          <w:r w:rsidRPr="00770B72">
            <w:rPr>
              <w:rFonts w:ascii="Times New Roman" w:hAnsi="Times New Roman" w:cs="Times New Roman"/>
              <w:sz w:val="24"/>
              <w:szCs w:val="24"/>
              <w:lang w:val="es-ES"/>
            </w:rPr>
            <w:fldChar w:fldCharType="begin"/>
          </w:r>
          <w:r w:rsidRPr="00770B72">
            <w:rPr>
              <w:rFonts w:ascii="Times New Roman" w:hAnsi="Times New Roman" w:cs="Times New Roman"/>
              <w:sz w:val="24"/>
              <w:szCs w:val="24"/>
              <w:lang w:val="es-ES"/>
            </w:rPr>
            <w:instrText xml:space="preserve">CITATION Fra \p 298 \t  \l 12298 </w:instrText>
          </w:r>
          <w:r w:rsidRPr="00770B72">
            <w:rPr>
              <w:rFonts w:ascii="Times New Roman" w:hAnsi="Times New Roman" w:cs="Times New Roman"/>
              <w:sz w:val="24"/>
              <w:szCs w:val="24"/>
              <w:lang w:val="es-ES"/>
            </w:rPr>
            <w:fldChar w:fldCharType="separate"/>
          </w:r>
          <w:r w:rsidR="00943555" w:rsidRPr="00770B72">
            <w:rPr>
              <w:rFonts w:ascii="Times New Roman" w:hAnsi="Times New Roman" w:cs="Times New Roman"/>
              <w:sz w:val="24"/>
              <w:szCs w:val="24"/>
              <w:lang w:val="es-ES"/>
            </w:rPr>
            <w:t xml:space="preserve"> (Ginés, 1998, pág. 298)</w:t>
          </w:r>
          <w:r w:rsidRPr="00770B72">
            <w:rPr>
              <w:rFonts w:ascii="Times New Roman" w:hAnsi="Times New Roman" w:cs="Times New Roman"/>
              <w:sz w:val="24"/>
              <w:szCs w:val="24"/>
              <w:lang w:val="es-ES"/>
            </w:rPr>
            <w:fldChar w:fldCharType="end"/>
          </w:r>
        </w:sdtContent>
      </w:sdt>
      <w:r w:rsidR="00C4028B" w:rsidRPr="00770B72">
        <w:rPr>
          <w:rFonts w:ascii="Times New Roman" w:hAnsi="Times New Roman" w:cs="Times New Roman"/>
          <w:sz w:val="24"/>
          <w:szCs w:val="24"/>
          <w:lang w:val="es-ES"/>
        </w:rPr>
        <w:t>.</w:t>
      </w:r>
      <w:r w:rsidRPr="00770B72">
        <w:rPr>
          <w:rFonts w:ascii="Times New Roman" w:hAnsi="Times New Roman" w:cs="Times New Roman"/>
          <w:sz w:val="24"/>
          <w:szCs w:val="24"/>
          <w:lang w:val="es-ES"/>
        </w:rPr>
        <w:t xml:space="preserve"> La red es una plataforma digital que da paso a búsquedas electrónicas fáciles y rápidas de temas variados, que resultan ser de importancia para sus usuarios; años atrás el acceso a la información se lo realizaba a través de la consulta en medios impresos tales como: libros, </w:t>
      </w:r>
      <w:r w:rsidR="00F331CE" w:rsidRPr="00770B72">
        <w:rPr>
          <w:rFonts w:ascii="Times New Roman" w:hAnsi="Times New Roman" w:cs="Times New Roman"/>
          <w:sz w:val="24"/>
          <w:szCs w:val="24"/>
          <w:lang w:val="es-ES"/>
        </w:rPr>
        <w:t>revistas, periódicos, etc., que</w:t>
      </w:r>
      <w:r w:rsidRPr="00770B72">
        <w:rPr>
          <w:rFonts w:ascii="Times New Roman" w:hAnsi="Times New Roman" w:cs="Times New Roman"/>
          <w:sz w:val="24"/>
          <w:szCs w:val="24"/>
          <w:lang w:val="es-ES"/>
        </w:rPr>
        <w:t xml:space="preserve"> por lo general, se encontraban alojados en las bibliotecas, esto causaba a que el investigador opte por disponer de una mayor cantidad de tiempo y esfuerzo en la recopilación de material bibliográfico de consulta, en la actualidad la mayoría de información se encuentra alojada de manera digital, siendo una gran ventaja para</w:t>
      </w:r>
      <w:r w:rsidR="007133C3" w:rsidRPr="00770B72">
        <w:rPr>
          <w:rFonts w:ascii="Times New Roman" w:hAnsi="Times New Roman" w:cs="Times New Roman"/>
          <w:sz w:val="24"/>
          <w:szCs w:val="24"/>
          <w:lang w:val="es-ES"/>
        </w:rPr>
        <w:t xml:space="preserve"> </w:t>
      </w:r>
      <w:r w:rsidRPr="00770B72">
        <w:rPr>
          <w:rFonts w:ascii="Times New Roman" w:hAnsi="Times New Roman" w:cs="Times New Roman"/>
          <w:sz w:val="24"/>
          <w:szCs w:val="24"/>
          <w:lang w:val="es-ES"/>
        </w:rPr>
        <w:t>todos los usuarios a nivel mundial.</w:t>
      </w:r>
    </w:p>
    <w:p w14:paraId="2E942BE1" w14:textId="65A7DBC8" w:rsidR="00FD7F74" w:rsidRPr="00770B72" w:rsidRDefault="00FD7F74" w:rsidP="00A1797A">
      <w:pPr>
        <w:autoSpaceDE w:val="0"/>
        <w:autoSpaceDN w:val="0"/>
        <w:adjustRightInd w:val="0"/>
        <w:spacing w:line="360" w:lineRule="auto"/>
        <w:jc w:val="both"/>
        <w:rPr>
          <w:rFonts w:ascii="Times New Roman" w:hAnsi="Times New Roman" w:cs="Times New Roman"/>
          <w:sz w:val="24"/>
          <w:szCs w:val="24"/>
          <w:lang w:val="es-ES"/>
        </w:rPr>
      </w:pPr>
      <w:r w:rsidRPr="00770B72">
        <w:rPr>
          <w:rFonts w:ascii="Times New Roman" w:hAnsi="Times New Roman" w:cs="Times New Roman"/>
          <w:sz w:val="24"/>
          <w:szCs w:val="24"/>
          <w:lang w:val="es-ES"/>
        </w:rPr>
        <w:lastRenderedPageBreak/>
        <w:t xml:space="preserve">Sobre la hipótesis </w:t>
      </w:r>
      <w:r w:rsidRPr="00770B72">
        <w:rPr>
          <w:rFonts w:ascii="Times New Roman" w:hAnsi="Times New Roman" w:cs="Times New Roman"/>
          <w:b/>
          <w:sz w:val="24"/>
          <w:szCs w:val="24"/>
          <w:lang w:val="es-ES"/>
        </w:rPr>
        <w:t>H3</w:t>
      </w:r>
      <w:r w:rsidRPr="00770B72">
        <w:rPr>
          <w:rFonts w:ascii="Times New Roman" w:hAnsi="Times New Roman" w:cs="Times New Roman"/>
          <w:sz w:val="24"/>
          <w:szCs w:val="24"/>
          <w:lang w:val="es-ES"/>
        </w:rPr>
        <w:t>, el 24,00% de encuestados, afirma que todo se mantiene igual en relación a internet</w:t>
      </w:r>
      <w:r w:rsidR="007133C3" w:rsidRPr="00770B72">
        <w:rPr>
          <w:rFonts w:ascii="Times New Roman" w:hAnsi="Times New Roman" w:cs="Times New Roman"/>
          <w:sz w:val="24"/>
          <w:szCs w:val="24"/>
          <w:lang w:val="es-ES"/>
        </w:rPr>
        <w:t xml:space="preserve"> </w:t>
      </w:r>
      <w:r w:rsidRPr="00770B72">
        <w:rPr>
          <w:rFonts w:ascii="Times New Roman" w:hAnsi="Times New Roman" w:cs="Times New Roman"/>
          <w:sz w:val="24"/>
          <w:szCs w:val="24"/>
          <w:lang w:val="es-ES"/>
        </w:rPr>
        <w:t>y la mayor generación de poder político, mientras que para el 12,20% ha aumentado notoriamente, falseando la hipótesis planteada. Para los usuarios de internet existe una interrogante haciendo referencia a la red y su importancia en el</w:t>
      </w:r>
      <w:r w:rsidR="00C4028B" w:rsidRPr="00770B72">
        <w:rPr>
          <w:rFonts w:ascii="Times New Roman" w:hAnsi="Times New Roman" w:cs="Times New Roman"/>
          <w:sz w:val="24"/>
          <w:szCs w:val="24"/>
          <w:lang w:val="es-ES"/>
        </w:rPr>
        <w:t xml:space="preserve"> campo político, </w:t>
      </w:r>
      <w:proofErr w:type="spellStart"/>
      <w:r w:rsidR="00C4028B" w:rsidRPr="00770B72">
        <w:rPr>
          <w:rFonts w:ascii="Times New Roman" w:hAnsi="Times New Roman" w:cs="Times New Roman"/>
          <w:sz w:val="24"/>
          <w:szCs w:val="24"/>
          <w:lang w:val="es-ES"/>
        </w:rPr>
        <w:t>Subirats</w:t>
      </w:r>
      <w:proofErr w:type="spellEnd"/>
      <w:r w:rsidRPr="00770B72">
        <w:rPr>
          <w:rFonts w:ascii="Times New Roman" w:hAnsi="Times New Roman" w:cs="Times New Roman"/>
          <w:sz w:val="24"/>
          <w:szCs w:val="24"/>
          <w:lang w:val="es-ES"/>
        </w:rPr>
        <w:t xml:space="preserve"> expone “¿puede ser útil internet en los procesos de innovación democrática? Un elemento clave, entiendo, es empezar dilucidando si internet es simplemente un nuevo instrumento, una nueva tecnología a disposición de los operadores políticos para seguir haciendo lo que hacían, o significa una sacudida, un cambio importante en la forma de hacer política</w:t>
      </w:r>
      <w:r w:rsidR="007133C3" w:rsidRPr="00770B72">
        <w:rPr>
          <w:rFonts w:ascii="Times New Roman" w:hAnsi="Times New Roman" w:cs="Times New Roman"/>
          <w:sz w:val="24"/>
          <w:szCs w:val="24"/>
          <w:lang w:val="es-ES"/>
        </w:rPr>
        <w:t>”</w:t>
      </w:r>
      <w:sdt>
        <w:sdtPr>
          <w:rPr>
            <w:rFonts w:ascii="Times New Roman" w:hAnsi="Times New Roman" w:cs="Times New Roman"/>
            <w:sz w:val="24"/>
            <w:szCs w:val="24"/>
            <w:lang w:val="es-ES"/>
          </w:rPr>
          <w:id w:val="-1527794735"/>
          <w:citation/>
        </w:sdtPr>
        <w:sdtContent>
          <w:r w:rsidRPr="00770B72">
            <w:rPr>
              <w:rFonts w:ascii="Times New Roman" w:hAnsi="Times New Roman" w:cs="Times New Roman"/>
              <w:sz w:val="24"/>
              <w:szCs w:val="24"/>
              <w:lang w:val="es-ES"/>
            </w:rPr>
            <w:fldChar w:fldCharType="begin"/>
          </w:r>
          <w:r w:rsidRPr="00770B72">
            <w:rPr>
              <w:rFonts w:ascii="Times New Roman" w:hAnsi="Times New Roman" w:cs="Times New Roman"/>
              <w:sz w:val="24"/>
              <w:szCs w:val="24"/>
              <w:lang w:val="es-ES"/>
            </w:rPr>
            <w:instrText xml:space="preserve">CITATION Sub11 \p 33 \t  \l 12298 </w:instrText>
          </w:r>
          <w:r w:rsidRPr="00770B72">
            <w:rPr>
              <w:rFonts w:ascii="Times New Roman" w:hAnsi="Times New Roman" w:cs="Times New Roman"/>
              <w:sz w:val="24"/>
              <w:szCs w:val="24"/>
              <w:lang w:val="es-ES"/>
            </w:rPr>
            <w:fldChar w:fldCharType="separate"/>
          </w:r>
          <w:r w:rsidR="00943555" w:rsidRPr="00770B72">
            <w:rPr>
              <w:rFonts w:ascii="Times New Roman" w:hAnsi="Times New Roman" w:cs="Times New Roman"/>
              <w:sz w:val="24"/>
              <w:szCs w:val="24"/>
              <w:lang w:val="es-ES"/>
            </w:rPr>
            <w:t xml:space="preserve"> (Subirats, 2011, pág. 33)</w:t>
          </w:r>
          <w:r w:rsidRPr="00770B72">
            <w:rPr>
              <w:rFonts w:ascii="Times New Roman" w:hAnsi="Times New Roman" w:cs="Times New Roman"/>
              <w:sz w:val="24"/>
              <w:szCs w:val="24"/>
              <w:lang w:val="es-ES"/>
            </w:rPr>
            <w:fldChar w:fldCharType="end"/>
          </w:r>
        </w:sdtContent>
      </w:sdt>
      <w:r w:rsidR="00C4028B" w:rsidRPr="00770B72">
        <w:rPr>
          <w:rFonts w:ascii="Times New Roman" w:hAnsi="Times New Roman" w:cs="Times New Roman"/>
          <w:sz w:val="24"/>
          <w:szCs w:val="24"/>
          <w:lang w:val="es-ES"/>
        </w:rPr>
        <w:t>.</w:t>
      </w:r>
      <w:r w:rsidRPr="00770B72">
        <w:rPr>
          <w:rFonts w:ascii="Times New Roman" w:hAnsi="Times New Roman" w:cs="Times New Roman"/>
          <w:sz w:val="24"/>
          <w:szCs w:val="24"/>
          <w:lang w:val="es-ES"/>
        </w:rPr>
        <w:t xml:space="preserve"> Internet es un medio usado para diferentes propósitos tales como: entretenimiento, salud, comunicación, etc., siendo la política “digital” un campo en desarrollo que de a poco va tomando trascendencia dentro de sus usuarios en contraposición con los medios tradicionales, es así que con el pasar del tiempo los líderes y partidos políticos vuelcan su mirada hacia la red tratando de generar una mayor inclusión y participación de la población usuaria de internet en las ideologías políticas que profesan los diferentes partidos políticos.</w:t>
      </w:r>
    </w:p>
    <w:p w14:paraId="05641502" w14:textId="382D87A2" w:rsidR="00FD7F74" w:rsidRPr="00770B72" w:rsidRDefault="00FD7F74" w:rsidP="00A1797A">
      <w:pPr>
        <w:autoSpaceDE w:val="0"/>
        <w:autoSpaceDN w:val="0"/>
        <w:adjustRightInd w:val="0"/>
        <w:spacing w:line="360" w:lineRule="auto"/>
        <w:jc w:val="both"/>
        <w:rPr>
          <w:rFonts w:ascii="Times New Roman" w:hAnsi="Times New Roman" w:cs="Times New Roman"/>
          <w:sz w:val="24"/>
          <w:szCs w:val="24"/>
          <w:lang w:val="es-ES"/>
        </w:rPr>
      </w:pPr>
      <w:r w:rsidRPr="00770B72">
        <w:rPr>
          <w:rFonts w:ascii="Times New Roman" w:hAnsi="Times New Roman" w:cs="Times New Roman"/>
          <w:sz w:val="24"/>
          <w:szCs w:val="24"/>
          <w:lang w:val="es-ES"/>
        </w:rPr>
        <w:t xml:space="preserve">Acerca de la hipótesis </w:t>
      </w:r>
      <w:r w:rsidRPr="00770B72">
        <w:rPr>
          <w:rFonts w:ascii="Times New Roman" w:hAnsi="Times New Roman" w:cs="Times New Roman"/>
          <w:b/>
          <w:sz w:val="24"/>
          <w:szCs w:val="24"/>
          <w:lang w:val="es-ES"/>
        </w:rPr>
        <w:t>H4</w:t>
      </w:r>
      <w:r w:rsidRPr="00770B72">
        <w:rPr>
          <w:rFonts w:ascii="Times New Roman" w:hAnsi="Times New Roman" w:cs="Times New Roman"/>
          <w:sz w:val="24"/>
          <w:szCs w:val="24"/>
          <w:lang w:val="es-ES"/>
        </w:rPr>
        <w:t>,</w:t>
      </w:r>
      <w:r w:rsidRPr="00770B72">
        <w:rPr>
          <w:rFonts w:ascii="Times New Roman" w:hAnsi="Times New Roman" w:cs="Times New Roman"/>
          <w:b/>
          <w:sz w:val="24"/>
          <w:szCs w:val="24"/>
          <w:lang w:val="es-ES"/>
        </w:rPr>
        <w:t xml:space="preserve"> </w:t>
      </w:r>
      <w:r w:rsidRPr="00770B72">
        <w:rPr>
          <w:rFonts w:ascii="Times New Roman" w:hAnsi="Times New Roman" w:cs="Times New Roman"/>
          <w:sz w:val="24"/>
          <w:szCs w:val="24"/>
          <w:lang w:val="es-ES"/>
        </w:rPr>
        <w:t>el 25,40% asegura que ha aumentado en algo la discusión acerca del gobierno a través de internet, mientras que para el 9,30% ha disminuido notablemente, corroborando la h</w:t>
      </w:r>
      <w:r w:rsidR="00C4028B" w:rsidRPr="00770B72">
        <w:rPr>
          <w:rFonts w:ascii="Times New Roman" w:hAnsi="Times New Roman" w:cs="Times New Roman"/>
          <w:sz w:val="24"/>
          <w:szCs w:val="24"/>
          <w:lang w:val="es-ES"/>
        </w:rPr>
        <w:t>ipótesis planteada, Araya</w:t>
      </w:r>
      <w:r w:rsidRPr="00770B72">
        <w:rPr>
          <w:rFonts w:ascii="Times New Roman" w:hAnsi="Times New Roman" w:cs="Times New Roman"/>
          <w:sz w:val="24"/>
          <w:szCs w:val="24"/>
          <w:lang w:val="es-ES"/>
        </w:rPr>
        <w:t xml:space="preserve"> expone lo siguiente, “Antes que internet lo permitiera, nadie habría imaginado acceder a los archivos de la votación o asistencia de los parlamentarios, hacer trámites en línea o reclamar por un mal servicio desde la casa u oficina</w:t>
      </w:r>
      <w:r w:rsidR="007133C3" w:rsidRPr="00770B72">
        <w:rPr>
          <w:rFonts w:ascii="Times New Roman" w:hAnsi="Times New Roman" w:cs="Times New Roman"/>
          <w:sz w:val="24"/>
          <w:szCs w:val="24"/>
          <w:lang w:val="es-ES"/>
        </w:rPr>
        <w:t>”</w:t>
      </w:r>
      <w:sdt>
        <w:sdtPr>
          <w:rPr>
            <w:rFonts w:ascii="Times New Roman" w:hAnsi="Times New Roman" w:cs="Times New Roman"/>
            <w:sz w:val="24"/>
            <w:szCs w:val="24"/>
            <w:lang w:val="es-ES"/>
          </w:rPr>
          <w:id w:val="-1787807446"/>
          <w:citation/>
        </w:sdtPr>
        <w:sdtContent>
          <w:r w:rsidRPr="00770B72">
            <w:rPr>
              <w:rFonts w:ascii="Times New Roman" w:hAnsi="Times New Roman" w:cs="Times New Roman"/>
              <w:sz w:val="24"/>
              <w:szCs w:val="24"/>
              <w:lang w:val="es-ES"/>
            </w:rPr>
            <w:fldChar w:fldCharType="begin"/>
          </w:r>
          <w:r w:rsidRPr="00770B72">
            <w:rPr>
              <w:rFonts w:ascii="Times New Roman" w:hAnsi="Times New Roman" w:cs="Times New Roman"/>
              <w:sz w:val="24"/>
              <w:szCs w:val="24"/>
              <w:lang w:val="es-ES"/>
            </w:rPr>
            <w:instrText xml:space="preserve">CITATION Rod05 \p 62 \t  \l 12298 </w:instrText>
          </w:r>
          <w:r w:rsidRPr="00770B72">
            <w:rPr>
              <w:rFonts w:ascii="Times New Roman" w:hAnsi="Times New Roman" w:cs="Times New Roman"/>
              <w:sz w:val="24"/>
              <w:szCs w:val="24"/>
              <w:lang w:val="es-ES"/>
            </w:rPr>
            <w:fldChar w:fldCharType="separate"/>
          </w:r>
          <w:r w:rsidR="00943555" w:rsidRPr="00770B72">
            <w:rPr>
              <w:rFonts w:ascii="Times New Roman" w:hAnsi="Times New Roman" w:cs="Times New Roman"/>
              <w:sz w:val="24"/>
              <w:szCs w:val="24"/>
              <w:lang w:val="es-ES"/>
            </w:rPr>
            <w:t xml:space="preserve"> (Araya, 2005, pág. 62)</w:t>
          </w:r>
          <w:r w:rsidRPr="00770B72">
            <w:rPr>
              <w:rFonts w:ascii="Times New Roman" w:hAnsi="Times New Roman" w:cs="Times New Roman"/>
              <w:sz w:val="24"/>
              <w:szCs w:val="24"/>
              <w:lang w:val="es-ES"/>
            </w:rPr>
            <w:fldChar w:fldCharType="end"/>
          </w:r>
        </w:sdtContent>
      </w:sdt>
      <w:r w:rsidR="00C4028B" w:rsidRPr="00770B72">
        <w:rPr>
          <w:rFonts w:ascii="Times New Roman" w:hAnsi="Times New Roman" w:cs="Times New Roman"/>
          <w:sz w:val="24"/>
          <w:szCs w:val="24"/>
          <w:lang w:val="es-ES"/>
        </w:rPr>
        <w:t>.</w:t>
      </w:r>
      <w:r w:rsidRPr="00770B72">
        <w:rPr>
          <w:rFonts w:ascii="Times New Roman" w:hAnsi="Times New Roman" w:cs="Times New Roman"/>
          <w:sz w:val="24"/>
          <w:szCs w:val="24"/>
          <w:lang w:val="es-ES"/>
        </w:rPr>
        <w:t xml:space="preserve"> Internet, es un medio que permite optimizar tiempo en trámites, procesos y consultas de todo tipo con relación a la administración gubernamental con lo cual facilita la interacción del Estado con sus mandantes siendo cada vez más común la modernización de las entidades estatales a través del uso de la tecnología y las herramientas digitales, generando una mayor apertura a la discusión entre la población y los funcionarios burocráticos y gubernamentales. </w:t>
      </w:r>
    </w:p>
    <w:p w14:paraId="268FBD51" w14:textId="0CB746EE" w:rsidR="00FD7F74" w:rsidRPr="00770B72" w:rsidRDefault="00FD7F74" w:rsidP="00A1797A">
      <w:pPr>
        <w:autoSpaceDE w:val="0"/>
        <w:autoSpaceDN w:val="0"/>
        <w:adjustRightInd w:val="0"/>
        <w:spacing w:line="360" w:lineRule="auto"/>
        <w:jc w:val="both"/>
        <w:rPr>
          <w:rFonts w:ascii="Times New Roman" w:hAnsi="Times New Roman" w:cs="Times New Roman"/>
          <w:sz w:val="24"/>
          <w:szCs w:val="24"/>
          <w:lang w:val="es-ES"/>
        </w:rPr>
      </w:pPr>
      <w:r w:rsidRPr="00770B72">
        <w:rPr>
          <w:rFonts w:ascii="Times New Roman" w:hAnsi="Times New Roman" w:cs="Times New Roman"/>
          <w:sz w:val="24"/>
          <w:szCs w:val="24"/>
          <w:lang w:val="es-ES"/>
        </w:rPr>
        <w:t xml:space="preserve">Sobre la hipótesis </w:t>
      </w:r>
      <w:r w:rsidR="007F5C98" w:rsidRPr="00770B72">
        <w:rPr>
          <w:rFonts w:ascii="Times New Roman" w:hAnsi="Times New Roman" w:cs="Times New Roman"/>
          <w:b/>
          <w:sz w:val="24"/>
          <w:szCs w:val="24"/>
          <w:lang w:val="es-ES"/>
        </w:rPr>
        <w:t>H</w:t>
      </w:r>
      <w:r w:rsidRPr="00770B72">
        <w:rPr>
          <w:rFonts w:ascii="Times New Roman" w:hAnsi="Times New Roman" w:cs="Times New Roman"/>
          <w:b/>
          <w:sz w:val="24"/>
          <w:szCs w:val="24"/>
          <w:lang w:val="es-ES"/>
        </w:rPr>
        <w:t>5</w:t>
      </w:r>
      <w:r w:rsidRPr="00770B72">
        <w:rPr>
          <w:rFonts w:ascii="Times New Roman" w:hAnsi="Times New Roman" w:cs="Times New Roman"/>
          <w:sz w:val="24"/>
          <w:szCs w:val="24"/>
          <w:lang w:val="es-ES"/>
        </w:rPr>
        <w:t xml:space="preserve">, el 25,60% menciona que ha aumentado en algo la comprensión de los usuarios en temas de política y el 10,00% que ha disminuido, afirmando la hipótesis expuesta anteriormente, </w:t>
      </w:r>
      <w:proofErr w:type="spellStart"/>
      <w:r w:rsidRPr="00770B72">
        <w:rPr>
          <w:rFonts w:ascii="Times New Roman" w:hAnsi="Times New Roman" w:cs="Times New Roman"/>
          <w:sz w:val="24"/>
          <w:szCs w:val="24"/>
          <w:lang w:val="es-ES"/>
        </w:rPr>
        <w:t>Castells</w:t>
      </w:r>
      <w:proofErr w:type="spellEnd"/>
      <w:r w:rsidRPr="00770B72">
        <w:rPr>
          <w:rFonts w:ascii="Times New Roman" w:hAnsi="Times New Roman" w:cs="Times New Roman"/>
          <w:sz w:val="24"/>
          <w:szCs w:val="24"/>
          <w:lang w:val="es-ES"/>
        </w:rPr>
        <w:t xml:space="preserve"> (2003) menciona lo siguiente</w:t>
      </w:r>
      <w:r w:rsidR="000C7062" w:rsidRPr="00770B72">
        <w:rPr>
          <w:rFonts w:ascii="Times New Roman" w:hAnsi="Times New Roman" w:cs="Times New Roman"/>
          <w:sz w:val="24"/>
          <w:szCs w:val="24"/>
          <w:lang w:val="es-ES"/>
        </w:rPr>
        <w:t>:</w:t>
      </w:r>
      <w:r w:rsidRPr="00770B72">
        <w:rPr>
          <w:rFonts w:ascii="Times New Roman" w:hAnsi="Times New Roman" w:cs="Times New Roman"/>
          <w:sz w:val="24"/>
          <w:szCs w:val="24"/>
          <w:lang w:val="es-ES"/>
        </w:rPr>
        <w:t xml:space="preserve"> “Los ciudadanos, en general, tienden a hacer un uso instrumental y poco ideológico de Internet: lo utilizan para lo que les sirve y consideran la libertad en Internet como un tema fundamental cuando hace tiempo que se han acostumbrado al control político y comercial de su principal fuente de información: la televisión. Pero dicha actitud puede cambiar conforme </w:t>
      </w:r>
      <w:r w:rsidRPr="00770B72">
        <w:rPr>
          <w:rFonts w:ascii="Times New Roman" w:hAnsi="Times New Roman" w:cs="Times New Roman"/>
          <w:sz w:val="24"/>
          <w:szCs w:val="24"/>
          <w:lang w:val="es-ES"/>
        </w:rPr>
        <w:lastRenderedPageBreak/>
        <w:t>vaya asentándose en la sociedad la primera generación que está creciendo con Internet</w:t>
      </w:r>
      <w:r w:rsidR="007133C3" w:rsidRPr="00770B72">
        <w:rPr>
          <w:rFonts w:ascii="Times New Roman" w:hAnsi="Times New Roman" w:cs="Times New Roman"/>
          <w:sz w:val="24"/>
          <w:szCs w:val="24"/>
          <w:lang w:val="es-ES"/>
        </w:rPr>
        <w:t>”</w:t>
      </w:r>
      <w:sdt>
        <w:sdtPr>
          <w:rPr>
            <w:rFonts w:ascii="Times New Roman" w:hAnsi="Times New Roman" w:cs="Times New Roman"/>
            <w:sz w:val="24"/>
            <w:szCs w:val="24"/>
            <w:lang w:val="es-ES"/>
          </w:rPr>
          <w:id w:val="1218713203"/>
          <w:citation/>
        </w:sdtPr>
        <w:sdtContent>
          <w:r w:rsidRPr="00770B72">
            <w:rPr>
              <w:rFonts w:ascii="Times New Roman" w:hAnsi="Times New Roman" w:cs="Times New Roman"/>
              <w:sz w:val="24"/>
              <w:szCs w:val="24"/>
              <w:lang w:val="es-ES"/>
            </w:rPr>
            <w:fldChar w:fldCharType="begin"/>
          </w:r>
          <w:r w:rsidRPr="00770B72">
            <w:rPr>
              <w:rFonts w:ascii="Times New Roman" w:hAnsi="Times New Roman" w:cs="Times New Roman"/>
              <w:sz w:val="24"/>
              <w:szCs w:val="24"/>
              <w:lang w:val="es-ES"/>
            </w:rPr>
            <w:instrText xml:space="preserve">CITATION Cas03 \p 2 \t  \l 12298 </w:instrText>
          </w:r>
          <w:r w:rsidRPr="00770B72">
            <w:rPr>
              <w:rFonts w:ascii="Times New Roman" w:hAnsi="Times New Roman" w:cs="Times New Roman"/>
              <w:sz w:val="24"/>
              <w:szCs w:val="24"/>
              <w:lang w:val="es-ES"/>
            </w:rPr>
            <w:fldChar w:fldCharType="separate"/>
          </w:r>
          <w:r w:rsidR="00943555" w:rsidRPr="00770B72">
            <w:rPr>
              <w:rFonts w:ascii="Times New Roman" w:hAnsi="Times New Roman" w:cs="Times New Roman"/>
              <w:sz w:val="24"/>
              <w:szCs w:val="24"/>
              <w:lang w:val="es-ES"/>
            </w:rPr>
            <w:t xml:space="preserve"> (Castells, 2003, pág. 2)</w:t>
          </w:r>
          <w:r w:rsidRPr="00770B72">
            <w:rPr>
              <w:rFonts w:ascii="Times New Roman" w:hAnsi="Times New Roman" w:cs="Times New Roman"/>
              <w:sz w:val="24"/>
              <w:szCs w:val="24"/>
              <w:lang w:val="es-ES"/>
            </w:rPr>
            <w:fldChar w:fldCharType="end"/>
          </w:r>
        </w:sdtContent>
      </w:sdt>
      <w:r w:rsidR="009E5E46" w:rsidRPr="00770B72">
        <w:rPr>
          <w:rFonts w:ascii="Times New Roman" w:hAnsi="Times New Roman" w:cs="Times New Roman"/>
          <w:sz w:val="24"/>
          <w:szCs w:val="24"/>
          <w:lang w:val="es-ES"/>
        </w:rPr>
        <w:t>.</w:t>
      </w:r>
      <w:r w:rsidRPr="00770B72">
        <w:rPr>
          <w:rFonts w:ascii="Times New Roman" w:hAnsi="Times New Roman" w:cs="Times New Roman"/>
          <w:sz w:val="24"/>
          <w:szCs w:val="24"/>
          <w:lang w:val="es-ES"/>
        </w:rPr>
        <w:t xml:space="preserve"> La evolución de la tecnología hace que la sociedad se vincule de mejor manera con los medios de comunicación a través de una mayor participación, incrementando la creación de contenido en la </w:t>
      </w:r>
      <w:r w:rsidR="000C7062" w:rsidRPr="00770B72">
        <w:rPr>
          <w:rFonts w:ascii="Times New Roman" w:hAnsi="Times New Roman" w:cs="Times New Roman"/>
          <w:i/>
          <w:sz w:val="24"/>
          <w:szCs w:val="24"/>
          <w:lang w:val="es-ES"/>
        </w:rPr>
        <w:t>w</w:t>
      </w:r>
      <w:r w:rsidRPr="00770B72">
        <w:rPr>
          <w:rFonts w:ascii="Times New Roman" w:hAnsi="Times New Roman" w:cs="Times New Roman"/>
          <w:i/>
          <w:sz w:val="24"/>
          <w:szCs w:val="24"/>
          <w:lang w:val="es-ES"/>
        </w:rPr>
        <w:t>eb</w:t>
      </w:r>
      <w:r w:rsidR="007133C3" w:rsidRPr="00770B72">
        <w:rPr>
          <w:rFonts w:ascii="Times New Roman" w:hAnsi="Times New Roman" w:cs="Times New Roman"/>
          <w:sz w:val="24"/>
          <w:szCs w:val="24"/>
          <w:lang w:val="es-ES"/>
        </w:rPr>
        <w:t xml:space="preserve"> </w:t>
      </w:r>
      <w:r w:rsidRPr="00770B72">
        <w:rPr>
          <w:rFonts w:ascii="Times New Roman" w:hAnsi="Times New Roman" w:cs="Times New Roman"/>
          <w:sz w:val="24"/>
          <w:szCs w:val="24"/>
          <w:lang w:val="es-ES"/>
        </w:rPr>
        <w:t xml:space="preserve">con relación a diversos temas como: salud, ciencia, entretenimiento, etc., siendo la política un tema de auge en las redes sociales, en donde se genera un espacio de discusión y opinión entre sus usuarios, lo que no sucede con otros medios tradicionales tales como: la prensa, la radio y la televisión. </w:t>
      </w:r>
    </w:p>
    <w:p w14:paraId="44950781" w14:textId="77777777" w:rsidR="00B41FCA" w:rsidRPr="00770B72" w:rsidRDefault="00FD7F74" w:rsidP="00A1797A">
      <w:pPr>
        <w:autoSpaceDE w:val="0"/>
        <w:autoSpaceDN w:val="0"/>
        <w:adjustRightInd w:val="0"/>
        <w:spacing w:line="360" w:lineRule="auto"/>
        <w:jc w:val="both"/>
        <w:rPr>
          <w:rFonts w:ascii="Times New Roman" w:hAnsi="Times New Roman" w:cs="Times New Roman"/>
          <w:sz w:val="24"/>
          <w:szCs w:val="24"/>
          <w:lang w:val="es-ES"/>
        </w:rPr>
      </w:pPr>
      <w:r w:rsidRPr="00770B72">
        <w:rPr>
          <w:rFonts w:ascii="Times New Roman" w:hAnsi="Times New Roman" w:cs="Times New Roman"/>
          <w:sz w:val="24"/>
          <w:szCs w:val="24"/>
          <w:lang w:val="es-ES"/>
        </w:rPr>
        <w:t xml:space="preserve">Respecto a la hipótesis </w:t>
      </w:r>
      <w:r w:rsidRPr="00770B72">
        <w:rPr>
          <w:rFonts w:ascii="Times New Roman" w:hAnsi="Times New Roman" w:cs="Times New Roman"/>
          <w:b/>
          <w:sz w:val="24"/>
          <w:szCs w:val="24"/>
          <w:lang w:val="es-ES"/>
        </w:rPr>
        <w:t>H6</w:t>
      </w:r>
      <w:r w:rsidRPr="00770B72">
        <w:rPr>
          <w:rFonts w:ascii="Times New Roman" w:hAnsi="Times New Roman" w:cs="Times New Roman"/>
          <w:sz w:val="24"/>
          <w:szCs w:val="24"/>
          <w:lang w:val="es-ES"/>
        </w:rPr>
        <w:t>, el 37,90% asegura que todo se mantiene igual con relación a la consideración de los funcionarios públicos con la opinión de la gente, en contrapunto el 8,80% dice que ha aumentado notablemente, por lo que se fa</w:t>
      </w:r>
      <w:r w:rsidR="009E5E46" w:rsidRPr="00770B72">
        <w:rPr>
          <w:rFonts w:ascii="Times New Roman" w:hAnsi="Times New Roman" w:cs="Times New Roman"/>
          <w:sz w:val="24"/>
          <w:szCs w:val="24"/>
          <w:lang w:val="es-ES"/>
        </w:rPr>
        <w:t>lsea la hipótesis, Ruelas</w:t>
      </w:r>
      <w:r w:rsidRPr="00770B72">
        <w:rPr>
          <w:rFonts w:ascii="Times New Roman" w:hAnsi="Times New Roman" w:cs="Times New Roman"/>
          <w:sz w:val="24"/>
          <w:szCs w:val="24"/>
          <w:lang w:val="es-ES"/>
        </w:rPr>
        <w:t xml:space="preserve"> señala que</w:t>
      </w:r>
      <w:r w:rsidR="009E5E46" w:rsidRPr="00770B72">
        <w:rPr>
          <w:rFonts w:ascii="Times New Roman" w:hAnsi="Times New Roman" w:cs="Times New Roman"/>
          <w:sz w:val="24"/>
          <w:szCs w:val="24"/>
          <w:lang w:val="es-ES"/>
        </w:rPr>
        <w:t>:</w:t>
      </w:r>
      <w:r w:rsidRPr="00770B72">
        <w:rPr>
          <w:rFonts w:ascii="Times New Roman" w:hAnsi="Times New Roman" w:cs="Times New Roman"/>
          <w:sz w:val="24"/>
          <w:szCs w:val="24"/>
          <w:lang w:val="es-ES"/>
        </w:rPr>
        <w:t xml:space="preserve"> “Las instituciones gubernamentales han sido siempre de carácter informativo y manejan los valores, normas y convenciones que dan forma a las relaciones que se manifiestan en organizaciones y procesos, es por este motivo que las tecnologías de la información resultan tan importantes dentro del gobierno</w:t>
      </w:r>
      <w:r w:rsidR="007133C3" w:rsidRPr="00770B72">
        <w:rPr>
          <w:rFonts w:ascii="Times New Roman" w:hAnsi="Times New Roman" w:cs="Times New Roman"/>
          <w:sz w:val="24"/>
          <w:szCs w:val="24"/>
          <w:lang w:val="es-ES"/>
        </w:rPr>
        <w:t>”</w:t>
      </w:r>
      <w:sdt>
        <w:sdtPr>
          <w:rPr>
            <w:rFonts w:ascii="Times New Roman" w:hAnsi="Times New Roman" w:cs="Times New Roman"/>
            <w:sz w:val="24"/>
            <w:szCs w:val="24"/>
            <w:lang w:val="es-ES"/>
          </w:rPr>
          <w:id w:val="-670716046"/>
          <w:citation/>
        </w:sdtPr>
        <w:sdtContent>
          <w:r w:rsidRPr="00770B72">
            <w:rPr>
              <w:rFonts w:ascii="Times New Roman" w:hAnsi="Times New Roman" w:cs="Times New Roman"/>
              <w:sz w:val="24"/>
              <w:szCs w:val="24"/>
              <w:lang w:val="es-ES"/>
            </w:rPr>
            <w:fldChar w:fldCharType="begin"/>
          </w:r>
          <w:r w:rsidRPr="00770B72">
            <w:rPr>
              <w:rFonts w:ascii="Times New Roman" w:hAnsi="Times New Roman" w:cs="Times New Roman"/>
              <w:sz w:val="24"/>
              <w:szCs w:val="24"/>
              <w:lang w:val="es-ES"/>
            </w:rPr>
            <w:instrText xml:space="preserve">CITATION Rue06 \p 2 \t  \l 12298 </w:instrText>
          </w:r>
          <w:r w:rsidRPr="00770B72">
            <w:rPr>
              <w:rFonts w:ascii="Times New Roman" w:hAnsi="Times New Roman" w:cs="Times New Roman"/>
              <w:sz w:val="24"/>
              <w:szCs w:val="24"/>
              <w:lang w:val="es-ES"/>
            </w:rPr>
            <w:fldChar w:fldCharType="separate"/>
          </w:r>
          <w:r w:rsidR="00943555" w:rsidRPr="00770B72">
            <w:rPr>
              <w:rFonts w:ascii="Times New Roman" w:hAnsi="Times New Roman" w:cs="Times New Roman"/>
              <w:sz w:val="24"/>
              <w:szCs w:val="24"/>
              <w:lang w:val="es-ES"/>
            </w:rPr>
            <w:t xml:space="preserve"> (Ruelas &amp; Pérez, 2006, pág. 2)</w:t>
          </w:r>
          <w:r w:rsidRPr="00770B72">
            <w:rPr>
              <w:rFonts w:ascii="Times New Roman" w:hAnsi="Times New Roman" w:cs="Times New Roman"/>
              <w:sz w:val="24"/>
              <w:szCs w:val="24"/>
              <w:lang w:val="es-ES"/>
            </w:rPr>
            <w:fldChar w:fldCharType="end"/>
          </w:r>
        </w:sdtContent>
      </w:sdt>
      <w:r w:rsidR="009E5E46" w:rsidRPr="00770B72">
        <w:rPr>
          <w:rFonts w:ascii="Times New Roman" w:hAnsi="Times New Roman" w:cs="Times New Roman"/>
          <w:sz w:val="24"/>
          <w:szCs w:val="24"/>
          <w:lang w:val="es-ES"/>
        </w:rPr>
        <w:t>.</w:t>
      </w:r>
      <w:r w:rsidRPr="00770B72">
        <w:rPr>
          <w:rFonts w:ascii="Times New Roman" w:hAnsi="Times New Roman" w:cs="Times New Roman"/>
          <w:sz w:val="24"/>
          <w:szCs w:val="24"/>
          <w:lang w:val="es-ES"/>
        </w:rPr>
        <w:t xml:space="preserve"> </w:t>
      </w:r>
    </w:p>
    <w:p w14:paraId="48A101C9" w14:textId="244DC41F" w:rsidR="00183299" w:rsidRPr="00770B72" w:rsidRDefault="00FD7F74" w:rsidP="00A1797A">
      <w:pPr>
        <w:autoSpaceDE w:val="0"/>
        <w:autoSpaceDN w:val="0"/>
        <w:adjustRightInd w:val="0"/>
        <w:spacing w:line="360" w:lineRule="auto"/>
        <w:jc w:val="both"/>
        <w:rPr>
          <w:rFonts w:ascii="Times New Roman" w:eastAsia="Times New Roman" w:hAnsi="Times New Roman" w:cs="Times New Roman"/>
          <w:sz w:val="24"/>
          <w:szCs w:val="24"/>
          <w:lang w:val="es-ES" w:eastAsia="es-MX"/>
        </w:rPr>
      </w:pPr>
      <w:r w:rsidRPr="00770B72">
        <w:rPr>
          <w:rFonts w:ascii="Times New Roman" w:hAnsi="Times New Roman" w:cs="Times New Roman"/>
          <w:sz w:val="24"/>
          <w:szCs w:val="24"/>
          <w:lang w:val="es-ES"/>
        </w:rPr>
        <w:t>Internet es un generador constante de opinión dentro de sus usuarios, al ser libre y de fácil acceso da cabida a una mayor descarga y ataque visual de propaganda política, tanto en anuncios como redes sociales, eso causa que muchos mensajes propagandísticos no sean discernidos por la población generando apatía en la sociedad, y conformismo en los políticos con relación a la actual penetración de su mensaje ideológico.</w:t>
      </w:r>
    </w:p>
    <w:p w14:paraId="0998557E" w14:textId="3C0FF03D" w:rsidR="000230B3" w:rsidRPr="00770B72" w:rsidRDefault="000230B3" w:rsidP="00A1797A">
      <w:pPr>
        <w:pStyle w:val="Ttulo1"/>
        <w:spacing w:before="0" w:after="200" w:line="360" w:lineRule="auto"/>
        <w:rPr>
          <w:rFonts w:ascii="Times New Roman" w:hAnsi="Times New Roman"/>
          <w:color w:val="auto"/>
          <w:lang w:val="es-ES" w:eastAsia="ja-JP"/>
        </w:rPr>
      </w:pPr>
      <w:bookmarkStart w:id="90" w:name="_Toc432513430"/>
      <w:bookmarkStart w:id="91" w:name="_Toc434795910"/>
      <w:bookmarkStart w:id="92" w:name="_Toc436085607"/>
      <w:bookmarkStart w:id="93" w:name="_Toc309999825"/>
      <w:bookmarkStart w:id="94" w:name="_Toc440460407"/>
      <w:bookmarkStart w:id="95" w:name="_Toc454365226"/>
      <w:r w:rsidRPr="00770B72">
        <w:rPr>
          <w:rFonts w:ascii="Times New Roman" w:hAnsi="Times New Roman"/>
          <w:color w:val="auto"/>
          <w:lang w:val="es-ES" w:eastAsia="ja-JP"/>
        </w:rPr>
        <w:t>CONCLUSIONES</w:t>
      </w:r>
      <w:bookmarkEnd w:id="90"/>
      <w:bookmarkEnd w:id="91"/>
      <w:bookmarkEnd w:id="92"/>
      <w:bookmarkEnd w:id="93"/>
      <w:bookmarkEnd w:id="94"/>
      <w:bookmarkEnd w:id="95"/>
    </w:p>
    <w:p w14:paraId="03ACF194" w14:textId="64A999D5" w:rsidR="004E3880" w:rsidRPr="00770B72" w:rsidRDefault="004E3880" w:rsidP="00A1797A">
      <w:pPr>
        <w:spacing w:line="360" w:lineRule="auto"/>
        <w:jc w:val="both"/>
        <w:rPr>
          <w:rFonts w:ascii="Times New Roman" w:hAnsi="Times New Roman" w:cs="Times New Roman"/>
          <w:sz w:val="24"/>
          <w:szCs w:val="24"/>
          <w:lang w:val="es-ES"/>
        </w:rPr>
      </w:pPr>
      <w:r w:rsidRPr="00770B72">
        <w:rPr>
          <w:rFonts w:ascii="Times New Roman" w:hAnsi="Times New Roman" w:cs="Times New Roman"/>
          <w:sz w:val="24"/>
          <w:szCs w:val="24"/>
          <w:lang w:val="es-ES"/>
        </w:rPr>
        <w:t>En conclusión, respecto a la confiabilidad de los datos obtenidos en internet, es evidente que los usuarios de la red debido al retraso tecnológico que sufre el Ecuador, cuestionan la confiabilidad de los documentos que se pueden obtener en este canal de comunicación no tradicional, esto parte del particular relacionado con el rápido y fácil acceso que cualquier usuario tiene en la actualidad a portales de internet donde se publican datos, lo que motiva</w:t>
      </w:r>
      <w:r w:rsidR="007133C3" w:rsidRPr="00770B72">
        <w:rPr>
          <w:rFonts w:ascii="Times New Roman" w:hAnsi="Times New Roman" w:cs="Times New Roman"/>
          <w:sz w:val="24"/>
          <w:szCs w:val="24"/>
          <w:lang w:val="es-ES"/>
        </w:rPr>
        <w:t xml:space="preserve"> </w:t>
      </w:r>
      <w:r w:rsidRPr="00770B72">
        <w:rPr>
          <w:rFonts w:ascii="Times New Roman" w:hAnsi="Times New Roman" w:cs="Times New Roman"/>
          <w:sz w:val="24"/>
          <w:szCs w:val="24"/>
          <w:lang w:val="es-ES"/>
        </w:rPr>
        <w:t>a</w:t>
      </w:r>
      <w:r w:rsidR="007133C3" w:rsidRPr="00770B72">
        <w:rPr>
          <w:rFonts w:ascii="Times New Roman" w:hAnsi="Times New Roman" w:cs="Times New Roman"/>
          <w:sz w:val="24"/>
          <w:szCs w:val="24"/>
          <w:lang w:val="es-ES"/>
        </w:rPr>
        <w:t xml:space="preserve"> </w:t>
      </w:r>
      <w:r w:rsidRPr="00770B72">
        <w:rPr>
          <w:rFonts w:ascii="Times New Roman" w:hAnsi="Times New Roman" w:cs="Times New Roman"/>
          <w:sz w:val="24"/>
          <w:szCs w:val="24"/>
          <w:lang w:val="es-ES"/>
        </w:rPr>
        <w:t>que se genere una percepción de desconfianza, debido a que la información no es generada únicamente por portales especializados en este tipo de tareas, sino también, por personas comunes y corrientes, lo que genera una mezcla de información oficial y no oficial causando así el resultado que se evidencia con la extracción de datos referentes a la confiabilidad de la información en la red.</w:t>
      </w:r>
    </w:p>
    <w:p w14:paraId="1CBC6567" w14:textId="3B0CCD82" w:rsidR="004E3880" w:rsidRPr="00770B72" w:rsidRDefault="004E3880" w:rsidP="00A1797A">
      <w:pPr>
        <w:spacing w:line="360" w:lineRule="auto"/>
        <w:jc w:val="both"/>
        <w:rPr>
          <w:rFonts w:ascii="Times New Roman" w:hAnsi="Times New Roman" w:cs="Times New Roman"/>
          <w:sz w:val="24"/>
          <w:szCs w:val="24"/>
          <w:lang w:val="es-ES"/>
        </w:rPr>
      </w:pPr>
      <w:r w:rsidRPr="00770B72">
        <w:rPr>
          <w:rFonts w:ascii="Times New Roman" w:hAnsi="Times New Roman" w:cs="Times New Roman"/>
          <w:sz w:val="24"/>
          <w:szCs w:val="24"/>
          <w:lang w:val="es-ES"/>
        </w:rPr>
        <w:lastRenderedPageBreak/>
        <w:t>Considerando al número de usuarios de internet en Ecuador,</w:t>
      </w:r>
      <w:r w:rsidR="007133C3" w:rsidRPr="00770B72">
        <w:rPr>
          <w:rFonts w:ascii="Times New Roman" w:hAnsi="Times New Roman" w:cs="Times New Roman"/>
          <w:sz w:val="24"/>
          <w:szCs w:val="24"/>
          <w:lang w:val="es-ES"/>
        </w:rPr>
        <w:t xml:space="preserve"> </w:t>
      </w:r>
      <w:r w:rsidR="007A1D72" w:rsidRPr="00770B72">
        <w:rPr>
          <w:rFonts w:ascii="Times New Roman" w:hAnsi="Times New Roman" w:cs="Times New Roman"/>
          <w:sz w:val="24"/>
          <w:szCs w:val="24"/>
          <w:lang w:val="es-ES"/>
        </w:rPr>
        <w:t xml:space="preserve">se concluye </w:t>
      </w:r>
      <w:r w:rsidRPr="00770B72">
        <w:rPr>
          <w:rFonts w:ascii="Times New Roman" w:hAnsi="Times New Roman" w:cs="Times New Roman"/>
          <w:sz w:val="24"/>
          <w:szCs w:val="24"/>
          <w:lang w:val="es-ES"/>
        </w:rPr>
        <w:t>que la era digital es un hecho innegable en</w:t>
      </w:r>
      <w:r w:rsidR="00EB5CAD" w:rsidRPr="00770B72">
        <w:rPr>
          <w:rFonts w:ascii="Times New Roman" w:hAnsi="Times New Roman" w:cs="Times New Roman"/>
          <w:sz w:val="24"/>
          <w:szCs w:val="24"/>
          <w:lang w:val="es-ES"/>
        </w:rPr>
        <w:t xml:space="preserve"> la vida diaria de una sociedad</w:t>
      </w:r>
      <w:r w:rsidRPr="00770B72">
        <w:rPr>
          <w:rFonts w:ascii="Times New Roman" w:hAnsi="Times New Roman" w:cs="Times New Roman"/>
          <w:sz w:val="24"/>
          <w:szCs w:val="24"/>
          <w:lang w:val="es-ES"/>
        </w:rPr>
        <w:t xml:space="preserve"> cada vez más tecnológica; acorde a los datos del estudio se obtiene que en Ecuador se ha adquirido hábitos de uso y consumo rutinarios de internet, con relación a la búsqueda de información, se puede decir que la mayoría de encuestados aseguran que al realizar una consulta no otorga la suficiente relevancia, la comprobación de la veracidad de la fuente, aceptando intrínsecamente que lo</w:t>
      </w:r>
      <w:r w:rsidR="002F412C" w:rsidRPr="00770B72">
        <w:rPr>
          <w:rFonts w:ascii="Times New Roman" w:hAnsi="Times New Roman" w:cs="Times New Roman"/>
          <w:sz w:val="24"/>
          <w:szCs w:val="24"/>
          <w:lang w:val="es-ES"/>
        </w:rPr>
        <w:t xml:space="preserve">s buscadores tales como Google, </w:t>
      </w:r>
      <w:proofErr w:type="spellStart"/>
      <w:r w:rsidRPr="00770B72">
        <w:rPr>
          <w:rFonts w:ascii="Times New Roman" w:hAnsi="Times New Roman" w:cs="Times New Roman"/>
          <w:sz w:val="24"/>
          <w:szCs w:val="24"/>
          <w:lang w:val="es-ES"/>
        </w:rPr>
        <w:t>Yahoo</w:t>
      </w:r>
      <w:proofErr w:type="spellEnd"/>
      <w:r w:rsidRPr="00770B72">
        <w:rPr>
          <w:rFonts w:ascii="Times New Roman" w:hAnsi="Times New Roman" w:cs="Times New Roman"/>
          <w:sz w:val="24"/>
          <w:szCs w:val="24"/>
          <w:lang w:val="es-ES"/>
        </w:rPr>
        <w:t xml:space="preserve">, Bing, etc., arrojan como resultado en </w:t>
      </w:r>
      <w:r w:rsidR="003253CD" w:rsidRPr="00770B72">
        <w:rPr>
          <w:rFonts w:ascii="Times New Roman" w:hAnsi="Times New Roman" w:cs="Times New Roman"/>
          <w:sz w:val="24"/>
          <w:szCs w:val="24"/>
          <w:lang w:val="es-ES"/>
        </w:rPr>
        <w:t>sus primeras líneas, a páginas w</w:t>
      </w:r>
      <w:r w:rsidRPr="00770B72">
        <w:rPr>
          <w:rFonts w:ascii="Times New Roman" w:hAnsi="Times New Roman" w:cs="Times New Roman"/>
          <w:sz w:val="24"/>
          <w:szCs w:val="24"/>
          <w:lang w:val="es-ES"/>
        </w:rPr>
        <w:t>eb con alto grado de confiabilidad, de ahí que</w:t>
      </w:r>
      <w:r w:rsidR="007133C3" w:rsidRPr="00770B72">
        <w:rPr>
          <w:rFonts w:ascii="Times New Roman" w:hAnsi="Times New Roman" w:cs="Times New Roman"/>
          <w:sz w:val="24"/>
          <w:szCs w:val="24"/>
          <w:lang w:val="es-ES"/>
        </w:rPr>
        <w:t xml:space="preserve"> </w:t>
      </w:r>
      <w:r w:rsidRPr="00770B72">
        <w:rPr>
          <w:rFonts w:ascii="Times New Roman" w:hAnsi="Times New Roman" w:cs="Times New Roman"/>
          <w:sz w:val="24"/>
          <w:szCs w:val="24"/>
          <w:lang w:val="es-ES"/>
        </w:rPr>
        <w:t>un alto porcentaje de la población no opte el utilizar herramientas avanzadas de búsqueda como Google Académico para que de esta manera se pueda obtener un mejor contraste de fuentes bibliográficas .</w:t>
      </w:r>
    </w:p>
    <w:p w14:paraId="028AE176" w14:textId="33489E17" w:rsidR="004E3880" w:rsidRPr="00770B72" w:rsidRDefault="004E3880" w:rsidP="00A1797A">
      <w:pPr>
        <w:spacing w:line="360" w:lineRule="auto"/>
        <w:jc w:val="both"/>
        <w:rPr>
          <w:rFonts w:ascii="Times New Roman" w:hAnsi="Times New Roman" w:cs="Times New Roman"/>
          <w:sz w:val="24"/>
          <w:szCs w:val="24"/>
          <w:lang w:val="es-ES"/>
        </w:rPr>
      </w:pPr>
      <w:r w:rsidRPr="00770B72">
        <w:rPr>
          <w:rFonts w:ascii="Times New Roman" w:hAnsi="Times New Roman" w:cs="Times New Roman"/>
          <w:sz w:val="24"/>
          <w:szCs w:val="24"/>
          <w:lang w:val="es-ES"/>
        </w:rPr>
        <w:t>Queda claro que internet es una plataforma que impulsa el cambio y evolución de la sociedad, es una herramienta que en la actualidad forma parte de la vida diaria de mucha gente, y que de a poco se está convirtiendo en un servicio básico e indispensable</w:t>
      </w:r>
      <w:r w:rsidR="00515881" w:rsidRPr="00770B72">
        <w:rPr>
          <w:rFonts w:ascii="Times New Roman" w:hAnsi="Times New Roman" w:cs="Times New Roman"/>
          <w:sz w:val="24"/>
          <w:szCs w:val="24"/>
          <w:lang w:val="es-ES"/>
        </w:rPr>
        <w:t>. D</w:t>
      </w:r>
      <w:r w:rsidRPr="00770B72">
        <w:rPr>
          <w:rFonts w:ascii="Times New Roman" w:hAnsi="Times New Roman" w:cs="Times New Roman"/>
          <w:sz w:val="24"/>
          <w:szCs w:val="24"/>
          <w:lang w:val="es-ES"/>
        </w:rPr>
        <w:t xml:space="preserve">entro de la población, cabe destacar que una de las grandes ventajas que presenta la red, es la accesibilidad que </w:t>
      </w:r>
      <w:r w:rsidR="007133C3" w:rsidRPr="00770B72">
        <w:rPr>
          <w:rFonts w:ascii="Times New Roman" w:hAnsi="Times New Roman" w:cs="Times New Roman"/>
          <w:sz w:val="24"/>
          <w:szCs w:val="24"/>
          <w:lang w:val="es-ES"/>
        </w:rPr>
        <w:t>esta</w:t>
      </w:r>
      <w:r w:rsidRPr="00770B72">
        <w:rPr>
          <w:rFonts w:ascii="Times New Roman" w:hAnsi="Times New Roman" w:cs="Times New Roman"/>
          <w:sz w:val="24"/>
          <w:szCs w:val="24"/>
          <w:lang w:val="es-ES"/>
        </w:rPr>
        <w:t xml:space="preserve"> permite a información útil y oportuna, dejando a un lado la manera tradicional de búsqueda y recolección de información, dando paso a una era digital en la que el papel va perdiendo validez.</w:t>
      </w:r>
    </w:p>
    <w:p w14:paraId="24F81275" w14:textId="7B3A41E9" w:rsidR="004E3880" w:rsidRPr="00770B72" w:rsidRDefault="004E3880" w:rsidP="00A1797A">
      <w:pPr>
        <w:spacing w:line="360" w:lineRule="auto"/>
        <w:jc w:val="both"/>
        <w:rPr>
          <w:rFonts w:ascii="Times New Roman" w:hAnsi="Times New Roman" w:cs="Times New Roman"/>
          <w:sz w:val="24"/>
          <w:szCs w:val="24"/>
          <w:lang w:val="es-ES"/>
        </w:rPr>
      </w:pPr>
      <w:r w:rsidRPr="00770B72">
        <w:rPr>
          <w:rFonts w:ascii="Times New Roman" w:hAnsi="Times New Roman" w:cs="Times New Roman"/>
          <w:sz w:val="24"/>
          <w:szCs w:val="24"/>
          <w:lang w:val="es-ES"/>
        </w:rPr>
        <w:t>La política</w:t>
      </w:r>
      <w:r w:rsidR="00340FBA" w:rsidRPr="00770B72">
        <w:rPr>
          <w:rFonts w:ascii="Times New Roman" w:hAnsi="Times New Roman" w:cs="Times New Roman"/>
          <w:sz w:val="24"/>
          <w:szCs w:val="24"/>
          <w:lang w:val="es-ES"/>
        </w:rPr>
        <w:t>,</w:t>
      </w:r>
      <w:r w:rsidRPr="00770B72">
        <w:rPr>
          <w:rFonts w:ascii="Times New Roman" w:hAnsi="Times New Roman" w:cs="Times New Roman"/>
          <w:sz w:val="24"/>
          <w:szCs w:val="24"/>
          <w:lang w:val="es-ES"/>
        </w:rPr>
        <w:t xml:space="preserve"> a medida que la sociedad cambia, ha tratado de adaptar su mensaje ideológico a los diferentes medios de comunicación, siendo </w:t>
      </w:r>
      <w:r w:rsidR="007133C3" w:rsidRPr="00770B72">
        <w:rPr>
          <w:rFonts w:ascii="Times New Roman" w:hAnsi="Times New Roman" w:cs="Times New Roman"/>
          <w:sz w:val="24"/>
          <w:szCs w:val="24"/>
          <w:lang w:val="es-ES"/>
        </w:rPr>
        <w:t>esto</w:t>
      </w:r>
      <w:r w:rsidRPr="00770B72">
        <w:rPr>
          <w:rFonts w:ascii="Times New Roman" w:hAnsi="Times New Roman" w:cs="Times New Roman"/>
          <w:sz w:val="24"/>
          <w:szCs w:val="24"/>
          <w:lang w:val="es-ES"/>
        </w:rPr>
        <w:t>s parte fundamental en la captación de partidarios, la aparición de un nuevo medio masivo como internet ha hecho que las estrategias de comunicación propagandista, evolucionen a un siguiente nivel, el digital;</w:t>
      </w:r>
      <w:r w:rsidR="007133C3" w:rsidRPr="00770B72">
        <w:rPr>
          <w:rFonts w:ascii="Times New Roman" w:hAnsi="Times New Roman" w:cs="Times New Roman"/>
          <w:sz w:val="24"/>
          <w:szCs w:val="24"/>
          <w:lang w:val="es-ES"/>
        </w:rPr>
        <w:t xml:space="preserve"> </w:t>
      </w:r>
      <w:r w:rsidRPr="00770B72">
        <w:rPr>
          <w:rFonts w:ascii="Times New Roman" w:hAnsi="Times New Roman" w:cs="Times New Roman"/>
          <w:sz w:val="24"/>
          <w:szCs w:val="24"/>
          <w:lang w:val="es-ES"/>
        </w:rPr>
        <w:t xml:space="preserve">los datos obtenidos en el estudio denotan que todo sigue igual con relación a la política de ahí que la web no genere un mayor poder político, esto se debe a que existe una saturación de propaganda y publicidad en todos los medios masivos sin excepción, incluyéndose también a internet, por otra parte, los usuarios digitales tienen una mejor comprensión de temas varios con relación a la política, esto se debe a que la red admite un acceso fácil y rápido a la información, permitiendo de esta manera una mejor comprensión de los diversos asuntos que se generen dentro de la vida política; a través de este medio se puede llegar a tener una mejor comunicación entre los usuarios y las entidades gubernamentales, obteniendo una respuesta bidireccional inmediata, en la actualidad existe la posibilidad de generar discusión e interacción, lo que no sucedía años </w:t>
      </w:r>
      <w:r w:rsidRPr="00770B72">
        <w:rPr>
          <w:rFonts w:ascii="Times New Roman" w:hAnsi="Times New Roman" w:cs="Times New Roman"/>
          <w:sz w:val="24"/>
          <w:szCs w:val="24"/>
          <w:lang w:val="es-ES"/>
        </w:rPr>
        <w:lastRenderedPageBreak/>
        <w:t>atrás, antes lo común era realizar toda clase de trámite de manera presencial, teniendo que soportar gran cantidad de burocracia lo que ocasionaba incomodidad y pérdida de tiempo.</w:t>
      </w:r>
    </w:p>
    <w:p w14:paraId="2BB0159E" w14:textId="3224DA38" w:rsidR="00141371" w:rsidRPr="00770B72" w:rsidRDefault="00FA54A7" w:rsidP="00A1797A">
      <w:pPr>
        <w:spacing w:line="360" w:lineRule="auto"/>
        <w:jc w:val="both"/>
        <w:rPr>
          <w:rFonts w:ascii="Times New Roman" w:hAnsi="Times New Roman" w:cs="Times New Roman"/>
          <w:sz w:val="24"/>
          <w:szCs w:val="24"/>
          <w:lang w:val="es-ES"/>
        </w:rPr>
      </w:pPr>
      <w:r w:rsidRPr="00770B72">
        <w:rPr>
          <w:rFonts w:ascii="Times New Roman" w:hAnsi="Times New Roman" w:cs="Times New Roman"/>
          <w:sz w:val="24"/>
          <w:szCs w:val="24"/>
          <w:lang w:val="es-ES"/>
        </w:rPr>
        <w:t>A modo de conclusión final se puede resumir que en el Ecuador internet</w:t>
      </w:r>
      <w:r w:rsidR="006F6BF0" w:rsidRPr="00770B72">
        <w:rPr>
          <w:rFonts w:ascii="Times New Roman" w:hAnsi="Times New Roman" w:cs="Times New Roman"/>
          <w:sz w:val="24"/>
          <w:szCs w:val="24"/>
          <w:lang w:val="es-ES"/>
        </w:rPr>
        <w:t>,</w:t>
      </w:r>
      <w:r w:rsidRPr="00770B72">
        <w:rPr>
          <w:rFonts w:ascii="Times New Roman" w:hAnsi="Times New Roman" w:cs="Times New Roman"/>
          <w:sz w:val="24"/>
          <w:szCs w:val="24"/>
          <w:lang w:val="es-ES"/>
        </w:rPr>
        <w:t xml:space="preserve"> tiene</w:t>
      </w:r>
      <w:r w:rsidR="007D68BE" w:rsidRPr="00770B72">
        <w:rPr>
          <w:rFonts w:ascii="Times New Roman" w:hAnsi="Times New Roman" w:cs="Times New Roman"/>
          <w:sz w:val="24"/>
          <w:szCs w:val="24"/>
          <w:lang w:val="es-ES"/>
        </w:rPr>
        <w:t xml:space="preserve"> una</w:t>
      </w:r>
      <w:r w:rsidR="00A1797A" w:rsidRPr="00770B72">
        <w:rPr>
          <w:rFonts w:ascii="Times New Roman" w:hAnsi="Times New Roman" w:cs="Times New Roman"/>
          <w:sz w:val="24"/>
          <w:szCs w:val="24"/>
          <w:lang w:val="es-ES"/>
        </w:rPr>
        <w:t xml:space="preserve"> </w:t>
      </w:r>
      <w:r w:rsidR="007D68BE" w:rsidRPr="00770B72">
        <w:rPr>
          <w:rFonts w:ascii="Times New Roman" w:hAnsi="Times New Roman" w:cs="Times New Roman"/>
          <w:sz w:val="24"/>
          <w:szCs w:val="24"/>
          <w:lang w:val="es-ES"/>
        </w:rPr>
        <w:t>buena aceptación</w:t>
      </w:r>
      <w:r w:rsidR="00A24ED6" w:rsidRPr="00770B72">
        <w:rPr>
          <w:rFonts w:ascii="Times New Roman" w:hAnsi="Times New Roman" w:cs="Times New Roman"/>
          <w:sz w:val="24"/>
          <w:szCs w:val="24"/>
          <w:lang w:val="es-ES"/>
        </w:rPr>
        <w:t xml:space="preserve"> dentro de la</w:t>
      </w:r>
      <w:r w:rsidR="00F6685F" w:rsidRPr="00770B72">
        <w:rPr>
          <w:rFonts w:ascii="Times New Roman" w:hAnsi="Times New Roman" w:cs="Times New Roman"/>
          <w:sz w:val="24"/>
          <w:szCs w:val="24"/>
          <w:lang w:val="es-ES"/>
        </w:rPr>
        <w:t xml:space="preserve"> colectividad</w:t>
      </w:r>
      <w:r w:rsidR="007D68BE" w:rsidRPr="00770B72">
        <w:rPr>
          <w:rFonts w:ascii="Times New Roman" w:hAnsi="Times New Roman" w:cs="Times New Roman"/>
          <w:sz w:val="24"/>
          <w:szCs w:val="24"/>
          <w:lang w:val="es-ES"/>
        </w:rPr>
        <w:t xml:space="preserve"> siendo cada vez mayor su penetración dentro del territorio, con lo cual se crea y desarrolla una </w:t>
      </w:r>
      <w:r w:rsidR="002B575C" w:rsidRPr="00770B72">
        <w:rPr>
          <w:rFonts w:ascii="Times New Roman" w:hAnsi="Times New Roman" w:cs="Times New Roman"/>
          <w:sz w:val="24"/>
          <w:szCs w:val="24"/>
          <w:lang w:val="es-ES"/>
        </w:rPr>
        <w:t xml:space="preserve">nueva </w:t>
      </w:r>
      <w:r w:rsidR="007D68BE" w:rsidRPr="00770B72">
        <w:rPr>
          <w:rFonts w:ascii="Times New Roman" w:hAnsi="Times New Roman" w:cs="Times New Roman"/>
          <w:sz w:val="24"/>
          <w:szCs w:val="24"/>
          <w:lang w:val="es-ES"/>
        </w:rPr>
        <w:t xml:space="preserve">cultura digital en la que </w:t>
      </w:r>
      <w:r w:rsidR="00344F93" w:rsidRPr="00770B72">
        <w:rPr>
          <w:rFonts w:ascii="Times New Roman" w:hAnsi="Times New Roman" w:cs="Times New Roman"/>
          <w:sz w:val="24"/>
          <w:szCs w:val="24"/>
          <w:lang w:val="es-ES"/>
        </w:rPr>
        <w:t xml:space="preserve">la </w:t>
      </w:r>
      <w:r w:rsidR="007D68BE" w:rsidRPr="00770B72">
        <w:rPr>
          <w:rFonts w:ascii="Times New Roman" w:hAnsi="Times New Roman" w:cs="Times New Roman"/>
          <w:sz w:val="24"/>
          <w:szCs w:val="24"/>
          <w:lang w:val="es-ES"/>
        </w:rPr>
        <w:t xml:space="preserve">sociedad </w:t>
      </w:r>
      <w:r w:rsidR="002B575C" w:rsidRPr="00770B72">
        <w:rPr>
          <w:rFonts w:ascii="Times New Roman" w:hAnsi="Times New Roman" w:cs="Times New Roman"/>
          <w:sz w:val="24"/>
          <w:szCs w:val="24"/>
          <w:lang w:val="es-ES"/>
        </w:rPr>
        <w:t>ob</w:t>
      </w:r>
      <w:r w:rsidR="007D68BE" w:rsidRPr="00770B72">
        <w:rPr>
          <w:rFonts w:ascii="Times New Roman" w:hAnsi="Times New Roman" w:cs="Times New Roman"/>
          <w:sz w:val="24"/>
          <w:szCs w:val="24"/>
          <w:lang w:val="es-ES"/>
        </w:rPr>
        <w:t xml:space="preserve">tiene </w:t>
      </w:r>
      <w:r w:rsidR="002B575C" w:rsidRPr="00770B72">
        <w:rPr>
          <w:rFonts w:ascii="Times New Roman" w:hAnsi="Times New Roman" w:cs="Times New Roman"/>
          <w:sz w:val="24"/>
          <w:szCs w:val="24"/>
          <w:lang w:val="es-ES"/>
        </w:rPr>
        <w:t xml:space="preserve">un </w:t>
      </w:r>
      <w:r w:rsidR="007D68BE" w:rsidRPr="00770B72">
        <w:rPr>
          <w:rFonts w:ascii="Times New Roman" w:hAnsi="Times New Roman" w:cs="Times New Roman"/>
          <w:sz w:val="24"/>
          <w:szCs w:val="24"/>
          <w:lang w:val="es-ES"/>
        </w:rPr>
        <w:t xml:space="preserve">mayor </w:t>
      </w:r>
      <w:r w:rsidR="002B575C" w:rsidRPr="00770B72">
        <w:rPr>
          <w:rFonts w:ascii="Times New Roman" w:hAnsi="Times New Roman" w:cs="Times New Roman"/>
          <w:sz w:val="24"/>
          <w:szCs w:val="24"/>
          <w:lang w:val="es-ES"/>
        </w:rPr>
        <w:t xml:space="preserve">control en el discernimiento en los de temas de interés público común de los ciudadanos, generados por los medios masivos de comunicación tradicionales y digitales, a través del uso constante de las nuevas tecnologías de la </w:t>
      </w:r>
      <w:proofErr w:type="spellStart"/>
      <w:r w:rsidR="002B575C" w:rsidRPr="00770B72">
        <w:rPr>
          <w:rFonts w:ascii="Times New Roman" w:hAnsi="Times New Roman" w:cs="Times New Roman"/>
          <w:sz w:val="24"/>
          <w:szCs w:val="24"/>
          <w:lang w:val="es-ES"/>
        </w:rPr>
        <w:t>informacion</w:t>
      </w:r>
      <w:proofErr w:type="spellEnd"/>
      <w:r w:rsidR="0012765F" w:rsidRPr="00770B72">
        <w:rPr>
          <w:rFonts w:ascii="Times New Roman" w:hAnsi="Times New Roman" w:cs="Times New Roman"/>
          <w:sz w:val="24"/>
          <w:szCs w:val="24"/>
          <w:lang w:val="es-ES"/>
        </w:rPr>
        <w:t xml:space="preserve"> en la </w:t>
      </w:r>
      <w:r w:rsidR="001927BC" w:rsidRPr="00770B72">
        <w:rPr>
          <w:rFonts w:ascii="Times New Roman" w:hAnsi="Times New Roman" w:cs="Times New Roman"/>
          <w:sz w:val="24"/>
          <w:szCs w:val="24"/>
          <w:lang w:val="es-ES"/>
        </w:rPr>
        <w:t>cotidianidad</w:t>
      </w:r>
      <w:r w:rsidR="0012765F" w:rsidRPr="00770B72">
        <w:rPr>
          <w:rFonts w:ascii="Times New Roman" w:hAnsi="Times New Roman" w:cs="Times New Roman"/>
          <w:sz w:val="24"/>
          <w:szCs w:val="24"/>
          <w:lang w:val="es-ES"/>
        </w:rPr>
        <w:t xml:space="preserve"> </w:t>
      </w:r>
      <w:r w:rsidR="001927BC" w:rsidRPr="00770B72">
        <w:rPr>
          <w:rFonts w:ascii="Times New Roman" w:hAnsi="Times New Roman" w:cs="Times New Roman"/>
          <w:sz w:val="24"/>
          <w:szCs w:val="24"/>
          <w:lang w:val="es-ES"/>
        </w:rPr>
        <w:t xml:space="preserve">diaria </w:t>
      </w:r>
      <w:r w:rsidR="0012765F" w:rsidRPr="00770B72">
        <w:rPr>
          <w:rFonts w:ascii="Times New Roman" w:hAnsi="Times New Roman" w:cs="Times New Roman"/>
          <w:sz w:val="24"/>
          <w:szCs w:val="24"/>
          <w:lang w:val="es-ES"/>
        </w:rPr>
        <w:t>de los usuarios</w:t>
      </w:r>
      <w:r w:rsidR="002B575C" w:rsidRPr="00770B72">
        <w:rPr>
          <w:rFonts w:ascii="Times New Roman" w:hAnsi="Times New Roman" w:cs="Times New Roman"/>
          <w:sz w:val="24"/>
          <w:szCs w:val="24"/>
          <w:lang w:val="es-ES"/>
        </w:rPr>
        <w:t xml:space="preserve">. </w:t>
      </w:r>
    </w:p>
    <w:p w14:paraId="56C76A3E" w14:textId="15ADE474" w:rsidR="00A03F8E" w:rsidRPr="00770B72" w:rsidRDefault="00F646A2" w:rsidP="00A1797A">
      <w:pPr>
        <w:pStyle w:val="Ttulo1"/>
        <w:spacing w:before="0" w:after="200" w:line="360" w:lineRule="auto"/>
        <w:jc w:val="both"/>
        <w:rPr>
          <w:rFonts w:ascii="Times New Roman" w:hAnsi="Times New Roman"/>
          <w:color w:val="auto"/>
          <w:lang w:val="es-ES"/>
        </w:rPr>
      </w:pPr>
      <w:bookmarkStart w:id="96" w:name="_Toc432513431"/>
      <w:bookmarkStart w:id="97" w:name="_Toc434795911"/>
      <w:bookmarkStart w:id="98" w:name="_Toc436085608"/>
      <w:bookmarkStart w:id="99" w:name="_Toc309999826"/>
      <w:bookmarkStart w:id="100" w:name="_Toc440460408"/>
      <w:bookmarkStart w:id="101" w:name="_Toc454365227"/>
      <w:r w:rsidRPr="00770B72">
        <w:rPr>
          <w:rFonts w:ascii="Times New Roman" w:hAnsi="Times New Roman"/>
          <w:color w:val="auto"/>
          <w:lang w:val="es-ES"/>
        </w:rPr>
        <w:t>BIBLIOGRA</w:t>
      </w:r>
      <w:r w:rsidR="00A03F8E" w:rsidRPr="00770B72">
        <w:rPr>
          <w:rFonts w:ascii="Times New Roman" w:hAnsi="Times New Roman"/>
          <w:color w:val="auto"/>
          <w:lang w:val="es-ES"/>
        </w:rPr>
        <w:t>FÍA</w:t>
      </w:r>
      <w:bookmarkEnd w:id="96"/>
      <w:bookmarkEnd w:id="97"/>
      <w:bookmarkEnd w:id="98"/>
      <w:bookmarkEnd w:id="99"/>
      <w:bookmarkEnd w:id="100"/>
      <w:bookmarkEnd w:id="101"/>
    </w:p>
    <w:sdt>
      <w:sdtPr>
        <w:rPr>
          <w:rFonts w:ascii="Times New Roman" w:hAnsi="Times New Roman"/>
          <w:sz w:val="24"/>
          <w:szCs w:val="24"/>
          <w:lang w:val="es-ES"/>
        </w:rPr>
        <w:id w:val="111145805"/>
        <w:bibliography/>
      </w:sdtPr>
      <w:sdtContent>
        <w:p w14:paraId="7744B4AB" w14:textId="77777777" w:rsidR="005D303F" w:rsidRPr="00770B72" w:rsidRDefault="004E3880" w:rsidP="005D303F">
          <w:pPr>
            <w:pStyle w:val="Bibliografa"/>
            <w:ind w:left="720" w:hanging="720"/>
            <w:jc w:val="both"/>
            <w:rPr>
              <w:rFonts w:ascii="Times New Roman" w:hAnsi="Times New Roman"/>
              <w:noProof/>
              <w:sz w:val="24"/>
              <w:szCs w:val="24"/>
            </w:rPr>
          </w:pPr>
          <w:r w:rsidRPr="00770B72">
            <w:rPr>
              <w:rFonts w:ascii="Times New Roman" w:hAnsi="Times New Roman"/>
              <w:sz w:val="24"/>
              <w:szCs w:val="24"/>
              <w:lang w:val="es-ES"/>
            </w:rPr>
            <w:fldChar w:fldCharType="begin"/>
          </w:r>
          <w:r w:rsidRPr="00770B72">
            <w:rPr>
              <w:rFonts w:ascii="Times New Roman" w:hAnsi="Times New Roman"/>
              <w:sz w:val="24"/>
              <w:szCs w:val="24"/>
              <w:lang w:val="es-ES"/>
            </w:rPr>
            <w:instrText>BIBLIOGRAPHY</w:instrText>
          </w:r>
          <w:r w:rsidRPr="00770B72">
            <w:rPr>
              <w:rFonts w:ascii="Times New Roman" w:hAnsi="Times New Roman"/>
              <w:sz w:val="24"/>
              <w:szCs w:val="24"/>
              <w:lang w:val="es-ES"/>
            </w:rPr>
            <w:fldChar w:fldCharType="separate"/>
          </w:r>
          <w:r w:rsidR="005D303F" w:rsidRPr="00770B72">
            <w:rPr>
              <w:rFonts w:ascii="Times New Roman" w:hAnsi="Times New Roman"/>
              <w:noProof/>
              <w:sz w:val="24"/>
              <w:szCs w:val="24"/>
            </w:rPr>
            <w:t xml:space="preserve">Araya, R. (2005). Internet, política y ciudadanía . </w:t>
          </w:r>
          <w:r w:rsidR="005D303F" w:rsidRPr="00770B72">
            <w:rPr>
              <w:rFonts w:ascii="Times New Roman" w:hAnsi="Times New Roman"/>
              <w:i/>
              <w:iCs/>
              <w:noProof/>
              <w:sz w:val="24"/>
              <w:szCs w:val="24"/>
            </w:rPr>
            <w:t>Nueva Sociedad</w:t>
          </w:r>
          <w:r w:rsidR="005D303F" w:rsidRPr="00770B72">
            <w:rPr>
              <w:rFonts w:ascii="Times New Roman" w:hAnsi="Times New Roman"/>
              <w:noProof/>
              <w:sz w:val="24"/>
              <w:szCs w:val="24"/>
            </w:rPr>
            <w:t>, 56-71.</w:t>
          </w:r>
        </w:p>
        <w:p w14:paraId="21D4006E" w14:textId="77777777" w:rsidR="005D303F" w:rsidRPr="00770B72" w:rsidRDefault="005D303F" w:rsidP="005D303F">
          <w:pPr>
            <w:pStyle w:val="Bibliografa"/>
            <w:ind w:left="720" w:hanging="720"/>
            <w:jc w:val="both"/>
            <w:rPr>
              <w:rFonts w:ascii="Times New Roman" w:hAnsi="Times New Roman"/>
              <w:noProof/>
              <w:sz w:val="24"/>
              <w:szCs w:val="24"/>
            </w:rPr>
          </w:pPr>
          <w:r w:rsidRPr="00770B72">
            <w:rPr>
              <w:rFonts w:ascii="Times New Roman" w:hAnsi="Times New Roman"/>
              <w:noProof/>
              <w:sz w:val="24"/>
              <w:szCs w:val="24"/>
            </w:rPr>
            <w:t xml:space="preserve">Castells, M. (2003). Internet, libertad y sociedad: una perspectiva analítica. </w:t>
          </w:r>
          <w:r w:rsidRPr="00770B72">
            <w:rPr>
              <w:rFonts w:ascii="Times New Roman" w:hAnsi="Times New Roman"/>
              <w:i/>
              <w:iCs/>
              <w:noProof/>
              <w:sz w:val="24"/>
              <w:szCs w:val="24"/>
            </w:rPr>
            <w:t>Polis</w:t>
          </w:r>
          <w:r w:rsidRPr="00770B72">
            <w:rPr>
              <w:rFonts w:ascii="Times New Roman" w:hAnsi="Times New Roman"/>
              <w:noProof/>
              <w:sz w:val="24"/>
              <w:szCs w:val="24"/>
            </w:rPr>
            <w:t>, 1-17.</w:t>
          </w:r>
        </w:p>
        <w:p w14:paraId="5D213C9F" w14:textId="77777777" w:rsidR="005D303F" w:rsidRPr="00770B72" w:rsidRDefault="005D303F" w:rsidP="005D303F">
          <w:pPr>
            <w:pStyle w:val="Bibliografa"/>
            <w:ind w:left="720" w:hanging="720"/>
            <w:jc w:val="both"/>
            <w:rPr>
              <w:rFonts w:ascii="Times New Roman" w:hAnsi="Times New Roman"/>
              <w:noProof/>
              <w:sz w:val="24"/>
              <w:szCs w:val="24"/>
            </w:rPr>
          </w:pPr>
          <w:r w:rsidRPr="00770B72">
            <w:rPr>
              <w:rFonts w:ascii="Times New Roman" w:hAnsi="Times New Roman"/>
              <w:noProof/>
              <w:sz w:val="24"/>
              <w:szCs w:val="24"/>
            </w:rPr>
            <w:t xml:space="preserve">Crespi, I. (2000). Los efectos de la tecnología de la comunicación. En C. Irving, </w:t>
          </w:r>
          <w:r w:rsidRPr="00770B72">
            <w:rPr>
              <w:rFonts w:ascii="Times New Roman" w:hAnsi="Times New Roman"/>
              <w:i/>
              <w:iCs/>
              <w:noProof/>
              <w:sz w:val="24"/>
              <w:szCs w:val="24"/>
            </w:rPr>
            <w:t>El proceso de opinión pública Cómo habla la gente</w:t>
          </w:r>
          <w:r w:rsidRPr="00770B72">
            <w:rPr>
              <w:rFonts w:ascii="Times New Roman" w:hAnsi="Times New Roman"/>
              <w:noProof/>
              <w:sz w:val="24"/>
              <w:szCs w:val="24"/>
            </w:rPr>
            <w:t xml:space="preserve"> (M. G. Patiño, Trad., 1° ed., Vol. 1, pág. 255). Barcelona: Ariel S.A.</w:t>
          </w:r>
        </w:p>
        <w:p w14:paraId="5F1F9699" w14:textId="77777777" w:rsidR="005D303F" w:rsidRPr="00770B72" w:rsidRDefault="005D303F" w:rsidP="005D303F">
          <w:pPr>
            <w:pStyle w:val="Bibliografa"/>
            <w:ind w:left="720" w:hanging="720"/>
            <w:jc w:val="both"/>
            <w:rPr>
              <w:rFonts w:ascii="Times New Roman" w:hAnsi="Times New Roman"/>
              <w:noProof/>
              <w:sz w:val="24"/>
              <w:szCs w:val="24"/>
            </w:rPr>
          </w:pPr>
          <w:r w:rsidRPr="00770B72">
            <w:rPr>
              <w:rFonts w:ascii="Times New Roman" w:hAnsi="Times New Roman"/>
              <w:noProof/>
              <w:sz w:val="24"/>
              <w:szCs w:val="24"/>
            </w:rPr>
            <w:t xml:space="preserve">Ginés, F. (1998). Información en internet. </w:t>
          </w:r>
          <w:r w:rsidRPr="00770B72">
            <w:rPr>
              <w:rFonts w:ascii="Times New Roman" w:hAnsi="Times New Roman"/>
              <w:i/>
              <w:iCs/>
              <w:noProof/>
              <w:sz w:val="24"/>
              <w:szCs w:val="24"/>
            </w:rPr>
            <w:t>Revista d'Historia Medieval 9</w:t>
          </w:r>
          <w:r w:rsidRPr="00770B72">
            <w:rPr>
              <w:rFonts w:ascii="Times New Roman" w:hAnsi="Times New Roman"/>
              <w:noProof/>
              <w:sz w:val="24"/>
              <w:szCs w:val="24"/>
            </w:rPr>
            <w:t>, 297-312.</w:t>
          </w:r>
        </w:p>
        <w:p w14:paraId="59E14891" w14:textId="77777777" w:rsidR="005D303F" w:rsidRPr="00770B72" w:rsidRDefault="005D303F" w:rsidP="005D303F">
          <w:pPr>
            <w:pStyle w:val="Bibliografa"/>
            <w:ind w:left="720" w:hanging="720"/>
            <w:jc w:val="both"/>
            <w:rPr>
              <w:rFonts w:ascii="Times New Roman" w:hAnsi="Times New Roman"/>
              <w:noProof/>
              <w:sz w:val="24"/>
              <w:szCs w:val="24"/>
            </w:rPr>
          </w:pPr>
          <w:r w:rsidRPr="00770B72">
            <w:rPr>
              <w:rFonts w:ascii="Times New Roman" w:hAnsi="Times New Roman"/>
              <w:noProof/>
              <w:sz w:val="24"/>
              <w:szCs w:val="24"/>
            </w:rPr>
            <w:t xml:space="preserve">Hernández, J., Alvarado, L., &amp; Velazco, J. (2013). Paticipación ciudadana, tecnologías de información - comunicacicón y opinión pública. </w:t>
          </w:r>
          <w:r w:rsidRPr="00770B72">
            <w:rPr>
              <w:rFonts w:ascii="Times New Roman" w:hAnsi="Times New Roman"/>
              <w:i/>
              <w:iCs/>
              <w:noProof/>
              <w:sz w:val="24"/>
              <w:szCs w:val="24"/>
            </w:rPr>
            <w:t>TEACS</w:t>
          </w:r>
          <w:r w:rsidRPr="00770B72">
            <w:rPr>
              <w:rFonts w:ascii="Times New Roman" w:hAnsi="Times New Roman"/>
              <w:noProof/>
              <w:sz w:val="24"/>
              <w:szCs w:val="24"/>
            </w:rPr>
            <w:t>, 25-34.</w:t>
          </w:r>
        </w:p>
        <w:p w14:paraId="32A9CC7A" w14:textId="77777777" w:rsidR="005D303F" w:rsidRPr="00770B72" w:rsidRDefault="005D303F" w:rsidP="005D303F">
          <w:pPr>
            <w:pStyle w:val="Bibliografa"/>
            <w:ind w:left="720" w:hanging="720"/>
            <w:jc w:val="both"/>
            <w:rPr>
              <w:rFonts w:ascii="Times New Roman" w:hAnsi="Times New Roman"/>
              <w:noProof/>
              <w:sz w:val="24"/>
              <w:szCs w:val="24"/>
            </w:rPr>
          </w:pPr>
          <w:r w:rsidRPr="00770B72">
            <w:rPr>
              <w:rFonts w:ascii="Times New Roman" w:hAnsi="Times New Roman"/>
              <w:noProof/>
              <w:sz w:val="24"/>
              <w:szCs w:val="24"/>
            </w:rPr>
            <w:t xml:space="preserve">Islas, O. (2009). La convergencia cultural a través de la ecología de medios. </w:t>
          </w:r>
          <w:r w:rsidRPr="00770B72">
            <w:rPr>
              <w:rFonts w:ascii="Times New Roman" w:hAnsi="Times New Roman"/>
              <w:i/>
              <w:iCs/>
              <w:noProof/>
              <w:sz w:val="24"/>
              <w:szCs w:val="24"/>
            </w:rPr>
            <w:t>Comunicar</w:t>
          </w:r>
          <w:r w:rsidRPr="00770B72">
            <w:rPr>
              <w:rFonts w:ascii="Times New Roman" w:hAnsi="Times New Roman"/>
              <w:noProof/>
              <w:sz w:val="24"/>
              <w:szCs w:val="24"/>
            </w:rPr>
            <w:t>(33), 25-33.</w:t>
          </w:r>
        </w:p>
        <w:p w14:paraId="37162A14" w14:textId="77777777" w:rsidR="005D303F" w:rsidRPr="00770B72" w:rsidRDefault="005D303F" w:rsidP="005D303F">
          <w:pPr>
            <w:pStyle w:val="Bibliografa"/>
            <w:ind w:left="720" w:hanging="720"/>
            <w:jc w:val="both"/>
            <w:rPr>
              <w:rFonts w:ascii="Times New Roman" w:hAnsi="Times New Roman"/>
              <w:noProof/>
              <w:sz w:val="24"/>
              <w:szCs w:val="24"/>
            </w:rPr>
          </w:pPr>
          <w:r w:rsidRPr="00770B72">
            <w:rPr>
              <w:rFonts w:ascii="Times New Roman" w:hAnsi="Times New Roman"/>
              <w:noProof/>
              <w:sz w:val="24"/>
              <w:szCs w:val="24"/>
            </w:rPr>
            <w:t xml:space="preserve">López, D., &amp; Bernal, J. (2010 - 2011). Hábitos de consumo de Internet en Ecuador: Diferencias significativas entre estudiantes y no estudiantes. </w:t>
          </w:r>
          <w:r w:rsidRPr="00770B72">
            <w:rPr>
              <w:rFonts w:ascii="Times New Roman" w:hAnsi="Times New Roman"/>
              <w:i/>
              <w:iCs/>
              <w:noProof/>
              <w:sz w:val="24"/>
              <w:szCs w:val="24"/>
            </w:rPr>
            <w:t>ComHumanitas</w:t>
          </w:r>
          <w:r w:rsidRPr="00770B72">
            <w:rPr>
              <w:rFonts w:ascii="Times New Roman" w:hAnsi="Times New Roman"/>
              <w:noProof/>
              <w:sz w:val="24"/>
              <w:szCs w:val="24"/>
            </w:rPr>
            <w:t>, 61-93.</w:t>
          </w:r>
        </w:p>
        <w:p w14:paraId="68591F39" w14:textId="77777777" w:rsidR="005D303F" w:rsidRPr="00770B72" w:rsidRDefault="005D303F" w:rsidP="005D303F">
          <w:pPr>
            <w:pStyle w:val="Bibliografa"/>
            <w:ind w:left="720" w:hanging="720"/>
            <w:jc w:val="both"/>
            <w:rPr>
              <w:rFonts w:ascii="Times New Roman" w:hAnsi="Times New Roman"/>
              <w:noProof/>
              <w:sz w:val="24"/>
              <w:szCs w:val="24"/>
            </w:rPr>
          </w:pPr>
          <w:r w:rsidRPr="00770B72">
            <w:rPr>
              <w:rFonts w:ascii="Times New Roman" w:hAnsi="Times New Roman"/>
              <w:noProof/>
              <w:sz w:val="24"/>
              <w:szCs w:val="24"/>
            </w:rPr>
            <w:t xml:space="preserve">López, D., &amp; Eguiguren, M. (2011-2012). Análisis comparativos del Consumo de Internet en el Ecuador entre los Años 2010 y 2011: más allá de la Evolución, Comportamientos Significativos en la población de Estudiantes, Indicios de una Ecología de la Comunicación. </w:t>
          </w:r>
          <w:r w:rsidRPr="00770B72">
            <w:rPr>
              <w:rFonts w:ascii="Times New Roman" w:hAnsi="Times New Roman"/>
              <w:i/>
              <w:iCs/>
              <w:noProof/>
              <w:sz w:val="24"/>
              <w:szCs w:val="24"/>
            </w:rPr>
            <w:t>ComHumanitas</w:t>
          </w:r>
          <w:r w:rsidRPr="00770B72">
            <w:rPr>
              <w:rFonts w:ascii="Times New Roman" w:hAnsi="Times New Roman"/>
              <w:noProof/>
              <w:sz w:val="24"/>
              <w:szCs w:val="24"/>
            </w:rPr>
            <w:t>, 123-150.</w:t>
          </w:r>
        </w:p>
        <w:p w14:paraId="3E0FC55E" w14:textId="77777777" w:rsidR="005D303F" w:rsidRPr="00770B72" w:rsidRDefault="005D303F" w:rsidP="005D303F">
          <w:pPr>
            <w:pStyle w:val="Bibliografa"/>
            <w:ind w:left="720" w:hanging="720"/>
            <w:jc w:val="both"/>
            <w:rPr>
              <w:rFonts w:ascii="Times New Roman" w:hAnsi="Times New Roman"/>
              <w:noProof/>
              <w:sz w:val="24"/>
              <w:szCs w:val="24"/>
            </w:rPr>
          </w:pPr>
          <w:r w:rsidRPr="00770B72">
            <w:rPr>
              <w:rFonts w:ascii="Times New Roman" w:hAnsi="Times New Roman"/>
              <w:noProof/>
              <w:sz w:val="24"/>
              <w:szCs w:val="24"/>
            </w:rPr>
            <w:t xml:space="preserve">López, D., Callejo, G., Rodrigo, I., &amp; Cajiao, E. (2012 - 2013). Consumo de Internet en el Ecuador entre los años 2010 y 2012: Hacia una ecología de la comunicación. </w:t>
          </w:r>
          <w:r w:rsidRPr="00770B72">
            <w:rPr>
              <w:rFonts w:ascii="Times New Roman" w:hAnsi="Times New Roman"/>
              <w:i/>
              <w:iCs/>
              <w:noProof/>
              <w:sz w:val="24"/>
              <w:szCs w:val="24"/>
            </w:rPr>
            <w:t>ComHumanitas</w:t>
          </w:r>
          <w:r w:rsidRPr="00770B72">
            <w:rPr>
              <w:rFonts w:ascii="Times New Roman" w:hAnsi="Times New Roman"/>
              <w:noProof/>
              <w:sz w:val="24"/>
              <w:szCs w:val="24"/>
            </w:rPr>
            <w:t>, 31-45.</w:t>
          </w:r>
        </w:p>
        <w:p w14:paraId="7E13840E" w14:textId="77777777" w:rsidR="005D303F" w:rsidRPr="00770B72" w:rsidRDefault="005D303F" w:rsidP="005D303F">
          <w:pPr>
            <w:pStyle w:val="Bibliografa"/>
            <w:ind w:left="720" w:hanging="720"/>
            <w:jc w:val="both"/>
            <w:rPr>
              <w:rFonts w:ascii="Times New Roman" w:hAnsi="Times New Roman"/>
              <w:noProof/>
              <w:sz w:val="24"/>
              <w:szCs w:val="24"/>
            </w:rPr>
          </w:pPr>
          <w:r w:rsidRPr="00770B72">
            <w:rPr>
              <w:rFonts w:ascii="Times New Roman" w:hAnsi="Times New Roman"/>
              <w:noProof/>
              <w:sz w:val="24"/>
              <w:szCs w:val="24"/>
            </w:rPr>
            <w:t xml:space="preserve">López, G. (2006). Comunicación en red y mutaciones de la esfera pública. </w:t>
          </w:r>
          <w:r w:rsidRPr="00770B72">
            <w:rPr>
              <w:rFonts w:ascii="Times New Roman" w:hAnsi="Times New Roman"/>
              <w:i/>
              <w:iCs/>
              <w:noProof/>
              <w:sz w:val="24"/>
              <w:szCs w:val="24"/>
            </w:rPr>
            <w:t>Zer</w:t>
          </w:r>
          <w:r w:rsidRPr="00770B72">
            <w:rPr>
              <w:rFonts w:ascii="Times New Roman" w:hAnsi="Times New Roman"/>
              <w:noProof/>
              <w:sz w:val="24"/>
              <w:szCs w:val="24"/>
            </w:rPr>
            <w:t>, 231-249.</w:t>
          </w:r>
        </w:p>
        <w:p w14:paraId="4DBE1647" w14:textId="77777777" w:rsidR="005D303F" w:rsidRPr="00770B72" w:rsidRDefault="005D303F" w:rsidP="005D303F">
          <w:pPr>
            <w:pStyle w:val="Bibliografa"/>
            <w:ind w:left="720" w:hanging="720"/>
            <w:jc w:val="both"/>
            <w:rPr>
              <w:rFonts w:ascii="Times New Roman" w:hAnsi="Times New Roman"/>
              <w:noProof/>
              <w:sz w:val="24"/>
              <w:szCs w:val="24"/>
            </w:rPr>
          </w:pPr>
          <w:r w:rsidRPr="00770B72">
            <w:rPr>
              <w:rFonts w:ascii="Times New Roman" w:hAnsi="Times New Roman"/>
              <w:noProof/>
              <w:sz w:val="24"/>
              <w:szCs w:val="24"/>
            </w:rPr>
            <w:lastRenderedPageBreak/>
            <w:t xml:space="preserve">Oleas, J., &amp; Cardoso, P. (2006). Tecnologías de Información en Ecuador peligroso retraso nos aleja de la sociedad del conocimiento. </w:t>
          </w:r>
          <w:r w:rsidRPr="00770B72">
            <w:rPr>
              <w:rFonts w:ascii="Times New Roman" w:hAnsi="Times New Roman"/>
              <w:i/>
              <w:iCs/>
              <w:noProof/>
              <w:sz w:val="24"/>
              <w:szCs w:val="24"/>
            </w:rPr>
            <w:t>Gestión</w:t>
          </w:r>
          <w:r w:rsidRPr="00770B72">
            <w:rPr>
              <w:rFonts w:ascii="Times New Roman" w:hAnsi="Times New Roman"/>
              <w:noProof/>
              <w:sz w:val="24"/>
              <w:szCs w:val="24"/>
            </w:rPr>
            <w:t>, 14-22.</w:t>
          </w:r>
        </w:p>
        <w:p w14:paraId="1069921D" w14:textId="77777777" w:rsidR="005D303F" w:rsidRPr="00770B72" w:rsidRDefault="005D303F" w:rsidP="005D303F">
          <w:pPr>
            <w:pStyle w:val="Bibliografa"/>
            <w:ind w:left="720" w:hanging="720"/>
            <w:jc w:val="both"/>
            <w:rPr>
              <w:rFonts w:ascii="Times New Roman" w:hAnsi="Times New Roman"/>
              <w:noProof/>
              <w:sz w:val="24"/>
              <w:szCs w:val="24"/>
            </w:rPr>
          </w:pPr>
          <w:r w:rsidRPr="00770B72">
            <w:rPr>
              <w:rFonts w:ascii="Times New Roman" w:hAnsi="Times New Roman"/>
              <w:noProof/>
              <w:sz w:val="24"/>
              <w:szCs w:val="24"/>
            </w:rPr>
            <w:t xml:space="preserve">Ornelas, A., &amp; López, M. (2009). En búsqueda de la calidad de la información que se publica en internet. </w:t>
          </w:r>
          <w:r w:rsidRPr="00770B72">
            <w:rPr>
              <w:rFonts w:ascii="Times New Roman" w:hAnsi="Times New Roman"/>
              <w:i/>
              <w:iCs/>
              <w:noProof/>
              <w:sz w:val="24"/>
              <w:szCs w:val="24"/>
            </w:rPr>
            <w:t>CiberSociedad</w:t>
          </w:r>
          <w:r w:rsidRPr="00770B72">
            <w:rPr>
              <w:rFonts w:ascii="Times New Roman" w:hAnsi="Times New Roman"/>
              <w:noProof/>
              <w:sz w:val="24"/>
              <w:szCs w:val="24"/>
            </w:rPr>
            <w:t>, 1-19.</w:t>
          </w:r>
        </w:p>
        <w:p w14:paraId="3D1720BA" w14:textId="77777777" w:rsidR="005D303F" w:rsidRPr="00770B72" w:rsidRDefault="005D303F" w:rsidP="005D303F">
          <w:pPr>
            <w:pStyle w:val="Bibliografa"/>
            <w:ind w:left="720" w:hanging="720"/>
            <w:jc w:val="both"/>
            <w:rPr>
              <w:rFonts w:ascii="Times New Roman" w:hAnsi="Times New Roman"/>
              <w:noProof/>
              <w:sz w:val="24"/>
              <w:szCs w:val="24"/>
            </w:rPr>
          </w:pPr>
          <w:r w:rsidRPr="00770B72">
            <w:rPr>
              <w:rFonts w:ascii="Times New Roman" w:hAnsi="Times New Roman"/>
              <w:noProof/>
              <w:sz w:val="24"/>
              <w:szCs w:val="24"/>
            </w:rPr>
            <w:t xml:space="preserve">Parra, D. (2008). De Internet 0 a Web 3.0: un reto epistemológico. </w:t>
          </w:r>
          <w:r w:rsidRPr="00770B72">
            <w:rPr>
              <w:rFonts w:ascii="Times New Roman" w:hAnsi="Times New Roman"/>
              <w:i/>
              <w:iCs/>
              <w:noProof/>
              <w:sz w:val="24"/>
              <w:szCs w:val="24"/>
            </w:rPr>
            <w:t>Anàlisi</w:t>
          </w:r>
          <w:r w:rsidRPr="00770B72">
            <w:rPr>
              <w:rFonts w:ascii="Times New Roman" w:hAnsi="Times New Roman"/>
              <w:noProof/>
              <w:sz w:val="24"/>
              <w:szCs w:val="24"/>
            </w:rPr>
            <w:t>, 65-78.</w:t>
          </w:r>
        </w:p>
        <w:p w14:paraId="3B4F5045" w14:textId="77777777" w:rsidR="005D303F" w:rsidRPr="00770B72" w:rsidRDefault="005D303F" w:rsidP="005D303F">
          <w:pPr>
            <w:pStyle w:val="Bibliografa"/>
            <w:ind w:left="720" w:hanging="720"/>
            <w:jc w:val="both"/>
            <w:rPr>
              <w:rFonts w:ascii="Times New Roman" w:hAnsi="Times New Roman"/>
              <w:noProof/>
              <w:sz w:val="24"/>
              <w:szCs w:val="24"/>
            </w:rPr>
          </w:pPr>
          <w:r w:rsidRPr="00770B72">
            <w:rPr>
              <w:rFonts w:ascii="Times New Roman" w:hAnsi="Times New Roman"/>
              <w:noProof/>
              <w:sz w:val="24"/>
              <w:szCs w:val="24"/>
            </w:rPr>
            <w:t xml:space="preserve">Ruelas, A. L., &amp; Pérez, P. (2006). El gobierno electrónico: su estudio y perspectivas de desarrollo. </w:t>
          </w:r>
          <w:r w:rsidRPr="00770B72">
            <w:rPr>
              <w:rFonts w:ascii="Times New Roman" w:hAnsi="Times New Roman"/>
              <w:i/>
              <w:iCs/>
              <w:noProof/>
              <w:sz w:val="24"/>
              <w:szCs w:val="24"/>
            </w:rPr>
            <w:t>UNIrevista</w:t>
          </w:r>
          <w:r w:rsidRPr="00770B72">
            <w:rPr>
              <w:rFonts w:ascii="Times New Roman" w:hAnsi="Times New Roman"/>
              <w:noProof/>
              <w:sz w:val="24"/>
              <w:szCs w:val="24"/>
            </w:rPr>
            <w:t>, 1-11.</w:t>
          </w:r>
        </w:p>
        <w:p w14:paraId="6CC73297" w14:textId="77777777" w:rsidR="005D303F" w:rsidRPr="00770B72" w:rsidRDefault="005D303F" w:rsidP="005D303F">
          <w:pPr>
            <w:pStyle w:val="Bibliografa"/>
            <w:ind w:left="720" w:hanging="720"/>
            <w:jc w:val="both"/>
            <w:rPr>
              <w:rFonts w:ascii="Times New Roman" w:hAnsi="Times New Roman"/>
              <w:noProof/>
              <w:sz w:val="24"/>
              <w:szCs w:val="24"/>
            </w:rPr>
          </w:pPr>
          <w:r w:rsidRPr="00770B72">
            <w:rPr>
              <w:rFonts w:ascii="Times New Roman" w:hAnsi="Times New Roman"/>
              <w:noProof/>
              <w:sz w:val="24"/>
              <w:szCs w:val="24"/>
            </w:rPr>
            <w:t xml:space="preserve">Strate, L. (2012). El medio y el mensaje de McLuhan. </w:t>
          </w:r>
          <w:r w:rsidRPr="00770B72">
            <w:rPr>
              <w:rFonts w:ascii="Times New Roman" w:hAnsi="Times New Roman"/>
              <w:i/>
              <w:iCs/>
              <w:noProof/>
              <w:sz w:val="24"/>
              <w:szCs w:val="24"/>
            </w:rPr>
            <w:t>Infoamérica</w:t>
          </w:r>
          <w:r w:rsidRPr="00770B72">
            <w:rPr>
              <w:rFonts w:ascii="Times New Roman" w:hAnsi="Times New Roman"/>
              <w:noProof/>
              <w:sz w:val="24"/>
              <w:szCs w:val="24"/>
            </w:rPr>
            <w:t xml:space="preserve">, </w:t>
          </w:r>
          <w:bookmarkStart w:id="102" w:name="_GoBack"/>
          <w:bookmarkEnd w:id="102"/>
          <w:r w:rsidRPr="00770B72">
            <w:rPr>
              <w:rFonts w:ascii="Times New Roman" w:hAnsi="Times New Roman"/>
              <w:noProof/>
              <w:sz w:val="24"/>
              <w:szCs w:val="24"/>
            </w:rPr>
            <w:t>61-80.</w:t>
          </w:r>
        </w:p>
        <w:p w14:paraId="30ECCEA8" w14:textId="77777777" w:rsidR="005D303F" w:rsidRPr="00770B72" w:rsidRDefault="005D303F" w:rsidP="005D303F">
          <w:pPr>
            <w:pStyle w:val="Bibliografa"/>
            <w:ind w:left="720" w:hanging="720"/>
            <w:jc w:val="both"/>
            <w:rPr>
              <w:rFonts w:ascii="Times New Roman" w:hAnsi="Times New Roman"/>
              <w:noProof/>
              <w:sz w:val="24"/>
              <w:szCs w:val="24"/>
            </w:rPr>
          </w:pPr>
          <w:r w:rsidRPr="00770B72">
            <w:rPr>
              <w:rFonts w:ascii="Times New Roman" w:hAnsi="Times New Roman"/>
              <w:noProof/>
              <w:sz w:val="24"/>
              <w:szCs w:val="24"/>
            </w:rPr>
            <w:t xml:space="preserve">Subirats, J. (2011). Otra sociedad ¿otra política? de &lt;&lt;no nos representan&gt;&gt; a la democracia de lo común. En J. Subirats, </w:t>
          </w:r>
          <w:r w:rsidRPr="00770B72">
            <w:rPr>
              <w:rFonts w:ascii="Times New Roman" w:hAnsi="Times New Roman"/>
              <w:i/>
              <w:iCs/>
              <w:noProof/>
              <w:sz w:val="24"/>
              <w:szCs w:val="24"/>
            </w:rPr>
            <w:t>Otra sociedad ¿otra política? de &lt;&lt;no nos representan&gt;&gt; a la democracia de lo común</w:t>
          </w:r>
          <w:r w:rsidRPr="00770B72">
            <w:rPr>
              <w:rFonts w:ascii="Times New Roman" w:hAnsi="Times New Roman"/>
              <w:noProof/>
              <w:sz w:val="24"/>
              <w:szCs w:val="24"/>
            </w:rPr>
            <w:t xml:space="preserve"> (págs. 5-103). Barcelona, España: Icaria.</w:t>
          </w:r>
        </w:p>
        <w:p w14:paraId="0BA3F08F" w14:textId="77777777" w:rsidR="004E3880" w:rsidRPr="00770B72" w:rsidRDefault="004E3880" w:rsidP="005D303F">
          <w:pPr>
            <w:pStyle w:val="Bibliografa"/>
            <w:spacing w:line="360" w:lineRule="auto"/>
            <w:ind w:left="720" w:hanging="720"/>
            <w:jc w:val="both"/>
            <w:rPr>
              <w:rFonts w:ascii="Times New Roman" w:hAnsi="Times New Roman"/>
              <w:sz w:val="24"/>
              <w:szCs w:val="24"/>
              <w:lang w:val="es-ES"/>
            </w:rPr>
          </w:pPr>
          <w:r w:rsidRPr="00770B72">
            <w:rPr>
              <w:rFonts w:ascii="Times New Roman" w:hAnsi="Times New Roman"/>
              <w:b/>
              <w:bCs/>
              <w:sz w:val="24"/>
              <w:szCs w:val="24"/>
              <w:lang w:val="es-ES"/>
            </w:rPr>
            <w:fldChar w:fldCharType="end"/>
          </w:r>
        </w:p>
      </w:sdtContent>
    </w:sdt>
    <w:sectPr w:rsidR="004E3880" w:rsidRPr="00770B72" w:rsidSect="00502CFD">
      <w:footerReference w:type="even" r:id="rId12"/>
      <w:footerReference w:type="default" r:id="rId13"/>
      <w:pgSz w:w="11900" w:h="16840" w:code="9"/>
      <w:pgMar w:top="1418" w:right="1701" w:bottom="1418"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850F273" w14:textId="77777777" w:rsidR="00F32F96" w:rsidRDefault="00F32F96" w:rsidP="00963A33">
      <w:pPr>
        <w:spacing w:after="0" w:line="240" w:lineRule="auto"/>
      </w:pPr>
      <w:r>
        <w:separator/>
      </w:r>
    </w:p>
  </w:endnote>
  <w:endnote w:type="continuationSeparator" w:id="0">
    <w:p w14:paraId="3653AC1B" w14:textId="77777777" w:rsidR="00F32F96" w:rsidRDefault="00F32F96" w:rsidP="00963A3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Lucida Grande">
    <w:charset w:val="00"/>
    <w:family w:val="auto"/>
    <w:pitch w:val="variable"/>
    <w:sig w:usb0="E1000AEF" w:usb1="5000A1FF" w:usb2="00000000" w:usb3="00000000" w:csb0="000001B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821CE1A" w14:textId="77777777" w:rsidR="00F32F96" w:rsidRDefault="00F32F96" w:rsidP="00502CFD">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408E24AD" w14:textId="77777777" w:rsidR="00F32F96" w:rsidRDefault="00F32F96" w:rsidP="00C460A1">
    <w:pPr>
      <w:pStyle w:val="Piedepgin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6AB5EF9" w14:textId="77777777" w:rsidR="00F32F96" w:rsidRDefault="00F32F96" w:rsidP="00502CFD">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F70D27">
      <w:rPr>
        <w:rStyle w:val="Nmerodepgina"/>
        <w:noProof/>
      </w:rPr>
      <w:t>26</w:t>
    </w:r>
    <w:r>
      <w:rPr>
        <w:rStyle w:val="Nmerodepgina"/>
      </w:rPr>
      <w:fldChar w:fldCharType="end"/>
    </w:r>
  </w:p>
  <w:p w14:paraId="11F7B36F" w14:textId="77777777" w:rsidR="00F32F96" w:rsidRDefault="00F32F96" w:rsidP="00C460A1">
    <w:pPr>
      <w:pStyle w:val="Piedepgin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51F6634" w14:textId="77777777" w:rsidR="00F32F96" w:rsidRDefault="00F32F96" w:rsidP="00963A33">
      <w:pPr>
        <w:spacing w:after="0" w:line="240" w:lineRule="auto"/>
      </w:pPr>
      <w:r>
        <w:separator/>
      </w:r>
    </w:p>
  </w:footnote>
  <w:footnote w:type="continuationSeparator" w:id="0">
    <w:p w14:paraId="1F23AB0C" w14:textId="77777777" w:rsidR="00F32F96" w:rsidRDefault="00F32F96" w:rsidP="00963A3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E875DA"/>
    <w:multiLevelType w:val="hybridMultilevel"/>
    <w:tmpl w:val="7C568598"/>
    <w:lvl w:ilvl="0" w:tplc="080A000F">
      <w:start w:val="1"/>
      <w:numFmt w:val="decimal"/>
      <w:lvlText w:val="%1."/>
      <w:lvlJc w:val="left"/>
      <w:pPr>
        <w:ind w:left="780" w:hanging="360"/>
      </w:pPr>
    </w:lvl>
    <w:lvl w:ilvl="1" w:tplc="080A0019" w:tentative="1">
      <w:start w:val="1"/>
      <w:numFmt w:val="lowerLetter"/>
      <w:lvlText w:val="%2."/>
      <w:lvlJc w:val="left"/>
      <w:pPr>
        <w:ind w:left="1500" w:hanging="360"/>
      </w:pPr>
    </w:lvl>
    <w:lvl w:ilvl="2" w:tplc="080A001B" w:tentative="1">
      <w:start w:val="1"/>
      <w:numFmt w:val="lowerRoman"/>
      <w:lvlText w:val="%3."/>
      <w:lvlJc w:val="right"/>
      <w:pPr>
        <w:ind w:left="2220" w:hanging="180"/>
      </w:pPr>
    </w:lvl>
    <w:lvl w:ilvl="3" w:tplc="080A000F" w:tentative="1">
      <w:start w:val="1"/>
      <w:numFmt w:val="decimal"/>
      <w:lvlText w:val="%4."/>
      <w:lvlJc w:val="left"/>
      <w:pPr>
        <w:ind w:left="2940" w:hanging="360"/>
      </w:pPr>
    </w:lvl>
    <w:lvl w:ilvl="4" w:tplc="080A0019" w:tentative="1">
      <w:start w:val="1"/>
      <w:numFmt w:val="lowerLetter"/>
      <w:lvlText w:val="%5."/>
      <w:lvlJc w:val="left"/>
      <w:pPr>
        <w:ind w:left="3660" w:hanging="360"/>
      </w:pPr>
    </w:lvl>
    <w:lvl w:ilvl="5" w:tplc="080A001B" w:tentative="1">
      <w:start w:val="1"/>
      <w:numFmt w:val="lowerRoman"/>
      <w:lvlText w:val="%6."/>
      <w:lvlJc w:val="right"/>
      <w:pPr>
        <w:ind w:left="4380" w:hanging="180"/>
      </w:pPr>
    </w:lvl>
    <w:lvl w:ilvl="6" w:tplc="080A000F" w:tentative="1">
      <w:start w:val="1"/>
      <w:numFmt w:val="decimal"/>
      <w:lvlText w:val="%7."/>
      <w:lvlJc w:val="left"/>
      <w:pPr>
        <w:ind w:left="5100" w:hanging="360"/>
      </w:pPr>
    </w:lvl>
    <w:lvl w:ilvl="7" w:tplc="080A0019" w:tentative="1">
      <w:start w:val="1"/>
      <w:numFmt w:val="lowerLetter"/>
      <w:lvlText w:val="%8."/>
      <w:lvlJc w:val="left"/>
      <w:pPr>
        <w:ind w:left="5820" w:hanging="360"/>
      </w:pPr>
    </w:lvl>
    <w:lvl w:ilvl="8" w:tplc="080A001B" w:tentative="1">
      <w:start w:val="1"/>
      <w:numFmt w:val="lowerRoman"/>
      <w:lvlText w:val="%9."/>
      <w:lvlJc w:val="right"/>
      <w:pPr>
        <w:ind w:left="6540" w:hanging="180"/>
      </w:pPr>
    </w:lvl>
  </w:abstractNum>
  <w:abstractNum w:abstractNumId="1">
    <w:nsid w:val="02AC21AA"/>
    <w:multiLevelType w:val="hybridMultilevel"/>
    <w:tmpl w:val="C52A64F6"/>
    <w:lvl w:ilvl="0" w:tplc="0C0A0011">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09E7262F"/>
    <w:multiLevelType w:val="hybridMultilevel"/>
    <w:tmpl w:val="3E526066"/>
    <w:lvl w:ilvl="0" w:tplc="300A000F">
      <w:start w:val="1"/>
      <w:numFmt w:val="decimal"/>
      <w:lvlText w:val="%1."/>
      <w:lvlJc w:val="left"/>
      <w:pPr>
        <w:ind w:left="1140" w:hanging="360"/>
      </w:pPr>
    </w:lvl>
    <w:lvl w:ilvl="1" w:tplc="300A0019" w:tentative="1">
      <w:start w:val="1"/>
      <w:numFmt w:val="lowerLetter"/>
      <w:lvlText w:val="%2."/>
      <w:lvlJc w:val="left"/>
      <w:pPr>
        <w:ind w:left="1860" w:hanging="360"/>
      </w:pPr>
    </w:lvl>
    <w:lvl w:ilvl="2" w:tplc="300A001B" w:tentative="1">
      <w:start w:val="1"/>
      <w:numFmt w:val="lowerRoman"/>
      <w:lvlText w:val="%3."/>
      <w:lvlJc w:val="right"/>
      <w:pPr>
        <w:ind w:left="2580" w:hanging="180"/>
      </w:pPr>
    </w:lvl>
    <w:lvl w:ilvl="3" w:tplc="300A000F" w:tentative="1">
      <w:start w:val="1"/>
      <w:numFmt w:val="decimal"/>
      <w:lvlText w:val="%4."/>
      <w:lvlJc w:val="left"/>
      <w:pPr>
        <w:ind w:left="3300" w:hanging="360"/>
      </w:pPr>
    </w:lvl>
    <w:lvl w:ilvl="4" w:tplc="300A0019" w:tentative="1">
      <w:start w:val="1"/>
      <w:numFmt w:val="lowerLetter"/>
      <w:lvlText w:val="%5."/>
      <w:lvlJc w:val="left"/>
      <w:pPr>
        <w:ind w:left="4020" w:hanging="360"/>
      </w:pPr>
    </w:lvl>
    <w:lvl w:ilvl="5" w:tplc="300A001B" w:tentative="1">
      <w:start w:val="1"/>
      <w:numFmt w:val="lowerRoman"/>
      <w:lvlText w:val="%6."/>
      <w:lvlJc w:val="right"/>
      <w:pPr>
        <w:ind w:left="4740" w:hanging="180"/>
      </w:pPr>
    </w:lvl>
    <w:lvl w:ilvl="6" w:tplc="300A000F" w:tentative="1">
      <w:start w:val="1"/>
      <w:numFmt w:val="decimal"/>
      <w:lvlText w:val="%7."/>
      <w:lvlJc w:val="left"/>
      <w:pPr>
        <w:ind w:left="5460" w:hanging="360"/>
      </w:pPr>
    </w:lvl>
    <w:lvl w:ilvl="7" w:tplc="300A0019" w:tentative="1">
      <w:start w:val="1"/>
      <w:numFmt w:val="lowerLetter"/>
      <w:lvlText w:val="%8."/>
      <w:lvlJc w:val="left"/>
      <w:pPr>
        <w:ind w:left="6180" w:hanging="360"/>
      </w:pPr>
    </w:lvl>
    <w:lvl w:ilvl="8" w:tplc="300A001B" w:tentative="1">
      <w:start w:val="1"/>
      <w:numFmt w:val="lowerRoman"/>
      <w:lvlText w:val="%9."/>
      <w:lvlJc w:val="right"/>
      <w:pPr>
        <w:ind w:left="6900" w:hanging="180"/>
      </w:pPr>
    </w:lvl>
  </w:abstractNum>
  <w:abstractNum w:abstractNumId="3">
    <w:nsid w:val="0A0B034F"/>
    <w:multiLevelType w:val="hybridMultilevel"/>
    <w:tmpl w:val="EB1E9EF6"/>
    <w:lvl w:ilvl="0" w:tplc="0C0A0011">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nsid w:val="0D744756"/>
    <w:multiLevelType w:val="hybridMultilevel"/>
    <w:tmpl w:val="FE2EEAD0"/>
    <w:lvl w:ilvl="0" w:tplc="F8EC0F92">
      <w:start w:val="7"/>
      <w:numFmt w:val="bullet"/>
      <w:lvlText w:val=""/>
      <w:lvlJc w:val="left"/>
      <w:pPr>
        <w:ind w:left="720" w:hanging="360"/>
      </w:pPr>
      <w:rPr>
        <w:rFonts w:ascii="Symbol" w:eastAsiaTheme="minorHAnsi" w:hAnsi="Symbol" w:cstheme="minorBidi"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
    <w:nsid w:val="0F056109"/>
    <w:multiLevelType w:val="hybridMultilevel"/>
    <w:tmpl w:val="D83CF942"/>
    <w:lvl w:ilvl="0" w:tplc="A4D0604C">
      <w:start w:val="1"/>
      <w:numFmt w:val="decimal"/>
      <w:lvlText w:val="%1."/>
      <w:lvlJc w:val="left"/>
      <w:pPr>
        <w:ind w:left="108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
    <w:nsid w:val="1C6B77DA"/>
    <w:multiLevelType w:val="hybridMultilevel"/>
    <w:tmpl w:val="60B6B21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nsid w:val="1F930A41"/>
    <w:multiLevelType w:val="hybridMultilevel"/>
    <w:tmpl w:val="FC804E8C"/>
    <w:lvl w:ilvl="0" w:tplc="300A000F">
      <w:start w:val="1"/>
      <w:numFmt w:val="decimal"/>
      <w:lvlText w:val="%1."/>
      <w:lvlJc w:val="left"/>
      <w:pPr>
        <w:ind w:left="1080" w:hanging="360"/>
      </w:pPr>
      <w:rPr>
        <w:rFonts w:hint="default"/>
      </w:r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8">
    <w:nsid w:val="266B7EA3"/>
    <w:multiLevelType w:val="hybridMultilevel"/>
    <w:tmpl w:val="6ECAAEBA"/>
    <w:lvl w:ilvl="0" w:tplc="D0F49A56">
      <w:start w:val="1"/>
      <w:numFmt w:val="bullet"/>
      <w:lvlText w:val="•"/>
      <w:lvlJc w:val="left"/>
      <w:pPr>
        <w:tabs>
          <w:tab w:val="num" w:pos="720"/>
        </w:tabs>
        <w:ind w:left="720" w:hanging="360"/>
      </w:pPr>
      <w:rPr>
        <w:rFonts w:ascii="Times" w:hAnsi="Times" w:hint="default"/>
      </w:rPr>
    </w:lvl>
    <w:lvl w:ilvl="1" w:tplc="54720B80" w:tentative="1">
      <w:start w:val="1"/>
      <w:numFmt w:val="bullet"/>
      <w:lvlText w:val="•"/>
      <w:lvlJc w:val="left"/>
      <w:pPr>
        <w:tabs>
          <w:tab w:val="num" w:pos="1440"/>
        </w:tabs>
        <w:ind w:left="1440" w:hanging="360"/>
      </w:pPr>
      <w:rPr>
        <w:rFonts w:ascii="Times" w:hAnsi="Times" w:hint="default"/>
      </w:rPr>
    </w:lvl>
    <w:lvl w:ilvl="2" w:tplc="8064E426" w:tentative="1">
      <w:start w:val="1"/>
      <w:numFmt w:val="bullet"/>
      <w:lvlText w:val="•"/>
      <w:lvlJc w:val="left"/>
      <w:pPr>
        <w:tabs>
          <w:tab w:val="num" w:pos="2160"/>
        </w:tabs>
        <w:ind w:left="2160" w:hanging="360"/>
      </w:pPr>
      <w:rPr>
        <w:rFonts w:ascii="Times" w:hAnsi="Times" w:hint="default"/>
      </w:rPr>
    </w:lvl>
    <w:lvl w:ilvl="3" w:tplc="18168170" w:tentative="1">
      <w:start w:val="1"/>
      <w:numFmt w:val="bullet"/>
      <w:lvlText w:val="•"/>
      <w:lvlJc w:val="left"/>
      <w:pPr>
        <w:tabs>
          <w:tab w:val="num" w:pos="2880"/>
        </w:tabs>
        <w:ind w:left="2880" w:hanging="360"/>
      </w:pPr>
      <w:rPr>
        <w:rFonts w:ascii="Times" w:hAnsi="Times" w:hint="default"/>
      </w:rPr>
    </w:lvl>
    <w:lvl w:ilvl="4" w:tplc="14847F3C" w:tentative="1">
      <w:start w:val="1"/>
      <w:numFmt w:val="bullet"/>
      <w:lvlText w:val="•"/>
      <w:lvlJc w:val="left"/>
      <w:pPr>
        <w:tabs>
          <w:tab w:val="num" w:pos="3600"/>
        </w:tabs>
        <w:ind w:left="3600" w:hanging="360"/>
      </w:pPr>
      <w:rPr>
        <w:rFonts w:ascii="Times" w:hAnsi="Times" w:hint="default"/>
      </w:rPr>
    </w:lvl>
    <w:lvl w:ilvl="5" w:tplc="897E3958" w:tentative="1">
      <w:start w:val="1"/>
      <w:numFmt w:val="bullet"/>
      <w:lvlText w:val="•"/>
      <w:lvlJc w:val="left"/>
      <w:pPr>
        <w:tabs>
          <w:tab w:val="num" w:pos="4320"/>
        </w:tabs>
        <w:ind w:left="4320" w:hanging="360"/>
      </w:pPr>
      <w:rPr>
        <w:rFonts w:ascii="Times" w:hAnsi="Times" w:hint="default"/>
      </w:rPr>
    </w:lvl>
    <w:lvl w:ilvl="6" w:tplc="4A061EF6" w:tentative="1">
      <w:start w:val="1"/>
      <w:numFmt w:val="bullet"/>
      <w:lvlText w:val="•"/>
      <w:lvlJc w:val="left"/>
      <w:pPr>
        <w:tabs>
          <w:tab w:val="num" w:pos="5040"/>
        </w:tabs>
        <w:ind w:left="5040" w:hanging="360"/>
      </w:pPr>
      <w:rPr>
        <w:rFonts w:ascii="Times" w:hAnsi="Times" w:hint="default"/>
      </w:rPr>
    </w:lvl>
    <w:lvl w:ilvl="7" w:tplc="47C82118" w:tentative="1">
      <w:start w:val="1"/>
      <w:numFmt w:val="bullet"/>
      <w:lvlText w:val="•"/>
      <w:lvlJc w:val="left"/>
      <w:pPr>
        <w:tabs>
          <w:tab w:val="num" w:pos="5760"/>
        </w:tabs>
        <w:ind w:left="5760" w:hanging="360"/>
      </w:pPr>
      <w:rPr>
        <w:rFonts w:ascii="Times" w:hAnsi="Times" w:hint="default"/>
      </w:rPr>
    </w:lvl>
    <w:lvl w:ilvl="8" w:tplc="F0522EE0" w:tentative="1">
      <w:start w:val="1"/>
      <w:numFmt w:val="bullet"/>
      <w:lvlText w:val="•"/>
      <w:lvlJc w:val="left"/>
      <w:pPr>
        <w:tabs>
          <w:tab w:val="num" w:pos="6480"/>
        </w:tabs>
        <w:ind w:left="6480" w:hanging="360"/>
      </w:pPr>
      <w:rPr>
        <w:rFonts w:ascii="Times" w:hAnsi="Times" w:hint="default"/>
      </w:rPr>
    </w:lvl>
  </w:abstractNum>
  <w:abstractNum w:abstractNumId="9">
    <w:nsid w:val="2A1E0CF2"/>
    <w:multiLevelType w:val="hybridMultilevel"/>
    <w:tmpl w:val="A8BA9568"/>
    <w:lvl w:ilvl="0" w:tplc="A4D0604C">
      <w:start w:val="1"/>
      <w:numFmt w:val="decimal"/>
      <w:lvlText w:val="%1."/>
      <w:lvlJc w:val="left"/>
      <w:pPr>
        <w:ind w:left="108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
    <w:nsid w:val="2B9B1B23"/>
    <w:multiLevelType w:val="hybridMultilevel"/>
    <w:tmpl w:val="6F0EEE6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nsid w:val="2C7826F3"/>
    <w:multiLevelType w:val="hybridMultilevel"/>
    <w:tmpl w:val="DD62862A"/>
    <w:lvl w:ilvl="0" w:tplc="D0F49A56">
      <w:start w:val="1"/>
      <w:numFmt w:val="bullet"/>
      <w:lvlText w:val="•"/>
      <w:lvlJc w:val="left"/>
      <w:pPr>
        <w:tabs>
          <w:tab w:val="num" w:pos="720"/>
        </w:tabs>
        <w:ind w:left="720" w:hanging="360"/>
      </w:pPr>
      <w:rPr>
        <w:rFonts w:ascii="Times" w:hAnsi="Times"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2D264677"/>
    <w:multiLevelType w:val="hybridMultilevel"/>
    <w:tmpl w:val="0ADE2F58"/>
    <w:lvl w:ilvl="0" w:tplc="300A000F">
      <w:start w:val="1"/>
      <w:numFmt w:val="decimal"/>
      <w:lvlText w:val="%1."/>
      <w:lvlJc w:val="left"/>
      <w:pPr>
        <w:ind w:left="1440" w:hanging="360"/>
      </w:pPr>
    </w:lvl>
    <w:lvl w:ilvl="1" w:tplc="300A0019" w:tentative="1">
      <w:start w:val="1"/>
      <w:numFmt w:val="lowerLetter"/>
      <w:lvlText w:val="%2."/>
      <w:lvlJc w:val="left"/>
      <w:pPr>
        <w:ind w:left="2160" w:hanging="360"/>
      </w:pPr>
    </w:lvl>
    <w:lvl w:ilvl="2" w:tplc="300A001B" w:tentative="1">
      <w:start w:val="1"/>
      <w:numFmt w:val="lowerRoman"/>
      <w:lvlText w:val="%3."/>
      <w:lvlJc w:val="right"/>
      <w:pPr>
        <w:ind w:left="2880" w:hanging="180"/>
      </w:pPr>
    </w:lvl>
    <w:lvl w:ilvl="3" w:tplc="300A000F" w:tentative="1">
      <w:start w:val="1"/>
      <w:numFmt w:val="decimal"/>
      <w:lvlText w:val="%4."/>
      <w:lvlJc w:val="left"/>
      <w:pPr>
        <w:ind w:left="3600" w:hanging="360"/>
      </w:pPr>
    </w:lvl>
    <w:lvl w:ilvl="4" w:tplc="300A0019" w:tentative="1">
      <w:start w:val="1"/>
      <w:numFmt w:val="lowerLetter"/>
      <w:lvlText w:val="%5."/>
      <w:lvlJc w:val="left"/>
      <w:pPr>
        <w:ind w:left="4320" w:hanging="360"/>
      </w:pPr>
    </w:lvl>
    <w:lvl w:ilvl="5" w:tplc="300A001B" w:tentative="1">
      <w:start w:val="1"/>
      <w:numFmt w:val="lowerRoman"/>
      <w:lvlText w:val="%6."/>
      <w:lvlJc w:val="right"/>
      <w:pPr>
        <w:ind w:left="5040" w:hanging="180"/>
      </w:pPr>
    </w:lvl>
    <w:lvl w:ilvl="6" w:tplc="300A000F" w:tentative="1">
      <w:start w:val="1"/>
      <w:numFmt w:val="decimal"/>
      <w:lvlText w:val="%7."/>
      <w:lvlJc w:val="left"/>
      <w:pPr>
        <w:ind w:left="5760" w:hanging="360"/>
      </w:pPr>
    </w:lvl>
    <w:lvl w:ilvl="7" w:tplc="300A0019" w:tentative="1">
      <w:start w:val="1"/>
      <w:numFmt w:val="lowerLetter"/>
      <w:lvlText w:val="%8."/>
      <w:lvlJc w:val="left"/>
      <w:pPr>
        <w:ind w:left="6480" w:hanging="360"/>
      </w:pPr>
    </w:lvl>
    <w:lvl w:ilvl="8" w:tplc="300A001B" w:tentative="1">
      <w:start w:val="1"/>
      <w:numFmt w:val="lowerRoman"/>
      <w:lvlText w:val="%9."/>
      <w:lvlJc w:val="right"/>
      <w:pPr>
        <w:ind w:left="7200" w:hanging="180"/>
      </w:pPr>
    </w:lvl>
  </w:abstractNum>
  <w:abstractNum w:abstractNumId="13">
    <w:nsid w:val="3793346E"/>
    <w:multiLevelType w:val="hybridMultilevel"/>
    <w:tmpl w:val="5E6E0E82"/>
    <w:lvl w:ilvl="0" w:tplc="A4D0604C">
      <w:start w:val="1"/>
      <w:numFmt w:val="decimal"/>
      <w:lvlText w:val="%1."/>
      <w:lvlJc w:val="left"/>
      <w:pPr>
        <w:ind w:left="108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
    <w:nsid w:val="4AC6635F"/>
    <w:multiLevelType w:val="hybridMultilevel"/>
    <w:tmpl w:val="A3B6F132"/>
    <w:lvl w:ilvl="0" w:tplc="A4D0604C">
      <w:start w:val="1"/>
      <w:numFmt w:val="decimal"/>
      <w:lvlText w:val="%1."/>
      <w:lvlJc w:val="left"/>
      <w:pPr>
        <w:ind w:left="1080" w:hanging="360"/>
      </w:pPr>
      <w:rPr>
        <w:rFonts w:hint="default"/>
      </w:rPr>
    </w:lvl>
    <w:lvl w:ilvl="1" w:tplc="300A0019">
      <w:start w:val="1"/>
      <w:numFmt w:val="lowerLetter"/>
      <w:lvlText w:val="%2."/>
      <w:lvlJc w:val="left"/>
      <w:pPr>
        <w:ind w:left="1800" w:hanging="360"/>
      </w:pPr>
    </w:lvl>
    <w:lvl w:ilvl="2" w:tplc="300A001B">
      <w:start w:val="1"/>
      <w:numFmt w:val="lowerRoman"/>
      <w:lvlText w:val="%3."/>
      <w:lvlJc w:val="right"/>
      <w:pPr>
        <w:ind w:left="2520" w:hanging="180"/>
      </w:pPr>
    </w:lvl>
    <w:lvl w:ilvl="3" w:tplc="300A000F">
      <w:start w:val="1"/>
      <w:numFmt w:val="decimal"/>
      <w:lvlText w:val="%4."/>
      <w:lvlJc w:val="left"/>
      <w:pPr>
        <w:ind w:left="3240" w:hanging="360"/>
      </w:pPr>
    </w:lvl>
    <w:lvl w:ilvl="4" w:tplc="300A0019">
      <w:start w:val="1"/>
      <w:numFmt w:val="lowerLetter"/>
      <w:lvlText w:val="%5."/>
      <w:lvlJc w:val="left"/>
      <w:pPr>
        <w:ind w:left="3960" w:hanging="360"/>
      </w:pPr>
    </w:lvl>
    <w:lvl w:ilvl="5" w:tplc="300A001B">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15">
    <w:nsid w:val="51882685"/>
    <w:multiLevelType w:val="hybridMultilevel"/>
    <w:tmpl w:val="ED22CD1E"/>
    <w:lvl w:ilvl="0" w:tplc="B82E2C92">
      <w:start w:val="1"/>
      <w:numFmt w:val="bullet"/>
      <w:lvlText w:val="•"/>
      <w:lvlJc w:val="left"/>
      <w:pPr>
        <w:tabs>
          <w:tab w:val="num" w:pos="720"/>
        </w:tabs>
        <w:ind w:left="720" w:hanging="360"/>
      </w:pPr>
      <w:rPr>
        <w:rFonts w:ascii="Times New Roman" w:hAnsi="Times New Roman" w:hint="default"/>
      </w:rPr>
    </w:lvl>
    <w:lvl w:ilvl="1" w:tplc="6A2A2978" w:tentative="1">
      <w:start w:val="1"/>
      <w:numFmt w:val="bullet"/>
      <w:lvlText w:val="•"/>
      <w:lvlJc w:val="left"/>
      <w:pPr>
        <w:tabs>
          <w:tab w:val="num" w:pos="1440"/>
        </w:tabs>
        <w:ind w:left="1440" w:hanging="360"/>
      </w:pPr>
      <w:rPr>
        <w:rFonts w:ascii="Times New Roman" w:hAnsi="Times New Roman" w:hint="default"/>
      </w:rPr>
    </w:lvl>
    <w:lvl w:ilvl="2" w:tplc="6E6EFD22" w:tentative="1">
      <w:start w:val="1"/>
      <w:numFmt w:val="bullet"/>
      <w:lvlText w:val="•"/>
      <w:lvlJc w:val="left"/>
      <w:pPr>
        <w:tabs>
          <w:tab w:val="num" w:pos="2160"/>
        </w:tabs>
        <w:ind w:left="2160" w:hanging="360"/>
      </w:pPr>
      <w:rPr>
        <w:rFonts w:ascii="Times New Roman" w:hAnsi="Times New Roman" w:hint="default"/>
      </w:rPr>
    </w:lvl>
    <w:lvl w:ilvl="3" w:tplc="BF5EEDF2" w:tentative="1">
      <w:start w:val="1"/>
      <w:numFmt w:val="bullet"/>
      <w:lvlText w:val="•"/>
      <w:lvlJc w:val="left"/>
      <w:pPr>
        <w:tabs>
          <w:tab w:val="num" w:pos="2880"/>
        </w:tabs>
        <w:ind w:left="2880" w:hanging="360"/>
      </w:pPr>
      <w:rPr>
        <w:rFonts w:ascii="Times New Roman" w:hAnsi="Times New Roman" w:hint="default"/>
      </w:rPr>
    </w:lvl>
    <w:lvl w:ilvl="4" w:tplc="1E0ACB86" w:tentative="1">
      <w:start w:val="1"/>
      <w:numFmt w:val="bullet"/>
      <w:lvlText w:val="•"/>
      <w:lvlJc w:val="left"/>
      <w:pPr>
        <w:tabs>
          <w:tab w:val="num" w:pos="3600"/>
        </w:tabs>
        <w:ind w:left="3600" w:hanging="360"/>
      </w:pPr>
      <w:rPr>
        <w:rFonts w:ascii="Times New Roman" w:hAnsi="Times New Roman" w:hint="default"/>
      </w:rPr>
    </w:lvl>
    <w:lvl w:ilvl="5" w:tplc="6F827094" w:tentative="1">
      <w:start w:val="1"/>
      <w:numFmt w:val="bullet"/>
      <w:lvlText w:val="•"/>
      <w:lvlJc w:val="left"/>
      <w:pPr>
        <w:tabs>
          <w:tab w:val="num" w:pos="4320"/>
        </w:tabs>
        <w:ind w:left="4320" w:hanging="360"/>
      </w:pPr>
      <w:rPr>
        <w:rFonts w:ascii="Times New Roman" w:hAnsi="Times New Roman" w:hint="default"/>
      </w:rPr>
    </w:lvl>
    <w:lvl w:ilvl="6" w:tplc="434069D6" w:tentative="1">
      <w:start w:val="1"/>
      <w:numFmt w:val="bullet"/>
      <w:lvlText w:val="•"/>
      <w:lvlJc w:val="left"/>
      <w:pPr>
        <w:tabs>
          <w:tab w:val="num" w:pos="5040"/>
        </w:tabs>
        <w:ind w:left="5040" w:hanging="360"/>
      </w:pPr>
      <w:rPr>
        <w:rFonts w:ascii="Times New Roman" w:hAnsi="Times New Roman" w:hint="default"/>
      </w:rPr>
    </w:lvl>
    <w:lvl w:ilvl="7" w:tplc="CDBE6F86" w:tentative="1">
      <w:start w:val="1"/>
      <w:numFmt w:val="bullet"/>
      <w:lvlText w:val="•"/>
      <w:lvlJc w:val="left"/>
      <w:pPr>
        <w:tabs>
          <w:tab w:val="num" w:pos="5760"/>
        </w:tabs>
        <w:ind w:left="5760" w:hanging="360"/>
      </w:pPr>
      <w:rPr>
        <w:rFonts w:ascii="Times New Roman" w:hAnsi="Times New Roman" w:hint="default"/>
      </w:rPr>
    </w:lvl>
    <w:lvl w:ilvl="8" w:tplc="CCB6E002" w:tentative="1">
      <w:start w:val="1"/>
      <w:numFmt w:val="bullet"/>
      <w:lvlText w:val="•"/>
      <w:lvlJc w:val="left"/>
      <w:pPr>
        <w:tabs>
          <w:tab w:val="num" w:pos="6480"/>
        </w:tabs>
        <w:ind w:left="6480" w:hanging="360"/>
      </w:pPr>
      <w:rPr>
        <w:rFonts w:ascii="Times New Roman" w:hAnsi="Times New Roman" w:hint="default"/>
      </w:rPr>
    </w:lvl>
  </w:abstractNum>
  <w:abstractNum w:abstractNumId="16">
    <w:nsid w:val="53593A3C"/>
    <w:multiLevelType w:val="hybridMultilevel"/>
    <w:tmpl w:val="AFCA443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7">
    <w:nsid w:val="6A1C79CA"/>
    <w:multiLevelType w:val="hybridMultilevel"/>
    <w:tmpl w:val="A3B6F132"/>
    <w:lvl w:ilvl="0" w:tplc="A4D0604C">
      <w:start w:val="1"/>
      <w:numFmt w:val="decimal"/>
      <w:lvlText w:val="%1."/>
      <w:lvlJc w:val="left"/>
      <w:pPr>
        <w:ind w:left="1080" w:hanging="360"/>
      </w:pPr>
      <w:rPr>
        <w:rFonts w:hint="default"/>
      </w:rPr>
    </w:lvl>
    <w:lvl w:ilvl="1" w:tplc="300A0019">
      <w:start w:val="1"/>
      <w:numFmt w:val="lowerLetter"/>
      <w:lvlText w:val="%2."/>
      <w:lvlJc w:val="left"/>
      <w:pPr>
        <w:ind w:left="1800" w:hanging="360"/>
      </w:pPr>
    </w:lvl>
    <w:lvl w:ilvl="2" w:tplc="300A001B">
      <w:start w:val="1"/>
      <w:numFmt w:val="lowerRoman"/>
      <w:lvlText w:val="%3."/>
      <w:lvlJc w:val="right"/>
      <w:pPr>
        <w:ind w:left="2520" w:hanging="180"/>
      </w:pPr>
    </w:lvl>
    <w:lvl w:ilvl="3" w:tplc="300A000F">
      <w:start w:val="1"/>
      <w:numFmt w:val="decimal"/>
      <w:lvlText w:val="%4."/>
      <w:lvlJc w:val="left"/>
      <w:pPr>
        <w:ind w:left="3240" w:hanging="360"/>
      </w:pPr>
    </w:lvl>
    <w:lvl w:ilvl="4" w:tplc="300A0019">
      <w:start w:val="1"/>
      <w:numFmt w:val="lowerLetter"/>
      <w:lvlText w:val="%5."/>
      <w:lvlJc w:val="left"/>
      <w:pPr>
        <w:ind w:left="3960" w:hanging="360"/>
      </w:pPr>
    </w:lvl>
    <w:lvl w:ilvl="5" w:tplc="300A001B">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18">
    <w:nsid w:val="6CE607C9"/>
    <w:multiLevelType w:val="hybridMultilevel"/>
    <w:tmpl w:val="5B928BE8"/>
    <w:lvl w:ilvl="0" w:tplc="D0F49A56">
      <w:start w:val="1"/>
      <w:numFmt w:val="bullet"/>
      <w:lvlText w:val="•"/>
      <w:lvlJc w:val="left"/>
      <w:pPr>
        <w:tabs>
          <w:tab w:val="num" w:pos="720"/>
        </w:tabs>
        <w:ind w:left="720" w:hanging="360"/>
      </w:pPr>
      <w:rPr>
        <w:rFonts w:ascii="Times" w:hAnsi="Times"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nsid w:val="6D4D6FF3"/>
    <w:multiLevelType w:val="hybridMultilevel"/>
    <w:tmpl w:val="33746072"/>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0">
    <w:nsid w:val="70E1441C"/>
    <w:multiLevelType w:val="hybridMultilevel"/>
    <w:tmpl w:val="62584BD2"/>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1">
    <w:nsid w:val="753B36FA"/>
    <w:multiLevelType w:val="hybridMultilevel"/>
    <w:tmpl w:val="FA72A160"/>
    <w:lvl w:ilvl="0" w:tplc="48C4E8D6">
      <w:start w:val="1"/>
      <w:numFmt w:val="decimal"/>
      <w:lvlText w:val="%1."/>
      <w:lvlJc w:val="left"/>
      <w:pPr>
        <w:ind w:left="1080" w:hanging="360"/>
      </w:pPr>
      <w:rPr>
        <w:rFonts w:hint="default"/>
      </w:r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22">
    <w:nsid w:val="755502A0"/>
    <w:multiLevelType w:val="hybridMultilevel"/>
    <w:tmpl w:val="D1C299EA"/>
    <w:lvl w:ilvl="0" w:tplc="4056AEE4">
      <w:start w:val="1"/>
      <w:numFmt w:val="bullet"/>
      <w:lvlText w:val="•"/>
      <w:lvlJc w:val="left"/>
      <w:pPr>
        <w:tabs>
          <w:tab w:val="num" w:pos="720"/>
        </w:tabs>
        <w:ind w:left="720" w:hanging="360"/>
      </w:pPr>
      <w:rPr>
        <w:rFonts w:ascii="Times" w:hAnsi="Times" w:hint="default"/>
      </w:rPr>
    </w:lvl>
    <w:lvl w:ilvl="1" w:tplc="F850ACDA" w:tentative="1">
      <w:start w:val="1"/>
      <w:numFmt w:val="bullet"/>
      <w:lvlText w:val="•"/>
      <w:lvlJc w:val="left"/>
      <w:pPr>
        <w:tabs>
          <w:tab w:val="num" w:pos="1440"/>
        </w:tabs>
        <w:ind w:left="1440" w:hanging="360"/>
      </w:pPr>
      <w:rPr>
        <w:rFonts w:ascii="Times" w:hAnsi="Times" w:hint="default"/>
      </w:rPr>
    </w:lvl>
    <w:lvl w:ilvl="2" w:tplc="AAAC208E" w:tentative="1">
      <w:start w:val="1"/>
      <w:numFmt w:val="bullet"/>
      <w:lvlText w:val="•"/>
      <w:lvlJc w:val="left"/>
      <w:pPr>
        <w:tabs>
          <w:tab w:val="num" w:pos="2160"/>
        </w:tabs>
        <w:ind w:left="2160" w:hanging="360"/>
      </w:pPr>
      <w:rPr>
        <w:rFonts w:ascii="Times" w:hAnsi="Times" w:hint="default"/>
      </w:rPr>
    </w:lvl>
    <w:lvl w:ilvl="3" w:tplc="62D60472" w:tentative="1">
      <w:start w:val="1"/>
      <w:numFmt w:val="bullet"/>
      <w:lvlText w:val="•"/>
      <w:lvlJc w:val="left"/>
      <w:pPr>
        <w:tabs>
          <w:tab w:val="num" w:pos="2880"/>
        </w:tabs>
        <w:ind w:left="2880" w:hanging="360"/>
      </w:pPr>
      <w:rPr>
        <w:rFonts w:ascii="Times" w:hAnsi="Times" w:hint="default"/>
      </w:rPr>
    </w:lvl>
    <w:lvl w:ilvl="4" w:tplc="E9B2EFC2" w:tentative="1">
      <w:start w:val="1"/>
      <w:numFmt w:val="bullet"/>
      <w:lvlText w:val="•"/>
      <w:lvlJc w:val="left"/>
      <w:pPr>
        <w:tabs>
          <w:tab w:val="num" w:pos="3600"/>
        </w:tabs>
        <w:ind w:left="3600" w:hanging="360"/>
      </w:pPr>
      <w:rPr>
        <w:rFonts w:ascii="Times" w:hAnsi="Times" w:hint="default"/>
      </w:rPr>
    </w:lvl>
    <w:lvl w:ilvl="5" w:tplc="AB64CDA4" w:tentative="1">
      <w:start w:val="1"/>
      <w:numFmt w:val="bullet"/>
      <w:lvlText w:val="•"/>
      <w:lvlJc w:val="left"/>
      <w:pPr>
        <w:tabs>
          <w:tab w:val="num" w:pos="4320"/>
        </w:tabs>
        <w:ind w:left="4320" w:hanging="360"/>
      </w:pPr>
      <w:rPr>
        <w:rFonts w:ascii="Times" w:hAnsi="Times" w:hint="default"/>
      </w:rPr>
    </w:lvl>
    <w:lvl w:ilvl="6" w:tplc="9E84ACBA" w:tentative="1">
      <w:start w:val="1"/>
      <w:numFmt w:val="bullet"/>
      <w:lvlText w:val="•"/>
      <w:lvlJc w:val="left"/>
      <w:pPr>
        <w:tabs>
          <w:tab w:val="num" w:pos="5040"/>
        </w:tabs>
        <w:ind w:left="5040" w:hanging="360"/>
      </w:pPr>
      <w:rPr>
        <w:rFonts w:ascii="Times" w:hAnsi="Times" w:hint="default"/>
      </w:rPr>
    </w:lvl>
    <w:lvl w:ilvl="7" w:tplc="06E60358" w:tentative="1">
      <w:start w:val="1"/>
      <w:numFmt w:val="bullet"/>
      <w:lvlText w:val="•"/>
      <w:lvlJc w:val="left"/>
      <w:pPr>
        <w:tabs>
          <w:tab w:val="num" w:pos="5760"/>
        </w:tabs>
        <w:ind w:left="5760" w:hanging="360"/>
      </w:pPr>
      <w:rPr>
        <w:rFonts w:ascii="Times" w:hAnsi="Times" w:hint="default"/>
      </w:rPr>
    </w:lvl>
    <w:lvl w:ilvl="8" w:tplc="A622F35C" w:tentative="1">
      <w:start w:val="1"/>
      <w:numFmt w:val="bullet"/>
      <w:lvlText w:val="•"/>
      <w:lvlJc w:val="left"/>
      <w:pPr>
        <w:tabs>
          <w:tab w:val="num" w:pos="6480"/>
        </w:tabs>
        <w:ind w:left="6480" w:hanging="360"/>
      </w:pPr>
      <w:rPr>
        <w:rFonts w:ascii="Times" w:hAnsi="Times" w:hint="default"/>
      </w:rPr>
    </w:lvl>
  </w:abstractNum>
  <w:abstractNum w:abstractNumId="23">
    <w:nsid w:val="76C83506"/>
    <w:multiLevelType w:val="hybridMultilevel"/>
    <w:tmpl w:val="ACBC51D2"/>
    <w:lvl w:ilvl="0" w:tplc="0C0A0011">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nsid w:val="7D336AF5"/>
    <w:multiLevelType w:val="multilevel"/>
    <w:tmpl w:val="300A0025"/>
    <w:lvl w:ilvl="0">
      <w:start w:val="1"/>
      <w:numFmt w:val="decimal"/>
      <w:pStyle w:val="Ttulo1"/>
      <w:lvlText w:val="%1"/>
      <w:lvlJc w:val="left"/>
      <w:pPr>
        <w:ind w:left="432" w:hanging="432"/>
      </w:pPr>
      <w:rPr>
        <w:rFonts w:hint="default"/>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rPr>
    </w:lvl>
    <w:lvl w:ilvl="3">
      <w:start w:val="1"/>
      <w:numFmt w:val="decimal"/>
      <w:pStyle w:val="Ttulo4"/>
      <w:lvlText w:val="%1.%2.%3.%4"/>
      <w:lvlJc w:val="left"/>
      <w:pPr>
        <w:ind w:left="864" w:hanging="864"/>
      </w:pPr>
      <w:rPr>
        <w:rFonts w:hint="default"/>
      </w:rPr>
    </w:lvl>
    <w:lvl w:ilvl="4">
      <w:start w:val="1"/>
      <w:numFmt w:val="decimal"/>
      <w:pStyle w:val="Ttulo5"/>
      <w:lvlText w:val="%1.%2.%3.%4.%5"/>
      <w:lvlJc w:val="left"/>
      <w:pPr>
        <w:ind w:left="1008" w:hanging="1008"/>
      </w:pPr>
      <w:rPr>
        <w:rFonts w:hint="default"/>
      </w:rPr>
    </w:lvl>
    <w:lvl w:ilvl="5">
      <w:start w:val="1"/>
      <w:numFmt w:val="decimal"/>
      <w:pStyle w:val="Ttulo6"/>
      <w:lvlText w:val="%1.%2.%3.%4.%5.%6"/>
      <w:lvlJc w:val="left"/>
      <w:pPr>
        <w:ind w:left="1152" w:hanging="1152"/>
      </w:pPr>
      <w:rPr>
        <w:rFonts w:hint="default"/>
      </w:rPr>
    </w:lvl>
    <w:lvl w:ilvl="6">
      <w:start w:val="1"/>
      <w:numFmt w:val="decimal"/>
      <w:pStyle w:val="Ttulo7"/>
      <w:lvlText w:val="%1.%2.%3.%4.%5.%6.%7"/>
      <w:lvlJc w:val="left"/>
      <w:pPr>
        <w:ind w:left="1296" w:hanging="1296"/>
      </w:pPr>
      <w:rPr>
        <w:rFonts w:hint="default"/>
      </w:rPr>
    </w:lvl>
    <w:lvl w:ilvl="7">
      <w:start w:val="1"/>
      <w:numFmt w:val="decimal"/>
      <w:pStyle w:val="Ttulo8"/>
      <w:lvlText w:val="%1.%2.%3.%4.%5.%6.%7.%8"/>
      <w:lvlJc w:val="left"/>
      <w:pPr>
        <w:ind w:left="1440" w:hanging="1440"/>
      </w:pPr>
      <w:rPr>
        <w:rFonts w:hint="default"/>
      </w:rPr>
    </w:lvl>
    <w:lvl w:ilvl="8">
      <w:start w:val="1"/>
      <w:numFmt w:val="decimal"/>
      <w:pStyle w:val="Ttulo9"/>
      <w:lvlText w:val="%1.%2.%3.%4.%5.%6.%7.%8.%9"/>
      <w:lvlJc w:val="left"/>
      <w:pPr>
        <w:ind w:left="1584" w:hanging="1584"/>
      </w:pPr>
      <w:rPr>
        <w:rFonts w:hint="default"/>
      </w:rPr>
    </w:lvl>
  </w:abstractNum>
  <w:abstractNum w:abstractNumId="25">
    <w:nsid w:val="7EF84066"/>
    <w:multiLevelType w:val="hybridMultilevel"/>
    <w:tmpl w:val="7F569C82"/>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num w:numId="1">
    <w:abstractNumId w:val="24"/>
  </w:num>
  <w:num w:numId="2">
    <w:abstractNumId w:val="3"/>
  </w:num>
  <w:num w:numId="3">
    <w:abstractNumId w:val="1"/>
  </w:num>
  <w:num w:numId="4">
    <w:abstractNumId w:val="23"/>
  </w:num>
  <w:num w:numId="5">
    <w:abstractNumId w:val="22"/>
  </w:num>
  <w:num w:numId="6">
    <w:abstractNumId w:val="6"/>
  </w:num>
  <w:num w:numId="7">
    <w:abstractNumId w:val="8"/>
  </w:num>
  <w:num w:numId="8">
    <w:abstractNumId w:val="18"/>
  </w:num>
  <w:num w:numId="9">
    <w:abstractNumId w:val="11"/>
  </w:num>
  <w:num w:numId="10">
    <w:abstractNumId w:val="4"/>
  </w:num>
  <w:num w:numId="11">
    <w:abstractNumId w:val="16"/>
  </w:num>
  <w:num w:numId="12">
    <w:abstractNumId w:val="15"/>
  </w:num>
  <w:num w:numId="13">
    <w:abstractNumId w:val="10"/>
  </w:num>
  <w:num w:numId="14">
    <w:abstractNumId w:val="0"/>
  </w:num>
  <w:num w:numId="15">
    <w:abstractNumId w:val="25"/>
  </w:num>
  <w:num w:numId="16">
    <w:abstractNumId w:val="12"/>
  </w:num>
  <w:num w:numId="17">
    <w:abstractNumId w:val="21"/>
  </w:num>
  <w:num w:numId="18">
    <w:abstractNumId w:val="7"/>
  </w:num>
  <w:num w:numId="19">
    <w:abstractNumId w:val="2"/>
  </w:num>
  <w:num w:numId="20">
    <w:abstractNumId w:val="20"/>
  </w:num>
  <w:num w:numId="21">
    <w:abstractNumId w:val="17"/>
  </w:num>
  <w:num w:numId="22">
    <w:abstractNumId w:val="19"/>
  </w:num>
  <w:num w:numId="23">
    <w:abstractNumId w:val="14"/>
  </w:num>
  <w:num w:numId="24">
    <w:abstractNumId w:val="5"/>
  </w:num>
  <w:num w:numId="25">
    <w:abstractNumId w:val="9"/>
  </w:num>
  <w:num w:numId="2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7760A"/>
    <w:rsid w:val="00003BC0"/>
    <w:rsid w:val="000230B3"/>
    <w:rsid w:val="0002604A"/>
    <w:rsid w:val="00036F03"/>
    <w:rsid w:val="00043B31"/>
    <w:rsid w:val="000546CF"/>
    <w:rsid w:val="000619FB"/>
    <w:rsid w:val="00062604"/>
    <w:rsid w:val="0006297A"/>
    <w:rsid w:val="00063625"/>
    <w:rsid w:val="0006602C"/>
    <w:rsid w:val="00066CF7"/>
    <w:rsid w:val="00070B14"/>
    <w:rsid w:val="00072835"/>
    <w:rsid w:val="00072F81"/>
    <w:rsid w:val="00074B28"/>
    <w:rsid w:val="0007613B"/>
    <w:rsid w:val="00076BB3"/>
    <w:rsid w:val="00081058"/>
    <w:rsid w:val="00082202"/>
    <w:rsid w:val="00083474"/>
    <w:rsid w:val="000855EE"/>
    <w:rsid w:val="000877B5"/>
    <w:rsid w:val="00092D66"/>
    <w:rsid w:val="000A04AD"/>
    <w:rsid w:val="000A3A8B"/>
    <w:rsid w:val="000C245D"/>
    <w:rsid w:val="000C7062"/>
    <w:rsid w:val="000D39AF"/>
    <w:rsid w:val="000D6F43"/>
    <w:rsid w:val="000E7DB3"/>
    <w:rsid w:val="000F249C"/>
    <w:rsid w:val="00102D85"/>
    <w:rsid w:val="00113F6D"/>
    <w:rsid w:val="00122241"/>
    <w:rsid w:val="00125597"/>
    <w:rsid w:val="0012765F"/>
    <w:rsid w:val="0013236A"/>
    <w:rsid w:val="00141371"/>
    <w:rsid w:val="001436A3"/>
    <w:rsid w:val="00146D22"/>
    <w:rsid w:val="0015000B"/>
    <w:rsid w:val="00152C85"/>
    <w:rsid w:val="00160158"/>
    <w:rsid w:val="00162B8A"/>
    <w:rsid w:val="0016774C"/>
    <w:rsid w:val="0017285B"/>
    <w:rsid w:val="00176526"/>
    <w:rsid w:val="00183299"/>
    <w:rsid w:val="00183B4E"/>
    <w:rsid w:val="00184BA5"/>
    <w:rsid w:val="00185E1A"/>
    <w:rsid w:val="00190274"/>
    <w:rsid w:val="001927BC"/>
    <w:rsid w:val="00196F5D"/>
    <w:rsid w:val="001A4FE7"/>
    <w:rsid w:val="001A5364"/>
    <w:rsid w:val="001B1A5D"/>
    <w:rsid w:val="001B46E9"/>
    <w:rsid w:val="001C489D"/>
    <w:rsid w:val="001D3A36"/>
    <w:rsid w:val="001D5F3F"/>
    <w:rsid w:val="001D5F8D"/>
    <w:rsid w:val="001D63BD"/>
    <w:rsid w:val="001E2885"/>
    <w:rsid w:val="001E5D57"/>
    <w:rsid w:val="002028E3"/>
    <w:rsid w:val="0021156B"/>
    <w:rsid w:val="00211BE0"/>
    <w:rsid w:val="00216335"/>
    <w:rsid w:val="002304BD"/>
    <w:rsid w:val="002350BB"/>
    <w:rsid w:val="00236AA8"/>
    <w:rsid w:val="00240D8F"/>
    <w:rsid w:val="002506E2"/>
    <w:rsid w:val="00260762"/>
    <w:rsid w:val="00261208"/>
    <w:rsid w:val="00265AFF"/>
    <w:rsid w:val="00272B5C"/>
    <w:rsid w:val="0027420E"/>
    <w:rsid w:val="00275B27"/>
    <w:rsid w:val="002845AB"/>
    <w:rsid w:val="00287D71"/>
    <w:rsid w:val="00290221"/>
    <w:rsid w:val="00291DCB"/>
    <w:rsid w:val="00295AB2"/>
    <w:rsid w:val="002A39D9"/>
    <w:rsid w:val="002B3B2B"/>
    <w:rsid w:val="002B575C"/>
    <w:rsid w:val="002B662E"/>
    <w:rsid w:val="002C2569"/>
    <w:rsid w:val="002C39B0"/>
    <w:rsid w:val="002D267C"/>
    <w:rsid w:val="002D66B6"/>
    <w:rsid w:val="002D68B9"/>
    <w:rsid w:val="002D6E9C"/>
    <w:rsid w:val="002E3B57"/>
    <w:rsid w:val="002F2AA8"/>
    <w:rsid w:val="002F412C"/>
    <w:rsid w:val="002F7C19"/>
    <w:rsid w:val="00301818"/>
    <w:rsid w:val="00303EFC"/>
    <w:rsid w:val="00304C70"/>
    <w:rsid w:val="003105AC"/>
    <w:rsid w:val="003112F1"/>
    <w:rsid w:val="00317C94"/>
    <w:rsid w:val="003253CD"/>
    <w:rsid w:val="003277D6"/>
    <w:rsid w:val="00332093"/>
    <w:rsid w:val="0033243C"/>
    <w:rsid w:val="00333861"/>
    <w:rsid w:val="00334B8C"/>
    <w:rsid w:val="0033677F"/>
    <w:rsid w:val="00336F97"/>
    <w:rsid w:val="00340FBA"/>
    <w:rsid w:val="003429C5"/>
    <w:rsid w:val="00344F93"/>
    <w:rsid w:val="003573E2"/>
    <w:rsid w:val="00362319"/>
    <w:rsid w:val="00362455"/>
    <w:rsid w:val="003669D3"/>
    <w:rsid w:val="00376884"/>
    <w:rsid w:val="0038072D"/>
    <w:rsid w:val="0038183B"/>
    <w:rsid w:val="00382B1F"/>
    <w:rsid w:val="00384B54"/>
    <w:rsid w:val="003854D1"/>
    <w:rsid w:val="00393170"/>
    <w:rsid w:val="00394836"/>
    <w:rsid w:val="00395111"/>
    <w:rsid w:val="003A26A1"/>
    <w:rsid w:val="003A3DD8"/>
    <w:rsid w:val="003B002B"/>
    <w:rsid w:val="003B245A"/>
    <w:rsid w:val="003C07BE"/>
    <w:rsid w:val="003D5FFF"/>
    <w:rsid w:val="003E172B"/>
    <w:rsid w:val="003F090A"/>
    <w:rsid w:val="003F6123"/>
    <w:rsid w:val="0040060D"/>
    <w:rsid w:val="004105FC"/>
    <w:rsid w:val="00415489"/>
    <w:rsid w:val="004207B8"/>
    <w:rsid w:val="00422361"/>
    <w:rsid w:val="0043122B"/>
    <w:rsid w:val="00442F5A"/>
    <w:rsid w:val="00451AA7"/>
    <w:rsid w:val="004536EC"/>
    <w:rsid w:val="00455FF7"/>
    <w:rsid w:val="00457F18"/>
    <w:rsid w:val="0048046E"/>
    <w:rsid w:val="00482224"/>
    <w:rsid w:val="004963F8"/>
    <w:rsid w:val="0049785C"/>
    <w:rsid w:val="004A0AF8"/>
    <w:rsid w:val="004A5983"/>
    <w:rsid w:val="004B0208"/>
    <w:rsid w:val="004B17E9"/>
    <w:rsid w:val="004B5D86"/>
    <w:rsid w:val="004B7155"/>
    <w:rsid w:val="004C275D"/>
    <w:rsid w:val="004C755D"/>
    <w:rsid w:val="004D106B"/>
    <w:rsid w:val="004D41B2"/>
    <w:rsid w:val="004E0198"/>
    <w:rsid w:val="004E32A8"/>
    <w:rsid w:val="004E3880"/>
    <w:rsid w:val="004E6070"/>
    <w:rsid w:val="004F011A"/>
    <w:rsid w:val="004F3F5A"/>
    <w:rsid w:val="00502CFD"/>
    <w:rsid w:val="00506E12"/>
    <w:rsid w:val="00507A45"/>
    <w:rsid w:val="005102BB"/>
    <w:rsid w:val="00511819"/>
    <w:rsid w:val="00515881"/>
    <w:rsid w:val="00520509"/>
    <w:rsid w:val="00520D51"/>
    <w:rsid w:val="00520DDE"/>
    <w:rsid w:val="005267D3"/>
    <w:rsid w:val="0053268F"/>
    <w:rsid w:val="005369F2"/>
    <w:rsid w:val="00543D15"/>
    <w:rsid w:val="005474A6"/>
    <w:rsid w:val="00547A33"/>
    <w:rsid w:val="00550BA4"/>
    <w:rsid w:val="0055150E"/>
    <w:rsid w:val="00554826"/>
    <w:rsid w:val="005558F8"/>
    <w:rsid w:val="00563CCB"/>
    <w:rsid w:val="005640D4"/>
    <w:rsid w:val="00564BEF"/>
    <w:rsid w:val="0057617D"/>
    <w:rsid w:val="005776DD"/>
    <w:rsid w:val="00580AB4"/>
    <w:rsid w:val="00581110"/>
    <w:rsid w:val="005851F6"/>
    <w:rsid w:val="00590DCA"/>
    <w:rsid w:val="005A2D56"/>
    <w:rsid w:val="005A61C1"/>
    <w:rsid w:val="005B2B4E"/>
    <w:rsid w:val="005B2FB6"/>
    <w:rsid w:val="005B54E5"/>
    <w:rsid w:val="005B74CB"/>
    <w:rsid w:val="005C3D56"/>
    <w:rsid w:val="005D2604"/>
    <w:rsid w:val="005D303F"/>
    <w:rsid w:val="005E1017"/>
    <w:rsid w:val="005E2411"/>
    <w:rsid w:val="005E2BC6"/>
    <w:rsid w:val="005E6C79"/>
    <w:rsid w:val="005F1DA0"/>
    <w:rsid w:val="005F6F9A"/>
    <w:rsid w:val="005F7500"/>
    <w:rsid w:val="00602EA5"/>
    <w:rsid w:val="00611A37"/>
    <w:rsid w:val="00612A67"/>
    <w:rsid w:val="006153E0"/>
    <w:rsid w:val="006231A9"/>
    <w:rsid w:val="006247CC"/>
    <w:rsid w:val="0063362B"/>
    <w:rsid w:val="00634A6F"/>
    <w:rsid w:val="00637EDB"/>
    <w:rsid w:val="00640E53"/>
    <w:rsid w:val="006437AB"/>
    <w:rsid w:val="00644DD5"/>
    <w:rsid w:val="00653FA7"/>
    <w:rsid w:val="00662F07"/>
    <w:rsid w:val="00663A30"/>
    <w:rsid w:val="006724A9"/>
    <w:rsid w:val="0067667D"/>
    <w:rsid w:val="00677A08"/>
    <w:rsid w:val="00680992"/>
    <w:rsid w:val="00682377"/>
    <w:rsid w:val="0068662A"/>
    <w:rsid w:val="00686EFE"/>
    <w:rsid w:val="0069364C"/>
    <w:rsid w:val="006A6191"/>
    <w:rsid w:val="006B4B0B"/>
    <w:rsid w:val="006B7CEF"/>
    <w:rsid w:val="006C3571"/>
    <w:rsid w:val="006C35D4"/>
    <w:rsid w:val="006C48E2"/>
    <w:rsid w:val="006C7BB1"/>
    <w:rsid w:val="006D60B2"/>
    <w:rsid w:val="006E1F1F"/>
    <w:rsid w:val="006E228E"/>
    <w:rsid w:val="006E24A4"/>
    <w:rsid w:val="006E6669"/>
    <w:rsid w:val="006F5A4C"/>
    <w:rsid w:val="006F6BF0"/>
    <w:rsid w:val="006F6C4A"/>
    <w:rsid w:val="00700205"/>
    <w:rsid w:val="00702427"/>
    <w:rsid w:val="007073AB"/>
    <w:rsid w:val="00711214"/>
    <w:rsid w:val="007133C3"/>
    <w:rsid w:val="00720F02"/>
    <w:rsid w:val="00733008"/>
    <w:rsid w:val="00734363"/>
    <w:rsid w:val="00736528"/>
    <w:rsid w:val="0075101E"/>
    <w:rsid w:val="00765548"/>
    <w:rsid w:val="0076658E"/>
    <w:rsid w:val="00770B72"/>
    <w:rsid w:val="0077316D"/>
    <w:rsid w:val="00773E9E"/>
    <w:rsid w:val="0077760A"/>
    <w:rsid w:val="007878A4"/>
    <w:rsid w:val="00793682"/>
    <w:rsid w:val="0079530E"/>
    <w:rsid w:val="00796263"/>
    <w:rsid w:val="007A1283"/>
    <w:rsid w:val="007A1D72"/>
    <w:rsid w:val="007B272C"/>
    <w:rsid w:val="007C4512"/>
    <w:rsid w:val="007D68BE"/>
    <w:rsid w:val="007D7477"/>
    <w:rsid w:val="007D7550"/>
    <w:rsid w:val="007E020D"/>
    <w:rsid w:val="007E3606"/>
    <w:rsid w:val="007E55F6"/>
    <w:rsid w:val="007E5723"/>
    <w:rsid w:val="007E6525"/>
    <w:rsid w:val="007F3FE5"/>
    <w:rsid w:val="007F5C98"/>
    <w:rsid w:val="007F73CC"/>
    <w:rsid w:val="008002EF"/>
    <w:rsid w:val="00810AE6"/>
    <w:rsid w:val="0081160F"/>
    <w:rsid w:val="00812687"/>
    <w:rsid w:val="008131D5"/>
    <w:rsid w:val="00815385"/>
    <w:rsid w:val="00816207"/>
    <w:rsid w:val="00825F34"/>
    <w:rsid w:val="00827294"/>
    <w:rsid w:val="00827D07"/>
    <w:rsid w:val="00831CC7"/>
    <w:rsid w:val="0084646D"/>
    <w:rsid w:val="00847B23"/>
    <w:rsid w:val="0085504B"/>
    <w:rsid w:val="00856B9E"/>
    <w:rsid w:val="00856FC2"/>
    <w:rsid w:val="0085765C"/>
    <w:rsid w:val="0086603A"/>
    <w:rsid w:val="00875054"/>
    <w:rsid w:val="008764C0"/>
    <w:rsid w:val="0088186C"/>
    <w:rsid w:val="0088379E"/>
    <w:rsid w:val="00890ED4"/>
    <w:rsid w:val="008916DA"/>
    <w:rsid w:val="00892114"/>
    <w:rsid w:val="008B4894"/>
    <w:rsid w:val="008B4A02"/>
    <w:rsid w:val="008C2FBE"/>
    <w:rsid w:val="008C378F"/>
    <w:rsid w:val="008C3E5C"/>
    <w:rsid w:val="008C3FB8"/>
    <w:rsid w:val="008C727E"/>
    <w:rsid w:val="008D04A9"/>
    <w:rsid w:val="008D1593"/>
    <w:rsid w:val="008D33D4"/>
    <w:rsid w:val="008F3209"/>
    <w:rsid w:val="008F32CF"/>
    <w:rsid w:val="008F6E77"/>
    <w:rsid w:val="009002BF"/>
    <w:rsid w:val="00901CE8"/>
    <w:rsid w:val="00903FE0"/>
    <w:rsid w:val="00904606"/>
    <w:rsid w:val="00906F3A"/>
    <w:rsid w:val="009112A4"/>
    <w:rsid w:val="00913DDB"/>
    <w:rsid w:val="00915D2E"/>
    <w:rsid w:val="00933B72"/>
    <w:rsid w:val="00943555"/>
    <w:rsid w:val="00944ED0"/>
    <w:rsid w:val="00946500"/>
    <w:rsid w:val="00951C8F"/>
    <w:rsid w:val="00962625"/>
    <w:rsid w:val="00963A33"/>
    <w:rsid w:val="009709E2"/>
    <w:rsid w:val="0097250D"/>
    <w:rsid w:val="00982EEC"/>
    <w:rsid w:val="009832C3"/>
    <w:rsid w:val="0098793C"/>
    <w:rsid w:val="00996403"/>
    <w:rsid w:val="009B5B6B"/>
    <w:rsid w:val="009B7F1B"/>
    <w:rsid w:val="009C2A50"/>
    <w:rsid w:val="009C3EAC"/>
    <w:rsid w:val="009E14A4"/>
    <w:rsid w:val="009E5E46"/>
    <w:rsid w:val="009F3DB9"/>
    <w:rsid w:val="00A02DAE"/>
    <w:rsid w:val="00A03F8E"/>
    <w:rsid w:val="00A1797A"/>
    <w:rsid w:val="00A24ED6"/>
    <w:rsid w:val="00A36B8B"/>
    <w:rsid w:val="00A40378"/>
    <w:rsid w:val="00A44F93"/>
    <w:rsid w:val="00A456B3"/>
    <w:rsid w:val="00A468CF"/>
    <w:rsid w:val="00A53070"/>
    <w:rsid w:val="00A64963"/>
    <w:rsid w:val="00A64E33"/>
    <w:rsid w:val="00A7143E"/>
    <w:rsid w:val="00A80154"/>
    <w:rsid w:val="00A849E1"/>
    <w:rsid w:val="00A90E32"/>
    <w:rsid w:val="00A9135A"/>
    <w:rsid w:val="00A952AF"/>
    <w:rsid w:val="00A97A83"/>
    <w:rsid w:val="00AA0046"/>
    <w:rsid w:val="00AA64E8"/>
    <w:rsid w:val="00AB138F"/>
    <w:rsid w:val="00AC0EE2"/>
    <w:rsid w:val="00AC2434"/>
    <w:rsid w:val="00AC6E02"/>
    <w:rsid w:val="00AD1A19"/>
    <w:rsid w:val="00AE5783"/>
    <w:rsid w:val="00AF5755"/>
    <w:rsid w:val="00B046A2"/>
    <w:rsid w:val="00B06629"/>
    <w:rsid w:val="00B07BBE"/>
    <w:rsid w:val="00B16436"/>
    <w:rsid w:val="00B21CF9"/>
    <w:rsid w:val="00B24E52"/>
    <w:rsid w:val="00B32BC0"/>
    <w:rsid w:val="00B36241"/>
    <w:rsid w:val="00B37F94"/>
    <w:rsid w:val="00B41418"/>
    <w:rsid w:val="00B41FCA"/>
    <w:rsid w:val="00B47EB5"/>
    <w:rsid w:val="00B47F4C"/>
    <w:rsid w:val="00B52A67"/>
    <w:rsid w:val="00B54AD4"/>
    <w:rsid w:val="00B55070"/>
    <w:rsid w:val="00B552C1"/>
    <w:rsid w:val="00B61FE6"/>
    <w:rsid w:val="00B6234C"/>
    <w:rsid w:val="00B62A25"/>
    <w:rsid w:val="00B669F2"/>
    <w:rsid w:val="00B66BB9"/>
    <w:rsid w:val="00B70E09"/>
    <w:rsid w:val="00B72026"/>
    <w:rsid w:val="00B75CFE"/>
    <w:rsid w:val="00B77CE5"/>
    <w:rsid w:val="00B8575C"/>
    <w:rsid w:val="00B87110"/>
    <w:rsid w:val="00B968FF"/>
    <w:rsid w:val="00B97339"/>
    <w:rsid w:val="00BB20BE"/>
    <w:rsid w:val="00BB5132"/>
    <w:rsid w:val="00BC04A6"/>
    <w:rsid w:val="00BD1938"/>
    <w:rsid w:val="00BE035A"/>
    <w:rsid w:val="00BE1DE3"/>
    <w:rsid w:val="00BF102E"/>
    <w:rsid w:val="00C07305"/>
    <w:rsid w:val="00C1265F"/>
    <w:rsid w:val="00C16952"/>
    <w:rsid w:val="00C17812"/>
    <w:rsid w:val="00C23E19"/>
    <w:rsid w:val="00C254C1"/>
    <w:rsid w:val="00C319C4"/>
    <w:rsid w:val="00C33BC6"/>
    <w:rsid w:val="00C36DA4"/>
    <w:rsid w:val="00C37195"/>
    <w:rsid w:val="00C4028B"/>
    <w:rsid w:val="00C42F45"/>
    <w:rsid w:val="00C43D54"/>
    <w:rsid w:val="00C449CD"/>
    <w:rsid w:val="00C4528D"/>
    <w:rsid w:val="00C460A1"/>
    <w:rsid w:val="00C461F7"/>
    <w:rsid w:val="00C4651E"/>
    <w:rsid w:val="00C50B22"/>
    <w:rsid w:val="00C52623"/>
    <w:rsid w:val="00C543F5"/>
    <w:rsid w:val="00C55D4E"/>
    <w:rsid w:val="00C57099"/>
    <w:rsid w:val="00C654AE"/>
    <w:rsid w:val="00C67FC5"/>
    <w:rsid w:val="00C723D1"/>
    <w:rsid w:val="00C87766"/>
    <w:rsid w:val="00C90461"/>
    <w:rsid w:val="00CA0614"/>
    <w:rsid w:val="00CB44B1"/>
    <w:rsid w:val="00CB6C73"/>
    <w:rsid w:val="00CC3C1D"/>
    <w:rsid w:val="00CF4BF2"/>
    <w:rsid w:val="00D10526"/>
    <w:rsid w:val="00D10B9E"/>
    <w:rsid w:val="00D123F6"/>
    <w:rsid w:val="00D162DE"/>
    <w:rsid w:val="00D21E96"/>
    <w:rsid w:val="00D311FF"/>
    <w:rsid w:val="00D36B83"/>
    <w:rsid w:val="00D4070E"/>
    <w:rsid w:val="00D41B88"/>
    <w:rsid w:val="00D42578"/>
    <w:rsid w:val="00D43491"/>
    <w:rsid w:val="00D462AB"/>
    <w:rsid w:val="00D47061"/>
    <w:rsid w:val="00D526DF"/>
    <w:rsid w:val="00D5307C"/>
    <w:rsid w:val="00D55BE6"/>
    <w:rsid w:val="00D655BC"/>
    <w:rsid w:val="00D67B51"/>
    <w:rsid w:val="00D8307C"/>
    <w:rsid w:val="00D87F53"/>
    <w:rsid w:val="00D921F6"/>
    <w:rsid w:val="00D97176"/>
    <w:rsid w:val="00D977A4"/>
    <w:rsid w:val="00DA6155"/>
    <w:rsid w:val="00DA669D"/>
    <w:rsid w:val="00DA7465"/>
    <w:rsid w:val="00DC04C4"/>
    <w:rsid w:val="00DD3BDA"/>
    <w:rsid w:val="00DD42CB"/>
    <w:rsid w:val="00DD64D7"/>
    <w:rsid w:val="00DD7F0A"/>
    <w:rsid w:val="00DE54CD"/>
    <w:rsid w:val="00E02BCB"/>
    <w:rsid w:val="00E121F3"/>
    <w:rsid w:val="00E14900"/>
    <w:rsid w:val="00E153CF"/>
    <w:rsid w:val="00E2237C"/>
    <w:rsid w:val="00E2275D"/>
    <w:rsid w:val="00E242F1"/>
    <w:rsid w:val="00E25AC0"/>
    <w:rsid w:val="00E31CC8"/>
    <w:rsid w:val="00E3224C"/>
    <w:rsid w:val="00E33A1F"/>
    <w:rsid w:val="00E409B4"/>
    <w:rsid w:val="00E435D5"/>
    <w:rsid w:val="00E50192"/>
    <w:rsid w:val="00E5234A"/>
    <w:rsid w:val="00E52DC2"/>
    <w:rsid w:val="00E530C1"/>
    <w:rsid w:val="00E56FEB"/>
    <w:rsid w:val="00E820B8"/>
    <w:rsid w:val="00E830C1"/>
    <w:rsid w:val="00E93562"/>
    <w:rsid w:val="00E949A7"/>
    <w:rsid w:val="00EA1438"/>
    <w:rsid w:val="00EA77B7"/>
    <w:rsid w:val="00EB3BD9"/>
    <w:rsid w:val="00EB5CAD"/>
    <w:rsid w:val="00ED3374"/>
    <w:rsid w:val="00ED4F9C"/>
    <w:rsid w:val="00EE4A16"/>
    <w:rsid w:val="00EF41DF"/>
    <w:rsid w:val="00F24034"/>
    <w:rsid w:val="00F2420C"/>
    <w:rsid w:val="00F3080B"/>
    <w:rsid w:val="00F32F96"/>
    <w:rsid w:val="00F331CE"/>
    <w:rsid w:val="00F36312"/>
    <w:rsid w:val="00F372E8"/>
    <w:rsid w:val="00F419B7"/>
    <w:rsid w:val="00F459A8"/>
    <w:rsid w:val="00F47C16"/>
    <w:rsid w:val="00F52286"/>
    <w:rsid w:val="00F60F45"/>
    <w:rsid w:val="00F646A2"/>
    <w:rsid w:val="00F6685F"/>
    <w:rsid w:val="00F707A9"/>
    <w:rsid w:val="00F70D27"/>
    <w:rsid w:val="00F72727"/>
    <w:rsid w:val="00F72832"/>
    <w:rsid w:val="00F7320E"/>
    <w:rsid w:val="00F7429C"/>
    <w:rsid w:val="00F76650"/>
    <w:rsid w:val="00F95B6B"/>
    <w:rsid w:val="00FA39C4"/>
    <w:rsid w:val="00FA54A7"/>
    <w:rsid w:val="00FB32E2"/>
    <w:rsid w:val="00FC1D11"/>
    <w:rsid w:val="00FC36F9"/>
    <w:rsid w:val="00FC492A"/>
    <w:rsid w:val="00FC5638"/>
    <w:rsid w:val="00FD2297"/>
    <w:rsid w:val="00FD390D"/>
    <w:rsid w:val="00FD5330"/>
    <w:rsid w:val="00FD7F74"/>
    <w:rsid w:val="00FE38BF"/>
    <w:rsid w:val="00FE6D54"/>
    <w:rsid w:val="00FF61C4"/>
    <w:rsid w:val="00FF66AF"/>
    <w:rsid w:val="00FF6C91"/>
    <w:rsid w:val="00FF75DE"/>
  </w:rsids>
  <m:mathPr>
    <m:mathFont m:val="Cambria Math"/>
    <m:brkBin m:val="before"/>
    <m:brkBinSub m:val="--"/>
    <m:smallFrac/>
    <m:dispDef/>
    <m:lMargin m:val="0"/>
    <m:rMargin m:val="0"/>
    <m:defJc m:val="centerGroup"/>
    <m:wrapIndent m:val="1440"/>
    <m:intLim m:val="subSup"/>
    <m:naryLim m:val="undOvr"/>
  </m:mathPr>
  <w:themeFontLang w:val="es-EC"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3E47D2FD"/>
  <w15:docId w15:val="{A8CDE498-DD96-41D0-9619-88311E58D9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es-ES_tradnl"/>
    </w:rPr>
  </w:style>
  <w:style w:type="paragraph" w:styleId="Ttulo1">
    <w:name w:val="heading 1"/>
    <w:basedOn w:val="Normal"/>
    <w:next w:val="Normal"/>
    <w:link w:val="Ttulo1Car"/>
    <w:uiPriority w:val="9"/>
    <w:qFormat/>
    <w:rsid w:val="0079530E"/>
    <w:pPr>
      <w:keepNext/>
      <w:keepLines/>
      <w:numPr>
        <w:numId w:val="1"/>
      </w:numPr>
      <w:spacing w:before="480" w:after="0"/>
      <w:outlineLvl w:val="0"/>
    </w:pPr>
    <w:rPr>
      <w:rFonts w:ascii="Cambria" w:eastAsia="Times New Roman" w:hAnsi="Cambria" w:cs="Times New Roman"/>
      <w:b/>
      <w:bCs/>
      <w:color w:val="365F91"/>
      <w:sz w:val="28"/>
      <w:szCs w:val="28"/>
    </w:rPr>
  </w:style>
  <w:style w:type="paragraph" w:styleId="Ttulo2">
    <w:name w:val="heading 2"/>
    <w:basedOn w:val="Normal"/>
    <w:next w:val="Normal"/>
    <w:link w:val="Ttulo2Car"/>
    <w:uiPriority w:val="9"/>
    <w:unhideWhenUsed/>
    <w:qFormat/>
    <w:rsid w:val="0079530E"/>
    <w:pPr>
      <w:keepNext/>
      <w:keepLines/>
      <w:numPr>
        <w:ilvl w:val="1"/>
        <w:numId w:val="1"/>
      </w:numPr>
      <w:spacing w:before="200" w:after="0"/>
      <w:outlineLvl w:val="1"/>
    </w:pPr>
    <w:rPr>
      <w:rFonts w:ascii="Cambria" w:eastAsia="Times New Roman" w:hAnsi="Cambria" w:cs="Times New Roman"/>
      <w:b/>
      <w:bCs/>
      <w:color w:val="4F81BD"/>
      <w:sz w:val="26"/>
      <w:szCs w:val="26"/>
    </w:rPr>
  </w:style>
  <w:style w:type="paragraph" w:styleId="Ttulo3">
    <w:name w:val="heading 3"/>
    <w:basedOn w:val="Normal"/>
    <w:next w:val="Normal"/>
    <w:link w:val="Ttulo3Car"/>
    <w:uiPriority w:val="9"/>
    <w:unhideWhenUsed/>
    <w:qFormat/>
    <w:rsid w:val="0079530E"/>
    <w:pPr>
      <w:keepNext/>
      <w:keepLines/>
      <w:numPr>
        <w:ilvl w:val="2"/>
        <w:numId w:val="1"/>
      </w:numPr>
      <w:spacing w:before="200" w:after="0"/>
      <w:outlineLvl w:val="2"/>
    </w:pPr>
    <w:rPr>
      <w:rFonts w:ascii="Cambria" w:eastAsia="Times New Roman" w:hAnsi="Cambria" w:cs="Times New Roman"/>
      <w:b/>
      <w:bCs/>
      <w:color w:val="4F81BD"/>
    </w:rPr>
  </w:style>
  <w:style w:type="paragraph" w:styleId="Ttulo4">
    <w:name w:val="heading 4"/>
    <w:basedOn w:val="Normal"/>
    <w:next w:val="Normal"/>
    <w:link w:val="Ttulo4Car"/>
    <w:uiPriority w:val="9"/>
    <w:unhideWhenUsed/>
    <w:qFormat/>
    <w:rsid w:val="0079530E"/>
    <w:pPr>
      <w:keepNext/>
      <w:keepLines/>
      <w:numPr>
        <w:ilvl w:val="3"/>
        <w:numId w:val="1"/>
      </w:numPr>
      <w:spacing w:before="200" w:after="0"/>
      <w:outlineLvl w:val="3"/>
    </w:pPr>
    <w:rPr>
      <w:rFonts w:ascii="Cambria" w:eastAsia="Times New Roman" w:hAnsi="Cambria" w:cs="Times New Roman"/>
      <w:b/>
      <w:bCs/>
      <w:i/>
      <w:iCs/>
      <w:color w:val="4F81BD"/>
    </w:rPr>
  </w:style>
  <w:style w:type="paragraph" w:styleId="Ttulo5">
    <w:name w:val="heading 5"/>
    <w:basedOn w:val="Normal"/>
    <w:next w:val="Normal"/>
    <w:link w:val="Ttulo5Car"/>
    <w:uiPriority w:val="9"/>
    <w:unhideWhenUsed/>
    <w:qFormat/>
    <w:rsid w:val="0079530E"/>
    <w:pPr>
      <w:keepNext/>
      <w:keepLines/>
      <w:numPr>
        <w:ilvl w:val="4"/>
        <w:numId w:val="1"/>
      </w:numPr>
      <w:spacing w:before="200" w:after="0"/>
      <w:outlineLvl w:val="4"/>
    </w:pPr>
    <w:rPr>
      <w:rFonts w:ascii="Cambria" w:eastAsia="Times New Roman" w:hAnsi="Cambria" w:cs="Times New Roman"/>
      <w:color w:val="243F60"/>
    </w:rPr>
  </w:style>
  <w:style w:type="paragraph" w:styleId="Ttulo6">
    <w:name w:val="heading 6"/>
    <w:basedOn w:val="Normal"/>
    <w:next w:val="Normal"/>
    <w:link w:val="Ttulo6Car"/>
    <w:uiPriority w:val="9"/>
    <w:semiHidden/>
    <w:unhideWhenUsed/>
    <w:qFormat/>
    <w:rsid w:val="0079530E"/>
    <w:pPr>
      <w:keepNext/>
      <w:keepLines/>
      <w:numPr>
        <w:ilvl w:val="5"/>
        <w:numId w:val="1"/>
      </w:numPr>
      <w:spacing w:before="200" w:after="0"/>
      <w:outlineLvl w:val="5"/>
    </w:pPr>
    <w:rPr>
      <w:rFonts w:ascii="Cambria" w:eastAsia="Times New Roman" w:hAnsi="Cambria" w:cs="Times New Roman"/>
      <w:i/>
      <w:iCs/>
      <w:color w:val="243F60"/>
    </w:rPr>
  </w:style>
  <w:style w:type="paragraph" w:styleId="Ttulo7">
    <w:name w:val="heading 7"/>
    <w:basedOn w:val="Normal"/>
    <w:next w:val="Normal"/>
    <w:link w:val="Ttulo7Car"/>
    <w:uiPriority w:val="9"/>
    <w:semiHidden/>
    <w:unhideWhenUsed/>
    <w:qFormat/>
    <w:rsid w:val="0079530E"/>
    <w:pPr>
      <w:keepNext/>
      <w:keepLines/>
      <w:numPr>
        <w:ilvl w:val="6"/>
        <w:numId w:val="1"/>
      </w:numPr>
      <w:spacing w:before="200" w:after="0"/>
      <w:outlineLvl w:val="6"/>
    </w:pPr>
    <w:rPr>
      <w:rFonts w:ascii="Cambria" w:eastAsia="Times New Roman" w:hAnsi="Cambria" w:cs="Times New Roman"/>
      <w:i/>
      <w:iCs/>
      <w:color w:val="404040"/>
    </w:rPr>
  </w:style>
  <w:style w:type="paragraph" w:styleId="Ttulo8">
    <w:name w:val="heading 8"/>
    <w:basedOn w:val="Normal"/>
    <w:next w:val="Normal"/>
    <w:link w:val="Ttulo8Car"/>
    <w:uiPriority w:val="9"/>
    <w:semiHidden/>
    <w:unhideWhenUsed/>
    <w:qFormat/>
    <w:rsid w:val="0079530E"/>
    <w:pPr>
      <w:keepNext/>
      <w:keepLines/>
      <w:numPr>
        <w:ilvl w:val="7"/>
        <w:numId w:val="1"/>
      </w:numPr>
      <w:spacing w:before="200" w:after="0"/>
      <w:outlineLvl w:val="7"/>
    </w:pPr>
    <w:rPr>
      <w:rFonts w:ascii="Cambria" w:eastAsia="Times New Roman" w:hAnsi="Cambria" w:cs="Times New Roman"/>
      <w:color w:val="404040"/>
      <w:sz w:val="20"/>
      <w:szCs w:val="20"/>
    </w:rPr>
  </w:style>
  <w:style w:type="paragraph" w:styleId="Ttulo9">
    <w:name w:val="heading 9"/>
    <w:basedOn w:val="Normal"/>
    <w:next w:val="Normal"/>
    <w:link w:val="Ttulo9Car"/>
    <w:uiPriority w:val="9"/>
    <w:semiHidden/>
    <w:unhideWhenUsed/>
    <w:qFormat/>
    <w:rsid w:val="0079530E"/>
    <w:pPr>
      <w:keepNext/>
      <w:keepLines/>
      <w:numPr>
        <w:ilvl w:val="8"/>
        <w:numId w:val="1"/>
      </w:numPr>
      <w:spacing w:before="200" w:after="0"/>
      <w:outlineLvl w:val="8"/>
    </w:pPr>
    <w:rPr>
      <w:rFonts w:ascii="Cambria" w:eastAsia="Times New Roman" w:hAnsi="Cambria" w:cs="Times New Roman"/>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uiPriority w:val="1"/>
    <w:qFormat/>
    <w:rsid w:val="005851F6"/>
    <w:pPr>
      <w:spacing w:after="0" w:line="240" w:lineRule="auto"/>
    </w:pPr>
  </w:style>
  <w:style w:type="paragraph" w:styleId="Puesto">
    <w:name w:val="Title"/>
    <w:basedOn w:val="Normal"/>
    <w:next w:val="Normal"/>
    <w:link w:val="PuestoCar"/>
    <w:uiPriority w:val="10"/>
    <w:qFormat/>
    <w:rsid w:val="005851F6"/>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5851F6"/>
    <w:rPr>
      <w:rFonts w:asciiTheme="majorHAnsi" w:eastAsiaTheme="majorEastAsia" w:hAnsiTheme="majorHAnsi" w:cstheme="majorBidi"/>
      <w:color w:val="17365D" w:themeColor="text2" w:themeShade="BF"/>
      <w:spacing w:val="5"/>
      <w:kern w:val="28"/>
      <w:sz w:val="52"/>
      <w:szCs w:val="52"/>
    </w:rPr>
  </w:style>
  <w:style w:type="paragraph" w:styleId="Textodeglobo">
    <w:name w:val="Balloon Text"/>
    <w:basedOn w:val="Normal"/>
    <w:link w:val="TextodegloboCar"/>
    <w:uiPriority w:val="99"/>
    <w:semiHidden/>
    <w:unhideWhenUsed/>
    <w:rsid w:val="005851F6"/>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5851F6"/>
    <w:rPr>
      <w:rFonts w:ascii="Tahoma" w:hAnsi="Tahoma" w:cs="Tahoma"/>
      <w:sz w:val="16"/>
      <w:szCs w:val="16"/>
    </w:rPr>
  </w:style>
  <w:style w:type="character" w:customStyle="1" w:styleId="Ttulo1Car">
    <w:name w:val="Título 1 Car"/>
    <w:basedOn w:val="Fuentedeprrafopredeter"/>
    <w:link w:val="Ttulo1"/>
    <w:uiPriority w:val="9"/>
    <w:rsid w:val="0079530E"/>
    <w:rPr>
      <w:rFonts w:ascii="Cambria" w:eastAsia="Times New Roman" w:hAnsi="Cambria" w:cs="Times New Roman"/>
      <w:b/>
      <w:bCs/>
      <w:color w:val="365F91"/>
      <w:sz w:val="28"/>
      <w:szCs w:val="28"/>
      <w:lang w:val="es-ES_tradnl"/>
    </w:rPr>
  </w:style>
  <w:style w:type="character" w:customStyle="1" w:styleId="Ttulo2Car">
    <w:name w:val="Título 2 Car"/>
    <w:basedOn w:val="Fuentedeprrafopredeter"/>
    <w:link w:val="Ttulo2"/>
    <w:uiPriority w:val="9"/>
    <w:rsid w:val="0079530E"/>
    <w:rPr>
      <w:rFonts w:ascii="Cambria" w:eastAsia="Times New Roman" w:hAnsi="Cambria" w:cs="Times New Roman"/>
      <w:b/>
      <w:bCs/>
      <w:color w:val="4F81BD"/>
      <w:sz w:val="26"/>
      <w:szCs w:val="26"/>
      <w:lang w:val="es-ES_tradnl"/>
    </w:rPr>
  </w:style>
  <w:style w:type="character" w:customStyle="1" w:styleId="Ttulo3Car">
    <w:name w:val="Título 3 Car"/>
    <w:basedOn w:val="Fuentedeprrafopredeter"/>
    <w:link w:val="Ttulo3"/>
    <w:uiPriority w:val="9"/>
    <w:rsid w:val="0079530E"/>
    <w:rPr>
      <w:rFonts w:ascii="Cambria" w:eastAsia="Times New Roman" w:hAnsi="Cambria" w:cs="Times New Roman"/>
      <w:b/>
      <w:bCs/>
      <w:color w:val="4F81BD"/>
      <w:lang w:val="es-ES_tradnl"/>
    </w:rPr>
  </w:style>
  <w:style w:type="character" w:customStyle="1" w:styleId="Ttulo4Car">
    <w:name w:val="Título 4 Car"/>
    <w:basedOn w:val="Fuentedeprrafopredeter"/>
    <w:link w:val="Ttulo4"/>
    <w:uiPriority w:val="9"/>
    <w:rsid w:val="0079530E"/>
    <w:rPr>
      <w:rFonts w:ascii="Cambria" w:eastAsia="Times New Roman" w:hAnsi="Cambria" w:cs="Times New Roman"/>
      <w:b/>
      <w:bCs/>
      <w:i/>
      <w:iCs/>
      <w:color w:val="4F81BD"/>
      <w:lang w:val="es-ES_tradnl"/>
    </w:rPr>
  </w:style>
  <w:style w:type="character" w:customStyle="1" w:styleId="Ttulo5Car">
    <w:name w:val="Título 5 Car"/>
    <w:basedOn w:val="Fuentedeprrafopredeter"/>
    <w:link w:val="Ttulo5"/>
    <w:uiPriority w:val="9"/>
    <w:rsid w:val="0079530E"/>
    <w:rPr>
      <w:rFonts w:ascii="Cambria" w:eastAsia="Times New Roman" w:hAnsi="Cambria" w:cs="Times New Roman"/>
      <w:color w:val="243F60"/>
      <w:lang w:val="es-ES_tradnl"/>
    </w:rPr>
  </w:style>
  <w:style w:type="character" w:customStyle="1" w:styleId="Ttulo6Car">
    <w:name w:val="Título 6 Car"/>
    <w:basedOn w:val="Fuentedeprrafopredeter"/>
    <w:link w:val="Ttulo6"/>
    <w:uiPriority w:val="9"/>
    <w:semiHidden/>
    <w:rsid w:val="0079530E"/>
    <w:rPr>
      <w:rFonts w:ascii="Cambria" w:eastAsia="Times New Roman" w:hAnsi="Cambria" w:cs="Times New Roman"/>
      <w:i/>
      <w:iCs/>
      <w:color w:val="243F60"/>
      <w:lang w:val="es-ES_tradnl"/>
    </w:rPr>
  </w:style>
  <w:style w:type="character" w:customStyle="1" w:styleId="Ttulo7Car">
    <w:name w:val="Título 7 Car"/>
    <w:basedOn w:val="Fuentedeprrafopredeter"/>
    <w:link w:val="Ttulo7"/>
    <w:uiPriority w:val="9"/>
    <w:semiHidden/>
    <w:rsid w:val="0079530E"/>
    <w:rPr>
      <w:rFonts w:ascii="Cambria" w:eastAsia="Times New Roman" w:hAnsi="Cambria" w:cs="Times New Roman"/>
      <w:i/>
      <w:iCs/>
      <w:color w:val="404040"/>
      <w:lang w:val="es-ES_tradnl"/>
    </w:rPr>
  </w:style>
  <w:style w:type="character" w:customStyle="1" w:styleId="Ttulo8Car">
    <w:name w:val="Título 8 Car"/>
    <w:basedOn w:val="Fuentedeprrafopredeter"/>
    <w:link w:val="Ttulo8"/>
    <w:uiPriority w:val="9"/>
    <w:semiHidden/>
    <w:rsid w:val="0079530E"/>
    <w:rPr>
      <w:rFonts w:ascii="Cambria" w:eastAsia="Times New Roman" w:hAnsi="Cambria" w:cs="Times New Roman"/>
      <w:color w:val="404040"/>
      <w:sz w:val="20"/>
      <w:szCs w:val="20"/>
      <w:lang w:val="es-ES_tradnl"/>
    </w:rPr>
  </w:style>
  <w:style w:type="character" w:customStyle="1" w:styleId="Ttulo9Car">
    <w:name w:val="Título 9 Car"/>
    <w:basedOn w:val="Fuentedeprrafopredeter"/>
    <w:link w:val="Ttulo9"/>
    <w:uiPriority w:val="9"/>
    <w:semiHidden/>
    <w:rsid w:val="0079530E"/>
    <w:rPr>
      <w:rFonts w:ascii="Cambria" w:eastAsia="Times New Roman" w:hAnsi="Cambria" w:cs="Times New Roman"/>
      <w:i/>
      <w:iCs/>
      <w:color w:val="404040"/>
      <w:sz w:val="20"/>
      <w:szCs w:val="20"/>
      <w:lang w:val="es-ES_tradnl"/>
    </w:rPr>
  </w:style>
  <w:style w:type="paragraph" w:styleId="Bibliografa">
    <w:name w:val="Bibliography"/>
    <w:basedOn w:val="Normal"/>
    <w:next w:val="Normal"/>
    <w:uiPriority w:val="37"/>
    <w:unhideWhenUsed/>
    <w:rsid w:val="0079530E"/>
    <w:rPr>
      <w:rFonts w:ascii="Calibri" w:eastAsia="Calibri" w:hAnsi="Calibri" w:cs="Times New Roman"/>
    </w:rPr>
  </w:style>
  <w:style w:type="table" w:styleId="Tablaconcuadrcula">
    <w:name w:val="Table Grid"/>
    <w:basedOn w:val="Tablanormal"/>
    <w:uiPriority w:val="39"/>
    <w:rsid w:val="00ED3374"/>
    <w:pPr>
      <w:spacing w:after="0" w:line="240" w:lineRule="auto"/>
    </w:pPr>
    <w:rPr>
      <w:lang w:val="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812687"/>
    <w:pPr>
      <w:spacing w:after="0" w:line="240" w:lineRule="auto"/>
      <w:ind w:left="720"/>
      <w:contextualSpacing/>
    </w:pPr>
    <w:rPr>
      <w:rFonts w:eastAsiaTheme="minorEastAsia"/>
      <w:sz w:val="24"/>
      <w:szCs w:val="24"/>
      <w:lang w:eastAsia="es-ES"/>
    </w:rPr>
  </w:style>
  <w:style w:type="character" w:styleId="Refdecomentario">
    <w:name w:val="annotation reference"/>
    <w:basedOn w:val="Fuentedeprrafopredeter"/>
    <w:uiPriority w:val="99"/>
    <w:semiHidden/>
    <w:unhideWhenUsed/>
    <w:rsid w:val="00827294"/>
    <w:rPr>
      <w:sz w:val="16"/>
      <w:szCs w:val="16"/>
    </w:rPr>
  </w:style>
  <w:style w:type="paragraph" w:styleId="Textocomentario">
    <w:name w:val="annotation text"/>
    <w:basedOn w:val="Normal"/>
    <w:link w:val="TextocomentarioCar"/>
    <w:uiPriority w:val="99"/>
    <w:semiHidden/>
    <w:unhideWhenUsed/>
    <w:rsid w:val="0082729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827294"/>
    <w:rPr>
      <w:sz w:val="20"/>
      <w:szCs w:val="20"/>
    </w:rPr>
  </w:style>
  <w:style w:type="paragraph" w:styleId="Asuntodelcomentario">
    <w:name w:val="annotation subject"/>
    <w:basedOn w:val="Textocomentario"/>
    <w:next w:val="Textocomentario"/>
    <w:link w:val="AsuntodelcomentarioCar"/>
    <w:uiPriority w:val="99"/>
    <w:semiHidden/>
    <w:unhideWhenUsed/>
    <w:rsid w:val="00827294"/>
    <w:rPr>
      <w:b/>
      <w:bCs/>
    </w:rPr>
  </w:style>
  <w:style w:type="character" w:customStyle="1" w:styleId="AsuntodelcomentarioCar">
    <w:name w:val="Asunto del comentario Car"/>
    <w:basedOn w:val="TextocomentarioCar"/>
    <w:link w:val="Asuntodelcomentario"/>
    <w:uiPriority w:val="99"/>
    <w:semiHidden/>
    <w:rsid w:val="00827294"/>
    <w:rPr>
      <w:b/>
      <w:bCs/>
      <w:sz w:val="20"/>
      <w:szCs w:val="20"/>
    </w:rPr>
  </w:style>
  <w:style w:type="paragraph" w:styleId="Encabezado">
    <w:name w:val="header"/>
    <w:basedOn w:val="Normal"/>
    <w:link w:val="EncabezadoCar"/>
    <w:uiPriority w:val="99"/>
    <w:unhideWhenUsed/>
    <w:rsid w:val="00963A33"/>
    <w:pPr>
      <w:tabs>
        <w:tab w:val="center" w:pos="4153"/>
        <w:tab w:val="right" w:pos="8306"/>
      </w:tabs>
      <w:spacing w:after="0" w:line="240" w:lineRule="auto"/>
    </w:pPr>
  </w:style>
  <w:style w:type="character" w:customStyle="1" w:styleId="EncabezadoCar">
    <w:name w:val="Encabezado Car"/>
    <w:basedOn w:val="Fuentedeprrafopredeter"/>
    <w:link w:val="Encabezado"/>
    <w:uiPriority w:val="99"/>
    <w:rsid w:val="00963A33"/>
    <w:rPr>
      <w:lang w:val="es-ES_tradnl"/>
    </w:rPr>
  </w:style>
  <w:style w:type="paragraph" w:styleId="Piedepgina">
    <w:name w:val="footer"/>
    <w:basedOn w:val="Normal"/>
    <w:link w:val="PiedepginaCar"/>
    <w:uiPriority w:val="99"/>
    <w:unhideWhenUsed/>
    <w:rsid w:val="00963A33"/>
    <w:pPr>
      <w:tabs>
        <w:tab w:val="center" w:pos="4153"/>
        <w:tab w:val="right" w:pos="8306"/>
      </w:tabs>
      <w:spacing w:after="0" w:line="240" w:lineRule="auto"/>
    </w:pPr>
  </w:style>
  <w:style w:type="character" w:customStyle="1" w:styleId="PiedepginaCar">
    <w:name w:val="Pie de página Car"/>
    <w:basedOn w:val="Fuentedeprrafopredeter"/>
    <w:link w:val="Piedepgina"/>
    <w:uiPriority w:val="99"/>
    <w:rsid w:val="00963A33"/>
    <w:rPr>
      <w:lang w:val="es-ES_tradnl"/>
    </w:rPr>
  </w:style>
  <w:style w:type="character" w:styleId="CitaHTML">
    <w:name w:val="HTML Cite"/>
    <w:basedOn w:val="Fuentedeprrafopredeter"/>
    <w:uiPriority w:val="99"/>
    <w:semiHidden/>
    <w:unhideWhenUsed/>
    <w:rsid w:val="00E409B4"/>
    <w:rPr>
      <w:i/>
      <w:iCs/>
    </w:rPr>
  </w:style>
  <w:style w:type="paragraph" w:styleId="TtulodeTDC">
    <w:name w:val="TOC Heading"/>
    <w:basedOn w:val="Ttulo1"/>
    <w:next w:val="Normal"/>
    <w:uiPriority w:val="39"/>
    <w:unhideWhenUsed/>
    <w:qFormat/>
    <w:rsid w:val="001D63BD"/>
    <w:pPr>
      <w:numPr>
        <w:numId w:val="0"/>
      </w:numPr>
      <w:outlineLvl w:val="9"/>
    </w:pPr>
    <w:rPr>
      <w:rFonts w:asciiTheme="majorHAnsi" w:eastAsiaTheme="majorEastAsia" w:hAnsiTheme="majorHAnsi" w:cstheme="majorBidi"/>
      <w:color w:val="365F91" w:themeColor="accent1" w:themeShade="BF"/>
      <w:lang w:val="es-ES" w:eastAsia="es-ES"/>
    </w:rPr>
  </w:style>
  <w:style w:type="paragraph" w:styleId="TDC1">
    <w:name w:val="toc 1"/>
    <w:basedOn w:val="Normal"/>
    <w:next w:val="Normal"/>
    <w:autoRedefine/>
    <w:uiPriority w:val="39"/>
    <w:unhideWhenUsed/>
    <w:qFormat/>
    <w:rsid w:val="001D63BD"/>
    <w:pPr>
      <w:spacing w:after="100"/>
    </w:pPr>
  </w:style>
  <w:style w:type="paragraph" w:styleId="TDC2">
    <w:name w:val="toc 2"/>
    <w:basedOn w:val="Normal"/>
    <w:next w:val="Normal"/>
    <w:autoRedefine/>
    <w:uiPriority w:val="39"/>
    <w:unhideWhenUsed/>
    <w:qFormat/>
    <w:rsid w:val="001D63BD"/>
    <w:pPr>
      <w:spacing w:after="100"/>
      <w:ind w:left="220"/>
    </w:pPr>
  </w:style>
  <w:style w:type="paragraph" w:styleId="TDC3">
    <w:name w:val="toc 3"/>
    <w:basedOn w:val="Normal"/>
    <w:next w:val="Normal"/>
    <w:autoRedefine/>
    <w:uiPriority w:val="39"/>
    <w:unhideWhenUsed/>
    <w:qFormat/>
    <w:rsid w:val="001D63BD"/>
    <w:pPr>
      <w:spacing w:after="100"/>
      <w:ind w:left="440"/>
    </w:pPr>
  </w:style>
  <w:style w:type="character" w:styleId="Hipervnculo">
    <w:name w:val="Hyperlink"/>
    <w:basedOn w:val="Fuentedeprrafopredeter"/>
    <w:uiPriority w:val="99"/>
    <w:unhideWhenUsed/>
    <w:rsid w:val="001D63BD"/>
    <w:rPr>
      <w:color w:val="0000FF" w:themeColor="hyperlink"/>
      <w:u w:val="single"/>
    </w:rPr>
  </w:style>
  <w:style w:type="paragraph" w:styleId="Tabladeilustraciones">
    <w:name w:val="table of figures"/>
    <w:basedOn w:val="Normal"/>
    <w:next w:val="Normal"/>
    <w:uiPriority w:val="99"/>
    <w:unhideWhenUsed/>
    <w:rsid w:val="001D63BD"/>
    <w:pPr>
      <w:ind w:left="440" w:hanging="440"/>
    </w:pPr>
  </w:style>
  <w:style w:type="character" w:styleId="Nmerodepgina">
    <w:name w:val="page number"/>
    <w:basedOn w:val="Fuentedeprrafopredeter"/>
    <w:uiPriority w:val="99"/>
    <w:semiHidden/>
    <w:unhideWhenUsed/>
    <w:rsid w:val="00C460A1"/>
  </w:style>
  <w:style w:type="character" w:customStyle="1" w:styleId="A1">
    <w:name w:val="A1"/>
    <w:uiPriority w:val="99"/>
    <w:rsid w:val="004D41B2"/>
    <w:rPr>
      <w:color w:val="000000"/>
      <w:sz w:val="18"/>
      <w:szCs w:val="18"/>
    </w:rPr>
  </w:style>
  <w:style w:type="paragraph" w:styleId="Textonotapie">
    <w:name w:val="footnote text"/>
    <w:basedOn w:val="Normal"/>
    <w:link w:val="TextonotapieCar"/>
    <w:uiPriority w:val="99"/>
    <w:semiHidden/>
    <w:unhideWhenUsed/>
    <w:rsid w:val="00FD7F74"/>
    <w:pPr>
      <w:spacing w:after="0" w:line="240" w:lineRule="auto"/>
    </w:pPr>
    <w:rPr>
      <w:sz w:val="20"/>
      <w:szCs w:val="20"/>
      <w:lang w:val="es-EC"/>
    </w:rPr>
  </w:style>
  <w:style w:type="character" w:customStyle="1" w:styleId="TextonotapieCar">
    <w:name w:val="Texto nota pie Car"/>
    <w:basedOn w:val="Fuentedeprrafopredeter"/>
    <w:link w:val="Textonotapie"/>
    <w:uiPriority w:val="99"/>
    <w:semiHidden/>
    <w:rsid w:val="00FD7F74"/>
    <w:rPr>
      <w:sz w:val="20"/>
      <w:szCs w:val="20"/>
    </w:rPr>
  </w:style>
  <w:style w:type="character" w:styleId="Refdenotaalpie">
    <w:name w:val="footnote reference"/>
    <w:basedOn w:val="Fuentedeprrafopredeter"/>
    <w:uiPriority w:val="99"/>
    <w:semiHidden/>
    <w:unhideWhenUsed/>
    <w:rsid w:val="00FD7F74"/>
    <w:rPr>
      <w:vertAlign w:val="superscript"/>
    </w:rPr>
  </w:style>
  <w:style w:type="character" w:customStyle="1" w:styleId="st">
    <w:name w:val="st"/>
    <w:basedOn w:val="Fuentedeprrafopredeter"/>
    <w:rsid w:val="00FD7F74"/>
  </w:style>
  <w:style w:type="paragraph" w:styleId="TDC4">
    <w:name w:val="toc 4"/>
    <w:basedOn w:val="Normal"/>
    <w:next w:val="Normal"/>
    <w:autoRedefine/>
    <w:uiPriority w:val="39"/>
    <w:unhideWhenUsed/>
    <w:rsid w:val="00A456B3"/>
    <w:pPr>
      <w:ind w:left="660"/>
    </w:pPr>
  </w:style>
  <w:style w:type="paragraph" w:styleId="TDC5">
    <w:name w:val="toc 5"/>
    <w:basedOn w:val="Normal"/>
    <w:next w:val="Normal"/>
    <w:autoRedefine/>
    <w:uiPriority w:val="39"/>
    <w:unhideWhenUsed/>
    <w:rsid w:val="00A456B3"/>
    <w:pPr>
      <w:ind w:left="880"/>
    </w:pPr>
  </w:style>
  <w:style w:type="paragraph" w:styleId="TDC6">
    <w:name w:val="toc 6"/>
    <w:basedOn w:val="Normal"/>
    <w:next w:val="Normal"/>
    <w:autoRedefine/>
    <w:uiPriority w:val="39"/>
    <w:unhideWhenUsed/>
    <w:rsid w:val="00A456B3"/>
    <w:pPr>
      <w:ind w:left="1100"/>
    </w:pPr>
  </w:style>
  <w:style w:type="paragraph" w:styleId="TDC7">
    <w:name w:val="toc 7"/>
    <w:basedOn w:val="Normal"/>
    <w:next w:val="Normal"/>
    <w:autoRedefine/>
    <w:uiPriority w:val="39"/>
    <w:unhideWhenUsed/>
    <w:rsid w:val="00A456B3"/>
    <w:pPr>
      <w:ind w:left="1320"/>
    </w:pPr>
  </w:style>
  <w:style w:type="paragraph" w:styleId="TDC8">
    <w:name w:val="toc 8"/>
    <w:basedOn w:val="Normal"/>
    <w:next w:val="Normal"/>
    <w:autoRedefine/>
    <w:uiPriority w:val="39"/>
    <w:unhideWhenUsed/>
    <w:rsid w:val="00A456B3"/>
    <w:pPr>
      <w:ind w:left="1540"/>
    </w:pPr>
  </w:style>
  <w:style w:type="paragraph" w:styleId="TDC9">
    <w:name w:val="toc 9"/>
    <w:basedOn w:val="Normal"/>
    <w:next w:val="Normal"/>
    <w:autoRedefine/>
    <w:uiPriority w:val="39"/>
    <w:unhideWhenUsed/>
    <w:rsid w:val="00A456B3"/>
    <w:pPr>
      <w:ind w:left="1760"/>
    </w:pPr>
  </w:style>
  <w:style w:type="table" w:styleId="Sombreadoclaro">
    <w:name w:val="Light Shading"/>
    <w:basedOn w:val="Tablanormal"/>
    <w:uiPriority w:val="60"/>
    <w:rsid w:val="00B54AD4"/>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Descripcin">
    <w:name w:val="caption"/>
    <w:basedOn w:val="Normal"/>
    <w:next w:val="Normal"/>
    <w:uiPriority w:val="35"/>
    <w:unhideWhenUsed/>
    <w:qFormat/>
    <w:rsid w:val="006A6191"/>
    <w:pPr>
      <w:spacing w:line="240" w:lineRule="auto"/>
    </w:pPr>
    <w:rPr>
      <w:b/>
      <w:bCs/>
      <w:color w:val="4F81BD" w:themeColor="accent1"/>
      <w:sz w:val="18"/>
      <w:szCs w:val="18"/>
    </w:rPr>
  </w:style>
  <w:style w:type="paragraph" w:styleId="Mapadeldocumento">
    <w:name w:val="Document Map"/>
    <w:basedOn w:val="Normal"/>
    <w:link w:val="MapadeldocumentoCar"/>
    <w:uiPriority w:val="99"/>
    <w:semiHidden/>
    <w:unhideWhenUsed/>
    <w:rsid w:val="002B3B2B"/>
    <w:pPr>
      <w:spacing w:after="0" w:line="240" w:lineRule="auto"/>
    </w:pPr>
    <w:rPr>
      <w:rFonts w:ascii="Lucida Grande" w:hAnsi="Lucida Grande" w:cs="Lucida Grande"/>
      <w:sz w:val="24"/>
      <w:szCs w:val="24"/>
    </w:rPr>
  </w:style>
  <w:style w:type="character" w:customStyle="1" w:styleId="MapadeldocumentoCar">
    <w:name w:val="Mapa del documento Car"/>
    <w:basedOn w:val="Fuentedeprrafopredeter"/>
    <w:link w:val="Mapadeldocumento"/>
    <w:uiPriority w:val="99"/>
    <w:semiHidden/>
    <w:rsid w:val="002B3B2B"/>
    <w:rPr>
      <w:rFonts w:ascii="Lucida Grande" w:hAnsi="Lucida Grande" w:cs="Lucida Grande"/>
      <w:sz w:val="24"/>
      <w:szCs w:val="24"/>
      <w:lang w:val="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071022">
      <w:bodyDiv w:val="1"/>
      <w:marLeft w:val="0"/>
      <w:marRight w:val="0"/>
      <w:marTop w:val="0"/>
      <w:marBottom w:val="0"/>
      <w:divBdr>
        <w:top w:val="none" w:sz="0" w:space="0" w:color="auto"/>
        <w:left w:val="none" w:sz="0" w:space="0" w:color="auto"/>
        <w:bottom w:val="none" w:sz="0" w:space="0" w:color="auto"/>
        <w:right w:val="none" w:sz="0" w:space="0" w:color="auto"/>
      </w:divBdr>
    </w:div>
    <w:div w:id="29957385">
      <w:bodyDiv w:val="1"/>
      <w:marLeft w:val="0"/>
      <w:marRight w:val="0"/>
      <w:marTop w:val="0"/>
      <w:marBottom w:val="0"/>
      <w:divBdr>
        <w:top w:val="none" w:sz="0" w:space="0" w:color="auto"/>
        <w:left w:val="none" w:sz="0" w:space="0" w:color="auto"/>
        <w:bottom w:val="none" w:sz="0" w:space="0" w:color="auto"/>
        <w:right w:val="none" w:sz="0" w:space="0" w:color="auto"/>
      </w:divBdr>
    </w:div>
    <w:div w:id="56636979">
      <w:bodyDiv w:val="1"/>
      <w:marLeft w:val="0"/>
      <w:marRight w:val="0"/>
      <w:marTop w:val="0"/>
      <w:marBottom w:val="0"/>
      <w:divBdr>
        <w:top w:val="none" w:sz="0" w:space="0" w:color="auto"/>
        <w:left w:val="none" w:sz="0" w:space="0" w:color="auto"/>
        <w:bottom w:val="none" w:sz="0" w:space="0" w:color="auto"/>
        <w:right w:val="none" w:sz="0" w:space="0" w:color="auto"/>
      </w:divBdr>
    </w:div>
    <w:div w:id="58483756">
      <w:bodyDiv w:val="1"/>
      <w:marLeft w:val="0"/>
      <w:marRight w:val="0"/>
      <w:marTop w:val="0"/>
      <w:marBottom w:val="0"/>
      <w:divBdr>
        <w:top w:val="none" w:sz="0" w:space="0" w:color="auto"/>
        <w:left w:val="none" w:sz="0" w:space="0" w:color="auto"/>
        <w:bottom w:val="none" w:sz="0" w:space="0" w:color="auto"/>
        <w:right w:val="none" w:sz="0" w:space="0" w:color="auto"/>
      </w:divBdr>
    </w:div>
    <w:div w:id="58871142">
      <w:bodyDiv w:val="1"/>
      <w:marLeft w:val="0"/>
      <w:marRight w:val="0"/>
      <w:marTop w:val="0"/>
      <w:marBottom w:val="0"/>
      <w:divBdr>
        <w:top w:val="none" w:sz="0" w:space="0" w:color="auto"/>
        <w:left w:val="none" w:sz="0" w:space="0" w:color="auto"/>
        <w:bottom w:val="none" w:sz="0" w:space="0" w:color="auto"/>
        <w:right w:val="none" w:sz="0" w:space="0" w:color="auto"/>
      </w:divBdr>
    </w:div>
    <w:div w:id="78140419">
      <w:bodyDiv w:val="1"/>
      <w:marLeft w:val="0"/>
      <w:marRight w:val="0"/>
      <w:marTop w:val="0"/>
      <w:marBottom w:val="0"/>
      <w:divBdr>
        <w:top w:val="none" w:sz="0" w:space="0" w:color="auto"/>
        <w:left w:val="none" w:sz="0" w:space="0" w:color="auto"/>
        <w:bottom w:val="none" w:sz="0" w:space="0" w:color="auto"/>
        <w:right w:val="none" w:sz="0" w:space="0" w:color="auto"/>
      </w:divBdr>
    </w:div>
    <w:div w:id="89665783">
      <w:bodyDiv w:val="1"/>
      <w:marLeft w:val="0"/>
      <w:marRight w:val="0"/>
      <w:marTop w:val="0"/>
      <w:marBottom w:val="0"/>
      <w:divBdr>
        <w:top w:val="none" w:sz="0" w:space="0" w:color="auto"/>
        <w:left w:val="none" w:sz="0" w:space="0" w:color="auto"/>
        <w:bottom w:val="none" w:sz="0" w:space="0" w:color="auto"/>
        <w:right w:val="none" w:sz="0" w:space="0" w:color="auto"/>
      </w:divBdr>
    </w:div>
    <w:div w:id="98721880">
      <w:bodyDiv w:val="1"/>
      <w:marLeft w:val="0"/>
      <w:marRight w:val="0"/>
      <w:marTop w:val="0"/>
      <w:marBottom w:val="0"/>
      <w:divBdr>
        <w:top w:val="none" w:sz="0" w:space="0" w:color="auto"/>
        <w:left w:val="none" w:sz="0" w:space="0" w:color="auto"/>
        <w:bottom w:val="none" w:sz="0" w:space="0" w:color="auto"/>
        <w:right w:val="none" w:sz="0" w:space="0" w:color="auto"/>
      </w:divBdr>
    </w:div>
    <w:div w:id="129443844">
      <w:bodyDiv w:val="1"/>
      <w:marLeft w:val="0"/>
      <w:marRight w:val="0"/>
      <w:marTop w:val="0"/>
      <w:marBottom w:val="0"/>
      <w:divBdr>
        <w:top w:val="none" w:sz="0" w:space="0" w:color="auto"/>
        <w:left w:val="none" w:sz="0" w:space="0" w:color="auto"/>
        <w:bottom w:val="none" w:sz="0" w:space="0" w:color="auto"/>
        <w:right w:val="none" w:sz="0" w:space="0" w:color="auto"/>
      </w:divBdr>
    </w:div>
    <w:div w:id="141779774">
      <w:bodyDiv w:val="1"/>
      <w:marLeft w:val="0"/>
      <w:marRight w:val="0"/>
      <w:marTop w:val="0"/>
      <w:marBottom w:val="0"/>
      <w:divBdr>
        <w:top w:val="none" w:sz="0" w:space="0" w:color="auto"/>
        <w:left w:val="none" w:sz="0" w:space="0" w:color="auto"/>
        <w:bottom w:val="none" w:sz="0" w:space="0" w:color="auto"/>
        <w:right w:val="none" w:sz="0" w:space="0" w:color="auto"/>
      </w:divBdr>
    </w:div>
    <w:div w:id="186792772">
      <w:bodyDiv w:val="1"/>
      <w:marLeft w:val="0"/>
      <w:marRight w:val="0"/>
      <w:marTop w:val="0"/>
      <w:marBottom w:val="0"/>
      <w:divBdr>
        <w:top w:val="none" w:sz="0" w:space="0" w:color="auto"/>
        <w:left w:val="none" w:sz="0" w:space="0" w:color="auto"/>
        <w:bottom w:val="none" w:sz="0" w:space="0" w:color="auto"/>
        <w:right w:val="none" w:sz="0" w:space="0" w:color="auto"/>
      </w:divBdr>
    </w:div>
    <w:div w:id="188421997">
      <w:bodyDiv w:val="1"/>
      <w:marLeft w:val="0"/>
      <w:marRight w:val="0"/>
      <w:marTop w:val="0"/>
      <w:marBottom w:val="0"/>
      <w:divBdr>
        <w:top w:val="none" w:sz="0" w:space="0" w:color="auto"/>
        <w:left w:val="none" w:sz="0" w:space="0" w:color="auto"/>
        <w:bottom w:val="none" w:sz="0" w:space="0" w:color="auto"/>
        <w:right w:val="none" w:sz="0" w:space="0" w:color="auto"/>
      </w:divBdr>
    </w:div>
    <w:div w:id="193927164">
      <w:bodyDiv w:val="1"/>
      <w:marLeft w:val="0"/>
      <w:marRight w:val="0"/>
      <w:marTop w:val="0"/>
      <w:marBottom w:val="0"/>
      <w:divBdr>
        <w:top w:val="none" w:sz="0" w:space="0" w:color="auto"/>
        <w:left w:val="none" w:sz="0" w:space="0" w:color="auto"/>
        <w:bottom w:val="none" w:sz="0" w:space="0" w:color="auto"/>
        <w:right w:val="none" w:sz="0" w:space="0" w:color="auto"/>
      </w:divBdr>
    </w:div>
    <w:div w:id="211844939">
      <w:bodyDiv w:val="1"/>
      <w:marLeft w:val="0"/>
      <w:marRight w:val="0"/>
      <w:marTop w:val="0"/>
      <w:marBottom w:val="0"/>
      <w:divBdr>
        <w:top w:val="none" w:sz="0" w:space="0" w:color="auto"/>
        <w:left w:val="none" w:sz="0" w:space="0" w:color="auto"/>
        <w:bottom w:val="none" w:sz="0" w:space="0" w:color="auto"/>
        <w:right w:val="none" w:sz="0" w:space="0" w:color="auto"/>
      </w:divBdr>
    </w:div>
    <w:div w:id="240913051">
      <w:bodyDiv w:val="1"/>
      <w:marLeft w:val="0"/>
      <w:marRight w:val="0"/>
      <w:marTop w:val="0"/>
      <w:marBottom w:val="0"/>
      <w:divBdr>
        <w:top w:val="none" w:sz="0" w:space="0" w:color="auto"/>
        <w:left w:val="none" w:sz="0" w:space="0" w:color="auto"/>
        <w:bottom w:val="none" w:sz="0" w:space="0" w:color="auto"/>
        <w:right w:val="none" w:sz="0" w:space="0" w:color="auto"/>
      </w:divBdr>
    </w:div>
    <w:div w:id="251933582">
      <w:bodyDiv w:val="1"/>
      <w:marLeft w:val="0"/>
      <w:marRight w:val="0"/>
      <w:marTop w:val="0"/>
      <w:marBottom w:val="0"/>
      <w:divBdr>
        <w:top w:val="none" w:sz="0" w:space="0" w:color="auto"/>
        <w:left w:val="none" w:sz="0" w:space="0" w:color="auto"/>
        <w:bottom w:val="none" w:sz="0" w:space="0" w:color="auto"/>
        <w:right w:val="none" w:sz="0" w:space="0" w:color="auto"/>
      </w:divBdr>
    </w:div>
    <w:div w:id="267664388">
      <w:bodyDiv w:val="1"/>
      <w:marLeft w:val="0"/>
      <w:marRight w:val="0"/>
      <w:marTop w:val="0"/>
      <w:marBottom w:val="0"/>
      <w:divBdr>
        <w:top w:val="none" w:sz="0" w:space="0" w:color="auto"/>
        <w:left w:val="none" w:sz="0" w:space="0" w:color="auto"/>
        <w:bottom w:val="none" w:sz="0" w:space="0" w:color="auto"/>
        <w:right w:val="none" w:sz="0" w:space="0" w:color="auto"/>
      </w:divBdr>
    </w:div>
    <w:div w:id="283464443">
      <w:bodyDiv w:val="1"/>
      <w:marLeft w:val="0"/>
      <w:marRight w:val="0"/>
      <w:marTop w:val="0"/>
      <w:marBottom w:val="0"/>
      <w:divBdr>
        <w:top w:val="none" w:sz="0" w:space="0" w:color="auto"/>
        <w:left w:val="none" w:sz="0" w:space="0" w:color="auto"/>
        <w:bottom w:val="none" w:sz="0" w:space="0" w:color="auto"/>
        <w:right w:val="none" w:sz="0" w:space="0" w:color="auto"/>
      </w:divBdr>
    </w:div>
    <w:div w:id="293222998">
      <w:bodyDiv w:val="1"/>
      <w:marLeft w:val="0"/>
      <w:marRight w:val="0"/>
      <w:marTop w:val="0"/>
      <w:marBottom w:val="0"/>
      <w:divBdr>
        <w:top w:val="none" w:sz="0" w:space="0" w:color="auto"/>
        <w:left w:val="none" w:sz="0" w:space="0" w:color="auto"/>
        <w:bottom w:val="none" w:sz="0" w:space="0" w:color="auto"/>
        <w:right w:val="none" w:sz="0" w:space="0" w:color="auto"/>
      </w:divBdr>
    </w:div>
    <w:div w:id="346102644">
      <w:bodyDiv w:val="1"/>
      <w:marLeft w:val="0"/>
      <w:marRight w:val="0"/>
      <w:marTop w:val="0"/>
      <w:marBottom w:val="0"/>
      <w:divBdr>
        <w:top w:val="none" w:sz="0" w:space="0" w:color="auto"/>
        <w:left w:val="none" w:sz="0" w:space="0" w:color="auto"/>
        <w:bottom w:val="none" w:sz="0" w:space="0" w:color="auto"/>
        <w:right w:val="none" w:sz="0" w:space="0" w:color="auto"/>
      </w:divBdr>
    </w:div>
    <w:div w:id="366881136">
      <w:bodyDiv w:val="1"/>
      <w:marLeft w:val="0"/>
      <w:marRight w:val="0"/>
      <w:marTop w:val="0"/>
      <w:marBottom w:val="0"/>
      <w:divBdr>
        <w:top w:val="none" w:sz="0" w:space="0" w:color="auto"/>
        <w:left w:val="none" w:sz="0" w:space="0" w:color="auto"/>
        <w:bottom w:val="none" w:sz="0" w:space="0" w:color="auto"/>
        <w:right w:val="none" w:sz="0" w:space="0" w:color="auto"/>
      </w:divBdr>
    </w:div>
    <w:div w:id="386032034">
      <w:bodyDiv w:val="1"/>
      <w:marLeft w:val="0"/>
      <w:marRight w:val="0"/>
      <w:marTop w:val="0"/>
      <w:marBottom w:val="0"/>
      <w:divBdr>
        <w:top w:val="none" w:sz="0" w:space="0" w:color="auto"/>
        <w:left w:val="none" w:sz="0" w:space="0" w:color="auto"/>
        <w:bottom w:val="none" w:sz="0" w:space="0" w:color="auto"/>
        <w:right w:val="none" w:sz="0" w:space="0" w:color="auto"/>
      </w:divBdr>
    </w:div>
    <w:div w:id="393242499">
      <w:bodyDiv w:val="1"/>
      <w:marLeft w:val="0"/>
      <w:marRight w:val="0"/>
      <w:marTop w:val="0"/>
      <w:marBottom w:val="0"/>
      <w:divBdr>
        <w:top w:val="none" w:sz="0" w:space="0" w:color="auto"/>
        <w:left w:val="none" w:sz="0" w:space="0" w:color="auto"/>
        <w:bottom w:val="none" w:sz="0" w:space="0" w:color="auto"/>
        <w:right w:val="none" w:sz="0" w:space="0" w:color="auto"/>
      </w:divBdr>
    </w:div>
    <w:div w:id="405693161">
      <w:bodyDiv w:val="1"/>
      <w:marLeft w:val="0"/>
      <w:marRight w:val="0"/>
      <w:marTop w:val="0"/>
      <w:marBottom w:val="0"/>
      <w:divBdr>
        <w:top w:val="none" w:sz="0" w:space="0" w:color="auto"/>
        <w:left w:val="none" w:sz="0" w:space="0" w:color="auto"/>
        <w:bottom w:val="none" w:sz="0" w:space="0" w:color="auto"/>
        <w:right w:val="none" w:sz="0" w:space="0" w:color="auto"/>
      </w:divBdr>
    </w:div>
    <w:div w:id="406727869">
      <w:bodyDiv w:val="1"/>
      <w:marLeft w:val="0"/>
      <w:marRight w:val="0"/>
      <w:marTop w:val="0"/>
      <w:marBottom w:val="0"/>
      <w:divBdr>
        <w:top w:val="none" w:sz="0" w:space="0" w:color="auto"/>
        <w:left w:val="none" w:sz="0" w:space="0" w:color="auto"/>
        <w:bottom w:val="none" w:sz="0" w:space="0" w:color="auto"/>
        <w:right w:val="none" w:sz="0" w:space="0" w:color="auto"/>
      </w:divBdr>
    </w:div>
    <w:div w:id="416638394">
      <w:bodyDiv w:val="1"/>
      <w:marLeft w:val="0"/>
      <w:marRight w:val="0"/>
      <w:marTop w:val="0"/>
      <w:marBottom w:val="0"/>
      <w:divBdr>
        <w:top w:val="none" w:sz="0" w:space="0" w:color="auto"/>
        <w:left w:val="none" w:sz="0" w:space="0" w:color="auto"/>
        <w:bottom w:val="none" w:sz="0" w:space="0" w:color="auto"/>
        <w:right w:val="none" w:sz="0" w:space="0" w:color="auto"/>
      </w:divBdr>
    </w:div>
    <w:div w:id="456489474">
      <w:bodyDiv w:val="1"/>
      <w:marLeft w:val="0"/>
      <w:marRight w:val="0"/>
      <w:marTop w:val="0"/>
      <w:marBottom w:val="0"/>
      <w:divBdr>
        <w:top w:val="none" w:sz="0" w:space="0" w:color="auto"/>
        <w:left w:val="none" w:sz="0" w:space="0" w:color="auto"/>
        <w:bottom w:val="none" w:sz="0" w:space="0" w:color="auto"/>
        <w:right w:val="none" w:sz="0" w:space="0" w:color="auto"/>
      </w:divBdr>
    </w:div>
    <w:div w:id="459883742">
      <w:bodyDiv w:val="1"/>
      <w:marLeft w:val="0"/>
      <w:marRight w:val="0"/>
      <w:marTop w:val="0"/>
      <w:marBottom w:val="0"/>
      <w:divBdr>
        <w:top w:val="none" w:sz="0" w:space="0" w:color="auto"/>
        <w:left w:val="none" w:sz="0" w:space="0" w:color="auto"/>
        <w:bottom w:val="none" w:sz="0" w:space="0" w:color="auto"/>
        <w:right w:val="none" w:sz="0" w:space="0" w:color="auto"/>
      </w:divBdr>
    </w:div>
    <w:div w:id="505098507">
      <w:bodyDiv w:val="1"/>
      <w:marLeft w:val="0"/>
      <w:marRight w:val="0"/>
      <w:marTop w:val="0"/>
      <w:marBottom w:val="0"/>
      <w:divBdr>
        <w:top w:val="none" w:sz="0" w:space="0" w:color="auto"/>
        <w:left w:val="none" w:sz="0" w:space="0" w:color="auto"/>
        <w:bottom w:val="none" w:sz="0" w:space="0" w:color="auto"/>
        <w:right w:val="none" w:sz="0" w:space="0" w:color="auto"/>
      </w:divBdr>
    </w:div>
    <w:div w:id="528955495">
      <w:bodyDiv w:val="1"/>
      <w:marLeft w:val="0"/>
      <w:marRight w:val="0"/>
      <w:marTop w:val="0"/>
      <w:marBottom w:val="0"/>
      <w:divBdr>
        <w:top w:val="none" w:sz="0" w:space="0" w:color="auto"/>
        <w:left w:val="none" w:sz="0" w:space="0" w:color="auto"/>
        <w:bottom w:val="none" w:sz="0" w:space="0" w:color="auto"/>
        <w:right w:val="none" w:sz="0" w:space="0" w:color="auto"/>
      </w:divBdr>
    </w:div>
    <w:div w:id="557517329">
      <w:bodyDiv w:val="1"/>
      <w:marLeft w:val="0"/>
      <w:marRight w:val="0"/>
      <w:marTop w:val="0"/>
      <w:marBottom w:val="0"/>
      <w:divBdr>
        <w:top w:val="none" w:sz="0" w:space="0" w:color="auto"/>
        <w:left w:val="none" w:sz="0" w:space="0" w:color="auto"/>
        <w:bottom w:val="none" w:sz="0" w:space="0" w:color="auto"/>
        <w:right w:val="none" w:sz="0" w:space="0" w:color="auto"/>
      </w:divBdr>
    </w:div>
    <w:div w:id="561525226">
      <w:bodyDiv w:val="1"/>
      <w:marLeft w:val="0"/>
      <w:marRight w:val="0"/>
      <w:marTop w:val="0"/>
      <w:marBottom w:val="0"/>
      <w:divBdr>
        <w:top w:val="none" w:sz="0" w:space="0" w:color="auto"/>
        <w:left w:val="none" w:sz="0" w:space="0" w:color="auto"/>
        <w:bottom w:val="none" w:sz="0" w:space="0" w:color="auto"/>
        <w:right w:val="none" w:sz="0" w:space="0" w:color="auto"/>
      </w:divBdr>
    </w:div>
    <w:div w:id="592133533">
      <w:bodyDiv w:val="1"/>
      <w:marLeft w:val="0"/>
      <w:marRight w:val="0"/>
      <w:marTop w:val="0"/>
      <w:marBottom w:val="0"/>
      <w:divBdr>
        <w:top w:val="none" w:sz="0" w:space="0" w:color="auto"/>
        <w:left w:val="none" w:sz="0" w:space="0" w:color="auto"/>
        <w:bottom w:val="none" w:sz="0" w:space="0" w:color="auto"/>
        <w:right w:val="none" w:sz="0" w:space="0" w:color="auto"/>
      </w:divBdr>
    </w:div>
    <w:div w:id="641813197">
      <w:bodyDiv w:val="1"/>
      <w:marLeft w:val="0"/>
      <w:marRight w:val="0"/>
      <w:marTop w:val="0"/>
      <w:marBottom w:val="0"/>
      <w:divBdr>
        <w:top w:val="none" w:sz="0" w:space="0" w:color="auto"/>
        <w:left w:val="none" w:sz="0" w:space="0" w:color="auto"/>
        <w:bottom w:val="none" w:sz="0" w:space="0" w:color="auto"/>
        <w:right w:val="none" w:sz="0" w:space="0" w:color="auto"/>
      </w:divBdr>
    </w:div>
    <w:div w:id="653338696">
      <w:bodyDiv w:val="1"/>
      <w:marLeft w:val="0"/>
      <w:marRight w:val="0"/>
      <w:marTop w:val="0"/>
      <w:marBottom w:val="0"/>
      <w:divBdr>
        <w:top w:val="none" w:sz="0" w:space="0" w:color="auto"/>
        <w:left w:val="none" w:sz="0" w:space="0" w:color="auto"/>
        <w:bottom w:val="none" w:sz="0" w:space="0" w:color="auto"/>
        <w:right w:val="none" w:sz="0" w:space="0" w:color="auto"/>
      </w:divBdr>
    </w:div>
    <w:div w:id="667102145">
      <w:bodyDiv w:val="1"/>
      <w:marLeft w:val="0"/>
      <w:marRight w:val="0"/>
      <w:marTop w:val="0"/>
      <w:marBottom w:val="0"/>
      <w:divBdr>
        <w:top w:val="none" w:sz="0" w:space="0" w:color="auto"/>
        <w:left w:val="none" w:sz="0" w:space="0" w:color="auto"/>
        <w:bottom w:val="none" w:sz="0" w:space="0" w:color="auto"/>
        <w:right w:val="none" w:sz="0" w:space="0" w:color="auto"/>
      </w:divBdr>
    </w:div>
    <w:div w:id="669142273">
      <w:bodyDiv w:val="1"/>
      <w:marLeft w:val="0"/>
      <w:marRight w:val="0"/>
      <w:marTop w:val="0"/>
      <w:marBottom w:val="0"/>
      <w:divBdr>
        <w:top w:val="none" w:sz="0" w:space="0" w:color="auto"/>
        <w:left w:val="none" w:sz="0" w:space="0" w:color="auto"/>
        <w:bottom w:val="none" w:sz="0" w:space="0" w:color="auto"/>
        <w:right w:val="none" w:sz="0" w:space="0" w:color="auto"/>
      </w:divBdr>
    </w:div>
    <w:div w:id="669335036">
      <w:bodyDiv w:val="1"/>
      <w:marLeft w:val="0"/>
      <w:marRight w:val="0"/>
      <w:marTop w:val="0"/>
      <w:marBottom w:val="0"/>
      <w:divBdr>
        <w:top w:val="none" w:sz="0" w:space="0" w:color="auto"/>
        <w:left w:val="none" w:sz="0" w:space="0" w:color="auto"/>
        <w:bottom w:val="none" w:sz="0" w:space="0" w:color="auto"/>
        <w:right w:val="none" w:sz="0" w:space="0" w:color="auto"/>
      </w:divBdr>
    </w:div>
    <w:div w:id="691297548">
      <w:bodyDiv w:val="1"/>
      <w:marLeft w:val="0"/>
      <w:marRight w:val="0"/>
      <w:marTop w:val="0"/>
      <w:marBottom w:val="0"/>
      <w:divBdr>
        <w:top w:val="none" w:sz="0" w:space="0" w:color="auto"/>
        <w:left w:val="none" w:sz="0" w:space="0" w:color="auto"/>
        <w:bottom w:val="none" w:sz="0" w:space="0" w:color="auto"/>
        <w:right w:val="none" w:sz="0" w:space="0" w:color="auto"/>
      </w:divBdr>
    </w:div>
    <w:div w:id="754086932">
      <w:bodyDiv w:val="1"/>
      <w:marLeft w:val="0"/>
      <w:marRight w:val="0"/>
      <w:marTop w:val="0"/>
      <w:marBottom w:val="0"/>
      <w:divBdr>
        <w:top w:val="none" w:sz="0" w:space="0" w:color="auto"/>
        <w:left w:val="none" w:sz="0" w:space="0" w:color="auto"/>
        <w:bottom w:val="none" w:sz="0" w:space="0" w:color="auto"/>
        <w:right w:val="none" w:sz="0" w:space="0" w:color="auto"/>
      </w:divBdr>
    </w:div>
    <w:div w:id="756482840">
      <w:bodyDiv w:val="1"/>
      <w:marLeft w:val="0"/>
      <w:marRight w:val="0"/>
      <w:marTop w:val="0"/>
      <w:marBottom w:val="0"/>
      <w:divBdr>
        <w:top w:val="none" w:sz="0" w:space="0" w:color="auto"/>
        <w:left w:val="none" w:sz="0" w:space="0" w:color="auto"/>
        <w:bottom w:val="none" w:sz="0" w:space="0" w:color="auto"/>
        <w:right w:val="none" w:sz="0" w:space="0" w:color="auto"/>
      </w:divBdr>
    </w:div>
    <w:div w:id="758336215">
      <w:bodyDiv w:val="1"/>
      <w:marLeft w:val="0"/>
      <w:marRight w:val="0"/>
      <w:marTop w:val="0"/>
      <w:marBottom w:val="0"/>
      <w:divBdr>
        <w:top w:val="none" w:sz="0" w:space="0" w:color="auto"/>
        <w:left w:val="none" w:sz="0" w:space="0" w:color="auto"/>
        <w:bottom w:val="none" w:sz="0" w:space="0" w:color="auto"/>
        <w:right w:val="none" w:sz="0" w:space="0" w:color="auto"/>
      </w:divBdr>
    </w:div>
    <w:div w:id="817653208">
      <w:bodyDiv w:val="1"/>
      <w:marLeft w:val="0"/>
      <w:marRight w:val="0"/>
      <w:marTop w:val="0"/>
      <w:marBottom w:val="0"/>
      <w:divBdr>
        <w:top w:val="none" w:sz="0" w:space="0" w:color="auto"/>
        <w:left w:val="none" w:sz="0" w:space="0" w:color="auto"/>
        <w:bottom w:val="none" w:sz="0" w:space="0" w:color="auto"/>
        <w:right w:val="none" w:sz="0" w:space="0" w:color="auto"/>
      </w:divBdr>
    </w:div>
    <w:div w:id="823933496">
      <w:bodyDiv w:val="1"/>
      <w:marLeft w:val="0"/>
      <w:marRight w:val="0"/>
      <w:marTop w:val="0"/>
      <w:marBottom w:val="0"/>
      <w:divBdr>
        <w:top w:val="none" w:sz="0" w:space="0" w:color="auto"/>
        <w:left w:val="none" w:sz="0" w:space="0" w:color="auto"/>
        <w:bottom w:val="none" w:sz="0" w:space="0" w:color="auto"/>
        <w:right w:val="none" w:sz="0" w:space="0" w:color="auto"/>
      </w:divBdr>
    </w:div>
    <w:div w:id="834612088">
      <w:bodyDiv w:val="1"/>
      <w:marLeft w:val="0"/>
      <w:marRight w:val="0"/>
      <w:marTop w:val="0"/>
      <w:marBottom w:val="0"/>
      <w:divBdr>
        <w:top w:val="none" w:sz="0" w:space="0" w:color="auto"/>
        <w:left w:val="none" w:sz="0" w:space="0" w:color="auto"/>
        <w:bottom w:val="none" w:sz="0" w:space="0" w:color="auto"/>
        <w:right w:val="none" w:sz="0" w:space="0" w:color="auto"/>
      </w:divBdr>
    </w:div>
    <w:div w:id="841118459">
      <w:bodyDiv w:val="1"/>
      <w:marLeft w:val="0"/>
      <w:marRight w:val="0"/>
      <w:marTop w:val="0"/>
      <w:marBottom w:val="0"/>
      <w:divBdr>
        <w:top w:val="none" w:sz="0" w:space="0" w:color="auto"/>
        <w:left w:val="none" w:sz="0" w:space="0" w:color="auto"/>
        <w:bottom w:val="none" w:sz="0" w:space="0" w:color="auto"/>
        <w:right w:val="none" w:sz="0" w:space="0" w:color="auto"/>
      </w:divBdr>
    </w:div>
    <w:div w:id="859205278">
      <w:bodyDiv w:val="1"/>
      <w:marLeft w:val="0"/>
      <w:marRight w:val="0"/>
      <w:marTop w:val="0"/>
      <w:marBottom w:val="0"/>
      <w:divBdr>
        <w:top w:val="none" w:sz="0" w:space="0" w:color="auto"/>
        <w:left w:val="none" w:sz="0" w:space="0" w:color="auto"/>
        <w:bottom w:val="none" w:sz="0" w:space="0" w:color="auto"/>
        <w:right w:val="none" w:sz="0" w:space="0" w:color="auto"/>
      </w:divBdr>
    </w:div>
    <w:div w:id="864370715">
      <w:bodyDiv w:val="1"/>
      <w:marLeft w:val="0"/>
      <w:marRight w:val="0"/>
      <w:marTop w:val="0"/>
      <w:marBottom w:val="0"/>
      <w:divBdr>
        <w:top w:val="none" w:sz="0" w:space="0" w:color="auto"/>
        <w:left w:val="none" w:sz="0" w:space="0" w:color="auto"/>
        <w:bottom w:val="none" w:sz="0" w:space="0" w:color="auto"/>
        <w:right w:val="none" w:sz="0" w:space="0" w:color="auto"/>
      </w:divBdr>
    </w:div>
    <w:div w:id="865874431">
      <w:bodyDiv w:val="1"/>
      <w:marLeft w:val="0"/>
      <w:marRight w:val="0"/>
      <w:marTop w:val="0"/>
      <w:marBottom w:val="0"/>
      <w:divBdr>
        <w:top w:val="none" w:sz="0" w:space="0" w:color="auto"/>
        <w:left w:val="none" w:sz="0" w:space="0" w:color="auto"/>
        <w:bottom w:val="none" w:sz="0" w:space="0" w:color="auto"/>
        <w:right w:val="none" w:sz="0" w:space="0" w:color="auto"/>
      </w:divBdr>
    </w:div>
    <w:div w:id="879170905">
      <w:bodyDiv w:val="1"/>
      <w:marLeft w:val="0"/>
      <w:marRight w:val="0"/>
      <w:marTop w:val="0"/>
      <w:marBottom w:val="0"/>
      <w:divBdr>
        <w:top w:val="none" w:sz="0" w:space="0" w:color="auto"/>
        <w:left w:val="none" w:sz="0" w:space="0" w:color="auto"/>
        <w:bottom w:val="none" w:sz="0" w:space="0" w:color="auto"/>
        <w:right w:val="none" w:sz="0" w:space="0" w:color="auto"/>
      </w:divBdr>
    </w:div>
    <w:div w:id="921136177">
      <w:bodyDiv w:val="1"/>
      <w:marLeft w:val="0"/>
      <w:marRight w:val="0"/>
      <w:marTop w:val="0"/>
      <w:marBottom w:val="0"/>
      <w:divBdr>
        <w:top w:val="none" w:sz="0" w:space="0" w:color="auto"/>
        <w:left w:val="none" w:sz="0" w:space="0" w:color="auto"/>
        <w:bottom w:val="none" w:sz="0" w:space="0" w:color="auto"/>
        <w:right w:val="none" w:sz="0" w:space="0" w:color="auto"/>
      </w:divBdr>
    </w:div>
    <w:div w:id="952051304">
      <w:bodyDiv w:val="1"/>
      <w:marLeft w:val="0"/>
      <w:marRight w:val="0"/>
      <w:marTop w:val="0"/>
      <w:marBottom w:val="0"/>
      <w:divBdr>
        <w:top w:val="none" w:sz="0" w:space="0" w:color="auto"/>
        <w:left w:val="none" w:sz="0" w:space="0" w:color="auto"/>
        <w:bottom w:val="none" w:sz="0" w:space="0" w:color="auto"/>
        <w:right w:val="none" w:sz="0" w:space="0" w:color="auto"/>
      </w:divBdr>
    </w:div>
    <w:div w:id="962660264">
      <w:bodyDiv w:val="1"/>
      <w:marLeft w:val="0"/>
      <w:marRight w:val="0"/>
      <w:marTop w:val="0"/>
      <w:marBottom w:val="0"/>
      <w:divBdr>
        <w:top w:val="none" w:sz="0" w:space="0" w:color="auto"/>
        <w:left w:val="none" w:sz="0" w:space="0" w:color="auto"/>
        <w:bottom w:val="none" w:sz="0" w:space="0" w:color="auto"/>
        <w:right w:val="none" w:sz="0" w:space="0" w:color="auto"/>
      </w:divBdr>
    </w:div>
    <w:div w:id="972057808">
      <w:bodyDiv w:val="1"/>
      <w:marLeft w:val="0"/>
      <w:marRight w:val="0"/>
      <w:marTop w:val="0"/>
      <w:marBottom w:val="0"/>
      <w:divBdr>
        <w:top w:val="none" w:sz="0" w:space="0" w:color="auto"/>
        <w:left w:val="none" w:sz="0" w:space="0" w:color="auto"/>
        <w:bottom w:val="none" w:sz="0" w:space="0" w:color="auto"/>
        <w:right w:val="none" w:sz="0" w:space="0" w:color="auto"/>
      </w:divBdr>
    </w:div>
    <w:div w:id="1004935027">
      <w:bodyDiv w:val="1"/>
      <w:marLeft w:val="0"/>
      <w:marRight w:val="0"/>
      <w:marTop w:val="0"/>
      <w:marBottom w:val="0"/>
      <w:divBdr>
        <w:top w:val="none" w:sz="0" w:space="0" w:color="auto"/>
        <w:left w:val="none" w:sz="0" w:space="0" w:color="auto"/>
        <w:bottom w:val="none" w:sz="0" w:space="0" w:color="auto"/>
        <w:right w:val="none" w:sz="0" w:space="0" w:color="auto"/>
      </w:divBdr>
    </w:div>
    <w:div w:id="1019551658">
      <w:bodyDiv w:val="1"/>
      <w:marLeft w:val="0"/>
      <w:marRight w:val="0"/>
      <w:marTop w:val="0"/>
      <w:marBottom w:val="0"/>
      <w:divBdr>
        <w:top w:val="none" w:sz="0" w:space="0" w:color="auto"/>
        <w:left w:val="none" w:sz="0" w:space="0" w:color="auto"/>
        <w:bottom w:val="none" w:sz="0" w:space="0" w:color="auto"/>
        <w:right w:val="none" w:sz="0" w:space="0" w:color="auto"/>
      </w:divBdr>
    </w:div>
    <w:div w:id="1055734207">
      <w:bodyDiv w:val="1"/>
      <w:marLeft w:val="0"/>
      <w:marRight w:val="0"/>
      <w:marTop w:val="0"/>
      <w:marBottom w:val="0"/>
      <w:divBdr>
        <w:top w:val="none" w:sz="0" w:space="0" w:color="auto"/>
        <w:left w:val="none" w:sz="0" w:space="0" w:color="auto"/>
        <w:bottom w:val="none" w:sz="0" w:space="0" w:color="auto"/>
        <w:right w:val="none" w:sz="0" w:space="0" w:color="auto"/>
      </w:divBdr>
    </w:div>
    <w:div w:id="1060906103">
      <w:bodyDiv w:val="1"/>
      <w:marLeft w:val="0"/>
      <w:marRight w:val="0"/>
      <w:marTop w:val="0"/>
      <w:marBottom w:val="0"/>
      <w:divBdr>
        <w:top w:val="none" w:sz="0" w:space="0" w:color="auto"/>
        <w:left w:val="none" w:sz="0" w:space="0" w:color="auto"/>
        <w:bottom w:val="none" w:sz="0" w:space="0" w:color="auto"/>
        <w:right w:val="none" w:sz="0" w:space="0" w:color="auto"/>
      </w:divBdr>
    </w:div>
    <w:div w:id="1097746933">
      <w:bodyDiv w:val="1"/>
      <w:marLeft w:val="0"/>
      <w:marRight w:val="0"/>
      <w:marTop w:val="0"/>
      <w:marBottom w:val="0"/>
      <w:divBdr>
        <w:top w:val="none" w:sz="0" w:space="0" w:color="auto"/>
        <w:left w:val="none" w:sz="0" w:space="0" w:color="auto"/>
        <w:bottom w:val="none" w:sz="0" w:space="0" w:color="auto"/>
        <w:right w:val="none" w:sz="0" w:space="0" w:color="auto"/>
      </w:divBdr>
    </w:div>
    <w:div w:id="1122458800">
      <w:bodyDiv w:val="1"/>
      <w:marLeft w:val="0"/>
      <w:marRight w:val="0"/>
      <w:marTop w:val="0"/>
      <w:marBottom w:val="0"/>
      <w:divBdr>
        <w:top w:val="none" w:sz="0" w:space="0" w:color="auto"/>
        <w:left w:val="none" w:sz="0" w:space="0" w:color="auto"/>
        <w:bottom w:val="none" w:sz="0" w:space="0" w:color="auto"/>
        <w:right w:val="none" w:sz="0" w:space="0" w:color="auto"/>
      </w:divBdr>
    </w:div>
    <w:div w:id="1126852184">
      <w:bodyDiv w:val="1"/>
      <w:marLeft w:val="0"/>
      <w:marRight w:val="0"/>
      <w:marTop w:val="0"/>
      <w:marBottom w:val="0"/>
      <w:divBdr>
        <w:top w:val="none" w:sz="0" w:space="0" w:color="auto"/>
        <w:left w:val="none" w:sz="0" w:space="0" w:color="auto"/>
        <w:bottom w:val="none" w:sz="0" w:space="0" w:color="auto"/>
        <w:right w:val="none" w:sz="0" w:space="0" w:color="auto"/>
      </w:divBdr>
    </w:div>
    <w:div w:id="1193687376">
      <w:bodyDiv w:val="1"/>
      <w:marLeft w:val="0"/>
      <w:marRight w:val="0"/>
      <w:marTop w:val="0"/>
      <w:marBottom w:val="0"/>
      <w:divBdr>
        <w:top w:val="none" w:sz="0" w:space="0" w:color="auto"/>
        <w:left w:val="none" w:sz="0" w:space="0" w:color="auto"/>
        <w:bottom w:val="none" w:sz="0" w:space="0" w:color="auto"/>
        <w:right w:val="none" w:sz="0" w:space="0" w:color="auto"/>
      </w:divBdr>
    </w:div>
    <w:div w:id="1214656772">
      <w:bodyDiv w:val="1"/>
      <w:marLeft w:val="0"/>
      <w:marRight w:val="0"/>
      <w:marTop w:val="0"/>
      <w:marBottom w:val="0"/>
      <w:divBdr>
        <w:top w:val="none" w:sz="0" w:space="0" w:color="auto"/>
        <w:left w:val="none" w:sz="0" w:space="0" w:color="auto"/>
        <w:bottom w:val="none" w:sz="0" w:space="0" w:color="auto"/>
        <w:right w:val="none" w:sz="0" w:space="0" w:color="auto"/>
      </w:divBdr>
    </w:div>
    <w:div w:id="1222131211">
      <w:bodyDiv w:val="1"/>
      <w:marLeft w:val="0"/>
      <w:marRight w:val="0"/>
      <w:marTop w:val="0"/>
      <w:marBottom w:val="0"/>
      <w:divBdr>
        <w:top w:val="none" w:sz="0" w:space="0" w:color="auto"/>
        <w:left w:val="none" w:sz="0" w:space="0" w:color="auto"/>
        <w:bottom w:val="none" w:sz="0" w:space="0" w:color="auto"/>
        <w:right w:val="none" w:sz="0" w:space="0" w:color="auto"/>
      </w:divBdr>
    </w:div>
    <w:div w:id="1222987047">
      <w:bodyDiv w:val="1"/>
      <w:marLeft w:val="0"/>
      <w:marRight w:val="0"/>
      <w:marTop w:val="0"/>
      <w:marBottom w:val="0"/>
      <w:divBdr>
        <w:top w:val="none" w:sz="0" w:space="0" w:color="auto"/>
        <w:left w:val="none" w:sz="0" w:space="0" w:color="auto"/>
        <w:bottom w:val="none" w:sz="0" w:space="0" w:color="auto"/>
        <w:right w:val="none" w:sz="0" w:space="0" w:color="auto"/>
      </w:divBdr>
    </w:div>
    <w:div w:id="1276912820">
      <w:bodyDiv w:val="1"/>
      <w:marLeft w:val="0"/>
      <w:marRight w:val="0"/>
      <w:marTop w:val="0"/>
      <w:marBottom w:val="0"/>
      <w:divBdr>
        <w:top w:val="none" w:sz="0" w:space="0" w:color="auto"/>
        <w:left w:val="none" w:sz="0" w:space="0" w:color="auto"/>
        <w:bottom w:val="none" w:sz="0" w:space="0" w:color="auto"/>
        <w:right w:val="none" w:sz="0" w:space="0" w:color="auto"/>
      </w:divBdr>
      <w:divsChild>
        <w:div w:id="2030108936">
          <w:marLeft w:val="0"/>
          <w:marRight w:val="0"/>
          <w:marTop w:val="0"/>
          <w:marBottom w:val="0"/>
          <w:divBdr>
            <w:top w:val="none" w:sz="0" w:space="0" w:color="auto"/>
            <w:left w:val="none" w:sz="0" w:space="0" w:color="auto"/>
            <w:bottom w:val="none" w:sz="0" w:space="0" w:color="auto"/>
            <w:right w:val="none" w:sz="0" w:space="0" w:color="auto"/>
          </w:divBdr>
        </w:div>
        <w:div w:id="315837637">
          <w:marLeft w:val="0"/>
          <w:marRight w:val="0"/>
          <w:marTop w:val="0"/>
          <w:marBottom w:val="0"/>
          <w:divBdr>
            <w:top w:val="none" w:sz="0" w:space="0" w:color="auto"/>
            <w:left w:val="none" w:sz="0" w:space="0" w:color="auto"/>
            <w:bottom w:val="none" w:sz="0" w:space="0" w:color="auto"/>
            <w:right w:val="none" w:sz="0" w:space="0" w:color="auto"/>
          </w:divBdr>
        </w:div>
      </w:divsChild>
    </w:div>
    <w:div w:id="1292443323">
      <w:bodyDiv w:val="1"/>
      <w:marLeft w:val="0"/>
      <w:marRight w:val="0"/>
      <w:marTop w:val="0"/>
      <w:marBottom w:val="0"/>
      <w:divBdr>
        <w:top w:val="none" w:sz="0" w:space="0" w:color="auto"/>
        <w:left w:val="none" w:sz="0" w:space="0" w:color="auto"/>
        <w:bottom w:val="none" w:sz="0" w:space="0" w:color="auto"/>
        <w:right w:val="none" w:sz="0" w:space="0" w:color="auto"/>
      </w:divBdr>
    </w:div>
    <w:div w:id="1294209091">
      <w:bodyDiv w:val="1"/>
      <w:marLeft w:val="0"/>
      <w:marRight w:val="0"/>
      <w:marTop w:val="0"/>
      <w:marBottom w:val="0"/>
      <w:divBdr>
        <w:top w:val="none" w:sz="0" w:space="0" w:color="auto"/>
        <w:left w:val="none" w:sz="0" w:space="0" w:color="auto"/>
        <w:bottom w:val="none" w:sz="0" w:space="0" w:color="auto"/>
        <w:right w:val="none" w:sz="0" w:space="0" w:color="auto"/>
      </w:divBdr>
    </w:div>
    <w:div w:id="1312559556">
      <w:bodyDiv w:val="1"/>
      <w:marLeft w:val="0"/>
      <w:marRight w:val="0"/>
      <w:marTop w:val="0"/>
      <w:marBottom w:val="0"/>
      <w:divBdr>
        <w:top w:val="none" w:sz="0" w:space="0" w:color="auto"/>
        <w:left w:val="none" w:sz="0" w:space="0" w:color="auto"/>
        <w:bottom w:val="none" w:sz="0" w:space="0" w:color="auto"/>
        <w:right w:val="none" w:sz="0" w:space="0" w:color="auto"/>
      </w:divBdr>
    </w:div>
    <w:div w:id="1325667979">
      <w:bodyDiv w:val="1"/>
      <w:marLeft w:val="0"/>
      <w:marRight w:val="0"/>
      <w:marTop w:val="0"/>
      <w:marBottom w:val="0"/>
      <w:divBdr>
        <w:top w:val="none" w:sz="0" w:space="0" w:color="auto"/>
        <w:left w:val="none" w:sz="0" w:space="0" w:color="auto"/>
        <w:bottom w:val="none" w:sz="0" w:space="0" w:color="auto"/>
        <w:right w:val="none" w:sz="0" w:space="0" w:color="auto"/>
      </w:divBdr>
    </w:div>
    <w:div w:id="1337729529">
      <w:bodyDiv w:val="1"/>
      <w:marLeft w:val="0"/>
      <w:marRight w:val="0"/>
      <w:marTop w:val="0"/>
      <w:marBottom w:val="0"/>
      <w:divBdr>
        <w:top w:val="none" w:sz="0" w:space="0" w:color="auto"/>
        <w:left w:val="none" w:sz="0" w:space="0" w:color="auto"/>
        <w:bottom w:val="none" w:sz="0" w:space="0" w:color="auto"/>
        <w:right w:val="none" w:sz="0" w:space="0" w:color="auto"/>
      </w:divBdr>
    </w:div>
    <w:div w:id="1351956749">
      <w:bodyDiv w:val="1"/>
      <w:marLeft w:val="0"/>
      <w:marRight w:val="0"/>
      <w:marTop w:val="0"/>
      <w:marBottom w:val="0"/>
      <w:divBdr>
        <w:top w:val="none" w:sz="0" w:space="0" w:color="auto"/>
        <w:left w:val="none" w:sz="0" w:space="0" w:color="auto"/>
        <w:bottom w:val="none" w:sz="0" w:space="0" w:color="auto"/>
        <w:right w:val="none" w:sz="0" w:space="0" w:color="auto"/>
      </w:divBdr>
    </w:div>
    <w:div w:id="1376852780">
      <w:bodyDiv w:val="1"/>
      <w:marLeft w:val="0"/>
      <w:marRight w:val="0"/>
      <w:marTop w:val="0"/>
      <w:marBottom w:val="0"/>
      <w:divBdr>
        <w:top w:val="none" w:sz="0" w:space="0" w:color="auto"/>
        <w:left w:val="none" w:sz="0" w:space="0" w:color="auto"/>
        <w:bottom w:val="none" w:sz="0" w:space="0" w:color="auto"/>
        <w:right w:val="none" w:sz="0" w:space="0" w:color="auto"/>
      </w:divBdr>
    </w:div>
    <w:div w:id="1385257804">
      <w:bodyDiv w:val="1"/>
      <w:marLeft w:val="0"/>
      <w:marRight w:val="0"/>
      <w:marTop w:val="0"/>
      <w:marBottom w:val="0"/>
      <w:divBdr>
        <w:top w:val="none" w:sz="0" w:space="0" w:color="auto"/>
        <w:left w:val="none" w:sz="0" w:space="0" w:color="auto"/>
        <w:bottom w:val="none" w:sz="0" w:space="0" w:color="auto"/>
        <w:right w:val="none" w:sz="0" w:space="0" w:color="auto"/>
      </w:divBdr>
    </w:div>
    <w:div w:id="1398169345">
      <w:bodyDiv w:val="1"/>
      <w:marLeft w:val="0"/>
      <w:marRight w:val="0"/>
      <w:marTop w:val="0"/>
      <w:marBottom w:val="0"/>
      <w:divBdr>
        <w:top w:val="none" w:sz="0" w:space="0" w:color="auto"/>
        <w:left w:val="none" w:sz="0" w:space="0" w:color="auto"/>
        <w:bottom w:val="none" w:sz="0" w:space="0" w:color="auto"/>
        <w:right w:val="none" w:sz="0" w:space="0" w:color="auto"/>
      </w:divBdr>
    </w:div>
    <w:div w:id="1401100664">
      <w:bodyDiv w:val="1"/>
      <w:marLeft w:val="0"/>
      <w:marRight w:val="0"/>
      <w:marTop w:val="0"/>
      <w:marBottom w:val="0"/>
      <w:divBdr>
        <w:top w:val="none" w:sz="0" w:space="0" w:color="auto"/>
        <w:left w:val="none" w:sz="0" w:space="0" w:color="auto"/>
        <w:bottom w:val="none" w:sz="0" w:space="0" w:color="auto"/>
        <w:right w:val="none" w:sz="0" w:space="0" w:color="auto"/>
      </w:divBdr>
    </w:div>
    <w:div w:id="1405296864">
      <w:bodyDiv w:val="1"/>
      <w:marLeft w:val="0"/>
      <w:marRight w:val="0"/>
      <w:marTop w:val="0"/>
      <w:marBottom w:val="0"/>
      <w:divBdr>
        <w:top w:val="none" w:sz="0" w:space="0" w:color="auto"/>
        <w:left w:val="none" w:sz="0" w:space="0" w:color="auto"/>
        <w:bottom w:val="none" w:sz="0" w:space="0" w:color="auto"/>
        <w:right w:val="none" w:sz="0" w:space="0" w:color="auto"/>
      </w:divBdr>
    </w:div>
    <w:div w:id="1460222508">
      <w:bodyDiv w:val="1"/>
      <w:marLeft w:val="0"/>
      <w:marRight w:val="0"/>
      <w:marTop w:val="0"/>
      <w:marBottom w:val="0"/>
      <w:divBdr>
        <w:top w:val="none" w:sz="0" w:space="0" w:color="auto"/>
        <w:left w:val="none" w:sz="0" w:space="0" w:color="auto"/>
        <w:bottom w:val="none" w:sz="0" w:space="0" w:color="auto"/>
        <w:right w:val="none" w:sz="0" w:space="0" w:color="auto"/>
      </w:divBdr>
    </w:div>
    <w:div w:id="1481188359">
      <w:bodyDiv w:val="1"/>
      <w:marLeft w:val="0"/>
      <w:marRight w:val="0"/>
      <w:marTop w:val="0"/>
      <w:marBottom w:val="0"/>
      <w:divBdr>
        <w:top w:val="none" w:sz="0" w:space="0" w:color="auto"/>
        <w:left w:val="none" w:sz="0" w:space="0" w:color="auto"/>
        <w:bottom w:val="none" w:sz="0" w:space="0" w:color="auto"/>
        <w:right w:val="none" w:sz="0" w:space="0" w:color="auto"/>
      </w:divBdr>
    </w:div>
    <w:div w:id="1518736398">
      <w:bodyDiv w:val="1"/>
      <w:marLeft w:val="0"/>
      <w:marRight w:val="0"/>
      <w:marTop w:val="0"/>
      <w:marBottom w:val="0"/>
      <w:divBdr>
        <w:top w:val="none" w:sz="0" w:space="0" w:color="auto"/>
        <w:left w:val="none" w:sz="0" w:space="0" w:color="auto"/>
        <w:bottom w:val="none" w:sz="0" w:space="0" w:color="auto"/>
        <w:right w:val="none" w:sz="0" w:space="0" w:color="auto"/>
      </w:divBdr>
    </w:div>
    <w:div w:id="1550920441">
      <w:bodyDiv w:val="1"/>
      <w:marLeft w:val="0"/>
      <w:marRight w:val="0"/>
      <w:marTop w:val="0"/>
      <w:marBottom w:val="0"/>
      <w:divBdr>
        <w:top w:val="none" w:sz="0" w:space="0" w:color="auto"/>
        <w:left w:val="none" w:sz="0" w:space="0" w:color="auto"/>
        <w:bottom w:val="none" w:sz="0" w:space="0" w:color="auto"/>
        <w:right w:val="none" w:sz="0" w:space="0" w:color="auto"/>
      </w:divBdr>
    </w:div>
    <w:div w:id="1580628924">
      <w:bodyDiv w:val="1"/>
      <w:marLeft w:val="0"/>
      <w:marRight w:val="0"/>
      <w:marTop w:val="0"/>
      <w:marBottom w:val="0"/>
      <w:divBdr>
        <w:top w:val="none" w:sz="0" w:space="0" w:color="auto"/>
        <w:left w:val="none" w:sz="0" w:space="0" w:color="auto"/>
        <w:bottom w:val="none" w:sz="0" w:space="0" w:color="auto"/>
        <w:right w:val="none" w:sz="0" w:space="0" w:color="auto"/>
      </w:divBdr>
    </w:div>
    <w:div w:id="1606839701">
      <w:bodyDiv w:val="1"/>
      <w:marLeft w:val="0"/>
      <w:marRight w:val="0"/>
      <w:marTop w:val="0"/>
      <w:marBottom w:val="0"/>
      <w:divBdr>
        <w:top w:val="none" w:sz="0" w:space="0" w:color="auto"/>
        <w:left w:val="none" w:sz="0" w:space="0" w:color="auto"/>
        <w:bottom w:val="none" w:sz="0" w:space="0" w:color="auto"/>
        <w:right w:val="none" w:sz="0" w:space="0" w:color="auto"/>
      </w:divBdr>
      <w:divsChild>
        <w:div w:id="581185422">
          <w:marLeft w:val="547"/>
          <w:marRight w:val="0"/>
          <w:marTop w:val="154"/>
          <w:marBottom w:val="0"/>
          <w:divBdr>
            <w:top w:val="none" w:sz="0" w:space="0" w:color="auto"/>
            <w:left w:val="none" w:sz="0" w:space="0" w:color="auto"/>
            <w:bottom w:val="none" w:sz="0" w:space="0" w:color="auto"/>
            <w:right w:val="none" w:sz="0" w:space="0" w:color="auto"/>
          </w:divBdr>
        </w:div>
      </w:divsChild>
    </w:div>
    <w:div w:id="1626304861">
      <w:bodyDiv w:val="1"/>
      <w:marLeft w:val="0"/>
      <w:marRight w:val="0"/>
      <w:marTop w:val="0"/>
      <w:marBottom w:val="0"/>
      <w:divBdr>
        <w:top w:val="none" w:sz="0" w:space="0" w:color="auto"/>
        <w:left w:val="none" w:sz="0" w:space="0" w:color="auto"/>
        <w:bottom w:val="none" w:sz="0" w:space="0" w:color="auto"/>
        <w:right w:val="none" w:sz="0" w:space="0" w:color="auto"/>
      </w:divBdr>
    </w:div>
    <w:div w:id="1632204470">
      <w:bodyDiv w:val="1"/>
      <w:marLeft w:val="0"/>
      <w:marRight w:val="0"/>
      <w:marTop w:val="0"/>
      <w:marBottom w:val="0"/>
      <w:divBdr>
        <w:top w:val="none" w:sz="0" w:space="0" w:color="auto"/>
        <w:left w:val="none" w:sz="0" w:space="0" w:color="auto"/>
        <w:bottom w:val="none" w:sz="0" w:space="0" w:color="auto"/>
        <w:right w:val="none" w:sz="0" w:space="0" w:color="auto"/>
      </w:divBdr>
    </w:div>
    <w:div w:id="1655908667">
      <w:bodyDiv w:val="1"/>
      <w:marLeft w:val="0"/>
      <w:marRight w:val="0"/>
      <w:marTop w:val="0"/>
      <w:marBottom w:val="0"/>
      <w:divBdr>
        <w:top w:val="none" w:sz="0" w:space="0" w:color="auto"/>
        <w:left w:val="none" w:sz="0" w:space="0" w:color="auto"/>
        <w:bottom w:val="none" w:sz="0" w:space="0" w:color="auto"/>
        <w:right w:val="none" w:sz="0" w:space="0" w:color="auto"/>
      </w:divBdr>
    </w:div>
    <w:div w:id="1662585991">
      <w:bodyDiv w:val="1"/>
      <w:marLeft w:val="0"/>
      <w:marRight w:val="0"/>
      <w:marTop w:val="0"/>
      <w:marBottom w:val="0"/>
      <w:divBdr>
        <w:top w:val="none" w:sz="0" w:space="0" w:color="auto"/>
        <w:left w:val="none" w:sz="0" w:space="0" w:color="auto"/>
        <w:bottom w:val="none" w:sz="0" w:space="0" w:color="auto"/>
        <w:right w:val="none" w:sz="0" w:space="0" w:color="auto"/>
      </w:divBdr>
    </w:div>
    <w:div w:id="1665890105">
      <w:bodyDiv w:val="1"/>
      <w:marLeft w:val="0"/>
      <w:marRight w:val="0"/>
      <w:marTop w:val="0"/>
      <w:marBottom w:val="0"/>
      <w:divBdr>
        <w:top w:val="none" w:sz="0" w:space="0" w:color="auto"/>
        <w:left w:val="none" w:sz="0" w:space="0" w:color="auto"/>
        <w:bottom w:val="none" w:sz="0" w:space="0" w:color="auto"/>
        <w:right w:val="none" w:sz="0" w:space="0" w:color="auto"/>
      </w:divBdr>
    </w:div>
    <w:div w:id="1694575584">
      <w:bodyDiv w:val="1"/>
      <w:marLeft w:val="0"/>
      <w:marRight w:val="0"/>
      <w:marTop w:val="0"/>
      <w:marBottom w:val="0"/>
      <w:divBdr>
        <w:top w:val="none" w:sz="0" w:space="0" w:color="auto"/>
        <w:left w:val="none" w:sz="0" w:space="0" w:color="auto"/>
        <w:bottom w:val="none" w:sz="0" w:space="0" w:color="auto"/>
        <w:right w:val="none" w:sz="0" w:space="0" w:color="auto"/>
      </w:divBdr>
    </w:div>
    <w:div w:id="1723942214">
      <w:bodyDiv w:val="1"/>
      <w:marLeft w:val="0"/>
      <w:marRight w:val="0"/>
      <w:marTop w:val="0"/>
      <w:marBottom w:val="0"/>
      <w:divBdr>
        <w:top w:val="none" w:sz="0" w:space="0" w:color="auto"/>
        <w:left w:val="none" w:sz="0" w:space="0" w:color="auto"/>
        <w:bottom w:val="none" w:sz="0" w:space="0" w:color="auto"/>
        <w:right w:val="none" w:sz="0" w:space="0" w:color="auto"/>
      </w:divBdr>
    </w:div>
    <w:div w:id="1727609249">
      <w:bodyDiv w:val="1"/>
      <w:marLeft w:val="0"/>
      <w:marRight w:val="0"/>
      <w:marTop w:val="0"/>
      <w:marBottom w:val="0"/>
      <w:divBdr>
        <w:top w:val="none" w:sz="0" w:space="0" w:color="auto"/>
        <w:left w:val="none" w:sz="0" w:space="0" w:color="auto"/>
        <w:bottom w:val="none" w:sz="0" w:space="0" w:color="auto"/>
        <w:right w:val="none" w:sz="0" w:space="0" w:color="auto"/>
      </w:divBdr>
    </w:div>
    <w:div w:id="1747916557">
      <w:bodyDiv w:val="1"/>
      <w:marLeft w:val="0"/>
      <w:marRight w:val="0"/>
      <w:marTop w:val="0"/>
      <w:marBottom w:val="0"/>
      <w:divBdr>
        <w:top w:val="none" w:sz="0" w:space="0" w:color="auto"/>
        <w:left w:val="none" w:sz="0" w:space="0" w:color="auto"/>
        <w:bottom w:val="none" w:sz="0" w:space="0" w:color="auto"/>
        <w:right w:val="none" w:sz="0" w:space="0" w:color="auto"/>
      </w:divBdr>
    </w:div>
    <w:div w:id="1767266852">
      <w:bodyDiv w:val="1"/>
      <w:marLeft w:val="0"/>
      <w:marRight w:val="0"/>
      <w:marTop w:val="0"/>
      <w:marBottom w:val="0"/>
      <w:divBdr>
        <w:top w:val="none" w:sz="0" w:space="0" w:color="auto"/>
        <w:left w:val="none" w:sz="0" w:space="0" w:color="auto"/>
        <w:bottom w:val="none" w:sz="0" w:space="0" w:color="auto"/>
        <w:right w:val="none" w:sz="0" w:space="0" w:color="auto"/>
      </w:divBdr>
    </w:div>
    <w:div w:id="1815873092">
      <w:bodyDiv w:val="1"/>
      <w:marLeft w:val="0"/>
      <w:marRight w:val="0"/>
      <w:marTop w:val="0"/>
      <w:marBottom w:val="0"/>
      <w:divBdr>
        <w:top w:val="none" w:sz="0" w:space="0" w:color="auto"/>
        <w:left w:val="none" w:sz="0" w:space="0" w:color="auto"/>
        <w:bottom w:val="none" w:sz="0" w:space="0" w:color="auto"/>
        <w:right w:val="none" w:sz="0" w:space="0" w:color="auto"/>
      </w:divBdr>
    </w:div>
    <w:div w:id="1817064037">
      <w:bodyDiv w:val="1"/>
      <w:marLeft w:val="0"/>
      <w:marRight w:val="0"/>
      <w:marTop w:val="0"/>
      <w:marBottom w:val="0"/>
      <w:divBdr>
        <w:top w:val="none" w:sz="0" w:space="0" w:color="auto"/>
        <w:left w:val="none" w:sz="0" w:space="0" w:color="auto"/>
        <w:bottom w:val="none" w:sz="0" w:space="0" w:color="auto"/>
        <w:right w:val="none" w:sz="0" w:space="0" w:color="auto"/>
      </w:divBdr>
    </w:div>
    <w:div w:id="1894657129">
      <w:bodyDiv w:val="1"/>
      <w:marLeft w:val="0"/>
      <w:marRight w:val="0"/>
      <w:marTop w:val="0"/>
      <w:marBottom w:val="0"/>
      <w:divBdr>
        <w:top w:val="none" w:sz="0" w:space="0" w:color="auto"/>
        <w:left w:val="none" w:sz="0" w:space="0" w:color="auto"/>
        <w:bottom w:val="none" w:sz="0" w:space="0" w:color="auto"/>
        <w:right w:val="none" w:sz="0" w:space="0" w:color="auto"/>
      </w:divBdr>
    </w:div>
    <w:div w:id="1913081209">
      <w:bodyDiv w:val="1"/>
      <w:marLeft w:val="0"/>
      <w:marRight w:val="0"/>
      <w:marTop w:val="0"/>
      <w:marBottom w:val="0"/>
      <w:divBdr>
        <w:top w:val="none" w:sz="0" w:space="0" w:color="auto"/>
        <w:left w:val="none" w:sz="0" w:space="0" w:color="auto"/>
        <w:bottom w:val="none" w:sz="0" w:space="0" w:color="auto"/>
        <w:right w:val="none" w:sz="0" w:space="0" w:color="auto"/>
      </w:divBdr>
    </w:div>
    <w:div w:id="1946233809">
      <w:bodyDiv w:val="1"/>
      <w:marLeft w:val="0"/>
      <w:marRight w:val="0"/>
      <w:marTop w:val="0"/>
      <w:marBottom w:val="0"/>
      <w:divBdr>
        <w:top w:val="none" w:sz="0" w:space="0" w:color="auto"/>
        <w:left w:val="none" w:sz="0" w:space="0" w:color="auto"/>
        <w:bottom w:val="none" w:sz="0" w:space="0" w:color="auto"/>
        <w:right w:val="none" w:sz="0" w:space="0" w:color="auto"/>
      </w:divBdr>
    </w:div>
    <w:div w:id="1951010246">
      <w:bodyDiv w:val="1"/>
      <w:marLeft w:val="0"/>
      <w:marRight w:val="0"/>
      <w:marTop w:val="0"/>
      <w:marBottom w:val="0"/>
      <w:divBdr>
        <w:top w:val="none" w:sz="0" w:space="0" w:color="auto"/>
        <w:left w:val="none" w:sz="0" w:space="0" w:color="auto"/>
        <w:bottom w:val="none" w:sz="0" w:space="0" w:color="auto"/>
        <w:right w:val="none" w:sz="0" w:space="0" w:color="auto"/>
      </w:divBdr>
    </w:div>
    <w:div w:id="1966962023">
      <w:bodyDiv w:val="1"/>
      <w:marLeft w:val="0"/>
      <w:marRight w:val="0"/>
      <w:marTop w:val="0"/>
      <w:marBottom w:val="0"/>
      <w:divBdr>
        <w:top w:val="none" w:sz="0" w:space="0" w:color="auto"/>
        <w:left w:val="none" w:sz="0" w:space="0" w:color="auto"/>
        <w:bottom w:val="none" w:sz="0" w:space="0" w:color="auto"/>
        <w:right w:val="none" w:sz="0" w:space="0" w:color="auto"/>
      </w:divBdr>
    </w:div>
    <w:div w:id="1985160291">
      <w:bodyDiv w:val="1"/>
      <w:marLeft w:val="0"/>
      <w:marRight w:val="0"/>
      <w:marTop w:val="0"/>
      <w:marBottom w:val="0"/>
      <w:divBdr>
        <w:top w:val="none" w:sz="0" w:space="0" w:color="auto"/>
        <w:left w:val="none" w:sz="0" w:space="0" w:color="auto"/>
        <w:bottom w:val="none" w:sz="0" w:space="0" w:color="auto"/>
        <w:right w:val="none" w:sz="0" w:space="0" w:color="auto"/>
      </w:divBdr>
    </w:div>
    <w:div w:id="1994408144">
      <w:bodyDiv w:val="1"/>
      <w:marLeft w:val="0"/>
      <w:marRight w:val="0"/>
      <w:marTop w:val="0"/>
      <w:marBottom w:val="0"/>
      <w:divBdr>
        <w:top w:val="none" w:sz="0" w:space="0" w:color="auto"/>
        <w:left w:val="none" w:sz="0" w:space="0" w:color="auto"/>
        <w:bottom w:val="none" w:sz="0" w:space="0" w:color="auto"/>
        <w:right w:val="none" w:sz="0" w:space="0" w:color="auto"/>
      </w:divBdr>
    </w:div>
    <w:div w:id="2023972155">
      <w:bodyDiv w:val="1"/>
      <w:marLeft w:val="0"/>
      <w:marRight w:val="0"/>
      <w:marTop w:val="0"/>
      <w:marBottom w:val="0"/>
      <w:divBdr>
        <w:top w:val="none" w:sz="0" w:space="0" w:color="auto"/>
        <w:left w:val="none" w:sz="0" w:space="0" w:color="auto"/>
        <w:bottom w:val="none" w:sz="0" w:space="0" w:color="auto"/>
        <w:right w:val="none" w:sz="0" w:space="0" w:color="auto"/>
      </w:divBdr>
    </w:div>
    <w:div w:id="2031948235">
      <w:bodyDiv w:val="1"/>
      <w:marLeft w:val="0"/>
      <w:marRight w:val="0"/>
      <w:marTop w:val="0"/>
      <w:marBottom w:val="0"/>
      <w:divBdr>
        <w:top w:val="none" w:sz="0" w:space="0" w:color="auto"/>
        <w:left w:val="none" w:sz="0" w:space="0" w:color="auto"/>
        <w:bottom w:val="none" w:sz="0" w:space="0" w:color="auto"/>
        <w:right w:val="none" w:sz="0" w:space="0" w:color="auto"/>
      </w:divBdr>
    </w:div>
    <w:div w:id="2042825672">
      <w:bodyDiv w:val="1"/>
      <w:marLeft w:val="0"/>
      <w:marRight w:val="0"/>
      <w:marTop w:val="0"/>
      <w:marBottom w:val="0"/>
      <w:divBdr>
        <w:top w:val="none" w:sz="0" w:space="0" w:color="auto"/>
        <w:left w:val="none" w:sz="0" w:space="0" w:color="auto"/>
        <w:bottom w:val="none" w:sz="0" w:space="0" w:color="auto"/>
        <w:right w:val="none" w:sz="0" w:space="0" w:color="auto"/>
      </w:divBdr>
    </w:div>
    <w:div w:id="2059158496">
      <w:bodyDiv w:val="1"/>
      <w:marLeft w:val="0"/>
      <w:marRight w:val="0"/>
      <w:marTop w:val="0"/>
      <w:marBottom w:val="0"/>
      <w:divBdr>
        <w:top w:val="none" w:sz="0" w:space="0" w:color="auto"/>
        <w:left w:val="none" w:sz="0" w:space="0" w:color="auto"/>
        <w:bottom w:val="none" w:sz="0" w:space="0" w:color="auto"/>
        <w:right w:val="none" w:sz="0" w:space="0" w:color="auto"/>
      </w:divBdr>
    </w:div>
    <w:div w:id="2076318296">
      <w:bodyDiv w:val="1"/>
      <w:marLeft w:val="0"/>
      <w:marRight w:val="0"/>
      <w:marTop w:val="0"/>
      <w:marBottom w:val="0"/>
      <w:divBdr>
        <w:top w:val="none" w:sz="0" w:space="0" w:color="auto"/>
        <w:left w:val="none" w:sz="0" w:space="0" w:color="auto"/>
        <w:bottom w:val="none" w:sz="0" w:space="0" w:color="auto"/>
        <w:right w:val="none" w:sz="0" w:space="0" w:color="auto"/>
      </w:divBdr>
    </w:div>
    <w:div w:id="2090539711">
      <w:bodyDiv w:val="1"/>
      <w:marLeft w:val="0"/>
      <w:marRight w:val="0"/>
      <w:marTop w:val="0"/>
      <w:marBottom w:val="0"/>
      <w:divBdr>
        <w:top w:val="none" w:sz="0" w:space="0" w:color="auto"/>
        <w:left w:val="none" w:sz="0" w:space="0" w:color="auto"/>
        <w:bottom w:val="none" w:sz="0" w:space="0" w:color="auto"/>
        <w:right w:val="none" w:sz="0" w:space="0" w:color="auto"/>
      </w:divBdr>
    </w:div>
    <w:div w:id="2092195023">
      <w:bodyDiv w:val="1"/>
      <w:marLeft w:val="0"/>
      <w:marRight w:val="0"/>
      <w:marTop w:val="0"/>
      <w:marBottom w:val="0"/>
      <w:divBdr>
        <w:top w:val="none" w:sz="0" w:space="0" w:color="auto"/>
        <w:left w:val="none" w:sz="0" w:space="0" w:color="auto"/>
        <w:bottom w:val="none" w:sz="0" w:space="0" w:color="auto"/>
        <w:right w:val="none" w:sz="0" w:space="0" w:color="auto"/>
      </w:divBdr>
    </w:div>
    <w:div w:id="2105807297">
      <w:bodyDiv w:val="1"/>
      <w:marLeft w:val="0"/>
      <w:marRight w:val="0"/>
      <w:marTop w:val="0"/>
      <w:marBottom w:val="0"/>
      <w:divBdr>
        <w:top w:val="none" w:sz="0" w:space="0" w:color="auto"/>
        <w:left w:val="none" w:sz="0" w:space="0" w:color="auto"/>
        <w:bottom w:val="none" w:sz="0" w:space="0" w:color="auto"/>
        <w:right w:val="none" w:sz="0" w:space="0" w:color="auto"/>
      </w:divBdr>
    </w:div>
    <w:div w:id="2106532551">
      <w:bodyDiv w:val="1"/>
      <w:marLeft w:val="0"/>
      <w:marRight w:val="0"/>
      <w:marTop w:val="0"/>
      <w:marBottom w:val="0"/>
      <w:divBdr>
        <w:top w:val="none" w:sz="0" w:space="0" w:color="auto"/>
        <w:left w:val="none" w:sz="0" w:space="0" w:color="auto"/>
        <w:bottom w:val="none" w:sz="0" w:space="0" w:color="auto"/>
        <w:right w:val="none" w:sz="0" w:space="0" w:color="auto"/>
      </w:divBdr>
    </w:div>
    <w:div w:id="2108571951">
      <w:bodyDiv w:val="1"/>
      <w:marLeft w:val="0"/>
      <w:marRight w:val="0"/>
      <w:marTop w:val="0"/>
      <w:marBottom w:val="0"/>
      <w:divBdr>
        <w:top w:val="none" w:sz="0" w:space="0" w:color="auto"/>
        <w:left w:val="none" w:sz="0" w:space="0" w:color="auto"/>
        <w:bottom w:val="none" w:sz="0" w:space="0" w:color="auto"/>
        <w:right w:val="none" w:sz="0" w:space="0" w:color="auto"/>
      </w:divBdr>
    </w:div>
    <w:div w:id="2121759870">
      <w:bodyDiv w:val="1"/>
      <w:marLeft w:val="0"/>
      <w:marRight w:val="0"/>
      <w:marTop w:val="0"/>
      <w:marBottom w:val="0"/>
      <w:divBdr>
        <w:top w:val="none" w:sz="0" w:space="0" w:color="auto"/>
        <w:left w:val="none" w:sz="0" w:space="0" w:color="auto"/>
        <w:bottom w:val="none" w:sz="0" w:space="0" w:color="auto"/>
        <w:right w:val="none" w:sz="0" w:space="0" w:color="auto"/>
      </w:divBdr>
    </w:div>
    <w:div w:id="2122604091">
      <w:bodyDiv w:val="1"/>
      <w:marLeft w:val="0"/>
      <w:marRight w:val="0"/>
      <w:marTop w:val="0"/>
      <w:marBottom w:val="0"/>
      <w:divBdr>
        <w:top w:val="none" w:sz="0" w:space="0" w:color="auto"/>
        <w:left w:val="none" w:sz="0" w:space="0" w:color="auto"/>
        <w:bottom w:val="none" w:sz="0" w:space="0" w:color="auto"/>
        <w:right w:val="none" w:sz="0" w:space="0" w:color="auto"/>
      </w:divBdr>
    </w:div>
    <w:div w:id="21272628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1.bin"/><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wmf"/><Relationship Id="rId4" Type="http://schemas.openxmlformats.org/officeDocument/2006/relationships/settings" Target="settings.xml"/><Relationship Id="rId9" Type="http://schemas.openxmlformats.org/officeDocument/2006/relationships/image" Target="media/image2.wmf"/><Relationship Id="rId1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Lóp13</b:Tag>
    <b:SourceType>JournalArticle</b:SourceType>
    <b:Guid>{B02432B6-4854-4F99-873D-C3AD923D2243}</b:Guid>
    <b:Title>Consumo de Internet en el Ecuador entre los años 2010 y 2012: Hacia una ecología de la comunicación.</b:Title>
    <b:Year>2012 - 2013</b:Year>
    <b:Author>
      <b:Author>
        <b:NameList>
          <b:Person>
            <b:Last>López</b:Last>
            <b:First>Daniel</b:First>
          </b:Person>
          <b:Person>
            <b:Last>Callejo</b:Last>
            <b:First>Guillermo</b:First>
          </b:Person>
          <b:Person>
            <b:Last>Rodrigo</b:Last>
            <b:First>Iván</b:First>
          </b:Person>
          <b:Person>
            <b:Last>Cajiao</b:Last>
            <b:First>Esteban</b:First>
          </b:Person>
        </b:NameList>
      </b:Author>
    </b:Author>
    <b:Pages>31-45</b:Pages>
    <b:JournalName>ComHumanitas</b:JournalName>
    <b:RefOrder>1</b:RefOrder>
  </b:Source>
  <b:Source>
    <b:Tag>Orn09</b:Tag>
    <b:SourceType>JournalArticle</b:SourceType>
    <b:Guid>{23C23B7E-3E51-4DF0-80E9-83D63994908E}</b:Guid>
    <b:Author>
      <b:Author>
        <b:NameList>
          <b:Person>
            <b:Last>Ornelas</b:Last>
            <b:First>Anahi</b:First>
          </b:Person>
          <b:Person>
            <b:Last>López</b:Last>
            <b:First>Maricela</b:First>
          </b:Person>
        </b:NameList>
      </b:Author>
    </b:Author>
    <b:Title>En búsqueda de la calidad de la información que se publica en internet</b:Title>
    <b:JournalName>CiberSociedad</b:JournalName>
    <b:Year>2009</b:Year>
    <b:Pages>1-19</b:Pages>
    <b:RefOrder>3</b:RefOrder>
  </b:Source>
  <b:Source>
    <b:Tag>Fra</b:Tag>
    <b:SourceType>JournalArticle</b:SourceType>
    <b:Guid>{D8263C09-C130-4482-80BC-B96F026E0C61}</b:Guid>
    <b:Author>
      <b:Author>
        <b:NameList>
          <b:Person>
            <b:Last>Ginés</b:Last>
            <b:First>Francisca</b:First>
          </b:Person>
        </b:NameList>
      </b:Author>
    </b:Author>
    <b:Title>Información en internet</b:Title>
    <b:JournalName>Revista d'Historia Medieval 9</b:JournalName>
    <b:Pages>297-312</b:Pages>
    <b:Year>1998</b:Year>
    <b:RefOrder>4</b:RefOrder>
  </b:Source>
  <b:Source>
    <b:Tag>Rue06</b:Tag>
    <b:SourceType>JournalArticle</b:SourceType>
    <b:Guid>{282E144B-B71A-4EF9-83F2-8977CC30EB53}</b:Guid>
    <b:Author>
      <b:Author>
        <b:NameList>
          <b:Person>
            <b:Last>Ruelas</b:Last>
            <b:First>Ana</b:First>
            <b:Middle>Luz</b:Middle>
          </b:Person>
          <b:Person>
            <b:Last>Pérez</b:Last>
            <b:First>Patricia</b:First>
          </b:Person>
        </b:NameList>
      </b:Author>
    </b:Author>
    <b:Title>El gobierno electrónico: su estudio y perspectivas de desarrollo</b:Title>
    <b:JournalName>UNIrevista</b:JournalName>
    <b:Year>2006</b:Year>
    <b:Pages>1-11</b:Pages>
    <b:RefOrder>5</b:RefOrder>
  </b:Source>
  <b:Source>
    <b:Tag>Ole</b:Tag>
    <b:SourceType>JournalArticle</b:SourceType>
    <b:Guid>{EC4045D0-C6CA-4908-8780-3177271F632F}</b:Guid>
    <b:Title>Tecnologías de Información en Ecuador peligroso retraso nos aleja de la sociedad del conocimiento</b:Title>
    <b:JournalName>Gestión</b:JournalName>
    <b:Pages>14-22</b:Pages>
    <b:Author>
      <b:Author>
        <b:NameList>
          <b:Person>
            <b:Last>Oleas</b:Last>
            <b:First>Julio</b:First>
          </b:Person>
          <b:Person>
            <b:Last>Cardoso</b:Last>
            <b:First>Pablo</b:First>
          </b:Person>
        </b:NameList>
      </b:Author>
    </b:Author>
    <b:Year>2006</b:Year>
    <b:RefOrder>6</b:RefOrder>
  </b:Source>
  <b:Source>
    <b:Tag>Sub11</b:Tag>
    <b:SourceType>BookSection</b:SourceType>
    <b:Guid>{20AD6824-776E-47B7-B2E5-823B1E6F47B7}</b:Guid>
    <b:Title>Otra sociedad ¿otra política? de &lt;&lt;no nos representan&gt;&gt; a la democracia de lo común</b:Title>
    <b:City>Barcelona</b:City>
    <b:CountryRegion>España</b:CountryRegion>
    <b:Year>2011</b:Year>
    <b:Publisher>Icaria</b:Publisher>
    <b:Pages>5-103</b:Pages>
    <b:BookTitle>Otra sociedad ¿otra política? de &lt;&lt;no nos representan&gt;&gt; a la democracia de lo común</b:BookTitle>
    <b:Author>
      <b:Author>
        <b:NameList>
          <b:Person>
            <b:Last>Subirats</b:Last>
            <b:First>Joan</b:First>
          </b:Person>
        </b:NameList>
      </b:Author>
      <b:BookAuthor>
        <b:NameList>
          <b:Person>
            <b:Last>Subirats</b:Last>
            <b:First>Joan</b:First>
          </b:Person>
        </b:NameList>
      </b:BookAuthor>
    </b:Author>
    <b:RefOrder>10</b:RefOrder>
  </b:Source>
  <b:Source>
    <b:Tag>Lóp12</b:Tag>
    <b:SourceType>JournalArticle</b:SourceType>
    <b:Guid>{9E083C42-005C-43CD-9945-2BF477F94A96}</b:Guid>
    <b:Author>
      <b:Author>
        <b:NameList>
          <b:Person>
            <b:Last>López</b:Last>
            <b:First>Daniel</b:First>
          </b:Person>
          <b:Person>
            <b:Last>Eguiguren</b:Last>
            <b:First>María</b:First>
          </b:Person>
        </b:NameList>
      </b:Author>
    </b:Author>
    <b:Title>Análisis comparativos del Consumo de Internet en el Ecuador entre los Años 2010 y 2011: más allá de la Evolución, Comportamientos Significativos en la población de Estudiantes, Indicios de una Ecología de la Comunicación.</b:Title>
    <b:JournalName>ComHumanitas</b:JournalName>
    <b:Year>2011-2012</b:Year>
    <b:Pages>123-150</b:Pages>
    <b:RefOrder>13</b:RefOrder>
  </b:Source>
  <b:Source>
    <b:Tag>Lóp11</b:Tag>
    <b:SourceType>JournalArticle</b:SourceType>
    <b:Guid>{7F2485CC-735D-4996-BE8B-32E1AD935A8A}</b:Guid>
    <b:Title>Hábitos de consumo de Internet en Ecuador: Diferencias significativas entre estudiantes y no estudiantes</b:Title>
    <b:Year>2010 - 2011</b:Year>
    <b:City>Quito</b:City>
    <b:JournalName>ComHumanitas</b:JournalName>
    <b:Pages>61-93</b:Pages>
    <b:Author>
      <b:Author>
        <b:NameList>
          <b:Person>
            <b:Last>López</b:Last>
            <b:First>Daniel</b:First>
          </b:Person>
          <b:Person>
            <b:Last>Bernal</b:Last>
            <b:First>Juan</b:First>
          </b:Person>
        </b:NameList>
      </b:Author>
    </b:Author>
    <b:RefOrder>14</b:RefOrder>
  </b:Source>
  <b:Source>
    <b:Tag>Rod05</b:Tag>
    <b:SourceType>JournalArticle</b:SourceType>
    <b:Guid>{4821574A-416D-41FD-ACFA-D06A0B78A231}</b:Guid>
    <b:Title>Internet, política y ciudadanía </b:Title>
    <b:JournalName>Nueva Sociedad</b:JournalName>
    <b:Year>2005</b:Year>
    <b:Pages>56-71</b:Pages>
    <b:Author>
      <b:Author>
        <b:NameList>
          <b:Person>
            <b:Last>Araya</b:Last>
            <b:First>Rodrigo</b:First>
          </b:Person>
        </b:NameList>
      </b:Author>
    </b:Author>
    <b:RefOrder>15</b:RefOrder>
  </b:Source>
  <b:Source>
    <b:Tag>Cas03</b:Tag>
    <b:SourceType>JournalArticle</b:SourceType>
    <b:Guid>{DBA02234-1238-4D98-9F7E-83E3FFAFC117}</b:Guid>
    <b:Author>
      <b:Author>
        <b:NameList>
          <b:Person>
            <b:Last>Castells</b:Last>
            <b:First>Manuel</b:First>
          </b:Person>
        </b:NameList>
      </b:Author>
    </b:Author>
    <b:Title>Internet, libertad y sociedad: una perspectiva analítica</b:Title>
    <b:JournalName>Polis</b:JournalName>
    <b:Year>2003</b:Year>
    <b:Pages>1-17</b:Pages>
    <b:RefOrder>16</b:RefOrder>
  </b:Source>
  <b:Source>
    <b:Tag>Irv00</b:Tag>
    <b:SourceType>BookSection</b:SourceType>
    <b:Guid>{2088952D-3278-47D4-96B0-E1E4074FECCB}</b:Guid>
    <b:Title>Los efectos de la tecnología de la comunicación</b:Title>
    <b:Year>2000</b:Year>
    <b:Pages>255</b:Pages>
    <b:City>Barcelona</b:City>
    <b:Publisher>Ariel S.A.</b:Publisher>
    <b:BookTitle>El proceso de opinión pública Cómo habla la gente</b:BookTitle>
    <b:Author>
      <b:Author>
        <b:NameList>
          <b:Person>
            <b:Last>Crespi</b:Last>
            <b:First>Irving</b:First>
          </b:Person>
        </b:NameList>
      </b:Author>
      <b:BookAuthor>
        <b:NameList>
          <b:Person>
            <b:Last>Irving</b:Last>
            <b:First>Crespi</b:First>
          </b:Person>
        </b:NameList>
      </b:BookAuthor>
      <b:Translator>
        <b:NameList>
          <b:Person>
            <b:Last>Patiño</b:Last>
            <b:First>María</b:First>
            <b:Middle>Gómez y</b:Middle>
          </b:Person>
        </b:NameList>
      </b:Translator>
    </b:Author>
    <b:Volume>1</b:Volume>
    <b:Edition>1°</b:Edition>
    <b:ChapterNumber>4</b:ChapterNumber>
    <b:RefOrder>7</b:RefOrder>
  </b:Source>
  <b:Source>
    <b:Tag>Lóp06</b:Tag>
    <b:SourceType>JournalArticle</b:SourceType>
    <b:Guid>{F270C865-C1AC-4C35-8754-C0B9CF529A34}</b:Guid>
    <b:Title>Comunicación en red y mutaciones de la esfera pública</b:Title>
    <b:Year>2006</b:Year>
    <b:Author>
      <b:Author>
        <b:NameList>
          <b:Person>
            <b:Last>López</b:Last>
            <b:First>Guillermo</b:First>
          </b:Person>
        </b:NameList>
      </b:Author>
    </b:Author>
    <b:JournalName>Zer</b:JournalName>
    <b:Pages>231-249</b:Pages>
    <b:RefOrder>8</b:RefOrder>
  </b:Source>
  <b:Source>
    <b:Tag>Str12</b:Tag>
    <b:SourceType>JournalArticle</b:SourceType>
    <b:Guid>{09244247-9D7E-4A98-849C-91BF34344A0A}</b:Guid>
    <b:Title>El medio y el mensaje de McLuhan</b:Title>
    <b:Year>2012</b:Year>
    <b:Author>
      <b:Author>
        <b:NameList>
          <b:Person>
            <b:Last>Strate</b:Last>
            <b:First>Lance</b:First>
          </b:Person>
        </b:NameList>
      </b:Author>
    </b:Author>
    <b:JournalName>Infoamérica</b:JournalName>
    <b:Pages>61-80</b:Pages>
    <b:RefOrder>11</b:RefOrder>
  </b:Source>
  <b:Source>
    <b:Tag>Oct09</b:Tag>
    <b:SourceType>JournalArticle</b:SourceType>
    <b:Guid>{2DD8AD30-9CE4-40EA-A717-6F5E58E175C1}</b:Guid>
    <b:Author>
      <b:Author>
        <b:NameList>
          <b:Person>
            <b:Last>Islas</b:Last>
            <b:First>Octavio</b:First>
          </b:Person>
        </b:NameList>
      </b:Author>
    </b:Author>
    <b:Title>La convergencia cultural a través de la ecología de medios</b:Title>
    <b:JournalName>Comunicar</b:JournalName>
    <b:Year>2009</b:Year>
    <b:Pages>25-33</b:Pages>
    <b:Issue>33</b:Issue>
    <b:RefOrder>12</b:RefOrder>
  </b:Source>
  <b:Source>
    <b:Tag>Par08</b:Tag>
    <b:SourceType>JournalArticle</b:SourceType>
    <b:Guid>{063F56C6-2357-4AEF-9F24-2ADC6F194001}</b:Guid>
    <b:Author>
      <b:Author>
        <b:NameList>
          <b:Person>
            <b:Last>Parra</b:Last>
            <b:First>David</b:First>
          </b:Person>
        </b:NameList>
      </b:Author>
    </b:Author>
    <b:Title>De Internet 0 a Web 3.0: un reto epistemológico</b:Title>
    <b:JournalName>Anàlisi</b:JournalName>
    <b:Year>2008</b:Year>
    <b:Pages>65-78</b:Pages>
    <b:RefOrder>2</b:RefOrder>
  </b:Source>
  <b:Source>
    <b:Tag>Jud13</b:Tag>
    <b:SourceType>JournalArticle</b:SourceType>
    <b:Guid>{F7AE51C2-72CB-4C5E-8E45-348CDB8A30DD}</b:Guid>
    <b:Title>Paticipación ciudadana, tecnologías de información - comunicacicón y opinión pública</b:Title>
    <b:Year>2013</b:Year>
    <b:Pages>25-34</b:Pages>
    <b:JournalName>TEACS</b:JournalName>
    <b:Author>
      <b:Author>
        <b:NameList>
          <b:Person>
            <b:Last>Hernández</b:Last>
            <b:First>Judith</b:First>
          </b:Person>
          <b:Person>
            <b:Last>Alvarado</b:Last>
            <b:First>Lisandro</b:First>
          </b:Person>
          <b:Person>
            <b:Last>Velazco</b:Last>
            <b:First>Johnny</b:First>
          </b:Person>
        </b:NameList>
      </b:Author>
    </b:Author>
    <b:RefOrder>9</b:RefOrder>
  </b:Source>
</b:Sources>
</file>

<file path=customXml/itemProps1.xml><?xml version="1.0" encoding="utf-8"?>
<ds:datastoreItem xmlns:ds="http://schemas.openxmlformats.org/officeDocument/2006/customXml" ds:itemID="{03A6AAD4-1981-4C5F-BF7D-BC484401F8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26</Pages>
  <Words>8201</Words>
  <Characters>45110</Characters>
  <Application>Microsoft Office Word</Application>
  <DocSecurity>0</DocSecurity>
  <Lines>375</Lines>
  <Paragraphs>106</Paragraphs>
  <ScaleCrop>false</ScaleCrop>
  <HeadingPairs>
    <vt:vector size="2" baseType="variant">
      <vt:variant>
        <vt:lpstr>Título</vt:lpstr>
      </vt:variant>
      <vt:variant>
        <vt:i4>1</vt:i4>
      </vt:variant>
    </vt:vector>
  </HeadingPairs>
  <TitlesOfParts>
    <vt:vector size="1" baseType="lpstr">
      <vt:lpstr/>
    </vt:vector>
  </TitlesOfParts>
  <Company>DELL</Company>
  <LinksUpToDate>false</LinksUpToDate>
  <CharactersWithSpaces>53205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Luis Ernesto Montenegro Cajamarca</dc:creator>
  <cp:lastModifiedBy>Luis Ernesto Montenegro Cajamarca</cp:lastModifiedBy>
  <cp:revision>4</cp:revision>
  <cp:lastPrinted>2016-06-03T01:30:00Z</cp:lastPrinted>
  <dcterms:created xsi:type="dcterms:W3CDTF">2016-06-22T18:27:00Z</dcterms:created>
  <dcterms:modified xsi:type="dcterms:W3CDTF">2016-06-22T18:38:00Z</dcterms:modified>
</cp:coreProperties>
</file>